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center" w:tblpY="4192"/>
        <w:tblW w:w="5000" w:type="pct"/>
        <w:tblLook w:val="04A0" w:firstRow="1" w:lastRow="0" w:firstColumn="1" w:lastColumn="0" w:noHBand="0" w:noVBand="1"/>
      </w:tblPr>
      <w:tblGrid>
        <w:gridCol w:w="9286"/>
      </w:tblGrid>
      <w:tr w:rsidR="00F57D31" w:rsidTr="00F57D31">
        <w:tc>
          <w:tcPr>
            <w:tcW w:w="5000" w:type="pct"/>
          </w:tcPr>
          <w:p w:rsidR="00F57D31" w:rsidRDefault="00F57D31" w:rsidP="00F57D31">
            <w:pPr>
              <w:jc w:val="center"/>
              <w:rPr>
                <w:rFonts w:ascii="Verdana" w:eastAsia="Times New Roman" w:hAnsi="Verdana" w:cs="Times New Roman"/>
                <w:b/>
                <w:sz w:val="20"/>
                <w:szCs w:val="20"/>
              </w:rPr>
            </w:pPr>
            <w:bookmarkStart w:id="0" w:name="_GoBack"/>
            <w:bookmarkEnd w:id="0"/>
          </w:p>
          <w:p w:rsidR="00F57D31" w:rsidRDefault="00F57D31" w:rsidP="00F57D31">
            <w:pPr>
              <w:jc w:val="center"/>
              <w:rPr>
                <w:rFonts w:ascii="Verdana" w:eastAsia="Times New Roman" w:hAnsi="Verdana" w:cs="Times New Roman"/>
                <w:b/>
                <w:sz w:val="20"/>
                <w:szCs w:val="20"/>
              </w:rPr>
            </w:pPr>
          </w:p>
          <w:p w:rsidR="00F57D31" w:rsidRPr="00354308" w:rsidRDefault="00F57D31" w:rsidP="00F57D31">
            <w:pPr>
              <w:jc w:val="center"/>
              <w:rPr>
                <w:rFonts w:ascii="Verdana" w:eastAsia="Times New Roman" w:hAnsi="Verdana" w:cs="Times New Roman"/>
                <w:b/>
                <w:sz w:val="20"/>
                <w:szCs w:val="20"/>
              </w:rPr>
            </w:pPr>
            <w:r w:rsidRPr="00354308">
              <w:rPr>
                <w:rFonts w:ascii="Verdana" w:eastAsia="Times New Roman" w:hAnsi="Verdana" w:cs="Times New Roman"/>
                <w:b/>
                <w:sz w:val="20"/>
                <w:szCs w:val="20"/>
              </w:rPr>
              <w:t>UNIVERSIDAD PERUANA DE CIENCIAS APLICADAS</w:t>
            </w:r>
          </w:p>
          <w:p w:rsidR="00F57D31" w:rsidRDefault="00F57D31" w:rsidP="00F57D31">
            <w:pPr>
              <w:jc w:val="both"/>
              <w:rPr>
                <w:rFonts w:ascii="Verdana" w:eastAsia="Times New Roman" w:hAnsi="Verdana" w:cs="Times New Roman"/>
                <w:sz w:val="20"/>
                <w:szCs w:val="20"/>
                <w:highlight w:val="yellow"/>
              </w:rPr>
            </w:pPr>
          </w:p>
          <w:p w:rsidR="00F57D31" w:rsidRDefault="00F57D31" w:rsidP="00F57D31">
            <w:pPr>
              <w:jc w:val="both"/>
              <w:rPr>
                <w:rFonts w:ascii="Verdana" w:eastAsia="Times New Roman" w:hAnsi="Verdana" w:cs="Times New Roman"/>
                <w:sz w:val="20"/>
                <w:szCs w:val="20"/>
                <w:highlight w:val="yellow"/>
              </w:rPr>
            </w:pPr>
          </w:p>
          <w:p w:rsidR="00F57D31" w:rsidRDefault="00F57D31" w:rsidP="00F57D31">
            <w:pPr>
              <w:jc w:val="both"/>
              <w:rPr>
                <w:rFonts w:ascii="Verdana" w:eastAsia="Times New Roman" w:hAnsi="Verdana" w:cs="Times New Roman"/>
                <w:sz w:val="20"/>
                <w:szCs w:val="20"/>
                <w:highlight w:val="yellow"/>
              </w:rPr>
            </w:pPr>
          </w:p>
          <w:p w:rsidR="00F57D31" w:rsidRPr="00354308" w:rsidRDefault="00F57D31" w:rsidP="00F57D31">
            <w:pPr>
              <w:jc w:val="center"/>
              <w:rPr>
                <w:rFonts w:ascii="Verdana" w:eastAsia="Times New Roman" w:hAnsi="Verdana" w:cs="Times New Roman"/>
                <w:b/>
                <w:sz w:val="20"/>
                <w:szCs w:val="20"/>
              </w:rPr>
            </w:pPr>
            <w:r>
              <w:rPr>
                <w:rFonts w:ascii="Verdana" w:eastAsia="Times New Roman" w:hAnsi="Verdana" w:cs="Times New Roman"/>
                <w:b/>
                <w:sz w:val="20"/>
                <w:szCs w:val="20"/>
              </w:rPr>
              <w:t>JUEGOS FLORALES 2015</w:t>
            </w:r>
            <w:r w:rsidRPr="00354308">
              <w:rPr>
                <w:rFonts w:ascii="Verdana" w:eastAsia="Times New Roman" w:hAnsi="Verdana" w:cs="Times New Roman"/>
                <w:b/>
                <w:sz w:val="20"/>
                <w:szCs w:val="20"/>
              </w:rPr>
              <w:t xml:space="preserve"> - HUMANIDADES</w:t>
            </w:r>
          </w:p>
          <w:p w:rsidR="00F57D31" w:rsidRPr="00354308" w:rsidRDefault="00F57D31" w:rsidP="00F57D31">
            <w:pPr>
              <w:jc w:val="both"/>
              <w:rPr>
                <w:rFonts w:ascii="Verdana" w:eastAsia="Times New Roman" w:hAnsi="Verdana" w:cs="Times New Roman"/>
                <w:sz w:val="20"/>
                <w:szCs w:val="20"/>
              </w:rPr>
            </w:pPr>
          </w:p>
          <w:p w:rsidR="00F57D31" w:rsidRPr="00354308" w:rsidRDefault="00F57D31" w:rsidP="00F57D31">
            <w:pPr>
              <w:jc w:val="both"/>
              <w:rPr>
                <w:rFonts w:ascii="Verdana" w:eastAsia="Times New Roman" w:hAnsi="Verdana" w:cs="Times New Roman"/>
                <w:sz w:val="20"/>
                <w:szCs w:val="20"/>
              </w:rPr>
            </w:pPr>
          </w:p>
          <w:p w:rsidR="00F57D31" w:rsidRDefault="00F57D31" w:rsidP="00F57D31">
            <w:pPr>
              <w:jc w:val="both"/>
              <w:rPr>
                <w:rFonts w:ascii="Verdana" w:eastAsia="Times New Roman" w:hAnsi="Verdana" w:cs="Times New Roman"/>
                <w:sz w:val="20"/>
                <w:szCs w:val="20"/>
              </w:rPr>
            </w:pPr>
          </w:p>
          <w:p w:rsidR="00F57D31" w:rsidRDefault="00F57D31" w:rsidP="00F57D31">
            <w:pPr>
              <w:jc w:val="both"/>
              <w:rPr>
                <w:rFonts w:ascii="Verdana" w:eastAsia="Times New Roman" w:hAnsi="Verdana" w:cs="Times New Roman"/>
                <w:sz w:val="20"/>
                <w:szCs w:val="20"/>
              </w:rPr>
            </w:pPr>
          </w:p>
          <w:p w:rsidR="00F57D31" w:rsidRDefault="00F57D31" w:rsidP="00F57D31">
            <w:pPr>
              <w:jc w:val="both"/>
              <w:rPr>
                <w:rFonts w:ascii="Verdana" w:eastAsia="Times New Roman" w:hAnsi="Verdana" w:cs="Times New Roman"/>
                <w:b/>
                <w:sz w:val="20"/>
                <w:szCs w:val="20"/>
              </w:rPr>
            </w:pPr>
            <w:r>
              <w:rPr>
                <w:rFonts w:ascii="Verdana" w:eastAsia="Times New Roman" w:hAnsi="Verdana" w:cs="Times New Roman"/>
                <w:b/>
                <w:sz w:val="20"/>
                <w:szCs w:val="20"/>
              </w:rPr>
              <w:t>GÉNERO: Ensayo</w:t>
            </w:r>
          </w:p>
          <w:p w:rsidR="00F57D31" w:rsidRDefault="00F57D31" w:rsidP="00F57D31">
            <w:pPr>
              <w:jc w:val="both"/>
              <w:rPr>
                <w:rFonts w:ascii="Verdana" w:eastAsia="Times New Roman" w:hAnsi="Verdana" w:cs="Times New Roman"/>
                <w:b/>
                <w:sz w:val="20"/>
                <w:szCs w:val="20"/>
              </w:rPr>
            </w:pPr>
          </w:p>
          <w:p w:rsidR="00F57D31" w:rsidRPr="00354308" w:rsidRDefault="00F57D31" w:rsidP="00F57D31">
            <w:pPr>
              <w:jc w:val="both"/>
              <w:rPr>
                <w:rFonts w:ascii="Verdana" w:eastAsia="Times New Roman" w:hAnsi="Verdana" w:cs="Times New Roman"/>
                <w:b/>
                <w:sz w:val="20"/>
                <w:szCs w:val="20"/>
              </w:rPr>
            </w:pPr>
            <w:r>
              <w:rPr>
                <w:rFonts w:ascii="Verdana" w:eastAsia="Times New Roman" w:hAnsi="Verdana" w:cs="Times New Roman"/>
                <w:b/>
                <w:sz w:val="20"/>
                <w:szCs w:val="20"/>
              </w:rPr>
              <w:t>GRUPO: Profesores</w:t>
            </w:r>
          </w:p>
          <w:p w:rsidR="00F57D31" w:rsidRPr="00354308" w:rsidRDefault="00F57D31" w:rsidP="00F57D31">
            <w:pPr>
              <w:jc w:val="both"/>
              <w:rPr>
                <w:rFonts w:ascii="Verdana" w:eastAsia="Times New Roman" w:hAnsi="Verdana" w:cs="Times New Roman"/>
                <w:b/>
                <w:sz w:val="20"/>
                <w:szCs w:val="20"/>
              </w:rPr>
            </w:pPr>
          </w:p>
          <w:p w:rsidR="00F57D31" w:rsidRPr="00354308" w:rsidRDefault="00F57D31" w:rsidP="00F57D31">
            <w:pPr>
              <w:jc w:val="both"/>
              <w:rPr>
                <w:rFonts w:ascii="Verdana" w:eastAsia="Times New Roman" w:hAnsi="Verdana" w:cs="Times New Roman"/>
                <w:b/>
                <w:sz w:val="20"/>
                <w:szCs w:val="20"/>
              </w:rPr>
            </w:pPr>
          </w:p>
          <w:p w:rsidR="00F57D31" w:rsidRPr="00354308" w:rsidRDefault="00F57D31" w:rsidP="00F57D31">
            <w:pPr>
              <w:jc w:val="both"/>
              <w:rPr>
                <w:rFonts w:ascii="Verdana" w:eastAsia="Times New Roman" w:hAnsi="Verdana" w:cs="Times New Roman"/>
                <w:b/>
                <w:sz w:val="20"/>
                <w:szCs w:val="20"/>
              </w:rPr>
            </w:pPr>
          </w:p>
          <w:p w:rsidR="00F57D31" w:rsidRDefault="00F57D31" w:rsidP="00F57D31">
            <w:pPr>
              <w:jc w:val="both"/>
              <w:rPr>
                <w:rFonts w:ascii="Verdana" w:eastAsia="Times New Roman" w:hAnsi="Verdana" w:cs="Times New Roman"/>
                <w:b/>
                <w:sz w:val="20"/>
                <w:szCs w:val="20"/>
              </w:rPr>
            </w:pPr>
            <w:r>
              <w:rPr>
                <w:rFonts w:ascii="Verdana" w:eastAsia="Times New Roman" w:hAnsi="Verdana" w:cs="Times New Roman"/>
                <w:b/>
                <w:sz w:val="20"/>
                <w:szCs w:val="20"/>
              </w:rPr>
              <w:t>SEUDÓNIMO: Ti Noel</w:t>
            </w:r>
          </w:p>
          <w:p w:rsidR="00F57D31" w:rsidRPr="00354308" w:rsidRDefault="00F57D31" w:rsidP="00F57D31">
            <w:pPr>
              <w:jc w:val="both"/>
              <w:rPr>
                <w:rFonts w:ascii="Verdana" w:eastAsia="Times New Roman" w:hAnsi="Verdana" w:cs="Times New Roman"/>
                <w:b/>
                <w:sz w:val="20"/>
                <w:szCs w:val="20"/>
              </w:rPr>
            </w:pPr>
          </w:p>
          <w:p w:rsidR="00F57D31" w:rsidRDefault="00F57D31" w:rsidP="00F57D31">
            <w:pPr>
              <w:jc w:val="center"/>
              <w:rPr>
                <w:rFonts w:ascii="Verdana" w:eastAsia="Times New Roman" w:hAnsi="Verdana" w:cs="Times New Roman"/>
                <w:b/>
                <w:sz w:val="20"/>
                <w:szCs w:val="20"/>
              </w:rPr>
            </w:pPr>
          </w:p>
        </w:tc>
      </w:tr>
    </w:tbl>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1E371C" w:rsidRPr="001E371C" w:rsidRDefault="001E371C">
      <w:pPr>
        <w:rPr>
          <w:rFonts w:ascii="Verdana" w:eastAsia="Times New Roman" w:hAnsi="Verdana" w:cs="Times New Roman"/>
          <w:b/>
          <w:sz w:val="20"/>
          <w:szCs w:val="20"/>
          <w:lang w:val="es-PE" w:eastAsia="es-PE"/>
        </w:rPr>
      </w:pPr>
      <w:r w:rsidRPr="001E371C">
        <w:rPr>
          <w:rFonts w:ascii="Verdana" w:eastAsia="Times New Roman" w:hAnsi="Verdana" w:cs="Times New Roman"/>
          <w:b/>
          <w:sz w:val="20"/>
          <w:szCs w:val="20"/>
          <w:lang w:val="es-PE" w:eastAsia="es-PE"/>
        </w:rPr>
        <w:t>Título:</w:t>
      </w:r>
    </w:p>
    <w:p w:rsidR="001E371C" w:rsidRPr="001E371C" w:rsidRDefault="001E371C" w:rsidP="001E371C">
      <w:pPr>
        <w:spacing w:after="0" w:line="360" w:lineRule="auto"/>
        <w:jc w:val="center"/>
        <w:rPr>
          <w:rFonts w:ascii="Verdana" w:eastAsia="Times New Roman" w:hAnsi="Verdana" w:cs="Times New Roman"/>
          <w:sz w:val="20"/>
          <w:szCs w:val="20"/>
          <w:lang w:val="es-PE" w:eastAsia="es-PE"/>
        </w:rPr>
      </w:pPr>
      <w:r w:rsidRPr="001E371C">
        <w:rPr>
          <w:rFonts w:ascii="Verdana" w:eastAsia="Times New Roman" w:hAnsi="Verdana" w:cs="Times New Roman"/>
          <w:sz w:val="20"/>
          <w:szCs w:val="20"/>
          <w:lang w:val="es-PE" w:eastAsia="es-PE"/>
        </w:rPr>
        <w:t>El ritmo del retraso. La construcción del afrodescendiente como mecanismo deslegitimador de la política en La Zamacueca Política (1859)</w:t>
      </w:r>
    </w:p>
    <w:p w:rsidR="001E371C" w:rsidRPr="001E371C" w:rsidRDefault="001E371C">
      <w:pPr>
        <w:rPr>
          <w:rFonts w:ascii="Verdana" w:eastAsia="Times New Roman" w:hAnsi="Verdana" w:cs="Times New Roman"/>
          <w:b/>
          <w:sz w:val="20"/>
          <w:szCs w:val="20"/>
          <w:lang w:val="es-PE" w:eastAsia="es-PE"/>
        </w:rPr>
      </w:pPr>
    </w:p>
    <w:p w:rsidR="001E371C" w:rsidRPr="001E371C" w:rsidRDefault="001E371C">
      <w:pPr>
        <w:rPr>
          <w:rFonts w:ascii="Verdana" w:eastAsia="Times New Roman" w:hAnsi="Verdana" w:cs="Times New Roman"/>
          <w:b/>
          <w:sz w:val="20"/>
          <w:szCs w:val="20"/>
          <w:lang w:val="es-PE" w:eastAsia="es-PE"/>
        </w:rPr>
      </w:pPr>
      <w:r w:rsidRPr="001E371C">
        <w:rPr>
          <w:rFonts w:ascii="Verdana" w:eastAsia="Times New Roman" w:hAnsi="Verdana" w:cs="Times New Roman"/>
          <w:b/>
          <w:sz w:val="20"/>
          <w:szCs w:val="20"/>
          <w:lang w:val="es-PE" w:eastAsia="es-PE"/>
        </w:rPr>
        <w:t xml:space="preserve">Autor: </w:t>
      </w:r>
    </w:p>
    <w:p w:rsidR="001E371C" w:rsidRPr="001E371C" w:rsidRDefault="001E371C">
      <w:pPr>
        <w:rPr>
          <w:rFonts w:ascii="Verdana" w:eastAsia="Times New Roman" w:hAnsi="Verdana" w:cs="Times New Roman"/>
          <w:sz w:val="20"/>
          <w:szCs w:val="20"/>
          <w:lang w:val="es-PE" w:eastAsia="es-PE"/>
        </w:rPr>
      </w:pPr>
      <w:r w:rsidRPr="001E371C">
        <w:rPr>
          <w:rFonts w:ascii="Verdana" w:eastAsia="Times New Roman" w:hAnsi="Verdana" w:cs="Times New Roman"/>
          <w:sz w:val="20"/>
          <w:szCs w:val="20"/>
          <w:lang w:val="es-PE" w:eastAsia="es-PE"/>
        </w:rPr>
        <w:t>Eduar Antonio Rodríguez Flores</w:t>
      </w:r>
    </w:p>
    <w:p w:rsidR="001E371C" w:rsidRPr="001E371C" w:rsidRDefault="001E371C">
      <w:pPr>
        <w:rPr>
          <w:rFonts w:ascii="Verdana" w:eastAsia="Times New Roman" w:hAnsi="Verdana" w:cs="Times New Roman"/>
          <w:b/>
          <w:sz w:val="20"/>
          <w:szCs w:val="20"/>
          <w:lang w:val="es-PE" w:eastAsia="es-PE"/>
        </w:rPr>
      </w:pPr>
    </w:p>
    <w:p w:rsidR="001E371C" w:rsidRDefault="001E371C">
      <w:pPr>
        <w:rPr>
          <w:rFonts w:ascii="Times New Roman" w:hAnsi="Times New Roman" w:cs="Times New Roman"/>
          <w:b/>
        </w:rPr>
      </w:pPr>
    </w:p>
    <w:p w:rsidR="001E371C" w:rsidRDefault="001E371C">
      <w:pPr>
        <w:rPr>
          <w:rFonts w:ascii="Times New Roman" w:hAnsi="Times New Roman" w:cs="Times New Roman"/>
          <w:b/>
        </w:rPr>
      </w:pPr>
    </w:p>
    <w:p w:rsidR="002128F2" w:rsidRPr="003E13A9" w:rsidRDefault="00F57D31" w:rsidP="003E13A9">
      <w:pPr>
        <w:spacing w:after="0" w:line="360" w:lineRule="auto"/>
        <w:jc w:val="center"/>
        <w:rPr>
          <w:rFonts w:ascii="Times New Roman" w:hAnsi="Times New Roman" w:cs="Times New Roman"/>
          <w:b/>
          <w:sz w:val="22"/>
          <w:szCs w:val="22"/>
        </w:rPr>
      </w:pPr>
      <w:r w:rsidRPr="003E13A9">
        <w:rPr>
          <w:rFonts w:ascii="Times New Roman" w:hAnsi="Times New Roman" w:cs="Times New Roman"/>
          <w:b/>
          <w:sz w:val="22"/>
          <w:szCs w:val="22"/>
        </w:rPr>
        <w:lastRenderedPageBreak/>
        <w:t>El</w:t>
      </w:r>
      <w:r w:rsidR="00BF7BC3" w:rsidRPr="003E13A9">
        <w:rPr>
          <w:rFonts w:ascii="Times New Roman" w:hAnsi="Times New Roman" w:cs="Times New Roman"/>
          <w:b/>
          <w:sz w:val="22"/>
          <w:szCs w:val="22"/>
        </w:rPr>
        <w:t xml:space="preserve"> </w:t>
      </w:r>
      <w:r w:rsidR="005202C7" w:rsidRPr="003E13A9">
        <w:rPr>
          <w:rFonts w:ascii="Times New Roman" w:hAnsi="Times New Roman" w:cs="Times New Roman"/>
          <w:b/>
          <w:sz w:val="22"/>
          <w:szCs w:val="22"/>
        </w:rPr>
        <w:t>ritmo del retraso. La construcción del afrodescendiente como mecanismo deslegitimador d</w:t>
      </w:r>
      <w:r w:rsidRPr="003E13A9">
        <w:rPr>
          <w:rFonts w:ascii="Times New Roman" w:hAnsi="Times New Roman" w:cs="Times New Roman"/>
          <w:b/>
          <w:sz w:val="22"/>
          <w:szCs w:val="22"/>
        </w:rPr>
        <w:t>e la política en</w:t>
      </w:r>
      <w:r w:rsidR="005202C7" w:rsidRPr="003E13A9">
        <w:rPr>
          <w:rFonts w:ascii="Times New Roman" w:hAnsi="Times New Roman" w:cs="Times New Roman"/>
          <w:b/>
          <w:sz w:val="22"/>
          <w:szCs w:val="22"/>
        </w:rPr>
        <w:t xml:space="preserve"> </w:t>
      </w:r>
      <w:r w:rsidR="005202C7" w:rsidRPr="003E13A9">
        <w:rPr>
          <w:rFonts w:ascii="Times New Roman" w:hAnsi="Times New Roman" w:cs="Times New Roman"/>
          <w:b/>
          <w:i/>
          <w:sz w:val="22"/>
          <w:szCs w:val="22"/>
        </w:rPr>
        <w:t>La Zamacueca Política</w:t>
      </w:r>
      <w:r w:rsidR="005202C7" w:rsidRPr="003E13A9">
        <w:rPr>
          <w:rFonts w:ascii="Times New Roman" w:hAnsi="Times New Roman" w:cs="Times New Roman"/>
          <w:b/>
          <w:sz w:val="22"/>
          <w:szCs w:val="22"/>
        </w:rPr>
        <w:t xml:space="preserve"> (1859)</w:t>
      </w:r>
    </w:p>
    <w:p w:rsidR="00F57D31" w:rsidRPr="003E13A9" w:rsidRDefault="00F57D31"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6C0246" w:rsidRPr="003E13A9" w:rsidRDefault="007E615D" w:rsidP="003E13A9">
      <w:pPr>
        <w:spacing w:after="0" w:line="360" w:lineRule="auto"/>
        <w:rPr>
          <w:rFonts w:ascii="Times New Roman" w:hAnsi="Times New Roman" w:cs="Times New Roman"/>
          <w:i/>
          <w:sz w:val="22"/>
          <w:szCs w:val="22"/>
        </w:rPr>
      </w:pPr>
      <w:r w:rsidRPr="003E13A9">
        <w:rPr>
          <w:rFonts w:ascii="Times New Roman" w:hAnsi="Times New Roman" w:cs="Times New Roman"/>
          <w:i/>
          <w:sz w:val="22"/>
          <w:szCs w:val="22"/>
        </w:rPr>
        <w:t>Resumen</w:t>
      </w:r>
    </w:p>
    <w:p w:rsidR="002F062F" w:rsidRDefault="002F062F" w:rsidP="003E13A9">
      <w:pPr>
        <w:spacing w:after="0" w:line="360" w:lineRule="auto"/>
        <w:jc w:val="both"/>
        <w:rPr>
          <w:rFonts w:ascii="Times New Roman" w:hAnsi="Times New Roman" w:cs="Times New Roman"/>
          <w:sz w:val="22"/>
          <w:szCs w:val="22"/>
        </w:rPr>
      </w:pPr>
    </w:p>
    <w:p w:rsidR="00CD0065" w:rsidRPr="003E13A9" w:rsidRDefault="00F57D31"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El ensayo</w:t>
      </w:r>
      <w:r w:rsidR="006C0246" w:rsidRPr="003E13A9">
        <w:rPr>
          <w:rFonts w:ascii="Times New Roman" w:hAnsi="Times New Roman" w:cs="Times New Roman"/>
          <w:sz w:val="22"/>
          <w:szCs w:val="22"/>
        </w:rPr>
        <w:t xml:space="preserve"> girará en torno al análisis del discurso satírico presente en el Prospecto de la publicación periódica </w:t>
      </w:r>
      <w:r w:rsidR="006C0246" w:rsidRPr="003E13A9">
        <w:rPr>
          <w:rFonts w:ascii="Times New Roman" w:hAnsi="Times New Roman" w:cs="Times New Roman"/>
          <w:i/>
          <w:sz w:val="22"/>
          <w:szCs w:val="22"/>
        </w:rPr>
        <w:t>La Zamacueca política</w:t>
      </w:r>
      <w:r w:rsidR="006C0246" w:rsidRPr="003E13A9">
        <w:rPr>
          <w:rFonts w:ascii="Times New Roman" w:hAnsi="Times New Roman" w:cs="Times New Roman"/>
          <w:sz w:val="22"/>
          <w:szCs w:val="22"/>
        </w:rPr>
        <w:t>, el cual presenta una ácida crítica al contexto político</w:t>
      </w:r>
      <w:r w:rsidR="001E371C">
        <w:rPr>
          <w:rFonts w:ascii="Times New Roman" w:hAnsi="Times New Roman" w:cs="Times New Roman"/>
          <w:sz w:val="22"/>
          <w:szCs w:val="22"/>
        </w:rPr>
        <w:t>-</w:t>
      </w:r>
      <w:r w:rsidR="006C0246" w:rsidRPr="003E13A9">
        <w:rPr>
          <w:rFonts w:ascii="Times New Roman" w:hAnsi="Times New Roman" w:cs="Times New Roman"/>
          <w:sz w:val="22"/>
          <w:szCs w:val="22"/>
        </w:rPr>
        <w:t>social y configura un proyecto de identidad naci</w:t>
      </w:r>
      <w:r w:rsidRPr="003E13A9">
        <w:rPr>
          <w:rFonts w:ascii="Times New Roman" w:hAnsi="Times New Roman" w:cs="Times New Roman"/>
          <w:sz w:val="22"/>
          <w:szCs w:val="22"/>
        </w:rPr>
        <w:t>onal en el siglo XIX. P</w:t>
      </w:r>
      <w:r w:rsidR="006C0246" w:rsidRPr="003E13A9">
        <w:rPr>
          <w:rFonts w:ascii="Times New Roman" w:hAnsi="Times New Roman" w:cs="Times New Roman"/>
          <w:sz w:val="22"/>
          <w:szCs w:val="22"/>
        </w:rPr>
        <w:t>recisamente</w:t>
      </w:r>
      <w:r w:rsidRPr="003E13A9">
        <w:rPr>
          <w:rFonts w:ascii="Times New Roman" w:hAnsi="Times New Roman" w:cs="Times New Roman"/>
          <w:sz w:val="22"/>
          <w:szCs w:val="22"/>
        </w:rPr>
        <w:t>,</w:t>
      </w:r>
      <w:r w:rsidR="006C0246" w:rsidRPr="003E13A9">
        <w:rPr>
          <w:rFonts w:ascii="Times New Roman" w:hAnsi="Times New Roman" w:cs="Times New Roman"/>
          <w:sz w:val="22"/>
          <w:szCs w:val="22"/>
        </w:rPr>
        <w:t xml:space="preserve"> en este contexto de formulación de id</w:t>
      </w:r>
      <w:r w:rsidRPr="003E13A9">
        <w:rPr>
          <w:rFonts w:ascii="Times New Roman" w:hAnsi="Times New Roman" w:cs="Times New Roman"/>
          <w:sz w:val="22"/>
          <w:szCs w:val="22"/>
        </w:rPr>
        <w:t xml:space="preserve">entidades de “lo nacional”, </w:t>
      </w:r>
      <w:r w:rsidR="006C0246" w:rsidRPr="003E13A9">
        <w:rPr>
          <w:rFonts w:ascii="Times New Roman" w:hAnsi="Times New Roman" w:cs="Times New Roman"/>
          <w:sz w:val="22"/>
          <w:szCs w:val="22"/>
        </w:rPr>
        <w:t>fueron necesarios contraejemplos que constituyan los resortes retóricos y mecanismos de validación que terminen por deslegitimar lo necesariamente “insano” para pensar la “nación peruana”</w:t>
      </w:r>
      <w:r w:rsidRPr="003E13A9">
        <w:rPr>
          <w:rFonts w:ascii="Times New Roman" w:hAnsi="Times New Roman" w:cs="Times New Roman"/>
          <w:sz w:val="22"/>
          <w:szCs w:val="22"/>
        </w:rPr>
        <w:t>.</w:t>
      </w:r>
      <w:r w:rsidR="006C0246" w:rsidRPr="003E13A9">
        <w:rPr>
          <w:rFonts w:ascii="Times New Roman" w:hAnsi="Times New Roman" w:cs="Times New Roman"/>
          <w:sz w:val="22"/>
          <w:szCs w:val="22"/>
        </w:rPr>
        <w:t xml:space="preserve"> Uno de ellos sería la construcción del afrodescendiente como depositario de prácticas indecorosas que, análogamente, serían también propias de las manifestaciones políticas del gobierno militar de Ramón Castilla.</w:t>
      </w:r>
    </w:p>
    <w:p w:rsidR="006834BB" w:rsidRPr="003E13A9" w:rsidRDefault="006834BB" w:rsidP="003E13A9">
      <w:pPr>
        <w:spacing w:after="0" w:line="360" w:lineRule="auto"/>
        <w:rPr>
          <w:rFonts w:ascii="Times New Roman" w:hAnsi="Times New Roman" w:cs="Times New Roman"/>
          <w:sz w:val="22"/>
          <w:szCs w:val="22"/>
        </w:rPr>
      </w:pPr>
    </w:p>
    <w:p w:rsidR="006C0246" w:rsidRPr="003E13A9" w:rsidRDefault="00A950DB" w:rsidP="003E13A9">
      <w:pPr>
        <w:spacing w:after="0" w:line="360" w:lineRule="auto"/>
        <w:rPr>
          <w:rFonts w:ascii="Times New Roman" w:hAnsi="Times New Roman" w:cs="Times New Roman"/>
          <w:i/>
          <w:sz w:val="22"/>
          <w:szCs w:val="22"/>
        </w:rPr>
      </w:pPr>
      <w:r w:rsidRPr="003E13A9">
        <w:rPr>
          <w:rFonts w:ascii="Times New Roman" w:hAnsi="Times New Roman" w:cs="Times New Roman"/>
          <w:i/>
          <w:sz w:val="22"/>
          <w:szCs w:val="22"/>
        </w:rPr>
        <w:t xml:space="preserve">La </w:t>
      </w:r>
      <w:r w:rsidR="00065F03" w:rsidRPr="003E13A9">
        <w:rPr>
          <w:rFonts w:ascii="Times New Roman" w:hAnsi="Times New Roman" w:cs="Times New Roman"/>
          <w:i/>
          <w:sz w:val="22"/>
          <w:szCs w:val="22"/>
        </w:rPr>
        <w:t xml:space="preserve">construcción del </w:t>
      </w:r>
      <w:r w:rsidRPr="003E13A9">
        <w:rPr>
          <w:rFonts w:ascii="Times New Roman" w:hAnsi="Times New Roman" w:cs="Times New Roman"/>
          <w:i/>
          <w:sz w:val="22"/>
          <w:szCs w:val="22"/>
        </w:rPr>
        <w:t>a</w:t>
      </w:r>
      <w:r w:rsidR="00065F03" w:rsidRPr="003E13A9">
        <w:rPr>
          <w:rFonts w:ascii="Times New Roman" w:hAnsi="Times New Roman" w:cs="Times New Roman"/>
          <w:i/>
          <w:sz w:val="22"/>
          <w:szCs w:val="22"/>
        </w:rPr>
        <w:t>frodescendiente</w:t>
      </w:r>
    </w:p>
    <w:p w:rsidR="003E13A9" w:rsidRDefault="003E13A9" w:rsidP="003E13A9">
      <w:pPr>
        <w:spacing w:after="0" w:line="360" w:lineRule="auto"/>
        <w:jc w:val="both"/>
        <w:rPr>
          <w:rFonts w:ascii="Times New Roman" w:hAnsi="Times New Roman" w:cs="Times New Roman"/>
          <w:sz w:val="22"/>
          <w:szCs w:val="22"/>
        </w:rPr>
      </w:pPr>
    </w:p>
    <w:p w:rsidR="00D060F9" w:rsidRDefault="001B3625" w:rsidP="002F062F">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 xml:space="preserve">La publicación de </w:t>
      </w:r>
      <w:r w:rsidRPr="003E13A9">
        <w:rPr>
          <w:rFonts w:ascii="Times New Roman" w:hAnsi="Times New Roman" w:cs="Times New Roman"/>
          <w:i/>
          <w:sz w:val="22"/>
          <w:szCs w:val="22"/>
        </w:rPr>
        <w:t>La Zamacueca Política</w:t>
      </w:r>
      <w:r w:rsidR="00DD2E74" w:rsidRPr="003E13A9">
        <w:rPr>
          <w:rFonts w:ascii="Times New Roman" w:hAnsi="Times New Roman" w:cs="Times New Roman"/>
          <w:sz w:val="22"/>
          <w:szCs w:val="22"/>
        </w:rPr>
        <w:t xml:space="preserve"> tuvo un inicio contundente con su presentación formal a través del “Prospecto”</w:t>
      </w:r>
      <w:r w:rsidR="003C40F8" w:rsidRPr="003E13A9">
        <w:rPr>
          <w:rFonts w:ascii="Times New Roman" w:hAnsi="Times New Roman" w:cs="Times New Roman"/>
          <w:sz w:val="22"/>
          <w:szCs w:val="22"/>
        </w:rPr>
        <w:t>,</w:t>
      </w:r>
      <w:r w:rsidR="002F6669" w:rsidRPr="003E13A9">
        <w:rPr>
          <w:rFonts w:ascii="Times New Roman" w:hAnsi="Times New Roman" w:cs="Times New Roman"/>
          <w:sz w:val="22"/>
          <w:szCs w:val="22"/>
        </w:rPr>
        <w:t xml:space="preserve"> aparecido el 3 de enero de 1859. En dicho paratexto</w:t>
      </w:r>
      <w:r w:rsidR="003E13A9">
        <w:rPr>
          <w:rFonts w:ascii="Times New Roman" w:hAnsi="Times New Roman" w:cs="Times New Roman"/>
          <w:sz w:val="22"/>
          <w:szCs w:val="22"/>
        </w:rPr>
        <w:t>,</w:t>
      </w:r>
      <w:r w:rsidR="002F6669" w:rsidRPr="003E13A9">
        <w:rPr>
          <w:rFonts w:ascii="Times New Roman" w:hAnsi="Times New Roman" w:cs="Times New Roman"/>
          <w:sz w:val="22"/>
          <w:szCs w:val="22"/>
        </w:rPr>
        <w:t xml:space="preserve"> </w:t>
      </w:r>
      <w:r w:rsidR="001D4A5F" w:rsidRPr="003E13A9">
        <w:rPr>
          <w:rFonts w:ascii="Times New Roman" w:hAnsi="Times New Roman" w:cs="Times New Roman"/>
          <w:sz w:val="22"/>
          <w:szCs w:val="22"/>
        </w:rPr>
        <w:t>se condensa el</w:t>
      </w:r>
      <w:r w:rsidR="00774941" w:rsidRPr="003E13A9">
        <w:rPr>
          <w:rFonts w:ascii="Times New Roman" w:hAnsi="Times New Roman" w:cs="Times New Roman"/>
          <w:sz w:val="22"/>
          <w:szCs w:val="22"/>
        </w:rPr>
        <w:t xml:space="preserve"> objetivo</w:t>
      </w:r>
      <w:r w:rsidR="003E13A9">
        <w:rPr>
          <w:rFonts w:ascii="Times New Roman" w:hAnsi="Times New Roman" w:cs="Times New Roman"/>
          <w:sz w:val="22"/>
          <w:szCs w:val="22"/>
        </w:rPr>
        <w:t xml:space="preserve"> general del documento</w:t>
      </w:r>
      <w:r w:rsidR="001D4A5F" w:rsidRPr="003E13A9">
        <w:rPr>
          <w:rFonts w:ascii="Times New Roman" w:hAnsi="Times New Roman" w:cs="Times New Roman"/>
          <w:sz w:val="22"/>
          <w:szCs w:val="22"/>
        </w:rPr>
        <w:t xml:space="preserve">, y cada párrafo resulta </w:t>
      </w:r>
      <w:r w:rsidR="003E13A9">
        <w:rPr>
          <w:rFonts w:ascii="Times New Roman" w:hAnsi="Times New Roman" w:cs="Times New Roman"/>
          <w:sz w:val="22"/>
          <w:szCs w:val="22"/>
        </w:rPr>
        <w:t>revelador respecto de</w:t>
      </w:r>
      <w:r w:rsidR="00774941" w:rsidRPr="003E13A9">
        <w:rPr>
          <w:rFonts w:ascii="Times New Roman" w:hAnsi="Times New Roman" w:cs="Times New Roman"/>
          <w:sz w:val="22"/>
          <w:szCs w:val="22"/>
        </w:rPr>
        <w:t xml:space="preserve"> la constitución de un nítido perfil reformista, tanto en el plano moral como </w:t>
      </w:r>
      <w:r w:rsidR="00DD7A0A" w:rsidRPr="003E13A9">
        <w:rPr>
          <w:rFonts w:ascii="Times New Roman" w:hAnsi="Times New Roman" w:cs="Times New Roman"/>
          <w:sz w:val="22"/>
          <w:szCs w:val="22"/>
        </w:rPr>
        <w:t xml:space="preserve">en </w:t>
      </w:r>
      <w:r w:rsidR="0047253D" w:rsidRPr="003E13A9">
        <w:rPr>
          <w:rFonts w:ascii="Times New Roman" w:hAnsi="Times New Roman" w:cs="Times New Roman"/>
          <w:sz w:val="22"/>
          <w:szCs w:val="22"/>
        </w:rPr>
        <w:t xml:space="preserve">el </w:t>
      </w:r>
      <w:r w:rsidR="00774941" w:rsidRPr="003E13A9">
        <w:rPr>
          <w:rFonts w:ascii="Times New Roman" w:hAnsi="Times New Roman" w:cs="Times New Roman"/>
          <w:sz w:val="22"/>
          <w:szCs w:val="22"/>
        </w:rPr>
        <w:t xml:space="preserve">político. </w:t>
      </w:r>
      <w:r w:rsidR="00D158FC" w:rsidRPr="003E13A9">
        <w:rPr>
          <w:rFonts w:ascii="Times New Roman" w:hAnsi="Times New Roman" w:cs="Times New Roman"/>
          <w:sz w:val="22"/>
          <w:szCs w:val="22"/>
        </w:rPr>
        <w:t>La</w:t>
      </w:r>
      <w:r w:rsidR="00774941" w:rsidRPr="003E13A9">
        <w:rPr>
          <w:rFonts w:ascii="Times New Roman" w:hAnsi="Times New Roman" w:cs="Times New Roman"/>
          <w:sz w:val="22"/>
          <w:szCs w:val="22"/>
        </w:rPr>
        <w:t xml:space="preserve"> demanda de moralidad se dirige </w:t>
      </w:r>
      <w:r w:rsidR="0077142C" w:rsidRPr="003E13A9">
        <w:rPr>
          <w:rFonts w:ascii="Times New Roman" w:hAnsi="Times New Roman" w:cs="Times New Roman"/>
          <w:sz w:val="22"/>
          <w:szCs w:val="22"/>
        </w:rPr>
        <w:t xml:space="preserve">al gobierno militar de Ramón Castilla, el cual era representado </w:t>
      </w:r>
      <w:r w:rsidR="00F53DBF" w:rsidRPr="003E13A9">
        <w:rPr>
          <w:rFonts w:ascii="Times New Roman" w:hAnsi="Times New Roman" w:cs="Times New Roman"/>
          <w:sz w:val="22"/>
          <w:szCs w:val="22"/>
        </w:rPr>
        <w:t xml:space="preserve">por su </w:t>
      </w:r>
      <w:r w:rsidR="00E44D43" w:rsidRPr="003E13A9">
        <w:rPr>
          <w:rFonts w:ascii="Times New Roman" w:hAnsi="Times New Roman" w:cs="Times New Roman"/>
          <w:sz w:val="22"/>
          <w:szCs w:val="22"/>
        </w:rPr>
        <w:t>“</w:t>
      </w:r>
      <w:r w:rsidR="00F53DBF" w:rsidRPr="003E13A9">
        <w:rPr>
          <w:rFonts w:ascii="Times New Roman" w:hAnsi="Times New Roman" w:cs="Times New Roman"/>
          <w:sz w:val="22"/>
          <w:szCs w:val="22"/>
        </w:rPr>
        <w:t>inmoralidad</w:t>
      </w:r>
      <w:r w:rsidR="00E44D43" w:rsidRPr="003E13A9">
        <w:rPr>
          <w:rFonts w:ascii="Times New Roman" w:hAnsi="Times New Roman" w:cs="Times New Roman"/>
          <w:sz w:val="22"/>
          <w:szCs w:val="22"/>
        </w:rPr>
        <w:t>”</w:t>
      </w:r>
      <w:r w:rsidR="00D060F9" w:rsidRPr="003E13A9">
        <w:rPr>
          <w:rFonts w:ascii="Times New Roman" w:hAnsi="Times New Roman" w:cs="Times New Roman"/>
          <w:sz w:val="22"/>
          <w:szCs w:val="22"/>
        </w:rPr>
        <w:t>:</w:t>
      </w:r>
      <w:r w:rsidR="00F53DBF" w:rsidRPr="003E13A9">
        <w:rPr>
          <w:rFonts w:ascii="Times New Roman" w:hAnsi="Times New Roman" w:cs="Times New Roman"/>
          <w:sz w:val="22"/>
          <w:szCs w:val="22"/>
        </w:rPr>
        <w:t xml:space="preserve"> por el abuso del poder y por ser </w:t>
      </w:r>
      <w:r w:rsidR="00E44D43" w:rsidRPr="003E13A9">
        <w:rPr>
          <w:rFonts w:ascii="Times New Roman" w:hAnsi="Times New Roman" w:cs="Times New Roman"/>
          <w:sz w:val="22"/>
          <w:szCs w:val="22"/>
        </w:rPr>
        <w:t xml:space="preserve">considerado </w:t>
      </w:r>
      <w:r w:rsidR="00F53DBF" w:rsidRPr="003E13A9">
        <w:rPr>
          <w:rFonts w:ascii="Times New Roman" w:hAnsi="Times New Roman" w:cs="Times New Roman"/>
          <w:sz w:val="22"/>
          <w:szCs w:val="22"/>
        </w:rPr>
        <w:t>el origen de todos los males</w:t>
      </w:r>
      <w:r w:rsidR="001730F9" w:rsidRPr="003E13A9">
        <w:rPr>
          <w:rFonts w:ascii="Times New Roman" w:hAnsi="Times New Roman" w:cs="Times New Roman"/>
          <w:sz w:val="22"/>
          <w:szCs w:val="22"/>
        </w:rPr>
        <w:t xml:space="preserve"> </w:t>
      </w:r>
      <w:r w:rsidR="00E44D43" w:rsidRPr="003E13A9">
        <w:rPr>
          <w:rFonts w:ascii="Times New Roman" w:hAnsi="Times New Roman" w:cs="Times New Roman"/>
          <w:sz w:val="22"/>
          <w:szCs w:val="22"/>
        </w:rPr>
        <w:t xml:space="preserve">sociales. </w:t>
      </w:r>
      <w:r w:rsidR="00D060F9" w:rsidRPr="003E13A9">
        <w:rPr>
          <w:rFonts w:ascii="Times New Roman" w:hAnsi="Times New Roman" w:cs="Times New Roman"/>
          <w:sz w:val="22"/>
          <w:szCs w:val="22"/>
        </w:rPr>
        <w:t xml:space="preserve">A esto se aunaba la crítica a la </w:t>
      </w:r>
      <w:r w:rsidR="00DD6C7B" w:rsidRPr="003E13A9">
        <w:rPr>
          <w:rFonts w:ascii="Times New Roman" w:hAnsi="Times New Roman" w:cs="Times New Roman"/>
          <w:sz w:val="22"/>
          <w:szCs w:val="22"/>
        </w:rPr>
        <w:t>in</w:t>
      </w:r>
      <w:r w:rsidR="00D060F9" w:rsidRPr="003E13A9">
        <w:rPr>
          <w:rFonts w:ascii="Times New Roman" w:hAnsi="Times New Roman" w:cs="Times New Roman"/>
          <w:sz w:val="22"/>
          <w:szCs w:val="22"/>
        </w:rPr>
        <w:t xml:space="preserve">capacidad del gobierno </w:t>
      </w:r>
      <w:r w:rsidR="001730F9" w:rsidRPr="003E13A9">
        <w:rPr>
          <w:rFonts w:ascii="Times New Roman" w:hAnsi="Times New Roman" w:cs="Times New Roman"/>
          <w:sz w:val="22"/>
          <w:szCs w:val="22"/>
        </w:rPr>
        <w:t>de controlar a la sociedad.</w:t>
      </w:r>
      <w:r w:rsidR="00E44D43" w:rsidRPr="003E13A9">
        <w:rPr>
          <w:rFonts w:ascii="Times New Roman" w:hAnsi="Times New Roman" w:cs="Times New Roman"/>
          <w:sz w:val="22"/>
          <w:szCs w:val="22"/>
        </w:rPr>
        <w:t xml:space="preserve"> </w:t>
      </w:r>
    </w:p>
    <w:p w:rsidR="00D12BC6" w:rsidRPr="003E13A9" w:rsidRDefault="00D12BC6" w:rsidP="003E13A9">
      <w:pPr>
        <w:spacing w:after="0" w:line="360" w:lineRule="auto"/>
        <w:jc w:val="both"/>
        <w:rPr>
          <w:rFonts w:ascii="Times New Roman" w:hAnsi="Times New Roman" w:cs="Times New Roman"/>
          <w:sz w:val="22"/>
          <w:szCs w:val="22"/>
        </w:rPr>
      </w:pPr>
    </w:p>
    <w:p w:rsidR="003B46C0" w:rsidRDefault="00D060F9" w:rsidP="00D12BC6">
      <w:pPr>
        <w:spacing w:after="0" w:line="24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DD6C7B" w:rsidRPr="003E13A9">
        <w:rPr>
          <w:rFonts w:ascii="Times New Roman" w:hAnsi="Times New Roman" w:cs="Times New Roman"/>
          <w:sz w:val="22"/>
          <w:szCs w:val="22"/>
        </w:rPr>
        <w:t>En el inicio del “Prospecto”</w:t>
      </w:r>
      <w:r w:rsidR="001E371C">
        <w:rPr>
          <w:rFonts w:ascii="Times New Roman" w:hAnsi="Times New Roman" w:cs="Times New Roman"/>
          <w:sz w:val="22"/>
          <w:szCs w:val="22"/>
        </w:rPr>
        <w:t>,</w:t>
      </w:r>
      <w:r w:rsidR="00DD6C7B" w:rsidRPr="003E13A9">
        <w:rPr>
          <w:rFonts w:ascii="Times New Roman" w:hAnsi="Times New Roman" w:cs="Times New Roman"/>
          <w:sz w:val="22"/>
          <w:szCs w:val="22"/>
        </w:rPr>
        <w:t xml:space="preserve"> se nos dice lo siguiente: </w:t>
      </w:r>
    </w:p>
    <w:p w:rsidR="00D12BC6" w:rsidRPr="003E13A9" w:rsidRDefault="00D12BC6" w:rsidP="00D12BC6">
      <w:pPr>
        <w:spacing w:after="0" w:line="240" w:lineRule="auto"/>
        <w:jc w:val="both"/>
        <w:rPr>
          <w:rFonts w:ascii="Times New Roman" w:hAnsi="Times New Roman" w:cs="Times New Roman"/>
          <w:sz w:val="22"/>
          <w:szCs w:val="22"/>
        </w:rPr>
      </w:pPr>
    </w:p>
    <w:p w:rsidR="00CF2EC6" w:rsidRPr="00D12BC6" w:rsidRDefault="00DB1603" w:rsidP="00D12BC6">
      <w:pPr>
        <w:spacing w:after="0" w:line="240" w:lineRule="auto"/>
        <w:ind w:left="1701"/>
        <w:jc w:val="both"/>
        <w:rPr>
          <w:rFonts w:ascii="Times New Roman" w:hAnsi="Times New Roman" w:cs="Times New Roman"/>
          <w:sz w:val="20"/>
          <w:szCs w:val="22"/>
        </w:rPr>
      </w:pPr>
      <w:r w:rsidRPr="00D12BC6">
        <w:rPr>
          <w:rFonts w:ascii="Times New Roman" w:hAnsi="Times New Roman" w:cs="Times New Roman"/>
          <w:sz w:val="20"/>
          <w:szCs w:val="22"/>
        </w:rPr>
        <w:t xml:space="preserve">El mundo es un gran fandango, y el que no baila es un tonto. Este dicho vulgar encierra mucha filosofía, como casi todos los proverbios españoles, y aplicado á nuestra política, es una verdad de á puño </w:t>
      </w:r>
      <w:r w:rsidR="00F53DBF" w:rsidRPr="00D12BC6">
        <w:rPr>
          <w:rFonts w:ascii="Times New Roman" w:hAnsi="Times New Roman" w:cs="Times New Roman"/>
          <w:sz w:val="20"/>
          <w:szCs w:val="22"/>
        </w:rPr>
        <w:t xml:space="preserve">Efectivamente, en este país, no de fandango sino de zamacueca, el tonto que no </w:t>
      </w:r>
      <w:r w:rsidR="00F53DBF" w:rsidRPr="00D12BC6">
        <w:rPr>
          <w:rFonts w:ascii="Times New Roman" w:hAnsi="Times New Roman" w:cs="Times New Roman"/>
          <w:i/>
          <w:sz w:val="20"/>
          <w:szCs w:val="22"/>
        </w:rPr>
        <w:t>zamacuequea</w:t>
      </w:r>
      <w:r w:rsidR="00F53DBF" w:rsidRPr="00D12BC6">
        <w:rPr>
          <w:rFonts w:ascii="Times New Roman" w:hAnsi="Times New Roman" w:cs="Times New Roman"/>
          <w:sz w:val="20"/>
          <w:szCs w:val="22"/>
        </w:rPr>
        <w:t xml:space="preserve">, necesariamente muere triste, para que su cadáver sea enterrado </w:t>
      </w:r>
      <w:r w:rsidR="00DD6C7B" w:rsidRPr="00D12BC6">
        <w:rPr>
          <w:rFonts w:ascii="Times New Roman" w:hAnsi="Times New Roman" w:cs="Times New Roman"/>
          <w:sz w:val="20"/>
          <w:szCs w:val="22"/>
        </w:rPr>
        <w:t>sin mortaja y de limosna</w:t>
      </w:r>
      <w:r w:rsidR="00EF57D6" w:rsidRPr="00D12BC6">
        <w:rPr>
          <w:rFonts w:ascii="Times New Roman" w:hAnsi="Times New Roman" w:cs="Times New Roman"/>
          <w:sz w:val="20"/>
          <w:szCs w:val="22"/>
        </w:rPr>
        <w:t>.</w:t>
      </w:r>
    </w:p>
    <w:p w:rsidR="00EF57D6" w:rsidRPr="00D12BC6" w:rsidRDefault="00EF57D6" w:rsidP="00D12BC6">
      <w:pPr>
        <w:spacing w:after="0" w:line="240" w:lineRule="auto"/>
        <w:ind w:left="1701"/>
        <w:jc w:val="both"/>
        <w:rPr>
          <w:rFonts w:ascii="Times New Roman" w:hAnsi="Times New Roman" w:cs="Times New Roman"/>
          <w:sz w:val="20"/>
          <w:szCs w:val="22"/>
        </w:rPr>
      </w:pPr>
      <w:r w:rsidRPr="00D12BC6">
        <w:rPr>
          <w:rFonts w:ascii="Times New Roman" w:hAnsi="Times New Roman" w:cs="Times New Roman"/>
          <w:sz w:val="20"/>
          <w:szCs w:val="22"/>
        </w:rPr>
        <w:t xml:space="preserve">Ora pues, que el país es de pura zamacueca, es cosa que no tenemos necesidad de esforzarnos </w:t>
      </w:r>
      <w:r w:rsidR="005E4F0E" w:rsidRPr="00D12BC6">
        <w:rPr>
          <w:rFonts w:ascii="Times New Roman" w:hAnsi="Times New Roman" w:cs="Times New Roman"/>
          <w:sz w:val="20"/>
          <w:szCs w:val="22"/>
        </w:rPr>
        <w:t>e</w:t>
      </w:r>
      <w:r w:rsidRPr="00D12BC6">
        <w:rPr>
          <w:rFonts w:ascii="Times New Roman" w:hAnsi="Times New Roman" w:cs="Times New Roman"/>
          <w:sz w:val="20"/>
          <w:szCs w:val="22"/>
        </w:rPr>
        <w:t>n probar, puesto que está á la vista de</w:t>
      </w:r>
      <w:r w:rsidR="005E4F0E" w:rsidRPr="00D12BC6">
        <w:rPr>
          <w:rFonts w:ascii="Times New Roman" w:hAnsi="Times New Roman" w:cs="Times New Roman"/>
          <w:sz w:val="20"/>
          <w:szCs w:val="22"/>
        </w:rPr>
        <w:t xml:space="preserve"> todos. ¿Q</w:t>
      </w:r>
      <w:r w:rsidRPr="00D12BC6">
        <w:rPr>
          <w:rFonts w:ascii="Times New Roman" w:hAnsi="Times New Roman" w:cs="Times New Roman"/>
          <w:sz w:val="20"/>
          <w:szCs w:val="22"/>
        </w:rPr>
        <w:t>uién no baila en Lima zamacueca? Los libertos que el estado de bestias á que los tenía reducidos la esclavitu</w:t>
      </w:r>
      <w:r w:rsidR="005E4F0E" w:rsidRPr="00D12BC6">
        <w:rPr>
          <w:rFonts w:ascii="Times New Roman" w:hAnsi="Times New Roman" w:cs="Times New Roman"/>
          <w:sz w:val="20"/>
          <w:szCs w:val="22"/>
        </w:rPr>
        <w:t>d</w:t>
      </w:r>
      <w:r w:rsidRPr="00D12BC6">
        <w:rPr>
          <w:rFonts w:ascii="Times New Roman" w:hAnsi="Times New Roman" w:cs="Times New Roman"/>
          <w:sz w:val="20"/>
          <w:szCs w:val="22"/>
        </w:rPr>
        <w:t>, han pasado por falta de policía á ser una plaga de vagos y mal entretenidos, no hacen más que bailar día y noche en los callejones de Monserrat, Cocharcas, Barbones &amp; c, á costa de los pobres pulperos que son saqueados en al noche</w:t>
      </w:r>
      <w:r w:rsidR="00DB1603" w:rsidRPr="00D12BC6">
        <w:rPr>
          <w:rFonts w:ascii="Times New Roman" w:hAnsi="Times New Roman" w:cs="Times New Roman"/>
          <w:sz w:val="20"/>
          <w:szCs w:val="22"/>
        </w:rPr>
        <w:t xml:space="preserve"> (sic)</w:t>
      </w:r>
      <w:r w:rsidRPr="00D12BC6">
        <w:rPr>
          <w:rFonts w:ascii="Times New Roman" w:hAnsi="Times New Roman" w:cs="Times New Roman"/>
          <w:sz w:val="20"/>
          <w:szCs w:val="22"/>
        </w:rPr>
        <w:t>.</w:t>
      </w:r>
    </w:p>
    <w:p w:rsidR="003B46C0" w:rsidRPr="003E13A9" w:rsidRDefault="003B46C0" w:rsidP="003E13A9">
      <w:pPr>
        <w:spacing w:after="0" w:line="360" w:lineRule="auto"/>
        <w:jc w:val="both"/>
        <w:rPr>
          <w:rFonts w:ascii="Times New Roman" w:hAnsi="Times New Roman" w:cs="Times New Roman"/>
          <w:sz w:val="22"/>
          <w:szCs w:val="22"/>
        </w:rPr>
      </w:pPr>
    </w:p>
    <w:p w:rsidR="001E1300" w:rsidRDefault="003B46C0"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6B1F5A" w:rsidRPr="003E13A9">
        <w:rPr>
          <w:rFonts w:ascii="Times New Roman" w:hAnsi="Times New Roman" w:cs="Times New Roman"/>
          <w:sz w:val="22"/>
          <w:szCs w:val="22"/>
        </w:rPr>
        <w:t xml:space="preserve">La paradoja y la ironía son mecanismos retóricos indispensables dentro de </w:t>
      </w:r>
      <w:r w:rsidR="009652A2" w:rsidRPr="003E13A9">
        <w:rPr>
          <w:rFonts w:ascii="Times New Roman" w:hAnsi="Times New Roman" w:cs="Times New Roman"/>
          <w:i/>
          <w:sz w:val="22"/>
          <w:szCs w:val="22"/>
        </w:rPr>
        <w:t>La Zamacueca P</w:t>
      </w:r>
      <w:r w:rsidR="006B1F5A" w:rsidRPr="003E13A9">
        <w:rPr>
          <w:rFonts w:ascii="Times New Roman" w:hAnsi="Times New Roman" w:cs="Times New Roman"/>
          <w:i/>
          <w:sz w:val="22"/>
          <w:szCs w:val="22"/>
        </w:rPr>
        <w:t>olítica.</w:t>
      </w:r>
      <w:r w:rsidR="006B1F5A" w:rsidRPr="003E13A9">
        <w:rPr>
          <w:rFonts w:ascii="Times New Roman" w:hAnsi="Times New Roman" w:cs="Times New Roman"/>
          <w:sz w:val="22"/>
          <w:szCs w:val="22"/>
        </w:rPr>
        <w:t xml:space="preserve"> Ello queda demostrado desde el inicio </w:t>
      </w:r>
      <w:r w:rsidR="00D12BC6">
        <w:rPr>
          <w:rFonts w:ascii="Times New Roman" w:hAnsi="Times New Roman" w:cs="Times New Roman"/>
          <w:sz w:val="22"/>
          <w:szCs w:val="22"/>
        </w:rPr>
        <w:t>del “Prospecto”, en</w:t>
      </w:r>
      <w:r w:rsidR="001E371C">
        <w:rPr>
          <w:rFonts w:ascii="Times New Roman" w:hAnsi="Times New Roman" w:cs="Times New Roman"/>
          <w:sz w:val="22"/>
          <w:szCs w:val="22"/>
        </w:rPr>
        <w:t xml:space="preserve"> el</w:t>
      </w:r>
      <w:r w:rsidR="00D12BC6">
        <w:rPr>
          <w:rFonts w:ascii="Times New Roman" w:hAnsi="Times New Roman" w:cs="Times New Roman"/>
          <w:sz w:val="22"/>
          <w:szCs w:val="22"/>
        </w:rPr>
        <w:t xml:space="preserve"> cual se emplea</w:t>
      </w:r>
      <w:r w:rsidR="006B1F5A" w:rsidRPr="003E13A9">
        <w:rPr>
          <w:rFonts w:ascii="Times New Roman" w:hAnsi="Times New Roman" w:cs="Times New Roman"/>
          <w:sz w:val="22"/>
          <w:szCs w:val="22"/>
        </w:rPr>
        <w:t xml:space="preserve"> un dicho “vulgar” –adjetivo que lo descalifica como posible apor</w:t>
      </w:r>
      <w:r w:rsidR="00D12BC6">
        <w:rPr>
          <w:rFonts w:ascii="Times New Roman" w:hAnsi="Times New Roman" w:cs="Times New Roman"/>
          <w:sz w:val="22"/>
          <w:szCs w:val="22"/>
        </w:rPr>
        <w:t>te a la cultura y civilización-</w:t>
      </w:r>
      <w:r w:rsidR="006B1F5A" w:rsidRPr="003E13A9">
        <w:rPr>
          <w:rFonts w:ascii="Times New Roman" w:hAnsi="Times New Roman" w:cs="Times New Roman"/>
          <w:sz w:val="22"/>
          <w:szCs w:val="22"/>
        </w:rPr>
        <w:t xml:space="preserve"> como </w:t>
      </w:r>
      <w:r w:rsidR="006B1F5A" w:rsidRPr="003E13A9">
        <w:rPr>
          <w:rFonts w:ascii="Times New Roman" w:hAnsi="Times New Roman" w:cs="Times New Roman"/>
          <w:sz w:val="22"/>
          <w:szCs w:val="22"/>
        </w:rPr>
        <w:lastRenderedPageBreak/>
        <w:t>representa</w:t>
      </w:r>
      <w:r w:rsidR="00974FC4" w:rsidRPr="003E13A9">
        <w:rPr>
          <w:rFonts w:ascii="Times New Roman" w:hAnsi="Times New Roman" w:cs="Times New Roman"/>
          <w:sz w:val="22"/>
          <w:szCs w:val="22"/>
        </w:rPr>
        <w:t>tivo para ilustrar la coyuntura del país en torno a lo político</w:t>
      </w:r>
      <w:r w:rsidR="00EC46F7" w:rsidRPr="003E13A9">
        <w:rPr>
          <w:rFonts w:ascii="Times New Roman" w:hAnsi="Times New Roman" w:cs="Times New Roman"/>
          <w:sz w:val="22"/>
          <w:szCs w:val="22"/>
        </w:rPr>
        <w:t xml:space="preserve"> y social</w:t>
      </w:r>
      <w:r w:rsidR="00974FC4" w:rsidRPr="003E13A9">
        <w:rPr>
          <w:rFonts w:ascii="Times New Roman" w:hAnsi="Times New Roman" w:cs="Times New Roman"/>
          <w:sz w:val="22"/>
          <w:szCs w:val="22"/>
        </w:rPr>
        <w:t xml:space="preserve">. Así, los redactores </w:t>
      </w:r>
      <w:r w:rsidR="00866EF1" w:rsidRPr="003E13A9">
        <w:rPr>
          <w:rFonts w:ascii="Times New Roman" w:hAnsi="Times New Roman" w:cs="Times New Roman"/>
          <w:sz w:val="22"/>
          <w:szCs w:val="22"/>
        </w:rPr>
        <w:t xml:space="preserve">pretenden manifestar un descontento revestido de la ironía que la misma ciudad proyecta: la ciudad está tan </w:t>
      </w:r>
      <w:r w:rsidR="001E1300" w:rsidRPr="003E13A9">
        <w:rPr>
          <w:rFonts w:ascii="Times New Roman" w:hAnsi="Times New Roman" w:cs="Times New Roman"/>
          <w:sz w:val="22"/>
          <w:szCs w:val="22"/>
        </w:rPr>
        <w:t>pervertida por el afán pra</w:t>
      </w:r>
      <w:r w:rsidR="00960273" w:rsidRPr="003E13A9">
        <w:rPr>
          <w:rFonts w:ascii="Times New Roman" w:hAnsi="Times New Roman" w:cs="Times New Roman"/>
          <w:sz w:val="22"/>
          <w:szCs w:val="22"/>
        </w:rPr>
        <w:t>gmático</w:t>
      </w:r>
      <w:r w:rsidR="001E1300" w:rsidRPr="003E13A9">
        <w:rPr>
          <w:rFonts w:ascii="Times New Roman" w:hAnsi="Times New Roman" w:cs="Times New Roman"/>
          <w:sz w:val="22"/>
          <w:szCs w:val="22"/>
        </w:rPr>
        <w:t xml:space="preserve"> que resulta natural tomar como certeza filosófica un</w:t>
      </w:r>
      <w:r w:rsidR="00881D28" w:rsidRPr="003E13A9">
        <w:rPr>
          <w:rFonts w:ascii="Times New Roman" w:hAnsi="Times New Roman" w:cs="Times New Roman"/>
          <w:sz w:val="22"/>
          <w:szCs w:val="22"/>
        </w:rPr>
        <w:t>a voz</w:t>
      </w:r>
      <w:r w:rsidR="00EC46F7" w:rsidRPr="003E13A9">
        <w:rPr>
          <w:rFonts w:ascii="Times New Roman" w:hAnsi="Times New Roman" w:cs="Times New Roman"/>
          <w:sz w:val="22"/>
          <w:szCs w:val="22"/>
        </w:rPr>
        <w:t xml:space="preserve"> </w:t>
      </w:r>
      <w:r w:rsidR="00960273" w:rsidRPr="003E13A9">
        <w:rPr>
          <w:rFonts w:ascii="Times New Roman" w:hAnsi="Times New Roman" w:cs="Times New Roman"/>
          <w:sz w:val="22"/>
          <w:szCs w:val="22"/>
        </w:rPr>
        <w:t>popular</w:t>
      </w:r>
      <w:r w:rsidR="00881D28" w:rsidRPr="003E13A9">
        <w:rPr>
          <w:rFonts w:ascii="Times New Roman" w:hAnsi="Times New Roman" w:cs="Times New Roman"/>
          <w:sz w:val="22"/>
          <w:szCs w:val="22"/>
        </w:rPr>
        <w:t xml:space="preserve"> como la</w:t>
      </w:r>
      <w:r w:rsidR="00EC46F7" w:rsidRPr="003E13A9">
        <w:rPr>
          <w:rFonts w:ascii="Times New Roman" w:hAnsi="Times New Roman" w:cs="Times New Roman"/>
          <w:sz w:val="22"/>
          <w:szCs w:val="22"/>
        </w:rPr>
        <w:t xml:space="preserve"> que se emplea</w:t>
      </w:r>
      <w:r w:rsidR="004808DF" w:rsidRPr="003E13A9">
        <w:rPr>
          <w:rFonts w:ascii="Times New Roman" w:hAnsi="Times New Roman" w:cs="Times New Roman"/>
          <w:sz w:val="22"/>
          <w:szCs w:val="22"/>
        </w:rPr>
        <w:t>. Por tanto, f</w:t>
      </w:r>
      <w:r w:rsidR="00EC46F7" w:rsidRPr="003E13A9">
        <w:rPr>
          <w:rFonts w:ascii="Times New Roman" w:hAnsi="Times New Roman" w:cs="Times New Roman"/>
          <w:sz w:val="22"/>
          <w:szCs w:val="22"/>
        </w:rPr>
        <w:t xml:space="preserve">ue suficiente </w:t>
      </w:r>
      <w:r w:rsidR="001E1300" w:rsidRPr="003E13A9">
        <w:rPr>
          <w:rFonts w:ascii="Times New Roman" w:hAnsi="Times New Roman" w:cs="Times New Roman"/>
          <w:sz w:val="22"/>
          <w:szCs w:val="22"/>
        </w:rPr>
        <w:t>una adecuación terminológica para establecer un mismo contenido</w:t>
      </w:r>
      <w:r w:rsidR="00881D28" w:rsidRPr="003E13A9">
        <w:rPr>
          <w:rFonts w:ascii="Times New Roman" w:hAnsi="Times New Roman" w:cs="Times New Roman"/>
          <w:sz w:val="22"/>
          <w:szCs w:val="22"/>
        </w:rPr>
        <w:t>,</w:t>
      </w:r>
      <w:r w:rsidR="001E1300" w:rsidRPr="003E13A9">
        <w:rPr>
          <w:rFonts w:ascii="Times New Roman" w:hAnsi="Times New Roman" w:cs="Times New Roman"/>
          <w:sz w:val="22"/>
          <w:szCs w:val="22"/>
        </w:rPr>
        <w:t xml:space="preserve"> considerado como</w:t>
      </w:r>
      <w:r w:rsidR="00356C17" w:rsidRPr="003E13A9">
        <w:rPr>
          <w:rFonts w:ascii="Times New Roman" w:hAnsi="Times New Roman" w:cs="Times New Roman"/>
          <w:sz w:val="22"/>
          <w:szCs w:val="22"/>
        </w:rPr>
        <w:t xml:space="preserve"> inherente a las circunstancias sociales</w:t>
      </w:r>
      <w:r w:rsidR="001E1300" w:rsidRPr="003E13A9">
        <w:rPr>
          <w:rFonts w:ascii="Times New Roman" w:hAnsi="Times New Roman" w:cs="Times New Roman"/>
          <w:sz w:val="22"/>
          <w:szCs w:val="22"/>
        </w:rPr>
        <w:t xml:space="preserve">. </w:t>
      </w:r>
    </w:p>
    <w:p w:rsidR="00D12BC6" w:rsidRPr="003E13A9" w:rsidRDefault="00D12BC6" w:rsidP="003E13A9">
      <w:pPr>
        <w:spacing w:after="0" w:line="360" w:lineRule="auto"/>
        <w:jc w:val="both"/>
        <w:rPr>
          <w:rFonts w:ascii="Times New Roman" w:hAnsi="Times New Roman" w:cs="Times New Roman"/>
          <w:sz w:val="22"/>
          <w:szCs w:val="22"/>
        </w:rPr>
      </w:pPr>
    </w:p>
    <w:p w:rsidR="001E1300" w:rsidRDefault="00F3548A"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No es</w:t>
      </w:r>
      <w:r w:rsidR="001E1300" w:rsidRPr="003E13A9">
        <w:rPr>
          <w:rFonts w:ascii="Times New Roman" w:hAnsi="Times New Roman" w:cs="Times New Roman"/>
          <w:sz w:val="22"/>
          <w:szCs w:val="22"/>
        </w:rPr>
        <w:t xml:space="preserve"> gratuita la ironía sobre los proverbios españoles y su “filosofía” subyacente. </w:t>
      </w:r>
      <w:r w:rsidR="008B6A64" w:rsidRPr="003E13A9">
        <w:rPr>
          <w:rFonts w:ascii="Times New Roman" w:hAnsi="Times New Roman" w:cs="Times New Roman"/>
          <w:sz w:val="22"/>
          <w:szCs w:val="22"/>
        </w:rPr>
        <w:t>Es necesario saber que el perfil de</w:t>
      </w:r>
      <w:r w:rsidR="00D848B3" w:rsidRPr="003E13A9">
        <w:rPr>
          <w:rFonts w:ascii="Times New Roman" w:hAnsi="Times New Roman" w:cs="Times New Roman"/>
          <w:sz w:val="22"/>
          <w:szCs w:val="22"/>
        </w:rPr>
        <w:t>l</w:t>
      </w:r>
      <w:r w:rsidR="008B6A64" w:rsidRPr="003E13A9">
        <w:rPr>
          <w:rFonts w:ascii="Times New Roman" w:hAnsi="Times New Roman" w:cs="Times New Roman"/>
          <w:sz w:val="22"/>
          <w:szCs w:val="22"/>
        </w:rPr>
        <w:t xml:space="preserve"> periódico apuesta por un desarrollo crítico a partir del rechazo de toda man</w:t>
      </w:r>
      <w:r w:rsidR="00B3051D" w:rsidRPr="003E13A9">
        <w:rPr>
          <w:rFonts w:ascii="Times New Roman" w:hAnsi="Times New Roman" w:cs="Times New Roman"/>
          <w:sz w:val="22"/>
          <w:szCs w:val="22"/>
        </w:rPr>
        <w:t xml:space="preserve">ifestación popular, la cual es </w:t>
      </w:r>
      <w:r w:rsidR="008B6A64" w:rsidRPr="003E13A9">
        <w:rPr>
          <w:rFonts w:ascii="Times New Roman" w:hAnsi="Times New Roman" w:cs="Times New Roman"/>
          <w:sz w:val="22"/>
          <w:szCs w:val="22"/>
        </w:rPr>
        <w:t xml:space="preserve">tomada como evidencia </w:t>
      </w:r>
      <w:r w:rsidR="00DB40B0" w:rsidRPr="003E13A9">
        <w:rPr>
          <w:rFonts w:ascii="Times New Roman" w:hAnsi="Times New Roman" w:cs="Times New Roman"/>
          <w:sz w:val="22"/>
          <w:szCs w:val="22"/>
        </w:rPr>
        <w:t>de retras</w:t>
      </w:r>
      <w:r w:rsidR="00B3051D" w:rsidRPr="003E13A9">
        <w:rPr>
          <w:rFonts w:ascii="Times New Roman" w:hAnsi="Times New Roman" w:cs="Times New Roman"/>
          <w:sz w:val="22"/>
          <w:szCs w:val="22"/>
        </w:rPr>
        <w:t>o</w:t>
      </w:r>
      <w:r w:rsidR="00D12BC6">
        <w:rPr>
          <w:rFonts w:ascii="Times New Roman" w:hAnsi="Times New Roman" w:cs="Times New Roman"/>
          <w:sz w:val="22"/>
          <w:szCs w:val="22"/>
        </w:rPr>
        <w:t xml:space="preserve"> y periferia desestabilizadora (p</w:t>
      </w:r>
      <w:r w:rsidR="00DB40B0" w:rsidRPr="003E13A9">
        <w:rPr>
          <w:rFonts w:ascii="Times New Roman" w:hAnsi="Times New Roman" w:cs="Times New Roman"/>
          <w:sz w:val="22"/>
          <w:szCs w:val="22"/>
        </w:rPr>
        <w:t>or ende, potencial</w:t>
      </w:r>
      <w:r w:rsidR="00356C17" w:rsidRPr="003E13A9">
        <w:rPr>
          <w:rFonts w:ascii="Times New Roman" w:hAnsi="Times New Roman" w:cs="Times New Roman"/>
          <w:sz w:val="22"/>
          <w:szCs w:val="22"/>
        </w:rPr>
        <w:t>mente peligrosa para la salud moral de la sociedad</w:t>
      </w:r>
      <w:r w:rsidR="00D12BC6">
        <w:rPr>
          <w:rFonts w:ascii="Times New Roman" w:hAnsi="Times New Roman" w:cs="Times New Roman"/>
          <w:sz w:val="22"/>
          <w:szCs w:val="22"/>
        </w:rPr>
        <w:t>)</w:t>
      </w:r>
      <w:r w:rsidR="00356C17" w:rsidRPr="003E13A9">
        <w:rPr>
          <w:rFonts w:ascii="Times New Roman" w:hAnsi="Times New Roman" w:cs="Times New Roman"/>
          <w:sz w:val="22"/>
          <w:szCs w:val="22"/>
        </w:rPr>
        <w:t xml:space="preserve">. Pero resulta particularmente </w:t>
      </w:r>
      <w:r w:rsidR="00D12BC6">
        <w:rPr>
          <w:rFonts w:ascii="Times New Roman" w:hAnsi="Times New Roman" w:cs="Times New Roman"/>
          <w:sz w:val="22"/>
          <w:szCs w:val="22"/>
        </w:rPr>
        <w:t xml:space="preserve">interesante </w:t>
      </w:r>
      <w:r w:rsidR="00356C17" w:rsidRPr="003E13A9">
        <w:rPr>
          <w:rFonts w:ascii="Times New Roman" w:hAnsi="Times New Roman" w:cs="Times New Roman"/>
          <w:sz w:val="22"/>
          <w:szCs w:val="22"/>
        </w:rPr>
        <w:t xml:space="preserve">indicar que solo los “tontos” no “zamacuequean” en la ciudad, y que son precisamente esos “tontos” los que padecen las limitaciones de su falta de criterio pragmático. </w:t>
      </w:r>
      <w:r w:rsidR="003F5486" w:rsidRPr="003E13A9">
        <w:rPr>
          <w:rFonts w:ascii="Times New Roman" w:hAnsi="Times New Roman" w:cs="Times New Roman"/>
          <w:sz w:val="22"/>
          <w:szCs w:val="22"/>
        </w:rPr>
        <w:t>Inversamente</w:t>
      </w:r>
      <w:r w:rsidR="00D12BC6">
        <w:rPr>
          <w:rFonts w:ascii="Times New Roman" w:hAnsi="Times New Roman" w:cs="Times New Roman"/>
          <w:sz w:val="22"/>
          <w:szCs w:val="22"/>
        </w:rPr>
        <w:t>,</w:t>
      </w:r>
      <w:r w:rsidR="003F5486" w:rsidRPr="003E13A9">
        <w:rPr>
          <w:rFonts w:ascii="Times New Roman" w:hAnsi="Times New Roman" w:cs="Times New Roman"/>
          <w:sz w:val="22"/>
          <w:szCs w:val="22"/>
        </w:rPr>
        <w:t xml:space="preserve"> se asevera que </w:t>
      </w:r>
      <w:r w:rsidR="002058BD" w:rsidRPr="003E13A9">
        <w:rPr>
          <w:rFonts w:ascii="Times New Roman" w:hAnsi="Times New Roman" w:cs="Times New Roman"/>
          <w:sz w:val="22"/>
          <w:szCs w:val="22"/>
        </w:rPr>
        <w:t>son precisamente los sujetos “gozadores” de la patria los responsables de la decadencia de la misma</w:t>
      </w:r>
      <w:r w:rsidR="00C946C6" w:rsidRPr="003E13A9">
        <w:rPr>
          <w:rFonts w:ascii="Times New Roman" w:hAnsi="Times New Roman" w:cs="Times New Roman"/>
          <w:sz w:val="22"/>
          <w:szCs w:val="22"/>
        </w:rPr>
        <w:t>.</w:t>
      </w:r>
      <w:r w:rsidR="002058BD" w:rsidRPr="003E13A9">
        <w:rPr>
          <w:rFonts w:ascii="Times New Roman" w:hAnsi="Times New Roman" w:cs="Times New Roman"/>
          <w:sz w:val="22"/>
          <w:szCs w:val="22"/>
        </w:rPr>
        <w:t xml:space="preserve"> </w:t>
      </w:r>
    </w:p>
    <w:p w:rsidR="00D12BC6" w:rsidRPr="003E13A9" w:rsidRDefault="00D12BC6" w:rsidP="003E13A9">
      <w:pPr>
        <w:spacing w:after="0" w:line="360" w:lineRule="auto"/>
        <w:jc w:val="both"/>
        <w:rPr>
          <w:rFonts w:ascii="Times New Roman" w:hAnsi="Times New Roman" w:cs="Times New Roman"/>
          <w:sz w:val="22"/>
          <w:szCs w:val="22"/>
        </w:rPr>
      </w:pPr>
    </w:p>
    <w:p w:rsidR="00D746EC" w:rsidRDefault="002F062F" w:rsidP="003E13A9">
      <w:pPr>
        <w:spacing w:after="0" w:line="360" w:lineRule="auto"/>
        <w:ind w:firstLine="709"/>
        <w:jc w:val="both"/>
        <w:rPr>
          <w:rFonts w:ascii="Times New Roman" w:hAnsi="Times New Roman" w:cs="Times New Roman"/>
          <w:sz w:val="22"/>
          <w:szCs w:val="22"/>
        </w:rPr>
      </w:pPr>
      <w:r>
        <w:rPr>
          <w:rFonts w:ascii="Times New Roman" w:hAnsi="Times New Roman" w:cs="Times New Roman"/>
          <w:sz w:val="22"/>
          <w:szCs w:val="22"/>
        </w:rPr>
        <w:t>Pero</w:t>
      </w:r>
      <w:r w:rsidR="00896FB5" w:rsidRPr="003E13A9">
        <w:rPr>
          <w:rFonts w:ascii="Times New Roman" w:hAnsi="Times New Roman" w:cs="Times New Roman"/>
          <w:sz w:val="22"/>
          <w:szCs w:val="22"/>
        </w:rPr>
        <w:t xml:space="preserve"> ¿cuál es el origen de la metáfora de la zamacueca?</w:t>
      </w:r>
      <w:r w:rsidR="00B12967" w:rsidRPr="003E13A9">
        <w:rPr>
          <w:rFonts w:ascii="Times New Roman" w:hAnsi="Times New Roman" w:cs="Times New Roman"/>
          <w:sz w:val="22"/>
          <w:szCs w:val="22"/>
        </w:rPr>
        <w:t xml:space="preserve"> La adecuaci</w:t>
      </w:r>
      <w:r w:rsidR="005A525E" w:rsidRPr="003E13A9">
        <w:rPr>
          <w:rFonts w:ascii="Times New Roman" w:hAnsi="Times New Roman" w:cs="Times New Roman"/>
          <w:sz w:val="22"/>
          <w:szCs w:val="22"/>
        </w:rPr>
        <w:t>ón de “fandango” a “zamacueca” (</w:t>
      </w:r>
      <w:r w:rsidR="00B12967" w:rsidRPr="003E13A9">
        <w:rPr>
          <w:rFonts w:ascii="Times New Roman" w:hAnsi="Times New Roman" w:cs="Times New Roman"/>
          <w:sz w:val="22"/>
          <w:szCs w:val="22"/>
        </w:rPr>
        <w:t>que al fin solo pretende conservar un sentid</w:t>
      </w:r>
      <w:r w:rsidR="005A525E" w:rsidRPr="003E13A9">
        <w:rPr>
          <w:rFonts w:ascii="Times New Roman" w:hAnsi="Times New Roman" w:cs="Times New Roman"/>
          <w:sz w:val="22"/>
          <w:szCs w:val="22"/>
        </w:rPr>
        <w:t>o festivo y popular en el fondo)</w:t>
      </w:r>
      <w:r w:rsidR="00D12BC6">
        <w:rPr>
          <w:rFonts w:ascii="Times New Roman" w:hAnsi="Times New Roman" w:cs="Times New Roman"/>
          <w:sz w:val="22"/>
          <w:szCs w:val="22"/>
        </w:rPr>
        <w:t xml:space="preserve"> implica </w:t>
      </w:r>
      <w:r w:rsidR="00B12967" w:rsidRPr="003E13A9">
        <w:rPr>
          <w:rFonts w:ascii="Times New Roman" w:hAnsi="Times New Roman" w:cs="Times New Roman"/>
          <w:sz w:val="22"/>
          <w:szCs w:val="22"/>
        </w:rPr>
        <w:t xml:space="preserve">una metáfora estructural que establece una reconstrucción irónica del sentido de la política. Es por ello necesario identificar a las ironías como los recursos </w:t>
      </w:r>
      <w:r w:rsidR="0030456D" w:rsidRPr="003E13A9">
        <w:rPr>
          <w:rFonts w:ascii="Times New Roman" w:hAnsi="Times New Roman" w:cs="Times New Roman"/>
          <w:sz w:val="22"/>
          <w:szCs w:val="22"/>
        </w:rPr>
        <w:t>más eficaces para denu</w:t>
      </w:r>
      <w:r w:rsidR="001C7BC9" w:rsidRPr="003E13A9">
        <w:rPr>
          <w:rFonts w:ascii="Times New Roman" w:hAnsi="Times New Roman" w:cs="Times New Roman"/>
          <w:sz w:val="22"/>
          <w:szCs w:val="22"/>
        </w:rPr>
        <w:t xml:space="preserve">nciar la desvirtualización de </w:t>
      </w:r>
      <w:r w:rsidR="0030456D" w:rsidRPr="003E13A9">
        <w:rPr>
          <w:rFonts w:ascii="Times New Roman" w:hAnsi="Times New Roman" w:cs="Times New Roman"/>
          <w:sz w:val="22"/>
          <w:szCs w:val="22"/>
        </w:rPr>
        <w:t>aquella, y la urgencia de reivind</w:t>
      </w:r>
      <w:r w:rsidR="00D746EC" w:rsidRPr="003E13A9">
        <w:rPr>
          <w:rFonts w:ascii="Times New Roman" w:hAnsi="Times New Roman" w:cs="Times New Roman"/>
          <w:sz w:val="22"/>
          <w:szCs w:val="22"/>
        </w:rPr>
        <w:t xml:space="preserve">icar su sentido primario. </w:t>
      </w:r>
    </w:p>
    <w:p w:rsidR="00D12BC6" w:rsidRPr="003E13A9" w:rsidRDefault="00D12BC6" w:rsidP="003E13A9">
      <w:pPr>
        <w:spacing w:after="0" w:line="360" w:lineRule="auto"/>
        <w:ind w:firstLine="709"/>
        <w:jc w:val="both"/>
        <w:rPr>
          <w:rFonts w:ascii="Times New Roman" w:hAnsi="Times New Roman" w:cs="Times New Roman"/>
          <w:sz w:val="22"/>
          <w:szCs w:val="22"/>
        </w:rPr>
      </w:pPr>
    </w:p>
    <w:p w:rsidR="00976103" w:rsidRDefault="00D746EC" w:rsidP="003E13A9">
      <w:pPr>
        <w:spacing w:after="0" w:line="360" w:lineRule="auto"/>
        <w:ind w:firstLine="709"/>
        <w:jc w:val="both"/>
        <w:rPr>
          <w:rFonts w:ascii="Times New Roman" w:hAnsi="Times New Roman" w:cs="Times New Roman"/>
          <w:sz w:val="22"/>
          <w:szCs w:val="22"/>
        </w:rPr>
      </w:pPr>
      <w:r w:rsidRPr="003E13A9">
        <w:rPr>
          <w:rFonts w:ascii="Times New Roman" w:hAnsi="Times New Roman" w:cs="Times New Roman"/>
          <w:sz w:val="22"/>
          <w:szCs w:val="22"/>
        </w:rPr>
        <w:t>T</w:t>
      </w:r>
      <w:r w:rsidR="0030456D" w:rsidRPr="003E13A9">
        <w:rPr>
          <w:rFonts w:ascii="Times New Roman" w:hAnsi="Times New Roman" w:cs="Times New Roman"/>
          <w:sz w:val="22"/>
          <w:szCs w:val="22"/>
        </w:rPr>
        <w:t>oda la carga negativa de la que se encuentra circundada la política</w:t>
      </w:r>
      <w:r w:rsidR="005A525E" w:rsidRPr="003E13A9">
        <w:rPr>
          <w:rFonts w:ascii="Times New Roman" w:hAnsi="Times New Roman" w:cs="Times New Roman"/>
          <w:sz w:val="22"/>
          <w:szCs w:val="22"/>
        </w:rPr>
        <w:t>,</w:t>
      </w:r>
      <w:r w:rsidR="0030456D" w:rsidRPr="003E13A9">
        <w:rPr>
          <w:rFonts w:ascii="Times New Roman" w:hAnsi="Times New Roman" w:cs="Times New Roman"/>
          <w:sz w:val="22"/>
          <w:szCs w:val="22"/>
        </w:rPr>
        <w:t xml:space="preserve"> </w:t>
      </w:r>
      <w:r w:rsidRPr="003E13A9">
        <w:rPr>
          <w:rFonts w:ascii="Times New Roman" w:hAnsi="Times New Roman" w:cs="Times New Roman"/>
          <w:sz w:val="22"/>
          <w:szCs w:val="22"/>
        </w:rPr>
        <w:t>tiene como origen la inmoralidad que cunde sobre la práctica de la misma. Y qué mejor analogía, entonces, que el empleo de la zamacueca como símbolo de perversión generalizada. La práctica de la zamacueca, proveniente de los afrodescendientes</w:t>
      </w:r>
      <w:r w:rsidR="00515853">
        <w:rPr>
          <w:rFonts w:ascii="Times New Roman" w:hAnsi="Times New Roman" w:cs="Times New Roman"/>
          <w:sz w:val="22"/>
          <w:szCs w:val="22"/>
        </w:rPr>
        <w:t>,</w:t>
      </w:r>
      <w:r w:rsidR="007E58DB" w:rsidRPr="003E13A9">
        <w:rPr>
          <w:rFonts w:ascii="Times New Roman" w:hAnsi="Times New Roman" w:cs="Times New Roman"/>
          <w:sz w:val="22"/>
          <w:szCs w:val="22"/>
        </w:rPr>
        <w:t xml:space="preserve"> remite precisamente a un rechazo a la “raza” que subyace a las prácticas: los negros </w:t>
      </w:r>
      <w:r w:rsidR="00B163FE" w:rsidRPr="003E13A9">
        <w:rPr>
          <w:rFonts w:ascii="Times New Roman" w:hAnsi="Times New Roman" w:cs="Times New Roman"/>
          <w:sz w:val="22"/>
          <w:szCs w:val="22"/>
        </w:rPr>
        <w:t xml:space="preserve">ya eran </w:t>
      </w:r>
      <w:r w:rsidR="007E58DB" w:rsidRPr="003E13A9">
        <w:rPr>
          <w:rFonts w:ascii="Times New Roman" w:hAnsi="Times New Roman" w:cs="Times New Roman"/>
          <w:sz w:val="22"/>
          <w:szCs w:val="22"/>
        </w:rPr>
        <w:t>descalificados</w:t>
      </w:r>
      <w:r w:rsidR="00B163FE" w:rsidRPr="003E13A9">
        <w:rPr>
          <w:rFonts w:ascii="Times New Roman" w:hAnsi="Times New Roman" w:cs="Times New Roman"/>
          <w:sz w:val="22"/>
          <w:szCs w:val="22"/>
        </w:rPr>
        <w:t xml:space="preserve"> desde su arribo colonial, pero luego de la declaración de la independencia peruana, y la ordenanza de la liberación de los nacidos a partir de ese momento, muchos sujetos quedaron sin la custodia de algún señor que los emplee fijamente en las tierras. La periferia del centro de la ciudad, así, fue tomada en su mayoría por dichos afrodescendientes</w:t>
      </w:r>
      <w:r w:rsidR="007162ED" w:rsidRPr="003E13A9">
        <w:rPr>
          <w:rFonts w:ascii="Times New Roman" w:hAnsi="Times New Roman" w:cs="Times New Roman"/>
          <w:sz w:val="22"/>
          <w:szCs w:val="22"/>
        </w:rPr>
        <w:t>,</w:t>
      </w:r>
      <w:r w:rsidR="00B163FE" w:rsidRPr="003E13A9">
        <w:rPr>
          <w:rFonts w:ascii="Times New Roman" w:hAnsi="Times New Roman" w:cs="Times New Roman"/>
          <w:sz w:val="22"/>
          <w:szCs w:val="22"/>
        </w:rPr>
        <w:t xml:space="preserve"> qu</w:t>
      </w:r>
      <w:r w:rsidR="007162ED" w:rsidRPr="003E13A9">
        <w:rPr>
          <w:rFonts w:ascii="Times New Roman" w:hAnsi="Times New Roman" w:cs="Times New Roman"/>
          <w:sz w:val="22"/>
          <w:szCs w:val="22"/>
        </w:rPr>
        <w:t>ienes</w:t>
      </w:r>
      <w:r w:rsidR="00B163FE" w:rsidRPr="003E13A9">
        <w:rPr>
          <w:rFonts w:ascii="Times New Roman" w:hAnsi="Times New Roman" w:cs="Times New Roman"/>
          <w:sz w:val="22"/>
          <w:szCs w:val="22"/>
        </w:rPr>
        <w:t xml:space="preserve"> recrearon sus manifestaciones culturales y desarrollaron mecanismos de supervivencia ajenos a los proyectos </w:t>
      </w:r>
      <w:r w:rsidR="00976103" w:rsidRPr="003E13A9">
        <w:rPr>
          <w:rFonts w:ascii="Times New Roman" w:hAnsi="Times New Roman" w:cs="Times New Roman"/>
          <w:sz w:val="22"/>
          <w:szCs w:val="22"/>
        </w:rPr>
        <w:t xml:space="preserve">clasistas y europeizantes que pululaban en el contexto. </w:t>
      </w:r>
    </w:p>
    <w:p w:rsidR="00D12BC6" w:rsidRPr="003E13A9" w:rsidRDefault="00D12BC6" w:rsidP="003E13A9">
      <w:pPr>
        <w:spacing w:after="0" w:line="360" w:lineRule="auto"/>
        <w:ind w:firstLine="709"/>
        <w:jc w:val="both"/>
        <w:rPr>
          <w:rFonts w:ascii="Times New Roman" w:hAnsi="Times New Roman" w:cs="Times New Roman"/>
          <w:sz w:val="22"/>
          <w:szCs w:val="22"/>
        </w:rPr>
      </w:pPr>
    </w:p>
    <w:p w:rsidR="00DE4A74" w:rsidRDefault="00976103" w:rsidP="003E13A9">
      <w:pPr>
        <w:spacing w:after="0" w:line="360" w:lineRule="auto"/>
        <w:ind w:firstLine="709"/>
        <w:jc w:val="both"/>
        <w:rPr>
          <w:rFonts w:ascii="Times New Roman" w:hAnsi="Times New Roman" w:cs="Times New Roman"/>
          <w:sz w:val="22"/>
          <w:szCs w:val="22"/>
        </w:rPr>
      </w:pPr>
      <w:r w:rsidRPr="003E13A9">
        <w:rPr>
          <w:rFonts w:ascii="Times New Roman" w:hAnsi="Times New Roman" w:cs="Times New Roman"/>
          <w:sz w:val="22"/>
          <w:szCs w:val="22"/>
        </w:rPr>
        <w:t>L</w:t>
      </w:r>
      <w:r w:rsidR="00F346DB" w:rsidRPr="003E13A9">
        <w:rPr>
          <w:rFonts w:ascii="Times New Roman" w:hAnsi="Times New Roman" w:cs="Times New Roman"/>
          <w:sz w:val="22"/>
          <w:szCs w:val="22"/>
        </w:rPr>
        <w:t>a descalificación de los negros (</w:t>
      </w:r>
      <w:r w:rsidRPr="003E13A9">
        <w:rPr>
          <w:rFonts w:ascii="Times New Roman" w:hAnsi="Times New Roman" w:cs="Times New Roman"/>
          <w:sz w:val="22"/>
          <w:szCs w:val="22"/>
        </w:rPr>
        <w:t>a partir del reconocimiento de una alteridad sórdida y carente de “la decencia y decoro”</w:t>
      </w:r>
      <w:r w:rsidR="00F515E3" w:rsidRPr="003E13A9">
        <w:rPr>
          <w:rFonts w:ascii="Times New Roman" w:hAnsi="Times New Roman" w:cs="Times New Roman"/>
          <w:sz w:val="22"/>
          <w:szCs w:val="22"/>
        </w:rPr>
        <w:t xml:space="preserve"> que demandaban </w:t>
      </w:r>
      <w:r w:rsidR="002E2C8F" w:rsidRPr="003E13A9">
        <w:rPr>
          <w:rFonts w:ascii="Times New Roman" w:hAnsi="Times New Roman" w:cs="Times New Roman"/>
          <w:sz w:val="22"/>
          <w:szCs w:val="22"/>
        </w:rPr>
        <w:t xml:space="preserve">los </w:t>
      </w:r>
      <w:r w:rsidR="00CD3235" w:rsidRPr="003E13A9">
        <w:rPr>
          <w:rFonts w:ascii="Times New Roman" w:hAnsi="Times New Roman" w:cs="Times New Roman"/>
          <w:sz w:val="22"/>
          <w:szCs w:val="22"/>
        </w:rPr>
        <w:t xml:space="preserve">nuevos </w:t>
      </w:r>
      <w:r w:rsidR="002E2C8F" w:rsidRPr="003E13A9">
        <w:rPr>
          <w:rFonts w:ascii="Times New Roman" w:hAnsi="Times New Roman" w:cs="Times New Roman"/>
          <w:sz w:val="22"/>
          <w:szCs w:val="22"/>
        </w:rPr>
        <w:t>c</w:t>
      </w:r>
      <w:r w:rsidR="00CD3235" w:rsidRPr="003E13A9">
        <w:rPr>
          <w:rFonts w:ascii="Times New Roman" w:hAnsi="Times New Roman" w:cs="Times New Roman"/>
          <w:sz w:val="22"/>
          <w:szCs w:val="22"/>
        </w:rPr>
        <w:t>ánones sociales que se adoptaban</w:t>
      </w:r>
      <w:r w:rsidR="00EA2040" w:rsidRPr="003E13A9">
        <w:rPr>
          <w:rFonts w:ascii="Times New Roman" w:hAnsi="Times New Roman" w:cs="Times New Roman"/>
          <w:sz w:val="22"/>
          <w:szCs w:val="22"/>
        </w:rPr>
        <w:t xml:space="preserve"> de Europa</w:t>
      </w:r>
      <w:r w:rsidR="00F346DB" w:rsidRPr="003E13A9">
        <w:rPr>
          <w:rFonts w:ascii="Times New Roman" w:hAnsi="Times New Roman" w:cs="Times New Roman"/>
          <w:sz w:val="22"/>
          <w:szCs w:val="22"/>
        </w:rPr>
        <w:t>)</w:t>
      </w:r>
      <w:r w:rsidR="00CD3235" w:rsidRPr="003E13A9">
        <w:rPr>
          <w:rFonts w:ascii="Times New Roman" w:hAnsi="Times New Roman" w:cs="Times New Roman"/>
          <w:sz w:val="22"/>
          <w:szCs w:val="22"/>
        </w:rPr>
        <w:t>,</w:t>
      </w:r>
      <w:r w:rsidR="00EA2040" w:rsidRPr="003E13A9">
        <w:rPr>
          <w:rFonts w:ascii="Times New Roman" w:hAnsi="Times New Roman" w:cs="Times New Roman"/>
          <w:sz w:val="22"/>
          <w:szCs w:val="22"/>
        </w:rPr>
        <w:t xml:space="preserve"> apuntaba a dos aspectos: 1) equiparar las condiciones inmorales y “anti-evolutivas” de las prácticas de los afrodescendientes con la política del gobierno, y 2)</w:t>
      </w:r>
      <w:r w:rsidR="002D0C2D" w:rsidRPr="003E13A9">
        <w:rPr>
          <w:rFonts w:ascii="Times New Roman" w:hAnsi="Times New Roman" w:cs="Times New Roman"/>
          <w:sz w:val="22"/>
          <w:szCs w:val="22"/>
        </w:rPr>
        <w:t xml:space="preserve"> enfatizar que el gobierno era incapaz de establecer un orden eficaz</w:t>
      </w:r>
      <w:r w:rsidR="00BB2754" w:rsidRPr="003E13A9">
        <w:rPr>
          <w:rFonts w:ascii="Times New Roman" w:hAnsi="Times New Roman" w:cs="Times New Roman"/>
          <w:sz w:val="22"/>
          <w:szCs w:val="22"/>
        </w:rPr>
        <w:t xml:space="preserve"> en la ciudad</w:t>
      </w:r>
      <w:r w:rsidR="002D0C2D" w:rsidRPr="003E13A9">
        <w:rPr>
          <w:rFonts w:ascii="Times New Roman" w:hAnsi="Times New Roman" w:cs="Times New Roman"/>
          <w:sz w:val="22"/>
          <w:szCs w:val="22"/>
        </w:rPr>
        <w:t>.</w:t>
      </w:r>
      <w:r w:rsidR="00DE4A74" w:rsidRPr="003E13A9">
        <w:rPr>
          <w:rFonts w:ascii="Times New Roman" w:hAnsi="Times New Roman" w:cs="Times New Roman"/>
          <w:sz w:val="22"/>
          <w:szCs w:val="22"/>
        </w:rPr>
        <w:t xml:space="preserve"> </w:t>
      </w:r>
    </w:p>
    <w:p w:rsidR="00D12BC6" w:rsidRPr="003E13A9" w:rsidRDefault="00D12BC6" w:rsidP="003E13A9">
      <w:pPr>
        <w:spacing w:after="0" w:line="360" w:lineRule="auto"/>
        <w:ind w:firstLine="709"/>
        <w:jc w:val="both"/>
        <w:rPr>
          <w:rFonts w:ascii="Times New Roman" w:hAnsi="Times New Roman" w:cs="Times New Roman"/>
          <w:sz w:val="22"/>
          <w:szCs w:val="22"/>
        </w:rPr>
      </w:pPr>
    </w:p>
    <w:p w:rsidR="003B46C0" w:rsidRPr="003E13A9" w:rsidRDefault="00DE4A74" w:rsidP="003E13A9">
      <w:pPr>
        <w:spacing w:after="0" w:line="360" w:lineRule="auto"/>
        <w:ind w:firstLine="709"/>
        <w:jc w:val="both"/>
        <w:rPr>
          <w:rFonts w:ascii="Times New Roman" w:hAnsi="Times New Roman" w:cs="Times New Roman"/>
          <w:sz w:val="22"/>
          <w:szCs w:val="22"/>
        </w:rPr>
      </w:pPr>
      <w:r w:rsidRPr="003E13A9">
        <w:rPr>
          <w:rFonts w:ascii="Times New Roman" w:hAnsi="Times New Roman" w:cs="Times New Roman"/>
          <w:sz w:val="22"/>
          <w:szCs w:val="22"/>
        </w:rPr>
        <w:t>Los adjetivos que retratan a los negros son contundentes: vagos, mal entretenidos y saqueadores. Este conjunto de calificativos apunta precisamente a establecer un perfil no grato, p</w:t>
      </w:r>
      <w:r w:rsidR="00213A49" w:rsidRPr="003E13A9">
        <w:rPr>
          <w:rFonts w:ascii="Times New Roman" w:hAnsi="Times New Roman" w:cs="Times New Roman"/>
          <w:sz w:val="22"/>
          <w:szCs w:val="22"/>
        </w:rPr>
        <w:t>resunto</w:t>
      </w:r>
      <w:r w:rsidRPr="003E13A9">
        <w:rPr>
          <w:rFonts w:ascii="Times New Roman" w:hAnsi="Times New Roman" w:cs="Times New Roman"/>
          <w:sz w:val="22"/>
          <w:szCs w:val="22"/>
        </w:rPr>
        <w:t xml:space="preserve"> consumista y “gozador”</w:t>
      </w:r>
      <w:r w:rsidRPr="003E13A9">
        <w:rPr>
          <w:rStyle w:val="Refdenotaalpie"/>
          <w:rFonts w:ascii="Times New Roman" w:hAnsi="Times New Roman" w:cs="Times New Roman"/>
          <w:sz w:val="22"/>
          <w:szCs w:val="22"/>
        </w:rPr>
        <w:footnoteReference w:id="1"/>
      </w:r>
      <w:r w:rsidR="000A5901" w:rsidRPr="003E13A9">
        <w:rPr>
          <w:rFonts w:ascii="Times New Roman" w:hAnsi="Times New Roman" w:cs="Times New Roman"/>
          <w:sz w:val="22"/>
          <w:szCs w:val="22"/>
        </w:rPr>
        <w:t xml:space="preserve"> de </w:t>
      </w:r>
      <w:r w:rsidR="00213A49" w:rsidRPr="003E13A9">
        <w:rPr>
          <w:rFonts w:ascii="Times New Roman" w:hAnsi="Times New Roman" w:cs="Times New Roman"/>
          <w:sz w:val="22"/>
          <w:szCs w:val="22"/>
        </w:rPr>
        <w:t xml:space="preserve">lo que se denomina </w:t>
      </w:r>
      <w:r w:rsidR="000A5901" w:rsidRPr="003E13A9">
        <w:rPr>
          <w:rFonts w:ascii="Times New Roman" w:hAnsi="Times New Roman" w:cs="Times New Roman"/>
          <w:sz w:val="22"/>
          <w:szCs w:val="22"/>
        </w:rPr>
        <w:t>“</w:t>
      </w:r>
      <w:r w:rsidR="00213A49" w:rsidRPr="003E13A9">
        <w:rPr>
          <w:rFonts w:ascii="Times New Roman" w:hAnsi="Times New Roman" w:cs="Times New Roman"/>
          <w:sz w:val="22"/>
          <w:szCs w:val="22"/>
        </w:rPr>
        <w:t>patria</w:t>
      </w:r>
      <w:r w:rsidR="000A5901" w:rsidRPr="003E13A9">
        <w:rPr>
          <w:rFonts w:ascii="Times New Roman" w:hAnsi="Times New Roman" w:cs="Times New Roman"/>
          <w:sz w:val="22"/>
          <w:szCs w:val="22"/>
        </w:rPr>
        <w:t>”</w:t>
      </w:r>
      <w:r w:rsidR="00213A49" w:rsidRPr="003E13A9">
        <w:rPr>
          <w:rFonts w:ascii="Times New Roman" w:hAnsi="Times New Roman" w:cs="Times New Roman"/>
          <w:sz w:val="22"/>
          <w:szCs w:val="22"/>
        </w:rPr>
        <w:t xml:space="preserve"> –que no es la ciudad, sino l</w:t>
      </w:r>
      <w:r w:rsidR="00AF1902" w:rsidRPr="003E13A9">
        <w:rPr>
          <w:rFonts w:ascii="Times New Roman" w:hAnsi="Times New Roman" w:cs="Times New Roman"/>
          <w:sz w:val="22"/>
          <w:szCs w:val="22"/>
        </w:rPr>
        <w:t>a abstracción de un</w:t>
      </w:r>
      <w:r w:rsidR="00213A49" w:rsidRPr="003E13A9">
        <w:rPr>
          <w:rFonts w:ascii="Times New Roman" w:hAnsi="Times New Roman" w:cs="Times New Roman"/>
          <w:sz w:val="22"/>
          <w:szCs w:val="22"/>
        </w:rPr>
        <w:t xml:space="preserve">a sociedad </w:t>
      </w:r>
      <w:r w:rsidR="004C6A94" w:rsidRPr="003E13A9">
        <w:rPr>
          <w:rFonts w:ascii="Times New Roman" w:hAnsi="Times New Roman" w:cs="Times New Roman"/>
          <w:sz w:val="22"/>
          <w:szCs w:val="22"/>
        </w:rPr>
        <w:t>limeña ideal</w:t>
      </w:r>
      <w:r w:rsidR="000A5901" w:rsidRPr="003E13A9">
        <w:rPr>
          <w:rFonts w:ascii="Times New Roman" w:hAnsi="Times New Roman" w:cs="Times New Roman"/>
          <w:sz w:val="22"/>
          <w:szCs w:val="22"/>
        </w:rPr>
        <w:t>.</w:t>
      </w:r>
      <w:r w:rsidR="004C6A94" w:rsidRPr="003E13A9">
        <w:rPr>
          <w:rFonts w:ascii="Times New Roman" w:hAnsi="Times New Roman" w:cs="Times New Roman"/>
          <w:sz w:val="22"/>
          <w:szCs w:val="22"/>
        </w:rPr>
        <w:t xml:space="preserve"> </w:t>
      </w:r>
      <w:r w:rsidR="00AF1902" w:rsidRPr="003E13A9">
        <w:rPr>
          <w:rFonts w:ascii="Times New Roman" w:hAnsi="Times New Roman" w:cs="Times New Roman"/>
          <w:sz w:val="22"/>
          <w:szCs w:val="22"/>
        </w:rPr>
        <w:t>Así, dicha idea del país</w:t>
      </w:r>
      <w:r w:rsidR="00112AA2" w:rsidRPr="003E13A9">
        <w:rPr>
          <w:rFonts w:ascii="Times New Roman" w:hAnsi="Times New Roman" w:cs="Times New Roman"/>
          <w:sz w:val="22"/>
          <w:szCs w:val="22"/>
        </w:rPr>
        <w:t xml:space="preserve"> cobra la forma de una presa, la troncha</w:t>
      </w:r>
      <w:r w:rsidR="00A8272E" w:rsidRPr="003E13A9">
        <w:rPr>
          <w:rFonts w:ascii="Times New Roman" w:hAnsi="Times New Roman" w:cs="Times New Roman"/>
          <w:sz w:val="22"/>
          <w:szCs w:val="22"/>
        </w:rPr>
        <w:t>, de la cual todos hacen escarnio</w:t>
      </w:r>
      <w:r w:rsidR="001E371C">
        <w:rPr>
          <w:rFonts w:ascii="Times New Roman" w:hAnsi="Times New Roman" w:cs="Times New Roman"/>
          <w:sz w:val="22"/>
          <w:szCs w:val="22"/>
        </w:rPr>
        <w:t>,</w:t>
      </w:r>
      <w:r w:rsidR="00A8272E" w:rsidRPr="003E13A9">
        <w:rPr>
          <w:rFonts w:ascii="Times New Roman" w:hAnsi="Times New Roman" w:cs="Times New Roman"/>
          <w:sz w:val="22"/>
          <w:szCs w:val="22"/>
        </w:rPr>
        <w:t xml:space="preserve"> y adquieren su parte y beneficio.</w:t>
      </w:r>
      <w:r w:rsidR="007632F3" w:rsidRPr="003E13A9">
        <w:rPr>
          <w:rFonts w:ascii="Times New Roman" w:hAnsi="Times New Roman" w:cs="Times New Roman"/>
          <w:sz w:val="22"/>
          <w:szCs w:val="22"/>
        </w:rPr>
        <w:t xml:space="preserve"> De ahí la relación de la zamacueca con la política</w:t>
      </w:r>
      <w:r w:rsidR="0099288A" w:rsidRPr="003E13A9">
        <w:rPr>
          <w:rFonts w:ascii="Times New Roman" w:hAnsi="Times New Roman" w:cs="Times New Roman"/>
          <w:sz w:val="22"/>
          <w:szCs w:val="22"/>
        </w:rPr>
        <w:t xml:space="preserve">: el baile es </w:t>
      </w:r>
      <w:r w:rsidR="00F81D23" w:rsidRPr="003E13A9">
        <w:rPr>
          <w:rFonts w:ascii="Times New Roman" w:hAnsi="Times New Roman" w:cs="Times New Roman"/>
          <w:sz w:val="22"/>
          <w:szCs w:val="22"/>
        </w:rPr>
        <w:t xml:space="preserve">una </w:t>
      </w:r>
      <w:r w:rsidR="005E6D28" w:rsidRPr="003E13A9">
        <w:rPr>
          <w:rFonts w:ascii="Times New Roman" w:hAnsi="Times New Roman" w:cs="Times New Roman"/>
          <w:sz w:val="22"/>
          <w:szCs w:val="22"/>
        </w:rPr>
        <w:t>prácti</w:t>
      </w:r>
      <w:r w:rsidR="004648D0" w:rsidRPr="003E13A9">
        <w:rPr>
          <w:rFonts w:ascii="Times New Roman" w:hAnsi="Times New Roman" w:cs="Times New Roman"/>
          <w:sz w:val="22"/>
          <w:szCs w:val="22"/>
        </w:rPr>
        <w:t>ca indecorosa de la raza afrodes</w:t>
      </w:r>
      <w:r w:rsidR="005E6D28" w:rsidRPr="003E13A9">
        <w:rPr>
          <w:rFonts w:ascii="Times New Roman" w:hAnsi="Times New Roman" w:cs="Times New Roman"/>
          <w:sz w:val="22"/>
          <w:szCs w:val="22"/>
        </w:rPr>
        <w:t>cendiente</w:t>
      </w:r>
      <w:r w:rsidR="004648D0" w:rsidRPr="003E13A9">
        <w:rPr>
          <w:rFonts w:ascii="Times New Roman" w:hAnsi="Times New Roman" w:cs="Times New Roman"/>
          <w:sz w:val="22"/>
          <w:szCs w:val="22"/>
        </w:rPr>
        <w:t xml:space="preserve"> que, por partir de ella, se encuentra impregna de todo el perfil </w:t>
      </w:r>
      <w:r w:rsidR="00A82CFE" w:rsidRPr="003E13A9">
        <w:rPr>
          <w:rFonts w:ascii="Times New Roman" w:hAnsi="Times New Roman" w:cs="Times New Roman"/>
          <w:sz w:val="22"/>
          <w:szCs w:val="22"/>
        </w:rPr>
        <w:t>negativo y</w:t>
      </w:r>
      <w:r w:rsidR="004648D0" w:rsidRPr="003E13A9">
        <w:rPr>
          <w:rFonts w:ascii="Times New Roman" w:hAnsi="Times New Roman" w:cs="Times New Roman"/>
          <w:sz w:val="22"/>
          <w:szCs w:val="22"/>
        </w:rPr>
        <w:t xml:space="preserve"> </w:t>
      </w:r>
      <w:r w:rsidR="004E34CE" w:rsidRPr="003E13A9">
        <w:rPr>
          <w:rFonts w:ascii="Times New Roman" w:hAnsi="Times New Roman" w:cs="Times New Roman"/>
          <w:sz w:val="22"/>
          <w:szCs w:val="22"/>
        </w:rPr>
        <w:t>excesivamente gozador</w:t>
      </w:r>
      <w:r w:rsidR="00D12BC6">
        <w:rPr>
          <w:rFonts w:ascii="Times New Roman" w:hAnsi="Times New Roman" w:cs="Times New Roman"/>
          <w:sz w:val="22"/>
          <w:szCs w:val="22"/>
        </w:rPr>
        <w:t>.</w:t>
      </w:r>
      <w:r w:rsidR="00A82CFE" w:rsidRPr="003E13A9">
        <w:rPr>
          <w:rFonts w:ascii="Times New Roman" w:hAnsi="Times New Roman" w:cs="Times New Roman"/>
          <w:sz w:val="22"/>
          <w:szCs w:val="22"/>
        </w:rPr>
        <w:t xml:space="preserve"> </w:t>
      </w:r>
      <w:r w:rsidR="00D12BC6">
        <w:rPr>
          <w:rFonts w:ascii="Times New Roman" w:hAnsi="Times New Roman" w:cs="Times New Roman"/>
          <w:sz w:val="22"/>
          <w:szCs w:val="22"/>
        </w:rPr>
        <w:t>P</w:t>
      </w:r>
      <w:r w:rsidR="0059173F" w:rsidRPr="003E13A9">
        <w:rPr>
          <w:rFonts w:ascii="Times New Roman" w:hAnsi="Times New Roman" w:cs="Times New Roman"/>
          <w:sz w:val="22"/>
          <w:szCs w:val="22"/>
        </w:rPr>
        <w:t>or su parte</w:t>
      </w:r>
      <w:r w:rsidR="00D12BC6">
        <w:rPr>
          <w:rFonts w:ascii="Times New Roman" w:hAnsi="Times New Roman" w:cs="Times New Roman"/>
          <w:sz w:val="22"/>
          <w:szCs w:val="22"/>
        </w:rPr>
        <w:t>,</w:t>
      </w:r>
      <w:r w:rsidR="0059173F" w:rsidRPr="003E13A9">
        <w:rPr>
          <w:rFonts w:ascii="Times New Roman" w:hAnsi="Times New Roman" w:cs="Times New Roman"/>
          <w:sz w:val="22"/>
          <w:szCs w:val="22"/>
        </w:rPr>
        <w:t xml:space="preserve"> la política</w:t>
      </w:r>
      <w:r w:rsidR="00865200" w:rsidRPr="003E13A9">
        <w:rPr>
          <w:rFonts w:ascii="Times New Roman" w:hAnsi="Times New Roman" w:cs="Times New Roman"/>
          <w:sz w:val="22"/>
          <w:szCs w:val="22"/>
        </w:rPr>
        <w:t xml:space="preserve"> no deja de ser consumista en todas sus instancias:</w:t>
      </w:r>
      <w:r w:rsidR="0059173F" w:rsidRPr="003E13A9">
        <w:rPr>
          <w:rFonts w:ascii="Times New Roman" w:hAnsi="Times New Roman" w:cs="Times New Roman"/>
          <w:sz w:val="22"/>
          <w:szCs w:val="22"/>
        </w:rPr>
        <w:t xml:space="preserve"> </w:t>
      </w:r>
      <w:r w:rsidR="00A82CFE" w:rsidRPr="003E13A9">
        <w:rPr>
          <w:rFonts w:ascii="Times New Roman" w:hAnsi="Times New Roman" w:cs="Times New Roman"/>
          <w:sz w:val="22"/>
          <w:szCs w:val="22"/>
        </w:rPr>
        <w:t xml:space="preserve"> </w:t>
      </w:r>
    </w:p>
    <w:p w:rsidR="00896FB5" w:rsidRPr="00D12BC6" w:rsidRDefault="00896FB5" w:rsidP="003E13A9">
      <w:pPr>
        <w:spacing w:after="0" w:line="360" w:lineRule="auto"/>
        <w:ind w:firstLine="708"/>
        <w:jc w:val="both"/>
        <w:rPr>
          <w:rFonts w:ascii="Times New Roman" w:hAnsi="Times New Roman" w:cs="Times New Roman"/>
          <w:sz w:val="20"/>
          <w:szCs w:val="22"/>
        </w:rPr>
      </w:pPr>
    </w:p>
    <w:p w:rsidR="00EF57D6" w:rsidRPr="00D12BC6" w:rsidRDefault="00EF57D6" w:rsidP="00D12BC6">
      <w:pPr>
        <w:spacing w:after="0" w:line="240" w:lineRule="auto"/>
        <w:ind w:left="1701" w:hanging="2"/>
        <w:jc w:val="both"/>
        <w:rPr>
          <w:rFonts w:ascii="Times New Roman" w:hAnsi="Times New Roman" w:cs="Times New Roman"/>
          <w:sz w:val="20"/>
          <w:szCs w:val="22"/>
        </w:rPr>
      </w:pPr>
      <w:r w:rsidRPr="00D12BC6">
        <w:rPr>
          <w:rFonts w:ascii="Times New Roman" w:hAnsi="Times New Roman" w:cs="Times New Roman"/>
          <w:sz w:val="20"/>
          <w:szCs w:val="22"/>
        </w:rPr>
        <w:t xml:space="preserve">El militar y el empleado [aquellos decimos que solo ven la patria en la troncha,] ascienden y medran bailando zamacueca. ¿Y qué otra cosa hace el juez cuando vende la justicia, el abogado que defiende á las dos partes contrarias, el </w:t>
      </w:r>
      <w:r w:rsidR="00C02D66" w:rsidRPr="00D12BC6">
        <w:rPr>
          <w:rFonts w:ascii="Times New Roman" w:hAnsi="Times New Roman" w:cs="Times New Roman"/>
          <w:sz w:val="20"/>
          <w:szCs w:val="22"/>
        </w:rPr>
        <w:t>fraile</w:t>
      </w:r>
      <w:r w:rsidRPr="00D12BC6">
        <w:rPr>
          <w:rFonts w:ascii="Times New Roman" w:hAnsi="Times New Roman" w:cs="Times New Roman"/>
          <w:sz w:val="20"/>
          <w:szCs w:val="22"/>
        </w:rPr>
        <w:t xml:space="preserve"> que duerme fuera del Convento, el comerciante que engaña, el deudor que no paga, la Empresa del Teatro que hace comulgar </w:t>
      </w:r>
      <w:r w:rsidR="00E11813" w:rsidRPr="00D12BC6">
        <w:rPr>
          <w:rFonts w:ascii="Times New Roman" w:hAnsi="Times New Roman" w:cs="Times New Roman"/>
          <w:sz w:val="20"/>
          <w:szCs w:val="22"/>
        </w:rPr>
        <w:t xml:space="preserve">al público con ruedas de molino, el sastre que se roba el paño, el artesano que no cumple con sus compromisos, los ministros que se sientan en la silla precedidos de una fama </w:t>
      </w:r>
      <w:r w:rsidR="003A41EA" w:rsidRPr="00D12BC6">
        <w:rPr>
          <w:rFonts w:ascii="Times New Roman" w:hAnsi="Times New Roman" w:cs="Times New Roman"/>
          <w:sz w:val="20"/>
          <w:szCs w:val="22"/>
        </w:rPr>
        <w:t>colosal, para abandonarla despues con las orejas gachas pero con el riñon cubierto? ¿Todos ellos no bailan también la zamacueca?</w:t>
      </w:r>
    </w:p>
    <w:p w:rsidR="00EF57D6" w:rsidRPr="00D12BC6" w:rsidRDefault="003A41EA" w:rsidP="00D12BC6">
      <w:pPr>
        <w:spacing w:after="0" w:line="240" w:lineRule="auto"/>
        <w:ind w:left="1701" w:hanging="2"/>
        <w:jc w:val="both"/>
        <w:rPr>
          <w:rFonts w:ascii="Times New Roman" w:hAnsi="Times New Roman" w:cs="Times New Roman"/>
          <w:sz w:val="20"/>
          <w:szCs w:val="22"/>
        </w:rPr>
      </w:pPr>
      <w:r w:rsidRPr="00D12BC6">
        <w:rPr>
          <w:rFonts w:ascii="Times New Roman" w:hAnsi="Times New Roman" w:cs="Times New Roman"/>
          <w:sz w:val="20"/>
          <w:szCs w:val="22"/>
        </w:rPr>
        <w:t>¿Y qué es un Congreso</w:t>
      </w:r>
      <w:r w:rsidR="00923C7D" w:rsidRPr="00D12BC6">
        <w:rPr>
          <w:rFonts w:ascii="Times New Roman" w:hAnsi="Times New Roman" w:cs="Times New Roman"/>
          <w:sz w:val="20"/>
          <w:szCs w:val="22"/>
        </w:rPr>
        <w:t xml:space="preserve"> que vive siempre á dieta </w:t>
      </w:r>
      <w:r w:rsidRPr="00D12BC6">
        <w:rPr>
          <w:rFonts w:ascii="Times New Roman" w:hAnsi="Times New Roman" w:cs="Times New Roman"/>
          <w:sz w:val="20"/>
          <w:szCs w:val="22"/>
        </w:rPr>
        <w:t>porque no obra bien, y por más que vive á dieta obra siempre mal?-Zamacueca.</w:t>
      </w:r>
    </w:p>
    <w:p w:rsidR="003A41EA" w:rsidRPr="00D12BC6" w:rsidRDefault="003A41EA" w:rsidP="00D12BC6">
      <w:pPr>
        <w:spacing w:after="0" w:line="240" w:lineRule="auto"/>
        <w:ind w:left="1701" w:hanging="2"/>
        <w:jc w:val="both"/>
        <w:rPr>
          <w:rFonts w:ascii="Times New Roman" w:hAnsi="Times New Roman" w:cs="Times New Roman"/>
          <w:sz w:val="20"/>
          <w:szCs w:val="22"/>
        </w:rPr>
      </w:pPr>
      <w:r w:rsidRPr="00D12BC6">
        <w:rPr>
          <w:rFonts w:ascii="Times New Roman" w:hAnsi="Times New Roman" w:cs="Times New Roman"/>
          <w:sz w:val="20"/>
          <w:szCs w:val="22"/>
        </w:rPr>
        <w:t>¿Y el Gobierno del Jeneral Castilla que pide plata para mandar confeccionar leyes, y despues pide mas plata para destruir esas misma</w:t>
      </w:r>
      <w:r w:rsidR="007D40EE" w:rsidRPr="00D12BC6">
        <w:rPr>
          <w:rFonts w:ascii="Times New Roman" w:hAnsi="Times New Roman" w:cs="Times New Roman"/>
          <w:sz w:val="20"/>
          <w:szCs w:val="22"/>
        </w:rPr>
        <w:t>s</w:t>
      </w:r>
      <w:r w:rsidRPr="00D12BC6">
        <w:rPr>
          <w:rFonts w:ascii="Times New Roman" w:hAnsi="Times New Roman" w:cs="Times New Roman"/>
          <w:sz w:val="20"/>
          <w:szCs w:val="22"/>
        </w:rPr>
        <w:t xml:space="preserve"> leyes á balazos?-Zamacueca.</w:t>
      </w:r>
    </w:p>
    <w:p w:rsidR="00923C7D" w:rsidRPr="00D12BC6" w:rsidRDefault="003A41EA" w:rsidP="00D12BC6">
      <w:pPr>
        <w:spacing w:after="0" w:line="240" w:lineRule="auto"/>
        <w:ind w:left="1701" w:hanging="2"/>
        <w:jc w:val="both"/>
        <w:rPr>
          <w:rFonts w:ascii="Times New Roman" w:hAnsi="Times New Roman" w:cs="Times New Roman"/>
          <w:sz w:val="20"/>
          <w:szCs w:val="22"/>
        </w:rPr>
      </w:pPr>
      <w:r w:rsidRPr="00D12BC6">
        <w:rPr>
          <w:rFonts w:ascii="Times New Roman" w:hAnsi="Times New Roman" w:cs="Times New Roman"/>
          <w:sz w:val="20"/>
          <w:szCs w:val="22"/>
        </w:rPr>
        <w:t>¿Y las el</w:t>
      </w:r>
      <w:r w:rsidR="005E4F0E" w:rsidRPr="00D12BC6">
        <w:rPr>
          <w:rFonts w:ascii="Times New Roman" w:hAnsi="Times New Roman" w:cs="Times New Roman"/>
          <w:sz w:val="20"/>
          <w:szCs w:val="22"/>
        </w:rPr>
        <w:t>ecciones llamadas populares, cuan</w:t>
      </w:r>
      <w:r w:rsidRPr="00D12BC6">
        <w:rPr>
          <w:rFonts w:ascii="Times New Roman" w:hAnsi="Times New Roman" w:cs="Times New Roman"/>
          <w:sz w:val="20"/>
          <w:szCs w:val="22"/>
        </w:rPr>
        <w:t>do en realidad son elecciones militares?-Zamacueca</w:t>
      </w:r>
      <w:r w:rsidR="00DD25C3" w:rsidRPr="00D12BC6">
        <w:rPr>
          <w:rFonts w:ascii="Times New Roman" w:hAnsi="Times New Roman" w:cs="Times New Roman"/>
          <w:sz w:val="20"/>
          <w:szCs w:val="22"/>
        </w:rPr>
        <w:t xml:space="preserve"> (sic)</w:t>
      </w:r>
      <w:r w:rsidRPr="00D12BC6">
        <w:rPr>
          <w:rFonts w:ascii="Times New Roman" w:hAnsi="Times New Roman" w:cs="Times New Roman"/>
          <w:sz w:val="20"/>
          <w:szCs w:val="22"/>
        </w:rPr>
        <w:t>.</w:t>
      </w:r>
    </w:p>
    <w:p w:rsidR="00380D30" w:rsidRPr="003E13A9" w:rsidRDefault="00380D30" w:rsidP="003E13A9">
      <w:pPr>
        <w:spacing w:after="0" w:line="360" w:lineRule="auto"/>
        <w:ind w:left="1416"/>
        <w:jc w:val="both"/>
        <w:rPr>
          <w:rFonts w:ascii="Times New Roman" w:hAnsi="Times New Roman" w:cs="Times New Roman"/>
          <w:sz w:val="22"/>
          <w:szCs w:val="22"/>
        </w:rPr>
      </w:pPr>
    </w:p>
    <w:p w:rsidR="00D12BC6" w:rsidRDefault="007D40EE"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 xml:space="preserve">El “Prospecto” dirige sus argumentos en contra de los </w:t>
      </w:r>
      <w:r w:rsidR="00BB4213" w:rsidRPr="003E13A9">
        <w:rPr>
          <w:rFonts w:ascii="Times New Roman" w:hAnsi="Times New Roman" w:cs="Times New Roman"/>
          <w:sz w:val="22"/>
          <w:szCs w:val="22"/>
        </w:rPr>
        <w:t xml:space="preserve">representantes de los </w:t>
      </w:r>
      <w:r w:rsidR="00221B02" w:rsidRPr="003E13A9">
        <w:rPr>
          <w:rFonts w:ascii="Times New Roman" w:hAnsi="Times New Roman" w:cs="Times New Roman"/>
          <w:sz w:val="22"/>
          <w:szCs w:val="22"/>
        </w:rPr>
        <w:t xml:space="preserve">poderes del </w:t>
      </w:r>
      <w:r w:rsidR="001E371C">
        <w:rPr>
          <w:rFonts w:ascii="Times New Roman" w:hAnsi="Times New Roman" w:cs="Times New Roman"/>
          <w:sz w:val="22"/>
          <w:szCs w:val="22"/>
        </w:rPr>
        <w:t>E</w:t>
      </w:r>
      <w:r w:rsidR="00221B02" w:rsidRPr="003E13A9">
        <w:rPr>
          <w:rFonts w:ascii="Times New Roman" w:hAnsi="Times New Roman" w:cs="Times New Roman"/>
          <w:sz w:val="22"/>
          <w:szCs w:val="22"/>
        </w:rPr>
        <w:t>stado</w:t>
      </w:r>
      <w:r w:rsidR="00BB4213" w:rsidRPr="003E13A9">
        <w:rPr>
          <w:rFonts w:ascii="Times New Roman" w:hAnsi="Times New Roman" w:cs="Times New Roman"/>
          <w:sz w:val="22"/>
          <w:szCs w:val="22"/>
        </w:rPr>
        <w:t xml:space="preserve">, quienes se perfilan como sujetos </w:t>
      </w:r>
      <w:r w:rsidR="00A67B2B" w:rsidRPr="003E13A9">
        <w:rPr>
          <w:rFonts w:ascii="Times New Roman" w:hAnsi="Times New Roman" w:cs="Times New Roman"/>
          <w:sz w:val="22"/>
          <w:szCs w:val="22"/>
        </w:rPr>
        <w:t xml:space="preserve">que transgreden el ideal de sus funciones. </w:t>
      </w:r>
      <w:r w:rsidR="00221B02" w:rsidRPr="003E13A9">
        <w:rPr>
          <w:rFonts w:ascii="Times New Roman" w:hAnsi="Times New Roman" w:cs="Times New Roman"/>
          <w:sz w:val="22"/>
          <w:szCs w:val="22"/>
        </w:rPr>
        <w:t>Se acusa a jueces corruptos, a miembros del Congreso que s</w:t>
      </w:r>
      <w:r w:rsidR="001E371C">
        <w:rPr>
          <w:rFonts w:ascii="Times New Roman" w:hAnsi="Times New Roman" w:cs="Times New Roman"/>
          <w:sz w:val="22"/>
          <w:szCs w:val="22"/>
        </w:rPr>
        <w:t>o</w:t>
      </w:r>
      <w:r w:rsidR="00221B02" w:rsidRPr="003E13A9">
        <w:rPr>
          <w:rFonts w:ascii="Times New Roman" w:hAnsi="Times New Roman" w:cs="Times New Roman"/>
          <w:sz w:val="22"/>
          <w:szCs w:val="22"/>
        </w:rPr>
        <w:t>lo apuestan por un cargo con el fin de obtener alguna paga -sin que ello implique algún aporte al país-</w:t>
      </w:r>
      <w:r w:rsidR="00AB570E" w:rsidRPr="003E13A9">
        <w:rPr>
          <w:rFonts w:ascii="Times New Roman" w:hAnsi="Times New Roman" w:cs="Times New Roman"/>
          <w:sz w:val="22"/>
          <w:szCs w:val="22"/>
        </w:rPr>
        <w:t xml:space="preserve">, y una especial crítica al Ejecutivo, encabezado por un paradójico Castilla </w:t>
      </w:r>
      <w:r w:rsidR="00894787" w:rsidRPr="003E13A9">
        <w:rPr>
          <w:rFonts w:ascii="Times New Roman" w:hAnsi="Times New Roman" w:cs="Times New Roman"/>
          <w:sz w:val="22"/>
          <w:szCs w:val="22"/>
        </w:rPr>
        <w:t>que cambia de postura según las circunstancias políticas. Pero t</w:t>
      </w:r>
      <w:r w:rsidR="00C02D66" w:rsidRPr="003E13A9">
        <w:rPr>
          <w:rFonts w:ascii="Times New Roman" w:hAnsi="Times New Roman" w:cs="Times New Roman"/>
          <w:sz w:val="22"/>
          <w:szCs w:val="22"/>
        </w:rPr>
        <w:t xml:space="preserve">enemos </w:t>
      </w:r>
      <w:r w:rsidR="00894787" w:rsidRPr="003E13A9">
        <w:rPr>
          <w:rFonts w:ascii="Times New Roman" w:hAnsi="Times New Roman" w:cs="Times New Roman"/>
          <w:sz w:val="22"/>
          <w:szCs w:val="22"/>
        </w:rPr>
        <w:t xml:space="preserve">además críticas </w:t>
      </w:r>
      <w:r w:rsidR="00C02D66" w:rsidRPr="003E13A9">
        <w:rPr>
          <w:rFonts w:ascii="Times New Roman" w:hAnsi="Times New Roman" w:cs="Times New Roman"/>
          <w:sz w:val="22"/>
          <w:szCs w:val="22"/>
        </w:rPr>
        <w:t xml:space="preserve">a burocráticos corruptos y desprovistos del sentido de la ética, </w:t>
      </w:r>
      <w:r w:rsidR="00221B02" w:rsidRPr="003E13A9">
        <w:rPr>
          <w:rFonts w:ascii="Times New Roman" w:hAnsi="Times New Roman" w:cs="Times New Roman"/>
          <w:sz w:val="22"/>
          <w:szCs w:val="22"/>
        </w:rPr>
        <w:t xml:space="preserve">a frailes que incumplen sus votos de castidad, </w:t>
      </w:r>
      <w:r w:rsidR="005F53D9" w:rsidRPr="003E13A9">
        <w:rPr>
          <w:rFonts w:ascii="Times New Roman" w:hAnsi="Times New Roman" w:cs="Times New Roman"/>
          <w:sz w:val="22"/>
          <w:szCs w:val="22"/>
        </w:rPr>
        <w:t xml:space="preserve">y a </w:t>
      </w:r>
      <w:r w:rsidR="00221B02" w:rsidRPr="003E13A9">
        <w:rPr>
          <w:rFonts w:ascii="Times New Roman" w:hAnsi="Times New Roman" w:cs="Times New Roman"/>
          <w:sz w:val="22"/>
          <w:szCs w:val="22"/>
        </w:rPr>
        <w:t>estafas</w:t>
      </w:r>
      <w:r w:rsidR="005F53D9" w:rsidRPr="003E13A9">
        <w:rPr>
          <w:rFonts w:ascii="Times New Roman" w:hAnsi="Times New Roman" w:cs="Times New Roman"/>
          <w:sz w:val="22"/>
          <w:szCs w:val="22"/>
        </w:rPr>
        <w:t xml:space="preserve"> que tienen lugar</w:t>
      </w:r>
      <w:r w:rsidR="00221B02" w:rsidRPr="003E13A9">
        <w:rPr>
          <w:rFonts w:ascii="Times New Roman" w:hAnsi="Times New Roman" w:cs="Times New Roman"/>
          <w:sz w:val="22"/>
          <w:szCs w:val="22"/>
        </w:rPr>
        <w:t xml:space="preserve"> en espectáculos y servicios públicos</w:t>
      </w:r>
      <w:r w:rsidR="005F53D9" w:rsidRPr="003E13A9">
        <w:rPr>
          <w:rFonts w:ascii="Times New Roman" w:hAnsi="Times New Roman" w:cs="Times New Roman"/>
          <w:sz w:val="22"/>
          <w:szCs w:val="22"/>
        </w:rPr>
        <w:t>.</w:t>
      </w:r>
    </w:p>
    <w:p w:rsidR="00923C7D" w:rsidRPr="003E13A9" w:rsidRDefault="005F53D9"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 xml:space="preserve"> </w:t>
      </w:r>
      <w:r w:rsidR="00221B02" w:rsidRPr="003E13A9">
        <w:rPr>
          <w:rFonts w:ascii="Times New Roman" w:hAnsi="Times New Roman" w:cs="Times New Roman"/>
          <w:sz w:val="22"/>
          <w:szCs w:val="22"/>
        </w:rPr>
        <w:t xml:space="preserve"> </w:t>
      </w:r>
      <w:r w:rsidR="00C02D66" w:rsidRPr="003E13A9">
        <w:rPr>
          <w:rFonts w:ascii="Times New Roman" w:hAnsi="Times New Roman" w:cs="Times New Roman"/>
          <w:sz w:val="22"/>
          <w:szCs w:val="22"/>
        </w:rPr>
        <w:t xml:space="preserve">   </w:t>
      </w:r>
      <w:r w:rsidR="00A67B2B" w:rsidRPr="003E13A9">
        <w:rPr>
          <w:rFonts w:ascii="Times New Roman" w:hAnsi="Times New Roman" w:cs="Times New Roman"/>
          <w:sz w:val="22"/>
          <w:szCs w:val="22"/>
        </w:rPr>
        <w:t xml:space="preserve"> </w:t>
      </w:r>
      <w:r w:rsidR="00BB4213" w:rsidRPr="003E13A9">
        <w:rPr>
          <w:rFonts w:ascii="Times New Roman" w:hAnsi="Times New Roman" w:cs="Times New Roman"/>
          <w:sz w:val="22"/>
          <w:szCs w:val="22"/>
        </w:rPr>
        <w:t xml:space="preserve"> </w:t>
      </w:r>
      <w:r w:rsidR="007D40EE" w:rsidRPr="003E13A9">
        <w:rPr>
          <w:rFonts w:ascii="Times New Roman" w:hAnsi="Times New Roman" w:cs="Times New Roman"/>
          <w:sz w:val="22"/>
          <w:szCs w:val="22"/>
        </w:rPr>
        <w:t xml:space="preserve">  </w:t>
      </w:r>
    </w:p>
    <w:p w:rsidR="002F062F" w:rsidRDefault="00805C63" w:rsidP="00D12BC6">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 xml:space="preserve">Cada una de estas prácticas puede ser catalogada como zamacueca, como si se tratara de un baile transgresor </w:t>
      </w:r>
      <w:r w:rsidR="00B30E83" w:rsidRPr="003E13A9">
        <w:rPr>
          <w:rFonts w:ascii="Times New Roman" w:hAnsi="Times New Roman" w:cs="Times New Roman"/>
          <w:sz w:val="22"/>
          <w:szCs w:val="22"/>
        </w:rPr>
        <w:t xml:space="preserve">que proyecta los vicios de una sociedad enferma y plagada de sujetos oportunistas y “gozadores” de lo que simbólicamente se ha denominado “troncha”. </w:t>
      </w:r>
    </w:p>
    <w:p w:rsidR="002F062F" w:rsidRDefault="002F062F" w:rsidP="00D12BC6">
      <w:pPr>
        <w:spacing w:after="0" w:line="360" w:lineRule="auto"/>
        <w:jc w:val="both"/>
        <w:rPr>
          <w:rFonts w:ascii="Times New Roman" w:hAnsi="Times New Roman" w:cs="Times New Roman"/>
          <w:sz w:val="22"/>
          <w:szCs w:val="22"/>
        </w:rPr>
      </w:pPr>
    </w:p>
    <w:p w:rsidR="0015330F" w:rsidRDefault="002F062F" w:rsidP="002F062F">
      <w:pPr>
        <w:spacing w:after="0" w:line="360" w:lineRule="auto"/>
        <w:ind w:firstLine="708"/>
        <w:jc w:val="both"/>
        <w:rPr>
          <w:rFonts w:ascii="Times New Roman" w:hAnsi="Times New Roman" w:cs="Times New Roman"/>
          <w:sz w:val="22"/>
          <w:szCs w:val="22"/>
        </w:rPr>
      </w:pPr>
      <w:r>
        <w:rPr>
          <w:rFonts w:ascii="Times New Roman" w:hAnsi="Times New Roman" w:cs="Times New Roman"/>
          <w:sz w:val="22"/>
          <w:szCs w:val="22"/>
        </w:rPr>
        <w:t>P</w:t>
      </w:r>
      <w:r w:rsidR="00B30E83" w:rsidRPr="003E13A9">
        <w:rPr>
          <w:rFonts w:ascii="Times New Roman" w:hAnsi="Times New Roman" w:cs="Times New Roman"/>
          <w:sz w:val="22"/>
          <w:szCs w:val="22"/>
        </w:rPr>
        <w:t>ero no es s</w:t>
      </w:r>
      <w:r w:rsidR="001E371C">
        <w:rPr>
          <w:rFonts w:ascii="Times New Roman" w:hAnsi="Times New Roman" w:cs="Times New Roman"/>
          <w:sz w:val="22"/>
          <w:szCs w:val="22"/>
        </w:rPr>
        <w:t>o</w:t>
      </w:r>
      <w:r w:rsidR="00B30E83" w:rsidRPr="003E13A9">
        <w:rPr>
          <w:rFonts w:ascii="Times New Roman" w:hAnsi="Times New Roman" w:cs="Times New Roman"/>
          <w:sz w:val="22"/>
          <w:szCs w:val="22"/>
        </w:rPr>
        <w:t>lo a las autoridades y demás entes burocráticos y escolásticos a quienes se</w:t>
      </w:r>
      <w:r w:rsidR="008236D4" w:rsidRPr="003E13A9">
        <w:rPr>
          <w:rFonts w:ascii="Times New Roman" w:hAnsi="Times New Roman" w:cs="Times New Roman"/>
          <w:sz w:val="22"/>
          <w:szCs w:val="22"/>
        </w:rPr>
        <w:t xml:space="preserve"> les distingue por su condición decadente, sino que a Lima como espacio descuidado y agotado por la ausencia </w:t>
      </w:r>
      <w:r w:rsidR="00DF7148" w:rsidRPr="003E13A9">
        <w:rPr>
          <w:rFonts w:ascii="Times New Roman" w:hAnsi="Times New Roman" w:cs="Times New Roman"/>
          <w:sz w:val="22"/>
          <w:szCs w:val="22"/>
        </w:rPr>
        <w:t>de las autoridades</w:t>
      </w:r>
      <w:r w:rsidR="00F516D1" w:rsidRPr="003E13A9">
        <w:rPr>
          <w:rFonts w:ascii="Times New Roman" w:hAnsi="Times New Roman" w:cs="Times New Roman"/>
          <w:sz w:val="22"/>
          <w:szCs w:val="22"/>
        </w:rPr>
        <w:t>:</w:t>
      </w:r>
      <w:r w:rsidR="00DF7148" w:rsidRPr="003E13A9">
        <w:rPr>
          <w:rFonts w:ascii="Times New Roman" w:hAnsi="Times New Roman" w:cs="Times New Roman"/>
          <w:sz w:val="22"/>
          <w:szCs w:val="22"/>
        </w:rPr>
        <w:t xml:space="preserve"> </w:t>
      </w:r>
      <w:r w:rsidR="00B30E83" w:rsidRPr="003E13A9">
        <w:rPr>
          <w:rFonts w:ascii="Times New Roman" w:hAnsi="Times New Roman" w:cs="Times New Roman"/>
          <w:sz w:val="22"/>
          <w:szCs w:val="22"/>
        </w:rPr>
        <w:t xml:space="preserve"> </w:t>
      </w:r>
    </w:p>
    <w:p w:rsidR="00D12BC6" w:rsidRPr="003E13A9" w:rsidRDefault="00D12BC6" w:rsidP="00D12BC6">
      <w:pPr>
        <w:spacing w:after="0" w:line="360" w:lineRule="auto"/>
        <w:jc w:val="both"/>
        <w:rPr>
          <w:rFonts w:ascii="Times New Roman" w:hAnsi="Times New Roman" w:cs="Times New Roman"/>
          <w:sz w:val="22"/>
          <w:szCs w:val="22"/>
        </w:rPr>
      </w:pPr>
    </w:p>
    <w:p w:rsidR="003A41EA" w:rsidRPr="00D12BC6" w:rsidRDefault="003A41EA" w:rsidP="00D12BC6">
      <w:pPr>
        <w:spacing w:after="0" w:line="240" w:lineRule="auto"/>
        <w:ind w:left="1701"/>
        <w:jc w:val="both"/>
        <w:rPr>
          <w:rFonts w:ascii="Times New Roman" w:hAnsi="Times New Roman" w:cs="Times New Roman"/>
          <w:sz w:val="20"/>
          <w:szCs w:val="22"/>
        </w:rPr>
      </w:pPr>
      <w:r w:rsidRPr="00D12BC6">
        <w:rPr>
          <w:rFonts w:ascii="Times New Roman" w:hAnsi="Times New Roman" w:cs="Times New Roman"/>
          <w:sz w:val="20"/>
          <w:szCs w:val="22"/>
        </w:rPr>
        <w:lastRenderedPageBreak/>
        <w:t>¿Y no es también zamacueca que sirva de plaza de mercado, en una Capital como Lima, ese ruinoso Convento de Santo Tomas, cerca del edificio destinado á ese objeto, y que ha costeado centenares de miles para que paseen libremente los ratones, minando y contraminando sus cimientos?</w:t>
      </w:r>
    </w:p>
    <w:p w:rsidR="001B7CAF" w:rsidRPr="00D12BC6" w:rsidRDefault="003A41EA" w:rsidP="00D12BC6">
      <w:pPr>
        <w:spacing w:after="0" w:line="240" w:lineRule="auto"/>
        <w:ind w:left="1701"/>
        <w:jc w:val="both"/>
        <w:rPr>
          <w:rFonts w:ascii="Times New Roman" w:hAnsi="Times New Roman" w:cs="Times New Roman"/>
          <w:sz w:val="20"/>
          <w:szCs w:val="22"/>
        </w:rPr>
      </w:pPr>
      <w:r w:rsidRPr="00D12BC6">
        <w:rPr>
          <w:rFonts w:ascii="Times New Roman" w:hAnsi="Times New Roman" w:cs="Times New Roman"/>
          <w:sz w:val="20"/>
          <w:szCs w:val="22"/>
        </w:rPr>
        <w:t xml:space="preserve">Y ya que de obras públicas hablamos, no pasaremos en silencio los caudales invertidos </w:t>
      </w:r>
      <w:r w:rsidR="001B7CAF" w:rsidRPr="00D12BC6">
        <w:rPr>
          <w:rFonts w:ascii="Times New Roman" w:hAnsi="Times New Roman" w:cs="Times New Roman"/>
          <w:sz w:val="20"/>
          <w:szCs w:val="22"/>
        </w:rPr>
        <w:t>en la Escuela normal, para que este establecimiento por establecer permanezca establemente cerrado, hasta que viniéndose al suelo sus paredes, por la acción lenta del tiempo y su abandono prematuro, pueda decirse de ellas con el cantor á las ruinas de Itálica.</w:t>
      </w:r>
    </w:p>
    <w:p w:rsidR="001B7CAF" w:rsidRPr="00D12BC6" w:rsidRDefault="001B7CAF" w:rsidP="00D12BC6">
      <w:pPr>
        <w:spacing w:after="0" w:line="240" w:lineRule="auto"/>
        <w:ind w:left="1701"/>
        <w:jc w:val="both"/>
        <w:rPr>
          <w:rFonts w:ascii="Times New Roman" w:hAnsi="Times New Roman" w:cs="Times New Roman"/>
          <w:sz w:val="20"/>
          <w:szCs w:val="22"/>
        </w:rPr>
      </w:pPr>
      <w:r w:rsidRPr="00D12BC6">
        <w:rPr>
          <w:rFonts w:ascii="Times New Roman" w:hAnsi="Times New Roman" w:cs="Times New Roman"/>
          <w:sz w:val="20"/>
          <w:szCs w:val="22"/>
        </w:rPr>
        <w:t>No hablaremos de las costosas verjas traídas de Europa para los jardines públicos que se proyectaron, y que hoy yacen á la incl</w:t>
      </w:r>
      <w:r w:rsidR="004A5273" w:rsidRPr="00D12BC6">
        <w:rPr>
          <w:rFonts w:ascii="Times New Roman" w:hAnsi="Times New Roman" w:cs="Times New Roman"/>
          <w:sz w:val="20"/>
          <w:szCs w:val="22"/>
        </w:rPr>
        <w:t>e</w:t>
      </w:r>
      <w:r w:rsidRPr="00D12BC6">
        <w:rPr>
          <w:rFonts w:ascii="Times New Roman" w:hAnsi="Times New Roman" w:cs="Times New Roman"/>
          <w:sz w:val="20"/>
          <w:szCs w:val="22"/>
        </w:rPr>
        <w:t xml:space="preserve">mencia de las estaciones amontonadas en el patio de palacio, oxidándose y perdiéndose, ni hablaremos de otras mil cosas que para vergüenza y confusión del país se </w:t>
      </w:r>
      <w:r w:rsidR="00DD25C3" w:rsidRPr="00D12BC6">
        <w:rPr>
          <w:rFonts w:ascii="Times New Roman" w:hAnsi="Times New Roman" w:cs="Times New Roman"/>
          <w:sz w:val="20"/>
          <w:szCs w:val="22"/>
        </w:rPr>
        <w:t>ven y se palpan diariamente (sic).</w:t>
      </w:r>
    </w:p>
    <w:p w:rsidR="002401C1" w:rsidRPr="003E13A9" w:rsidRDefault="002401C1" w:rsidP="003E13A9">
      <w:pPr>
        <w:spacing w:after="0" w:line="360" w:lineRule="auto"/>
        <w:jc w:val="both"/>
        <w:rPr>
          <w:rFonts w:ascii="Times New Roman" w:hAnsi="Times New Roman" w:cs="Times New Roman"/>
          <w:sz w:val="22"/>
          <w:szCs w:val="22"/>
        </w:rPr>
      </w:pPr>
    </w:p>
    <w:p w:rsidR="00B85B4B" w:rsidRDefault="00AA167D" w:rsidP="003E13A9">
      <w:pPr>
        <w:pStyle w:val="Default"/>
        <w:spacing w:line="360" w:lineRule="auto"/>
        <w:ind w:firstLine="708"/>
        <w:jc w:val="both"/>
        <w:rPr>
          <w:sz w:val="22"/>
          <w:szCs w:val="22"/>
        </w:rPr>
      </w:pPr>
      <w:r w:rsidRPr="003E13A9">
        <w:rPr>
          <w:sz w:val="22"/>
          <w:szCs w:val="22"/>
        </w:rPr>
        <w:t>Natalia Majluf (1994) señala que e</w:t>
      </w:r>
      <w:r w:rsidR="00B85B4B" w:rsidRPr="003E13A9">
        <w:rPr>
          <w:sz w:val="22"/>
          <w:szCs w:val="22"/>
        </w:rPr>
        <w:t>l proyecto ideológico plasmado en la modernización urbana</w:t>
      </w:r>
      <w:r w:rsidRPr="003E13A9">
        <w:rPr>
          <w:sz w:val="22"/>
          <w:szCs w:val="22"/>
        </w:rPr>
        <w:t xml:space="preserve"> decimonónica</w:t>
      </w:r>
      <w:r w:rsidR="00B85B4B" w:rsidRPr="003E13A9">
        <w:rPr>
          <w:sz w:val="22"/>
          <w:szCs w:val="22"/>
        </w:rPr>
        <w:t xml:space="preserve">, al tener una raíz ajena al contexto social de la época, falló en su propósito de establecer una unidad nacional. </w:t>
      </w:r>
      <w:r w:rsidR="007E4F89" w:rsidRPr="003E13A9">
        <w:rPr>
          <w:sz w:val="22"/>
          <w:szCs w:val="22"/>
        </w:rPr>
        <w:t>Así, l</w:t>
      </w:r>
      <w:r w:rsidR="00B85B4B" w:rsidRPr="003E13A9">
        <w:rPr>
          <w:sz w:val="22"/>
          <w:szCs w:val="22"/>
        </w:rPr>
        <w:t>a imposición de un imaginario ajeno terminó por destituir progresiva</w:t>
      </w:r>
      <w:r w:rsidR="007E4F89" w:rsidRPr="003E13A9">
        <w:rPr>
          <w:sz w:val="22"/>
          <w:szCs w:val="22"/>
        </w:rPr>
        <w:t xml:space="preserve">mente todo modelo cultural descontextualizado. </w:t>
      </w:r>
      <w:r w:rsidR="00B85B4B" w:rsidRPr="003E13A9">
        <w:rPr>
          <w:sz w:val="22"/>
          <w:szCs w:val="22"/>
        </w:rPr>
        <w:t>Dicho proyecto</w:t>
      </w:r>
      <w:r w:rsidR="007E4F89" w:rsidRPr="003E13A9">
        <w:rPr>
          <w:sz w:val="22"/>
          <w:szCs w:val="22"/>
        </w:rPr>
        <w:t>, por ende,</w:t>
      </w:r>
      <w:r w:rsidR="00B85B4B" w:rsidRPr="003E13A9">
        <w:rPr>
          <w:sz w:val="22"/>
          <w:szCs w:val="22"/>
        </w:rPr>
        <w:t xml:space="preserve"> nunca triunfó en su demanda de reconocimiento de la comunidad. La identificación del pueblo con estas figuras del poder fue nula, y ello lo demuestra el deplorable estado actual de las aun erigidas esculturas y plazas.</w:t>
      </w:r>
    </w:p>
    <w:p w:rsidR="00D12BC6" w:rsidRPr="003E13A9" w:rsidRDefault="00D12BC6" w:rsidP="003E13A9">
      <w:pPr>
        <w:pStyle w:val="Default"/>
        <w:spacing w:line="360" w:lineRule="auto"/>
        <w:ind w:firstLine="708"/>
        <w:jc w:val="both"/>
        <w:rPr>
          <w:sz w:val="22"/>
          <w:szCs w:val="22"/>
        </w:rPr>
      </w:pPr>
    </w:p>
    <w:p w:rsidR="00870AE6" w:rsidRDefault="00415BC7" w:rsidP="003E13A9">
      <w:pPr>
        <w:pStyle w:val="Default"/>
        <w:spacing w:line="360" w:lineRule="auto"/>
        <w:ind w:firstLine="708"/>
        <w:jc w:val="both"/>
        <w:rPr>
          <w:sz w:val="22"/>
          <w:szCs w:val="22"/>
        </w:rPr>
      </w:pPr>
      <w:r w:rsidRPr="003E13A9">
        <w:rPr>
          <w:sz w:val="22"/>
          <w:szCs w:val="22"/>
        </w:rPr>
        <w:t>La representación de Lima</w:t>
      </w:r>
      <w:r w:rsidR="006F7F80" w:rsidRPr="003E13A9">
        <w:rPr>
          <w:sz w:val="22"/>
          <w:szCs w:val="22"/>
        </w:rPr>
        <w:t xml:space="preserve"> es la de</w:t>
      </w:r>
      <w:r w:rsidRPr="003E13A9">
        <w:rPr>
          <w:sz w:val="22"/>
          <w:szCs w:val="22"/>
        </w:rPr>
        <w:t xml:space="preserve"> un espacio en </w:t>
      </w:r>
      <w:r w:rsidR="006F7F80" w:rsidRPr="003E13A9">
        <w:rPr>
          <w:sz w:val="22"/>
          <w:szCs w:val="22"/>
        </w:rPr>
        <w:t xml:space="preserve">el </w:t>
      </w:r>
      <w:r w:rsidRPr="003E13A9">
        <w:rPr>
          <w:sz w:val="22"/>
          <w:szCs w:val="22"/>
        </w:rPr>
        <w:t>que la administració</w:t>
      </w:r>
      <w:r w:rsidR="006F7F80" w:rsidRPr="003E13A9">
        <w:rPr>
          <w:sz w:val="22"/>
          <w:szCs w:val="22"/>
        </w:rPr>
        <w:t xml:space="preserve">n económica ha sido infructuosa. </w:t>
      </w:r>
      <w:r w:rsidRPr="003E13A9">
        <w:rPr>
          <w:sz w:val="22"/>
          <w:szCs w:val="22"/>
        </w:rPr>
        <w:t xml:space="preserve">Al criticar el deplorable estado de la ciudad, a lo que se nos está remitiendo es a la </w:t>
      </w:r>
      <w:r w:rsidR="00284B35" w:rsidRPr="003E13A9">
        <w:rPr>
          <w:sz w:val="22"/>
          <w:szCs w:val="22"/>
        </w:rPr>
        <w:t xml:space="preserve">crítica de la </w:t>
      </w:r>
      <w:r w:rsidRPr="003E13A9">
        <w:rPr>
          <w:sz w:val="22"/>
          <w:szCs w:val="22"/>
        </w:rPr>
        <w:t xml:space="preserve">política pecuniaria del </w:t>
      </w:r>
      <w:r w:rsidR="00C92364" w:rsidRPr="003E13A9">
        <w:rPr>
          <w:sz w:val="22"/>
          <w:szCs w:val="22"/>
        </w:rPr>
        <w:t xml:space="preserve">gobierno de Ramón Castilla. </w:t>
      </w:r>
      <w:r w:rsidRPr="003E13A9">
        <w:rPr>
          <w:sz w:val="22"/>
          <w:szCs w:val="22"/>
        </w:rPr>
        <w:t>Est</w:t>
      </w:r>
      <w:r w:rsidR="00C92364" w:rsidRPr="003E13A9">
        <w:rPr>
          <w:sz w:val="22"/>
          <w:szCs w:val="22"/>
        </w:rPr>
        <w:t xml:space="preserve">o porque se hace hincapié en que todos los descuidos estructurales pueden valorarse también en términos de la zamacueca, a la cual se le asignan específicas connotaciones: a) </w:t>
      </w:r>
      <w:r w:rsidR="00766276" w:rsidRPr="003E13A9">
        <w:rPr>
          <w:sz w:val="22"/>
          <w:szCs w:val="22"/>
        </w:rPr>
        <w:t>a</w:t>
      </w:r>
      <w:r w:rsidR="00C92364" w:rsidRPr="003E13A9">
        <w:rPr>
          <w:sz w:val="22"/>
          <w:szCs w:val="22"/>
        </w:rPr>
        <w:t>l mencionar que la Iglesia de Santo Domingo está siendo corroída desde los cimientos por los ratones, se habla de la profunda degradación de las bases morales de la sociedad</w:t>
      </w:r>
      <w:r w:rsidR="00766276" w:rsidRPr="003E13A9">
        <w:rPr>
          <w:sz w:val="22"/>
          <w:szCs w:val="22"/>
        </w:rPr>
        <w:t>;</w:t>
      </w:r>
      <w:r w:rsidR="00C92364" w:rsidRPr="003E13A9">
        <w:rPr>
          <w:sz w:val="22"/>
          <w:szCs w:val="22"/>
        </w:rPr>
        <w:t xml:space="preserve"> b) </w:t>
      </w:r>
      <w:r w:rsidR="00766276" w:rsidRPr="003E13A9">
        <w:rPr>
          <w:sz w:val="22"/>
          <w:szCs w:val="22"/>
        </w:rPr>
        <w:t xml:space="preserve">cuando se habla del abandono de la escuela </w:t>
      </w:r>
      <w:r w:rsidR="00C438F8" w:rsidRPr="003E13A9">
        <w:rPr>
          <w:sz w:val="22"/>
          <w:szCs w:val="22"/>
        </w:rPr>
        <w:t>se nos habla del despilfa</w:t>
      </w:r>
      <w:r w:rsidR="002E7B1E" w:rsidRPr="003E13A9">
        <w:rPr>
          <w:sz w:val="22"/>
          <w:szCs w:val="22"/>
        </w:rPr>
        <w:t>rro estructural, tanto como de un</w:t>
      </w:r>
      <w:r w:rsidR="00A218E7" w:rsidRPr="003E13A9">
        <w:rPr>
          <w:sz w:val="22"/>
          <w:szCs w:val="22"/>
        </w:rPr>
        <w:t>a degradación relacionada al</w:t>
      </w:r>
      <w:r w:rsidR="002E7B1E" w:rsidRPr="003E13A9">
        <w:rPr>
          <w:sz w:val="22"/>
          <w:szCs w:val="22"/>
        </w:rPr>
        <w:t xml:space="preserve"> </w:t>
      </w:r>
      <w:r w:rsidR="00A218E7" w:rsidRPr="003E13A9">
        <w:rPr>
          <w:sz w:val="22"/>
          <w:szCs w:val="22"/>
        </w:rPr>
        <w:t xml:space="preserve">sector </w:t>
      </w:r>
      <w:r w:rsidR="002E7B1E" w:rsidRPr="003E13A9">
        <w:rPr>
          <w:sz w:val="22"/>
          <w:szCs w:val="22"/>
        </w:rPr>
        <w:t xml:space="preserve">educación; c) </w:t>
      </w:r>
      <w:r w:rsidR="00EC7BBA" w:rsidRPr="003E13A9">
        <w:rPr>
          <w:sz w:val="22"/>
          <w:szCs w:val="22"/>
        </w:rPr>
        <w:t>la crítica al emp</w:t>
      </w:r>
      <w:r w:rsidR="00673589" w:rsidRPr="003E13A9">
        <w:rPr>
          <w:sz w:val="22"/>
          <w:szCs w:val="22"/>
        </w:rPr>
        <w:t xml:space="preserve">leo de verjas dirige una denuncia </w:t>
      </w:r>
      <w:r w:rsidR="00EC7BBA" w:rsidRPr="003E13A9">
        <w:rPr>
          <w:sz w:val="22"/>
          <w:szCs w:val="22"/>
        </w:rPr>
        <w:t>a la ausencia de criterio para determinadas</w:t>
      </w:r>
      <w:r w:rsidR="00673589" w:rsidRPr="003E13A9">
        <w:rPr>
          <w:sz w:val="22"/>
          <w:szCs w:val="22"/>
        </w:rPr>
        <w:t xml:space="preserve"> adquisiciones que</w:t>
      </w:r>
      <w:r w:rsidR="00EC7BBA" w:rsidRPr="003E13A9">
        <w:rPr>
          <w:sz w:val="22"/>
          <w:szCs w:val="22"/>
        </w:rPr>
        <w:t>, dentro de un contexto como</w:t>
      </w:r>
      <w:r w:rsidR="00673589" w:rsidRPr="003E13A9">
        <w:rPr>
          <w:sz w:val="22"/>
          <w:szCs w:val="22"/>
        </w:rPr>
        <w:t xml:space="preserve"> el de la Lima decimonónica, implicaban</w:t>
      </w:r>
      <w:r w:rsidR="00EC7BBA" w:rsidRPr="003E13A9">
        <w:rPr>
          <w:sz w:val="22"/>
          <w:szCs w:val="22"/>
        </w:rPr>
        <w:t xml:space="preserve"> un despilfarro</w:t>
      </w:r>
      <w:r w:rsidR="00673589" w:rsidRPr="003E13A9">
        <w:rPr>
          <w:sz w:val="22"/>
          <w:szCs w:val="22"/>
        </w:rPr>
        <w:t>.</w:t>
      </w:r>
    </w:p>
    <w:p w:rsidR="00A51D3C" w:rsidRPr="003E13A9" w:rsidRDefault="00A51D3C" w:rsidP="003E13A9">
      <w:pPr>
        <w:pStyle w:val="Default"/>
        <w:spacing w:line="360" w:lineRule="auto"/>
        <w:ind w:firstLine="708"/>
        <w:jc w:val="both"/>
        <w:rPr>
          <w:sz w:val="22"/>
          <w:szCs w:val="22"/>
        </w:rPr>
      </w:pPr>
    </w:p>
    <w:p w:rsidR="00415BC7" w:rsidRPr="003E13A9" w:rsidRDefault="00870AE6" w:rsidP="003E13A9">
      <w:pPr>
        <w:pStyle w:val="Default"/>
        <w:spacing w:line="360" w:lineRule="auto"/>
        <w:ind w:firstLine="708"/>
        <w:jc w:val="both"/>
        <w:rPr>
          <w:sz w:val="22"/>
          <w:szCs w:val="22"/>
        </w:rPr>
      </w:pPr>
      <w:r w:rsidRPr="003E13A9">
        <w:rPr>
          <w:sz w:val="22"/>
          <w:szCs w:val="22"/>
        </w:rPr>
        <w:t xml:space="preserve">La intersección simbólica </w:t>
      </w:r>
      <w:r w:rsidR="008E5BFD" w:rsidRPr="003E13A9">
        <w:rPr>
          <w:sz w:val="22"/>
          <w:szCs w:val="22"/>
        </w:rPr>
        <w:t>entre la zamacueca y el contexto limeño (gubernamental) adquiere gran importancia desde la representación expuesta en el “Prospecto”</w:t>
      </w:r>
      <w:r w:rsidR="00D45817" w:rsidRPr="003E13A9">
        <w:rPr>
          <w:sz w:val="22"/>
          <w:szCs w:val="22"/>
        </w:rPr>
        <w:t>. Tanto el término que hace alusión al baile</w:t>
      </w:r>
      <w:r w:rsidR="00661373" w:rsidRPr="003E13A9">
        <w:rPr>
          <w:sz w:val="22"/>
          <w:szCs w:val="22"/>
        </w:rPr>
        <w:t>,</w:t>
      </w:r>
      <w:r w:rsidR="00D45817" w:rsidRPr="003E13A9">
        <w:rPr>
          <w:sz w:val="22"/>
          <w:szCs w:val="22"/>
        </w:rPr>
        <w:t xml:space="preserve"> como la coyuntura</w:t>
      </w:r>
      <w:r w:rsidR="00661373" w:rsidRPr="003E13A9">
        <w:rPr>
          <w:sz w:val="22"/>
          <w:szCs w:val="22"/>
        </w:rPr>
        <w:t>,</w:t>
      </w:r>
      <w:r w:rsidR="00D45817" w:rsidRPr="003E13A9">
        <w:rPr>
          <w:sz w:val="22"/>
          <w:szCs w:val="22"/>
        </w:rPr>
        <w:t xml:space="preserve"> son representados como </w:t>
      </w:r>
      <w:r w:rsidR="00661373" w:rsidRPr="003E13A9">
        <w:rPr>
          <w:sz w:val="22"/>
          <w:szCs w:val="22"/>
        </w:rPr>
        <w:t>si</w:t>
      </w:r>
      <w:r w:rsidR="00A218E7" w:rsidRPr="003E13A9">
        <w:rPr>
          <w:sz w:val="22"/>
          <w:szCs w:val="22"/>
        </w:rPr>
        <w:t xml:space="preserve">gnificantes depositarios de los </w:t>
      </w:r>
      <w:r w:rsidR="00205D74" w:rsidRPr="003E13A9">
        <w:rPr>
          <w:sz w:val="22"/>
          <w:szCs w:val="22"/>
        </w:rPr>
        <w:t xml:space="preserve">vicios que afectan directamente </w:t>
      </w:r>
      <w:r w:rsidR="000D04DE" w:rsidRPr="003E13A9">
        <w:rPr>
          <w:sz w:val="22"/>
          <w:szCs w:val="22"/>
        </w:rPr>
        <w:t xml:space="preserve">a </w:t>
      </w:r>
      <w:r w:rsidR="00205D74" w:rsidRPr="003E13A9">
        <w:rPr>
          <w:sz w:val="22"/>
          <w:szCs w:val="22"/>
        </w:rPr>
        <w:t>los ideales nacionales que el per</w:t>
      </w:r>
      <w:r w:rsidR="00075086" w:rsidRPr="003E13A9">
        <w:rPr>
          <w:sz w:val="22"/>
          <w:szCs w:val="22"/>
        </w:rPr>
        <w:t>iódico construye a partir de su</w:t>
      </w:r>
      <w:r w:rsidR="00205D74" w:rsidRPr="003E13A9">
        <w:rPr>
          <w:sz w:val="22"/>
          <w:szCs w:val="22"/>
        </w:rPr>
        <w:t xml:space="preserve"> crítica reformista.</w:t>
      </w:r>
      <w:r w:rsidR="00CA1D7E" w:rsidRPr="003E13A9">
        <w:rPr>
          <w:sz w:val="22"/>
          <w:szCs w:val="22"/>
        </w:rPr>
        <w:t xml:space="preserve"> </w:t>
      </w:r>
    </w:p>
    <w:p w:rsidR="00CA1D7E" w:rsidRPr="003E13A9" w:rsidRDefault="00CA1D7E" w:rsidP="00A51D3C">
      <w:pPr>
        <w:tabs>
          <w:tab w:val="left" w:pos="1701"/>
        </w:tabs>
        <w:spacing w:after="0" w:line="360" w:lineRule="auto"/>
        <w:jc w:val="both"/>
        <w:rPr>
          <w:rFonts w:ascii="Times New Roman" w:hAnsi="Times New Roman" w:cs="Times New Roman"/>
          <w:sz w:val="22"/>
          <w:szCs w:val="22"/>
        </w:rPr>
      </w:pPr>
    </w:p>
    <w:p w:rsidR="00A0197F" w:rsidRPr="00A51D3C" w:rsidRDefault="001B7CAF" w:rsidP="00A51D3C">
      <w:pPr>
        <w:tabs>
          <w:tab w:val="left" w:pos="1701"/>
        </w:tabs>
        <w:spacing w:after="0" w:line="240" w:lineRule="auto"/>
        <w:ind w:left="1701"/>
        <w:jc w:val="both"/>
        <w:rPr>
          <w:rFonts w:ascii="Times New Roman" w:hAnsi="Times New Roman" w:cs="Times New Roman"/>
          <w:sz w:val="20"/>
          <w:szCs w:val="22"/>
        </w:rPr>
      </w:pPr>
      <w:r w:rsidRPr="00A51D3C">
        <w:rPr>
          <w:rFonts w:ascii="Times New Roman" w:hAnsi="Times New Roman" w:cs="Times New Roman"/>
          <w:sz w:val="20"/>
          <w:szCs w:val="22"/>
        </w:rPr>
        <w:t>Observando la marcha caprichosa y nada pulcra ni decorosa de nuestros Gobiernos en particular y de nuest</w:t>
      </w:r>
      <w:r w:rsidR="004A5273" w:rsidRPr="00A51D3C">
        <w:rPr>
          <w:rFonts w:ascii="Times New Roman" w:hAnsi="Times New Roman" w:cs="Times New Roman"/>
          <w:sz w:val="20"/>
          <w:szCs w:val="22"/>
        </w:rPr>
        <w:t>ra política en jeneral, natural</w:t>
      </w:r>
      <w:r w:rsidRPr="00A51D3C">
        <w:rPr>
          <w:rFonts w:ascii="Times New Roman" w:hAnsi="Times New Roman" w:cs="Times New Roman"/>
          <w:sz w:val="20"/>
          <w:szCs w:val="22"/>
        </w:rPr>
        <w:t xml:space="preserve">mente se nos ha venido á las mentes la idea de ese baile nacional tan popular y tan sui generis, baile igualmente caprichoso y falto de decoro </w:t>
      </w:r>
      <w:r w:rsidR="00A0197F" w:rsidRPr="00A51D3C">
        <w:rPr>
          <w:rFonts w:ascii="Times New Roman" w:hAnsi="Times New Roman" w:cs="Times New Roman"/>
          <w:sz w:val="20"/>
          <w:szCs w:val="22"/>
        </w:rPr>
        <w:t>y dignidad. Además, los que bailan zamacueca, se divierten mientras el pudor de los espectadores se ofende, como los danzantes políticos se divierten y hacen su negocio, en tanto que la conciencia pública protesta indignada contra tanta infamia</w:t>
      </w:r>
      <w:r w:rsidR="004A5273" w:rsidRPr="00A51D3C">
        <w:rPr>
          <w:rFonts w:ascii="Times New Roman" w:hAnsi="Times New Roman" w:cs="Times New Roman"/>
          <w:sz w:val="20"/>
          <w:szCs w:val="22"/>
        </w:rPr>
        <w:t xml:space="preserve"> (sic)</w:t>
      </w:r>
      <w:r w:rsidR="00A0197F" w:rsidRPr="00A51D3C">
        <w:rPr>
          <w:rFonts w:ascii="Times New Roman" w:hAnsi="Times New Roman" w:cs="Times New Roman"/>
          <w:sz w:val="20"/>
          <w:szCs w:val="22"/>
        </w:rPr>
        <w:t>.</w:t>
      </w:r>
    </w:p>
    <w:p w:rsidR="000536DD" w:rsidRPr="003E13A9" w:rsidRDefault="000536DD" w:rsidP="00A51D3C">
      <w:pPr>
        <w:tabs>
          <w:tab w:val="left" w:pos="1701"/>
        </w:tabs>
        <w:spacing w:after="0" w:line="360" w:lineRule="auto"/>
        <w:jc w:val="both"/>
        <w:rPr>
          <w:rFonts w:ascii="Times New Roman" w:hAnsi="Times New Roman" w:cs="Times New Roman"/>
          <w:sz w:val="22"/>
          <w:szCs w:val="22"/>
        </w:rPr>
      </w:pPr>
    </w:p>
    <w:p w:rsidR="00324824" w:rsidRDefault="000536D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lastRenderedPageBreak/>
        <w:tab/>
      </w:r>
      <w:r w:rsidR="00387458" w:rsidRPr="003E13A9">
        <w:rPr>
          <w:rFonts w:ascii="Times New Roman" w:hAnsi="Times New Roman" w:cs="Times New Roman"/>
          <w:sz w:val="22"/>
          <w:szCs w:val="22"/>
        </w:rPr>
        <w:t>Si bien e</w:t>
      </w:r>
      <w:r w:rsidR="00C52FD7" w:rsidRPr="003E13A9">
        <w:rPr>
          <w:rFonts w:ascii="Times New Roman" w:hAnsi="Times New Roman" w:cs="Times New Roman"/>
          <w:sz w:val="22"/>
          <w:szCs w:val="22"/>
        </w:rPr>
        <w:t xml:space="preserve">l tópico de la </w:t>
      </w:r>
      <w:r w:rsidR="00387458" w:rsidRPr="003E13A9">
        <w:rPr>
          <w:rFonts w:ascii="Times New Roman" w:hAnsi="Times New Roman" w:cs="Times New Roman"/>
          <w:sz w:val="22"/>
          <w:szCs w:val="22"/>
        </w:rPr>
        <w:t>“</w:t>
      </w:r>
      <w:r w:rsidR="00C52FD7" w:rsidRPr="003E13A9">
        <w:rPr>
          <w:rFonts w:ascii="Times New Roman" w:hAnsi="Times New Roman" w:cs="Times New Roman"/>
          <w:sz w:val="22"/>
          <w:szCs w:val="22"/>
        </w:rPr>
        <w:t>zamacueca</w:t>
      </w:r>
      <w:r w:rsidR="00387458" w:rsidRPr="003E13A9">
        <w:rPr>
          <w:rFonts w:ascii="Times New Roman" w:hAnsi="Times New Roman" w:cs="Times New Roman"/>
          <w:sz w:val="22"/>
          <w:szCs w:val="22"/>
        </w:rPr>
        <w:t>”</w:t>
      </w:r>
      <w:r w:rsidR="00C52FD7" w:rsidRPr="003E13A9">
        <w:rPr>
          <w:rFonts w:ascii="Times New Roman" w:hAnsi="Times New Roman" w:cs="Times New Roman"/>
          <w:sz w:val="22"/>
          <w:szCs w:val="22"/>
        </w:rPr>
        <w:t xml:space="preserve"> como significante transgres</w:t>
      </w:r>
      <w:r w:rsidR="005B5311" w:rsidRPr="003E13A9">
        <w:rPr>
          <w:rFonts w:ascii="Times New Roman" w:hAnsi="Times New Roman" w:cs="Times New Roman"/>
          <w:sz w:val="22"/>
          <w:szCs w:val="22"/>
        </w:rPr>
        <w:t>or será una constante dentro del “Prospecto”</w:t>
      </w:r>
      <w:r w:rsidR="00F54754" w:rsidRPr="003E13A9">
        <w:rPr>
          <w:rFonts w:ascii="Times New Roman" w:hAnsi="Times New Roman" w:cs="Times New Roman"/>
          <w:sz w:val="22"/>
          <w:szCs w:val="22"/>
        </w:rPr>
        <w:t xml:space="preserve">, </w:t>
      </w:r>
      <w:r w:rsidR="00387458" w:rsidRPr="003E13A9">
        <w:rPr>
          <w:rFonts w:ascii="Times New Roman" w:hAnsi="Times New Roman" w:cs="Times New Roman"/>
          <w:sz w:val="22"/>
          <w:szCs w:val="22"/>
        </w:rPr>
        <w:t xml:space="preserve">no </w:t>
      </w:r>
      <w:r w:rsidR="00F54754" w:rsidRPr="003E13A9">
        <w:rPr>
          <w:rFonts w:ascii="Times New Roman" w:hAnsi="Times New Roman" w:cs="Times New Roman"/>
          <w:sz w:val="22"/>
          <w:szCs w:val="22"/>
        </w:rPr>
        <w:t xml:space="preserve">lo </w:t>
      </w:r>
      <w:r w:rsidR="00387458" w:rsidRPr="003E13A9">
        <w:rPr>
          <w:rFonts w:ascii="Times New Roman" w:hAnsi="Times New Roman" w:cs="Times New Roman"/>
          <w:sz w:val="22"/>
          <w:szCs w:val="22"/>
        </w:rPr>
        <w:t xml:space="preserve">será a lo </w:t>
      </w:r>
      <w:r w:rsidR="00F54754" w:rsidRPr="003E13A9">
        <w:rPr>
          <w:rFonts w:ascii="Times New Roman" w:hAnsi="Times New Roman" w:cs="Times New Roman"/>
          <w:sz w:val="22"/>
          <w:szCs w:val="22"/>
        </w:rPr>
        <w:t>largo</w:t>
      </w:r>
      <w:r w:rsidR="005B5311" w:rsidRPr="003E13A9">
        <w:rPr>
          <w:rFonts w:ascii="Times New Roman" w:hAnsi="Times New Roman" w:cs="Times New Roman"/>
          <w:sz w:val="22"/>
          <w:szCs w:val="22"/>
        </w:rPr>
        <w:t xml:space="preserve"> de las publicaciones del periódico. </w:t>
      </w:r>
      <w:r w:rsidR="00387458" w:rsidRPr="003E13A9">
        <w:rPr>
          <w:rFonts w:ascii="Times New Roman" w:hAnsi="Times New Roman" w:cs="Times New Roman"/>
          <w:sz w:val="22"/>
          <w:szCs w:val="22"/>
        </w:rPr>
        <w:t xml:space="preserve">No obstante, </w:t>
      </w:r>
      <w:r w:rsidR="00F54754" w:rsidRPr="003E13A9">
        <w:rPr>
          <w:rFonts w:ascii="Times New Roman" w:hAnsi="Times New Roman" w:cs="Times New Roman"/>
          <w:sz w:val="22"/>
          <w:szCs w:val="22"/>
        </w:rPr>
        <w:t xml:space="preserve">en lo que se hace hincapié posteriormente es en la idea de patria como “troncha”, comparación que será elaborada minuciosamente en artículos costumbristas y demás construcciones discursivas. </w:t>
      </w:r>
      <w:r w:rsidR="003F1CC8" w:rsidRPr="003E13A9">
        <w:rPr>
          <w:rFonts w:ascii="Times New Roman" w:hAnsi="Times New Roman" w:cs="Times New Roman"/>
          <w:sz w:val="22"/>
          <w:szCs w:val="22"/>
        </w:rPr>
        <w:t xml:space="preserve">Pero que la “zamacueca” </w:t>
      </w:r>
      <w:r w:rsidR="00A51D3C">
        <w:rPr>
          <w:rFonts w:ascii="Times New Roman" w:hAnsi="Times New Roman" w:cs="Times New Roman"/>
          <w:sz w:val="22"/>
          <w:szCs w:val="22"/>
        </w:rPr>
        <w:t>-tanto como término e idea-</w:t>
      </w:r>
      <w:r w:rsidR="00E22543" w:rsidRPr="003E13A9">
        <w:rPr>
          <w:rFonts w:ascii="Times New Roman" w:hAnsi="Times New Roman" w:cs="Times New Roman"/>
          <w:sz w:val="22"/>
          <w:szCs w:val="22"/>
        </w:rPr>
        <w:t xml:space="preserve"> </w:t>
      </w:r>
      <w:r w:rsidR="003F1CC8" w:rsidRPr="003E13A9">
        <w:rPr>
          <w:rFonts w:ascii="Times New Roman" w:hAnsi="Times New Roman" w:cs="Times New Roman"/>
          <w:sz w:val="22"/>
          <w:szCs w:val="22"/>
        </w:rPr>
        <w:t xml:space="preserve">sea empleada </w:t>
      </w:r>
      <w:r w:rsidR="00A51D3C">
        <w:rPr>
          <w:rFonts w:ascii="Times New Roman" w:hAnsi="Times New Roman" w:cs="Times New Roman"/>
          <w:sz w:val="22"/>
          <w:szCs w:val="22"/>
        </w:rPr>
        <w:t>en el “Prospecto”</w:t>
      </w:r>
      <w:r w:rsidR="001313D5" w:rsidRPr="003E13A9">
        <w:rPr>
          <w:rFonts w:ascii="Times New Roman" w:hAnsi="Times New Roman" w:cs="Times New Roman"/>
          <w:sz w:val="22"/>
          <w:szCs w:val="22"/>
        </w:rPr>
        <w:t xml:space="preserve"> tenía dos propósitos: uno explícito y el otro implícito. El primero lo encontramos como n</w:t>
      </w:r>
      <w:r w:rsidR="00A51D3C">
        <w:rPr>
          <w:rFonts w:ascii="Times New Roman" w:hAnsi="Times New Roman" w:cs="Times New Roman"/>
          <w:sz w:val="22"/>
          <w:szCs w:val="22"/>
        </w:rPr>
        <w:t>ecesidad de esclarecer el porqué</w:t>
      </w:r>
      <w:r w:rsidR="001313D5" w:rsidRPr="003E13A9">
        <w:rPr>
          <w:rFonts w:ascii="Times New Roman" w:hAnsi="Times New Roman" w:cs="Times New Roman"/>
          <w:sz w:val="22"/>
          <w:szCs w:val="22"/>
        </w:rPr>
        <w:t xml:space="preserve"> de la nominación de la publicación. Ello se aprovecha para ilustrar al lector acerca del objetivo de la misma. </w:t>
      </w:r>
    </w:p>
    <w:p w:rsidR="00A51D3C" w:rsidRPr="003E13A9" w:rsidRDefault="00A51D3C" w:rsidP="003E13A9">
      <w:pPr>
        <w:spacing w:after="0" w:line="360" w:lineRule="auto"/>
        <w:jc w:val="both"/>
        <w:rPr>
          <w:rFonts w:ascii="Times New Roman" w:hAnsi="Times New Roman" w:cs="Times New Roman"/>
          <w:sz w:val="22"/>
          <w:szCs w:val="22"/>
        </w:rPr>
      </w:pPr>
    </w:p>
    <w:p w:rsidR="00CA1D7E" w:rsidRDefault="00324824" w:rsidP="003E13A9">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El segundo propósito tiene una particular característica, la cual remite a la crítica implícita que se realiza a la política, a partir de la construcción de una alteridad. Nuevamente observamos (como en el caso de la descripción</w:t>
      </w:r>
      <w:r w:rsidR="00562DD2" w:rsidRPr="003E13A9">
        <w:rPr>
          <w:rFonts w:ascii="Times New Roman" w:hAnsi="Times New Roman" w:cs="Times New Roman"/>
          <w:sz w:val="22"/>
          <w:szCs w:val="22"/>
        </w:rPr>
        <w:t xml:space="preserve"> de</w:t>
      </w:r>
      <w:r w:rsidRPr="003E13A9">
        <w:rPr>
          <w:rFonts w:ascii="Times New Roman" w:hAnsi="Times New Roman" w:cs="Times New Roman"/>
          <w:sz w:val="22"/>
          <w:szCs w:val="22"/>
        </w:rPr>
        <w:t>l</w:t>
      </w:r>
      <w:r w:rsidR="00562DD2" w:rsidRPr="003E13A9">
        <w:rPr>
          <w:rFonts w:ascii="Times New Roman" w:hAnsi="Times New Roman" w:cs="Times New Roman"/>
          <w:sz w:val="22"/>
          <w:szCs w:val="22"/>
        </w:rPr>
        <w:t xml:space="preserve"> deterioro de l</w:t>
      </w:r>
      <w:r w:rsidRPr="003E13A9">
        <w:rPr>
          <w:rFonts w:ascii="Times New Roman" w:hAnsi="Times New Roman" w:cs="Times New Roman"/>
          <w:sz w:val="22"/>
          <w:szCs w:val="22"/>
        </w:rPr>
        <w:t>a ciudad</w:t>
      </w:r>
      <w:r w:rsidR="00562DD2" w:rsidRPr="003E13A9">
        <w:rPr>
          <w:rFonts w:ascii="Times New Roman" w:hAnsi="Times New Roman" w:cs="Times New Roman"/>
          <w:sz w:val="22"/>
          <w:szCs w:val="22"/>
        </w:rPr>
        <w:t>), que lo relacionado a lo afro</w:t>
      </w:r>
      <w:r w:rsidRPr="003E13A9">
        <w:rPr>
          <w:rFonts w:ascii="Times New Roman" w:hAnsi="Times New Roman" w:cs="Times New Roman"/>
          <w:sz w:val="22"/>
          <w:szCs w:val="22"/>
        </w:rPr>
        <w:t>descendiente adquiere connotaciones negativas</w:t>
      </w:r>
      <w:r w:rsidR="00562DD2" w:rsidRPr="003E13A9">
        <w:rPr>
          <w:rFonts w:ascii="Times New Roman" w:hAnsi="Times New Roman" w:cs="Times New Roman"/>
          <w:sz w:val="22"/>
          <w:szCs w:val="22"/>
        </w:rPr>
        <w:t xml:space="preserve"> a través de términos invertidos </w:t>
      </w:r>
      <w:r w:rsidR="009E48F9" w:rsidRPr="003E13A9">
        <w:rPr>
          <w:rFonts w:ascii="Times New Roman" w:hAnsi="Times New Roman" w:cs="Times New Roman"/>
          <w:sz w:val="22"/>
          <w:szCs w:val="22"/>
        </w:rPr>
        <w:t xml:space="preserve">–con respecto a lo que se considera como correcto-, </w:t>
      </w:r>
      <w:r w:rsidR="00562DD2" w:rsidRPr="003E13A9">
        <w:rPr>
          <w:rFonts w:ascii="Times New Roman" w:hAnsi="Times New Roman" w:cs="Times New Roman"/>
          <w:sz w:val="22"/>
          <w:szCs w:val="22"/>
        </w:rPr>
        <w:t xml:space="preserve">que </w:t>
      </w:r>
      <w:r w:rsidR="009E48F9" w:rsidRPr="003E13A9">
        <w:rPr>
          <w:rFonts w:ascii="Times New Roman" w:hAnsi="Times New Roman" w:cs="Times New Roman"/>
          <w:sz w:val="22"/>
          <w:szCs w:val="22"/>
        </w:rPr>
        <w:t>dan como resultado calificaciones como las siguientes:</w:t>
      </w:r>
      <w:r w:rsidR="00562DD2" w:rsidRPr="003E13A9">
        <w:rPr>
          <w:rFonts w:ascii="Times New Roman" w:hAnsi="Times New Roman" w:cs="Times New Roman"/>
          <w:sz w:val="22"/>
          <w:szCs w:val="22"/>
        </w:rPr>
        <w:t xml:space="preserve"> “</w:t>
      </w:r>
      <w:r w:rsidR="00E26081" w:rsidRPr="003E13A9">
        <w:rPr>
          <w:rFonts w:ascii="Times New Roman" w:hAnsi="Times New Roman" w:cs="Times New Roman"/>
          <w:sz w:val="22"/>
          <w:szCs w:val="22"/>
        </w:rPr>
        <w:t>sucio</w:t>
      </w:r>
      <w:r w:rsidR="00562DD2" w:rsidRPr="003E13A9">
        <w:rPr>
          <w:rFonts w:ascii="Times New Roman" w:hAnsi="Times New Roman" w:cs="Times New Roman"/>
          <w:sz w:val="22"/>
          <w:szCs w:val="22"/>
        </w:rPr>
        <w:t>”, “</w:t>
      </w:r>
      <w:r w:rsidR="00E26081" w:rsidRPr="003E13A9">
        <w:rPr>
          <w:rFonts w:ascii="Times New Roman" w:hAnsi="Times New Roman" w:cs="Times New Roman"/>
          <w:sz w:val="22"/>
          <w:szCs w:val="22"/>
        </w:rPr>
        <w:t>indecente</w:t>
      </w:r>
      <w:r w:rsidR="00562DD2" w:rsidRPr="003E13A9">
        <w:rPr>
          <w:rFonts w:ascii="Times New Roman" w:hAnsi="Times New Roman" w:cs="Times New Roman"/>
          <w:sz w:val="22"/>
          <w:szCs w:val="22"/>
        </w:rPr>
        <w:t>”, “</w:t>
      </w:r>
      <w:r w:rsidR="00E26081" w:rsidRPr="003E13A9">
        <w:rPr>
          <w:rFonts w:ascii="Times New Roman" w:hAnsi="Times New Roman" w:cs="Times New Roman"/>
          <w:sz w:val="22"/>
          <w:szCs w:val="22"/>
        </w:rPr>
        <w:t>falto</w:t>
      </w:r>
      <w:r w:rsidR="00562DD2" w:rsidRPr="003E13A9">
        <w:rPr>
          <w:rFonts w:ascii="Times New Roman" w:hAnsi="Times New Roman" w:cs="Times New Roman"/>
          <w:sz w:val="22"/>
          <w:szCs w:val="22"/>
        </w:rPr>
        <w:t xml:space="preserve"> de decoro”</w:t>
      </w:r>
      <w:r w:rsidR="00E26081" w:rsidRPr="003E13A9">
        <w:rPr>
          <w:rFonts w:ascii="Times New Roman" w:hAnsi="Times New Roman" w:cs="Times New Roman"/>
          <w:sz w:val="22"/>
          <w:szCs w:val="22"/>
        </w:rPr>
        <w:t>, “indigno”</w:t>
      </w:r>
      <w:r w:rsidR="00930B08" w:rsidRPr="003E13A9">
        <w:rPr>
          <w:rFonts w:ascii="Times New Roman" w:hAnsi="Times New Roman" w:cs="Times New Roman"/>
          <w:sz w:val="22"/>
          <w:szCs w:val="22"/>
        </w:rPr>
        <w:t>, “impúdico” e “infame”</w:t>
      </w:r>
      <w:r w:rsidR="009E48F9" w:rsidRPr="003E13A9">
        <w:rPr>
          <w:rFonts w:ascii="Times New Roman" w:hAnsi="Times New Roman" w:cs="Times New Roman"/>
          <w:sz w:val="22"/>
          <w:szCs w:val="22"/>
        </w:rPr>
        <w:t>.</w:t>
      </w:r>
      <w:r w:rsidR="005342A3" w:rsidRPr="003E13A9">
        <w:rPr>
          <w:rFonts w:ascii="Times New Roman" w:hAnsi="Times New Roman" w:cs="Times New Roman"/>
          <w:sz w:val="22"/>
          <w:szCs w:val="22"/>
        </w:rPr>
        <w:t xml:space="preserve"> </w:t>
      </w:r>
      <w:r w:rsidR="004317EE" w:rsidRPr="003E13A9">
        <w:rPr>
          <w:rFonts w:ascii="Times New Roman" w:hAnsi="Times New Roman" w:cs="Times New Roman"/>
          <w:sz w:val="22"/>
          <w:szCs w:val="22"/>
        </w:rPr>
        <w:t>A lo que apunta</w:t>
      </w:r>
      <w:r w:rsidR="005342A3" w:rsidRPr="003E13A9">
        <w:rPr>
          <w:rFonts w:ascii="Times New Roman" w:hAnsi="Times New Roman" w:cs="Times New Roman"/>
          <w:sz w:val="22"/>
          <w:szCs w:val="22"/>
        </w:rPr>
        <w:t xml:space="preserve"> </w:t>
      </w:r>
      <w:r w:rsidR="004317EE" w:rsidRPr="003E13A9">
        <w:rPr>
          <w:rFonts w:ascii="Times New Roman" w:hAnsi="Times New Roman" w:cs="Times New Roman"/>
          <w:sz w:val="22"/>
          <w:szCs w:val="22"/>
        </w:rPr>
        <w:t xml:space="preserve">este conjunto de adjetivos </w:t>
      </w:r>
      <w:r w:rsidR="005342A3" w:rsidRPr="003E13A9">
        <w:rPr>
          <w:rFonts w:ascii="Times New Roman" w:hAnsi="Times New Roman" w:cs="Times New Roman"/>
          <w:sz w:val="22"/>
          <w:szCs w:val="22"/>
        </w:rPr>
        <w:t xml:space="preserve">es </w:t>
      </w:r>
      <w:r w:rsidR="004317EE" w:rsidRPr="003E13A9">
        <w:rPr>
          <w:rFonts w:ascii="Times New Roman" w:hAnsi="Times New Roman" w:cs="Times New Roman"/>
          <w:sz w:val="22"/>
          <w:szCs w:val="22"/>
        </w:rPr>
        <w:t xml:space="preserve">a </w:t>
      </w:r>
      <w:r w:rsidR="005342A3" w:rsidRPr="003E13A9">
        <w:rPr>
          <w:rFonts w:ascii="Times New Roman" w:hAnsi="Times New Roman" w:cs="Times New Roman"/>
          <w:sz w:val="22"/>
          <w:szCs w:val="22"/>
        </w:rPr>
        <w:t>dinamizar</w:t>
      </w:r>
      <w:r w:rsidR="004317EE" w:rsidRPr="003E13A9">
        <w:rPr>
          <w:rFonts w:ascii="Times New Roman" w:hAnsi="Times New Roman" w:cs="Times New Roman"/>
          <w:sz w:val="22"/>
          <w:szCs w:val="22"/>
        </w:rPr>
        <w:t xml:space="preserve"> las proyecciones de la alteridad, pero principalmente confirmarlas e instituirlas como modelos </w:t>
      </w:r>
      <w:r w:rsidR="000A0558" w:rsidRPr="003E13A9">
        <w:rPr>
          <w:rFonts w:ascii="Times New Roman" w:hAnsi="Times New Roman" w:cs="Times New Roman"/>
          <w:sz w:val="22"/>
          <w:szCs w:val="22"/>
        </w:rPr>
        <w:t>antagónicos al proyecto nacional.</w:t>
      </w:r>
    </w:p>
    <w:p w:rsidR="00B15268" w:rsidRPr="003E13A9" w:rsidRDefault="00B15268" w:rsidP="003E13A9">
      <w:pPr>
        <w:spacing w:after="0" w:line="360" w:lineRule="auto"/>
        <w:ind w:firstLine="708"/>
        <w:jc w:val="both"/>
        <w:rPr>
          <w:rFonts w:ascii="Times New Roman" w:hAnsi="Times New Roman" w:cs="Times New Roman"/>
          <w:sz w:val="22"/>
          <w:szCs w:val="22"/>
        </w:rPr>
      </w:pPr>
    </w:p>
    <w:p w:rsidR="0086546C" w:rsidRPr="003E13A9" w:rsidRDefault="00DD3E6A" w:rsidP="003E13A9">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 xml:space="preserve">Las construcciones comparativas que emplea el redactor se ven afianzadas en lo siguiente: </w:t>
      </w:r>
    </w:p>
    <w:p w:rsidR="00B15268" w:rsidRDefault="00B15268" w:rsidP="003E13A9">
      <w:pPr>
        <w:spacing w:after="0" w:line="360" w:lineRule="auto"/>
        <w:ind w:left="2127"/>
        <w:jc w:val="both"/>
        <w:rPr>
          <w:rFonts w:ascii="Times New Roman" w:hAnsi="Times New Roman" w:cs="Times New Roman"/>
          <w:sz w:val="22"/>
          <w:szCs w:val="22"/>
        </w:rPr>
      </w:pPr>
    </w:p>
    <w:p w:rsidR="000D715F" w:rsidRPr="00B15268" w:rsidRDefault="00A0197F" w:rsidP="00B15268">
      <w:pPr>
        <w:spacing w:after="0" w:line="240" w:lineRule="auto"/>
        <w:ind w:left="2127"/>
        <w:jc w:val="both"/>
        <w:rPr>
          <w:rFonts w:ascii="Times New Roman" w:hAnsi="Times New Roman" w:cs="Times New Roman"/>
          <w:sz w:val="20"/>
          <w:szCs w:val="22"/>
        </w:rPr>
      </w:pPr>
      <w:r w:rsidRPr="00B15268">
        <w:rPr>
          <w:rFonts w:ascii="Times New Roman" w:hAnsi="Times New Roman" w:cs="Times New Roman"/>
          <w:sz w:val="20"/>
          <w:szCs w:val="22"/>
        </w:rPr>
        <w:t>Añadiremos en conclusión y para hacer tanjibles todos los puntos de contacto que existen entre estas dos cosas que al parecer distan una de otra inmensamente, que el pueblo disfraza continuamente su baile favorito denominándolo toro-mata, maícito, moza-mala, zanguaraña &amp; c., pero en el fondo siempre es la antigua zamacueca, del mismo modo que nuestros políticos, ya se llamen liberales, absolutistas, conservadores, principista</w:t>
      </w:r>
      <w:r w:rsidR="003858B2" w:rsidRPr="00B15268">
        <w:rPr>
          <w:rFonts w:ascii="Times New Roman" w:hAnsi="Times New Roman" w:cs="Times New Roman"/>
          <w:sz w:val="20"/>
          <w:szCs w:val="22"/>
        </w:rPr>
        <w:t xml:space="preserve">s, directoriales ó alcachofas, nunca son mas que esplotadores de la riqueza nacional y sanguijuelas del pueblo. </w:t>
      </w:r>
      <w:r w:rsidR="000D715F" w:rsidRPr="00B15268">
        <w:rPr>
          <w:rFonts w:ascii="Times New Roman" w:hAnsi="Times New Roman" w:cs="Times New Roman"/>
          <w:sz w:val="20"/>
          <w:szCs w:val="22"/>
        </w:rPr>
        <w:t>Nuestro periódico tiene por objeto levantar el espíritu nacional desalentado, por las frecuentes decepciones que ha sufrido de parte de todos aquellos de quienes esperaba el remedio de los males que carcomen el cuerpo social, y combatir la tiranía donde quiera que se presente y por grande que sea el poder de que haga alarde</w:t>
      </w:r>
      <w:r w:rsidR="002D6760" w:rsidRPr="00B15268">
        <w:rPr>
          <w:rFonts w:ascii="Times New Roman" w:hAnsi="Times New Roman" w:cs="Times New Roman"/>
          <w:sz w:val="20"/>
          <w:szCs w:val="22"/>
        </w:rPr>
        <w:t xml:space="preserve"> (sic)</w:t>
      </w:r>
      <w:r w:rsidR="000D715F" w:rsidRPr="00B15268">
        <w:rPr>
          <w:rFonts w:ascii="Times New Roman" w:hAnsi="Times New Roman" w:cs="Times New Roman"/>
          <w:sz w:val="20"/>
          <w:szCs w:val="22"/>
        </w:rPr>
        <w:t>.</w:t>
      </w:r>
      <w:r w:rsidR="0039007B" w:rsidRPr="00B15268">
        <w:rPr>
          <w:rFonts w:ascii="Times New Roman" w:hAnsi="Times New Roman" w:cs="Times New Roman"/>
          <w:sz w:val="20"/>
          <w:szCs w:val="22"/>
        </w:rPr>
        <w:t xml:space="preserve"> </w:t>
      </w:r>
    </w:p>
    <w:p w:rsidR="00DD3E6A" w:rsidRPr="003E13A9" w:rsidRDefault="00DD3E6A" w:rsidP="003E13A9">
      <w:pPr>
        <w:spacing w:after="0" w:line="360" w:lineRule="auto"/>
        <w:jc w:val="both"/>
        <w:rPr>
          <w:rFonts w:ascii="Times New Roman" w:hAnsi="Times New Roman" w:cs="Times New Roman"/>
          <w:sz w:val="22"/>
          <w:szCs w:val="22"/>
        </w:rPr>
      </w:pPr>
    </w:p>
    <w:p w:rsidR="008C4A3A" w:rsidRDefault="002D7E05"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78642B" w:rsidRPr="003E13A9">
        <w:rPr>
          <w:rFonts w:ascii="Times New Roman" w:hAnsi="Times New Roman" w:cs="Times New Roman"/>
          <w:sz w:val="22"/>
          <w:szCs w:val="22"/>
        </w:rPr>
        <w:t>El problema del ser y parecer</w:t>
      </w:r>
      <w:r w:rsidR="00884A7B" w:rsidRPr="003E13A9">
        <w:rPr>
          <w:rFonts w:ascii="Times New Roman" w:hAnsi="Times New Roman" w:cs="Times New Roman"/>
          <w:sz w:val="22"/>
          <w:szCs w:val="22"/>
        </w:rPr>
        <w:t>,</w:t>
      </w:r>
      <w:r w:rsidR="0078642B" w:rsidRPr="003E13A9">
        <w:rPr>
          <w:rFonts w:ascii="Times New Roman" w:hAnsi="Times New Roman" w:cs="Times New Roman"/>
          <w:sz w:val="22"/>
          <w:szCs w:val="22"/>
        </w:rPr>
        <w:t xml:space="preserve"> dentro d</w:t>
      </w:r>
      <w:r w:rsidR="00007745" w:rsidRPr="003E13A9">
        <w:rPr>
          <w:rFonts w:ascii="Times New Roman" w:hAnsi="Times New Roman" w:cs="Times New Roman"/>
          <w:sz w:val="22"/>
          <w:szCs w:val="22"/>
        </w:rPr>
        <w:t>e</w:t>
      </w:r>
      <w:r w:rsidR="00113184" w:rsidRPr="003E13A9">
        <w:rPr>
          <w:rFonts w:ascii="Times New Roman" w:hAnsi="Times New Roman" w:cs="Times New Roman"/>
          <w:sz w:val="22"/>
          <w:szCs w:val="22"/>
        </w:rPr>
        <w:t>l contexto decimonónico</w:t>
      </w:r>
      <w:r w:rsidR="00884A7B" w:rsidRPr="003E13A9">
        <w:rPr>
          <w:rFonts w:ascii="Times New Roman" w:hAnsi="Times New Roman" w:cs="Times New Roman"/>
          <w:sz w:val="22"/>
          <w:szCs w:val="22"/>
        </w:rPr>
        <w:t>,</w:t>
      </w:r>
      <w:r w:rsidR="00113184" w:rsidRPr="003E13A9">
        <w:rPr>
          <w:rFonts w:ascii="Times New Roman" w:hAnsi="Times New Roman" w:cs="Times New Roman"/>
          <w:sz w:val="22"/>
          <w:szCs w:val="22"/>
        </w:rPr>
        <w:t xml:space="preserve"> </w:t>
      </w:r>
      <w:r w:rsidR="00912A51" w:rsidRPr="003E13A9">
        <w:rPr>
          <w:rFonts w:ascii="Times New Roman" w:hAnsi="Times New Roman" w:cs="Times New Roman"/>
          <w:sz w:val="22"/>
          <w:szCs w:val="22"/>
        </w:rPr>
        <w:t xml:space="preserve">aparece en el “Prospecto” como </w:t>
      </w:r>
      <w:r w:rsidR="00884A7B" w:rsidRPr="003E13A9">
        <w:rPr>
          <w:rFonts w:ascii="Times New Roman" w:hAnsi="Times New Roman" w:cs="Times New Roman"/>
          <w:sz w:val="22"/>
          <w:szCs w:val="22"/>
        </w:rPr>
        <w:t xml:space="preserve">un </w:t>
      </w:r>
      <w:r w:rsidR="00912A51" w:rsidRPr="003E13A9">
        <w:rPr>
          <w:rFonts w:ascii="Times New Roman" w:hAnsi="Times New Roman" w:cs="Times New Roman"/>
          <w:sz w:val="22"/>
          <w:szCs w:val="22"/>
        </w:rPr>
        <w:t xml:space="preserve">mecanismo de crítica </w:t>
      </w:r>
      <w:r w:rsidR="00934EED" w:rsidRPr="003E13A9">
        <w:rPr>
          <w:rFonts w:ascii="Times New Roman" w:hAnsi="Times New Roman" w:cs="Times New Roman"/>
          <w:sz w:val="22"/>
          <w:szCs w:val="22"/>
        </w:rPr>
        <w:t>bidireccional producto de una</w:t>
      </w:r>
      <w:r w:rsidR="00884A7B" w:rsidRPr="003E13A9">
        <w:rPr>
          <w:rFonts w:ascii="Times New Roman" w:hAnsi="Times New Roman" w:cs="Times New Roman"/>
          <w:sz w:val="22"/>
          <w:szCs w:val="22"/>
        </w:rPr>
        <w:t xml:space="preserve"> fusión simbólica</w:t>
      </w:r>
      <w:r w:rsidR="00934EED" w:rsidRPr="003E13A9">
        <w:rPr>
          <w:rFonts w:ascii="Times New Roman" w:hAnsi="Times New Roman" w:cs="Times New Roman"/>
          <w:sz w:val="22"/>
          <w:szCs w:val="22"/>
        </w:rPr>
        <w:t xml:space="preserve">: </w:t>
      </w:r>
      <w:r w:rsidR="00884A7B" w:rsidRPr="003E13A9">
        <w:rPr>
          <w:rFonts w:ascii="Times New Roman" w:hAnsi="Times New Roman" w:cs="Times New Roman"/>
          <w:sz w:val="22"/>
          <w:szCs w:val="22"/>
        </w:rPr>
        <w:t xml:space="preserve">las manifestaciones de </w:t>
      </w:r>
      <w:r w:rsidR="00934EED" w:rsidRPr="003E13A9">
        <w:rPr>
          <w:rFonts w:ascii="Times New Roman" w:hAnsi="Times New Roman" w:cs="Times New Roman"/>
          <w:sz w:val="22"/>
          <w:szCs w:val="22"/>
        </w:rPr>
        <w:t xml:space="preserve">afrodescendientes y del gobierno militar guardan similitudes que permiten una </w:t>
      </w:r>
      <w:r w:rsidR="00E85850" w:rsidRPr="003E13A9">
        <w:rPr>
          <w:rFonts w:ascii="Times New Roman" w:hAnsi="Times New Roman" w:cs="Times New Roman"/>
          <w:sz w:val="22"/>
          <w:szCs w:val="22"/>
        </w:rPr>
        <w:t>representación</w:t>
      </w:r>
      <w:r w:rsidR="00934EED" w:rsidRPr="003E13A9">
        <w:rPr>
          <w:rFonts w:ascii="Times New Roman" w:hAnsi="Times New Roman" w:cs="Times New Roman"/>
          <w:sz w:val="22"/>
          <w:szCs w:val="22"/>
        </w:rPr>
        <w:t xml:space="preserve"> que denuncia, para ambos casos, un comportamiento</w:t>
      </w:r>
      <w:r w:rsidR="00912AD9" w:rsidRPr="003E13A9">
        <w:rPr>
          <w:rFonts w:ascii="Times New Roman" w:hAnsi="Times New Roman" w:cs="Times New Roman"/>
          <w:sz w:val="22"/>
          <w:szCs w:val="22"/>
        </w:rPr>
        <w:t xml:space="preserve"> cínico. </w:t>
      </w:r>
      <w:r w:rsidR="00387458" w:rsidRPr="003E13A9">
        <w:rPr>
          <w:rFonts w:ascii="Times New Roman" w:hAnsi="Times New Roman" w:cs="Times New Roman"/>
          <w:sz w:val="22"/>
          <w:szCs w:val="22"/>
        </w:rPr>
        <w:t>Pero l</w:t>
      </w:r>
      <w:r w:rsidR="00F4214A" w:rsidRPr="003E13A9">
        <w:rPr>
          <w:rFonts w:ascii="Times New Roman" w:hAnsi="Times New Roman" w:cs="Times New Roman"/>
          <w:sz w:val="22"/>
          <w:szCs w:val="22"/>
        </w:rPr>
        <w:t>o particular en la mención del juego de las apariencias, en la diversidad de variantes</w:t>
      </w:r>
      <w:r w:rsidR="00FF7CBD" w:rsidRPr="003E13A9">
        <w:rPr>
          <w:rFonts w:ascii="Times New Roman" w:hAnsi="Times New Roman" w:cs="Times New Roman"/>
          <w:sz w:val="22"/>
          <w:szCs w:val="22"/>
        </w:rPr>
        <w:t xml:space="preserve"> de una misma manifestación</w:t>
      </w:r>
      <w:r w:rsidR="00F4214A" w:rsidRPr="003E13A9">
        <w:rPr>
          <w:rFonts w:ascii="Times New Roman" w:hAnsi="Times New Roman" w:cs="Times New Roman"/>
          <w:sz w:val="22"/>
          <w:szCs w:val="22"/>
        </w:rPr>
        <w:t>,</w:t>
      </w:r>
      <w:r w:rsidR="005951B5" w:rsidRPr="003E13A9">
        <w:rPr>
          <w:rFonts w:ascii="Times New Roman" w:hAnsi="Times New Roman" w:cs="Times New Roman"/>
          <w:sz w:val="22"/>
          <w:szCs w:val="22"/>
        </w:rPr>
        <w:t xml:space="preserve"> es </w:t>
      </w:r>
      <w:r w:rsidR="0010463F" w:rsidRPr="003E13A9">
        <w:rPr>
          <w:rFonts w:ascii="Times New Roman" w:hAnsi="Times New Roman" w:cs="Times New Roman"/>
          <w:sz w:val="22"/>
          <w:szCs w:val="22"/>
        </w:rPr>
        <w:t xml:space="preserve">que nuevamente podemos rastrear </w:t>
      </w:r>
      <w:r w:rsidR="005951B5" w:rsidRPr="003E13A9">
        <w:rPr>
          <w:rFonts w:ascii="Times New Roman" w:hAnsi="Times New Roman" w:cs="Times New Roman"/>
          <w:sz w:val="22"/>
          <w:szCs w:val="22"/>
        </w:rPr>
        <w:t xml:space="preserve">que el contraejemplo </w:t>
      </w:r>
      <w:r w:rsidR="00E646DB" w:rsidRPr="003E13A9">
        <w:rPr>
          <w:rFonts w:ascii="Times New Roman" w:hAnsi="Times New Roman" w:cs="Times New Roman"/>
          <w:sz w:val="22"/>
          <w:szCs w:val="22"/>
        </w:rPr>
        <w:t xml:space="preserve">principal reside en </w:t>
      </w:r>
      <w:r w:rsidR="002D4723" w:rsidRPr="003E13A9">
        <w:rPr>
          <w:rFonts w:ascii="Times New Roman" w:hAnsi="Times New Roman" w:cs="Times New Roman"/>
          <w:sz w:val="22"/>
          <w:szCs w:val="22"/>
        </w:rPr>
        <w:t>las prácticas afrodescendientes.</w:t>
      </w:r>
      <w:r w:rsidR="000536DD" w:rsidRPr="003E13A9">
        <w:rPr>
          <w:rFonts w:ascii="Times New Roman" w:hAnsi="Times New Roman" w:cs="Times New Roman"/>
          <w:sz w:val="22"/>
          <w:szCs w:val="22"/>
        </w:rPr>
        <w:t xml:space="preserve"> Y al </w:t>
      </w:r>
      <w:r w:rsidR="008C4A3A" w:rsidRPr="003E13A9">
        <w:rPr>
          <w:rFonts w:ascii="Times New Roman" w:hAnsi="Times New Roman" w:cs="Times New Roman"/>
          <w:sz w:val="22"/>
          <w:szCs w:val="22"/>
        </w:rPr>
        <w:t xml:space="preserve">mencionar que todas las máscaras terminológicas con las que se clasifican las posiciones políticas responden a un mismo afán consumista, se nos recuerda indirectamente que la raza negra también lo es en tanto es tomada como clase social excesivamente “gozadora”. </w:t>
      </w:r>
    </w:p>
    <w:p w:rsidR="00B15268" w:rsidRPr="003E13A9" w:rsidRDefault="00B15268" w:rsidP="003E13A9">
      <w:pPr>
        <w:spacing w:after="0" w:line="360" w:lineRule="auto"/>
        <w:jc w:val="both"/>
        <w:rPr>
          <w:rFonts w:ascii="Times New Roman" w:hAnsi="Times New Roman" w:cs="Times New Roman"/>
          <w:sz w:val="22"/>
          <w:szCs w:val="22"/>
        </w:rPr>
      </w:pPr>
    </w:p>
    <w:p w:rsidR="00F4214A" w:rsidRPr="003E13A9" w:rsidRDefault="00D01368"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lastRenderedPageBreak/>
        <w:tab/>
        <w:t>A</w:t>
      </w:r>
      <w:r w:rsidR="008C4A3A" w:rsidRPr="003E13A9">
        <w:rPr>
          <w:rFonts w:ascii="Times New Roman" w:hAnsi="Times New Roman" w:cs="Times New Roman"/>
          <w:sz w:val="22"/>
          <w:szCs w:val="22"/>
        </w:rPr>
        <w:t>sí, vemos que la complementariedad</w:t>
      </w:r>
      <w:r w:rsidR="00595CD3" w:rsidRPr="003E13A9">
        <w:rPr>
          <w:rFonts w:ascii="Times New Roman" w:hAnsi="Times New Roman" w:cs="Times New Roman"/>
          <w:sz w:val="22"/>
          <w:szCs w:val="22"/>
        </w:rPr>
        <w:t xml:space="preserve"> simbólica entre ambos bandos es redonda: </w:t>
      </w:r>
    </w:p>
    <w:p w:rsidR="000536DD" w:rsidRPr="003E13A9" w:rsidRDefault="000536DD" w:rsidP="003E13A9">
      <w:pPr>
        <w:spacing w:after="0" w:line="360" w:lineRule="auto"/>
        <w:jc w:val="both"/>
        <w:rPr>
          <w:rFonts w:ascii="Times New Roman" w:hAnsi="Times New Roman" w:cs="Times New Roman"/>
          <w:sz w:val="22"/>
          <w:szCs w:val="22"/>
        </w:rPr>
      </w:pPr>
    </w:p>
    <w:p w:rsidR="00595CD3"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123190</wp:posOffset>
                </wp:positionV>
                <wp:extent cx="1914525" cy="276225"/>
                <wp:effectExtent l="10795" t="10160" r="8255"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rsidR="00595CD3" w:rsidRPr="00B15268" w:rsidRDefault="00595CD3" w:rsidP="00595CD3">
                            <w:pPr>
                              <w:jc w:val="center"/>
                              <w:rPr>
                                <w:rFonts w:ascii="Times New Roman" w:hAnsi="Times New Roman" w:cs="Times New Roman"/>
                                <w:sz w:val="22"/>
                                <w:szCs w:val="22"/>
                              </w:rPr>
                            </w:pPr>
                            <w:r w:rsidRPr="00B15268">
                              <w:rPr>
                                <w:rFonts w:ascii="Times New Roman" w:hAnsi="Times New Roman" w:cs="Times New Roman"/>
                                <w:sz w:val="22"/>
                                <w:szCs w:val="22"/>
                              </w:rPr>
                              <w:t>Juego de las apariencias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63.45pt;margin-top:9.7pt;width:15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mIQIAAEgEAAAOAAAAZHJzL2Uyb0RvYy54bWysVNuO0zAQfUfiHyy/0zSh3UvUdLXqUoS0&#10;wIqFD3AcJ7HwjbHbpHw9Y6fbLRfxgMiDNeMZH585M87qZtSK7AV4aU1F89mcEmG4baTpKvrl8/bV&#10;FSU+MNMwZY2o6EF4erN++WI1uFIUtreqEUAQxPhycBXtQ3BllnneC838zDphMNha0CygC13WABsQ&#10;XausmM8vssFC48By4T3u3k1Buk74bSt4+Ni2XgSiKorcQlohrXVcs/WKlR0w10t+pMH+gYVm0uCl&#10;J6g7FhjZgfwNSksO1ts2zLjVmW1byUWqAavJ579U89gzJ1ItKI53J5n8/4PlH/YPQGSDvVtQYpjG&#10;Hn1C1ZjplCCvoz6D8yWmPboHiBV6d2/5V0+M3fSYJW4B7NAL1iCrPOZnPx2IjsejpB7e2wbR2S7Y&#10;JNXYgo6AKAIZU0cOp46IMRCOm/l1vlgWS0o4xorLiwLteAUrn0478OGtsJpEo6KA3BM629/7MKU+&#10;pST2VslmK5VKDnT1RgHZM5yObfqO6P48TRkyVPQ68vg7xDx9f4LQMuCYK6krenVKYmWU7Y1pkCYr&#10;A5NqsrE6ZY46RummFoSxHjEx6lnb5oCKgp3GGZ8fGr2F75QMOMoV9d92DAQl6p3BrqCGizj7yVks&#10;Lwt04DxSn0eY4QhV0UDJZG7C9F52DmTX4015ksHYW+xkK5PIz6yOvHFcU5uOTyu+h3M/ZT3/ANY/&#10;AAAA//8DAFBLAwQUAAYACAAAACEAf6ayD90AAAAJAQAADwAAAGRycy9kb3ducmV2LnhtbEyPwU7D&#10;MBBE70j8g7VI3KiDqaImxKkQqEgc2/TCbRMvSSC2o9hpA1/PcqK3Ge3T7EyxXewgTjSF3jsN96sE&#10;BLnGm961Go7V7m4DIkR0BgfvSMM3BdiW11cF5saf3Z5Oh9gKDnEhRw1djGMuZWg6shhWfiTHtw8/&#10;WYxsp1aaCc8cbgepkiSVFnvHHzoc6bmj5uswWw11r474s69eE5vtHuLbUn3O7y9a394sT48gIi3x&#10;H4a/+lwdSu5U+9mZIAb2Ks0YZZGtQTCwVhsWtYZUZSDLQl4uKH8BAAD//wMAUEsBAi0AFAAGAAgA&#10;AAAhALaDOJL+AAAA4QEAABMAAAAAAAAAAAAAAAAAAAAAAFtDb250ZW50X1R5cGVzXS54bWxQSwEC&#10;LQAUAAYACAAAACEAOP0h/9YAAACUAQAACwAAAAAAAAAAAAAAAAAvAQAAX3JlbHMvLnJlbHNQSwEC&#10;LQAUAAYACAAAACEA63GJpiECAABIBAAADgAAAAAAAAAAAAAAAAAuAgAAZHJzL2Uyb0RvYy54bWxQ&#10;SwECLQAUAAYACAAAACEAf6ayD90AAAAJAQAADwAAAAAAAAAAAAAAAAB7BAAAZHJzL2Rvd25yZXYu&#10;eG1sUEsFBgAAAAAEAAQA8wAAAIUFAAAAAA==&#10;">
                <v:textbox>
                  <w:txbxContent>
                    <w:p w:rsidR="00595CD3" w:rsidRPr="00B15268" w:rsidRDefault="00595CD3" w:rsidP="00595CD3">
                      <w:pPr>
                        <w:jc w:val="center"/>
                        <w:rPr>
                          <w:rFonts w:ascii="Times New Roman" w:hAnsi="Times New Roman" w:cs="Times New Roman"/>
                          <w:sz w:val="22"/>
                          <w:szCs w:val="22"/>
                        </w:rPr>
                      </w:pPr>
                      <w:r w:rsidRPr="00B15268">
                        <w:rPr>
                          <w:rFonts w:ascii="Times New Roman" w:hAnsi="Times New Roman" w:cs="Times New Roman"/>
                          <w:sz w:val="22"/>
                          <w:szCs w:val="22"/>
                        </w:rPr>
                        <w:t>Juego de las apariencias</w:t>
                      </w:r>
                    </w:p>
                  </w:txbxContent>
                </v:textbox>
              </v:rect>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266065</wp:posOffset>
                </wp:positionV>
                <wp:extent cx="733425" cy="0"/>
                <wp:effectExtent l="10795" t="57785" r="17780" b="5651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FB0367" id="_x0000_t32" coordsize="21600,21600" o:spt="32" o:oned="t" path="m,l21600,21600e" filled="f">
                <v:path arrowok="t" fillok="f" o:connecttype="none"/>
                <o:lock v:ext="edit" shapetype="t"/>
              </v:shapetype>
              <v:shape id="AutoShape 8" o:spid="_x0000_s1026" type="#_x0000_t32" style="position:absolute;margin-left:214.2pt;margin-top:20.95pt;width: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zMgIAAF0EAAAOAAAAZHJzL2Uyb0RvYy54bWysVM2O2yAQvlfqOyDuie3E2U2sOKuVnfSy&#10;7Uba7QMQwDYqBgQkTlT13TuQn3a3l6qqD3jwzHzzzZ+XD8deogO3TmhV4mycYsQV1UyotsRfXzej&#10;OUbOE8WI1IqX+MQdflh9/LAcTMEnutOScYsARLliMCXuvDdFkjja8Z64sTZcgbLRticerrZNmCUD&#10;oPcymaTpXTJoy4zVlDsHX+uzEq8iftNw6p+bxnGPZImBm4+njecunMlqSYrWEtMJeqFB/oFFT4SC&#10;oDeomniC9lb8AdULarXTjR9T3Se6aQTlMQfIJkvfZfPSEcNjLlAcZ25lcv8Pln45bC0SDHo3xUiR&#10;Hnr0uPc6hkbzUJ/BuALMKrW1IUN6VC/mSdNvDilddUS1PBq/ngz4ZsEjeeMSLs5AlN3wWTOwIYAf&#10;i3VsbB8goQzoGHtyuvWEHz2i8PF+Os0nM4zoVZWQ4upnrPOfuO5REErsvCWi7XyllYLGa5vFKOTw&#10;5HxgRYqrQwiq9EZIGfsvFRpKvJhBnKBxWgoWlPFi210lLTqQMEHxiSm+M7N6r1gE6zhh64vsiZAg&#10;Ix9r462AakmOQ7SeM4wkh6UJ0pmeVCEiZA6EL9J5iL4v0sV6vp7no3xytx7laV2PHjdVPrrbZPez&#10;elpXVZ39COSzvOgEY1wF/teBzvK/G5jLap1H8TbSt0Ilb9FjRYHs9R1Jx9aHbp/nZqfZaWtDdmEK&#10;YIaj8WXfwpL8fo9Wv/4Kq58AAAD//wMAUEsDBBQABgAIAAAAIQA8qzkA3wAAAAkBAAAPAAAAZHJz&#10;L2Rvd25yZXYueG1sTI9BT8MwDIXvSPyHyEjcWLpRqq00nYAJ0cuQ2BDimDWmjWicqsm2jl+PEQe4&#10;Pfs9PX8ulqPrxAGHYD0pmE4SEEi1N5YaBa/bx6s5iBA1Gd15QgUnDLAsz88KnRt/pBc8bGIjuIRC&#10;rhW0Mfa5lKFu0ekw8T0Sex9+cDryODTSDPrI5a6TsyTJpNOW+EKre3xosf7c7J2CuHo/tdlbfb+w&#10;z9undWa/qqpaKXV5Md7dgog4xr8w/OAzOpTMtPN7MkF0CtLZPOUoi+kCBAdu0msWu9+FLAv5/4Py&#10;GwAA//8DAFBLAQItABQABgAIAAAAIQC2gziS/gAAAOEBAAATAAAAAAAAAAAAAAAAAAAAAABbQ29u&#10;dGVudF9UeXBlc10ueG1sUEsBAi0AFAAGAAgAAAAhADj9If/WAAAAlAEAAAsAAAAAAAAAAAAAAAAA&#10;LwEAAF9yZWxzLy5yZWxzUEsBAi0AFAAGAAgAAAAhAH6HaLMyAgAAXQQAAA4AAAAAAAAAAAAAAAAA&#10;LgIAAGRycy9lMm9Eb2MueG1sUEsBAi0AFAAGAAgAAAAhADyrOQDfAAAACQEAAA8AAAAAAAAAAAAA&#10;AAAAjAQAAGRycy9kb3ducmV2LnhtbFBLBQYAAAAABAAEAPMAAACYBQAAAAA=&#10;">
                <v:stroke endarrow="block"/>
              </v:shape>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58240" behindDoc="0" locked="0" layoutInCell="1" allowOverlap="1">
                <wp:simplePos x="0" y="0"/>
                <wp:positionH relativeFrom="column">
                  <wp:posOffset>3453765</wp:posOffset>
                </wp:positionH>
                <wp:positionV relativeFrom="paragraph">
                  <wp:posOffset>123190</wp:posOffset>
                </wp:positionV>
                <wp:extent cx="1238250" cy="276225"/>
                <wp:effectExtent l="10795" t="10160" r="8255"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76225"/>
                        </a:xfrm>
                        <a:prstGeom prst="rect">
                          <a:avLst/>
                        </a:prstGeom>
                        <a:solidFill>
                          <a:srgbClr val="FFFFFF"/>
                        </a:solidFill>
                        <a:ln w="9525">
                          <a:solidFill>
                            <a:srgbClr val="000000"/>
                          </a:solidFill>
                          <a:miter lim="800000"/>
                          <a:headEnd/>
                          <a:tailEnd/>
                        </a:ln>
                      </wps:spPr>
                      <wps:txbx>
                        <w:txbxContent>
                          <w:p w:rsidR="00595CD3" w:rsidRPr="00B15268" w:rsidRDefault="00595CD3" w:rsidP="00595CD3">
                            <w:pPr>
                              <w:jc w:val="center"/>
                              <w:rPr>
                                <w:rFonts w:ascii="Times New Roman" w:hAnsi="Times New Roman" w:cs="Times New Roman"/>
                                <w:sz w:val="22"/>
                                <w:szCs w:val="22"/>
                              </w:rPr>
                            </w:pPr>
                            <w:r w:rsidRPr="00B15268">
                              <w:rPr>
                                <w:rFonts w:ascii="Times New Roman" w:hAnsi="Times New Roman" w:cs="Times New Roman"/>
                                <w:sz w:val="22"/>
                                <w:szCs w:val="22"/>
                              </w:rPr>
                              <w:t>RAZA AFRO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271.95pt;margin-top:9.7pt;width:9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OBJgIAAE8EAAAOAAAAZHJzL2Uyb0RvYy54bWysVNtu2zAMfR+wfxD0vjj2kjY14hRFugwD&#10;uq1Ytw+QZdkWptsoJXb39aPkNM0u2MMwPwiiRB0eHpJeX49akYMAL62paD6bUyIMt400XUW/fN69&#10;WlHiAzMNU9aIij4KT683L1+sB1eKwvZWNQIIghhfDq6ifQiuzDLPe6GZn1knDF62FjQLaEKXNcAG&#10;RNcqK+bzi2yw0DiwXHiPp7fTJd0k/LYVPHxsWy8CURVFbiGtkNY6rtlmzcoOmOslP9Jg/8BCM2kw&#10;6AnqlgVG9iB/g9KSg/W2DTNudWbbVnKRcsBs8vkv2Tz0zImUC4rj3Ukm//9g+YfDPRDZYO0KSgzT&#10;WKNPqBoznRKkiPoMzpfo9uDuIWbo3Z3lXz0xdtujl7gBsEMvWIOs8uif/fQgGh6fknp4bxtEZ/tg&#10;k1RjCzoCoghkTBV5PFVEjIFwPMyL16tiiYXjeFdcXhTFMoVg5dNrBz68FVaTuKkoIPeEzg53PkQ2&#10;rHxySeytks1OKpUM6OqtAnJg2B279B3R/bmbMmSo6NUSY/8dYp6+P0FoGbDNldQVXZ2cWBlle2Oa&#10;1ISBSTXtkbIyRx2jdFMJwliPU6FigChrbZtHFBbs1NU4hbjpLXynZMCOrqj/tmcgKFHvDBbnKl8s&#10;4ggkY7G8LNCA85v6/IYZjlAVDZRM222YxmbvQHY9RsqTGsbeYEFbmbR+ZnWkj12bSnCcsDgW53by&#10;ev4PbH4AAAD//wMAUEsDBBQABgAIAAAAIQCMC1cA3gAAAAkBAAAPAAAAZHJzL2Rvd25yZXYueG1s&#10;TI/BToNAEIbvJr7DZky82UWotVCWxmhq4rGlF28LOwWUnSXs0qJP73jS48z/5Z9v8u1se3HG0XeO&#10;FNwvIhBItTMdNQqO5e5uDcIHTUb3jlDBF3rYFtdXuc6Mu9Aez4fQCC4hn2kFbQhDJqWvW7TaL9yA&#10;xNnJjVYHHsdGmlFfuNz2Mo6ilbS6I77Q6gGfW6w/D5NVUHXxUX/vy9fIprskvM3lx/T+otTtzfy0&#10;ARFwDn8w/OqzOhTsVLmJjBe9godlkjLKQboEwcBjsuZFpWAVpyCLXP7/oPgBAAD//wMAUEsBAi0A&#10;FAAGAAgAAAAhALaDOJL+AAAA4QEAABMAAAAAAAAAAAAAAAAAAAAAAFtDb250ZW50X1R5cGVzXS54&#10;bWxQSwECLQAUAAYACAAAACEAOP0h/9YAAACUAQAACwAAAAAAAAAAAAAAAAAvAQAAX3JlbHMvLnJl&#10;bHNQSwECLQAUAAYACAAAACEAYLPTgSYCAABPBAAADgAAAAAAAAAAAAAAAAAuAgAAZHJzL2Uyb0Rv&#10;Yy54bWxQSwECLQAUAAYACAAAACEAjAtXAN4AAAAJAQAADwAAAAAAAAAAAAAAAACABAAAZHJzL2Rv&#10;d25yZXYueG1sUEsFBgAAAAAEAAQA8wAAAIsFAAAAAA==&#10;">
                <v:textbox>
                  <w:txbxContent>
                    <w:p w:rsidR="00595CD3" w:rsidRPr="00B15268" w:rsidRDefault="00595CD3" w:rsidP="00595CD3">
                      <w:pPr>
                        <w:jc w:val="center"/>
                        <w:rPr>
                          <w:rFonts w:ascii="Times New Roman" w:hAnsi="Times New Roman" w:cs="Times New Roman"/>
                          <w:sz w:val="22"/>
                          <w:szCs w:val="22"/>
                        </w:rPr>
                      </w:pPr>
                      <w:r w:rsidRPr="00B15268">
                        <w:rPr>
                          <w:rFonts w:ascii="Times New Roman" w:hAnsi="Times New Roman" w:cs="Times New Roman"/>
                          <w:sz w:val="22"/>
                          <w:szCs w:val="22"/>
                        </w:rPr>
                        <w:t>RAZA AFRO</w:t>
                      </w:r>
                    </w:p>
                  </w:txbxContent>
                </v:textbox>
              </v:rect>
            </w:pict>
          </mc:Fallback>
        </mc:AlternateContent>
      </w:r>
    </w:p>
    <w:p w:rsidR="00595CD3"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4081780</wp:posOffset>
                </wp:positionH>
                <wp:positionV relativeFrom="paragraph">
                  <wp:posOffset>158115</wp:posOffset>
                </wp:positionV>
                <wp:extent cx="0" cy="224155"/>
                <wp:effectExtent l="57785" t="19050" r="56515" b="234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5A45D" id="AutoShape 10" o:spid="_x0000_s1026" type="#_x0000_t32" style="position:absolute;margin-left:321.4pt;margin-top:12.45pt;width:0;height:17.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gOwIAAIoEAAAOAAAAZHJzL2Uyb0RvYy54bWysVE2P2jAQvVfqf7B8h3w0UIgIq1UCvWy7&#10;SLvt3dgOserYlm0IqOp/79iwbGkvq6ocjD9m3sy8eZPF3bGX6MCtE1pVOBunGHFFNRNqV+Gvz+vR&#10;DCPniWJEasUrfOIO3y3fv1sMpuS57rRk3CIAUa4cTIU7702ZJI52vCdurA1X8Nhq2xMPR7tLmCUD&#10;oPcyydN0mgzaMmM15c7BbXN+xMuI37ac+se2ddwjWWHIzcfVxnUb1mS5IOXOEtMJekmD/EMWPREK&#10;gl6hGuIJ2lvxF1QvqNVOt35MdZ/othWUxxqgmiz9o5qnjhgeawFynLnS5P4fLP1y2FgkGPQuw0iR&#10;Hnp0v/c6hkZZJGgwrgS7Wm1sKJEe1ZN50PS7Q0rXHVE7Hq2fTwacs0BpcuMSDs5AmO3wWTOwIRAg&#10;snVsbY9aKcy34BjAgRF0jO05XdvDjx7R8yWF2zwvsskkhiFlQAh+xjr/iesehU2FnbdE7Dpfa6VA&#10;A9qe0cnhwfmQ36tDcFZ6LaSMUpAKDRWeT/JJTMdpKVh4DGbO7ra1tOhAgpji75LFjZnVe8UiWMcJ&#10;WymGfGTGWwFcSY5DhJ4zjCSHmQm7aO2JkG+1hgKkCjkBN1DSZXdW3I95Ol/NVrNiVOTT1ahIm2Z0&#10;v66L0XSdfZw0H5q6brKfobysKDvBGFehwhf1Z8Xb1HWZw7Nur/q/UpncokfOIdmX/5h0lElQRhhX&#10;V241O21saE84geCj8WU4w0T9fo5Wr5+Q5S8AAAD//wMAUEsDBBQABgAIAAAAIQDDsF6v3gAAAAkB&#10;AAAPAAAAZHJzL2Rvd25yZXYueG1sTI9BS8NAEIXvQv/DMgUvYjcNpdSYTRGxIBQPNsXzNjsmwexs&#10;yG428d874sHeZt483vsm38+2ExEH3zpSsF4lIJAqZ1qqFZzLw/0OhA+ajO4coYJv9LAvFje5zoyb&#10;6B3jKdSCQ8hnWkETQp9J6asGrfYr1yPx7dMNVgdeh1qaQU8cbjuZJslWWt0SNzS6x+cGq6/TaBXQ&#10;+u7toy4PPo7HY5xefRn7l1Kp2+X89Agi4Bz+zfCLz+hQMNPFjWS86BRsNymjBwXp5gEEG/6ECw9J&#10;CrLI5fUHxQ8AAAD//wMAUEsBAi0AFAAGAAgAAAAhALaDOJL+AAAA4QEAABMAAAAAAAAAAAAAAAAA&#10;AAAAAFtDb250ZW50X1R5cGVzXS54bWxQSwECLQAUAAYACAAAACEAOP0h/9YAAACUAQAACwAAAAAA&#10;AAAAAAAAAAAvAQAAX3JlbHMvLnJlbHNQSwECLQAUAAYACAAAACEABJZFIDsCAACKBAAADgAAAAAA&#10;AAAAAAAAAAAuAgAAZHJzL2Uyb0RvYy54bWxQSwECLQAUAAYACAAAACEAw7Ber94AAAAJAQAADwAA&#10;AAAAAAAAAAAAAACVBAAAZHJzL2Rvd25yZXYueG1sUEsFBgAAAAAEAAQA8wAAAKAFAAAAAA==&#10;">
                <v:stroke startarrow="block" endarrow="block"/>
              </v:shape>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6432" behindDoc="0" locked="0" layoutInCell="1" allowOverlap="1">
                <wp:simplePos x="0" y="0"/>
                <wp:positionH relativeFrom="column">
                  <wp:posOffset>2720340</wp:posOffset>
                </wp:positionH>
                <wp:positionV relativeFrom="paragraph">
                  <wp:posOffset>25400</wp:posOffset>
                </wp:positionV>
                <wp:extent cx="733425" cy="438150"/>
                <wp:effectExtent l="10795" t="10160" r="46355" b="5651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9763C" id="AutoShape 12" o:spid="_x0000_s1026" type="#_x0000_t32" style="position:absolute;margin-left:214.2pt;margin-top:2pt;width:5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VpOAIAAGM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gxmB/Qo&#10;0sOMHvdex9IomwSCBuMK8KvU1oYW6VG9mCdNvzmkdNUR1fLo/XoyEJyFiORNSNg4A2V2w2fNwIdA&#10;gcjWsbF9SAk8oGMcyuk2FH70iMLH++k0n8wwonCUT+fZLA4tIcU12FjnP3Hdo2CU2HlLRNv5SisF&#10;49c2i6XI4cn5AI0U14BQWemNkDKqQCo0lHgxg2LhxGkpWDiMG9vuKmnRgQQdxSf2+c7N6r1iMVnH&#10;CVtfbE+EBBv5SJC3AiiTHIdqPWcYSQ5XJ1hneFKFitA+AL5YZyl9X6SL9Xw9z0f55G49ytO6Hj1u&#10;qnx0t8nuZ/W0rqo6+xHAZ3nRCca4Cvivss7yv5PN5YKdBXkT9o2o5G32yCiAvb4j6Dj/MPKzeHaa&#10;nbY2dBekAEqOzpdbF67K7/vo9evfsPoJAAD//wMAUEsDBBQABgAIAAAAIQAp4bQp4AAAAAgBAAAP&#10;AAAAZHJzL2Rvd25yZXYueG1sTI/BTsMwEETvSPyDtUjcqEMbQhviVECFyAUkWoQ4uvESR8TrKHbb&#10;lK/vcoLbjmY0+6ZYjq4TexxC60nB9SQBgVR701Kj4H3zdDUHEaImoztPqOCIAZbl+Vmhc+MP9Ib7&#10;dWwEl1DItQIbY59LGWqLToeJ75HY+/KD05Hl0Egz6AOXu05OkySTTrfEH6zu8dFi/b3eOQVx9Xm0&#10;2Uf9sGhfN88vWftTVdVKqcuL8f4ORMQx/oXhF5/RoWSmrd+RCaJTkE7nKUf54Ens36SzBYitgttZ&#10;ArIs5P8B5QkAAP//AwBQSwECLQAUAAYACAAAACEAtoM4kv4AAADhAQAAEwAAAAAAAAAAAAAAAAAA&#10;AAAAW0NvbnRlbnRfVHlwZXNdLnhtbFBLAQItABQABgAIAAAAIQA4/SH/1gAAAJQBAAALAAAAAAAA&#10;AAAAAAAAAC8BAABfcmVscy8ucmVsc1BLAQItABQABgAIAAAAIQB3NsVpOAIAAGMEAAAOAAAAAAAA&#10;AAAAAAAAAC4CAABkcnMvZTJvRG9jLnhtbFBLAQItABQABgAIAAAAIQAp4bQp4AAAAAgBAAAPAAAA&#10;AAAAAAAAAAAAAJIEAABkcnMvZG93bnJldi54bWxQSwUGAAAAAAQABADzAAAAnwUAAAAA&#10;">
                <v:stroke endarrow="block"/>
              </v:shape>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5408" behindDoc="0" locked="0" layoutInCell="1" allowOverlap="1">
                <wp:simplePos x="0" y="0"/>
                <wp:positionH relativeFrom="column">
                  <wp:posOffset>2720340</wp:posOffset>
                </wp:positionH>
                <wp:positionV relativeFrom="paragraph">
                  <wp:posOffset>73025</wp:posOffset>
                </wp:positionV>
                <wp:extent cx="733425" cy="438150"/>
                <wp:effectExtent l="10795" t="57785" r="46355" b="889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5E0C2" id="AutoShape 11" o:spid="_x0000_s1026" type="#_x0000_t32" style="position:absolute;margin-left:214.2pt;margin-top:5.75pt;width:57.75pt;height: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S3PwIAAGw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jpEi&#10;HYzoae91zIyyLPDTG1eAW6U2NnRIj+rVPGv61SGlq5aoHY/ebycDwTEiuQsJG2cgy7b/qBn4EEgQ&#10;yTo2tkONFOZLCAzgQAg6xumcbtPhR48ofHwYj/PRBCMKR/l4lk3i9BJSBJgQbKzzH7juUDBK7Lwl&#10;Ytf6SisFOtD2nIIcnp2HtiDwGhCClV4LKaMcpEI98DGBZOHEaSlYOIwbu9tW0qIDCYKKT+AIwO7c&#10;rN4rFsFaTtjqYnsiJNjIR6q8FUCe5Dhk6zjDSHK4Q8E6I0oVMkL7UPDFOmvq2zydr2arWT7IR9PV&#10;IE/revC0rvLBdJ09TOpxXVV19j0Un+VFKxjjKtR/1XeW/51+LjftrMybwm9EJffokQQo9vqORUcl&#10;hOGfZbTV7LSxobsgCpB0dL5cv3Bnft1Hr58/ieUPAAAA//8DAFBLAwQUAAYACAAAACEAZC+Wwt8A&#10;AAAJAQAADwAAAGRycy9kb3ducmV2LnhtbEyPQU+DQBCF7yb+h82YeDF2KYJBZGmMWnsyjVjvW3YE&#10;UnaWsNsW/r3jSY+T9+W9b4rVZHtxwtF3jhQsFxEIpNqZjhoFu8/1bQbCB01G945QwYweVuXlRaFz&#10;4870gacqNIJLyOdaQRvCkEvp6xat9gs3IHH27UarA59jI82oz1xuexlH0b20uiNeaPWAzy3Wh+po&#10;FbxU23T9dbOb4rnevFdv2WFL86tS11fT0yOIgFP4g+FXn9WhZKe9O5LxoleQxFnCKAfLFAQDaXL3&#10;AGKvIItSkGUh/39Q/gAAAP//AwBQSwECLQAUAAYACAAAACEAtoM4kv4AAADhAQAAEwAAAAAAAAAA&#10;AAAAAAAAAAAAW0NvbnRlbnRfVHlwZXNdLnhtbFBLAQItABQABgAIAAAAIQA4/SH/1gAAAJQBAAAL&#10;AAAAAAAAAAAAAAAAAC8BAABfcmVscy8ucmVsc1BLAQItABQABgAIAAAAIQBSG4S3PwIAAGwEAAAO&#10;AAAAAAAAAAAAAAAAAC4CAABkcnMvZTJvRG9jLnhtbFBLAQItABQABgAIAAAAIQBkL5bC3wAAAAkB&#10;AAAPAAAAAAAAAAAAAAAAAJkEAABkcnMvZG93bnJldi54bWxQSwUGAAAAAAQABADzAAAApQUAAAAA&#10;">
                <v:stroke endarrow="block"/>
              </v:shape>
            </w:pict>
          </mc:Fallback>
        </mc:AlternateContent>
      </w:r>
    </w:p>
    <w:p w:rsidR="00595CD3"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12700</wp:posOffset>
                </wp:positionV>
                <wp:extent cx="1914525" cy="523875"/>
                <wp:effectExtent l="10795" t="10160" r="825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595CD3" w:rsidRPr="00B15268" w:rsidRDefault="00B15268" w:rsidP="00595CD3">
                            <w:pPr>
                              <w:jc w:val="center"/>
                              <w:rPr>
                                <w:rFonts w:ascii="Times New Roman" w:hAnsi="Times New Roman" w:cs="Times New Roman"/>
                              </w:rPr>
                            </w:pPr>
                            <w:r>
                              <w:rPr>
                                <w:rFonts w:ascii="Times New Roman" w:hAnsi="Times New Roman" w:cs="Times New Roman"/>
                              </w:rPr>
                              <w:t xml:space="preserve">Consumismo / </w:t>
                            </w:r>
                            <w:r w:rsidR="00595CD3" w:rsidRPr="00B15268">
                              <w:rPr>
                                <w:rFonts w:ascii="Times New Roman" w:hAnsi="Times New Roman" w:cs="Times New Roman"/>
                              </w:rPr>
                              <w:t>sanguijuelas del pueblo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left:0;text-align:left;margin-left:63.45pt;margin-top:1pt;width:15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7mJQIAAE4EAAAOAAAAZHJzL2Uyb0RvYy54bWysVNuO0zAQfUfiHyy/0zShZXejpqtVlyKk&#10;BVYsfIDjOImFb4zdJuXrGTttKRfxgMiD5YnHJ2fOmcnqdtSK7AV4aU1F89mcEmG4baTpKvr50/bF&#10;NSU+MNMwZY2o6EF4ert+/mw1uFIUtreqEUAQxPhycBXtQ3BllnneC838zDph8LC1oFnAELqsATYg&#10;ulZZMZ+/ygYLjQPLhff49n46pOuE37aChw9t60UgqqLILaQV0lrHNVuvWNkBc73kRxrsH1hoJg1+&#10;9Ax1zwIjO5C/QWnJwXrbhhm3OrNtK7lINWA1+fyXap565kSqBcXx7iyT/3+w/P3+EYhsKopGGabR&#10;oo8oGjOdEmQZ5RmcLzHryT1CLNC7B8u/eGLspscscQdgh16wBknlMT/76UIMPF4l9fDONojOdsEm&#10;pcYWdAREDciYDDmcDRFjIBxf5jf5YlksKeF4tixeXl8lShkrT7cd+PBGWE3ipqKA3BM62z/4ENmw&#10;8pSS2Fslm61UKgXQ1RsFZM+wObbpSQVgkZdpypChojeRx98h5un5E4SWAbtcSY0yn5NYGWV7bZrU&#10;g4FJNe2RsjJHHaN0kwVhrMfkU3EypbbNAYUFOzU1DiFuegvfKBmwoSvqv+4YCErUW4PmoJSLOAEp&#10;WCyvCgzg8qS+PGGGI1RFAyXTdhOmqdk5kF2PX8qTGsbeoaGtTFpHsydWR/rYtMmC44DFqbiMU9aP&#10;38D6OwAAAP//AwBQSwMEFAAGAAgAAAAhAGXisR/dAAAACAEAAA8AAABkcnMvZG93bnJldi54bWxM&#10;j8FOwzAQRO9I/IO1SNyogwlVGuJUCFQkjm164baJTRKI11HstIGvZznBcTSjmTfFdnGDONkp9J40&#10;3K4SEJYab3pqNRyr3U0GIkQkg4Mnq+HLBtiWlxcF5safaW9Ph9gKLqGQo4YuxjGXMjSddRhWfrTE&#10;3rufHEaWUyvNhGcud4NUSbKWDnvihQ5H+9TZ5vMwOw11r474va9eErfZ3cXXpfqY3561vr5aHh9A&#10;RLvEvzD84jM6lMxU+5lMEANrtd5wVIPiS+ynKktB1Bqy9B5kWcj/B8ofAAAA//8DAFBLAQItABQA&#10;BgAIAAAAIQC2gziS/gAAAOEBAAATAAAAAAAAAAAAAAAAAAAAAABbQ29udGVudF9UeXBlc10ueG1s&#10;UEsBAi0AFAAGAAgAAAAhADj9If/WAAAAlAEAAAsAAAAAAAAAAAAAAAAALwEAAF9yZWxzLy5yZWxz&#10;UEsBAi0AFAAGAAgAAAAhAIATTuYlAgAATgQAAA4AAAAAAAAAAAAAAAAALgIAAGRycy9lMm9Eb2Mu&#10;eG1sUEsBAi0AFAAGAAgAAAAhAGXisR/dAAAACAEAAA8AAAAAAAAAAAAAAAAAfwQAAGRycy9kb3du&#10;cmV2LnhtbFBLBQYAAAAABAAEAPMAAACJBQAAAAA=&#10;">
                <v:textbox>
                  <w:txbxContent>
                    <w:p w:rsidR="00595CD3" w:rsidRPr="00B15268" w:rsidRDefault="00B15268" w:rsidP="00595CD3">
                      <w:pPr>
                        <w:jc w:val="center"/>
                        <w:rPr>
                          <w:rFonts w:ascii="Times New Roman" w:hAnsi="Times New Roman" w:cs="Times New Roman"/>
                        </w:rPr>
                      </w:pPr>
                      <w:r>
                        <w:rPr>
                          <w:rFonts w:ascii="Times New Roman" w:hAnsi="Times New Roman" w:cs="Times New Roman"/>
                        </w:rPr>
                        <w:t xml:space="preserve">Consumismo / </w:t>
                      </w:r>
                      <w:r w:rsidR="00595CD3" w:rsidRPr="00B15268">
                        <w:rPr>
                          <w:rFonts w:ascii="Times New Roman" w:hAnsi="Times New Roman" w:cs="Times New Roman"/>
                        </w:rPr>
                        <w:t>sanguijuelas del pueblo</w:t>
                      </w:r>
                    </w:p>
                  </w:txbxContent>
                </v:textbox>
              </v:rect>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0288" behindDoc="0" locked="0" layoutInCell="1" allowOverlap="1">
                <wp:simplePos x="0" y="0"/>
                <wp:positionH relativeFrom="column">
                  <wp:posOffset>3453765</wp:posOffset>
                </wp:positionH>
                <wp:positionV relativeFrom="paragraph">
                  <wp:posOffset>127000</wp:posOffset>
                </wp:positionV>
                <wp:extent cx="1238250" cy="266700"/>
                <wp:effectExtent l="10795" t="10160" r="825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66700"/>
                        </a:xfrm>
                        <a:prstGeom prst="rect">
                          <a:avLst/>
                        </a:prstGeom>
                        <a:solidFill>
                          <a:srgbClr val="FFFFFF"/>
                        </a:solidFill>
                        <a:ln w="9525">
                          <a:solidFill>
                            <a:srgbClr val="000000"/>
                          </a:solidFill>
                          <a:miter lim="800000"/>
                          <a:headEnd/>
                          <a:tailEnd/>
                        </a:ln>
                      </wps:spPr>
                      <wps:txbx>
                        <w:txbxContent>
                          <w:p w:rsidR="00595CD3" w:rsidRPr="00B15268" w:rsidRDefault="00AA7E0C" w:rsidP="00595CD3">
                            <w:pPr>
                              <w:jc w:val="center"/>
                              <w:rPr>
                                <w:rFonts w:ascii="Times New Roman" w:hAnsi="Times New Roman" w:cs="Times New Roman"/>
                                <w:sz w:val="22"/>
                                <w:szCs w:val="22"/>
                              </w:rPr>
                            </w:pPr>
                            <w:r w:rsidRPr="00B15268">
                              <w:rPr>
                                <w:rFonts w:ascii="Times New Roman" w:hAnsi="Times New Roman" w:cs="Times New Roman"/>
                                <w:sz w:val="22"/>
                                <w:szCs w:val="22"/>
                              </w:rPr>
                              <w:t>POLÍTICOS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9" style="position:absolute;left:0;text-align:left;margin-left:271.95pt;margin-top:10pt;width: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lxKwIAAE4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FVQZeUaNah&#10;RZ9RNKYbJcgsyNNbl2PVs32C0KCzj4Z/c0SbbYtV4h7A9K1gFZKahvrkxYEQODxKyv6DqRCd7b2J&#10;Sg01dAEQNSBDNOR4MUQMnnB8Oc1uVtkcfeOYyxaLZRodS1h+Pm3B+XfCdCRsCgrIPaKzw6PzgQ3L&#10;zyWRvVGy2kmlYgBNuVVADgyHYxef2AA2eV2mNOkLejvP5hH5Rc5dQ6Tx+RtEJz1OuZJdQVeXIpYH&#10;2d7qKs6gZ1KNe6Ss9EnHIN1ogR/KIfp0czalNNURhQUzDjVeQty0Bn5Q0uNAF9R93zMQlKj3Gs25&#10;nc5m4QbEYDZfZhjAdaa8zjDNEaqgnpJxu/XjrdlbkE2LX5pGNbS5R0NrGbUOZo+sTvRxaKMFpwsW&#10;bsV1HKt+/QY2PwEAAP//AwBQSwMEFAAGAAgAAAAhAMB0+vfeAAAACQEAAA8AAABkcnMvZG93bnJl&#10;di54bWxMj8FOwzAMhu9IvENkJG4soYWxlboTAg2J49ZduKWNaQtNUjXpVnh6zGkcbX/6/8/5Zra9&#10;ONIYOu8QbhcKBLnam841CIdye7MCEaJ2RvfeEcI3BdgUlxe5zow/uR0d97ERHOJCphHaGIdMylC3&#10;ZHVY+IEc3z78aHXkcWykGfWJw20vE6WW0urOcUOrB3puqf7aTxah6pKD/tmVr8qut2l8m8vP6f0F&#10;8fpqfnoEEWmOZxj+9FkdCnaq/ORMED3C/V26ZhSBa0Aw8JCueFEhLBMFssjl/w+KXwAAAP//AwBQ&#10;SwECLQAUAAYACAAAACEAtoM4kv4AAADhAQAAEwAAAAAAAAAAAAAAAAAAAAAAW0NvbnRlbnRfVHlw&#10;ZXNdLnhtbFBLAQItABQABgAIAAAAIQA4/SH/1gAAAJQBAAALAAAAAAAAAAAAAAAAAC8BAABfcmVs&#10;cy8ucmVsc1BLAQItABQABgAIAAAAIQCB5tlxKwIAAE4EAAAOAAAAAAAAAAAAAAAAAC4CAABkcnMv&#10;ZTJvRG9jLnhtbFBLAQItABQABgAIAAAAIQDAdPr33gAAAAkBAAAPAAAAAAAAAAAAAAAAAIUEAABk&#10;cnMvZG93bnJldi54bWxQSwUGAAAAAAQABADzAAAAkAUAAAAA&#10;">
                <v:textbox>
                  <w:txbxContent>
                    <w:p w:rsidR="00595CD3" w:rsidRPr="00B15268" w:rsidRDefault="00AA7E0C" w:rsidP="00595CD3">
                      <w:pPr>
                        <w:jc w:val="center"/>
                        <w:rPr>
                          <w:rFonts w:ascii="Times New Roman" w:hAnsi="Times New Roman" w:cs="Times New Roman"/>
                          <w:sz w:val="22"/>
                          <w:szCs w:val="22"/>
                        </w:rPr>
                      </w:pPr>
                      <w:r w:rsidRPr="00B15268">
                        <w:rPr>
                          <w:rFonts w:ascii="Times New Roman" w:hAnsi="Times New Roman" w:cs="Times New Roman"/>
                          <w:sz w:val="22"/>
                          <w:szCs w:val="22"/>
                        </w:rPr>
                        <w:t>POLÍTICOS</w:t>
                      </w:r>
                    </w:p>
                  </w:txbxContent>
                </v:textbox>
              </v:rect>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3360" behindDoc="0" locked="0" layoutInCell="1" allowOverlap="1">
                <wp:simplePos x="0" y="0"/>
                <wp:positionH relativeFrom="column">
                  <wp:posOffset>2720340</wp:posOffset>
                </wp:positionH>
                <wp:positionV relativeFrom="paragraph">
                  <wp:posOffset>269875</wp:posOffset>
                </wp:positionV>
                <wp:extent cx="733425" cy="0"/>
                <wp:effectExtent l="10795" t="57785" r="17780" b="565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546A54" id="AutoShape 9" o:spid="_x0000_s1026" type="#_x0000_t32" style="position:absolute;margin-left:214.2pt;margin-top:21.25pt;width:5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3cMQIAAFwEAAAOAAAAZHJzL2Uyb0RvYy54bWysVM2O2yAQvlfqOyDuWduJk02sOKuVnfSy&#10;7Uba7QMQwDYqBgQkTlT13TuQn3a3l6qqD3jwzHzzzZ+XD8deogO3TmhV4uwuxYgrqplQbYm/vm5G&#10;c4ycJ4oRqRUv8Yk7/LD6+GE5mIKPdacl4xYBiHLFYErceW+KJHG04z1xd9pwBcpG2554uNo2YZYM&#10;gN7LZJyms2TQlhmrKXcOvtZnJV5F/Kbh1D83jeMeyRIDNx9PG89dOJPVkhStJaYT9EKD/AOLnggF&#10;QW9QNfEE7a34A6oX1GqnG39HdZ/ophGUxxwgmyx9l81LRwyPuUBxnLmVyf0/WPrlsLVIsBLPMFKk&#10;hxY97r2OkdEilGcwrgCrSm1tSJAe1Yt50vSbQ0pXHVEtj8avJwO+WfBI3riEizMQZDd81gxsCODH&#10;Wh0b2wdIqAI6xpacbi3hR48ofLyfTPLxFCN6VSWkuPoZ6/wnrnsUhBI7b4loO19ppaDv2mYxCjk8&#10;OR9YkeLqEIIqvRFSxvZLhYYSL6YQJ2icloIFZbzYdldJiw4kDFB8YorvzKzeKxbBOk7Y+iJ7IiTI&#10;yMfaeCugWpLjEK3nDCPJYWeCdKYnVYgImQPhi3Seoe+LdLGer+f5KB/P1qM8revR46bKR7NNdj+t&#10;J3VV1dmPQD7Li04wxlXgf53nLP+7ebls1nkSbxN9K1TyFj1WFMhe35F0bH3o9nludpqdtjZkF6YA&#10;RjgaX9Yt7Mjv92j166ew+gkAAP//AwBQSwMEFAAGAAgAAAAhAEggyF3gAAAACQEAAA8AAABkcnMv&#10;ZG93bnJldi54bWxMj01PwkAQhu8m/ofNmHiTLVgaqN0SlRh7kUQwxuPSHbobu7NNd4Hir3eJB7zN&#10;x5N3nikWg23ZAXtvHAkYjxJgSLVThhoBH5uXuxkwHyQp2TpCASf0sCivrwqZK3ekdzysQ8NiCPlc&#10;CtAhdDnnvtZopR+5Dinudq63MsS2b7jq5TGG25ZPkiTjVhqKF7Ts8Flj/b3eWwFh+XXS2Wf9NDer&#10;zetbZn6qqloKcXszPD4ACziECwxn/agOZXTauj0pz1oB6WSWRvRcTIFFYJrez4Ft/wa8LPj/D8pf&#10;AAAA//8DAFBLAQItABQABgAIAAAAIQC2gziS/gAAAOEBAAATAAAAAAAAAAAAAAAAAAAAAABbQ29u&#10;dGVudF9UeXBlc10ueG1sUEsBAi0AFAAGAAgAAAAhADj9If/WAAAAlAEAAAsAAAAAAAAAAAAAAAAA&#10;LwEAAF9yZWxzLy5yZWxzUEsBAi0AFAAGAAgAAAAhALaf3dwxAgAAXAQAAA4AAAAAAAAAAAAAAAAA&#10;LgIAAGRycy9lMm9Eb2MueG1sUEsBAi0AFAAGAAgAAAAhAEggyF3gAAAACQEAAA8AAAAAAAAAAAAA&#10;AAAAiwQAAGRycy9kb3ducmV2LnhtbFBLBQYAAAAABAAEAPMAAACYBQAAAAA=&#10;">
                <v:stroke endarrow="block"/>
              </v:shape>
            </w:pict>
          </mc:Fallback>
        </mc:AlternateContent>
      </w:r>
    </w:p>
    <w:p w:rsidR="00595CD3" w:rsidRPr="003E13A9" w:rsidRDefault="00595CD3" w:rsidP="003E13A9">
      <w:pPr>
        <w:spacing w:after="0" w:line="360" w:lineRule="auto"/>
        <w:jc w:val="both"/>
        <w:rPr>
          <w:rFonts w:ascii="Times New Roman" w:hAnsi="Times New Roman" w:cs="Times New Roman"/>
          <w:sz w:val="22"/>
          <w:szCs w:val="22"/>
        </w:rPr>
      </w:pPr>
    </w:p>
    <w:p w:rsidR="00160C5B"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69504" behindDoc="0" locked="0" layoutInCell="1" allowOverlap="1">
                <wp:simplePos x="0" y="0"/>
                <wp:positionH relativeFrom="column">
                  <wp:posOffset>805815</wp:posOffset>
                </wp:positionH>
                <wp:positionV relativeFrom="paragraph">
                  <wp:posOffset>144780</wp:posOffset>
                </wp:positionV>
                <wp:extent cx="1914525" cy="276225"/>
                <wp:effectExtent l="10795" t="5080" r="825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Juego de las apariencias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 o:spid="_x0000_s1030" style="position:absolute;left:0;text-align:left;margin-left:63.45pt;margin-top:11.4pt;width:150.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XHJAIAAE8EAAAOAAAAZHJzL2Uyb0RvYy54bWysVNtu2zAMfR+wfxD0vjg2krQ14hRFugwD&#10;urVYtw+QZdkWptsoJXb39aPkNM0u2MMwPwiiSB0dHpJeX49akYMAL62paD6bUyIMt400XUW/fN69&#10;uaTEB2YapqwRFX0Snl5vXr9aD64Uhe2tagQQBDG+HFxF+xBcmWWe90IzP7NOGHS2FjQLaEKXNcAG&#10;RNcqK+bzVTZYaBxYLrzH09vJSTcJv20FD/dt60UgqqLILaQV0lrHNdusWdkBc73kRxrsH1hoJg0+&#10;eoK6ZYGRPcjfoLTkYL1tw4xbndm2lVykHDCbfP5LNo89cyLlguJ4d5LJ/z9Y/vHwAEQ2FV1SYpjG&#10;En1C0ZjplCD5KuozOF9i2KN7gJihd3eWf/XE2G2PYeIGwA69YA2yymN89tOFaHi8Surhg20Qnu2D&#10;TVKNLegIiCKQMVXk6VQRMQbC8TC/yhfLAqlx9BUXqwL38QlWPt924MM7YTWJm4oCkk/o7HDnwxT6&#10;HJLYWyWbnVQqGdDVWwXkwLA7duk7ovvzMGXIUNGryOPvEPP0/QlCy4BtrqSu6OUpiJVRtremQZqs&#10;DEyqaY/ZKXPUMUo3lSCM9ZgKtYgPRFlr2zyhsGCnrsYpxE1v4TslA3Z0Rf23PQNBiXpvsDgo5SKO&#10;QDIWy4sCDTj31OceZjhCVTRQMm23YRqbvQPZ9fhSntQw9gYL2sqk9QurI33s2lSt44TFsTi3U9TL&#10;f2DzAwAA//8DAFBLAwQUAAYACAAAACEAki2Vv94AAAAJAQAADwAAAGRycy9kb3ducmV2LnhtbEyP&#10;wU7DMBBE70j8g7VI3KiDW0VtiFMhUJE4tumFmxMvSdp4HcVOG/h6lhMcR/s0+ybfzq4XFxxD50nD&#10;4yIBgVR721Gj4VjuHtYgQjRkTe8JNXxhgG1xe5ObzPor7fFyiI3gEgqZ0dDGOGRShrpFZ8LCD0h8&#10;+/SjM5Hj2Eg7miuXu16qJEmlMx3xh9YM+NJifT5MTkPVqaP53pdvidvslvF9Lk/Tx6vW93fz8xOI&#10;iHP8g+FXn9WhYKfKT2SD6DmrdMOoBqV4AgMrtV6BqDSk6RJkkcv/C4ofAAAA//8DAFBLAQItABQA&#10;BgAIAAAAIQC2gziS/gAAAOEBAAATAAAAAAAAAAAAAAAAAAAAAABbQ29udGVudF9UeXBlc10ueG1s&#10;UEsBAi0AFAAGAAgAAAAhADj9If/WAAAAlAEAAAsAAAAAAAAAAAAAAAAALwEAAF9yZWxzLy5yZWxz&#10;UEsBAi0AFAAGAAgAAAAhAHOmZcckAgAATwQAAA4AAAAAAAAAAAAAAAAALgIAAGRycy9lMm9Eb2Mu&#10;eG1sUEsBAi0AFAAGAAgAAAAhAJItlb/eAAAACQEAAA8AAAAAAAAAAAAAAAAAfgQAAGRycy9kb3du&#10;cmV2LnhtbFBLBQYAAAAABAAEAPMAAACJBQAAAAA=&#10;">
                <v:textbo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Juego de las apariencias</w:t>
                      </w:r>
                    </w:p>
                  </w:txbxContent>
                </v:textbox>
              </v:rect>
            </w:pict>
          </mc:Fallback>
        </mc:AlternateContent>
      </w:r>
      <w:r w:rsidR="00912AD9" w:rsidRPr="003E13A9">
        <w:rPr>
          <w:rFonts w:ascii="Times New Roman" w:hAnsi="Times New Roman" w:cs="Times New Roman"/>
          <w:sz w:val="22"/>
          <w:szCs w:val="22"/>
        </w:rPr>
        <w:tab/>
      </w:r>
      <w:r w:rsidR="00934EED" w:rsidRPr="003E13A9">
        <w:rPr>
          <w:rFonts w:ascii="Times New Roman" w:hAnsi="Times New Roman" w:cs="Times New Roman"/>
          <w:sz w:val="22"/>
          <w:szCs w:val="22"/>
        </w:rPr>
        <w:t xml:space="preserve">  </w:t>
      </w:r>
    </w:p>
    <w:p w:rsidR="00C946F8"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70528" behindDoc="0" locked="0" layoutInCell="1" allowOverlap="1">
                <wp:simplePos x="0" y="0"/>
                <wp:positionH relativeFrom="column">
                  <wp:posOffset>2720340</wp:posOffset>
                </wp:positionH>
                <wp:positionV relativeFrom="paragraph">
                  <wp:posOffset>60960</wp:posOffset>
                </wp:positionV>
                <wp:extent cx="694055" cy="314325"/>
                <wp:effectExtent l="10795" t="9525" r="38100" b="571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E07E5" id="AutoShape 17" o:spid="_x0000_s1026" type="#_x0000_t32" style="position:absolute;margin-left:214.2pt;margin-top:4.8pt;width:54.6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zxNwIAAGI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nGOk&#10;SAcjej54HZFR9hj60xtXgFultjZUSE/q1bxo+tUhpauWqD2P3m9nA8FZiEjuQsLGGUDZ9R81Ax8C&#10;ALFZp8Z2ISW0AZ3iTM63mfCTRxQ+zhZ5Op1iROFokuWT8TQikOIabKzzH7juUDBK7LwlYt/6SisF&#10;09c2i1Dk+OJ8oEaKa0BAVnojpIwikAr1JV5MASCcOC0FC4dxY/e7Slp0JEFG8RlY3LlZfVAsJms5&#10;YevB9kRIsJGPDfJWQMskxwGt4wwjyeHmBOtCT6qACOUD4cG6KOnbIl2s5+t5PsrHs/UoT+t69Lyp&#10;8tFskz1O60ldVXX2PZDP8qIVjHEV+F9VneV/p5rhfl30eNP1rVHJffbYUSB7fUfScf5h5Bfx7DQ7&#10;b22oLkgBhBydh0sXbsqv++j189ew+gEAAP//AwBQSwMEFAAGAAgAAAAhAJStKDzhAAAACAEAAA8A&#10;AABkcnMvZG93bnJldi54bWxMj8FOwzAQRO9I/IO1SNyo01LSJsSpgAqRC0i0CHF04yWOiNdR7LYp&#10;X89ygtusZjTztliNrhMHHELrScF0koBAqr1pqVHwtn28WoIIUZPRnSdUcMIAq/L8rNC58Ud6xcMm&#10;NoJLKORagY2xz6UMtUWnw8T3SOx9+sHpyOfQSDPoI5e7Ts6SJJVOt8QLVvf4YLH+2uydgrj+ONn0&#10;vb7P2pft03PafldVtVbq8mK8uwURcYx/YfjFZ3QomWnn92SC6BTMZ8s5RxVkKQj2b64XCxA7FtkU&#10;ZFnI/w+UPwAAAP//AwBQSwECLQAUAAYACAAAACEAtoM4kv4AAADhAQAAEwAAAAAAAAAAAAAAAAAA&#10;AAAAW0NvbnRlbnRfVHlwZXNdLnhtbFBLAQItABQABgAIAAAAIQA4/SH/1gAAAJQBAAALAAAAAAAA&#10;AAAAAAAAAC8BAABfcmVscy8ucmVsc1BLAQItABQABgAIAAAAIQAMhLzxNwIAAGIEAAAOAAAAAAAA&#10;AAAAAAAAAC4CAABkcnMvZTJvRG9jLnhtbFBLAQItABQABgAIAAAAIQCUrSg84QAAAAgBAAAPAAAA&#10;AAAAAAAAAAAAAJEEAABkcnMvZG93bnJldi54bWxQSwUGAAAAAAQABADzAAAAnwUAAAAA&#10;">
                <v:stroke endarrow="block"/>
              </v:shape>
            </w:pict>
          </mc:Fallback>
        </mc:AlternateContent>
      </w:r>
    </w:p>
    <w:p w:rsidR="00733905" w:rsidRPr="003E13A9" w:rsidRDefault="00EC047C" w:rsidP="003E13A9">
      <w:pPr>
        <w:spacing w:after="0" w:line="360" w:lineRule="auto"/>
        <w:jc w:val="both"/>
        <w:rPr>
          <w:rFonts w:ascii="Times New Roman" w:hAnsi="Times New Roman" w:cs="Times New Roman"/>
          <w:sz w:val="22"/>
          <w:szCs w:val="22"/>
        </w:rPr>
      </w:pPr>
      <w:r>
        <w:rPr>
          <w:rFonts w:ascii="Times New Roman" w:hAnsi="Times New Roman" w:cs="Times New Roman"/>
          <w:noProof/>
          <w:sz w:val="22"/>
          <w:szCs w:val="22"/>
          <w:lang w:val="es-PE" w:eastAsia="es-PE"/>
        </w:rPr>
        <mc:AlternateContent>
          <mc:Choice Requires="wps">
            <w:drawing>
              <wp:anchor distT="0" distB="0" distL="114300" distR="114300" simplePos="0" relativeHeight="251671552" behindDoc="0" locked="0" layoutInCell="1" allowOverlap="1">
                <wp:simplePos x="0" y="0"/>
                <wp:positionH relativeFrom="column">
                  <wp:posOffset>2720340</wp:posOffset>
                </wp:positionH>
                <wp:positionV relativeFrom="paragraph">
                  <wp:posOffset>191135</wp:posOffset>
                </wp:positionV>
                <wp:extent cx="684530" cy="86360"/>
                <wp:effectExtent l="10795" t="57150" r="28575"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53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98F34" id="AutoShape 18" o:spid="_x0000_s1026" type="#_x0000_t32" style="position:absolute;margin-left:214.2pt;margin-top:15.05pt;width:53.9pt;height:6.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fGPwIAAGsEAAAOAAAAZHJzL2Uyb0RvYy54bWysVMGO2jAQvVfqP1i+QwgEChFhtUqgl22L&#10;tNveje0kVh3bsg0BVf33jh2W3W0vVdUcnHE88+bNzHPWd+dOohO3TmhV4HQ8wYgrqplQTYG/Pu1G&#10;S4ycJ4oRqRUv8IU7fLd5/27dm5xPdasl4xYBiHJ5bwrcem/yJHG05R1xY224gsNa24542NomYZb0&#10;gN7JZDqZLJJeW2asptw5+FoNh3gT8euaU/+lrh33SBYYuPm42rgewpps1iRvLDGtoFca5B9YdEQo&#10;SHqDqogn6GjFH1CdoFY7Xfsx1V2i61pQHmuAatLJb9U8tsTwWAs0x5lbm9z/g6WfT3uLBCvwDCNF&#10;OhjR/dHrmBmly9Cf3rgc3Eq1t6FCelaP5kHT7w4pXbZENTx6P10MBKchInkTEjbOQJZD/0kz8CGQ&#10;IDbrXNsO1VKYbyEwgEND0DlO53KbDj97ROHjYpnNZzBDCkfLxWwRh5eQPKCEWGOd/8h1h4JRYOct&#10;EU3rS60UyEDbIQM5PTgfOL4EhGCld0LKqAapUF/g1Xw6j5ScloKFw+DmbHMopUUnEvQUn1gwnLx2&#10;s/qoWARrOWHbq+2JkGAjHzvlrYDeSY5Dto4zjCSHKxSsgZ5UISNUD4Sv1iCpH6vJarvcLrNRNl1s&#10;R9mkqkb3uzIbLXbph3k1q8qySn8G8mmWt4IxrgL/Z3mn2d/J53rRBmHeBH5rVPIWPXYUyD6/I+ko&#10;hDD7QUUHzS57G6oLmgBFR+fr7QtX5vU+er38Iza/AAAA//8DAFBLAwQUAAYACAAAACEAAiBS0uAA&#10;AAAJAQAADwAAAGRycy9kb3ducmV2LnhtbEyPQU+DQBCF7yb+h82YeDF2KbSVIEtj1NqTacR637Ij&#10;kLKzhN228O8dT3qcvC/vfZOvR9uJMw6+daRgPotAIFXOtFQr2H9u7lMQPmgyunOECib0sC6ur3Kd&#10;GXehDzyXoRZcQj7TCpoQ+kxKXzVotZ+5HomzbzdYHfgcamkGfeFy28k4ilbS6pZ4odE9PjdYHcuT&#10;VfBS7pabr7v9GE/V9r18S487ml6Vur0Znx5BBBzDHwy/+qwOBTsd3ImMF52CRZwuGFWQRHMQDCyT&#10;VQziwEnyALLI5f8Pih8AAAD//wMAUEsBAi0AFAAGAAgAAAAhALaDOJL+AAAA4QEAABMAAAAAAAAA&#10;AAAAAAAAAAAAAFtDb250ZW50X1R5cGVzXS54bWxQSwECLQAUAAYACAAAACEAOP0h/9YAAACUAQAA&#10;CwAAAAAAAAAAAAAAAAAvAQAAX3JlbHMvLnJlbHNQSwECLQAUAAYACAAAACEAETN3xj8CAABrBAAA&#10;DgAAAAAAAAAAAAAAAAAuAgAAZHJzL2Uyb0RvYy54bWxQSwECLQAUAAYACAAAACEAAiBS0uAAAAAJ&#10;AQAADwAAAAAAAAAAAAAAAACZBAAAZHJzL2Rvd25yZXYueG1sUEsFBgAAAAAEAAQA8wAAAKYFAAAA&#10;AA==&#10;">
                <v:stroke endarrow="block"/>
              </v:shape>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7456" behindDoc="0" locked="0" layoutInCell="1" allowOverlap="1">
                <wp:simplePos x="0" y="0"/>
                <wp:positionH relativeFrom="column">
                  <wp:posOffset>3453765</wp:posOffset>
                </wp:positionH>
                <wp:positionV relativeFrom="paragraph">
                  <wp:posOffset>24130</wp:posOffset>
                </wp:positionV>
                <wp:extent cx="1238250" cy="276225"/>
                <wp:effectExtent l="10795" t="13970" r="8255"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76225"/>
                        </a:xfrm>
                        <a:prstGeom prst="rect">
                          <a:avLst/>
                        </a:prstGeom>
                        <a:solidFill>
                          <a:srgbClr val="FFFFFF"/>
                        </a:solidFill>
                        <a:ln w="9525">
                          <a:solidFill>
                            <a:srgbClr val="000000"/>
                          </a:solidFill>
                          <a:miter lim="800000"/>
                          <a:headEnd/>
                          <a:tailEnd/>
                        </a:ln>
                      </wps:spPr>
                      <wps:txb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RAZA AFRO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1" style="position:absolute;left:0;text-align:left;margin-left:271.95pt;margin-top:1.9pt;width:9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5zJwIAAE8EAAAOAAAAZHJzL2Uyb0RvYy54bWysVNtu2zAMfR+wfxD0vjh2kzY14hRFugwD&#10;uq1Ytw+QZdkWptsoJU729aXkNM0u2MMwPwiiSB0dHpJe3uy1IjsBXlpT0XwypUQYbhtpuop+/bJ5&#10;s6DEB2YapqwRFT0IT29Wr18tB1eKwvZWNQIIghhfDq6ifQiuzDLPe6GZn1gnDDpbC5oFNKHLGmAD&#10;omuVFdPpZTZYaBxYLrzH07vRSVcJv20FD5/a1otAVEWRW0grpLWOa7ZasrID5nrJjzTYP7DQTBp8&#10;9AR1xwIjW5C/QWnJwXrbhgm3OrNtK7lIOWA2+fSXbB575kTKBcXx7iST/3+w/OPuAYhsKlpQYpjG&#10;En1G0ZjplCD5RdRncL7EsEf3ADFD7+4t/+aJsesew8QtgB16wRpklcf47KcL0fB4ldTDB9sgPNsG&#10;m6Tat6AjIIpA9qkih1NFxD4Qjod5cbEo5lg4jr7i6rIo5ukJVj7fduDDO2E1iZuKApJP6Gx370Nk&#10;w8rnkMTeKtlspFLJgK5eKyA7ht2xSd8R3Z+HKUOGil7P8e2/Q0zT9ycILQO2uZK6ootTECujbG9N&#10;k5owMKnGPVJW5qhjlG4sQdjX+1SopECUtbbNAYUFO3Y1TiFuegs/KBmwoyvqv28ZCErUe4PFuc5n&#10;szgCyZjNrwo04NxTn3uY4QhV0UDJuF2HcWy2DmTX40t5UsPYWyxoK5PWL6yO9LFrUwmOExbH4txO&#10;US//gdUTAAAA//8DAFBLAwQUAAYACAAAACEAPxk/2d0AAAAIAQAADwAAAGRycy9kb3ducmV2Lnht&#10;bEyPwU7DMBBE70j8g7VI3KhDXWibxqkQqEgc2/TCbRNvk0BsR7HTBr6e5QTH0Yxm3mTbyXbiTENo&#10;vdNwP0tAkKu8aV2t4Vjs7lYgQkRnsPOONHxRgG1+fZVhavzF7el8iLXgEhdS1NDE2KdShqohi2Hm&#10;e3LsnfxgMbIcamkGvHC57eQ8SR6lxdbxQoM9PTdUfR5Gq6Fs50f83heviV3vVHybio/x/UXr25vp&#10;aQMi0hT/wvCLz+iQM1PpR2eC6DQ8LNSaoxoUP2B/qVasSw2LpQKZZ/L/gfwHAAD//wMAUEsBAi0A&#10;FAAGAAgAAAAhALaDOJL+AAAA4QEAABMAAAAAAAAAAAAAAAAAAAAAAFtDb250ZW50X1R5cGVzXS54&#10;bWxQSwECLQAUAAYACAAAACEAOP0h/9YAAACUAQAACwAAAAAAAAAAAAAAAAAvAQAAX3JlbHMvLnJl&#10;bHNQSwECLQAUAAYACAAAACEAGNDOcycCAABPBAAADgAAAAAAAAAAAAAAAAAuAgAAZHJzL2Uyb0Rv&#10;Yy54bWxQSwECLQAUAAYACAAAACEAPxk/2d0AAAAIAQAADwAAAAAAAAAAAAAAAACBBAAAZHJzL2Rv&#10;d25yZXYueG1sUEsFBgAAAAAEAAQA8wAAAIsFAAAAAA==&#10;">
                <v:textbo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RAZA AFRO</w:t>
                      </w:r>
                    </w:p>
                  </w:txbxContent>
                </v:textbox>
              </v:rect>
            </w:pict>
          </mc:Fallback>
        </mc:AlternateContent>
      </w:r>
      <w:r>
        <w:rPr>
          <w:rFonts w:ascii="Times New Roman" w:hAnsi="Times New Roman" w:cs="Times New Roman"/>
          <w:noProof/>
          <w:sz w:val="22"/>
          <w:szCs w:val="22"/>
          <w:lang w:val="es-PE" w:eastAsia="es-PE"/>
        </w:rPr>
        <mc:AlternateContent>
          <mc:Choice Requires="wps">
            <w:drawing>
              <wp:anchor distT="0" distB="0" distL="114300" distR="114300" simplePos="0" relativeHeight="251668480" behindDoc="0" locked="0" layoutInCell="1" allowOverlap="1">
                <wp:simplePos x="0" y="0"/>
                <wp:positionH relativeFrom="column">
                  <wp:posOffset>805815</wp:posOffset>
                </wp:positionH>
                <wp:positionV relativeFrom="paragraph">
                  <wp:posOffset>58420</wp:posOffset>
                </wp:positionV>
                <wp:extent cx="1914525" cy="466725"/>
                <wp:effectExtent l="10795" t="10160" r="825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66725"/>
                        </a:xfrm>
                        <a:prstGeom prst="rect">
                          <a:avLst/>
                        </a:prstGeom>
                        <a:solidFill>
                          <a:srgbClr val="FFFFFF"/>
                        </a:solidFill>
                        <a:ln w="9525">
                          <a:solidFill>
                            <a:srgbClr val="000000"/>
                          </a:solidFill>
                          <a:miter lim="800000"/>
                          <a:headEnd/>
                          <a:tailEnd/>
                        </a:ln>
                      </wps:spPr>
                      <wps:txb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Consumismo /  sanguijuelas del pueblo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2" style="position:absolute;left:0;text-align:left;margin-left:63.45pt;margin-top:4.6pt;width:150.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xDJQIAAE8EAAAOAAAAZHJzL2Uyb0RvYy54bWysVNtu2zAMfR+wfxD0vjgOkrQ14hRFugwD&#10;urVYtw+QZdkWJosapcTpvn6UnKbZBXsY5gdBFKmjw0PSq+tDb9heoddgS55PppwpK6HWti35l8/b&#10;N5ec+SBsLQxYVfIn5fn1+vWr1eAKNYMOTK2QEYj1xeBK3oXgiizzslO98BNwypKzAexFIBPbrEYx&#10;EHpvstl0uswGwNohSOU9nd6OTr5O+E2jZLhvGq8CMyUnbiGtmNYqrtl6JYoWheu0PNIQ/8CiF9rS&#10;oyeoWxEE26H+DarXEsFDEyYS+gyaRkuVcqBs8ukv2Tx2wqmUC4nj3Ukm//9g5cf9AzJdU+04s6Kn&#10;En0i0YRtjWL5POozOF9Q2KN7wJihd3cgv3pmYdNRmLpBhKFToiZWeYzPfroQDU9XWTV8gJrgxS5A&#10;kurQYB8BSQR2SBV5OlVEHQKTdJhf5fPFbMGZJN98ubygfXxCFM+3HfrwTkHP4qbkSOQTutjf+TCG&#10;Pock9mB0vdXGJAPbamOQ7QV1xzZ9R3R/HmYsG0p+FXn8HWKavj9B9DpQmxvdl/zyFCSKKNtbWxNN&#10;UQShzbin7Iw96hilG0sQDtUhFWoZH4iyVlA/kbAIY1fTFNKmA/zO2UAdXXL/bSdQcWbeWyoOSTmP&#10;I5CM+eJiRgaee6pzj7CSoEoeOBu3mzCOzc6hbjt6KU9qWLihgjY6af3C6kifujZV6zhhcSzO7RT1&#10;8h9Y/wAAAP//AwBQSwMEFAAGAAgAAAAhADREcZjdAAAACAEAAA8AAABkcnMvZG93bnJldi54bWxM&#10;j8FOwzAQRO9I/IO1SNyog6lKEuJUCFQkjm164baJTRKI11HstIGvZznBcTSjmTfFdnGDONkp9J40&#10;3K4SEJYab3pqNRyr3U0KIkQkg4Mnq+HLBtiWlxcF5safaW9Ph9gKLqGQo4YuxjGXMjSddRhWfrTE&#10;3rufHEaWUyvNhGcud4NUSbKRDnvihQ5H+9TZ5vMwOw11r474va9eEpft7uLrUn3Mb89aX18tjw8g&#10;ol3iXxh+8RkdSmaq/UwmiIG12mQc1ZApEOyvVboGUWtI1T3IspD/D5Q/AAAA//8DAFBLAQItABQA&#10;BgAIAAAAIQC2gziS/gAAAOEBAAATAAAAAAAAAAAAAAAAAAAAAABbQ29udGVudF9UeXBlc10ueG1s&#10;UEsBAi0AFAAGAAgAAAAhADj9If/WAAAAlAEAAAsAAAAAAAAAAAAAAAAALwEAAF9yZWxzLy5yZWxz&#10;UEsBAi0AFAAGAAgAAAAhAE1yrEMlAgAATwQAAA4AAAAAAAAAAAAAAAAALgIAAGRycy9lMm9Eb2Mu&#10;eG1sUEsBAi0AFAAGAAgAAAAhADREcZjdAAAACAEAAA8AAAAAAAAAAAAAAAAAfwQAAGRycy9kb3du&#10;cmV2LnhtbFBLBQYAAAAABAAEAPMAAACJBQAAAAA=&#10;">
                <v:textbox>
                  <w:txbxContent>
                    <w:p w:rsidR="00C946F8" w:rsidRPr="00B15268" w:rsidRDefault="00C946F8" w:rsidP="00C946F8">
                      <w:pPr>
                        <w:jc w:val="center"/>
                        <w:rPr>
                          <w:rFonts w:ascii="Times New Roman" w:hAnsi="Times New Roman" w:cs="Times New Roman"/>
                          <w:sz w:val="22"/>
                          <w:szCs w:val="22"/>
                        </w:rPr>
                      </w:pPr>
                      <w:r w:rsidRPr="00B15268">
                        <w:rPr>
                          <w:rFonts w:ascii="Times New Roman" w:hAnsi="Times New Roman" w:cs="Times New Roman"/>
                          <w:sz w:val="22"/>
                          <w:szCs w:val="22"/>
                        </w:rPr>
                        <w:t>Consumismo /  sanguijuelas del pueblo</w:t>
                      </w:r>
                    </w:p>
                  </w:txbxContent>
                </v:textbox>
              </v:rect>
            </w:pict>
          </mc:Fallback>
        </mc:AlternateContent>
      </w:r>
    </w:p>
    <w:p w:rsidR="005018EC" w:rsidRPr="003E13A9" w:rsidRDefault="003255F3"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p>
    <w:p w:rsidR="000536DD" w:rsidRPr="003E13A9" w:rsidRDefault="000536DD" w:rsidP="003E13A9">
      <w:pPr>
        <w:spacing w:after="0" w:line="360" w:lineRule="auto"/>
        <w:ind w:firstLine="708"/>
        <w:jc w:val="both"/>
        <w:rPr>
          <w:rFonts w:ascii="Times New Roman" w:hAnsi="Times New Roman" w:cs="Times New Roman"/>
          <w:sz w:val="22"/>
          <w:szCs w:val="22"/>
        </w:rPr>
      </w:pPr>
    </w:p>
    <w:p w:rsidR="00B15268" w:rsidRDefault="00B15268" w:rsidP="003E13A9">
      <w:pPr>
        <w:spacing w:after="0" w:line="360" w:lineRule="auto"/>
        <w:ind w:firstLine="708"/>
        <w:jc w:val="both"/>
        <w:rPr>
          <w:rFonts w:ascii="Times New Roman" w:hAnsi="Times New Roman" w:cs="Times New Roman"/>
          <w:sz w:val="22"/>
          <w:szCs w:val="22"/>
        </w:rPr>
      </w:pPr>
    </w:p>
    <w:p w:rsidR="001763D0" w:rsidRDefault="00C01069" w:rsidP="003E13A9">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 xml:space="preserve">Vemos </w:t>
      </w:r>
      <w:r w:rsidR="00712FA4" w:rsidRPr="003E13A9">
        <w:rPr>
          <w:rFonts w:ascii="Times New Roman" w:hAnsi="Times New Roman" w:cs="Times New Roman"/>
          <w:sz w:val="22"/>
          <w:szCs w:val="22"/>
        </w:rPr>
        <w:t>que la posibilidad de la adjudicación de las características negativas a</w:t>
      </w:r>
      <w:r w:rsidR="007A686D" w:rsidRPr="003E13A9">
        <w:rPr>
          <w:rFonts w:ascii="Times New Roman" w:hAnsi="Times New Roman" w:cs="Times New Roman"/>
          <w:sz w:val="22"/>
          <w:szCs w:val="22"/>
        </w:rPr>
        <w:t xml:space="preserve"> los políticos</w:t>
      </w:r>
      <w:r w:rsidR="0051217E" w:rsidRPr="003E13A9">
        <w:rPr>
          <w:rFonts w:ascii="Times New Roman" w:hAnsi="Times New Roman" w:cs="Times New Roman"/>
          <w:sz w:val="22"/>
          <w:szCs w:val="22"/>
        </w:rPr>
        <w:t xml:space="preserve"> parte siempre de la caracterización de la raza afrodescendiente. Esta es configurada como la depositaria de los antivalores sociales y, por ende, dañina para el particular proyecto de la construcción de la identidad nacional</w:t>
      </w:r>
      <w:r w:rsidR="00AA7E0C" w:rsidRPr="003E13A9">
        <w:rPr>
          <w:rFonts w:ascii="Times New Roman" w:hAnsi="Times New Roman" w:cs="Times New Roman"/>
          <w:sz w:val="22"/>
          <w:szCs w:val="22"/>
        </w:rPr>
        <w:t>. Si a l</w:t>
      </w:r>
      <w:r w:rsidR="007A686D" w:rsidRPr="003E13A9">
        <w:rPr>
          <w:rFonts w:ascii="Times New Roman" w:hAnsi="Times New Roman" w:cs="Times New Roman"/>
          <w:sz w:val="22"/>
          <w:szCs w:val="22"/>
        </w:rPr>
        <w:t>os</w:t>
      </w:r>
      <w:r w:rsidR="00AA7E0C" w:rsidRPr="003E13A9">
        <w:rPr>
          <w:rFonts w:ascii="Times New Roman" w:hAnsi="Times New Roman" w:cs="Times New Roman"/>
          <w:sz w:val="22"/>
          <w:szCs w:val="22"/>
        </w:rPr>
        <w:t xml:space="preserve"> políticos se les puede adjudicar </w:t>
      </w:r>
      <w:r w:rsidRPr="003E13A9">
        <w:rPr>
          <w:rFonts w:ascii="Times New Roman" w:hAnsi="Times New Roman" w:cs="Times New Roman"/>
          <w:sz w:val="22"/>
          <w:szCs w:val="22"/>
        </w:rPr>
        <w:t xml:space="preserve">categóricamente </w:t>
      </w:r>
      <w:r w:rsidR="00AA7E0C" w:rsidRPr="003E13A9">
        <w:rPr>
          <w:rFonts w:ascii="Times New Roman" w:hAnsi="Times New Roman" w:cs="Times New Roman"/>
          <w:sz w:val="22"/>
          <w:szCs w:val="22"/>
        </w:rPr>
        <w:t xml:space="preserve">su tendencia a </w:t>
      </w:r>
      <w:r w:rsidR="007A686D" w:rsidRPr="003E13A9">
        <w:rPr>
          <w:rFonts w:ascii="Times New Roman" w:hAnsi="Times New Roman" w:cs="Times New Roman"/>
          <w:sz w:val="22"/>
          <w:szCs w:val="22"/>
        </w:rPr>
        <w:t>manipular las apariencias</w:t>
      </w:r>
      <w:r w:rsidRPr="003E13A9">
        <w:rPr>
          <w:rFonts w:ascii="Times New Roman" w:hAnsi="Times New Roman" w:cs="Times New Roman"/>
          <w:sz w:val="22"/>
          <w:szCs w:val="22"/>
        </w:rPr>
        <w:t>, a</w:t>
      </w:r>
      <w:r w:rsidR="004A3620" w:rsidRPr="003E13A9">
        <w:rPr>
          <w:rFonts w:ascii="Times New Roman" w:hAnsi="Times New Roman" w:cs="Times New Roman"/>
          <w:sz w:val="22"/>
          <w:szCs w:val="22"/>
        </w:rPr>
        <w:t xml:space="preserve"> </w:t>
      </w:r>
      <w:r w:rsidR="007A686D" w:rsidRPr="003E13A9">
        <w:rPr>
          <w:rFonts w:ascii="Times New Roman" w:hAnsi="Times New Roman" w:cs="Times New Roman"/>
          <w:sz w:val="22"/>
          <w:szCs w:val="22"/>
        </w:rPr>
        <w:t>disfrazar sus intenciones consumistas, es porque se ha establecido</w:t>
      </w:r>
      <w:r w:rsidR="00131096" w:rsidRPr="003E13A9">
        <w:rPr>
          <w:rFonts w:ascii="Times New Roman" w:hAnsi="Times New Roman" w:cs="Times New Roman"/>
          <w:sz w:val="22"/>
          <w:szCs w:val="22"/>
        </w:rPr>
        <w:t xml:space="preserve"> </w:t>
      </w:r>
      <w:r w:rsidRPr="003E13A9">
        <w:rPr>
          <w:rFonts w:ascii="Times New Roman" w:hAnsi="Times New Roman" w:cs="Times New Roman"/>
          <w:sz w:val="22"/>
          <w:szCs w:val="22"/>
        </w:rPr>
        <w:t>discursivamente dich</w:t>
      </w:r>
      <w:r w:rsidR="00131096" w:rsidRPr="003E13A9">
        <w:rPr>
          <w:rFonts w:ascii="Times New Roman" w:hAnsi="Times New Roman" w:cs="Times New Roman"/>
          <w:sz w:val="22"/>
          <w:szCs w:val="22"/>
        </w:rPr>
        <w:t>a vinculación metafórica. E</w:t>
      </w:r>
      <w:r w:rsidR="004A3620" w:rsidRPr="003E13A9">
        <w:rPr>
          <w:rFonts w:ascii="Times New Roman" w:hAnsi="Times New Roman" w:cs="Times New Roman"/>
          <w:sz w:val="22"/>
          <w:szCs w:val="22"/>
        </w:rPr>
        <w:t>n e</w:t>
      </w:r>
      <w:r w:rsidR="00131096" w:rsidRPr="003E13A9">
        <w:rPr>
          <w:rFonts w:ascii="Times New Roman" w:hAnsi="Times New Roman" w:cs="Times New Roman"/>
          <w:sz w:val="22"/>
          <w:szCs w:val="22"/>
        </w:rPr>
        <w:t xml:space="preserve">l desplazamiento </w:t>
      </w:r>
      <w:r w:rsidR="002432E0" w:rsidRPr="003E13A9">
        <w:rPr>
          <w:rFonts w:ascii="Times New Roman" w:hAnsi="Times New Roman" w:cs="Times New Roman"/>
          <w:sz w:val="22"/>
          <w:szCs w:val="22"/>
        </w:rPr>
        <w:t>simbólico que se aprecia</w:t>
      </w:r>
      <w:r w:rsidR="00604AE1" w:rsidRPr="003E13A9">
        <w:rPr>
          <w:rFonts w:ascii="Times New Roman" w:hAnsi="Times New Roman" w:cs="Times New Roman"/>
          <w:sz w:val="22"/>
          <w:szCs w:val="22"/>
        </w:rPr>
        <w:t xml:space="preserve"> claramente que sin el referente inicial poca o nula sería la intensidad que cobraría la denuncia a la actitud de los políticos. El perfil de los políticos es “denigrado” </w:t>
      </w:r>
      <w:r w:rsidR="00E71888" w:rsidRPr="003E13A9">
        <w:rPr>
          <w:rFonts w:ascii="Times New Roman" w:hAnsi="Times New Roman" w:cs="Times New Roman"/>
          <w:sz w:val="22"/>
          <w:szCs w:val="22"/>
        </w:rPr>
        <w:t xml:space="preserve">al ser comparados con </w:t>
      </w:r>
      <w:r w:rsidR="002F4D55" w:rsidRPr="003E13A9">
        <w:rPr>
          <w:rFonts w:ascii="Times New Roman" w:hAnsi="Times New Roman" w:cs="Times New Roman"/>
          <w:sz w:val="22"/>
          <w:szCs w:val="22"/>
        </w:rPr>
        <w:t xml:space="preserve">el de </w:t>
      </w:r>
      <w:r w:rsidR="00E71888" w:rsidRPr="003E13A9">
        <w:rPr>
          <w:rFonts w:ascii="Times New Roman" w:hAnsi="Times New Roman" w:cs="Times New Roman"/>
          <w:sz w:val="22"/>
          <w:szCs w:val="22"/>
        </w:rPr>
        <w:t>los afrodescendientes</w:t>
      </w:r>
      <w:r w:rsidR="00B15268">
        <w:rPr>
          <w:rFonts w:ascii="Times New Roman" w:hAnsi="Times New Roman" w:cs="Times New Roman"/>
          <w:sz w:val="22"/>
          <w:szCs w:val="22"/>
        </w:rPr>
        <w:t>, por lo que se puede</w:t>
      </w:r>
      <w:r w:rsidR="002F4D55" w:rsidRPr="003E13A9">
        <w:rPr>
          <w:rFonts w:ascii="Times New Roman" w:hAnsi="Times New Roman" w:cs="Times New Roman"/>
          <w:sz w:val="22"/>
          <w:szCs w:val="22"/>
        </w:rPr>
        <w:t xml:space="preserve"> observar la eficacia del empleo de elementos retóricos </w:t>
      </w:r>
      <w:r w:rsidR="001763D0" w:rsidRPr="003E13A9">
        <w:rPr>
          <w:rFonts w:ascii="Times New Roman" w:hAnsi="Times New Roman" w:cs="Times New Roman"/>
          <w:sz w:val="22"/>
          <w:szCs w:val="22"/>
        </w:rPr>
        <w:t>en la elaboración del “Prospecto”.</w:t>
      </w:r>
    </w:p>
    <w:p w:rsidR="00B15268" w:rsidRPr="003E13A9" w:rsidRDefault="00B15268" w:rsidP="003E13A9">
      <w:pPr>
        <w:spacing w:after="0" w:line="360" w:lineRule="auto"/>
        <w:ind w:firstLine="708"/>
        <w:jc w:val="both"/>
        <w:rPr>
          <w:rFonts w:ascii="Times New Roman" w:hAnsi="Times New Roman" w:cs="Times New Roman"/>
          <w:sz w:val="22"/>
          <w:szCs w:val="22"/>
        </w:rPr>
      </w:pPr>
    </w:p>
    <w:p w:rsidR="00733905" w:rsidRPr="003E13A9" w:rsidRDefault="00B15268" w:rsidP="003E13A9">
      <w:pPr>
        <w:spacing w:after="0" w:line="360" w:lineRule="auto"/>
        <w:ind w:firstLine="708"/>
        <w:jc w:val="both"/>
        <w:rPr>
          <w:rFonts w:ascii="Times New Roman" w:hAnsi="Times New Roman" w:cs="Times New Roman"/>
          <w:sz w:val="22"/>
          <w:szCs w:val="22"/>
        </w:rPr>
      </w:pPr>
      <w:r>
        <w:rPr>
          <w:rFonts w:ascii="Times New Roman" w:hAnsi="Times New Roman" w:cs="Times New Roman"/>
          <w:sz w:val="22"/>
          <w:szCs w:val="22"/>
        </w:rPr>
        <w:t>Pero</w:t>
      </w:r>
      <w:r w:rsidR="001763D0" w:rsidRPr="003E13A9">
        <w:rPr>
          <w:rFonts w:ascii="Times New Roman" w:hAnsi="Times New Roman" w:cs="Times New Roman"/>
          <w:sz w:val="22"/>
          <w:szCs w:val="22"/>
        </w:rPr>
        <w:t xml:space="preserve"> ¿por qué sería importante recurrir a mecanismo</w:t>
      </w:r>
      <w:r w:rsidR="00226DAD" w:rsidRPr="003E13A9">
        <w:rPr>
          <w:rFonts w:ascii="Times New Roman" w:hAnsi="Times New Roman" w:cs="Times New Roman"/>
          <w:sz w:val="22"/>
          <w:szCs w:val="22"/>
        </w:rPr>
        <w:t>s</w:t>
      </w:r>
      <w:r w:rsidR="001763D0" w:rsidRPr="003E13A9">
        <w:rPr>
          <w:rFonts w:ascii="Times New Roman" w:hAnsi="Times New Roman" w:cs="Times New Roman"/>
          <w:sz w:val="22"/>
          <w:szCs w:val="22"/>
        </w:rPr>
        <w:t xml:space="preserve"> retóricos de validación? La publicación </w:t>
      </w:r>
      <w:r w:rsidR="008A59C3" w:rsidRPr="003E13A9">
        <w:rPr>
          <w:rFonts w:ascii="Times New Roman" w:hAnsi="Times New Roman" w:cs="Times New Roman"/>
          <w:sz w:val="22"/>
          <w:szCs w:val="22"/>
        </w:rPr>
        <w:t xml:space="preserve">de los prospectos previos a las publicaciones de la prensa decimonónica, son importantes en la confección de </w:t>
      </w:r>
      <w:r w:rsidR="00412D02" w:rsidRPr="003E13A9">
        <w:rPr>
          <w:rFonts w:ascii="Times New Roman" w:hAnsi="Times New Roman" w:cs="Times New Roman"/>
          <w:sz w:val="22"/>
          <w:szCs w:val="22"/>
        </w:rPr>
        <w:t>diversos</w:t>
      </w:r>
      <w:r w:rsidR="008A59C3" w:rsidRPr="003E13A9">
        <w:rPr>
          <w:rFonts w:ascii="Times New Roman" w:hAnsi="Times New Roman" w:cs="Times New Roman"/>
          <w:sz w:val="22"/>
          <w:szCs w:val="22"/>
        </w:rPr>
        <w:t xml:space="preserve"> aspectos que subyacen implícitos al discurso</w:t>
      </w:r>
      <w:r w:rsidR="00412D02" w:rsidRPr="003E13A9">
        <w:rPr>
          <w:rFonts w:ascii="Times New Roman" w:hAnsi="Times New Roman" w:cs="Times New Roman"/>
          <w:sz w:val="22"/>
          <w:szCs w:val="22"/>
        </w:rPr>
        <w:t xml:space="preserve"> de la prensa</w:t>
      </w:r>
      <w:r w:rsidR="008A59C3" w:rsidRPr="003E13A9">
        <w:rPr>
          <w:rFonts w:ascii="Times New Roman" w:hAnsi="Times New Roman" w:cs="Times New Roman"/>
          <w:sz w:val="22"/>
          <w:szCs w:val="22"/>
        </w:rPr>
        <w:t xml:space="preserve">. Uno de ellos es, precisamente, la construcción de </w:t>
      </w:r>
      <w:r w:rsidR="00412D02" w:rsidRPr="003E13A9">
        <w:rPr>
          <w:rFonts w:ascii="Times New Roman" w:hAnsi="Times New Roman" w:cs="Times New Roman"/>
          <w:sz w:val="22"/>
          <w:szCs w:val="22"/>
        </w:rPr>
        <w:t>un</w:t>
      </w:r>
      <w:r w:rsidR="008A59C3" w:rsidRPr="003E13A9">
        <w:rPr>
          <w:rFonts w:ascii="Times New Roman" w:hAnsi="Times New Roman" w:cs="Times New Roman"/>
          <w:sz w:val="22"/>
          <w:szCs w:val="22"/>
        </w:rPr>
        <w:t>a alteridad</w:t>
      </w:r>
      <w:r w:rsidR="00412D02" w:rsidRPr="003E13A9">
        <w:rPr>
          <w:rFonts w:ascii="Times New Roman" w:hAnsi="Times New Roman" w:cs="Times New Roman"/>
          <w:sz w:val="22"/>
          <w:szCs w:val="22"/>
        </w:rPr>
        <w:t xml:space="preserve"> diná</w:t>
      </w:r>
      <w:r w:rsidR="007D0268" w:rsidRPr="003E13A9">
        <w:rPr>
          <w:rFonts w:ascii="Times New Roman" w:hAnsi="Times New Roman" w:cs="Times New Roman"/>
          <w:sz w:val="22"/>
          <w:szCs w:val="22"/>
        </w:rPr>
        <w:t xml:space="preserve">mica, </w:t>
      </w:r>
      <w:r w:rsidR="00412D02" w:rsidRPr="003E13A9">
        <w:rPr>
          <w:rFonts w:ascii="Times New Roman" w:hAnsi="Times New Roman" w:cs="Times New Roman"/>
          <w:sz w:val="22"/>
          <w:szCs w:val="22"/>
        </w:rPr>
        <w:t>que</w:t>
      </w:r>
      <w:r w:rsidR="007D0268" w:rsidRPr="003E13A9">
        <w:rPr>
          <w:rFonts w:ascii="Times New Roman" w:hAnsi="Times New Roman" w:cs="Times New Roman"/>
          <w:sz w:val="22"/>
          <w:szCs w:val="22"/>
        </w:rPr>
        <w:t xml:space="preserve"> además ha introducido sus manifestaciones en el comportamiento de todas las clases</w:t>
      </w:r>
      <w:r w:rsidR="00387205" w:rsidRPr="003E13A9">
        <w:rPr>
          <w:rFonts w:ascii="Times New Roman" w:hAnsi="Times New Roman" w:cs="Times New Roman"/>
          <w:sz w:val="22"/>
          <w:szCs w:val="22"/>
        </w:rPr>
        <w:t xml:space="preserve"> sociales</w:t>
      </w:r>
      <w:r w:rsidR="007C1EF5" w:rsidRPr="003E13A9">
        <w:rPr>
          <w:rFonts w:ascii="Times New Roman" w:hAnsi="Times New Roman" w:cs="Times New Roman"/>
          <w:sz w:val="22"/>
          <w:szCs w:val="22"/>
        </w:rPr>
        <w:t>.</w:t>
      </w:r>
    </w:p>
    <w:p w:rsidR="000536DD" w:rsidRPr="003E13A9" w:rsidRDefault="000536DD" w:rsidP="003E13A9">
      <w:pPr>
        <w:spacing w:after="0" w:line="360" w:lineRule="auto"/>
        <w:ind w:firstLine="708"/>
        <w:jc w:val="both"/>
        <w:rPr>
          <w:rFonts w:ascii="Times New Roman" w:hAnsi="Times New Roman" w:cs="Times New Roman"/>
          <w:sz w:val="22"/>
          <w:szCs w:val="22"/>
        </w:rPr>
      </w:pPr>
    </w:p>
    <w:p w:rsidR="003A41EA" w:rsidRPr="002F062F" w:rsidRDefault="000D715F" w:rsidP="002F062F">
      <w:pPr>
        <w:spacing w:after="0" w:line="240" w:lineRule="auto"/>
        <w:ind w:left="2124"/>
        <w:jc w:val="both"/>
        <w:rPr>
          <w:rFonts w:ascii="Times New Roman" w:hAnsi="Times New Roman" w:cs="Times New Roman"/>
          <w:sz w:val="20"/>
          <w:szCs w:val="22"/>
        </w:rPr>
      </w:pPr>
      <w:r w:rsidRPr="002F062F">
        <w:rPr>
          <w:rFonts w:ascii="Times New Roman" w:hAnsi="Times New Roman" w:cs="Times New Roman"/>
          <w:sz w:val="20"/>
          <w:szCs w:val="22"/>
        </w:rPr>
        <w:t xml:space="preserve">Muchos y grandes son los escollos que vamos á encontrar en nuestro camino; y si por desgracia nos estrellamos en alguno de ellos, nos quedará la gloria de haber sucumbido en servicio de la libertad y del pueblo. No nos arredra el peligro, no muy remoto tal vez, de ser víctimas de un </w:t>
      </w:r>
      <w:r w:rsidRPr="002F062F">
        <w:rPr>
          <w:rFonts w:ascii="Times New Roman" w:hAnsi="Times New Roman" w:cs="Times New Roman"/>
          <w:i/>
          <w:sz w:val="20"/>
          <w:szCs w:val="22"/>
        </w:rPr>
        <w:t>Botazo</w:t>
      </w:r>
      <w:r w:rsidRPr="002F062F">
        <w:rPr>
          <w:rFonts w:ascii="Times New Roman" w:hAnsi="Times New Roman" w:cs="Times New Roman"/>
          <w:sz w:val="20"/>
          <w:szCs w:val="22"/>
        </w:rPr>
        <w:t>. Tras de un mártir de la libertad, se levantan mil para vengarle cuando hay vida en la República: cuando esto ya no sucede, es porque la República ya no existe, y en tal caso vale mas, imitando á Caton, morir con ella</w:t>
      </w:r>
      <w:r w:rsidR="00383737" w:rsidRPr="002F062F">
        <w:rPr>
          <w:rFonts w:ascii="Times New Roman" w:hAnsi="Times New Roman" w:cs="Times New Roman"/>
          <w:sz w:val="20"/>
          <w:szCs w:val="22"/>
        </w:rPr>
        <w:t xml:space="preserve"> (sic)</w:t>
      </w:r>
      <w:r w:rsidRPr="002F062F">
        <w:rPr>
          <w:rFonts w:ascii="Times New Roman" w:hAnsi="Times New Roman" w:cs="Times New Roman"/>
          <w:sz w:val="20"/>
          <w:szCs w:val="22"/>
        </w:rPr>
        <w:t xml:space="preserve">.      </w:t>
      </w:r>
      <w:r w:rsidR="00A0197F" w:rsidRPr="002F062F">
        <w:rPr>
          <w:rFonts w:ascii="Times New Roman" w:hAnsi="Times New Roman" w:cs="Times New Roman"/>
          <w:sz w:val="20"/>
          <w:szCs w:val="22"/>
        </w:rPr>
        <w:t xml:space="preserve">  </w:t>
      </w:r>
      <w:r w:rsidR="001B7CAF" w:rsidRPr="002F062F">
        <w:rPr>
          <w:rFonts w:ascii="Times New Roman" w:hAnsi="Times New Roman" w:cs="Times New Roman"/>
          <w:sz w:val="20"/>
          <w:szCs w:val="22"/>
        </w:rPr>
        <w:t xml:space="preserve">   </w:t>
      </w:r>
      <w:r w:rsidR="003A41EA" w:rsidRPr="002F062F">
        <w:rPr>
          <w:rFonts w:ascii="Times New Roman" w:hAnsi="Times New Roman" w:cs="Times New Roman"/>
          <w:sz w:val="20"/>
          <w:szCs w:val="22"/>
        </w:rPr>
        <w:t xml:space="preserve"> </w:t>
      </w:r>
    </w:p>
    <w:p w:rsidR="003D04F4" w:rsidRPr="003E13A9" w:rsidRDefault="003D04F4" w:rsidP="003E13A9">
      <w:pPr>
        <w:spacing w:after="0" w:line="360" w:lineRule="auto"/>
        <w:jc w:val="both"/>
        <w:rPr>
          <w:rFonts w:ascii="Times New Roman" w:hAnsi="Times New Roman" w:cs="Times New Roman"/>
          <w:sz w:val="22"/>
          <w:szCs w:val="22"/>
        </w:rPr>
      </w:pPr>
    </w:p>
    <w:p w:rsidR="00F03710" w:rsidRDefault="003D04F4"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2F062F">
        <w:rPr>
          <w:rFonts w:ascii="Times New Roman" w:hAnsi="Times New Roman" w:cs="Times New Roman"/>
          <w:sz w:val="22"/>
          <w:szCs w:val="22"/>
        </w:rPr>
        <w:t>L</w:t>
      </w:r>
      <w:r w:rsidR="002732DC" w:rsidRPr="003E13A9">
        <w:rPr>
          <w:rFonts w:ascii="Times New Roman" w:hAnsi="Times New Roman" w:cs="Times New Roman"/>
          <w:sz w:val="22"/>
          <w:szCs w:val="22"/>
        </w:rPr>
        <w:t>a funcionalidad que adquirían los “Prospectos”, textos</w:t>
      </w:r>
      <w:r w:rsidR="006B5F97" w:rsidRPr="003E13A9">
        <w:rPr>
          <w:rFonts w:ascii="Times New Roman" w:hAnsi="Times New Roman" w:cs="Times New Roman"/>
          <w:sz w:val="22"/>
          <w:szCs w:val="22"/>
        </w:rPr>
        <w:t xml:space="preserve"> preliminares a la publicación común</w:t>
      </w:r>
      <w:r w:rsidR="002732DC" w:rsidRPr="003E13A9">
        <w:rPr>
          <w:rFonts w:ascii="Times New Roman" w:hAnsi="Times New Roman" w:cs="Times New Roman"/>
          <w:sz w:val="22"/>
          <w:szCs w:val="22"/>
        </w:rPr>
        <w:t>, residía en</w:t>
      </w:r>
      <w:r w:rsidR="006B5F97" w:rsidRPr="003E13A9">
        <w:rPr>
          <w:rFonts w:ascii="Times New Roman" w:hAnsi="Times New Roman" w:cs="Times New Roman"/>
          <w:sz w:val="22"/>
          <w:szCs w:val="22"/>
        </w:rPr>
        <w:t xml:space="preserve"> la delimitación del objetivo </w:t>
      </w:r>
      <w:r w:rsidR="0041349E" w:rsidRPr="003E13A9">
        <w:rPr>
          <w:rFonts w:ascii="Times New Roman" w:hAnsi="Times New Roman" w:cs="Times New Roman"/>
          <w:sz w:val="22"/>
          <w:szCs w:val="22"/>
        </w:rPr>
        <w:t>del periódico</w:t>
      </w:r>
      <w:r w:rsidR="006B5F97" w:rsidRPr="003E13A9">
        <w:rPr>
          <w:rFonts w:ascii="Times New Roman" w:hAnsi="Times New Roman" w:cs="Times New Roman"/>
          <w:sz w:val="22"/>
          <w:szCs w:val="22"/>
        </w:rPr>
        <w:t>.</w:t>
      </w:r>
      <w:r w:rsidR="00A703E8" w:rsidRPr="003E13A9">
        <w:rPr>
          <w:rFonts w:ascii="Times New Roman" w:hAnsi="Times New Roman" w:cs="Times New Roman"/>
          <w:sz w:val="22"/>
          <w:szCs w:val="22"/>
        </w:rPr>
        <w:t xml:space="preserve"> Su aparición en </w:t>
      </w:r>
      <w:r w:rsidR="0041349E" w:rsidRPr="003E13A9">
        <w:rPr>
          <w:rFonts w:ascii="Times New Roman" w:hAnsi="Times New Roman" w:cs="Times New Roman"/>
          <w:sz w:val="22"/>
          <w:szCs w:val="22"/>
        </w:rPr>
        <w:t>el circuito</w:t>
      </w:r>
      <w:r w:rsidR="00A703E8" w:rsidRPr="003E13A9">
        <w:rPr>
          <w:rFonts w:ascii="Times New Roman" w:hAnsi="Times New Roman" w:cs="Times New Roman"/>
          <w:sz w:val="22"/>
          <w:szCs w:val="22"/>
        </w:rPr>
        <w:t xml:space="preserve"> de la prensa nacional </w:t>
      </w:r>
      <w:r w:rsidR="00E67CF3" w:rsidRPr="003E13A9">
        <w:rPr>
          <w:rFonts w:ascii="Times New Roman" w:hAnsi="Times New Roman" w:cs="Times New Roman"/>
          <w:sz w:val="22"/>
          <w:szCs w:val="22"/>
        </w:rPr>
        <w:lastRenderedPageBreak/>
        <w:t>cobraba trascendencia en tanto promocionaba y adelantaba al público el advenimiento de una nueva propuesta de lectura informativa y crítica. La elaboración del “Prospecto”, por</w:t>
      </w:r>
      <w:r w:rsidR="002A29EB" w:rsidRPr="003E13A9">
        <w:rPr>
          <w:rFonts w:ascii="Times New Roman" w:hAnsi="Times New Roman" w:cs="Times New Roman"/>
          <w:sz w:val="22"/>
          <w:szCs w:val="22"/>
        </w:rPr>
        <w:t xml:space="preserve"> ende, era de vital importancia pues cumplía la función de abstract. Ello hacía del prospecto un paratexto condicionante para el lector quien, a partir de dicho </w:t>
      </w:r>
      <w:r w:rsidR="0036037C" w:rsidRPr="003E13A9">
        <w:rPr>
          <w:rFonts w:ascii="Times New Roman" w:hAnsi="Times New Roman" w:cs="Times New Roman"/>
          <w:sz w:val="22"/>
          <w:szCs w:val="22"/>
        </w:rPr>
        <w:t xml:space="preserve">texto, era informado acerca de lo que en su proximidad encontraría al adquirir las publicaciones periódicas.  </w:t>
      </w:r>
    </w:p>
    <w:p w:rsidR="002F062F" w:rsidRPr="003E13A9" w:rsidRDefault="002F062F" w:rsidP="003E13A9">
      <w:pPr>
        <w:spacing w:after="0" w:line="360" w:lineRule="auto"/>
        <w:jc w:val="both"/>
        <w:rPr>
          <w:rFonts w:ascii="Times New Roman" w:hAnsi="Times New Roman" w:cs="Times New Roman"/>
          <w:sz w:val="22"/>
          <w:szCs w:val="22"/>
        </w:rPr>
      </w:pPr>
    </w:p>
    <w:p w:rsidR="00714415" w:rsidRDefault="00F03710"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 xml:space="preserve">Al final del “Prospecto” de </w:t>
      </w:r>
      <w:r w:rsidRPr="003E13A9">
        <w:rPr>
          <w:rFonts w:ascii="Times New Roman" w:hAnsi="Times New Roman" w:cs="Times New Roman"/>
          <w:i/>
          <w:sz w:val="22"/>
          <w:szCs w:val="22"/>
        </w:rPr>
        <w:t>La Zamacueca</w:t>
      </w:r>
      <w:r w:rsidR="00BF54D4" w:rsidRPr="003E13A9">
        <w:rPr>
          <w:rFonts w:ascii="Times New Roman" w:hAnsi="Times New Roman" w:cs="Times New Roman"/>
          <w:sz w:val="22"/>
          <w:szCs w:val="22"/>
        </w:rPr>
        <w:t>,</w:t>
      </w:r>
      <w:r w:rsidRPr="003E13A9">
        <w:rPr>
          <w:rFonts w:ascii="Times New Roman" w:hAnsi="Times New Roman" w:cs="Times New Roman"/>
          <w:i/>
          <w:sz w:val="22"/>
          <w:szCs w:val="22"/>
        </w:rPr>
        <w:t xml:space="preserve"> </w:t>
      </w:r>
      <w:r w:rsidR="00C75B19" w:rsidRPr="003E13A9">
        <w:rPr>
          <w:rFonts w:ascii="Times New Roman" w:hAnsi="Times New Roman" w:cs="Times New Roman"/>
          <w:sz w:val="22"/>
          <w:szCs w:val="22"/>
        </w:rPr>
        <w:t xml:space="preserve">encontramos una advertencia </w:t>
      </w:r>
      <w:r w:rsidR="00BF54D4" w:rsidRPr="003E13A9">
        <w:rPr>
          <w:rFonts w:ascii="Times New Roman" w:hAnsi="Times New Roman" w:cs="Times New Roman"/>
          <w:sz w:val="22"/>
          <w:szCs w:val="22"/>
        </w:rPr>
        <w:t xml:space="preserve">con respecto a las probables consecuencias de la continuidad </w:t>
      </w:r>
      <w:r w:rsidR="001C4698" w:rsidRPr="003E13A9">
        <w:rPr>
          <w:rFonts w:ascii="Times New Roman" w:hAnsi="Times New Roman" w:cs="Times New Roman"/>
          <w:sz w:val="22"/>
          <w:szCs w:val="22"/>
        </w:rPr>
        <w:t>de las publicaciones. Esto, porque el periódico desde el paratexto ya se pronuncia como un acérrimo enemigo d</w:t>
      </w:r>
      <w:r w:rsidR="00CF119B" w:rsidRPr="003E13A9">
        <w:rPr>
          <w:rFonts w:ascii="Times New Roman" w:hAnsi="Times New Roman" w:cs="Times New Roman"/>
          <w:sz w:val="22"/>
          <w:szCs w:val="22"/>
        </w:rPr>
        <w:t>el gobierno militar de turno. P</w:t>
      </w:r>
      <w:r w:rsidR="001C4698" w:rsidRPr="003E13A9">
        <w:rPr>
          <w:rFonts w:ascii="Times New Roman" w:hAnsi="Times New Roman" w:cs="Times New Roman"/>
          <w:sz w:val="22"/>
          <w:szCs w:val="22"/>
        </w:rPr>
        <w:t xml:space="preserve">recisamente, lo que encontramos en los siguientes números </w:t>
      </w:r>
      <w:r w:rsidR="00BE36FB" w:rsidRPr="003E13A9">
        <w:rPr>
          <w:rFonts w:ascii="Times New Roman" w:hAnsi="Times New Roman" w:cs="Times New Roman"/>
          <w:sz w:val="22"/>
          <w:szCs w:val="22"/>
        </w:rPr>
        <w:t>es una serie de imputaciones de grueso calibre que apuntan a deslegitimar las acciones del gobierno de Ramón Castilla.</w:t>
      </w:r>
      <w:r w:rsidR="005C4F81" w:rsidRPr="003E13A9">
        <w:rPr>
          <w:rFonts w:ascii="Times New Roman" w:hAnsi="Times New Roman" w:cs="Times New Roman"/>
          <w:sz w:val="22"/>
          <w:szCs w:val="22"/>
        </w:rPr>
        <w:t xml:space="preserve"> Una de ella es la acusación del abuso que se comete contra los presos políticos y las torturas que sufren estos </w:t>
      </w:r>
      <w:r w:rsidR="00D54508" w:rsidRPr="003E13A9">
        <w:rPr>
          <w:rFonts w:ascii="Times New Roman" w:hAnsi="Times New Roman" w:cs="Times New Roman"/>
          <w:sz w:val="22"/>
          <w:szCs w:val="22"/>
        </w:rPr>
        <w:t>en los calabozos de la antigua Inquisición.</w:t>
      </w:r>
      <w:r w:rsidR="002F062F">
        <w:rPr>
          <w:rFonts w:ascii="Times New Roman" w:hAnsi="Times New Roman" w:cs="Times New Roman"/>
          <w:sz w:val="22"/>
          <w:szCs w:val="22"/>
        </w:rPr>
        <w:t xml:space="preserve"> </w:t>
      </w:r>
      <w:r w:rsidR="00D54508" w:rsidRPr="003E13A9">
        <w:rPr>
          <w:rFonts w:ascii="Times New Roman" w:hAnsi="Times New Roman" w:cs="Times New Roman"/>
          <w:sz w:val="22"/>
          <w:szCs w:val="22"/>
        </w:rPr>
        <w:t xml:space="preserve">No sorprende, entonces, que el redactor manifieste su preocupación ante la posibilidad de un “Botazo”, sinécdoque que hace referencia </w:t>
      </w:r>
      <w:r w:rsidR="0030084F" w:rsidRPr="003E13A9">
        <w:rPr>
          <w:rFonts w:ascii="Times New Roman" w:hAnsi="Times New Roman" w:cs="Times New Roman"/>
          <w:sz w:val="22"/>
          <w:szCs w:val="22"/>
        </w:rPr>
        <w:t xml:space="preserve">a un </w:t>
      </w:r>
      <w:r w:rsidR="00694C1C" w:rsidRPr="003E13A9">
        <w:rPr>
          <w:rFonts w:ascii="Times New Roman" w:hAnsi="Times New Roman" w:cs="Times New Roman"/>
          <w:sz w:val="22"/>
          <w:szCs w:val="22"/>
        </w:rPr>
        <w:t>po</w:t>
      </w:r>
      <w:r w:rsidR="00ED24C7" w:rsidRPr="003E13A9">
        <w:rPr>
          <w:rFonts w:ascii="Times New Roman" w:hAnsi="Times New Roman" w:cs="Times New Roman"/>
          <w:sz w:val="22"/>
          <w:szCs w:val="22"/>
        </w:rPr>
        <w:t xml:space="preserve">tencial </w:t>
      </w:r>
      <w:r w:rsidR="0030084F" w:rsidRPr="003E13A9">
        <w:rPr>
          <w:rFonts w:ascii="Times New Roman" w:hAnsi="Times New Roman" w:cs="Times New Roman"/>
          <w:sz w:val="22"/>
          <w:szCs w:val="22"/>
        </w:rPr>
        <w:t>golpe militar a la libertad de prensa.</w:t>
      </w:r>
      <w:r w:rsidR="00714415" w:rsidRPr="003E13A9">
        <w:rPr>
          <w:rFonts w:ascii="Times New Roman" w:hAnsi="Times New Roman" w:cs="Times New Roman"/>
          <w:sz w:val="22"/>
          <w:szCs w:val="22"/>
        </w:rPr>
        <w:t xml:space="preserve"> Así, nótese la intensidad que cobra nuevamente una denuncia a partir del empleo de mecanismos retóricos. La advertencia de un “Botazo” implica una intensificación de lo que sería un perfil agresivo y tiránico, características, dentro de </w:t>
      </w:r>
      <w:r w:rsidR="00714415" w:rsidRPr="003E13A9">
        <w:rPr>
          <w:rFonts w:ascii="Times New Roman" w:hAnsi="Times New Roman" w:cs="Times New Roman"/>
          <w:i/>
          <w:sz w:val="22"/>
          <w:szCs w:val="22"/>
        </w:rPr>
        <w:t>La Zamacueca</w:t>
      </w:r>
      <w:r w:rsidR="00714415" w:rsidRPr="003E13A9">
        <w:rPr>
          <w:rFonts w:ascii="Times New Roman" w:hAnsi="Times New Roman" w:cs="Times New Roman"/>
          <w:sz w:val="22"/>
          <w:szCs w:val="22"/>
        </w:rPr>
        <w:t xml:space="preserve">, inherente al gobierno de Ramón Castilla. </w:t>
      </w:r>
    </w:p>
    <w:p w:rsidR="002F062F" w:rsidRPr="003E13A9" w:rsidRDefault="002F062F" w:rsidP="003E13A9">
      <w:pPr>
        <w:spacing w:after="0" w:line="360" w:lineRule="auto"/>
        <w:jc w:val="both"/>
        <w:rPr>
          <w:rFonts w:ascii="Times New Roman" w:hAnsi="Times New Roman" w:cs="Times New Roman"/>
          <w:sz w:val="22"/>
          <w:szCs w:val="22"/>
        </w:rPr>
      </w:pPr>
    </w:p>
    <w:p w:rsidR="00C14E3E" w:rsidRDefault="00714415"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30084F" w:rsidRPr="003E13A9">
        <w:rPr>
          <w:rFonts w:ascii="Times New Roman" w:hAnsi="Times New Roman" w:cs="Times New Roman"/>
          <w:sz w:val="22"/>
          <w:szCs w:val="22"/>
        </w:rPr>
        <w:t xml:space="preserve"> Esta consideración </w:t>
      </w:r>
      <w:r w:rsidR="00645448" w:rsidRPr="003E13A9">
        <w:rPr>
          <w:rFonts w:ascii="Times New Roman" w:hAnsi="Times New Roman" w:cs="Times New Roman"/>
          <w:sz w:val="22"/>
          <w:szCs w:val="22"/>
        </w:rPr>
        <w:t xml:space="preserve">también explica </w:t>
      </w:r>
      <w:r w:rsidR="00FA2C33" w:rsidRPr="003E13A9">
        <w:rPr>
          <w:rFonts w:ascii="Times New Roman" w:hAnsi="Times New Roman" w:cs="Times New Roman"/>
          <w:sz w:val="22"/>
          <w:szCs w:val="22"/>
        </w:rPr>
        <w:t xml:space="preserve">el anonimato que conservó </w:t>
      </w:r>
      <w:r w:rsidR="00044B46" w:rsidRPr="003E13A9">
        <w:rPr>
          <w:rFonts w:ascii="Times New Roman" w:hAnsi="Times New Roman" w:cs="Times New Roman"/>
          <w:sz w:val="22"/>
          <w:szCs w:val="22"/>
        </w:rPr>
        <w:t>constantemente</w:t>
      </w:r>
      <w:r w:rsidR="00500F68" w:rsidRPr="003E13A9">
        <w:rPr>
          <w:rFonts w:ascii="Times New Roman" w:hAnsi="Times New Roman" w:cs="Times New Roman"/>
          <w:sz w:val="22"/>
          <w:szCs w:val="22"/>
        </w:rPr>
        <w:t xml:space="preserve"> el periódico</w:t>
      </w:r>
      <w:r w:rsidR="00F724B6" w:rsidRPr="003E13A9">
        <w:rPr>
          <w:rFonts w:ascii="Times New Roman" w:hAnsi="Times New Roman" w:cs="Times New Roman"/>
          <w:sz w:val="22"/>
          <w:szCs w:val="22"/>
        </w:rPr>
        <w:t xml:space="preserve"> en relación a los datos de su dirección</w:t>
      </w:r>
      <w:r w:rsidR="00500F68" w:rsidRPr="003E13A9">
        <w:rPr>
          <w:rFonts w:ascii="Times New Roman" w:hAnsi="Times New Roman" w:cs="Times New Roman"/>
          <w:sz w:val="22"/>
          <w:szCs w:val="22"/>
        </w:rPr>
        <w:t xml:space="preserve"> </w:t>
      </w:r>
      <w:r w:rsidR="00F724B6" w:rsidRPr="003E13A9">
        <w:rPr>
          <w:rFonts w:ascii="Times New Roman" w:hAnsi="Times New Roman" w:cs="Times New Roman"/>
          <w:sz w:val="22"/>
          <w:szCs w:val="22"/>
        </w:rPr>
        <w:t>y equipo redactor. Las únicas oport</w:t>
      </w:r>
      <w:r w:rsidRPr="003E13A9">
        <w:rPr>
          <w:rFonts w:ascii="Times New Roman" w:hAnsi="Times New Roman" w:cs="Times New Roman"/>
          <w:sz w:val="22"/>
          <w:szCs w:val="22"/>
        </w:rPr>
        <w:t xml:space="preserve">unidades en las que encontramos </w:t>
      </w:r>
      <w:r w:rsidR="0073710C" w:rsidRPr="003E13A9">
        <w:rPr>
          <w:rFonts w:ascii="Times New Roman" w:hAnsi="Times New Roman" w:cs="Times New Roman"/>
          <w:sz w:val="22"/>
          <w:szCs w:val="22"/>
        </w:rPr>
        <w:t>alguna menc</w:t>
      </w:r>
      <w:r w:rsidR="007C0097" w:rsidRPr="003E13A9">
        <w:rPr>
          <w:rFonts w:ascii="Times New Roman" w:hAnsi="Times New Roman" w:cs="Times New Roman"/>
          <w:sz w:val="22"/>
          <w:szCs w:val="22"/>
        </w:rPr>
        <w:t>ión directa de pe</w:t>
      </w:r>
      <w:r w:rsidR="009A7B43" w:rsidRPr="003E13A9">
        <w:rPr>
          <w:rFonts w:ascii="Times New Roman" w:hAnsi="Times New Roman" w:cs="Times New Roman"/>
          <w:sz w:val="22"/>
          <w:szCs w:val="22"/>
        </w:rPr>
        <w:t>rsonas</w:t>
      </w:r>
      <w:r w:rsidR="004717CF" w:rsidRPr="003E13A9">
        <w:rPr>
          <w:rFonts w:ascii="Times New Roman" w:hAnsi="Times New Roman" w:cs="Times New Roman"/>
          <w:sz w:val="22"/>
          <w:szCs w:val="22"/>
        </w:rPr>
        <w:t>,</w:t>
      </w:r>
      <w:r w:rsidR="000257E4" w:rsidRPr="003E13A9">
        <w:rPr>
          <w:rFonts w:ascii="Times New Roman" w:hAnsi="Times New Roman" w:cs="Times New Roman"/>
          <w:sz w:val="22"/>
          <w:szCs w:val="22"/>
        </w:rPr>
        <w:t xml:space="preserve"> se deben </w:t>
      </w:r>
      <w:r w:rsidR="00A02CAE" w:rsidRPr="003E13A9">
        <w:rPr>
          <w:rFonts w:ascii="Times New Roman" w:hAnsi="Times New Roman" w:cs="Times New Roman"/>
          <w:sz w:val="22"/>
          <w:szCs w:val="22"/>
        </w:rPr>
        <w:t>a publicaciones de suscriptores</w:t>
      </w:r>
      <w:r w:rsidR="009A7B43" w:rsidRPr="003E13A9">
        <w:rPr>
          <w:rFonts w:ascii="Times New Roman" w:hAnsi="Times New Roman" w:cs="Times New Roman"/>
          <w:sz w:val="22"/>
          <w:szCs w:val="22"/>
        </w:rPr>
        <w:t>,</w:t>
      </w:r>
      <w:r w:rsidR="00A02CAE" w:rsidRPr="003E13A9">
        <w:rPr>
          <w:rFonts w:ascii="Times New Roman" w:hAnsi="Times New Roman" w:cs="Times New Roman"/>
          <w:sz w:val="22"/>
          <w:szCs w:val="22"/>
        </w:rPr>
        <w:t xml:space="preserve"> quienes tenían como posibilidad incluir en </w:t>
      </w:r>
      <w:r w:rsidR="00A02CAE" w:rsidRPr="003E13A9">
        <w:rPr>
          <w:rFonts w:ascii="Times New Roman" w:hAnsi="Times New Roman" w:cs="Times New Roman"/>
          <w:i/>
          <w:sz w:val="22"/>
          <w:szCs w:val="22"/>
        </w:rPr>
        <w:t>La Zamacueca</w:t>
      </w:r>
      <w:r w:rsidR="00A02CAE" w:rsidRPr="003E13A9">
        <w:rPr>
          <w:rFonts w:ascii="Times New Roman" w:hAnsi="Times New Roman" w:cs="Times New Roman"/>
          <w:sz w:val="22"/>
          <w:szCs w:val="22"/>
        </w:rPr>
        <w:t xml:space="preserve"> </w:t>
      </w:r>
      <w:r w:rsidR="0077394C" w:rsidRPr="003E13A9">
        <w:rPr>
          <w:rFonts w:ascii="Times New Roman" w:hAnsi="Times New Roman" w:cs="Times New Roman"/>
          <w:sz w:val="22"/>
          <w:szCs w:val="22"/>
        </w:rPr>
        <w:t xml:space="preserve">algún artículo o comentario </w:t>
      </w:r>
      <w:r w:rsidR="002C7241" w:rsidRPr="003E13A9">
        <w:rPr>
          <w:rFonts w:ascii="Times New Roman" w:hAnsi="Times New Roman" w:cs="Times New Roman"/>
          <w:sz w:val="22"/>
          <w:szCs w:val="22"/>
        </w:rPr>
        <w:t xml:space="preserve">de su apetencia. </w:t>
      </w:r>
      <w:r w:rsidR="00D9741A" w:rsidRPr="003E13A9">
        <w:rPr>
          <w:rFonts w:ascii="Times New Roman" w:hAnsi="Times New Roman" w:cs="Times New Roman"/>
          <w:sz w:val="22"/>
          <w:szCs w:val="22"/>
        </w:rPr>
        <w:t xml:space="preserve">Pero lo más resaltante del pasaje </w:t>
      </w:r>
      <w:r w:rsidR="0077768E" w:rsidRPr="003E13A9">
        <w:rPr>
          <w:rFonts w:ascii="Times New Roman" w:hAnsi="Times New Roman" w:cs="Times New Roman"/>
          <w:sz w:val="22"/>
          <w:szCs w:val="22"/>
        </w:rPr>
        <w:t xml:space="preserve">final del “Prospecto” </w:t>
      </w:r>
      <w:r w:rsidR="000868C1" w:rsidRPr="003E13A9">
        <w:rPr>
          <w:rFonts w:ascii="Times New Roman" w:hAnsi="Times New Roman" w:cs="Times New Roman"/>
          <w:sz w:val="22"/>
          <w:szCs w:val="22"/>
        </w:rPr>
        <w:t>es la configuración de una teleología ilustrad</w:t>
      </w:r>
      <w:r w:rsidR="00B3143D" w:rsidRPr="003E13A9">
        <w:rPr>
          <w:rFonts w:ascii="Times New Roman" w:hAnsi="Times New Roman" w:cs="Times New Roman"/>
          <w:sz w:val="22"/>
          <w:szCs w:val="22"/>
        </w:rPr>
        <w:t>a en medio del reconocimiento de una alteridad “gozadora”</w:t>
      </w:r>
      <w:r w:rsidR="00C14E3E" w:rsidRPr="003E13A9">
        <w:rPr>
          <w:rFonts w:ascii="Times New Roman" w:hAnsi="Times New Roman" w:cs="Times New Roman"/>
          <w:sz w:val="22"/>
          <w:szCs w:val="22"/>
        </w:rPr>
        <w:t xml:space="preserve">. </w:t>
      </w:r>
      <w:r w:rsidR="002F062F">
        <w:rPr>
          <w:rFonts w:ascii="Times New Roman" w:hAnsi="Times New Roman" w:cs="Times New Roman"/>
          <w:sz w:val="22"/>
          <w:szCs w:val="22"/>
        </w:rPr>
        <w:t>Se aprecia</w:t>
      </w:r>
      <w:r w:rsidR="00B3143D" w:rsidRPr="003E13A9">
        <w:rPr>
          <w:rFonts w:ascii="Times New Roman" w:hAnsi="Times New Roman" w:cs="Times New Roman"/>
          <w:sz w:val="22"/>
          <w:szCs w:val="22"/>
        </w:rPr>
        <w:t>, así, que</w:t>
      </w:r>
      <w:r w:rsidR="00C14E3E" w:rsidRPr="003E13A9">
        <w:rPr>
          <w:rFonts w:ascii="Times New Roman" w:hAnsi="Times New Roman" w:cs="Times New Roman"/>
          <w:sz w:val="22"/>
          <w:szCs w:val="22"/>
        </w:rPr>
        <w:t xml:space="preserve"> la raza afrodescendiente fue</w:t>
      </w:r>
      <w:r w:rsidR="00B3143D" w:rsidRPr="003E13A9">
        <w:rPr>
          <w:rFonts w:ascii="Times New Roman" w:hAnsi="Times New Roman" w:cs="Times New Roman"/>
          <w:sz w:val="22"/>
          <w:szCs w:val="22"/>
        </w:rPr>
        <w:t xml:space="preserve"> empleada como un recurso que permitía las interpolaciones retóricas</w:t>
      </w:r>
      <w:r w:rsidR="00C14E3E" w:rsidRPr="003E13A9">
        <w:rPr>
          <w:rFonts w:ascii="Times New Roman" w:hAnsi="Times New Roman" w:cs="Times New Roman"/>
          <w:sz w:val="22"/>
          <w:szCs w:val="22"/>
        </w:rPr>
        <w:t>, m</w:t>
      </w:r>
      <w:r w:rsidR="001E371C">
        <w:rPr>
          <w:rFonts w:ascii="Times New Roman" w:hAnsi="Times New Roman" w:cs="Times New Roman"/>
          <w:sz w:val="22"/>
          <w:szCs w:val="22"/>
        </w:rPr>
        <w:t>a</w:t>
      </w:r>
      <w:r w:rsidR="00C14E3E" w:rsidRPr="003E13A9">
        <w:rPr>
          <w:rFonts w:ascii="Times New Roman" w:hAnsi="Times New Roman" w:cs="Times New Roman"/>
          <w:sz w:val="22"/>
          <w:szCs w:val="22"/>
        </w:rPr>
        <w:t xml:space="preserve">s no como el eje de la discusión. A quien se ataca con ferviente agresividad es a Ramón Castilla como personificación de un gobierno tiránico y retrogrado, lo cual atenta contra los ideales ilustrados de modernidad y libertad de expresión. </w:t>
      </w:r>
    </w:p>
    <w:p w:rsidR="002F062F" w:rsidRPr="003E13A9" w:rsidRDefault="002F062F" w:rsidP="003E13A9">
      <w:pPr>
        <w:spacing w:after="0" w:line="360" w:lineRule="auto"/>
        <w:jc w:val="both"/>
        <w:rPr>
          <w:rFonts w:ascii="Times New Roman" w:hAnsi="Times New Roman" w:cs="Times New Roman"/>
          <w:sz w:val="22"/>
          <w:szCs w:val="22"/>
        </w:rPr>
      </w:pPr>
    </w:p>
    <w:p w:rsidR="00E379D0" w:rsidRPr="003E13A9" w:rsidRDefault="00C14E3E"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La prensa cumpliría entonces ese rol moderno</w:t>
      </w:r>
      <w:r w:rsidR="001875D7" w:rsidRPr="003E13A9">
        <w:rPr>
          <w:rFonts w:ascii="Times New Roman" w:hAnsi="Times New Roman" w:cs="Times New Roman"/>
          <w:sz w:val="22"/>
          <w:szCs w:val="22"/>
        </w:rPr>
        <w:t>,</w:t>
      </w:r>
      <w:r w:rsidRPr="003E13A9">
        <w:rPr>
          <w:rFonts w:ascii="Times New Roman" w:hAnsi="Times New Roman" w:cs="Times New Roman"/>
          <w:sz w:val="22"/>
          <w:szCs w:val="22"/>
        </w:rPr>
        <w:t xml:space="preserve"> en ta</w:t>
      </w:r>
      <w:r w:rsidR="00714415" w:rsidRPr="003E13A9">
        <w:rPr>
          <w:rFonts w:ascii="Times New Roman" w:hAnsi="Times New Roman" w:cs="Times New Roman"/>
          <w:sz w:val="22"/>
          <w:szCs w:val="22"/>
        </w:rPr>
        <w:t>nto se entiende modernidad como</w:t>
      </w:r>
      <w:r w:rsidR="001875D7" w:rsidRPr="003E13A9">
        <w:rPr>
          <w:rFonts w:ascii="Times New Roman" w:hAnsi="Times New Roman" w:cs="Times New Roman"/>
          <w:sz w:val="22"/>
          <w:szCs w:val="22"/>
        </w:rPr>
        <w:t xml:space="preserve"> </w:t>
      </w:r>
      <w:r w:rsidRPr="003E13A9">
        <w:rPr>
          <w:rFonts w:ascii="Times New Roman" w:hAnsi="Times New Roman" w:cs="Times New Roman"/>
          <w:sz w:val="22"/>
          <w:szCs w:val="22"/>
        </w:rPr>
        <w:t xml:space="preserve">lucha </w:t>
      </w:r>
      <w:r w:rsidR="001875D7" w:rsidRPr="003E13A9">
        <w:rPr>
          <w:rFonts w:ascii="Times New Roman" w:hAnsi="Times New Roman" w:cs="Times New Roman"/>
          <w:sz w:val="22"/>
          <w:szCs w:val="22"/>
        </w:rPr>
        <w:t xml:space="preserve">en </w:t>
      </w:r>
      <w:r w:rsidRPr="003E13A9">
        <w:rPr>
          <w:rFonts w:ascii="Times New Roman" w:hAnsi="Times New Roman" w:cs="Times New Roman"/>
          <w:sz w:val="22"/>
          <w:szCs w:val="22"/>
        </w:rPr>
        <w:t xml:space="preserve">contra </w:t>
      </w:r>
      <w:r w:rsidR="001875D7" w:rsidRPr="003E13A9">
        <w:rPr>
          <w:rFonts w:ascii="Times New Roman" w:hAnsi="Times New Roman" w:cs="Times New Roman"/>
          <w:sz w:val="22"/>
          <w:szCs w:val="22"/>
        </w:rPr>
        <w:t xml:space="preserve">de </w:t>
      </w:r>
      <w:r w:rsidR="002F062F">
        <w:rPr>
          <w:rFonts w:ascii="Times New Roman" w:hAnsi="Times New Roman" w:cs="Times New Roman"/>
          <w:sz w:val="22"/>
          <w:szCs w:val="22"/>
        </w:rPr>
        <w:t>toda manifestación anti</w:t>
      </w:r>
      <w:r w:rsidRPr="003E13A9">
        <w:rPr>
          <w:rFonts w:ascii="Times New Roman" w:hAnsi="Times New Roman" w:cs="Times New Roman"/>
          <w:sz w:val="22"/>
          <w:szCs w:val="22"/>
        </w:rPr>
        <w:t xml:space="preserve">comunicativa y progresista. </w:t>
      </w:r>
      <w:r w:rsidR="00A7797C" w:rsidRPr="003E13A9">
        <w:rPr>
          <w:rFonts w:ascii="Times New Roman" w:hAnsi="Times New Roman" w:cs="Times New Roman"/>
          <w:sz w:val="22"/>
          <w:szCs w:val="22"/>
        </w:rPr>
        <w:t xml:space="preserve">Las publicaciones de </w:t>
      </w:r>
      <w:r w:rsidR="00A7797C" w:rsidRPr="003E13A9">
        <w:rPr>
          <w:rFonts w:ascii="Times New Roman" w:hAnsi="Times New Roman" w:cs="Times New Roman"/>
          <w:i/>
          <w:sz w:val="22"/>
          <w:szCs w:val="22"/>
        </w:rPr>
        <w:t>La Zamacueca</w:t>
      </w:r>
      <w:r w:rsidR="00A7797C" w:rsidRPr="003E13A9">
        <w:rPr>
          <w:rFonts w:ascii="Times New Roman" w:hAnsi="Times New Roman" w:cs="Times New Roman"/>
          <w:sz w:val="22"/>
          <w:szCs w:val="22"/>
        </w:rPr>
        <w:t xml:space="preserve"> lo que buscan es esta</w:t>
      </w:r>
      <w:r w:rsidR="001875D7" w:rsidRPr="003E13A9">
        <w:rPr>
          <w:rFonts w:ascii="Times New Roman" w:hAnsi="Times New Roman" w:cs="Times New Roman"/>
          <w:sz w:val="22"/>
          <w:szCs w:val="22"/>
        </w:rPr>
        <w:t>blecer un nuevo orden ilustrado, precisamente antagónico a lo que en el contexto se venía desarrollando</w:t>
      </w:r>
      <w:r w:rsidR="00323E0C" w:rsidRPr="003E13A9">
        <w:rPr>
          <w:rFonts w:ascii="Times New Roman" w:hAnsi="Times New Roman" w:cs="Times New Roman"/>
          <w:sz w:val="22"/>
          <w:szCs w:val="22"/>
        </w:rPr>
        <w:t>. Pero la fe depositada en la prensa, pensada como herramienta revolucionaria, se acercaba más a un fetic</w:t>
      </w:r>
      <w:r w:rsidR="007519D3" w:rsidRPr="003E13A9">
        <w:rPr>
          <w:rFonts w:ascii="Times New Roman" w:hAnsi="Times New Roman" w:cs="Times New Roman"/>
          <w:sz w:val="22"/>
          <w:szCs w:val="22"/>
        </w:rPr>
        <w:t xml:space="preserve">hismo: se creía que las publicaciones despertarían una conciencia </w:t>
      </w:r>
      <w:r w:rsidR="00C4562A" w:rsidRPr="003E13A9">
        <w:rPr>
          <w:rFonts w:ascii="Times New Roman" w:hAnsi="Times New Roman" w:cs="Times New Roman"/>
          <w:sz w:val="22"/>
          <w:szCs w:val="22"/>
        </w:rPr>
        <w:t xml:space="preserve">social y que se desequilibrarían los poderes administrativos del </w:t>
      </w:r>
      <w:r w:rsidR="001E371C">
        <w:rPr>
          <w:rFonts w:ascii="Times New Roman" w:hAnsi="Times New Roman" w:cs="Times New Roman"/>
          <w:sz w:val="22"/>
          <w:szCs w:val="22"/>
        </w:rPr>
        <w:t>E</w:t>
      </w:r>
      <w:r w:rsidR="00C96DD6" w:rsidRPr="003E13A9">
        <w:rPr>
          <w:rFonts w:ascii="Times New Roman" w:hAnsi="Times New Roman" w:cs="Times New Roman"/>
          <w:sz w:val="22"/>
          <w:szCs w:val="22"/>
        </w:rPr>
        <w:t xml:space="preserve">stado. El llamado al público lector al </w:t>
      </w:r>
      <w:r w:rsidR="00C96DD6" w:rsidRPr="003E13A9">
        <w:rPr>
          <w:rFonts w:ascii="Times New Roman" w:hAnsi="Times New Roman" w:cs="Times New Roman"/>
          <w:sz w:val="22"/>
          <w:szCs w:val="22"/>
        </w:rPr>
        <w:lastRenderedPageBreak/>
        <w:t xml:space="preserve">reconocimiento de su funcionalidad dentro de la sociedad (ligada a la horizontalidad de su participación en el gobierno), </w:t>
      </w:r>
      <w:r w:rsidR="00E379D0" w:rsidRPr="003E13A9">
        <w:rPr>
          <w:rFonts w:ascii="Times New Roman" w:hAnsi="Times New Roman" w:cs="Times New Roman"/>
          <w:sz w:val="22"/>
          <w:szCs w:val="22"/>
        </w:rPr>
        <w:t xml:space="preserve">no es la única demanda que podemos rastrear. </w:t>
      </w:r>
    </w:p>
    <w:p w:rsidR="00065F03" w:rsidRPr="003E13A9" w:rsidRDefault="002F698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p>
    <w:p w:rsidR="006067EF" w:rsidRPr="003E13A9" w:rsidRDefault="006067EF"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L</w:t>
      </w:r>
      <w:r w:rsidR="00065F03" w:rsidRPr="003E13A9">
        <w:rPr>
          <w:rFonts w:ascii="Times New Roman" w:hAnsi="Times New Roman" w:cs="Times New Roman"/>
          <w:i/>
          <w:sz w:val="22"/>
          <w:szCs w:val="22"/>
        </w:rPr>
        <w:t xml:space="preserve">os artículos políticos </w:t>
      </w:r>
    </w:p>
    <w:p w:rsidR="006067EF" w:rsidRPr="003E13A9" w:rsidRDefault="006067EF" w:rsidP="003E13A9">
      <w:pPr>
        <w:spacing w:after="0" w:line="360" w:lineRule="auto"/>
        <w:jc w:val="both"/>
        <w:rPr>
          <w:rFonts w:ascii="Times New Roman" w:hAnsi="Times New Roman" w:cs="Times New Roman"/>
          <w:sz w:val="22"/>
          <w:szCs w:val="22"/>
        </w:rPr>
      </w:pPr>
    </w:p>
    <w:p w:rsidR="006067EF" w:rsidRDefault="006067EF"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Los artículos políticos son de suma importancia en la confección del gobierno “gozador” de Ramón Castilla. Los más importantes apuntan siempre a descalificar la figura del gobernante militar, como también a acentuar la metáfora del país como una presa de la cual todos obtienen algún provecho. Entre los artículos políticos del primer gru</w:t>
      </w:r>
      <w:r w:rsidR="002F062F">
        <w:rPr>
          <w:rFonts w:ascii="Times New Roman" w:hAnsi="Times New Roman" w:cs="Times New Roman"/>
          <w:sz w:val="22"/>
          <w:szCs w:val="22"/>
        </w:rPr>
        <w:t>po encontramos “Pena de muerte”, “Los tres poderes”, “Presos políticos”</w:t>
      </w:r>
      <w:r w:rsidRPr="003E13A9">
        <w:rPr>
          <w:rFonts w:ascii="Times New Roman" w:hAnsi="Times New Roman" w:cs="Times New Roman"/>
          <w:sz w:val="22"/>
          <w:szCs w:val="22"/>
        </w:rPr>
        <w:t>, “Modo de fo</w:t>
      </w:r>
      <w:r w:rsidR="002F062F">
        <w:rPr>
          <w:rFonts w:ascii="Times New Roman" w:hAnsi="Times New Roman" w:cs="Times New Roman"/>
          <w:sz w:val="22"/>
          <w:szCs w:val="22"/>
        </w:rPr>
        <w:t>rjar constituciones en el Perú”</w:t>
      </w:r>
      <w:r w:rsidRPr="003E13A9">
        <w:rPr>
          <w:rFonts w:ascii="Times New Roman" w:hAnsi="Times New Roman" w:cs="Times New Roman"/>
          <w:sz w:val="22"/>
          <w:szCs w:val="22"/>
        </w:rPr>
        <w:t>, “El viej</w:t>
      </w:r>
      <w:r w:rsidR="002F062F">
        <w:rPr>
          <w:rFonts w:ascii="Times New Roman" w:hAnsi="Times New Roman" w:cs="Times New Roman"/>
          <w:sz w:val="22"/>
          <w:szCs w:val="22"/>
        </w:rPr>
        <w:t>o escritor y el joven escritor”</w:t>
      </w:r>
      <w:r w:rsidRPr="003E13A9">
        <w:rPr>
          <w:rFonts w:ascii="Times New Roman" w:hAnsi="Times New Roman" w:cs="Times New Roman"/>
          <w:sz w:val="22"/>
          <w:szCs w:val="22"/>
        </w:rPr>
        <w:t xml:space="preserve">, entre otros. Todos apuntan a desacreditar las acciones del gobierno de Castilla, así como también algunas decisiones políticas que son calificadas de antiproducentes. </w:t>
      </w:r>
    </w:p>
    <w:p w:rsidR="002F062F" w:rsidRPr="003E13A9" w:rsidRDefault="002F062F" w:rsidP="003E13A9">
      <w:pPr>
        <w:spacing w:after="0" w:line="360" w:lineRule="auto"/>
        <w:jc w:val="both"/>
        <w:rPr>
          <w:rFonts w:ascii="Times New Roman" w:hAnsi="Times New Roman" w:cs="Times New Roman"/>
          <w:sz w:val="22"/>
          <w:szCs w:val="22"/>
        </w:rPr>
      </w:pPr>
    </w:p>
    <w:p w:rsidR="006067EF" w:rsidRDefault="000536D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6067EF" w:rsidRPr="003E13A9">
        <w:rPr>
          <w:rFonts w:ascii="Times New Roman" w:hAnsi="Times New Roman" w:cs="Times New Roman"/>
          <w:sz w:val="22"/>
          <w:szCs w:val="22"/>
        </w:rPr>
        <w:t xml:space="preserve">En “Pena de muerte”, por ejemplo, se descalifica la ley que permite que los presos sean condenados a la pena máxima a la que se hace referencia. Esto </w:t>
      </w:r>
      <w:r w:rsidR="002F062F">
        <w:rPr>
          <w:rFonts w:ascii="Times New Roman" w:hAnsi="Times New Roman" w:cs="Times New Roman"/>
          <w:sz w:val="22"/>
          <w:szCs w:val="22"/>
        </w:rPr>
        <w:t xml:space="preserve">ocurre, </w:t>
      </w:r>
      <w:r w:rsidR="006067EF" w:rsidRPr="003E13A9">
        <w:rPr>
          <w:rFonts w:ascii="Times New Roman" w:hAnsi="Times New Roman" w:cs="Times New Roman"/>
          <w:sz w:val="22"/>
          <w:szCs w:val="22"/>
        </w:rPr>
        <w:t xml:space="preserve">porque se asume que nadie tiene el derecho de quitar la vida a otros salvo la divinidad. Se emplea así un recurso de comparación entre Castilla y </w:t>
      </w:r>
      <w:r w:rsidR="001E371C">
        <w:rPr>
          <w:rFonts w:ascii="Times New Roman" w:hAnsi="Times New Roman" w:cs="Times New Roman"/>
          <w:sz w:val="22"/>
          <w:szCs w:val="22"/>
        </w:rPr>
        <w:t>D</w:t>
      </w:r>
      <w:r w:rsidR="006067EF" w:rsidRPr="003E13A9">
        <w:rPr>
          <w:rFonts w:ascii="Times New Roman" w:hAnsi="Times New Roman" w:cs="Times New Roman"/>
          <w:sz w:val="22"/>
          <w:szCs w:val="22"/>
        </w:rPr>
        <w:t xml:space="preserve">ios, cuando el primero pretende cumplir las funciones del segundo. Se intensifica así el perfil transgresor y autoritario del gobernante, el cual se consideraría como superior y por encima de toda voluntad.     </w:t>
      </w:r>
    </w:p>
    <w:p w:rsidR="002F062F" w:rsidRPr="003E13A9" w:rsidRDefault="002F062F" w:rsidP="003E13A9">
      <w:pPr>
        <w:spacing w:after="0" w:line="360" w:lineRule="auto"/>
        <w:jc w:val="both"/>
        <w:rPr>
          <w:rFonts w:ascii="Times New Roman" w:hAnsi="Times New Roman" w:cs="Times New Roman"/>
          <w:sz w:val="22"/>
          <w:szCs w:val="22"/>
        </w:rPr>
      </w:pPr>
    </w:p>
    <w:p w:rsidR="006067EF" w:rsidRPr="003E13A9" w:rsidRDefault="000536D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6067EF" w:rsidRPr="003E13A9">
        <w:rPr>
          <w:rFonts w:ascii="Times New Roman" w:hAnsi="Times New Roman" w:cs="Times New Roman"/>
          <w:sz w:val="22"/>
          <w:szCs w:val="22"/>
        </w:rPr>
        <w:t>Un segundo grupo de artículos está destinado a la confirmación de la metáfora de la patria como troncha, a partir de artículos satíricos. Uno de los más interesantes es “El R.P.</w:t>
      </w:r>
      <w:r w:rsidRPr="003E13A9">
        <w:rPr>
          <w:rFonts w:ascii="Times New Roman" w:hAnsi="Times New Roman" w:cs="Times New Roman"/>
          <w:sz w:val="22"/>
          <w:szCs w:val="22"/>
        </w:rPr>
        <w:t xml:space="preserve"> Cameleón y el Hermano Troncha”</w:t>
      </w:r>
      <w:r w:rsidR="006067EF" w:rsidRPr="003E13A9">
        <w:rPr>
          <w:rFonts w:ascii="Times New Roman" w:hAnsi="Times New Roman" w:cs="Times New Roman"/>
          <w:sz w:val="22"/>
          <w:szCs w:val="22"/>
        </w:rPr>
        <w:t>, el cual además tendría una serie de continuaciones en diversos números posteriores de La Zamacueca. Todas las entregas emplean diversas escenas hilarantes en las que el Hermano Troncha discute con el Reverendo Cameleón acerca de si es positivo o no disfrutar del consumismo. La sátira de la actitud de diversos políticos es contundente e</w:t>
      </w:r>
      <w:r w:rsidR="001E371C">
        <w:rPr>
          <w:rFonts w:ascii="Times New Roman" w:hAnsi="Times New Roman" w:cs="Times New Roman"/>
          <w:sz w:val="22"/>
          <w:szCs w:val="22"/>
        </w:rPr>
        <w:t>n</w:t>
      </w:r>
      <w:r w:rsidR="006067EF" w:rsidRPr="003E13A9">
        <w:rPr>
          <w:rFonts w:ascii="Times New Roman" w:hAnsi="Times New Roman" w:cs="Times New Roman"/>
          <w:sz w:val="22"/>
          <w:szCs w:val="22"/>
        </w:rPr>
        <w:t xml:space="preserve"> la configuración de un perfil autoritario y antiprogresista. Se trata de una indignación que se trastoca como una respuesta cómica del descontento social. </w:t>
      </w:r>
    </w:p>
    <w:p w:rsidR="000536DD" w:rsidRPr="003E13A9" w:rsidRDefault="000536DD" w:rsidP="003E13A9">
      <w:pPr>
        <w:spacing w:after="0" w:line="360" w:lineRule="auto"/>
        <w:jc w:val="both"/>
        <w:rPr>
          <w:rFonts w:ascii="Times New Roman" w:hAnsi="Times New Roman" w:cs="Times New Roman"/>
          <w:i/>
          <w:sz w:val="22"/>
          <w:szCs w:val="22"/>
        </w:rPr>
      </w:pPr>
    </w:p>
    <w:p w:rsidR="006067EF" w:rsidRPr="003E13A9" w:rsidRDefault="006067EF"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A</w:t>
      </w:r>
      <w:r w:rsidR="00065F03" w:rsidRPr="003E13A9">
        <w:rPr>
          <w:rFonts w:ascii="Times New Roman" w:hAnsi="Times New Roman" w:cs="Times New Roman"/>
          <w:i/>
          <w:sz w:val="22"/>
          <w:szCs w:val="22"/>
        </w:rPr>
        <w:t>nuncios publicitarios</w:t>
      </w:r>
    </w:p>
    <w:p w:rsidR="006067EF" w:rsidRPr="003E13A9" w:rsidRDefault="006067EF" w:rsidP="003E13A9">
      <w:pPr>
        <w:spacing w:after="0" w:line="360" w:lineRule="auto"/>
        <w:jc w:val="both"/>
        <w:rPr>
          <w:rFonts w:ascii="Times New Roman" w:hAnsi="Times New Roman" w:cs="Times New Roman"/>
          <w:sz w:val="22"/>
          <w:szCs w:val="22"/>
        </w:rPr>
      </w:pPr>
    </w:p>
    <w:p w:rsidR="006067EF" w:rsidRPr="003E13A9" w:rsidRDefault="006067EF"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 xml:space="preserve">Los anuncios publicitarios tienen una funcionalidad independiente dentro de la publicación común de  La Zamacueca. Esto porque la aparición de avisos carecía (por lo menos explícitamente no) de algún filtro político. La posibilidad de colocar en el periódico un anuncio se reducía a dos medios: 1) ser suscriptor de </w:t>
      </w:r>
      <w:r w:rsidRPr="001E371C">
        <w:rPr>
          <w:rFonts w:ascii="Times New Roman" w:hAnsi="Times New Roman" w:cs="Times New Roman"/>
          <w:i/>
          <w:sz w:val="22"/>
          <w:szCs w:val="22"/>
        </w:rPr>
        <w:t>La Zamacueca</w:t>
      </w:r>
      <w:r w:rsidRPr="003E13A9">
        <w:rPr>
          <w:rFonts w:ascii="Times New Roman" w:hAnsi="Times New Roman" w:cs="Times New Roman"/>
          <w:sz w:val="22"/>
          <w:szCs w:val="22"/>
        </w:rPr>
        <w:t xml:space="preserve">, lo cual le permitía publicar gratuitamente, y 2) pagar por los servicios de publicidad. </w:t>
      </w:r>
    </w:p>
    <w:p w:rsidR="006067EF" w:rsidRPr="003E13A9" w:rsidRDefault="006067EF"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lastRenderedPageBreak/>
        <w:tab/>
        <w:t xml:space="preserve">A partir de estos datos (incluida la posibilidad de publicar de forma gratuita, independientemente de si son o no suscriptores, comentarios de interés público en las columnas del periódico), se puede reafirmar que toda publicación externa a la de los redactores en general carece de una explícita filiación con la ideología que proyecta La </w:t>
      </w:r>
      <w:r w:rsidRPr="002F062F">
        <w:rPr>
          <w:rFonts w:ascii="Times New Roman" w:hAnsi="Times New Roman" w:cs="Times New Roman"/>
          <w:i/>
          <w:sz w:val="22"/>
          <w:szCs w:val="22"/>
        </w:rPr>
        <w:t>Zamacueca</w:t>
      </w:r>
      <w:r w:rsidRPr="003E13A9">
        <w:rPr>
          <w:rFonts w:ascii="Times New Roman" w:hAnsi="Times New Roman" w:cs="Times New Roman"/>
          <w:sz w:val="22"/>
          <w:szCs w:val="22"/>
        </w:rPr>
        <w:t>.</w:t>
      </w:r>
      <w:r w:rsidR="002F062F">
        <w:rPr>
          <w:rFonts w:ascii="Times New Roman" w:hAnsi="Times New Roman" w:cs="Times New Roman"/>
          <w:sz w:val="22"/>
          <w:szCs w:val="22"/>
        </w:rPr>
        <w:t xml:space="preserve"> </w:t>
      </w:r>
      <w:r w:rsidRPr="003E13A9">
        <w:rPr>
          <w:rFonts w:ascii="Times New Roman" w:hAnsi="Times New Roman" w:cs="Times New Roman"/>
          <w:sz w:val="22"/>
          <w:szCs w:val="22"/>
        </w:rPr>
        <w:t>Lo que sí se puede identificar es una paralela construcción de los ideales de modernidad, lo cuales debían estar volcados también en las comunes actividades de los miembros de la sociedad. Así</w:t>
      </w:r>
      <w:r w:rsidR="002F062F">
        <w:rPr>
          <w:rFonts w:ascii="Times New Roman" w:hAnsi="Times New Roman" w:cs="Times New Roman"/>
          <w:sz w:val="22"/>
          <w:szCs w:val="22"/>
        </w:rPr>
        <w:t xml:space="preserve"> tenemos los siguientes avisos.</w:t>
      </w:r>
    </w:p>
    <w:p w:rsidR="000536DD" w:rsidRPr="003E13A9" w:rsidRDefault="000536DD" w:rsidP="003E13A9">
      <w:pPr>
        <w:spacing w:after="0" w:line="360" w:lineRule="auto"/>
        <w:jc w:val="both"/>
        <w:rPr>
          <w:rFonts w:ascii="Times New Roman" w:hAnsi="Times New Roman" w:cs="Times New Roman"/>
          <w:sz w:val="22"/>
          <w:szCs w:val="22"/>
        </w:rPr>
      </w:pPr>
    </w:p>
    <w:p w:rsidR="006067EF" w:rsidRPr="003E13A9" w:rsidRDefault="000536D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6067EF" w:rsidRPr="003E13A9">
        <w:rPr>
          <w:rFonts w:ascii="Times New Roman" w:hAnsi="Times New Roman" w:cs="Times New Roman"/>
          <w:sz w:val="22"/>
          <w:szCs w:val="22"/>
        </w:rPr>
        <w:t>Empleos</w:t>
      </w:r>
    </w:p>
    <w:p w:rsidR="006067EF" w:rsidRPr="003E13A9" w:rsidRDefault="006067EF" w:rsidP="003E13A9">
      <w:pPr>
        <w:spacing w:after="0" w:line="360" w:lineRule="auto"/>
        <w:jc w:val="both"/>
        <w:rPr>
          <w:rFonts w:ascii="Times New Roman" w:hAnsi="Times New Roman" w:cs="Times New Roman"/>
          <w:sz w:val="22"/>
          <w:szCs w:val="22"/>
        </w:rPr>
      </w:pPr>
    </w:p>
    <w:p w:rsidR="006067EF" w:rsidRPr="003E13A9" w:rsidRDefault="002F062F" w:rsidP="002F062F">
      <w:pPr>
        <w:spacing w:after="0" w:line="360" w:lineRule="auto"/>
        <w:ind w:firstLine="708"/>
        <w:jc w:val="both"/>
        <w:rPr>
          <w:rFonts w:ascii="Times New Roman" w:hAnsi="Times New Roman" w:cs="Times New Roman"/>
          <w:sz w:val="22"/>
          <w:szCs w:val="22"/>
        </w:rPr>
      </w:pPr>
      <w:r>
        <w:rPr>
          <w:rFonts w:ascii="Times New Roman" w:hAnsi="Times New Roman" w:cs="Times New Roman"/>
          <w:sz w:val="22"/>
          <w:szCs w:val="22"/>
        </w:rPr>
        <w:t>Conocido</w:t>
      </w:r>
      <w:r w:rsidR="006067EF" w:rsidRPr="003E13A9">
        <w:rPr>
          <w:rFonts w:ascii="Times New Roman" w:hAnsi="Times New Roman" w:cs="Times New Roman"/>
          <w:sz w:val="22"/>
          <w:szCs w:val="22"/>
        </w:rPr>
        <w:t xml:space="preserve"> era ya el medio de obtener un empleo a través del ofrecimiento de servicios a diversas entidades. No obstante, la prensa permitiría la amplificación en la difusión de las demandas laborales, por lo que publicar algún anuncio de este tipo en un periódico implicaba una revolución comunicativa, además de ampliar las posibilidades de obtener un trabajo con mucha mayor eficacia. </w:t>
      </w:r>
    </w:p>
    <w:p w:rsidR="002F062F" w:rsidRDefault="006067EF"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p>
    <w:p w:rsidR="006067EF" w:rsidRPr="003E13A9" w:rsidRDefault="006067EF" w:rsidP="002F062F">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Dentro de este horizonte de nue</w:t>
      </w:r>
      <w:r w:rsidR="002F062F">
        <w:rPr>
          <w:rFonts w:ascii="Times New Roman" w:hAnsi="Times New Roman" w:cs="Times New Roman"/>
          <w:sz w:val="22"/>
          <w:szCs w:val="22"/>
        </w:rPr>
        <w:t>vas posibilidades</w:t>
      </w:r>
      <w:r w:rsidRPr="003E13A9">
        <w:rPr>
          <w:rFonts w:ascii="Times New Roman" w:hAnsi="Times New Roman" w:cs="Times New Roman"/>
          <w:sz w:val="22"/>
          <w:szCs w:val="22"/>
        </w:rPr>
        <w:t xml:space="preserve">, </w:t>
      </w:r>
      <w:r w:rsidR="002F062F">
        <w:rPr>
          <w:rFonts w:ascii="Times New Roman" w:hAnsi="Times New Roman" w:cs="Times New Roman"/>
          <w:sz w:val="22"/>
          <w:szCs w:val="22"/>
        </w:rPr>
        <w:t>se encuentra</w:t>
      </w:r>
      <w:r w:rsidRPr="003E13A9">
        <w:rPr>
          <w:rFonts w:ascii="Times New Roman" w:hAnsi="Times New Roman" w:cs="Times New Roman"/>
          <w:sz w:val="22"/>
          <w:szCs w:val="22"/>
        </w:rPr>
        <w:t xml:space="preserve"> una nítida diferenciación en lo concerniente al desempeño laboral en la ciudad y el campo. Mientras que por una parte la oportunidad laboral de la ciudad está representada po</w:t>
      </w:r>
      <w:r w:rsidR="002F062F">
        <w:rPr>
          <w:rFonts w:ascii="Times New Roman" w:hAnsi="Times New Roman" w:cs="Times New Roman"/>
          <w:sz w:val="22"/>
          <w:szCs w:val="22"/>
        </w:rPr>
        <w:t xml:space="preserve">r la actividad educativa, </w:t>
      </w:r>
      <w:r w:rsidRPr="003E13A9">
        <w:rPr>
          <w:rFonts w:ascii="Times New Roman" w:hAnsi="Times New Roman" w:cs="Times New Roman"/>
          <w:sz w:val="22"/>
          <w:szCs w:val="22"/>
        </w:rPr>
        <w:t>la rural remite a actividades de campo o trabajos relacionados a lo manual. La distancia entre uno y otro espacio se evidencia en el desarrollo del factor intelectual, lo cual cobra relieve con la configuración implícita de Lima como sede de la sapiencia.</w:t>
      </w:r>
    </w:p>
    <w:p w:rsidR="006067EF" w:rsidRPr="003E13A9" w:rsidRDefault="006067EF" w:rsidP="003E13A9">
      <w:pPr>
        <w:spacing w:after="0" w:line="360" w:lineRule="auto"/>
        <w:jc w:val="both"/>
        <w:rPr>
          <w:rFonts w:ascii="Times New Roman" w:hAnsi="Times New Roman" w:cs="Times New Roman"/>
          <w:sz w:val="22"/>
          <w:szCs w:val="22"/>
        </w:rPr>
      </w:pPr>
    </w:p>
    <w:p w:rsidR="006067EF" w:rsidRPr="003E13A9" w:rsidRDefault="000536DD"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r w:rsidR="006067EF" w:rsidRPr="003E13A9">
        <w:rPr>
          <w:rFonts w:ascii="Times New Roman" w:hAnsi="Times New Roman" w:cs="Times New Roman"/>
          <w:sz w:val="22"/>
          <w:szCs w:val="22"/>
        </w:rPr>
        <w:t>Servicios</w:t>
      </w:r>
    </w:p>
    <w:p w:rsidR="006067EF" w:rsidRPr="003E13A9" w:rsidRDefault="006067EF" w:rsidP="003E13A9">
      <w:pPr>
        <w:spacing w:after="0" w:line="360" w:lineRule="auto"/>
        <w:jc w:val="both"/>
        <w:rPr>
          <w:rFonts w:ascii="Times New Roman" w:hAnsi="Times New Roman" w:cs="Times New Roman"/>
          <w:sz w:val="22"/>
          <w:szCs w:val="22"/>
        </w:rPr>
      </w:pPr>
    </w:p>
    <w:p w:rsidR="006067EF" w:rsidRDefault="006067EF" w:rsidP="002F062F">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 xml:space="preserve">La constante en el rubro de servicios prestados se remitía a dos aspectos importantes dentro del imaginario público: la vestimenta y el </w:t>
      </w:r>
      <w:r w:rsidR="001E371C">
        <w:rPr>
          <w:rFonts w:ascii="Times New Roman" w:hAnsi="Times New Roman" w:cs="Times New Roman"/>
          <w:sz w:val="22"/>
          <w:szCs w:val="22"/>
        </w:rPr>
        <w:t xml:space="preserve">de </w:t>
      </w:r>
      <w:r w:rsidRPr="003E13A9">
        <w:rPr>
          <w:rFonts w:ascii="Times New Roman" w:hAnsi="Times New Roman" w:cs="Times New Roman"/>
          <w:sz w:val="22"/>
          <w:szCs w:val="22"/>
        </w:rPr>
        <w:t xml:space="preserve">las clases de baile. La conservación de los trajes era importante en tanto se comprendía a la apariencia como una forma simbólica de integración social a determinados circuitos sociales. En las novelas decimonónicas como </w:t>
      </w:r>
      <w:r w:rsidRPr="002F062F">
        <w:rPr>
          <w:rFonts w:ascii="Times New Roman" w:hAnsi="Times New Roman" w:cs="Times New Roman"/>
          <w:i/>
          <w:sz w:val="22"/>
          <w:szCs w:val="22"/>
        </w:rPr>
        <w:t>Julia</w:t>
      </w:r>
      <w:r w:rsidRPr="003E13A9">
        <w:rPr>
          <w:rFonts w:ascii="Times New Roman" w:hAnsi="Times New Roman" w:cs="Times New Roman"/>
          <w:sz w:val="22"/>
          <w:szCs w:val="22"/>
        </w:rPr>
        <w:t xml:space="preserve"> (1861), de Lu</w:t>
      </w:r>
      <w:r w:rsidR="002F062F">
        <w:rPr>
          <w:rFonts w:ascii="Times New Roman" w:hAnsi="Times New Roman" w:cs="Times New Roman"/>
          <w:sz w:val="22"/>
          <w:szCs w:val="22"/>
        </w:rPr>
        <w:t>is Benjamín Cisneros, ya es posible identificar</w:t>
      </w:r>
      <w:r w:rsidRPr="003E13A9">
        <w:rPr>
          <w:rFonts w:ascii="Times New Roman" w:hAnsi="Times New Roman" w:cs="Times New Roman"/>
          <w:sz w:val="22"/>
          <w:szCs w:val="22"/>
        </w:rPr>
        <w:t xml:space="preserve"> las representaciones de la preponderancia que cobra la apariencia dentro de las relaciones interpersonales. En las novelas como la mencionada, la condena sincrónica de dicha tendencia superflua acompaña a la configuración de un estatismo jerárquico que, no obstante, e</w:t>
      </w:r>
      <w:r w:rsidR="002F062F">
        <w:rPr>
          <w:rFonts w:ascii="Times New Roman" w:hAnsi="Times New Roman" w:cs="Times New Roman"/>
          <w:sz w:val="22"/>
          <w:szCs w:val="22"/>
        </w:rPr>
        <w:t>l mercado promueve. Así se proyecta</w:t>
      </w:r>
      <w:r w:rsidRPr="003E13A9">
        <w:rPr>
          <w:rFonts w:ascii="Times New Roman" w:hAnsi="Times New Roman" w:cs="Times New Roman"/>
          <w:sz w:val="22"/>
          <w:szCs w:val="22"/>
        </w:rPr>
        <w:t xml:space="preserve"> en promociones </w:t>
      </w:r>
      <w:r w:rsidR="002F062F">
        <w:rPr>
          <w:rFonts w:ascii="Times New Roman" w:hAnsi="Times New Roman" w:cs="Times New Roman"/>
          <w:sz w:val="22"/>
          <w:szCs w:val="22"/>
        </w:rPr>
        <w:t>de lavado de ropa</w:t>
      </w:r>
      <w:r w:rsidRPr="003E13A9">
        <w:rPr>
          <w:rFonts w:ascii="Times New Roman" w:hAnsi="Times New Roman" w:cs="Times New Roman"/>
          <w:sz w:val="22"/>
          <w:szCs w:val="22"/>
        </w:rPr>
        <w:t xml:space="preserve">, de preferencia negra (es decir de gala) incluidos el servicio los domingos. </w:t>
      </w:r>
    </w:p>
    <w:p w:rsidR="002F062F" w:rsidRPr="003E13A9" w:rsidRDefault="002F062F" w:rsidP="002F062F">
      <w:pPr>
        <w:spacing w:after="0" w:line="360" w:lineRule="auto"/>
        <w:ind w:firstLine="708"/>
        <w:jc w:val="both"/>
        <w:rPr>
          <w:rFonts w:ascii="Times New Roman" w:hAnsi="Times New Roman" w:cs="Times New Roman"/>
          <w:sz w:val="22"/>
          <w:szCs w:val="22"/>
        </w:rPr>
      </w:pPr>
    </w:p>
    <w:p w:rsidR="006067EF" w:rsidRPr="003E13A9" w:rsidRDefault="006067EF"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t>Por otra parte</w:t>
      </w:r>
      <w:r w:rsidR="001E371C">
        <w:rPr>
          <w:rFonts w:ascii="Times New Roman" w:hAnsi="Times New Roman" w:cs="Times New Roman"/>
          <w:sz w:val="22"/>
          <w:szCs w:val="22"/>
        </w:rPr>
        <w:t>,</w:t>
      </w:r>
      <w:r w:rsidRPr="003E13A9">
        <w:rPr>
          <w:rFonts w:ascii="Times New Roman" w:hAnsi="Times New Roman" w:cs="Times New Roman"/>
          <w:sz w:val="22"/>
          <w:szCs w:val="22"/>
        </w:rPr>
        <w:t xml:space="preserve"> vemos que el conocimiento de los bailes forma parte de una regla social que debe cumplirse en tanto se pretenda el brío social y la moda de las élites. Ser conocedor de los bailes de moda implicaba formar parte del circuito social moderno</w:t>
      </w:r>
      <w:r w:rsidR="001E371C">
        <w:rPr>
          <w:rFonts w:ascii="Times New Roman" w:hAnsi="Times New Roman" w:cs="Times New Roman"/>
          <w:sz w:val="22"/>
          <w:szCs w:val="22"/>
        </w:rPr>
        <w:t>,</w:t>
      </w:r>
      <w:r w:rsidRPr="003E13A9">
        <w:rPr>
          <w:rFonts w:ascii="Times New Roman" w:hAnsi="Times New Roman" w:cs="Times New Roman"/>
          <w:sz w:val="22"/>
          <w:szCs w:val="22"/>
        </w:rPr>
        <w:t xml:space="preserve"> pero, más que nada, identificarse con una clase social que se caracterizaba por construir su identidad a partir de modelos extranjeros. La </w:t>
      </w:r>
      <w:r w:rsidRPr="003E13A9">
        <w:rPr>
          <w:rFonts w:ascii="Times New Roman" w:hAnsi="Times New Roman" w:cs="Times New Roman"/>
          <w:sz w:val="22"/>
          <w:szCs w:val="22"/>
        </w:rPr>
        <w:lastRenderedPageBreak/>
        <w:t>configuración de una identidad parte así de un correcto aprendizaje de los bailes de moda tales como “Polka Masurka”, “Wals húngara”, “Wals Redowa”, “Wals de dos pasos”, “Bailes nuevos de los que hacen furor en París”, etc. Principal atención merecen los bailes franceses, lo cuales corresponden a un país modélico para los miembros de la élite limeña. No sorprende, entonces, que haya anuncios que promocionen un aprendizaje y perfeccionamiento de acciones modernas tales como los bailes, que poseen el carácter dual de dominio escénico (apariencia) e inserción dentro de lo moderno (equivalente al refinamiento de la clase alta).</w:t>
      </w:r>
    </w:p>
    <w:p w:rsidR="006067EF" w:rsidRPr="003E13A9" w:rsidRDefault="006067EF" w:rsidP="003E13A9">
      <w:pPr>
        <w:spacing w:after="0" w:line="360" w:lineRule="auto"/>
        <w:jc w:val="both"/>
        <w:rPr>
          <w:rFonts w:ascii="Times New Roman" w:hAnsi="Times New Roman" w:cs="Times New Roman"/>
          <w:sz w:val="22"/>
          <w:szCs w:val="22"/>
        </w:rPr>
      </w:pPr>
    </w:p>
    <w:p w:rsidR="006067EF" w:rsidRPr="003E13A9" w:rsidRDefault="006067EF"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 xml:space="preserve">Conclusión </w:t>
      </w:r>
    </w:p>
    <w:p w:rsidR="006067EF" w:rsidRPr="003E13A9" w:rsidRDefault="006067EF" w:rsidP="003E13A9">
      <w:pPr>
        <w:spacing w:after="0" w:line="360" w:lineRule="auto"/>
        <w:jc w:val="both"/>
        <w:rPr>
          <w:rFonts w:ascii="Times New Roman" w:hAnsi="Times New Roman" w:cs="Times New Roman"/>
          <w:sz w:val="22"/>
          <w:szCs w:val="22"/>
        </w:rPr>
      </w:pPr>
    </w:p>
    <w:p w:rsidR="00ED2ED1" w:rsidRPr="003E13A9" w:rsidRDefault="00065F03" w:rsidP="002F062F">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¿Q</w:t>
      </w:r>
      <w:r w:rsidR="002F698D" w:rsidRPr="003E13A9">
        <w:rPr>
          <w:rFonts w:ascii="Times New Roman" w:hAnsi="Times New Roman" w:cs="Times New Roman"/>
          <w:sz w:val="22"/>
          <w:szCs w:val="22"/>
        </w:rPr>
        <w:t>ué es lo que genera la intolerancia?, ¿por qué motivo resultan tan insoportables las prácticas de los afrodescendientes y, en analogía, el gobierno militar de Ramón Castilla? Žižek (2005) afirma, en consonancia con los postulados del psicoanálisis lacaniano, que “lo que nos molesta del “otro” es que parece mantener una relación privilegiada con el objeto (de goce, en este caso</w:t>
      </w:r>
      <w:r w:rsidR="001E371C">
        <w:rPr>
          <w:rFonts w:ascii="Times New Roman" w:hAnsi="Times New Roman" w:cs="Times New Roman"/>
          <w:sz w:val="22"/>
          <w:szCs w:val="22"/>
        </w:rPr>
        <w:t>,</w:t>
      </w:r>
      <w:r w:rsidR="002F698D" w:rsidRPr="003E13A9">
        <w:rPr>
          <w:rFonts w:ascii="Times New Roman" w:hAnsi="Times New Roman" w:cs="Times New Roman"/>
          <w:sz w:val="22"/>
          <w:szCs w:val="22"/>
        </w:rPr>
        <w:t xml:space="preserve"> la patria); el otro posee el objeto-tesoro, que nos ha quitado a nosotros (y es eso que no lo tenemos), o bien plantea una amenaza a nuestra posesión del objeto”.</w:t>
      </w:r>
      <w:r w:rsidR="00F96191" w:rsidRPr="003E13A9">
        <w:rPr>
          <w:rFonts w:ascii="Times New Roman" w:hAnsi="Times New Roman" w:cs="Times New Roman"/>
          <w:sz w:val="22"/>
          <w:szCs w:val="22"/>
        </w:rPr>
        <w:t xml:space="preserve"> </w:t>
      </w:r>
    </w:p>
    <w:p w:rsidR="002F062F" w:rsidRDefault="00ED2ED1"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ab/>
      </w:r>
    </w:p>
    <w:p w:rsidR="005A60B5" w:rsidRPr="003E13A9" w:rsidRDefault="00F96191" w:rsidP="002F062F">
      <w:pPr>
        <w:spacing w:after="0" w:line="360" w:lineRule="auto"/>
        <w:ind w:firstLine="708"/>
        <w:jc w:val="both"/>
        <w:rPr>
          <w:rFonts w:ascii="Times New Roman" w:hAnsi="Times New Roman" w:cs="Times New Roman"/>
          <w:sz w:val="22"/>
          <w:szCs w:val="22"/>
        </w:rPr>
      </w:pPr>
      <w:r w:rsidRPr="003E13A9">
        <w:rPr>
          <w:rFonts w:ascii="Times New Roman" w:hAnsi="Times New Roman" w:cs="Times New Roman"/>
          <w:sz w:val="22"/>
          <w:szCs w:val="22"/>
        </w:rPr>
        <w:t>Los administradores del periódico configura</w:t>
      </w:r>
      <w:r w:rsidR="00ED2ED1" w:rsidRPr="003E13A9">
        <w:rPr>
          <w:rFonts w:ascii="Times New Roman" w:hAnsi="Times New Roman" w:cs="Times New Roman"/>
          <w:sz w:val="22"/>
          <w:szCs w:val="22"/>
        </w:rPr>
        <w:t>ro</w:t>
      </w:r>
      <w:r w:rsidRPr="003E13A9">
        <w:rPr>
          <w:rFonts w:ascii="Times New Roman" w:hAnsi="Times New Roman" w:cs="Times New Roman"/>
          <w:sz w:val="22"/>
          <w:szCs w:val="22"/>
        </w:rPr>
        <w:t>n</w:t>
      </w:r>
      <w:r w:rsidR="00ED2ED1" w:rsidRPr="003E13A9">
        <w:rPr>
          <w:rFonts w:ascii="Times New Roman" w:hAnsi="Times New Roman" w:cs="Times New Roman"/>
          <w:sz w:val="22"/>
          <w:szCs w:val="22"/>
        </w:rPr>
        <w:t xml:space="preserve"> una actitud moralista que apuntó</w:t>
      </w:r>
      <w:r w:rsidRPr="003E13A9">
        <w:rPr>
          <w:rFonts w:ascii="Times New Roman" w:hAnsi="Times New Roman" w:cs="Times New Roman"/>
          <w:sz w:val="22"/>
          <w:szCs w:val="22"/>
        </w:rPr>
        <w:t xml:space="preserve"> </w:t>
      </w:r>
      <w:r w:rsidR="00ED2ED1" w:rsidRPr="003E13A9">
        <w:rPr>
          <w:rFonts w:ascii="Times New Roman" w:hAnsi="Times New Roman" w:cs="Times New Roman"/>
          <w:sz w:val="22"/>
          <w:szCs w:val="22"/>
        </w:rPr>
        <w:t xml:space="preserve">a </w:t>
      </w:r>
      <w:r w:rsidRPr="003E13A9">
        <w:rPr>
          <w:rFonts w:ascii="Times New Roman" w:hAnsi="Times New Roman" w:cs="Times New Roman"/>
          <w:sz w:val="22"/>
          <w:szCs w:val="22"/>
        </w:rPr>
        <w:t xml:space="preserve">generar </w:t>
      </w:r>
      <w:r w:rsidR="00ED2ED1" w:rsidRPr="003E13A9">
        <w:rPr>
          <w:rFonts w:ascii="Times New Roman" w:hAnsi="Times New Roman" w:cs="Times New Roman"/>
          <w:sz w:val="22"/>
          <w:szCs w:val="22"/>
        </w:rPr>
        <w:t>en los lectores un efecto catártico que, además, estaba</w:t>
      </w:r>
      <w:r w:rsidRPr="003E13A9">
        <w:rPr>
          <w:rFonts w:ascii="Times New Roman" w:hAnsi="Times New Roman" w:cs="Times New Roman"/>
          <w:sz w:val="22"/>
          <w:szCs w:val="22"/>
        </w:rPr>
        <w:t xml:space="preserve"> </w:t>
      </w:r>
      <w:r w:rsidR="00ED2ED1" w:rsidRPr="003E13A9">
        <w:rPr>
          <w:rFonts w:ascii="Times New Roman" w:hAnsi="Times New Roman" w:cs="Times New Roman"/>
          <w:sz w:val="22"/>
          <w:szCs w:val="22"/>
        </w:rPr>
        <w:t>nutrido</w:t>
      </w:r>
      <w:r w:rsidRPr="003E13A9">
        <w:rPr>
          <w:rFonts w:ascii="Times New Roman" w:hAnsi="Times New Roman" w:cs="Times New Roman"/>
          <w:sz w:val="22"/>
          <w:szCs w:val="22"/>
        </w:rPr>
        <w:t xml:space="preserve"> del planteamiento de un orden político-social imaginario. En dicho sistema, compuesto por las utopías del proyecto prog</w:t>
      </w:r>
      <w:r w:rsidR="00ED2ED1" w:rsidRPr="003E13A9">
        <w:rPr>
          <w:rFonts w:ascii="Times New Roman" w:hAnsi="Times New Roman" w:cs="Times New Roman"/>
          <w:sz w:val="22"/>
          <w:szCs w:val="22"/>
        </w:rPr>
        <w:t>resista de la modernidad, no había</w:t>
      </w:r>
      <w:r w:rsidRPr="003E13A9">
        <w:rPr>
          <w:rFonts w:ascii="Times New Roman" w:hAnsi="Times New Roman" w:cs="Times New Roman"/>
          <w:sz w:val="22"/>
          <w:szCs w:val="22"/>
        </w:rPr>
        <w:t xml:space="preserve"> lugar ni para militares (quienes ostentan el poder e impiden a determinada clase criolla poseerlo), ni para afrodescendientes (quienes atentan contra dicho orden).   </w:t>
      </w:r>
      <w:r w:rsidR="002F698D" w:rsidRPr="003E13A9">
        <w:rPr>
          <w:rFonts w:ascii="Times New Roman" w:hAnsi="Times New Roman" w:cs="Times New Roman"/>
          <w:sz w:val="22"/>
          <w:szCs w:val="22"/>
        </w:rPr>
        <w:t xml:space="preserve">    </w:t>
      </w:r>
    </w:p>
    <w:p w:rsidR="00B7622B" w:rsidRPr="003E13A9" w:rsidRDefault="004978F2"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 xml:space="preserve"> </w:t>
      </w:r>
      <w:r w:rsidR="00D07961" w:rsidRPr="003E13A9">
        <w:rPr>
          <w:rFonts w:ascii="Times New Roman" w:hAnsi="Times New Roman" w:cs="Times New Roman"/>
          <w:sz w:val="22"/>
          <w:szCs w:val="22"/>
        </w:rPr>
        <w:t xml:space="preserve"> </w:t>
      </w:r>
      <w:r w:rsidR="00E379D0" w:rsidRPr="003E13A9">
        <w:rPr>
          <w:rFonts w:ascii="Times New Roman" w:hAnsi="Times New Roman" w:cs="Times New Roman"/>
          <w:sz w:val="22"/>
          <w:szCs w:val="22"/>
        </w:rPr>
        <w:t xml:space="preserve"> </w:t>
      </w:r>
      <w:r w:rsidR="00C96DD6" w:rsidRPr="003E13A9">
        <w:rPr>
          <w:rFonts w:ascii="Times New Roman" w:hAnsi="Times New Roman" w:cs="Times New Roman"/>
          <w:sz w:val="22"/>
          <w:szCs w:val="22"/>
        </w:rPr>
        <w:t xml:space="preserve"> </w:t>
      </w:r>
      <w:r w:rsidR="00C14E3E" w:rsidRPr="003E13A9">
        <w:rPr>
          <w:rFonts w:ascii="Times New Roman" w:hAnsi="Times New Roman" w:cs="Times New Roman"/>
          <w:sz w:val="22"/>
          <w:szCs w:val="22"/>
        </w:rPr>
        <w:t xml:space="preserve">  </w:t>
      </w:r>
      <w:r w:rsidR="00B3143D" w:rsidRPr="003E13A9">
        <w:rPr>
          <w:rFonts w:ascii="Times New Roman" w:hAnsi="Times New Roman" w:cs="Times New Roman"/>
          <w:sz w:val="22"/>
          <w:szCs w:val="22"/>
        </w:rPr>
        <w:t xml:space="preserve">   </w:t>
      </w: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2F062F" w:rsidRDefault="002F062F" w:rsidP="003E13A9">
      <w:pPr>
        <w:spacing w:after="0" w:line="360" w:lineRule="auto"/>
        <w:rPr>
          <w:rFonts w:ascii="Times New Roman" w:hAnsi="Times New Roman" w:cs="Times New Roman"/>
          <w:i/>
          <w:sz w:val="22"/>
          <w:szCs w:val="22"/>
        </w:rPr>
      </w:pPr>
    </w:p>
    <w:p w:rsidR="00632306" w:rsidRPr="003E13A9" w:rsidRDefault="00632306" w:rsidP="003E13A9">
      <w:pPr>
        <w:spacing w:after="0" w:line="360" w:lineRule="auto"/>
        <w:rPr>
          <w:rFonts w:ascii="Times New Roman" w:hAnsi="Times New Roman" w:cs="Times New Roman"/>
          <w:i/>
          <w:sz w:val="22"/>
          <w:szCs w:val="22"/>
        </w:rPr>
      </w:pPr>
      <w:r w:rsidRPr="003E13A9">
        <w:rPr>
          <w:rFonts w:ascii="Times New Roman" w:hAnsi="Times New Roman" w:cs="Times New Roman"/>
          <w:i/>
          <w:sz w:val="22"/>
          <w:szCs w:val="22"/>
        </w:rPr>
        <w:lastRenderedPageBreak/>
        <w:t>B</w:t>
      </w:r>
      <w:r w:rsidR="00065F03" w:rsidRPr="003E13A9">
        <w:rPr>
          <w:rFonts w:ascii="Times New Roman" w:hAnsi="Times New Roman" w:cs="Times New Roman"/>
          <w:i/>
          <w:sz w:val="22"/>
          <w:szCs w:val="22"/>
        </w:rPr>
        <w:t>ibliografía</w:t>
      </w:r>
    </w:p>
    <w:p w:rsidR="008671B3" w:rsidRPr="003E13A9" w:rsidRDefault="008671B3" w:rsidP="003E13A9">
      <w:pPr>
        <w:spacing w:after="0" w:line="360" w:lineRule="auto"/>
        <w:jc w:val="center"/>
        <w:rPr>
          <w:rFonts w:ascii="Times New Roman" w:hAnsi="Times New Roman" w:cs="Times New Roman"/>
          <w:b/>
          <w:sz w:val="22"/>
          <w:szCs w:val="22"/>
          <w:u w:val="single"/>
        </w:rPr>
      </w:pPr>
    </w:p>
    <w:p w:rsidR="000D5198" w:rsidRPr="003E13A9" w:rsidRDefault="00632306"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Primaria:</w:t>
      </w:r>
    </w:p>
    <w:p w:rsidR="002F062F" w:rsidRDefault="002F062F" w:rsidP="003E13A9">
      <w:pPr>
        <w:spacing w:after="0" w:line="360" w:lineRule="auto"/>
        <w:jc w:val="both"/>
        <w:rPr>
          <w:rFonts w:ascii="Times New Roman" w:hAnsi="Times New Roman" w:cs="Times New Roman"/>
          <w:i/>
          <w:sz w:val="22"/>
          <w:szCs w:val="22"/>
        </w:rPr>
      </w:pPr>
    </w:p>
    <w:p w:rsidR="00632306" w:rsidRPr="003E13A9" w:rsidRDefault="00632306"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i/>
          <w:sz w:val="22"/>
          <w:szCs w:val="22"/>
        </w:rPr>
        <w:t xml:space="preserve">La Zamacueca política. Periódico político, literario y joco-serio. </w:t>
      </w:r>
      <w:r w:rsidR="005A60B5" w:rsidRPr="003E13A9">
        <w:rPr>
          <w:rFonts w:ascii="Times New Roman" w:hAnsi="Times New Roman" w:cs="Times New Roman"/>
          <w:sz w:val="22"/>
          <w:szCs w:val="22"/>
        </w:rPr>
        <w:t>Lima:</w:t>
      </w:r>
      <w:r w:rsidRPr="003E13A9">
        <w:rPr>
          <w:rFonts w:ascii="Times New Roman" w:hAnsi="Times New Roman" w:cs="Times New Roman"/>
          <w:sz w:val="22"/>
          <w:szCs w:val="22"/>
        </w:rPr>
        <w:t xml:space="preserve"> 1859.</w:t>
      </w:r>
    </w:p>
    <w:p w:rsidR="002F062F" w:rsidRDefault="002F062F" w:rsidP="003E13A9">
      <w:pPr>
        <w:spacing w:after="0" w:line="360" w:lineRule="auto"/>
        <w:jc w:val="both"/>
        <w:rPr>
          <w:rFonts w:ascii="Times New Roman" w:hAnsi="Times New Roman" w:cs="Times New Roman"/>
          <w:i/>
          <w:sz w:val="22"/>
          <w:szCs w:val="22"/>
        </w:rPr>
      </w:pPr>
    </w:p>
    <w:p w:rsidR="00632306" w:rsidRPr="003E13A9" w:rsidRDefault="00632306"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Secundaria:</w:t>
      </w:r>
    </w:p>
    <w:p w:rsidR="002F062F" w:rsidRDefault="002F062F" w:rsidP="003E13A9">
      <w:pPr>
        <w:spacing w:after="0" w:line="360" w:lineRule="auto"/>
        <w:jc w:val="both"/>
        <w:rPr>
          <w:rFonts w:ascii="Times New Roman" w:hAnsi="Times New Roman" w:cs="Times New Roman"/>
          <w:sz w:val="22"/>
          <w:szCs w:val="22"/>
        </w:rPr>
      </w:pPr>
    </w:p>
    <w:p w:rsidR="00632306" w:rsidRPr="003E13A9" w:rsidRDefault="00A360DC"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Rojas</w:t>
      </w:r>
      <w:r w:rsidRPr="003E13A9">
        <w:rPr>
          <w:rFonts w:ascii="Times New Roman" w:hAnsi="Times New Roman" w:cs="Times New Roman"/>
          <w:i/>
          <w:sz w:val="22"/>
          <w:szCs w:val="22"/>
        </w:rPr>
        <w:t xml:space="preserve"> </w:t>
      </w:r>
      <w:r w:rsidRPr="003E13A9">
        <w:rPr>
          <w:rFonts w:ascii="Times New Roman" w:hAnsi="Times New Roman" w:cs="Times New Roman"/>
          <w:sz w:val="22"/>
          <w:szCs w:val="22"/>
        </w:rPr>
        <w:t>Rojas</w:t>
      </w:r>
      <w:r w:rsidR="00632306" w:rsidRPr="003E13A9">
        <w:rPr>
          <w:rFonts w:ascii="Times New Roman" w:hAnsi="Times New Roman" w:cs="Times New Roman"/>
          <w:i/>
          <w:sz w:val="22"/>
          <w:szCs w:val="22"/>
        </w:rPr>
        <w:t xml:space="preserve">, </w:t>
      </w:r>
      <w:r w:rsidR="00632306" w:rsidRPr="003E13A9">
        <w:rPr>
          <w:rFonts w:ascii="Times New Roman" w:hAnsi="Times New Roman" w:cs="Times New Roman"/>
          <w:sz w:val="22"/>
          <w:szCs w:val="22"/>
        </w:rPr>
        <w:t>Rolando</w:t>
      </w:r>
      <w:r w:rsidR="00632306" w:rsidRPr="003E13A9">
        <w:rPr>
          <w:rFonts w:ascii="Times New Roman" w:hAnsi="Times New Roman" w:cs="Times New Roman"/>
          <w:i/>
          <w:sz w:val="22"/>
          <w:szCs w:val="22"/>
        </w:rPr>
        <w:t>. Tiempos de Carnaval. El ascenso de lo popular a la cultura nacional (Lima, 1822-1922).</w:t>
      </w:r>
      <w:r w:rsidRPr="003E13A9">
        <w:rPr>
          <w:rFonts w:ascii="Times New Roman" w:hAnsi="Times New Roman" w:cs="Times New Roman"/>
          <w:sz w:val="22"/>
          <w:szCs w:val="22"/>
        </w:rPr>
        <w:t xml:space="preserve"> Lima:</w:t>
      </w:r>
      <w:r w:rsidR="00632306" w:rsidRPr="003E13A9">
        <w:rPr>
          <w:rFonts w:ascii="Times New Roman" w:hAnsi="Times New Roman" w:cs="Times New Roman"/>
          <w:sz w:val="22"/>
          <w:szCs w:val="22"/>
        </w:rPr>
        <w:t xml:space="preserve"> IFEA, 2005.</w:t>
      </w:r>
    </w:p>
    <w:p w:rsidR="002F062F" w:rsidRDefault="002F062F" w:rsidP="003E13A9">
      <w:pPr>
        <w:spacing w:after="0" w:line="360" w:lineRule="auto"/>
        <w:jc w:val="both"/>
        <w:rPr>
          <w:rFonts w:ascii="Times New Roman" w:hAnsi="Times New Roman" w:cs="Times New Roman"/>
          <w:i/>
          <w:sz w:val="22"/>
          <w:szCs w:val="22"/>
        </w:rPr>
      </w:pPr>
    </w:p>
    <w:p w:rsidR="00632306" w:rsidRPr="003E13A9" w:rsidRDefault="00632306" w:rsidP="003E13A9">
      <w:pPr>
        <w:spacing w:after="0" w:line="360" w:lineRule="auto"/>
        <w:jc w:val="both"/>
        <w:rPr>
          <w:rFonts w:ascii="Times New Roman" w:hAnsi="Times New Roman" w:cs="Times New Roman"/>
          <w:i/>
          <w:sz w:val="22"/>
          <w:szCs w:val="22"/>
        </w:rPr>
      </w:pPr>
      <w:r w:rsidRPr="003E13A9">
        <w:rPr>
          <w:rFonts w:ascii="Times New Roman" w:hAnsi="Times New Roman" w:cs="Times New Roman"/>
          <w:i/>
          <w:sz w:val="22"/>
          <w:szCs w:val="22"/>
        </w:rPr>
        <w:t>Complementaria:</w:t>
      </w:r>
    </w:p>
    <w:p w:rsidR="002F062F" w:rsidRDefault="002F062F" w:rsidP="003E13A9">
      <w:pPr>
        <w:spacing w:after="0" w:line="360" w:lineRule="auto"/>
        <w:jc w:val="both"/>
        <w:rPr>
          <w:rFonts w:ascii="Times New Roman" w:hAnsi="Times New Roman" w:cs="Times New Roman"/>
          <w:sz w:val="22"/>
          <w:szCs w:val="22"/>
        </w:rPr>
      </w:pPr>
    </w:p>
    <w:p w:rsidR="00A360DC" w:rsidRPr="003E13A9" w:rsidRDefault="00632306"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H</w:t>
      </w:r>
      <w:r w:rsidR="00A360DC" w:rsidRPr="003E13A9">
        <w:rPr>
          <w:rFonts w:ascii="Times New Roman" w:hAnsi="Times New Roman" w:cs="Times New Roman"/>
          <w:sz w:val="22"/>
          <w:szCs w:val="22"/>
        </w:rPr>
        <w:t>olguín Callo</w:t>
      </w:r>
      <w:r w:rsidRPr="003E13A9">
        <w:rPr>
          <w:rFonts w:ascii="Times New Roman" w:hAnsi="Times New Roman" w:cs="Times New Roman"/>
          <w:sz w:val="22"/>
          <w:szCs w:val="22"/>
        </w:rPr>
        <w:t xml:space="preserve">, Oswaldo. </w:t>
      </w:r>
      <w:r w:rsidRPr="003E13A9">
        <w:rPr>
          <w:rFonts w:ascii="Times New Roman" w:hAnsi="Times New Roman" w:cs="Times New Roman"/>
          <w:i/>
          <w:sz w:val="22"/>
          <w:szCs w:val="22"/>
        </w:rPr>
        <w:t>Tiempos</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de</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infancia</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y</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bohemia</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Ricardo</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Palma</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(1833</w:t>
      </w:r>
      <w:r w:rsidRPr="003E13A9">
        <w:rPr>
          <w:rFonts w:ascii="Times New Roman" w:hAnsi="Times New Roman" w:cs="Times New Roman"/>
          <w:sz w:val="22"/>
          <w:szCs w:val="22"/>
        </w:rPr>
        <w:t>-</w:t>
      </w:r>
      <w:r w:rsidRPr="003E13A9">
        <w:rPr>
          <w:rFonts w:ascii="Times New Roman" w:hAnsi="Times New Roman" w:cs="Times New Roman"/>
          <w:i/>
          <w:sz w:val="22"/>
          <w:szCs w:val="22"/>
        </w:rPr>
        <w:t>1860).</w:t>
      </w:r>
      <w:r w:rsidR="00A360DC" w:rsidRPr="003E13A9">
        <w:rPr>
          <w:rFonts w:ascii="Times New Roman" w:hAnsi="Times New Roman" w:cs="Times New Roman"/>
          <w:sz w:val="22"/>
          <w:szCs w:val="22"/>
        </w:rPr>
        <w:t xml:space="preserve"> Lima:</w:t>
      </w:r>
      <w:r w:rsidRPr="003E13A9">
        <w:rPr>
          <w:rFonts w:ascii="Times New Roman" w:hAnsi="Times New Roman" w:cs="Times New Roman"/>
          <w:sz w:val="22"/>
          <w:szCs w:val="22"/>
        </w:rPr>
        <w:t xml:space="preserve"> PUCP, 1994.</w:t>
      </w:r>
    </w:p>
    <w:p w:rsidR="00632306" w:rsidRPr="003E13A9" w:rsidRDefault="00632306"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M</w:t>
      </w:r>
      <w:r w:rsidR="00A360DC" w:rsidRPr="003E13A9">
        <w:rPr>
          <w:rFonts w:ascii="Times New Roman" w:hAnsi="Times New Roman" w:cs="Times New Roman"/>
          <w:sz w:val="22"/>
          <w:szCs w:val="22"/>
        </w:rPr>
        <w:t>ajluf</w:t>
      </w:r>
      <w:r w:rsidRPr="003E13A9">
        <w:rPr>
          <w:rFonts w:ascii="Times New Roman" w:hAnsi="Times New Roman" w:cs="Times New Roman"/>
          <w:sz w:val="22"/>
          <w:szCs w:val="22"/>
        </w:rPr>
        <w:t xml:space="preserve">, Natalia. </w:t>
      </w:r>
      <w:r w:rsidRPr="003E13A9">
        <w:rPr>
          <w:rFonts w:ascii="Times New Roman" w:hAnsi="Times New Roman" w:cs="Times New Roman"/>
          <w:i/>
          <w:sz w:val="22"/>
          <w:szCs w:val="22"/>
        </w:rPr>
        <w:t>Escultura y espacio público. Lima, 1850-1879</w:t>
      </w:r>
      <w:r w:rsidRPr="003E13A9">
        <w:rPr>
          <w:rFonts w:ascii="Times New Roman" w:hAnsi="Times New Roman" w:cs="Times New Roman"/>
          <w:sz w:val="22"/>
          <w:szCs w:val="22"/>
        </w:rPr>
        <w:t>. Lima: IEP, 1994.</w:t>
      </w:r>
    </w:p>
    <w:p w:rsidR="00632306" w:rsidRPr="003E13A9" w:rsidRDefault="00632306"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S</w:t>
      </w:r>
      <w:r w:rsidR="00A360DC" w:rsidRPr="003E13A9">
        <w:rPr>
          <w:rFonts w:ascii="Times New Roman" w:hAnsi="Times New Roman" w:cs="Times New Roman"/>
          <w:sz w:val="22"/>
          <w:szCs w:val="22"/>
        </w:rPr>
        <w:t>loterdijk</w:t>
      </w:r>
      <w:r w:rsidRPr="003E13A9">
        <w:rPr>
          <w:rFonts w:ascii="Times New Roman" w:hAnsi="Times New Roman" w:cs="Times New Roman"/>
          <w:sz w:val="22"/>
          <w:szCs w:val="22"/>
        </w:rPr>
        <w:t xml:space="preserve">, Peter. </w:t>
      </w:r>
      <w:r w:rsidRPr="003E13A9">
        <w:rPr>
          <w:rFonts w:ascii="Times New Roman" w:hAnsi="Times New Roman" w:cs="Times New Roman"/>
          <w:i/>
          <w:sz w:val="22"/>
          <w:szCs w:val="22"/>
        </w:rPr>
        <w:t xml:space="preserve">Crítica de la razón cínica. </w:t>
      </w:r>
      <w:r w:rsidRPr="003E13A9">
        <w:rPr>
          <w:rFonts w:ascii="Times New Roman" w:hAnsi="Times New Roman" w:cs="Times New Roman"/>
          <w:sz w:val="22"/>
          <w:szCs w:val="22"/>
        </w:rPr>
        <w:t>Madrid, Ediciones Siruela, 2007.</w:t>
      </w:r>
    </w:p>
    <w:p w:rsidR="00632306" w:rsidRPr="003E13A9" w:rsidRDefault="00632306"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V</w:t>
      </w:r>
      <w:r w:rsidR="00A360DC" w:rsidRPr="003E13A9">
        <w:rPr>
          <w:rFonts w:ascii="Times New Roman" w:hAnsi="Times New Roman" w:cs="Times New Roman"/>
          <w:sz w:val="22"/>
          <w:szCs w:val="22"/>
        </w:rPr>
        <w:t>elázquez, Marcel, comp</w:t>
      </w:r>
      <w:r w:rsidRPr="003E13A9">
        <w:rPr>
          <w:rFonts w:ascii="Times New Roman" w:hAnsi="Times New Roman" w:cs="Times New Roman"/>
          <w:sz w:val="22"/>
          <w:szCs w:val="22"/>
        </w:rPr>
        <w:t xml:space="preserve">. </w:t>
      </w:r>
      <w:r w:rsidRPr="003E13A9">
        <w:rPr>
          <w:rFonts w:ascii="Times New Roman" w:hAnsi="Times New Roman" w:cs="Times New Roman"/>
          <w:i/>
          <w:sz w:val="22"/>
          <w:szCs w:val="22"/>
        </w:rPr>
        <w:t xml:space="preserve">La República de Papel. Política e imaginación social en la prensa peruana del siglo XIX. </w:t>
      </w:r>
      <w:r w:rsidR="00F25480" w:rsidRPr="003E13A9">
        <w:rPr>
          <w:rFonts w:ascii="Times New Roman" w:hAnsi="Times New Roman" w:cs="Times New Roman"/>
          <w:sz w:val="22"/>
          <w:szCs w:val="22"/>
        </w:rPr>
        <w:t>Lima, Fondo E</w:t>
      </w:r>
      <w:r w:rsidRPr="003E13A9">
        <w:rPr>
          <w:rFonts w:ascii="Times New Roman" w:hAnsi="Times New Roman" w:cs="Times New Roman"/>
          <w:sz w:val="22"/>
          <w:szCs w:val="22"/>
        </w:rPr>
        <w:t>ditorial U</w:t>
      </w:r>
      <w:r w:rsidR="00F25480" w:rsidRPr="003E13A9">
        <w:rPr>
          <w:rFonts w:ascii="Times New Roman" w:hAnsi="Times New Roman" w:cs="Times New Roman"/>
          <w:sz w:val="22"/>
          <w:szCs w:val="22"/>
        </w:rPr>
        <w:t xml:space="preserve">niversidad de </w:t>
      </w:r>
      <w:r w:rsidRPr="003E13A9">
        <w:rPr>
          <w:rFonts w:ascii="Times New Roman" w:hAnsi="Times New Roman" w:cs="Times New Roman"/>
          <w:sz w:val="22"/>
          <w:szCs w:val="22"/>
        </w:rPr>
        <w:t>C</w:t>
      </w:r>
      <w:r w:rsidR="00F25480" w:rsidRPr="003E13A9">
        <w:rPr>
          <w:rFonts w:ascii="Times New Roman" w:hAnsi="Times New Roman" w:cs="Times New Roman"/>
          <w:sz w:val="22"/>
          <w:szCs w:val="22"/>
        </w:rPr>
        <w:t xml:space="preserve">iencias y </w:t>
      </w:r>
      <w:r w:rsidRPr="003E13A9">
        <w:rPr>
          <w:rFonts w:ascii="Times New Roman" w:hAnsi="Times New Roman" w:cs="Times New Roman"/>
          <w:sz w:val="22"/>
          <w:szCs w:val="22"/>
        </w:rPr>
        <w:t>H</w:t>
      </w:r>
      <w:r w:rsidR="00F25480" w:rsidRPr="003E13A9">
        <w:rPr>
          <w:rFonts w:ascii="Times New Roman" w:hAnsi="Times New Roman" w:cs="Times New Roman"/>
          <w:sz w:val="22"/>
          <w:szCs w:val="22"/>
        </w:rPr>
        <w:t>umanidades</w:t>
      </w:r>
      <w:r w:rsidRPr="003E13A9">
        <w:rPr>
          <w:rFonts w:ascii="Times New Roman" w:hAnsi="Times New Roman" w:cs="Times New Roman"/>
          <w:sz w:val="22"/>
          <w:szCs w:val="22"/>
        </w:rPr>
        <w:t>, 2009.</w:t>
      </w:r>
    </w:p>
    <w:p w:rsidR="00B7622B" w:rsidRPr="003E13A9" w:rsidRDefault="00B7622B"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V</w:t>
      </w:r>
      <w:r w:rsidR="00A360DC" w:rsidRPr="003E13A9">
        <w:rPr>
          <w:rFonts w:ascii="Times New Roman" w:hAnsi="Times New Roman" w:cs="Times New Roman"/>
          <w:sz w:val="22"/>
          <w:szCs w:val="22"/>
        </w:rPr>
        <w:t>elázquez</w:t>
      </w:r>
      <w:r w:rsidRPr="003E13A9">
        <w:rPr>
          <w:rFonts w:ascii="Times New Roman" w:hAnsi="Times New Roman" w:cs="Times New Roman"/>
          <w:sz w:val="22"/>
          <w:szCs w:val="22"/>
        </w:rPr>
        <w:t xml:space="preserve">, Marcel. </w:t>
      </w:r>
      <w:r w:rsidRPr="003E13A9">
        <w:rPr>
          <w:rFonts w:ascii="Times New Roman" w:hAnsi="Times New Roman" w:cs="Times New Roman"/>
          <w:i/>
          <w:sz w:val="22"/>
          <w:szCs w:val="22"/>
        </w:rPr>
        <w:t>Las Máscaras de la representación: el sujeto esclavista y las rutas del racismo en el Perú (1775-1895)</w:t>
      </w:r>
      <w:r w:rsidR="00A360DC" w:rsidRPr="003E13A9">
        <w:rPr>
          <w:rFonts w:ascii="Times New Roman" w:hAnsi="Times New Roman" w:cs="Times New Roman"/>
          <w:sz w:val="22"/>
          <w:szCs w:val="22"/>
        </w:rPr>
        <w:t>. Lima: Fondo Editorial Banco C</w:t>
      </w:r>
      <w:r w:rsidRPr="003E13A9">
        <w:rPr>
          <w:rFonts w:ascii="Times New Roman" w:hAnsi="Times New Roman" w:cs="Times New Roman"/>
          <w:sz w:val="22"/>
          <w:szCs w:val="22"/>
        </w:rPr>
        <w:t>entral de Reserva del Perú, 2005.</w:t>
      </w:r>
    </w:p>
    <w:p w:rsidR="00B7622B" w:rsidRPr="003E13A9" w:rsidRDefault="00B7622B" w:rsidP="003E13A9">
      <w:pPr>
        <w:spacing w:after="0" w:line="360" w:lineRule="auto"/>
        <w:jc w:val="both"/>
        <w:rPr>
          <w:rFonts w:ascii="Times New Roman" w:hAnsi="Times New Roman" w:cs="Times New Roman"/>
          <w:sz w:val="22"/>
          <w:szCs w:val="22"/>
        </w:rPr>
      </w:pPr>
      <w:r w:rsidRPr="003E13A9">
        <w:rPr>
          <w:rFonts w:ascii="Times New Roman" w:hAnsi="Times New Roman" w:cs="Times New Roman"/>
          <w:sz w:val="22"/>
          <w:szCs w:val="22"/>
        </w:rPr>
        <w:t>Ž</w:t>
      </w:r>
      <w:r w:rsidR="00A360DC" w:rsidRPr="003E13A9">
        <w:rPr>
          <w:rFonts w:ascii="Times New Roman" w:hAnsi="Times New Roman" w:cs="Times New Roman"/>
          <w:sz w:val="22"/>
          <w:szCs w:val="22"/>
        </w:rPr>
        <w:t>ižek</w:t>
      </w:r>
      <w:r w:rsidRPr="003E13A9">
        <w:rPr>
          <w:rFonts w:ascii="Times New Roman" w:hAnsi="Times New Roman" w:cs="Times New Roman"/>
          <w:sz w:val="22"/>
          <w:szCs w:val="22"/>
        </w:rPr>
        <w:t xml:space="preserve">, Slavoj. </w:t>
      </w:r>
      <w:r w:rsidRPr="003E13A9">
        <w:rPr>
          <w:rFonts w:ascii="Times New Roman" w:hAnsi="Times New Roman" w:cs="Times New Roman"/>
          <w:i/>
          <w:sz w:val="22"/>
          <w:szCs w:val="22"/>
        </w:rPr>
        <w:t>La suspensión política de la ética</w:t>
      </w:r>
      <w:r w:rsidR="00A360DC" w:rsidRPr="003E13A9">
        <w:rPr>
          <w:rFonts w:ascii="Times New Roman" w:hAnsi="Times New Roman" w:cs="Times New Roman"/>
          <w:sz w:val="22"/>
          <w:szCs w:val="22"/>
        </w:rPr>
        <w:t>. Buenos Aires:</w:t>
      </w:r>
      <w:r w:rsidRPr="003E13A9">
        <w:rPr>
          <w:rFonts w:ascii="Times New Roman" w:hAnsi="Times New Roman" w:cs="Times New Roman"/>
          <w:sz w:val="22"/>
          <w:szCs w:val="22"/>
        </w:rPr>
        <w:t xml:space="preserve"> Fondo de Cultura Económica, 2005. </w:t>
      </w:r>
    </w:p>
    <w:sectPr w:rsidR="00B7622B" w:rsidRPr="003E13A9" w:rsidSect="006F4B7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EE" w:rsidRDefault="005D26EE" w:rsidP="00DE4A74">
      <w:pPr>
        <w:spacing w:after="0" w:line="240" w:lineRule="auto"/>
      </w:pPr>
      <w:r>
        <w:separator/>
      </w:r>
    </w:p>
  </w:endnote>
  <w:endnote w:type="continuationSeparator" w:id="0">
    <w:p w:rsidR="005D26EE" w:rsidRDefault="005D26EE" w:rsidP="00D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EE" w:rsidRDefault="005D26EE" w:rsidP="00DE4A74">
      <w:pPr>
        <w:spacing w:after="0" w:line="240" w:lineRule="auto"/>
      </w:pPr>
      <w:r>
        <w:separator/>
      </w:r>
    </w:p>
  </w:footnote>
  <w:footnote w:type="continuationSeparator" w:id="0">
    <w:p w:rsidR="005D26EE" w:rsidRDefault="005D26EE" w:rsidP="00DE4A74">
      <w:pPr>
        <w:spacing w:after="0" w:line="240" w:lineRule="auto"/>
      </w:pPr>
      <w:r>
        <w:continuationSeparator/>
      </w:r>
    </w:p>
  </w:footnote>
  <w:footnote w:id="1">
    <w:p w:rsidR="00205D74" w:rsidRPr="000536DD" w:rsidRDefault="00205D74">
      <w:pPr>
        <w:pStyle w:val="Textonotapie"/>
        <w:rPr>
          <w:rFonts w:ascii="Times New Roman" w:hAnsi="Times New Roman" w:cs="Times New Roman"/>
        </w:rPr>
      </w:pPr>
      <w:r w:rsidRPr="000536DD">
        <w:rPr>
          <w:rStyle w:val="Refdenotaalpie"/>
          <w:rFonts w:ascii="Times New Roman" w:hAnsi="Times New Roman" w:cs="Times New Roman"/>
        </w:rPr>
        <w:footnoteRef/>
      </w:r>
      <w:r w:rsidRPr="000536DD">
        <w:rPr>
          <w:rFonts w:ascii="Times New Roman" w:hAnsi="Times New Roman" w:cs="Times New Roman"/>
        </w:rPr>
        <w:t xml:space="preserve"> Gozador en el sentido lacaniano.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B6B"/>
    <w:multiLevelType w:val="hybridMultilevel"/>
    <w:tmpl w:val="9CB8C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60441D"/>
    <w:multiLevelType w:val="hybridMultilevel"/>
    <w:tmpl w:val="33E09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E31ADD"/>
    <w:multiLevelType w:val="hybridMultilevel"/>
    <w:tmpl w:val="A940803C"/>
    <w:lvl w:ilvl="0" w:tplc="0C6AA8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6D"/>
    <w:rsid w:val="00007745"/>
    <w:rsid w:val="00011CF5"/>
    <w:rsid w:val="0002526B"/>
    <w:rsid w:val="000257E4"/>
    <w:rsid w:val="00044B46"/>
    <w:rsid w:val="000459D3"/>
    <w:rsid w:val="00050DF9"/>
    <w:rsid w:val="0005350E"/>
    <w:rsid w:val="000536DD"/>
    <w:rsid w:val="00053D76"/>
    <w:rsid w:val="000633C8"/>
    <w:rsid w:val="00065F03"/>
    <w:rsid w:val="00073889"/>
    <w:rsid w:val="00075086"/>
    <w:rsid w:val="000758B4"/>
    <w:rsid w:val="00077A40"/>
    <w:rsid w:val="000851E7"/>
    <w:rsid w:val="000868C1"/>
    <w:rsid w:val="000A0558"/>
    <w:rsid w:val="000A4ECA"/>
    <w:rsid w:val="000A5901"/>
    <w:rsid w:val="000A7213"/>
    <w:rsid w:val="000B3771"/>
    <w:rsid w:val="000B54BF"/>
    <w:rsid w:val="000D04DE"/>
    <w:rsid w:val="000D39D6"/>
    <w:rsid w:val="000D5198"/>
    <w:rsid w:val="000D6068"/>
    <w:rsid w:val="000D715F"/>
    <w:rsid w:val="00102DC9"/>
    <w:rsid w:val="0010463F"/>
    <w:rsid w:val="00112AA2"/>
    <w:rsid w:val="00113184"/>
    <w:rsid w:val="00115FFA"/>
    <w:rsid w:val="00131096"/>
    <w:rsid w:val="001313D5"/>
    <w:rsid w:val="001400D2"/>
    <w:rsid w:val="00147CEB"/>
    <w:rsid w:val="0015330F"/>
    <w:rsid w:val="00155020"/>
    <w:rsid w:val="0015606A"/>
    <w:rsid w:val="00160C5B"/>
    <w:rsid w:val="001730F9"/>
    <w:rsid w:val="001763D0"/>
    <w:rsid w:val="0018362F"/>
    <w:rsid w:val="00185796"/>
    <w:rsid w:val="001875D7"/>
    <w:rsid w:val="00194AFA"/>
    <w:rsid w:val="001A576B"/>
    <w:rsid w:val="001A5833"/>
    <w:rsid w:val="001B1BF8"/>
    <w:rsid w:val="001B3625"/>
    <w:rsid w:val="001B7CAF"/>
    <w:rsid w:val="001C31FC"/>
    <w:rsid w:val="001C4698"/>
    <w:rsid w:val="001C62F9"/>
    <w:rsid w:val="001C7BC9"/>
    <w:rsid w:val="001D0D6F"/>
    <w:rsid w:val="001D4A5F"/>
    <w:rsid w:val="001D68E1"/>
    <w:rsid w:val="001E1300"/>
    <w:rsid w:val="001E371C"/>
    <w:rsid w:val="001F0C7B"/>
    <w:rsid w:val="001F1260"/>
    <w:rsid w:val="001F51A1"/>
    <w:rsid w:val="002058BD"/>
    <w:rsid w:val="00205D74"/>
    <w:rsid w:val="00210913"/>
    <w:rsid w:val="002128F2"/>
    <w:rsid w:val="00213A49"/>
    <w:rsid w:val="00214C01"/>
    <w:rsid w:val="00221B02"/>
    <w:rsid w:val="00224D5F"/>
    <w:rsid w:val="00226DAD"/>
    <w:rsid w:val="002401C1"/>
    <w:rsid w:val="002432E0"/>
    <w:rsid w:val="00250BE9"/>
    <w:rsid w:val="00262990"/>
    <w:rsid w:val="00265B57"/>
    <w:rsid w:val="002732DC"/>
    <w:rsid w:val="00284B35"/>
    <w:rsid w:val="00285279"/>
    <w:rsid w:val="002A29EB"/>
    <w:rsid w:val="002A3318"/>
    <w:rsid w:val="002B2D79"/>
    <w:rsid w:val="002C7241"/>
    <w:rsid w:val="002D08F8"/>
    <w:rsid w:val="002D0C2D"/>
    <w:rsid w:val="002D4723"/>
    <w:rsid w:val="002D5024"/>
    <w:rsid w:val="002D6760"/>
    <w:rsid w:val="002D7E05"/>
    <w:rsid w:val="002E2C8F"/>
    <w:rsid w:val="002E67EA"/>
    <w:rsid w:val="002E7B1E"/>
    <w:rsid w:val="002F062F"/>
    <w:rsid w:val="002F4D55"/>
    <w:rsid w:val="002F6616"/>
    <w:rsid w:val="002F6669"/>
    <w:rsid w:val="002F698D"/>
    <w:rsid w:val="002F69E2"/>
    <w:rsid w:val="0030084F"/>
    <w:rsid w:val="003042DC"/>
    <w:rsid w:val="0030456D"/>
    <w:rsid w:val="003165B0"/>
    <w:rsid w:val="0031753A"/>
    <w:rsid w:val="00322D88"/>
    <w:rsid w:val="00323E0C"/>
    <w:rsid w:val="00324824"/>
    <w:rsid w:val="003255F3"/>
    <w:rsid w:val="0032565E"/>
    <w:rsid w:val="00325CBA"/>
    <w:rsid w:val="003361E5"/>
    <w:rsid w:val="00356C17"/>
    <w:rsid w:val="00360310"/>
    <w:rsid w:val="0036037C"/>
    <w:rsid w:val="003613C9"/>
    <w:rsid w:val="003631C2"/>
    <w:rsid w:val="00371109"/>
    <w:rsid w:val="00380D30"/>
    <w:rsid w:val="00383737"/>
    <w:rsid w:val="003858B2"/>
    <w:rsid w:val="00387205"/>
    <w:rsid w:val="00387458"/>
    <w:rsid w:val="0039007B"/>
    <w:rsid w:val="003908E9"/>
    <w:rsid w:val="00392988"/>
    <w:rsid w:val="003A41EA"/>
    <w:rsid w:val="003A50C5"/>
    <w:rsid w:val="003A57B6"/>
    <w:rsid w:val="003B46C0"/>
    <w:rsid w:val="003C40F8"/>
    <w:rsid w:val="003D04F4"/>
    <w:rsid w:val="003D259E"/>
    <w:rsid w:val="003D363D"/>
    <w:rsid w:val="003D51FC"/>
    <w:rsid w:val="003E13A9"/>
    <w:rsid w:val="003E348C"/>
    <w:rsid w:val="003E742D"/>
    <w:rsid w:val="003F1CC8"/>
    <w:rsid w:val="003F4201"/>
    <w:rsid w:val="003F5486"/>
    <w:rsid w:val="003F641C"/>
    <w:rsid w:val="00400DBA"/>
    <w:rsid w:val="00401037"/>
    <w:rsid w:val="00402C9A"/>
    <w:rsid w:val="00407D29"/>
    <w:rsid w:val="00410EFE"/>
    <w:rsid w:val="00412D02"/>
    <w:rsid w:val="0041349E"/>
    <w:rsid w:val="00415BC7"/>
    <w:rsid w:val="00422963"/>
    <w:rsid w:val="00422DAF"/>
    <w:rsid w:val="004317EE"/>
    <w:rsid w:val="00440921"/>
    <w:rsid w:val="0045751D"/>
    <w:rsid w:val="004648D0"/>
    <w:rsid w:val="00465FA6"/>
    <w:rsid w:val="004717CF"/>
    <w:rsid w:val="00472318"/>
    <w:rsid w:val="0047253D"/>
    <w:rsid w:val="00473D8E"/>
    <w:rsid w:val="004808DF"/>
    <w:rsid w:val="00495BC1"/>
    <w:rsid w:val="004978F2"/>
    <w:rsid w:val="004A3620"/>
    <w:rsid w:val="004A5273"/>
    <w:rsid w:val="004B1C92"/>
    <w:rsid w:val="004C0913"/>
    <w:rsid w:val="004C323C"/>
    <w:rsid w:val="004C6A94"/>
    <w:rsid w:val="004C6CF5"/>
    <w:rsid w:val="004D02A6"/>
    <w:rsid w:val="004E14A5"/>
    <w:rsid w:val="004E34CE"/>
    <w:rsid w:val="004E6883"/>
    <w:rsid w:val="004F406D"/>
    <w:rsid w:val="004F7146"/>
    <w:rsid w:val="004F743C"/>
    <w:rsid w:val="00500F68"/>
    <w:rsid w:val="005018EC"/>
    <w:rsid w:val="00501C85"/>
    <w:rsid w:val="0050232F"/>
    <w:rsid w:val="00502589"/>
    <w:rsid w:val="005037F6"/>
    <w:rsid w:val="0051217E"/>
    <w:rsid w:val="00513B71"/>
    <w:rsid w:val="00515853"/>
    <w:rsid w:val="00515B4B"/>
    <w:rsid w:val="005171A0"/>
    <w:rsid w:val="005202C7"/>
    <w:rsid w:val="00532068"/>
    <w:rsid w:val="005342A3"/>
    <w:rsid w:val="005418E2"/>
    <w:rsid w:val="00541AC7"/>
    <w:rsid w:val="0055515C"/>
    <w:rsid w:val="00560881"/>
    <w:rsid w:val="00561619"/>
    <w:rsid w:val="00561C1C"/>
    <w:rsid w:val="00562228"/>
    <w:rsid w:val="00562DD2"/>
    <w:rsid w:val="00563BAA"/>
    <w:rsid w:val="00572291"/>
    <w:rsid w:val="00581886"/>
    <w:rsid w:val="00585481"/>
    <w:rsid w:val="005908C3"/>
    <w:rsid w:val="0059173F"/>
    <w:rsid w:val="005951B5"/>
    <w:rsid w:val="00595CD3"/>
    <w:rsid w:val="00597369"/>
    <w:rsid w:val="005A2124"/>
    <w:rsid w:val="005A525E"/>
    <w:rsid w:val="005A60B5"/>
    <w:rsid w:val="005B5311"/>
    <w:rsid w:val="005C4F81"/>
    <w:rsid w:val="005D1A0E"/>
    <w:rsid w:val="005D26EE"/>
    <w:rsid w:val="005D6F10"/>
    <w:rsid w:val="005E4F0E"/>
    <w:rsid w:val="005E6D28"/>
    <w:rsid w:val="005F3468"/>
    <w:rsid w:val="005F530E"/>
    <w:rsid w:val="005F53D9"/>
    <w:rsid w:val="005F6CB7"/>
    <w:rsid w:val="00602C09"/>
    <w:rsid w:val="00604AE1"/>
    <w:rsid w:val="006067EF"/>
    <w:rsid w:val="00613E65"/>
    <w:rsid w:val="00632306"/>
    <w:rsid w:val="00634891"/>
    <w:rsid w:val="00645448"/>
    <w:rsid w:val="00647B65"/>
    <w:rsid w:val="00655CC2"/>
    <w:rsid w:val="006607E4"/>
    <w:rsid w:val="00661373"/>
    <w:rsid w:val="00666C20"/>
    <w:rsid w:val="00666F7B"/>
    <w:rsid w:val="00670AEF"/>
    <w:rsid w:val="00673589"/>
    <w:rsid w:val="006834BB"/>
    <w:rsid w:val="0068392E"/>
    <w:rsid w:val="006906DC"/>
    <w:rsid w:val="00693915"/>
    <w:rsid w:val="00694C1C"/>
    <w:rsid w:val="006A773C"/>
    <w:rsid w:val="006B0B9F"/>
    <w:rsid w:val="006B1F5A"/>
    <w:rsid w:val="006B5F97"/>
    <w:rsid w:val="006C0246"/>
    <w:rsid w:val="006C446C"/>
    <w:rsid w:val="006D0CCA"/>
    <w:rsid w:val="006D37BE"/>
    <w:rsid w:val="006D5769"/>
    <w:rsid w:val="006F4B7E"/>
    <w:rsid w:val="006F7F80"/>
    <w:rsid w:val="00706DC7"/>
    <w:rsid w:val="007073BC"/>
    <w:rsid w:val="00712FA4"/>
    <w:rsid w:val="00714415"/>
    <w:rsid w:val="007162ED"/>
    <w:rsid w:val="00733905"/>
    <w:rsid w:val="0073710C"/>
    <w:rsid w:val="007500C6"/>
    <w:rsid w:val="0075075F"/>
    <w:rsid w:val="007519D3"/>
    <w:rsid w:val="00752486"/>
    <w:rsid w:val="00752E6E"/>
    <w:rsid w:val="0075508F"/>
    <w:rsid w:val="00761804"/>
    <w:rsid w:val="00762383"/>
    <w:rsid w:val="007632F3"/>
    <w:rsid w:val="00766276"/>
    <w:rsid w:val="00771287"/>
    <w:rsid w:val="0077142C"/>
    <w:rsid w:val="0077394C"/>
    <w:rsid w:val="00774941"/>
    <w:rsid w:val="0077768E"/>
    <w:rsid w:val="0078534B"/>
    <w:rsid w:val="0078642B"/>
    <w:rsid w:val="0078795F"/>
    <w:rsid w:val="00790A0D"/>
    <w:rsid w:val="007A686D"/>
    <w:rsid w:val="007B0150"/>
    <w:rsid w:val="007B6B67"/>
    <w:rsid w:val="007C0097"/>
    <w:rsid w:val="007C17C1"/>
    <w:rsid w:val="007C1BF5"/>
    <w:rsid w:val="007C1EF5"/>
    <w:rsid w:val="007D0268"/>
    <w:rsid w:val="007D114F"/>
    <w:rsid w:val="007D40EE"/>
    <w:rsid w:val="007E4F89"/>
    <w:rsid w:val="007E58DB"/>
    <w:rsid w:val="007E615D"/>
    <w:rsid w:val="007F2DC4"/>
    <w:rsid w:val="00802F1E"/>
    <w:rsid w:val="00805C63"/>
    <w:rsid w:val="0081758E"/>
    <w:rsid w:val="0082083F"/>
    <w:rsid w:val="008236D4"/>
    <w:rsid w:val="00832CBF"/>
    <w:rsid w:val="0084371C"/>
    <w:rsid w:val="00843D73"/>
    <w:rsid w:val="00845731"/>
    <w:rsid w:val="00846159"/>
    <w:rsid w:val="008629EF"/>
    <w:rsid w:val="00865200"/>
    <w:rsid w:val="0086546C"/>
    <w:rsid w:val="0086631E"/>
    <w:rsid w:val="00866EF1"/>
    <w:rsid w:val="008671B3"/>
    <w:rsid w:val="00870835"/>
    <w:rsid w:val="00870AE6"/>
    <w:rsid w:val="008808F2"/>
    <w:rsid w:val="00881D28"/>
    <w:rsid w:val="00881D2D"/>
    <w:rsid w:val="008832A6"/>
    <w:rsid w:val="0088428E"/>
    <w:rsid w:val="00884A7B"/>
    <w:rsid w:val="00894787"/>
    <w:rsid w:val="00895219"/>
    <w:rsid w:val="00896FB5"/>
    <w:rsid w:val="008A59C3"/>
    <w:rsid w:val="008B6A64"/>
    <w:rsid w:val="008C4A3A"/>
    <w:rsid w:val="008D1186"/>
    <w:rsid w:val="008D5B8A"/>
    <w:rsid w:val="008E5BFD"/>
    <w:rsid w:val="008F1F64"/>
    <w:rsid w:val="008F25C9"/>
    <w:rsid w:val="008F45A4"/>
    <w:rsid w:val="008F492D"/>
    <w:rsid w:val="008F6709"/>
    <w:rsid w:val="00901312"/>
    <w:rsid w:val="00910744"/>
    <w:rsid w:val="00912A51"/>
    <w:rsid w:val="00912AD9"/>
    <w:rsid w:val="00923C7D"/>
    <w:rsid w:val="00930B08"/>
    <w:rsid w:val="00934EED"/>
    <w:rsid w:val="009468CA"/>
    <w:rsid w:val="00960273"/>
    <w:rsid w:val="009652A2"/>
    <w:rsid w:val="00974286"/>
    <w:rsid w:val="00974FC4"/>
    <w:rsid w:val="00976103"/>
    <w:rsid w:val="0098579B"/>
    <w:rsid w:val="0099283A"/>
    <w:rsid w:val="0099288A"/>
    <w:rsid w:val="00995519"/>
    <w:rsid w:val="009A7B43"/>
    <w:rsid w:val="009B0FB2"/>
    <w:rsid w:val="009E30B0"/>
    <w:rsid w:val="009E48F9"/>
    <w:rsid w:val="009F2F7A"/>
    <w:rsid w:val="00A006AC"/>
    <w:rsid w:val="00A0197F"/>
    <w:rsid w:val="00A02CAE"/>
    <w:rsid w:val="00A079CE"/>
    <w:rsid w:val="00A13953"/>
    <w:rsid w:val="00A218E7"/>
    <w:rsid w:val="00A33211"/>
    <w:rsid w:val="00A360DC"/>
    <w:rsid w:val="00A41F5C"/>
    <w:rsid w:val="00A4480B"/>
    <w:rsid w:val="00A47162"/>
    <w:rsid w:val="00A51D3C"/>
    <w:rsid w:val="00A54CFE"/>
    <w:rsid w:val="00A67B2B"/>
    <w:rsid w:val="00A703E8"/>
    <w:rsid w:val="00A7177F"/>
    <w:rsid w:val="00A7797C"/>
    <w:rsid w:val="00A8272E"/>
    <w:rsid w:val="00A82CFE"/>
    <w:rsid w:val="00A86E69"/>
    <w:rsid w:val="00A919EA"/>
    <w:rsid w:val="00A950DB"/>
    <w:rsid w:val="00AA167D"/>
    <w:rsid w:val="00AA7819"/>
    <w:rsid w:val="00AA7E0C"/>
    <w:rsid w:val="00AB570E"/>
    <w:rsid w:val="00AC3648"/>
    <w:rsid w:val="00AC4E14"/>
    <w:rsid w:val="00AC6A9A"/>
    <w:rsid w:val="00AE6D72"/>
    <w:rsid w:val="00AF1902"/>
    <w:rsid w:val="00AF1DF3"/>
    <w:rsid w:val="00B12967"/>
    <w:rsid w:val="00B15268"/>
    <w:rsid w:val="00B163FE"/>
    <w:rsid w:val="00B1685B"/>
    <w:rsid w:val="00B3051D"/>
    <w:rsid w:val="00B30E83"/>
    <w:rsid w:val="00B3143D"/>
    <w:rsid w:val="00B34BF4"/>
    <w:rsid w:val="00B35CE8"/>
    <w:rsid w:val="00B45727"/>
    <w:rsid w:val="00B56073"/>
    <w:rsid w:val="00B72857"/>
    <w:rsid w:val="00B74E74"/>
    <w:rsid w:val="00B75FD0"/>
    <w:rsid w:val="00B7622B"/>
    <w:rsid w:val="00B85B4B"/>
    <w:rsid w:val="00B85BD1"/>
    <w:rsid w:val="00B9245F"/>
    <w:rsid w:val="00BA11E8"/>
    <w:rsid w:val="00BA3D88"/>
    <w:rsid w:val="00BA4E5C"/>
    <w:rsid w:val="00BB2754"/>
    <w:rsid w:val="00BB4213"/>
    <w:rsid w:val="00BC7A93"/>
    <w:rsid w:val="00BD037F"/>
    <w:rsid w:val="00BD1C39"/>
    <w:rsid w:val="00BD5C38"/>
    <w:rsid w:val="00BE0DA1"/>
    <w:rsid w:val="00BE36FB"/>
    <w:rsid w:val="00BF1F7B"/>
    <w:rsid w:val="00BF54D4"/>
    <w:rsid w:val="00BF7BC3"/>
    <w:rsid w:val="00C01069"/>
    <w:rsid w:val="00C02D66"/>
    <w:rsid w:val="00C03324"/>
    <w:rsid w:val="00C04ADF"/>
    <w:rsid w:val="00C0551D"/>
    <w:rsid w:val="00C12CC7"/>
    <w:rsid w:val="00C14E3E"/>
    <w:rsid w:val="00C177F0"/>
    <w:rsid w:val="00C32378"/>
    <w:rsid w:val="00C438F8"/>
    <w:rsid w:val="00C4562A"/>
    <w:rsid w:val="00C52FD7"/>
    <w:rsid w:val="00C551AC"/>
    <w:rsid w:val="00C608DB"/>
    <w:rsid w:val="00C61AA0"/>
    <w:rsid w:val="00C62764"/>
    <w:rsid w:val="00C756B5"/>
    <w:rsid w:val="00C75B19"/>
    <w:rsid w:val="00C81A08"/>
    <w:rsid w:val="00C82708"/>
    <w:rsid w:val="00C8724D"/>
    <w:rsid w:val="00C92364"/>
    <w:rsid w:val="00C946C6"/>
    <w:rsid w:val="00C946F8"/>
    <w:rsid w:val="00C956E0"/>
    <w:rsid w:val="00C96277"/>
    <w:rsid w:val="00C96DD6"/>
    <w:rsid w:val="00CA1D7E"/>
    <w:rsid w:val="00CC0861"/>
    <w:rsid w:val="00CD0065"/>
    <w:rsid w:val="00CD3235"/>
    <w:rsid w:val="00CD7301"/>
    <w:rsid w:val="00CE35F7"/>
    <w:rsid w:val="00CF119B"/>
    <w:rsid w:val="00CF2EC6"/>
    <w:rsid w:val="00CF53AC"/>
    <w:rsid w:val="00CF5BA0"/>
    <w:rsid w:val="00D01368"/>
    <w:rsid w:val="00D02498"/>
    <w:rsid w:val="00D060F9"/>
    <w:rsid w:val="00D07961"/>
    <w:rsid w:val="00D1184B"/>
    <w:rsid w:val="00D1277B"/>
    <w:rsid w:val="00D12BC6"/>
    <w:rsid w:val="00D14D14"/>
    <w:rsid w:val="00D158FC"/>
    <w:rsid w:val="00D175D7"/>
    <w:rsid w:val="00D2193F"/>
    <w:rsid w:val="00D22D3D"/>
    <w:rsid w:val="00D2499A"/>
    <w:rsid w:val="00D26A67"/>
    <w:rsid w:val="00D330EE"/>
    <w:rsid w:val="00D372D4"/>
    <w:rsid w:val="00D41B66"/>
    <w:rsid w:val="00D44600"/>
    <w:rsid w:val="00D45817"/>
    <w:rsid w:val="00D45EAA"/>
    <w:rsid w:val="00D54508"/>
    <w:rsid w:val="00D746EC"/>
    <w:rsid w:val="00D81192"/>
    <w:rsid w:val="00D83332"/>
    <w:rsid w:val="00D848B3"/>
    <w:rsid w:val="00D9741A"/>
    <w:rsid w:val="00DA7140"/>
    <w:rsid w:val="00DB1603"/>
    <w:rsid w:val="00DB186F"/>
    <w:rsid w:val="00DB40B0"/>
    <w:rsid w:val="00DB54AE"/>
    <w:rsid w:val="00DB7F89"/>
    <w:rsid w:val="00DC0C7F"/>
    <w:rsid w:val="00DD1220"/>
    <w:rsid w:val="00DD25C3"/>
    <w:rsid w:val="00DD2E74"/>
    <w:rsid w:val="00DD3E6A"/>
    <w:rsid w:val="00DD6C7B"/>
    <w:rsid w:val="00DD7A0A"/>
    <w:rsid w:val="00DE449F"/>
    <w:rsid w:val="00DE4A74"/>
    <w:rsid w:val="00DF6F5C"/>
    <w:rsid w:val="00DF7148"/>
    <w:rsid w:val="00DF77E4"/>
    <w:rsid w:val="00E03A23"/>
    <w:rsid w:val="00E11813"/>
    <w:rsid w:val="00E13C97"/>
    <w:rsid w:val="00E22543"/>
    <w:rsid w:val="00E26081"/>
    <w:rsid w:val="00E33D6C"/>
    <w:rsid w:val="00E3768B"/>
    <w:rsid w:val="00E379D0"/>
    <w:rsid w:val="00E44D43"/>
    <w:rsid w:val="00E454EE"/>
    <w:rsid w:val="00E646DB"/>
    <w:rsid w:val="00E66BC8"/>
    <w:rsid w:val="00E674F9"/>
    <w:rsid w:val="00E67CF3"/>
    <w:rsid w:val="00E71888"/>
    <w:rsid w:val="00E76BC3"/>
    <w:rsid w:val="00E83239"/>
    <w:rsid w:val="00E85850"/>
    <w:rsid w:val="00E96C13"/>
    <w:rsid w:val="00EA10FF"/>
    <w:rsid w:val="00EA14BB"/>
    <w:rsid w:val="00EA2040"/>
    <w:rsid w:val="00EB462D"/>
    <w:rsid w:val="00EB5B14"/>
    <w:rsid w:val="00EC047C"/>
    <w:rsid w:val="00EC46F7"/>
    <w:rsid w:val="00EC7BBA"/>
    <w:rsid w:val="00ED24C7"/>
    <w:rsid w:val="00ED2ED1"/>
    <w:rsid w:val="00EE3229"/>
    <w:rsid w:val="00EE3BD4"/>
    <w:rsid w:val="00EE5342"/>
    <w:rsid w:val="00EF57D6"/>
    <w:rsid w:val="00EF61C5"/>
    <w:rsid w:val="00F03710"/>
    <w:rsid w:val="00F11B48"/>
    <w:rsid w:val="00F25480"/>
    <w:rsid w:val="00F346DB"/>
    <w:rsid w:val="00F3548A"/>
    <w:rsid w:val="00F4143A"/>
    <w:rsid w:val="00F41BD0"/>
    <w:rsid w:val="00F4214A"/>
    <w:rsid w:val="00F44170"/>
    <w:rsid w:val="00F515E3"/>
    <w:rsid w:val="00F516D1"/>
    <w:rsid w:val="00F53DBF"/>
    <w:rsid w:val="00F54754"/>
    <w:rsid w:val="00F55E6D"/>
    <w:rsid w:val="00F57D31"/>
    <w:rsid w:val="00F622F0"/>
    <w:rsid w:val="00F72107"/>
    <w:rsid w:val="00F724B6"/>
    <w:rsid w:val="00F81D23"/>
    <w:rsid w:val="00F96191"/>
    <w:rsid w:val="00FA00A9"/>
    <w:rsid w:val="00FA2C33"/>
    <w:rsid w:val="00FD139B"/>
    <w:rsid w:val="00FE083E"/>
    <w:rsid w:val="00FF7CBD"/>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4A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4A74"/>
    <w:rPr>
      <w:sz w:val="20"/>
      <w:szCs w:val="20"/>
    </w:rPr>
  </w:style>
  <w:style w:type="character" w:styleId="Refdenotaalpie">
    <w:name w:val="footnote reference"/>
    <w:basedOn w:val="Fuentedeprrafopredeter"/>
    <w:uiPriority w:val="99"/>
    <w:semiHidden/>
    <w:unhideWhenUsed/>
    <w:rsid w:val="00DE4A74"/>
    <w:rPr>
      <w:vertAlign w:val="superscript"/>
    </w:rPr>
  </w:style>
  <w:style w:type="paragraph" w:customStyle="1" w:styleId="Default">
    <w:name w:val="Default"/>
    <w:rsid w:val="00B85B4B"/>
    <w:pPr>
      <w:autoSpaceDE w:val="0"/>
      <w:autoSpaceDN w:val="0"/>
      <w:adjustRightInd w:val="0"/>
      <w:spacing w:after="0" w:line="240" w:lineRule="auto"/>
    </w:pPr>
    <w:rPr>
      <w:rFonts w:ascii="Times New Roman" w:hAnsi="Times New Roman" w:cs="Times New Roman"/>
      <w:color w:val="000000"/>
    </w:rPr>
  </w:style>
  <w:style w:type="paragraph" w:styleId="Prrafodelista">
    <w:name w:val="List Paragraph"/>
    <w:basedOn w:val="Normal"/>
    <w:uiPriority w:val="34"/>
    <w:qFormat/>
    <w:rsid w:val="0078795F"/>
    <w:pPr>
      <w:ind w:left="720"/>
      <w:contextualSpacing/>
    </w:pPr>
  </w:style>
  <w:style w:type="table" w:styleId="Tablaconcuadrcula">
    <w:name w:val="Table Grid"/>
    <w:basedOn w:val="Tablanormal"/>
    <w:uiPriority w:val="59"/>
    <w:rsid w:val="00F57D31"/>
    <w:pPr>
      <w:spacing w:after="0" w:line="240" w:lineRule="auto"/>
    </w:pPr>
    <w:rPr>
      <w:rFonts w:asciiTheme="minorHAnsi" w:eastAsiaTheme="minorEastAsia" w:hAnsiTheme="minorHAnsi" w:cstheme="minorBidi"/>
      <w:sz w:val="22"/>
      <w:szCs w:val="22"/>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4A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4A74"/>
    <w:rPr>
      <w:sz w:val="20"/>
      <w:szCs w:val="20"/>
    </w:rPr>
  </w:style>
  <w:style w:type="character" w:styleId="Refdenotaalpie">
    <w:name w:val="footnote reference"/>
    <w:basedOn w:val="Fuentedeprrafopredeter"/>
    <w:uiPriority w:val="99"/>
    <w:semiHidden/>
    <w:unhideWhenUsed/>
    <w:rsid w:val="00DE4A74"/>
    <w:rPr>
      <w:vertAlign w:val="superscript"/>
    </w:rPr>
  </w:style>
  <w:style w:type="paragraph" w:customStyle="1" w:styleId="Default">
    <w:name w:val="Default"/>
    <w:rsid w:val="00B85B4B"/>
    <w:pPr>
      <w:autoSpaceDE w:val="0"/>
      <w:autoSpaceDN w:val="0"/>
      <w:adjustRightInd w:val="0"/>
      <w:spacing w:after="0" w:line="240" w:lineRule="auto"/>
    </w:pPr>
    <w:rPr>
      <w:rFonts w:ascii="Times New Roman" w:hAnsi="Times New Roman" w:cs="Times New Roman"/>
      <w:color w:val="000000"/>
    </w:rPr>
  </w:style>
  <w:style w:type="paragraph" w:styleId="Prrafodelista">
    <w:name w:val="List Paragraph"/>
    <w:basedOn w:val="Normal"/>
    <w:uiPriority w:val="34"/>
    <w:qFormat/>
    <w:rsid w:val="0078795F"/>
    <w:pPr>
      <w:ind w:left="720"/>
      <w:contextualSpacing/>
    </w:pPr>
  </w:style>
  <w:style w:type="table" w:styleId="Tablaconcuadrcula">
    <w:name w:val="Table Grid"/>
    <w:basedOn w:val="Tablanormal"/>
    <w:uiPriority w:val="59"/>
    <w:rsid w:val="00F57D31"/>
    <w:pPr>
      <w:spacing w:after="0" w:line="240" w:lineRule="auto"/>
    </w:pPr>
    <w:rPr>
      <w:rFonts w:asciiTheme="minorHAnsi" w:eastAsiaTheme="minorEastAsia" w:hAnsiTheme="minorHAnsi" w:cstheme="minorBidi"/>
      <w:sz w:val="22"/>
      <w:szCs w:val="22"/>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EC24-0211-4A1F-8024-731E8E50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4459</Words>
  <Characters>24527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Sistemas</cp:lastModifiedBy>
  <cp:revision>2</cp:revision>
  <dcterms:created xsi:type="dcterms:W3CDTF">2015-10-28T20:18:00Z</dcterms:created>
  <dcterms:modified xsi:type="dcterms:W3CDTF">2015-10-28T20:18:00Z</dcterms:modified>
</cp:coreProperties>
</file>