
<file path=[Content_Types].xml><?xml version="1.0" encoding="utf-8"?>
<Types xmlns="http://schemas.openxmlformats.org/package/2006/content-types">
  <Default Extension="vsd" ContentType="application/vnd.visio"/>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0078" w:rsidRDefault="00990078" w:rsidP="00990078">
      <w:pPr>
        <w:autoSpaceDE w:val="0"/>
        <w:autoSpaceDN w:val="0"/>
        <w:adjustRightInd w:val="0"/>
        <w:spacing w:after="0" w:line="240" w:lineRule="auto"/>
        <w:jc w:val="center"/>
        <w:rPr>
          <w:rFonts w:ascii="Arial" w:hAnsi="Arial" w:cs="Arial"/>
          <w:b/>
          <w:bCs/>
          <w:sz w:val="40"/>
          <w:szCs w:val="40"/>
        </w:rPr>
      </w:pPr>
      <w:r>
        <w:rPr>
          <w:rFonts w:ascii="Arial" w:hAnsi="Arial" w:cs="Arial"/>
          <w:b/>
          <w:bCs/>
          <w:sz w:val="40"/>
          <w:szCs w:val="40"/>
        </w:rPr>
        <w:t>UNIVERSIDAD PERUANA DE CIENCIAS</w:t>
      </w:r>
    </w:p>
    <w:p w:rsidR="00990078" w:rsidRDefault="00990078" w:rsidP="00990078">
      <w:pPr>
        <w:autoSpaceDE w:val="0"/>
        <w:autoSpaceDN w:val="0"/>
        <w:adjustRightInd w:val="0"/>
        <w:spacing w:after="0" w:line="240" w:lineRule="auto"/>
        <w:jc w:val="center"/>
        <w:rPr>
          <w:rFonts w:ascii="Arial" w:hAnsi="Arial" w:cs="Arial"/>
          <w:b/>
          <w:bCs/>
          <w:sz w:val="40"/>
          <w:szCs w:val="40"/>
        </w:rPr>
      </w:pPr>
      <w:r>
        <w:rPr>
          <w:rFonts w:ascii="Arial" w:hAnsi="Arial" w:cs="Arial"/>
          <w:b/>
          <w:bCs/>
          <w:sz w:val="40"/>
          <w:szCs w:val="40"/>
        </w:rPr>
        <w:t>APLICADAS</w:t>
      </w:r>
    </w:p>
    <w:p w:rsidR="00990078" w:rsidRDefault="00990078" w:rsidP="00990078">
      <w:pPr>
        <w:autoSpaceDE w:val="0"/>
        <w:autoSpaceDN w:val="0"/>
        <w:adjustRightInd w:val="0"/>
        <w:spacing w:after="0" w:line="240" w:lineRule="auto"/>
        <w:rPr>
          <w:rFonts w:ascii="Arial" w:hAnsi="Arial" w:cs="Arial"/>
          <w:sz w:val="40"/>
          <w:szCs w:val="40"/>
        </w:rPr>
      </w:pPr>
    </w:p>
    <w:p w:rsidR="00990078" w:rsidRDefault="00990078" w:rsidP="00990078">
      <w:pPr>
        <w:autoSpaceDE w:val="0"/>
        <w:autoSpaceDN w:val="0"/>
        <w:adjustRightInd w:val="0"/>
        <w:spacing w:after="0" w:line="240" w:lineRule="auto"/>
        <w:jc w:val="center"/>
        <w:rPr>
          <w:rFonts w:ascii="Arial" w:hAnsi="Arial" w:cs="Arial"/>
          <w:sz w:val="40"/>
          <w:szCs w:val="40"/>
        </w:rPr>
      </w:pPr>
      <w:r>
        <w:rPr>
          <w:rFonts w:ascii="Arial" w:hAnsi="Arial" w:cs="Arial"/>
          <w:sz w:val="40"/>
          <w:szCs w:val="40"/>
        </w:rPr>
        <w:t>ESCUELA DE POSTGRADO</w:t>
      </w:r>
    </w:p>
    <w:p w:rsidR="00990078" w:rsidRDefault="00990078" w:rsidP="00990078">
      <w:pPr>
        <w:autoSpaceDE w:val="0"/>
        <w:autoSpaceDN w:val="0"/>
        <w:adjustRightInd w:val="0"/>
        <w:spacing w:after="0" w:line="240" w:lineRule="auto"/>
        <w:rPr>
          <w:rFonts w:ascii="Arial" w:hAnsi="Arial" w:cs="Arial"/>
          <w:sz w:val="30"/>
          <w:szCs w:val="30"/>
        </w:rPr>
      </w:pPr>
    </w:p>
    <w:p w:rsidR="00990078" w:rsidRDefault="00990078" w:rsidP="00990078">
      <w:pPr>
        <w:autoSpaceDE w:val="0"/>
        <w:autoSpaceDN w:val="0"/>
        <w:adjustRightInd w:val="0"/>
        <w:spacing w:after="0" w:line="240" w:lineRule="auto"/>
        <w:rPr>
          <w:rFonts w:ascii="Arial" w:hAnsi="Arial" w:cs="Arial"/>
          <w:sz w:val="30"/>
          <w:szCs w:val="30"/>
        </w:rPr>
      </w:pPr>
    </w:p>
    <w:p w:rsidR="00990078" w:rsidRDefault="00990078" w:rsidP="00990078">
      <w:pPr>
        <w:autoSpaceDE w:val="0"/>
        <w:autoSpaceDN w:val="0"/>
        <w:adjustRightInd w:val="0"/>
        <w:spacing w:after="0" w:line="240" w:lineRule="auto"/>
        <w:jc w:val="center"/>
        <w:rPr>
          <w:rFonts w:ascii="Arial" w:hAnsi="Arial" w:cs="Arial"/>
          <w:sz w:val="30"/>
          <w:szCs w:val="30"/>
        </w:rPr>
      </w:pPr>
      <w:r>
        <w:rPr>
          <w:rFonts w:ascii="Arial" w:hAnsi="Arial" w:cs="Arial"/>
          <w:sz w:val="30"/>
          <w:szCs w:val="30"/>
        </w:rPr>
        <w:t>PROGRAMA DE MAESTRÍA EN</w:t>
      </w:r>
    </w:p>
    <w:p w:rsidR="00990078" w:rsidRDefault="00990078" w:rsidP="00990078">
      <w:pPr>
        <w:autoSpaceDE w:val="0"/>
        <w:autoSpaceDN w:val="0"/>
        <w:adjustRightInd w:val="0"/>
        <w:spacing w:after="0" w:line="240" w:lineRule="auto"/>
        <w:jc w:val="center"/>
        <w:rPr>
          <w:rFonts w:ascii="Arial" w:hAnsi="Arial" w:cs="Arial"/>
          <w:sz w:val="30"/>
          <w:szCs w:val="30"/>
        </w:rPr>
      </w:pPr>
      <w:r>
        <w:rPr>
          <w:rFonts w:ascii="Arial" w:hAnsi="Arial" w:cs="Arial"/>
          <w:sz w:val="30"/>
          <w:szCs w:val="30"/>
        </w:rPr>
        <w:t>DIRECCIÓN DE SISTEMAS Y TECNOLOGÍAS DE LA</w:t>
      </w:r>
    </w:p>
    <w:p w:rsidR="00990078" w:rsidRDefault="00990078" w:rsidP="00990078">
      <w:pPr>
        <w:autoSpaceDE w:val="0"/>
        <w:autoSpaceDN w:val="0"/>
        <w:adjustRightInd w:val="0"/>
        <w:spacing w:after="0" w:line="240" w:lineRule="auto"/>
        <w:jc w:val="center"/>
        <w:rPr>
          <w:rFonts w:ascii="Arial" w:hAnsi="Arial" w:cs="Arial"/>
          <w:sz w:val="30"/>
          <w:szCs w:val="30"/>
        </w:rPr>
      </w:pPr>
      <w:r>
        <w:rPr>
          <w:rFonts w:ascii="Arial" w:hAnsi="Arial" w:cs="Arial"/>
          <w:sz w:val="30"/>
          <w:szCs w:val="30"/>
        </w:rPr>
        <w:t>INFORMACIÓN</w:t>
      </w:r>
    </w:p>
    <w:p w:rsidR="00990078" w:rsidRDefault="00990078" w:rsidP="00990078">
      <w:pPr>
        <w:autoSpaceDE w:val="0"/>
        <w:autoSpaceDN w:val="0"/>
        <w:adjustRightInd w:val="0"/>
        <w:spacing w:after="0" w:line="240" w:lineRule="auto"/>
        <w:jc w:val="center"/>
        <w:rPr>
          <w:rFonts w:ascii="Arial" w:hAnsi="Arial" w:cs="Arial"/>
          <w:sz w:val="30"/>
          <w:szCs w:val="30"/>
        </w:rPr>
      </w:pPr>
    </w:p>
    <w:p w:rsidR="00990078" w:rsidRDefault="00990078" w:rsidP="00990078">
      <w:pPr>
        <w:autoSpaceDE w:val="0"/>
        <w:autoSpaceDN w:val="0"/>
        <w:adjustRightInd w:val="0"/>
        <w:spacing w:after="0" w:line="240" w:lineRule="auto"/>
        <w:jc w:val="center"/>
        <w:rPr>
          <w:rFonts w:ascii="Arial" w:hAnsi="Arial" w:cs="Arial"/>
          <w:sz w:val="30"/>
          <w:szCs w:val="30"/>
        </w:rPr>
      </w:pPr>
    </w:p>
    <w:p w:rsidR="00990078" w:rsidRDefault="00990078" w:rsidP="00990078">
      <w:pPr>
        <w:autoSpaceDE w:val="0"/>
        <w:autoSpaceDN w:val="0"/>
        <w:adjustRightInd w:val="0"/>
        <w:spacing w:after="0" w:line="240" w:lineRule="auto"/>
        <w:jc w:val="center"/>
        <w:rPr>
          <w:rFonts w:ascii="Arial" w:hAnsi="Arial" w:cs="Arial"/>
          <w:sz w:val="30"/>
          <w:szCs w:val="30"/>
        </w:rPr>
      </w:pPr>
    </w:p>
    <w:p w:rsidR="00990078" w:rsidRDefault="00990078" w:rsidP="00990078">
      <w:pPr>
        <w:autoSpaceDE w:val="0"/>
        <w:autoSpaceDN w:val="0"/>
        <w:adjustRightInd w:val="0"/>
        <w:spacing w:after="0" w:line="240" w:lineRule="auto"/>
        <w:jc w:val="center"/>
        <w:rPr>
          <w:rFonts w:ascii="Arial" w:hAnsi="Arial" w:cs="Arial"/>
          <w:sz w:val="30"/>
          <w:szCs w:val="30"/>
        </w:rPr>
      </w:pPr>
    </w:p>
    <w:p w:rsidR="00990078" w:rsidRDefault="00990078" w:rsidP="00990078">
      <w:pPr>
        <w:autoSpaceDE w:val="0"/>
        <w:autoSpaceDN w:val="0"/>
        <w:adjustRightInd w:val="0"/>
        <w:spacing w:after="0" w:line="240" w:lineRule="auto"/>
        <w:jc w:val="center"/>
        <w:rPr>
          <w:rFonts w:ascii="Arial" w:hAnsi="Arial" w:cs="Arial"/>
          <w:b/>
          <w:bCs/>
          <w:sz w:val="32"/>
          <w:szCs w:val="32"/>
        </w:rPr>
      </w:pPr>
      <w:r>
        <w:rPr>
          <w:rFonts w:ascii="Arial" w:hAnsi="Arial" w:cs="Arial"/>
          <w:b/>
          <w:bCs/>
          <w:sz w:val="32"/>
          <w:szCs w:val="32"/>
        </w:rPr>
        <w:t>PROPUESTA DE IMPLEMENTACIÓN DE LOS PROCESOS DE GESTIÓN DE PROYECTOS BASADA EN LAS MEJORE</w:t>
      </w:r>
      <w:r w:rsidR="007F6174">
        <w:rPr>
          <w:rFonts w:ascii="Arial" w:hAnsi="Arial" w:cs="Arial"/>
          <w:b/>
          <w:bCs/>
          <w:sz w:val="32"/>
          <w:szCs w:val="32"/>
        </w:rPr>
        <w:t>S</w:t>
      </w:r>
    </w:p>
    <w:p w:rsidR="00990078" w:rsidRDefault="00990078" w:rsidP="00990078">
      <w:pPr>
        <w:autoSpaceDE w:val="0"/>
        <w:autoSpaceDN w:val="0"/>
        <w:adjustRightInd w:val="0"/>
        <w:spacing w:after="0" w:line="240" w:lineRule="auto"/>
        <w:jc w:val="center"/>
        <w:rPr>
          <w:rFonts w:ascii="Arial" w:hAnsi="Arial" w:cs="Arial"/>
          <w:b/>
          <w:bCs/>
          <w:sz w:val="32"/>
          <w:szCs w:val="32"/>
        </w:rPr>
      </w:pPr>
      <w:r>
        <w:rPr>
          <w:rFonts w:ascii="Arial" w:hAnsi="Arial" w:cs="Arial"/>
          <w:b/>
          <w:bCs/>
          <w:sz w:val="32"/>
          <w:szCs w:val="32"/>
        </w:rPr>
        <w:t xml:space="preserve">PRÁCTICAS DE CMMI PARA EL ÁREA DE </w:t>
      </w:r>
    </w:p>
    <w:p w:rsidR="00990078" w:rsidRDefault="00990078" w:rsidP="00990078">
      <w:pPr>
        <w:autoSpaceDE w:val="0"/>
        <w:autoSpaceDN w:val="0"/>
        <w:adjustRightInd w:val="0"/>
        <w:spacing w:after="0" w:line="240" w:lineRule="auto"/>
        <w:jc w:val="center"/>
        <w:rPr>
          <w:rFonts w:ascii="Arial" w:hAnsi="Arial" w:cs="Arial"/>
          <w:b/>
          <w:bCs/>
          <w:sz w:val="32"/>
          <w:szCs w:val="32"/>
        </w:rPr>
      </w:pPr>
      <w:r>
        <w:rPr>
          <w:rFonts w:ascii="Arial" w:hAnsi="Arial" w:cs="Arial"/>
          <w:b/>
          <w:bCs/>
          <w:sz w:val="32"/>
          <w:szCs w:val="32"/>
        </w:rPr>
        <w:t>DESARROLLO DE LA EMPRESA HOLINSYS</w:t>
      </w:r>
    </w:p>
    <w:p w:rsidR="00990078" w:rsidRDefault="00990078" w:rsidP="00990078">
      <w:pPr>
        <w:autoSpaceDE w:val="0"/>
        <w:autoSpaceDN w:val="0"/>
        <w:adjustRightInd w:val="0"/>
        <w:spacing w:after="0" w:line="240" w:lineRule="auto"/>
        <w:jc w:val="center"/>
        <w:rPr>
          <w:rFonts w:ascii="Arial" w:hAnsi="Arial" w:cs="Arial"/>
          <w:sz w:val="30"/>
          <w:szCs w:val="30"/>
        </w:rPr>
      </w:pPr>
    </w:p>
    <w:p w:rsidR="00990078" w:rsidRDefault="00990078" w:rsidP="00990078">
      <w:pPr>
        <w:autoSpaceDE w:val="0"/>
        <w:autoSpaceDN w:val="0"/>
        <w:adjustRightInd w:val="0"/>
        <w:spacing w:after="0" w:line="240" w:lineRule="auto"/>
        <w:jc w:val="center"/>
        <w:rPr>
          <w:rFonts w:ascii="Arial" w:hAnsi="Arial" w:cs="Arial"/>
          <w:sz w:val="30"/>
          <w:szCs w:val="30"/>
        </w:rPr>
      </w:pPr>
    </w:p>
    <w:p w:rsidR="00990078" w:rsidRDefault="00990078" w:rsidP="00990078">
      <w:pPr>
        <w:autoSpaceDE w:val="0"/>
        <w:autoSpaceDN w:val="0"/>
        <w:adjustRightInd w:val="0"/>
        <w:spacing w:after="0" w:line="240" w:lineRule="auto"/>
        <w:jc w:val="center"/>
        <w:rPr>
          <w:rFonts w:ascii="Arial" w:hAnsi="Arial" w:cs="Arial"/>
          <w:sz w:val="30"/>
          <w:szCs w:val="30"/>
        </w:rPr>
      </w:pPr>
    </w:p>
    <w:p w:rsidR="00990078" w:rsidRDefault="00990078" w:rsidP="00990078">
      <w:pPr>
        <w:autoSpaceDE w:val="0"/>
        <w:autoSpaceDN w:val="0"/>
        <w:adjustRightInd w:val="0"/>
        <w:spacing w:after="0" w:line="240" w:lineRule="auto"/>
        <w:jc w:val="center"/>
        <w:rPr>
          <w:rFonts w:ascii="Arial" w:hAnsi="Arial" w:cs="Arial"/>
          <w:sz w:val="30"/>
          <w:szCs w:val="30"/>
        </w:rPr>
      </w:pPr>
      <w:r>
        <w:rPr>
          <w:rFonts w:ascii="Arial" w:hAnsi="Arial" w:cs="Arial"/>
          <w:sz w:val="30"/>
          <w:szCs w:val="30"/>
        </w:rPr>
        <w:t>TESIS PRESENTADA POR</w:t>
      </w:r>
    </w:p>
    <w:p w:rsidR="00990078" w:rsidRDefault="00990078" w:rsidP="00990078">
      <w:pPr>
        <w:autoSpaceDE w:val="0"/>
        <w:autoSpaceDN w:val="0"/>
        <w:adjustRightInd w:val="0"/>
        <w:spacing w:after="0" w:line="240" w:lineRule="auto"/>
        <w:jc w:val="center"/>
        <w:rPr>
          <w:rFonts w:ascii="Arial" w:hAnsi="Arial" w:cs="Arial"/>
          <w:b/>
          <w:bCs/>
          <w:sz w:val="30"/>
          <w:szCs w:val="30"/>
        </w:rPr>
      </w:pPr>
      <w:r>
        <w:rPr>
          <w:rFonts w:ascii="Arial" w:hAnsi="Arial" w:cs="Arial"/>
          <w:b/>
          <w:bCs/>
          <w:sz w:val="30"/>
          <w:szCs w:val="30"/>
        </w:rPr>
        <w:t>ESPINOZA SILVA, ELENA CECILIA</w:t>
      </w:r>
    </w:p>
    <w:p w:rsidR="00990078" w:rsidRDefault="00990078" w:rsidP="00990078">
      <w:pPr>
        <w:autoSpaceDE w:val="0"/>
        <w:autoSpaceDN w:val="0"/>
        <w:adjustRightInd w:val="0"/>
        <w:spacing w:after="0" w:line="240" w:lineRule="auto"/>
        <w:jc w:val="center"/>
        <w:rPr>
          <w:rFonts w:ascii="Arial" w:hAnsi="Arial" w:cs="Arial"/>
          <w:b/>
          <w:bCs/>
          <w:sz w:val="30"/>
          <w:szCs w:val="30"/>
        </w:rPr>
      </w:pPr>
      <w:r>
        <w:rPr>
          <w:rFonts w:ascii="Arial" w:hAnsi="Arial" w:cs="Arial"/>
          <w:b/>
          <w:bCs/>
          <w:sz w:val="30"/>
          <w:szCs w:val="30"/>
        </w:rPr>
        <w:t>GALARZA OLÓRTEGUI, DANIEL ANTONIO</w:t>
      </w:r>
    </w:p>
    <w:p w:rsidR="00990078" w:rsidRDefault="00990078" w:rsidP="00990078">
      <w:pPr>
        <w:autoSpaceDE w:val="0"/>
        <w:autoSpaceDN w:val="0"/>
        <w:adjustRightInd w:val="0"/>
        <w:spacing w:after="0" w:line="240" w:lineRule="auto"/>
        <w:jc w:val="center"/>
        <w:rPr>
          <w:rFonts w:ascii="Arial" w:hAnsi="Arial" w:cs="Arial"/>
          <w:b/>
          <w:bCs/>
          <w:sz w:val="30"/>
          <w:szCs w:val="30"/>
        </w:rPr>
      </w:pPr>
      <w:r>
        <w:rPr>
          <w:rFonts w:ascii="Arial" w:hAnsi="Arial" w:cs="Arial"/>
          <w:b/>
          <w:bCs/>
          <w:sz w:val="30"/>
          <w:szCs w:val="30"/>
        </w:rPr>
        <w:t>VALVERDE ALVARADO, JESSICA KAREN</w:t>
      </w:r>
    </w:p>
    <w:p w:rsidR="00990078" w:rsidRDefault="00990078" w:rsidP="00990078">
      <w:pPr>
        <w:autoSpaceDE w:val="0"/>
        <w:autoSpaceDN w:val="0"/>
        <w:adjustRightInd w:val="0"/>
        <w:spacing w:after="0" w:line="240" w:lineRule="auto"/>
        <w:jc w:val="center"/>
        <w:rPr>
          <w:rFonts w:ascii="Arial" w:hAnsi="Arial" w:cs="Arial"/>
          <w:sz w:val="30"/>
          <w:szCs w:val="30"/>
        </w:rPr>
      </w:pPr>
    </w:p>
    <w:p w:rsidR="00990078" w:rsidRDefault="00990078" w:rsidP="00990078">
      <w:pPr>
        <w:autoSpaceDE w:val="0"/>
        <w:autoSpaceDN w:val="0"/>
        <w:adjustRightInd w:val="0"/>
        <w:spacing w:after="0" w:line="240" w:lineRule="auto"/>
        <w:jc w:val="center"/>
        <w:rPr>
          <w:rFonts w:ascii="Arial" w:hAnsi="Arial" w:cs="Arial"/>
          <w:sz w:val="30"/>
          <w:szCs w:val="30"/>
        </w:rPr>
      </w:pPr>
    </w:p>
    <w:p w:rsidR="00990078" w:rsidRDefault="00990078" w:rsidP="00990078">
      <w:pPr>
        <w:autoSpaceDE w:val="0"/>
        <w:autoSpaceDN w:val="0"/>
        <w:adjustRightInd w:val="0"/>
        <w:spacing w:after="0" w:line="240" w:lineRule="auto"/>
        <w:rPr>
          <w:rFonts w:ascii="Arial" w:hAnsi="Arial" w:cs="Arial"/>
          <w:sz w:val="30"/>
          <w:szCs w:val="30"/>
        </w:rPr>
      </w:pPr>
    </w:p>
    <w:p w:rsidR="00990078" w:rsidRDefault="00990078" w:rsidP="00990078">
      <w:pPr>
        <w:autoSpaceDE w:val="0"/>
        <w:autoSpaceDN w:val="0"/>
        <w:adjustRightInd w:val="0"/>
        <w:spacing w:after="0" w:line="240" w:lineRule="auto"/>
        <w:jc w:val="center"/>
        <w:rPr>
          <w:rFonts w:ascii="Arial" w:hAnsi="Arial" w:cs="Arial"/>
          <w:sz w:val="30"/>
          <w:szCs w:val="30"/>
        </w:rPr>
      </w:pPr>
      <w:r>
        <w:rPr>
          <w:rFonts w:ascii="Arial" w:hAnsi="Arial" w:cs="Arial"/>
          <w:sz w:val="30"/>
          <w:szCs w:val="30"/>
        </w:rPr>
        <w:t>PARA OPTAR EL GRADO ACADÉMICO DE</w:t>
      </w:r>
    </w:p>
    <w:p w:rsidR="00990078" w:rsidRDefault="00990078" w:rsidP="00990078">
      <w:pPr>
        <w:autoSpaceDE w:val="0"/>
        <w:autoSpaceDN w:val="0"/>
        <w:adjustRightInd w:val="0"/>
        <w:spacing w:after="0" w:line="240" w:lineRule="auto"/>
        <w:jc w:val="center"/>
        <w:rPr>
          <w:rFonts w:ascii="Arial" w:hAnsi="Arial" w:cs="Arial"/>
          <w:sz w:val="30"/>
          <w:szCs w:val="30"/>
        </w:rPr>
      </w:pPr>
      <w:r>
        <w:rPr>
          <w:rFonts w:ascii="Arial" w:hAnsi="Arial" w:cs="Arial"/>
          <w:sz w:val="30"/>
          <w:szCs w:val="30"/>
        </w:rPr>
        <w:t>MA</w:t>
      </w:r>
      <w:r w:rsidR="00DA0450">
        <w:rPr>
          <w:rFonts w:ascii="Arial" w:hAnsi="Arial" w:cs="Arial"/>
          <w:sz w:val="30"/>
          <w:szCs w:val="30"/>
        </w:rPr>
        <w:t>ESTRO</w:t>
      </w:r>
      <w:bookmarkStart w:id="0" w:name="_GoBack"/>
      <w:bookmarkEnd w:id="0"/>
      <w:r>
        <w:rPr>
          <w:rFonts w:ascii="Arial" w:hAnsi="Arial" w:cs="Arial"/>
          <w:sz w:val="30"/>
          <w:szCs w:val="30"/>
        </w:rPr>
        <w:t xml:space="preserve"> EN</w:t>
      </w:r>
    </w:p>
    <w:p w:rsidR="00990078" w:rsidRDefault="00990078" w:rsidP="00990078">
      <w:pPr>
        <w:autoSpaceDE w:val="0"/>
        <w:autoSpaceDN w:val="0"/>
        <w:adjustRightInd w:val="0"/>
        <w:spacing w:after="0" w:line="240" w:lineRule="auto"/>
        <w:jc w:val="center"/>
        <w:rPr>
          <w:rFonts w:ascii="Arial" w:hAnsi="Arial" w:cs="Arial"/>
          <w:sz w:val="30"/>
          <w:szCs w:val="30"/>
        </w:rPr>
      </w:pPr>
      <w:r>
        <w:rPr>
          <w:rFonts w:ascii="Arial" w:hAnsi="Arial" w:cs="Arial"/>
          <w:sz w:val="30"/>
          <w:szCs w:val="30"/>
        </w:rPr>
        <w:t>DIRECCIÓN DE SISTEMAS Y TECNOLOGÍAS DE LA</w:t>
      </w:r>
    </w:p>
    <w:p w:rsidR="00990078" w:rsidRDefault="00990078" w:rsidP="00990078">
      <w:pPr>
        <w:autoSpaceDE w:val="0"/>
        <w:autoSpaceDN w:val="0"/>
        <w:adjustRightInd w:val="0"/>
        <w:spacing w:after="0" w:line="240" w:lineRule="auto"/>
        <w:jc w:val="center"/>
        <w:rPr>
          <w:rFonts w:ascii="Arial" w:hAnsi="Arial" w:cs="Arial"/>
          <w:sz w:val="30"/>
          <w:szCs w:val="30"/>
        </w:rPr>
      </w:pPr>
      <w:r>
        <w:rPr>
          <w:rFonts w:ascii="Arial" w:hAnsi="Arial" w:cs="Arial"/>
          <w:sz w:val="30"/>
          <w:szCs w:val="30"/>
        </w:rPr>
        <w:t>INFORMACIÓN</w:t>
      </w:r>
    </w:p>
    <w:p w:rsidR="00990078" w:rsidRDefault="00990078" w:rsidP="00990078">
      <w:pPr>
        <w:autoSpaceDE w:val="0"/>
        <w:autoSpaceDN w:val="0"/>
        <w:adjustRightInd w:val="0"/>
        <w:spacing w:after="0" w:line="240" w:lineRule="auto"/>
        <w:jc w:val="center"/>
        <w:rPr>
          <w:rFonts w:ascii="Arial" w:hAnsi="Arial" w:cs="Arial"/>
          <w:sz w:val="30"/>
          <w:szCs w:val="30"/>
        </w:rPr>
      </w:pPr>
    </w:p>
    <w:p w:rsidR="00990078" w:rsidRDefault="00990078" w:rsidP="00990078">
      <w:pPr>
        <w:autoSpaceDE w:val="0"/>
        <w:autoSpaceDN w:val="0"/>
        <w:adjustRightInd w:val="0"/>
        <w:spacing w:after="0" w:line="240" w:lineRule="auto"/>
        <w:jc w:val="center"/>
        <w:rPr>
          <w:rFonts w:ascii="Arial" w:hAnsi="Arial" w:cs="Arial"/>
          <w:sz w:val="30"/>
          <w:szCs w:val="30"/>
        </w:rPr>
      </w:pPr>
    </w:p>
    <w:p w:rsidR="00990078" w:rsidRPr="00EB4FA9" w:rsidRDefault="00990078" w:rsidP="00EB4FA9">
      <w:pPr>
        <w:autoSpaceDE w:val="0"/>
        <w:autoSpaceDN w:val="0"/>
        <w:adjustRightInd w:val="0"/>
        <w:spacing w:after="0" w:line="240" w:lineRule="auto"/>
        <w:jc w:val="center"/>
        <w:rPr>
          <w:rFonts w:ascii="Arial" w:hAnsi="Arial" w:cs="Arial"/>
          <w:b/>
          <w:sz w:val="30"/>
          <w:szCs w:val="30"/>
        </w:rPr>
      </w:pPr>
      <w:r w:rsidRPr="00EB4FA9">
        <w:rPr>
          <w:rFonts w:ascii="Arial" w:hAnsi="Arial" w:cs="Arial"/>
          <w:b/>
          <w:sz w:val="30"/>
          <w:szCs w:val="30"/>
        </w:rPr>
        <w:t>Lima, septiembre de 2014</w:t>
      </w:r>
    </w:p>
    <w:p w:rsidR="00990078" w:rsidRDefault="00990078" w:rsidP="00990078">
      <w:pPr>
        <w:rPr>
          <w:rFonts w:ascii="Arial" w:eastAsiaTheme="majorEastAsia" w:hAnsi="Arial"/>
          <w:sz w:val="28"/>
          <w:szCs w:val="28"/>
        </w:rPr>
      </w:pPr>
      <w:r>
        <w:br w:type="page"/>
      </w:r>
    </w:p>
    <w:p w:rsidR="009539AD" w:rsidRPr="00E34530" w:rsidRDefault="009539AD" w:rsidP="00311AD2">
      <w:pPr>
        <w:pStyle w:val="Ttulo1"/>
        <w:spacing w:before="0" w:line="240" w:lineRule="auto"/>
        <w:jc w:val="center"/>
        <w:rPr>
          <w:rFonts w:eastAsia="Times New Roman" w:cs="Arial"/>
          <w:sz w:val="24"/>
          <w:szCs w:val="24"/>
          <w:u w:val="single"/>
        </w:rPr>
      </w:pPr>
      <w:bookmarkStart w:id="1" w:name="_Toc402909334"/>
      <w:r>
        <w:rPr>
          <w:rFonts w:eastAsia="Times New Roman" w:cs="Arial"/>
          <w:sz w:val="24"/>
          <w:szCs w:val="24"/>
          <w:u w:val="single"/>
        </w:rPr>
        <w:lastRenderedPageBreak/>
        <w:t>DEDICATORIA</w:t>
      </w:r>
      <w:bookmarkEnd w:id="1"/>
    </w:p>
    <w:p w:rsidR="009539AD" w:rsidRDefault="009539AD" w:rsidP="00311AD2">
      <w:pPr>
        <w:spacing w:line="240" w:lineRule="auto"/>
        <w:rPr>
          <w:rFonts w:ascii="Arial" w:eastAsia="Times New Roman" w:hAnsi="Arial" w:cs="Arial"/>
          <w:b/>
          <w:bCs/>
          <w:sz w:val="24"/>
          <w:szCs w:val="24"/>
          <w:u w:val="single"/>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4601"/>
      </w:tblGrid>
      <w:tr w:rsidR="001C4275" w:rsidTr="00733C72">
        <w:trPr>
          <w:trHeight w:val="4181"/>
        </w:trPr>
        <w:tc>
          <w:tcPr>
            <w:tcW w:w="4601" w:type="dxa"/>
          </w:tcPr>
          <w:p w:rsidR="001C4275" w:rsidRDefault="001C4275" w:rsidP="00311AD2">
            <w:pPr>
              <w:rPr>
                <w:rFonts w:eastAsia="Times New Roman" w:cs="Arial"/>
                <w:sz w:val="24"/>
                <w:szCs w:val="24"/>
                <w:u w:val="single"/>
              </w:rPr>
            </w:pPr>
          </w:p>
          <w:p w:rsidR="00733E1D" w:rsidRPr="00DE175D" w:rsidRDefault="00733E1D" w:rsidP="00311AD2">
            <w:pPr>
              <w:jc w:val="both"/>
              <w:rPr>
                <w:rFonts w:ascii="Arial" w:hAnsi="Arial" w:cs="Arial"/>
                <w:sz w:val="24"/>
                <w:szCs w:val="24"/>
              </w:rPr>
            </w:pPr>
            <w:r w:rsidRPr="00DE175D">
              <w:rPr>
                <w:rFonts w:ascii="Arial" w:hAnsi="Arial" w:cs="Arial"/>
                <w:sz w:val="24"/>
                <w:szCs w:val="24"/>
              </w:rPr>
              <w:t>A mis padres</w:t>
            </w:r>
            <w:r w:rsidR="00DE175D">
              <w:rPr>
                <w:rFonts w:ascii="Arial" w:hAnsi="Arial" w:cs="Arial"/>
                <w:sz w:val="24"/>
                <w:szCs w:val="24"/>
              </w:rPr>
              <w:t>,</w:t>
            </w:r>
            <w:r w:rsidRPr="00DE175D">
              <w:rPr>
                <w:rFonts w:ascii="Arial" w:hAnsi="Arial" w:cs="Arial"/>
                <w:sz w:val="24"/>
                <w:szCs w:val="24"/>
              </w:rPr>
              <w:t xml:space="preserve"> por sus enseñanzas que han sid</w:t>
            </w:r>
            <w:r w:rsidR="00DE175D">
              <w:rPr>
                <w:rFonts w:ascii="Arial" w:hAnsi="Arial" w:cs="Arial"/>
                <w:sz w:val="24"/>
                <w:szCs w:val="24"/>
              </w:rPr>
              <w:t>o tan transcendentes en mi vida;</w:t>
            </w:r>
            <w:r w:rsidRPr="00DE175D">
              <w:rPr>
                <w:rFonts w:ascii="Arial" w:hAnsi="Arial" w:cs="Arial"/>
                <w:sz w:val="24"/>
                <w:szCs w:val="24"/>
              </w:rPr>
              <w:t xml:space="preserve"> a mis hermanos</w:t>
            </w:r>
            <w:r w:rsidR="00DE175D">
              <w:rPr>
                <w:rFonts w:ascii="Arial" w:hAnsi="Arial" w:cs="Arial"/>
                <w:sz w:val="24"/>
                <w:szCs w:val="24"/>
              </w:rPr>
              <w:t>, por su cariño incondicional;</w:t>
            </w:r>
            <w:r w:rsidRPr="00DE175D">
              <w:rPr>
                <w:rFonts w:ascii="Arial" w:hAnsi="Arial" w:cs="Arial"/>
                <w:sz w:val="24"/>
                <w:szCs w:val="24"/>
              </w:rPr>
              <w:t xml:space="preserve"> a mis sobrinos</w:t>
            </w:r>
            <w:r w:rsidR="00DE175D">
              <w:rPr>
                <w:rFonts w:ascii="Arial" w:hAnsi="Arial" w:cs="Arial"/>
                <w:sz w:val="24"/>
                <w:szCs w:val="24"/>
              </w:rPr>
              <w:t>,</w:t>
            </w:r>
            <w:r w:rsidRPr="00DE175D">
              <w:rPr>
                <w:rFonts w:ascii="Arial" w:hAnsi="Arial" w:cs="Arial"/>
                <w:sz w:val="24"/>
                <w:szCs w:val="24"/>
              </w:rPr>
              <w:t xml:space="preserve"> que me motivan a ser un buen ejemplo</w:t>
            </w:r>
            <w:r w:rsidR="00DE175D">
              <w:rPr>
                <w:rFonts w:ascii="Arial" w:hAnsi="Arial" w:cs="Arial"/>
                <w:sz w:val="24"/>
                <w:szCs w:val="24"/>
              </w:rPr>
              <w:t>;</w:t>
            </w:r>
            <w:r w:rsidRPr="00DE175D">
              <w:rPr>
                <w:rFonts w:ascii="Arial" w:hAnsi="Arial" w:cs="Arial"/>
                <w:sz w:val="24"/>
                <w:szCs w:val="24"/>
              </w:rPr>
              <w:t xml:space="preserve"> a Cristhian</w:t>
            </w:r>
            <w:r w:rsidR="00DE175D">
              <w:rPr>
                <w:rFonts w:ascii="Arial" w:hAnsi="Arial" w:cs="Arial"/>
                <w:sz w:val="24"/>
                <w:szCs w:val="24"/>
              </w:rPr>
              <w:t>,</w:t>
            </w:r>
            <w:r w:rsidRPr="00DE175D">
              <w:rPr>
                <w:rFonts w:ascii="Arial" w:hAnsi="Arial" w:cs="Arial"/>
                <w:sz w:val="24"/>
                <w:szCs w:val="24"/>
              </w:rPr>
              <w:t xml:space="preserve"> por ser </w:t>
            </w:r>
            <w:r w:rsidR="00311AD2">
              <w:rPr>
                <w:rFonts w:ascii="Arial" w:hAnsi="Arial" w:cs="Arial"/>
                <w:sz w:val="24"/>
                <w:szCs w:val="24"/>
              </w:rPr>
              <w:t xml:space="preserve">el amor de </w:t>
            </w:r>
            <w:r w:rsidRPr="00DE175D">
              <w:rPr>
                <w:rFonts w:ascii="Arial" w:hAnsi="Arial" w:cs="Arial"/>
                <w:sz w:val="24"/>
                <w:szCs w:val="24"/>
              </w:rPr>
              <w:t>mi vida</w:t>
            </w:r>
            <w:r w:rsidR="00311AD2">
              <w:rPr>
                <w:rFonts w:ascii="Arial" w:hAnsi="Arial" w:cs="Arial"/>
                <w:sz w:val="24"/>
                <w:szCs w:val="24"/>
              </w:rPr>
              <w:t xml:space="preserve">; </w:t>
            </w:r>
            <w:r w:rsidRPr="00DE175D">
              <w:rPr>
                <w:rFonts w:ascii="Arial" w:hAnsi="Arial" w:cs="Arial"/>
                <w:sz w:val="24"/>
                <w:szCs w:val="24"/>
              </w:rPr>
              <w:t xml:space="preserve">y a todas las personas de mi entorno que arrancan siempre una sonrisa de mis labios haciéndome la vida más feliz. </w:t>
            </w:r>
          </w:p>
          <w:p w:rsidR="001C4275" w:rsidRPr="00DE175D" w:rsidRDefault="00733E1D" w:rsidP="00311AD2">
            <w:pPr>
              <w:jc w:val="right"/>
              <w:rPr>
                <w:rFonts w:ascii="Arial" w:hAnsi="Arial" w:cs="Arial"/>
                <w:sz w:val="24"/>
                <w:szCs w:val="24"/>
              </w:rPr>
            </w:pPr>
            <w:r w:rsidRPr="00DE175D">
              <w:rPr>
                <w:rFonts w:ascii="Arial" w:hAnsi="Arial" w:cs="Arial"/>
                <w:sz w:val="24"/>
                <w:szCs w:val="24"/>
              </w:rPr>
              <w:t xml:space="preserve">Elena Espinoza </w:t>
            </w:r>
          </w:p>
          <w:p w:rsidR="001C4275" w:rsidRDefault="001C4275" w:rsidP="00311AD2">
            <w:pPr>
              <w:rPr>
                <w:rFonts w:eastAsia="Times New Roman" w:cs="Arial"/>
                <w:sz w:val="24"/>
                <w:szCs w:val="24"/>
                <w:u w:val="single"/>
              </w:rPr>
            </w:pPr>
          </w:p>
        </w:tc>
        <w:tc>
          <w:tcPr>
            <w:tcW w:w="4601" w:type="dxa"/>
          </w:tcPr>
          <w:p w:rsidR="001C4275" w:rsidRDefault="001C4275" w:rsidP="00311AD2">
            <w:pPr>
              <w:rPr>
                <w:rFonts w:eastAsia="Times New Roman" w:cs="Arial"/>
                <w:sz w:val="24"/>
                <w:szCs w:val="24"/>
                <w:u w:val="single"/>
              </w:rPr>
            </w:pPr>
          </w:p>
          <w:p w:rsidR="001C4275" w:rsidRDefault="001C4275" w:rsidP="00311AD2">
            <w:pPr>
              <w:rPr>
                <w:rFonts w:eastAsia="Times New Roman" w:cs="Arial"/>
                <w:sz w:val="24"/>
                <w:szCs w:val="24"/>
                <w:u w:val="single"/>
              </w:rPr>
            </w:pPr>
          </w:p>
        </w:tc>
      </w:tr>
      <w:tr w:rsidR="001C4275" w:rsidTr="008C2FDA">
        <w:trPr>
          <w:trHeight w:val="439"/>
        </w:trPr>
        <w:tc>
          <w:tcPr>
            <w:tcW w:w="4601" w:type="dxa"/>
          </w:tcPr>
          <w:p w:rsidR="001C4275" w:rsidRDefault="001C4275" w:rsidP="00311AD2">
            <w:pPr>
              <w:rPr>
                <w:rFonts w:eastAsia="Times New Roman" w:cs="Arial"/>
                <w:sz w:val="24"/>
                <w:szCs w:val="24"/>
                <w:u w:val="single"/>
              </w:rPr>
            </w:pPr>
          </w:p>
          <w:p w:rsidR="001C4275" w:rsidRDefault="001C4275" w:rsidP="00311AD2">
            <w:pPr>
              <w:rPr>
                <w:rFonts w:eastAsia="Times New Roman" w:cs="Arial"/>
                <w:sz w:val="24"/>
                <w:szCs w:val="24"/>
                <w:u w:val="single"/>
              </w:rPr>
            </w:pPr>
          </w:p>
        </w:tc>
        <w:tc>
          <w:tcPr>
            <w:tcW w:w="4601" w:type="dxa"/>
          </w:tcPr>
          <w:p w:rsidR="006C647C" w:rsidRDefault="00DE175D" w:rsidP="00311AD2">
            <w:pPr>
              <w:jc w:val="both"/>
              <w:rPr>
                <w:rFonts w:ascii="Arial" w:eastAsia="Times New Roman" w:hAnsi="Arial" w:cs="Arial"/>
                <w:sz w:val="24"/>
                <w:szCs w:val="24"/>
              </w:rPr>
            </w:pPr>
            <w:r>
              <w:rPr>
                <w:rFonts w:ascii="Arial" w:eastAsia="Times New Roman" w:hAnsi="Arial" w:cs="Arial"/>
                <w:sz w:val="24"/>
                <w:szCs w:val="24"/>
              </w:rPr>
              <w:t>A mis padres</w:t>
            </w:r>
            <w:r w:rsidRPr="00DE175D">
              <w:rPr>
                <w:rFonts w:ascii="Arial" w:eastAsia="Times New Roman" w:hAnsi="Arial" w:cs="Arial"/>
                <w:sz w:val="24"/>
                <w:szCs w:val="24"/>
              </w:rPr>
              <w:t xml:space="preserve">, </w:t>
            </w:r>
            <w:r w:rsidR="006C647C">
              <w:rPr>
                <w:rFonts w:ascii="Arial" w:eastAsia="Times New Roman" w:hAnsi="Arial" w:cs="Arial"/>
                <w:sz w:val="24"/>
                <w:szCs w:val="24"/>
              </w:rPr>
              <w:t xml:space="preserve">Carlos Valverde y María Alvarado, por sus consejos, apoyo y soporte en esta productiva experiencia. </w:t>
            </w:r>
          </w:p>
          <w:p w:rsidR="001C4275" w:rsidRDefault="006C647C" w:rsidP="00311AD2">
            <w:pPr>
              <w:jc w:val="both"/>
              <w:rPr>
                <w:rFonts w:ascii="Arial" w:eastAsia="Times New Roman" w:hAnsi="Arial" w:cs="Arial"/>
                <w:sz w:val="24"/>
                <w:szCs w:val="24"/>
              </w:rPr>
            </w:pPr>
            <w:r>
              <w:rPr>
                <w:rFonts w:ascii="Arial" w:eastAsia="Times New Roman" w:hAnsi="Arial" w:cs="Arial"/>
                <w:sz w:val="24"/>
                <w:szCs w:val="24"/>
              </w:rPr>
              <w:t>A mis hermanos, Gianfranco y Carlos David, por inspirarme y motivarme siempre</w:t>
            </w:r>
            <w:r w:rsidR="00733C72">
              <w:rPr>
                <w:rFonts w:ascii="Arial" w:eastAsia="Times New Roman" w:hAnsi="Arial" w:cs="Arial"/>
                <w:sz w:val="24"/>
                <w:szCs w:val="24"/>
              </w:rPr>
              <w:t xml:space="preserve"> a</w:t>
            </w:r>
            <w:r>
              <w:rPr>
                <w:rFonts w:ascii="Arial" w:eastAsia="Times New Roman" w:hAnsi="Arial" w:cs="Arial"/>
                <w:sz w:val="24"/>
                <w:szCs w:val="24"/>
              </w:rPr>
              <w:t xml:space="preserve"> ser la mejor para ellos cada día</w:t>
            </w:r>
            <w:r w:rsidR="00DE175D" w:rsidRPr="00DE175D">
              <w:rPr>
                <w:rFonts w:ascii="Arial" w:eastAsia="Times New Roman" w:hAnsi="Arial" w:cs="Arial"/>
                <w:sz w:val="24"/>
                <w:szCs w:val="24"/>
              </w:rPr>
              <w:t>.</w:t>
            </w:r>
          </w:p>
          <w:p w:rsidR="001C4275" w:rsidRDefault="006C647C" w:rsidP="00311AD2">
            <w:pPr>
              <w:jc w:val="both"/>
              <w:rPr>
                <w:rFonts w:ascii="Arial" w:eastAsia="Times New Roman" w:hAnsi="Arial" w:cs="Arial"/>
                <w:sz w:val="24"/>
                <w:szCs w:val="24"/>
              </w:rPr>
            </w:pPr>
            <w:r>
              <w:rPr>
                <w:rFonts w:ascii="Arial" w:eastAsia="Times New Roman" w:hAnsi="Arial" w:cs="Arial"/>
                <w:sz w:val="24"/>
                <w:szCs w:val="24"/>
              </w:rPr>
              <w:t>A mi</w:t>
            </w:r>
            <w:r w:rsidR="00733C72">
              <w:rPr>
                <w:rFonts w:ascii="Arial" w:eastAsia="Times New Roman" w:hAnsi="Arial" w:cs="Arial"/>
                <w:sz w:val="24"/>
                <w:szCs w:val="24"/>
              </w:rPr>
              <w:t>s</w:t>
            </w:r>
            <w:r>
              <w:rPr>
                <w:rFonts w:ascii="Arial" w:eastAsia="Times New Roman" w:hAnsi="Arial" w:cs="Arial"/>
                <w:sz w:val="24"/>
                <w:szCs w:val="24"/>
              </w:rPr>
              <w:t xml:space="preserve"> familia</w:t>
            </w:r>
            <w:r w:rsidR="00733C72">
              <w:rPr>
                <w:rFonts w:ascii="Arial" w:eastAsia="Times New Roman" w:hAnsi="Arial" w:cs="Arial"/>
                <w:sz w:val="24"/>
                <w:szCs w:val="24"/>
              </w:rPr>
              <w:t>res y amigos</w:t>
            </w:r>
            <w:r>
              <w:rPr>
                <w:rFonts w:ascii="Arial" w:eastAsia="Times New Roman" w:hAnsi="Arial" w:cs="Arial"/>
                <w:sz w:val="24"/>
                <w:szCs w:val="24"/>
              </w:rPr>
              <w:t xml:space="preserve">, por su confianza en el camino a cumplir </w:t>
            </w:r>
            <w:r w:rsidR="00DD27FD">
              <w:rPr>
                <w:rFonts w:ascii="Arial" w:eastAsia="Times New Roman" w:hAnsi="Arial" w:cs="Arial"/>
                <w:sz w:val="24"/>
                <w:szCs w:val="24"/>
              </w:rPr>
              <w:t>para alcanzar</w:t>
            </w:r>
            <w:r>
              <w:rPr>
                <w:rFonts w:ascii="Arial" w:eastAsia="Times New Roman" w:hAnsi="Arial" w:cs="Arial"/>
                <w:sz w:val="24"/>
                <w:szCs w:val="24"/>
              </w:rPr>
              <w:t xml:space="preserve"> </w:t>
            </w:r>
            <w:r w:rsidR="00733C72">
              <w:rPr>
                <w:rFonts w:ascii="Arial" w:eastAsia="Times New Roman" w:hAnsi="Arial" w:cs="Arial"/>
                <w:sz w:val="24"/>
                <w:szCs w:val="24"/>
              </w:rPr>
              <w:t>mis objetivos; y siempre apoyarme en mi idea de aprovechar la vida en su máxima expresión con alegría y buena actitud.</w:t>
            </w:r>
          </w:p>
          <w:p w:rsidR="005946A3" w:rsidRDefault="005946A3" w:rsidP="00311AD2">
            <w:pPr>
              <w:jc w:val="right"/>
              <w:rPr>
                <w:rFonts w:ascii="Arial" w:eastAsia="Times New Roman" w:hAnsi="Arial" w:cs="Arial"/>
                <w:sz w:val="24"/>
                <w:szCs w:val="24"/>
              </w:rPr>
            </w:pPr>
            <w:r>
              <w:rPr>
                <w:rFonts w:ascii="Arial" w:eastAsia="Times New Roman" w:hAnsi="Arial" w:cs="Arial"/>
                <w:sz w:val="24"/>
                <w:szCs w:val="24"/>
              </w:rPr>
              <w:t>Jessica Valverde</w:t>
            </w:r>
          </w:p>
          <w:p w:rsidR="001C4275" w:rsidRDefault="001C4275" w:rsidP="00311AD2">
            <w:pPr>
              <w:jc w:val="both"/>
              <w:rPr>
                <w:rFonts w:eastAsia="Times New Roman" w:cs="Arial"/>
                <w:sz w:val="24"/>
                <w:szCs w:val="24"/>
                <w:u w:val="single"/>
              </w:rPr>
            </w:pPr>
          </w:p>
        </w:tc>
      </w:tr>
      <w:tr w:rsidR="001C4275" w:rsidTr="008C2FDA">
        <w:trPr>
          <w:trHeight w:val="3518"/>
        </w:trPr>
        <w:tc>
          <w:tcPr>
            <w:tcW w:w="4601" w:type="dxa"/>
          </w:tcPr>
          <w:p w:rsidR="00311AD2" w:rsidRDefault="00311AD2" w:rsidP="00311AD2">
            <w:pPr>
              <w:autoSpaceDE w:val="0"/>
              <w:autoSpaceDN w:val="0"/>
              <w:adjustRightInd w:val="0"/>
              <w:jc w:val="both"/>
              <w:rPr>
                <w:rFonts w:ascii="Arial" w:hAnsi="Arial" w:cs="Arial"/>
                <w:sz w:val="24"/>
                <w:szCs w:val="24"/>
              </w:rPr>
            </w:pPr>
          </w:p>
          <w:p w:rsidR="00311AD2" w:rsidRDefault="00311AD2" w:rsidP="00311AD2">
            <w:pPr>
              <w:autoSpaceDE w:val="0"/>
              <w:autoSpaceDN w:val="0"/>
              <w:adjustRightInd w:val="0"/>
              <w:jc w:val="both"/>
              <w:rPr>
                <w:rFonts w:ascii="Arial" w:hAnsi="Arial" w:cs="Arial"/>
                <w:sz w:val="24"/>
                <w:szCs w:val="24"/>
              </w:rPr>
            </w:pPr>
          </w:p>
          <w:p w:rsidR="001C4275" w:rsidRDefault="001C4275" w:rsidP="00311AD2">
            <w:pPr>
              <w:autoSpaceDE w:val="0"/>
              <w:autoSpaceDN w:val="0"/>
              <w:adjustRightInd w:val="0"/>
              <w:jc w:val="both"/>
              <w:rPr>
                <w:rFonts w:ascii="Arial" w:hAnsi="Arial" w:cs="Arial"/>
                <w:sz w:val="24"/>
                <w:szCs w:val="24"/>
              </w:rPr>
            </w:pPr>
            <w:r>
              <w:rPr>
                <w:rFonts w:ascii="Arial" w:hAnsi="Arial" w:cs="Arial"/>
                <w:sz w:val="24"/>
                <w:szCs w:val="24"/>
              </w:rPr>
              <w:t>A mis padre</w:t>
            </w:r>
            <w:r w:rsidR="00902905">
              <w:rPr>
                <w:rFonts w:ascii="Arial" w:hAnsi="Arial" w:cs="Arial"/>
                <w:sz w:val="24"/>
                <w:szCs w:val="24"/>
              </w:rPr>
              <w:t>s</w:t>
            </w:r>
            <w:r>
              <w:rPr>
                <w:rFonts w:ascii="Arial" w:hAnsi="Arial" w:cs="Arial"/>
                <w:sz w:val="24"/>
                <w:szCs w:val="24"/>
              </w:rPr>
              <w:t xml:space="preserve"> por estar siempre a mi lado brindándome su apoyo incondicional, motivación y </w:t>
            </w:r>
            <w:r w:rsidR="00FC0687">
              <w:rPr>
                <w:rFonts w:ascii="Arial" w:hAnsi="Arial" w:cs="Arial"/>
                <w:sz w:val="24"/>
                <w:szCs w:val="24"/>
              </w:rPr>
              <w:t xml:space="preserve">por la inspiración que me dan cada día para seguir adelante, para afrontar nuevos </w:t>
            </w:r>
            <w:r w:rsidR="00374ECD">
              <w:rPr>
                <w:rFonts w:ascii="Arial" w:hAnsi="Arial" w:cs="Arial"/>
                <w:sz w:val="24"/>
                <w:szCs w:val="24"/>
              </w:rPr>
              <w:t>desafíos</w:t>
            </w:r>
            <w:r w:rsidR="00FC0687">
              <w:rPr>
                <w:rFonts w:ascii="Arial" w:hAnsi="Arial" w:cs="Arial"/>
                <w:sz w:val="24"/>
                <w:szCs w:val="24"/>
              </w:rPr>
              <w:t xml:space="preserve"> y perseverar en el camino de la superación en todas las áreas de mi vida. </w:t>
            </w:r>
          </w:p>
          <w:p w:rsidR="00733E1D" w:rsidRPr="001C4275" w:rsidRDefault="00733E1D" w:rsidP="00311AD2">
            <w:pPr>
              <w:autoSpaceDE w:val="0"/>
              <w:autoSpaceDN w:val="0"/>
              <w:adjustRightInd w:val="0"/>
              <w:jc w:val="right"/>
              <w:rPr>
                <w:rFonts w:ascii="Arial" w:hAnsi="Arial" w:cs="Arial"/>
                <w:sz w:val="24"/>
                <w:szCs w:val="24"/>
              </w:rPr>
            </w:pPr>
            <w:r>
              <w:rPr>
                <w:rFonts w:ascii="Arial" w:hAnsi="Arial" w:cs="Arial"/>
                <w:sz w:val="24"/>
                <w:szCs w:val="24"/>
              </w:rPr>
              <w:t>Daniel Galarza</w:t>
            </w:r>
          </w:p>
        </w:tc>
        <w:tc>
          <w:tcPr>
            <w:tcW w:w="4601" w:type="dxa"/>
          </w:tcPr>
          <w:p w:rsidR="001C4275" w:rsidRDefault="001C4275" w:rsidP="00311AD2">
            <w:pPr>
              <w:rPr>
                <w:rFonts w:eastAsia="Times New Roman" w:cs="Arial"/>
                <w:sz w:val="24"/>
                <w:szCs w:val="24"/>
                <w:u w:val="single"/>
              </w:rPr>
            </w:pPr>
          </w:p>
        </w:tc>
      </w:tr>
    </w:tbl>
    <w:p w:rsidR="009539AD" w:rsidRDefault="009539AD">
      <w:pPr>
        <w:rPr>
          <w:rFonts w:ascii="Arial" w:eastAsia="Times New Roman" w:hAnsi="Arial" w:cs="Arial"/>
          <w:b/>
          <w:bCs/>
          <w:sz w:val="24"/>
          <w:szCs w:val="24"/>
          <w:u w:val="single"/>
        </w:rPr>
      </w:pPr>
      <w:r>
        <w:rPr>
          <w:rFonts w:eastAsia="Times New Roman" w:cs="Arial"/>
          <w:sz w:val="24"/>
          <w:szCs w:val="24"/>
          <w:u w:val="single"/>
        </w:rPr>
        <w:br w:type="page"/>
      </w:r>
    </w:p>
    <w:p w:rsidR="00E34530" w:rsidRPr="00E34530" w:rsidRDefault="00E34530" w:rsidP="00E34530">
      <w:pPr>
        <w:pStyle w:val="Ttulo1"/>
        <w:spacing w:before="0"/>
        <w:jc w:val="center"/>
        <w:rPr>
          <w:rFonts w:eastAsia="Times New Roman" w:cs="Arial"/>
          <w:sz w:val="24"/>
          <w:szCs w:val="24"/>
          <w:u w:val="single"/>
        </w:rPr>
      </w:pPr>
      <w:bookmarkStart w:id="2" w:name="_Toc402909335"/>
      <w:r>
        <w:rPr>
          <w:rFonts w:eastAsia="Times New Roman" w:cs="Arial"/>
          <w:sz w:val="24"/>
          <w:szCs w:val="24"/>
          <w:u w:val="single"/>
        </w:rPr>
        <w:lastRenderedPageBreak/>
        <w:t>AGRADECIMIENTOS</w:t>
      </w:r>
      <w:bookmarkEnd w:id="2"/>
    </w:p>
    <w:p w:rsidR="00E34530" w:rsidRDefault="001D0DF8" w:rsidP="001D0DF8">
      <w:pPr>
        <w:spacing w:after="0" w:line="480" w:lineRule="auto"/>
        <w:jc w:val="both"/>
        <w:rPr>
          <w:rFonts w:ascii="Arial" w:hAnsi="Arial" w:cs="Arial"/>
          <w:sz w:val="24"/>
        </w:rPr>
      </w:pPr>
      <w:r>
        <w:rPr>
          <w:rFonts w:ascii="Arial" w:hAnsi="Arial" w:cs="Arial"/>
          <w:sz w:val="24"/>
        </w:rPr>
        <w:t>En primer lugar</w:t>
      </w:r>
      <w:r w:rsidR="00E34530" w:rsidRPr="00E34530">
        <w:rPr>
          <w:rFonts w:ascii="Arial" w:hAnsi="Arial" w:cs="Arial"/>
          <w:sz w:val="24"/>
        </w:rPr>
        <w:t xml:space="preserve"> queremos agradecerle a Dios por darnos las fuerzas necesarias en los momentos en los que más lo necesitamos y por bendecirnos con la posibilidad de culminar </w:t>
      </w:r>
      <w:r w:rsidR="00374ECD">
        <w:rPr>
          <w:rFonts w:ascii="Arial" w:hAnsi="Arial" w:cs="Arial"/>
          <w:sz w:val="24"/>
        </w:rPr>
        <w:t xml:space="preserve">con éxito </w:t>
      </w:r>
      <w:r w:rsidR="00E34530" w:rsidRPr="00E34530">
        <w:rPr>
          <w:rFonts w:ascii="Arial" w:hAnsi="Arial" w:cs="Arial"/>
          <w:sz w:val="24"/>
        </w:rPr>
        <w:t xml:space="preserve">esta etapa de nuestras vidas. </w:t>
      </w:r>
    </w:p>
    <w:p w:rsidR="00E34530" w:rsidRDefault="00E34530" w:rsidP="001D0DF8">
      <w:pPr>
        <w:autoSpaceDE w:val="0"/>
        <w:autoSpaceDN w:val="0"/>
        <w:adjustRightInd w:val="0"/>
        <w:spacing w:after="0" w:line="480" w:lineRule="auto"/>
        <w:jc w:val="both"/>
        <w:rPr>
          <w:rFonts w:ascii="Arial" w:hAnsi="Arial" w:cs="Arial"/>
          <w:sz w:val="24"/>
        </w:rPr>
      </w:pPr>
      <w:r w:rsidRPr="00E34530">
        <w:rPr>
          <w:rFonts w:ascii="Arial" w:hAnsi="Arial" w:cs="Arial"/>
          <w:sz w:val="24"/>
        </w:rPr>
        <w:t>A</w:t>
      </w:r>
      <w:r w:rsidR="001C4275">
        <w:rPr>
          <w:rFonts w:ascii="Arial" w:hAnsi="Arial" w:cs="Arial"/>
          <w:sz w:val="24"/>
        </w:rPr>
        <w:t xml:space="preserve">gradecemos a </w:t>
      </w:r>
      <w:r w:rsidRPr="00E34530">
        <w:rPr>
          <w:rFonts w:ascii="Arial" w:hAnsi="Arial" w:cs="Arial"/>
          <w:sz w:val="24"/>
        </w:rPr>
        <w:t xml:space="preserve"> los profesores de </w:t>
      </w:r>
      <w:r>
        <w:rPr>
          <w:rFonts w:ascii="Arial" w:hAnsi="Arial" w:cs="Arial"/>
          <w:sz w:val="24"/>
        </w:rPr>
        <w:t xml:space="preserve">la Escuela de Postgrado de la Universidad Peruana de Ciencias Aplicadas quienes mediante sus enseñanzas enriquecieron </w:t>
      </w:r>
      <w:r w:rsidRPr="00E34530">
        <w:rPr>
          <w:rFonts w:ascii="Arial" w:hAnsi="Arial" w:cs="Arial"/>
          <w:sz w:val="24"/>
        </w:rPr>
        <w:t>nuestro desar</w:t>
      </w:r>
      <w:r w:rsidR="00E810CE">
        <w:rPr>
          <w:rFonts w:ascii="Arial" w:hAnsi="Arial" w:cs="Arial"/>
          <w:sz w:val="24"/>
        </w:rPr>
        <w:t xml:space="preserve">rollo profesional y humano, brindándonos </w:t>
      </w:r>
      <w:r w:rsidRPr="00E34530">
        <w:rPr>
          <w:rFonts w:ascii="Arial" w:hAnsi="Arial" w:cs="Arial"/>
          <w:sz w:val="24"/>
        </w:rPr>
        <w:t>buenos consejos y bases</w:t>
      </w:r>
      <w:r w:rsidR="00DE175D">
        <w:rPr>
          <w:rFonts w:ascii="Arial" w:hAnsi="Arial" w:cs="Arial"/>
          <w:sz w:val="24"/>
        </w:rPr>
        <w:t xml:space="preserve"> para enfrentar la vida laboral.</w:t>
      </w:r>
      <w:r>
        <w:rPr>
          <w:rFonts w:ascii="Arial" w:hAnsi="Arial" w:cs="Arial"/>
          <w:sz w:val="24"/>
        </w:rPr>
        <w:t xml:space="preserve"> </w:t>
      </w:r>
    </w:p>
    <w:p w:rsidR="00E34530" w:rsidRPr="00E34530" w:rsidRDefault="001D0DF8" w:rsidP="001D0DF8">
      <w:pPr>
        <w:autoSpaceDE w:val="0"/>
        <w:autoSpaceDN w:val="0"/>
        <w:adjustRightInd w:val="0"/>
        <w:spacing w:after="0" w:line="480" w:lineRule="auto"/>
        <w:jc w:val="both"/>
        <w:rPr>
          <w:rFonts w:ascii="Arial" w:hAnsi="Arial" w:cs="Arial"/>
          <w:sz w:val="24"/>
        </w:rPr>
      </w:pPr>
      <w:r>
        <w:rPr>
          <w:rFonts w:ascii="Arial" w:hAnsi="Arial" w:cs="Arial"/>
          <w:sz w:val="24"/>
        </w:rPr>
        <w:t xml:space="preserve">Un reconocimiento especial </w:t>
      </w:r>
      <w:r w:rsidR="00E810CE">
        <w:rPr>
          <w:rFonts w:ascii="Arial" w:hAnsi="Arial" w:cs="Arial"/>
          <w:sz w:val="24"/>
        </w:rPr>
        <w:t xml:space="preserve"> </w:t>
      </w:r>
      <w:r>
        <w:rPr>
          <w:rFonts w:ascii="Arial" w:hAnsi="Arial" w:cs="Arial"/>
          <w:sz w:val="24"/>
        </w:rPr>
        <w:t xml:space="preserve">merece la inestimable </w:t>
      </w:r>
      <w:r w:rsidR="00E34530" w:rsidRPr="00E34530">
        <w:rPr>
          <w:rFonts w:ascii="Arial" w:hAnsi="Arial" w:cs="Arial"/>
          <w:sz w:val="24"/>
        </w:rPr>
        <w:t xml:space="preserve">colaboración de </w:t>
      </w:r>
      <w:r w:rsidR="00E34530">
        <w:rPr>
          <w:rFonts w:ascii="Arial" w:hAnsi="Arial" w:cs="Arial"/>
          <w:sz w:val="24"/>
        </w:rPr>
        <w:t>nuestro asesor el Dr.</w:t>
      </w:r>
      <w:r w:rsidR="00E34530" w:rsidRPr="00E34530">
        <w:rPr>
          <w:rFonts w:ascii="Arial" w:hAnsi="Arial" w:cs="Arial"/>
          <w:sz w:val="24"/>
        </w:rPr>
        <w:t xml:space="preserve"> </w:t>
      </w:r>
      <w:r w:rsidR="00E34530">
        <w:rPr>
          <w:rFonts w:ascii="Arial" w:hAnsi="Arial" w:cs="Arial"/>
          <w:sz w:val="24"/>
        </w:rPr>
        <w:t xml:space="preserve">Alfonso Gerónimo Vásquez a quien le </w:t>
      </w:r>
      <w:r w:rsidR="00EE77AE">
        <w:rPr>
          <w:rFonts w:ascii="Arial" w:hAnsi="Arial" w:cs="Arial"/>
          <w:sz w:val="24"/>
        </w:rPr>
        <w:t>damos gracias</w:t>
      </w:r>
      <w:r w:rsidR="00E34530">
        <w:rPr>
          <w:rFonts w:ascii="Arial" w:hAnsi="Arial" w:cs="Arial"/>
          <w:sz w:val="24"/>
        </w:rPr>
        <w:t xml:space="preserve"> infinitamente por despertar en nosotros el</w:t>
      </w:r>
      <w:r w:rsidR="00E34530" w:rsidRPr="00E34530">
        <w:rPr>
          <w:rFonts w:ascii="Arial" w:hAnsi="Arial" w:cs="Arial"/>
          <w:sz w:val="24"/>
        </w:rPr>
        <w:t xml:space="preserve"> interés en el s</w:t>
      </w:r>
      <w:r w:rsidR="00E810CE">
        <w:rPr>
          <w:rFonts w:ascii="Arial" w:hAnsi="Arial" w:cs="Arial"/>
          <w:sz w:val="24"/>
        </w:rPr>
        <w:t xml:space="preserve">ector de la calidad del software. </w:t>
      </w:r>
    </w:p>
    <w:p w:rsidR="00374ECD" w:rsidRDefault="001D0DF8" w:rsidP="001D0DF8">
      <w:pPr>
        <w:spacing w:after="0" w:line="480" w:lineRule="auto"/>
        <w:jc w:val="both"/>
        <w:rPr>
          <w:rFonts w:ascii="Arial" w:hAnsi="Arial" w:cs="Arial"/>
          <w:sz w:val="24"/>
        </w:rPr>
      </w:pPr>
      <w:r>
        <w:rPr>
          <w:rFonts w:ascii="Arial" w:hAnsi="Arial" w:cs="Arial"/>
          <w:sz w:val="24"/>
        </w:rPr>
        <w:t>También</w:t>
      </w:r>
      <w:r w:rsidR="00E810CE">
        <w:rPr>
          <w:rFonts w:ascii="Arial" w:hAnsi="Arial" w:cs="Arial"/>
          <w:sz w:val="24"/>
        </w:rPr>
        <w:t xml:space="preserve"> q</w:t>
      </w:r>
      <w:r w:rsidR="00E810CE" w:rsidRPr="00E810CE">
        <w:rPr>
          <w:rFonts w:ascii="Arial" w:hAnsi="Arial" w:cs="Arial"/>
          <w:sz w:val="24"/>
        </w:rPr>
        <w:t xml:space="preserve">ueremos agradecer de manera especial a </w:t>
      </w:r>
      <w:r w:rsidR="00E810CE">
        <w:rPr>
          <w:rFonts w:ascii="Arial" w:hAnsi="Arial" w:cs="Arial"/>
          <w:sz w:val="24"/>
        </w:rPr>
        <w:t>nuestra amiga Estela Morales</w:t>
      </w:r>
      <w:r w:rsidR="00DE175D">
        <w:rPr>
          <w:rFonts w:ascii="Arial" w:hAnsi="Arial" w:cs="Arial"/>
          <w:sz w:val="24"/>
        </w:rPr>
        <w:t xml:space="preserve"> Pinto</w:t>
      </w:r>
      <w:r w:rsidR="00E810CE">
        <w:rPr>
          <w:rFonts w:ascii="Arial" w:hAnsi="Arial" w:cs="Arial"/>
          <w:sz w:val="24"/>
        </w:rPr>
        <w:t xml:space="preserve"> por compartir desinteresadamente sus experiencias y valiosos consejos con nosotros</w:t>
      </w:r>
      <w:r w:rsidR="001C4275">
        <w:rPr>
          <w:rFonts w:ascii="Arial" w:hAnsi="Arial" w:cs="Arial"/>
          <w:sz w:val="24"/>
        </w:rPr>
        <w:t xml:space="preserve"> para beneficio del presente  trabajo</w:t>
      </w:r>
      <w:r w:rsidR="00E810CE">
        <w:rPr>
          <w:rFonts w:ascii="Arial" w:hAnsi="Arial" w:cs="Arial"/>
          <w:sz w:val="24"/>
        </w:rPr>
        <w:t>.</w:t>
      </w:r>
    </w:p>
    <w:p w:rsidR="00972B45" w:rsidRDefault="00972B45" w:rsidP="001D0DF8">
      <w:pPr>
        <w:spacing w:after="0" w:line="480" w:lineRule="auto"/>
        <w:jc w:val="both"/>
        <w:rPr>
          <w:rFonts w:ascii="Arial" w:hAnsi="Arial" w:cs="Arial"/>
          <w:sz w:val="24"/>
        </w:rPr>
      </w:pPr>
      <w:r>
        <w:rPr>
          <w:rFonts w:ascii="Arial" w:hAnsi="Arial" w:cs="Arial"/>
          <w:sz w:val="24"/>
        </w:rPr>
        <w:t xml:space="preserve">Asimismo, agradecemos de manera afectuosa a Roberto Quispe Carbonel por habernos permitido realizar este </w:t>
      </w:r>
      <w:r w:rsidR="00AA2034">
        <w:rPr>
          <w:rFonts w:ascii="Arial" w:hAnsi="Arial" w:cs="Arial"/>
          <w:sz w:val="24"/>
        </w:rPr>
        <w:t>trabajo</w:t>
      </w:r>
      <w:r>
        <w:rPr>
          <w:rFonts w:ascii="Arial" w:hAnsi="Arial" w:cs="Arial"/>
          <w:sz w:val="24"/>
        </w:rPr>
        <w:t xml:space="preserve"> en su empresa, brindándonos las facilidades y la información </w:t>
      </w:r>
      <w:r w:rsidR="00C43ECD">
        <w:rPr>
          <w:rFonts w:ascii="Arial" w:hAnsi="Arial" w:cs="Arial"/>
          <w:sz w:val="24"/>
        </w:rPr>
        <w:t xml:space="preserve">que </w:t>
      </w:r>
      <w:r w:rsidR="00396051">
        <w:rPr>
          <w:rFonts w:ascii="Arial" w:hAnsi="Arial" w:cs="Arial"/>
          <w:sz w:val="24"/>
        </w:rPr>
        <w:t>necesitábamos</w:t>
      </w:r>
      <w:r>
        <w:rPr>
          <w:rFonts w:ascii="Arial" w:hAnsi="Arial" w:cs="Arial"/>
          <w:sz w:val="24"/>
        </w:rPr>
        <w:t>.</w:t>
      </w:r>
    </w:p>
    <w:p w:rsidR="00E34530" w:rsidRPr="00374ECD" w:rsidRDefault="00374ECD" w:rsidP="00DE175D">
      <w:pPr>
        <w:autoSpaceDE w:val="0"/>
        <w:autoSpaceDN w:val="0"/>
        <w:adjustRightInd w:val="0"/>
        <w:spacing w:after="0" w:line="480" w:lineRule="auto"/>
        <w:jc w:val="both"/>
        <w:rPr>
          <w:rFonts w:ascii="Arial" w:hAnsi="Arial" w:cs="Arial"/>
          <w:sz w:val="24"/>
          <w:szCs w:val="24"/>
        </w:rPr>
      </w:pPr>
      <w:r>
        <w:rPr>
          <w:rFonts w:ascii="Arial" w:hAnsi="Arial" w:cs="Arial"/>
          <w:sz w:val="24"/>
        </w:rPr>
        <w:t xml:space="preserve">Finalmente pero no por eso menos importante, agradecemos </w:t>
      </w:r>
      <w:r w:rsidRPr="00374ECD">
        <w:rPr>
          <w:rFonts w:ascii="Arial" w:hAnsi="Arial" w:cs="Arial"/>
          <w:sz w:val="24"/>
        </w:rPr>
        <w:t xml:space="preserve"> </w:t>
      </w:r>
      <w:r w:rsidR="00DE175D">
        <w:rPr>
          <w:rFonts w:ascii="Arial" w:hAnsi="Arial" w:cs="Arial"/>
          <w:sz w:val="24"/>
        </w:rPr>
        <w:t xml:space="preserve">a </w:t>
      </w:r>
      <w:r w:rsidRPr="00374ECD">
        <w:rPr>
          <w:rFonts w:ascii="Arial" w:hAnsi="Arial" w:cs="Arial"/>
          <w:sz w:val="24"/>
        </w:rPr>
        <w:t>nuestros compañeros</w:t>
      </w:r>
      <w:r w:rsidR="00C43ECD">
        <w:rPr>
          <w:rFonts w:ascii="Arial" w:hAnsi="Arial" w:cs="Arial"/>
          <w:sz w:val="24"/>
        </w:rPr>
        <w:t xml:space="preserve"> del programa de maestría</w:t>
      </w:r>
      <w:r w:rsidRPr="00374ECD">
        <w:rPr>
          <w:rFonts w:ascii="Arial" w:hAnsi="Arial" w:cs="Arial"/>
          <w:sz w:val="24"/>
        </w:rPr>
        <w:t xml:space="preserve"> por su gran calidad de personas y profesionales, y por la experiencia y amistad compartida.</w:t>
      </w:r>
      <w:r w:rsidR="00E34530">
        <w:rPr>
          <w:rFonts w:eastAsia="Times New Roman" w:cs="Arial"/>
          <w:sz w:val="24"/>
          <w:szCs w:val="24"/>
          <w:u w:val="single"/>
        </w:rPr>
        <w:br w:type="page"/>
      </w:r>
    </w:p>
    <w:p w:rsidR="00C6562C" w:rsidRPr="00381D1B" w:rsidRDefault="00C6562C" w:rsidP="00990078">
      <w:pPr>
        <w:pStyle w:val="Ttulo1"/>
        <w:spacing w:before="0"/>
        <w:jc w:val="center"/>
        <w:rPr>
          <w:rFonts w:eastAsia="Times New Roman" w:cs="Arial"/>
          <w:sz w:val="24"/>
          <w:szCs w:val="24"/>
          <w:u w:val="single"/>
        </w:rPr>
      </w:pPr>
      <w:bookmarkStart w:id="3" w:name="_Toc402909336"/>
      <w:r w:rsidRPr="00381D1B">
        <w:rPr>
          <w:rFonts w:eastAsia="Times New Roman" w:cs="Arial"/>
          <w:sz w:val="24"/>
          <w:szCs w:val="24"/>
          <w:u w:val="single"/>
        </w:rPr>
        <w:lastRenderedPageBreak/>
        <w:t>RESUMEN EJECUTIVO</w:t>
      </w:r>
      <w:bookmarkEnd w:id="3"/>
    </w:p>
    <w:p w:rsidR="00C6562C" w:rsidRPr="003F371D" w:rsidRDefault="00C6562C" w:rsidP="00C6562C">
      <w:pPr>
        <w:spacing w:after="0" w:line="480" w:lineRule="auto"/>
        <w:jc w:val="both"/>
        <w:rPr>
          <w:rFonts w:ascii="Arial" w:hAnsi="Arial" w:cs="Arial"/>
          <w:sz w:val="24"/>
        </w:rPr>
      </w:pPr>
      <w:r w:rsidRPr="003F371D">
        <w:rPr>
          <w:rFonts w:ascii="Arial" w:hAnsi="Arial" w:cs="Arial"/>
          <w:sz w:val="24"/>
        </w:rPr>
        <w:t xml:space="preserve">El presente trabajo tiene como finalidad elaborar una propuesta de implementación de los procesos de </w:t>
      </w:r>
      <w:r w:rsidR="00557071">
        <w:rPr>
          <w:rFonts w:ascii="Arial" w:hAnsi="Arial" w:cs="Arial"/>
          <w:sz w:val="24"/>
        </w:rPr>
        <w:t>Gestión de P</w:t>
      </w:r>
      <w:r w:rsidRPr="003F371D">
        <w:rPr>
          <w:rFonts w:ascii="Arial" w:hAnsi="Arial" w:cs="Arial"/>
          <w:sz w:val="24"/>
        </w:rPr>
        <w:t xml:space="preserve">royectos para la empresa Holinsys </w:t>
      </w:r>
      <w:r w:rsidR="00DE4E8A" w:rsidRPr="003F371D">
        <w:rPr>
          <w:rFonts w:ascii="Arial" w:hAnsi="Arial" w:cs="Arial"/>
          <w:sz w:val="24"/>
        </w:rPr>
        <w:t>basad</w:t>
      </w:r>
      <w:r w:rsidR="00DE4E8A">
        <w:rPr>
          <w:rFonts w:ascii="Arial" w:hAnsi="Arial" w:cs="Arial"/>
          <w:sz w:val="24"/>
        </w:rPr>
        <w:t>a</w:t>
      </w:r>
      <w:r w:rsidR="00DE4E8A" w:rsidRPr="003F371D">
        <w:rPr>
          <w:rFonts w:ascii="Arial" w:hAnsi="Arial" w:cs="Arial"/>
          <w:sz w:val="24"/>
        </w:rPr>
        <w:t xml:space="preserve"> </w:t>
      </w:r>
      <w:r w:rsidRPr="003F371D">
        <w:rPr>
          <w:rFonts w:ascii="Arial" w:hAnsi="Arial" w:cs="Arial"/>
          <w:sz w:val="24"/>
        </w:rPr>
        <w:t>en las mejores prácticas de CMMI-DEV nivel de madurez 2.</w:t>
      </w:r>
    </w:p>
    <w:p w:rsidR="00C6562C" w:rsidRPr="003F371D" w:rsidRDefault="00C6562C" w:rsidP="00C6562C">
      <w:pPr>
        <w:spacing w:after="0" w:line="480" w:lineRule="auto"/>
        <w:jc w:val="both"/>
        <w:rPr>
          <w:rFonts w:ascii="Arial" w:hAnsi="Arial" w:cs="Arial"/>
          <w:sz w:val="24"/>
        </w:rPr>
      </w:pPr>
      <w:r w:rsidRPr="003F371D">
        <w:rPr>
          <w:rFonts w:ascii="Arial" w:hAnsi="Arial" w:cs="Arial"/>
          <w:sz w:val="24"/>
        </w:rPr>
        <w:t xml:space="preserve">El primer capítulo permite ubicarnos en la fundamentación teórica referida al contexto del tema. Este primer capítulo empieza con las definiciones básicas de aquellos términos y conceptos que permitirán comprender la tesis. Seguidamente se explica el marco conceptual de los principales modelos de evaluación y mejora de procesos de desarrollo de software existentes en el mercado (ISO 9001, CMMI y la ISO/IEC 15504) donde al final se muestra un cuadro comparativo listando sus ventajas y desventajas. Se continúa con el desarrollo del marco teórico del modelo CMMI para el Desarrollo explicando sus dos representaciones así como las principales motivaciones que una organización debería tener para implementarlo. Nos centramos luego en el nivel de madurez 2 de la representación por etapas resumiendo sus principales beneficios y describiendo sus áreas de proceso </w:t>
      </w:r>
      <w:r w:rsidR="0013618C">
        <w:rPr>
          <w:rFonts w:ascii="Arial" w:hAnsi="Arial" w:cs="Arial"/>
          <w:sz w:val="24"/>
        </w:rPr>
        <w:t xml:space="preserve">con </w:t>
      </w:r>
      <w:r w:rsidRPr="003F371D">
        <w:rPr>
          <w:rFonts w:ascii="Arial" w:hAnsi="Arial" w:cs="Arial"/>
          <w:sz w:val="24"/>
        </w:rPr>
        <w:t>sus respectivas metas y prácticas. Dado que el tema de la presente tesis corresponde a la mejora de los procesos de gestión de proyectos se explicará cómo i</w:t>
      </w:r>
      <w:r w:rsidR="00ED63D0">
        <w:rPr>
          <w:rFonts w:ascii="Arial" w:hAnsi="Arial" w:cs="Arial"/>
          <w:sz w:val="24"/>
        </w:rPr>
        <w:t>nteractúan las áreas de proceso</w:t>
      </w:r>
      <w:r w:rsidRPr="003F371D">
        <w:rPr>
          <w:rFonts w:ascii="Arial" w:hAnsi="Arial" w:cs="Arial"/>
          <w:sz w:val="24"/>
        </w:rPr>
        <w:t xml:space="preserve"> pertenecientes a dicha categoría tanto en su versión básica como en la avanzada. Concluimos el capítulo con un breve resumen del método oficial de evaluación CMMI denominado SCAMPI.</w:t>
      </w:r>
    </w:p>
    <w:p w:rsidR="00C6562C" w:rsidRPr="003F371D" w:rsidRDefault="00C6562C" w:rsidP="00C6562C">
      <w:pPr>
        <w:spacing w:after="0" w:line="480" w:lineRule="auto"/>
        <w:jc w:val="both"/>
        <w:rPr>
          <w:rFonts w:ascii="Arial" w:hAnsi="Arial" w:cs="Arial"/>
          <w:sz w:val="24"/>
        </w:rPr>
      </w:pPr>
      <w:r w:rsidRPr="003F371D">
        <w:rPr>
          <w:rFonts w:ascii="Arial" w:hAnsi="Arial" w:cs="Arial"/>
          <w:sz w:val="24"/>
        </w:rPr>
        <w:t xml:space="preserve">El segundo capítulo desarrolla el análisis y diagnóstico de la situación actual de la gestión de proyectos en Holinsys. Este capítulo empieza exponiendo los resultados de los estudios efectuados  por las prestigiosas consultoras Standish Group  y Gartner con respecto a los resultados de los proyectos de tecnología de información en el mundo. Se prosigue con una breve presentación de la empresa Holinsys describiendo su visión, </w:t>
      </w:r>
      <w:r w:rsidRPr="003F371D">
        <w:rPr>
          <w:rFonts w:ascii="Arial" w:hAnsi="Arial" w:cs="Arial"/>
          <w:sz w:val="24"/>
        </w:rPr>
        <w:lastRenderedPageBreak/>
        <w:t xml:space="preserve">misión, objetivos estratégicos, clientes, </w:t>
      </w:r>
      <w:r w:rsidR="00BC2A65">
        <w:rPr>
          <w:rFonts w:ascii="Arial" w:hAnsi="Arial" w:cs="Arial"/>
          <w:sz w:val="24"/>
        </w:rPr>
        <w:t>áreas de las que está conformad</w:t>
      </w:r>
      <w:r w:rsidR="00A464C5">
        <w:rPr>
          <w:rFonts w:ascii="Arial" w:hAnsi="Arial" w:cs="Arial"/>
          <w:sz w:val="24"/>
        </w:rPr>
        <w:t>a</w:t>
      </w:r>
      <w:r w:rsidRPr="003F371D">
        <w:rPr>
          <w:rFonts w:ascii="Arial" w:hAnsi="Arial" w:cs="Arial"/>
          <w:sz w:val="24"/>
        </w:rPr>
        <w:t xml:space="preserve"> y principales procesos. La parte principal de este capítulo lo constituyen  los resultados del análisis cuantitativo y cualitativo de la gestión de proyectos en Holinsys. El objetivo del análisis cuantitativo fue el de cuantificar las pérdidas </w:t>
      </w:r>
      <w:r w:rsidR="0013618C">
        <w:rPr>
          <w:rFonts w:ascii="Arial" w:hAnsi="Arial" w:cs="Arial"/>
          <w:sz w:val="24"/>
        </w:rPr>
        <w:t xml:space="preserve">generadas </w:t>
      </w:r>
      <w:r w:rsidRPr="003F371D">
        <w:rPr>
          <w:rFonts w:ascii="Arial" w:hAnsi="Arial" w:cs="Arial"/>
          <w:sz w:val="24"/>
        </w:rPr>
        <w:t>en los últimos años debido a la falta de procesos estandarizados de gestión de proyectos. En relación al análisis cualitativo, este se basó en encuestas tomadas a los gerentes de proyectos y a los miembros de los equipos de proyecto con la finalidad de conocer cuáles son los procesos</w:t>
      </w:r>
      <w:r w:rsidR="00B072EE">
        <w:rPr>
          <w:rFonts w:ascii="Arial" w:hAnsi="Arial" w:cs="Arial"/>
          <w:sz w:val="24"/>
        </w:rPr>
        <w:t xml:space="preserve"> que en su opinión</w:t>
      </w:r>
      <w:r w:rsidRPr="003F371D">
        <w:rPr>
          <w:rFonts w:ascii="Arial" w:hAnsi="Arial" w:cs="Arial"/>
          <w:sz w:val="24"/>
        </w:rPr>
        <w:t xml:space="preserve"> </w:t>
      </w:r>
      <w:r w:rsidR="00B072EE">
        <w:rPr>
          <w:rFonts w:ascii="Arial" w:hAnsi="Arial" w:cs="Arial"/>
          <w:sz w:val="24"/>
        </w:rPr>
        <w:t>le</w:t>
      </w:r>
      <w:r w:rsidR="002B2AB6">
        <w:rPr>
          <w:rFonts w:ascii="Arial" w:hAnsi="Arial" w:cs="Arial"/>
          <w:sz w:val="24"/>
        </w:rPr>
        <w:t>s</w:t>
      </w:r>
      <w:r w:rsidR="00B072EE">
        <w:rPr>
          <w:rFonts w:ascii="Arial" w:hAnsi="Arial" w:cs="Arial"/>
          <w:sz w:val="24"/>
        </w:rPr>
        <w:t xml:space="preserve"> genera</w:t>
      </w:r>
      <w:r w:rsidRPr="003F371D">
        <w:rPr>
          <w:rFonts w:ascii="Arial" w:hAnsi="Arial" w:cs="Arial"/>
          <w:sz w:val="24"/>
        </w:rPr>
        <w:t xml:space="preserve"> mayores inconvenientes de tal forma que permita establecer prioridades</w:t>
      </w:r>
      <w:r w:rsidR="002B2AB6">
        <w:rPr>
          <w:rFonts w:ascii="Arial" w:hAnsi="Arial" w:cs="Arial"/>
          <w:sz w:val="24"/>
        </w:rPr>
        <w:t xml:space="preserve"> al momento de </w:t>
      </w:r>
      <w:r w:rsidR="005262ED">
        <w:rPr>
          <w:rFonts w:ascii="Arial" w:hAnsi="Arial" w:cs="Arial"/>
          <w:sz w:val="24"/>
        </w:rPr>
        <w:t>definir</w:t>
      </w:r>
      <w:r w:rsidR="002B2AB6">
        <w:rPr>
          <w:rFonts w:ascii="Arial" w:hAnsi="Arial" w:cs="Arial"/>
          <w:sz w:val="24"/>
        </w:rPr>
        <w:t xml:space="preserve"> soluciones</w:t>
      </w:r>
      <w:r w:rsidRPr="003F371D">
        <w:rPr>
          <w:rFonts w:ascii="Arial" w:hAnsi="Arial" w:cs="Arial"/>
          <w:sz w:val="24"/>
        </w:rPr>
        <w:t>. Tomando como punto de partida los resultados de los análisis cuantitativo y cualitativo se elaboró un análi</w:t>
      </w:r>
      <w:r>
        <w:rPr>
          <w:rFonts w:ascii="Arial" w:hAnsi="Arial" w:cs="Arial"/>
          <w:sz w:val="24"/>
        </w:rPr>
        <w:t xml:space="preserve">sis causa/efecto del  problema </w:t>
      </w:r>
      <w:r w:rsidRPr="003F371D">
        <w:rPr>
          <w:rFonts w:ascii="Arial" w:hAnsi="Arial" w:cs="Arial"/>
          <w:sz w:val="24"/>
        </w:rPr>
        <w:t>principal (inadecuada gestión de proyectos) agrupando las causas en cinco categorías (recursos humanos, metodología, costos, cronograma y procesos). D</w:t>
      </w:r>
      <w:r>
        <w:rPr>
          <w:rFonts w:ascii="Arial" w:hAnsi="Arial" w:cs="Arial"/>
          <w:sz w:val="24"/>
        </w:rPr>
        <w:t>e</w:t>
      </w:r>
      <w:r w:rsidRPr="003F371D">
        <w:rPr>
          <w:rFonts w:ascii="Arial" w:hAnsi="Arial" w:cs="Arial"/>
          <w:sz w:val="24"/>
        </w:rPr>
        <w:t xml:space="preserve"> la misma forma</w:t>
      </w:r>
      <w:r w:rsidR="00A464C5">
        <w:rPr>
          <w:rFonts w:ascii="Arial" w:hAnsi="Arial" w:cs="Arial"/>
          <w:sz w:val="24"/>
        </w:rPr>
        <w:t>,</w:t>
      </w:r>
      <w:r w:rsidRPr="003F371D">
        <w:rPr>
          <w:rFonts w:ascii="Arial" w:hAnsi="Arial" w:cs="Arial"/>
          <w:sz w:val="24"/>
        </w:rPr>
        <w:t xml:space="preserve"> mediante un análisis FODA se analizó las características internas (fortalezas y debilidades) y  externas (oportunidades y amenazas) de la organización. Concluimos este capítulo con la justificación de la tesis resumiendo las razones que avalan el desarrollo de la presente propuesta.</w:t>
      </w:r>
    </w:p>
    <w:p w:rsidR="00C6562C" w:rsidRPr="003F371D" w:rsidRDefault="00C6562C" w:rsidP="00C6562C">
      <w:pPr>
        <w:spacing w:after="0" w:line="480" w:lineRule="auto"/>
        <w:jc w:val="both"/>
        <w:rPr>
          <w:rFonts w:ascii="Arial" w:hAnsi="Arial" w:cs="Arial"/>
          <w:sz w:val="24"/>
        </w:rPr>
      </w:pPr>
      <w:r w:rsidRPr="003F371D">
        <w:rPr>
          <w:rFonts w:ascii="Arial" w:hAnsi="Arial" w:cs="Arial"/>
          <w:sz w:val="24"/>
        </w:rPr>
        <w:t>El tercer capítulo desarrolla la propuesta seleccionada. Este capítulo empieza explicando el alcance, los objetivos y las actividades a llevar a cabo para elaborar la tesis. Luego se muestra los resultados del diagnóstico inicial a la que fue sometida la organización para determinar su nivel adherencia a las prácticas pertenecientes a las áreas de proceso de CMMI</w:t>
      </w:r>
      <w:r w:rsidR="00BC2A65">
        <w:rPr>
          <w:rFonts w:ascii="Arial" w:hAnsi="Arial" w:cs="Arial"/>
          <w:sz w:val="24"/>
        </w:rPr>
        <w:t>-DEV</w:t>
      </w:r>
      <w:r w:rsidRPr="003F371D">
        <w:rPr>
          <w:rFonts w:ascii="Arial" w:hAnsi="Arial" w:cs="Arial"/>
          <w:sz w:val="24"/>
        </w:rPr>
        <w:t xml:space="preserve"> nivel 2</w:t>
      </w:r>
      <w:r w:rsidR="00857A80">
        <w:rPr>
          <w:rFonts w:ascii="Arial" w:hAnsi="Arial" w:cs="Arial"/>
          <w:sz w:val="24"/>
        </w:rPr>
        <w:t>,</w:t>
      </w:r>
      <w:r w:rsidR="004E4A58">
        <w:rPr>
          <w:rFonts w:ascii="Arial" w:hAnsi="Arial" w:cs="Arial"/>
          <w:sz w:val="24"/>
        </w:rPr>
        <w:t xml:space="preserve"> donde</w:t>
      </w:r>
      <w:r w:rsidRPr="003F371D">
        <w:rPr>
          <w:rFonts w:ascii="Arial" w:hAnsi="Arial" w:cs="Arial"/>
          <w:sz w:val="24"/>
        </w:rPr>
        <w:t xml:space="preserve"> </w:t>
      </w:r>
      <w:r w:rsidR="0013618C">
        <w:rPr>
          <w:rFonts w:ascii="Arial" w:hAnsi="Arial" w:cs="Arial"/>
          <w:sz w:val="24"/>
        </w:rPr>
        <w:t>previamente se explica</w:t>
      </w:r>
      <w:r w:rsidRPr="003F371D">
        <w:rPr>
          <w:rFonts w:ascii="Arial" w:hAnsi="Arial" w:cs="Arial"/>
          <w:sz w:val="24"/>
        </w:rPr>
        <w:t xml:space="preserve"> </w:t>
      </w:r>
      <w:r w:rsidR="0013618C" w:rsidRPr="003F371D">
        <w:rPr>
          <w:rFonts w:ascii="Arial" w:hAnsi="Arial" w:cs="Arial"/>
          <w:sz w:val="24"/>
        </w:rPr>
        <w:t>cómo</w:t>
      </w:r>
      <w:r w:rsidRPr="003F371D">
        <w:rPr>
          <w:rFonts w:ascii="Arial" w:hAnsi="Arial" w:cs="Arial"/>
          <w:sz w:val="24"/>
        </w:rPr>
        <w:t xml:space="preserve"> se realizó dicha evaluación. Terminada la etapa de diagnóstico se prosiguió con la especificación de los procesos a implementar (</w:t>
      </w:r>
      <w:r w:rsidR="00ED63D0">
        <w:rPr>
          <w:rFonts w:ascii="Arial" w:hAnsi="Arial" w:cs="Arial"/>
          <w:sz w:val="24"/>
        </w:rPr>
        <w:t>P</w:t>
      </w:r>
      <w:r w:rsidRPr="003F371D">
        <w:rPr>
          <w:rFonts w:ascii="Arial" w:hAnsi="Arial" w:cs="Arial"/>
          <w:sz w:val="24"/>
        </w:rPr>
        <w:t xml:space="preserve">reventa, </w:t>
      </w:r>
      <w:r w:rsidR="00ED63D0">
        <w:rPr>
          <w:rFonts w:ascii="Arial" w:hAnsi="Arial" w:cs="Arial"/>
          <w:sz w:val="24"/>
        </w:rPr>
        <w:t>Planificación de Proyectos y Seguimiento y Control de P</w:t>
      </w:r>
      <w:r w:rsidRPr="003F371D">
        <w:rPr>
          <w:rFonts w:ascii="Arial" w:hAnsi="Arial" w:cs="Arial"/>
          <w:sz w:val="24"/>
        </w:rPr>
        <w:t xml:space="preserve">royectos). La especificación de los procesos considera el cumplimiento de las prácticas específicas y </w:t>
      </w:r>
      <w:r w:rsidRPr="003F371D">
        <w:rPr>
          <w:rFonts w:ascii="Arial" w:hAnsi="Arial" w:cs="Arial"/>
          <w:sz w:val="24"/>
        </w:rPr>
        <w:lastRenderedPageBreak/>
        <w:t xml:space="preserve">genéricas de las áreas de proceso de Planificación de Proyectos (PP) y </w:t>
      </w:r>
      <w:r>
        <w:rPr>
          <w:rFonts w:ascii="Arial" w:hAnsi="Arial" w:cs="Arial"/>
          <w:sz w:val="24"/>
        </w:rPr>
        <w:t>Monitorización</w:t>
      </w:r>
      <w:r w:rsidRPr="003F371D">
        <w:rPr>
          <w:rFonts w:ascii="Arial" w:hAnsi="Arial" w:cs="Arial"/>
          <w:sz w:val="24"/>
        </w:rPr>
        <w:t xml:space="preserve"> y </w:t>
      </w:r>
      <w:r w:rsidR="00760D92">
        <w:rPr>
          <w:rFonts w:ascii="Arial" w:hAnsi="Arial" w:cs="Arial"/>
          <w:sz w:val="24"/>
        </w:rPr>
        <w:t>C</w:t>
      </w:r>
      <w:r w:rsidRPr="003F371D">
        <w:rPr>
          <w:rFonts w:ascii="Arial" w:hAnsi="Arial" w:cs="Arial"/>
          <w:sz w:val="24"/>
        </w:rPr>
        <w:t xml:space="preserve">ontrol de </w:t>
      </w:r>
      <w:r w:rsidR="00760D92">
        <w:rPr>
          <w:rFonts w:ascii="Arial" w:hAnsi="Arial" w:cs="Arial"/>
          <w:sz w:val="24"/>
        </w:rPr>
        <w:t>P</w:t>
      </w:r>
      <w:r w:rsidRPr="003F371D">
        <w:rPr>
          <w:rFonts w:ascii="Arial" w:hAnsi="Arial" w:cs="Arial"/>
          <w:sz w:val="24"/>
        </w:rPr>
        <w:t>royectos (PMC). Al final de la especificación se muestra una matriz que vincula cada una de las prácticas a actividades o evidencias generadas por los nuevos procesos implementados. Concluida la especificación de los procesos se detalla el plan para implementarlo</w:t>
      </w:r>
      <w:r w:rsidR="0049660F">
        <w:rPr>
          <w:rFonts w:ascii="Arial" w:hAnsi="Arial" w:cs="Arial"/>
          <w:sz w:val="24"/>
        </w:rPr>
        <w:t>s en un proyecto piloto que</w:t>
      </w:r>
      <w:r w:rsidRPr="003F371D">
        <w:rPr>
          <w:rFonts w:ascii="Arial" w:hAnsi="Arial" w:cs="Arial"/>
          <w:sz w:val="24"/>
        </w:rPr>
        <w:t xml:space="preserve"> como todo proyecto tendrá un alcance, objetivos, beneficios, métricas, riesgos y supuesto</w:t>
      </w:r>
      <w:r w:rsidR="0061732B">
        <w:rPr>
          <w:rFonts w:ascii="Arial" w:hAnsi="Arial" w:cs="Arial"/>
          <w:sz w:val="24"/>
        </w:rPr>
        <w:t>s</w:t>
      </w:r>
      <w:r w:rsidRPr="003F371D">
        <w:rPr>
          <w:rFonts w:ascii="Arial" w:hAnsi="Arial" w:cs="Arial"/>
          <w:sz w:val="24"/>
        </w:rPr>
        <w:t xml:space="preserve">, recursos y un cronograma de actividades a desarrollar. Como último punto de este capítulo se </w:t>
      </w:r>
      <w:r w:rsidR="004E4A58">
        <w:rPr>
          <w:rFonts w:ascii="Arial" w:hAnsi="Arial" w:cs="Arial"/>
          <w:sz w:val="24"/>
        </w:rPr>
        <w:t>incluye</w:t>
      </w:r>
      <w:r w:rsidRPr="003F371D">
        <w:rPr>
          <w:rFonts w:ascii="Arial" w:hAnsi="Arial" w:cs="Arial"/>
          <w:sz w:val="24"/>
        </w:rPr>
        <w:t xml:space="preserve"> el análisis económico/financiero efectuado para determin</w:t>
      </w:r>
      <w:r w:rsidR="00857A80">
        <w:rPr>
          <w:rFonts w:ascii="Arial" w:hAnsi="Arial" w:cs="Arial"/>
          <w:sz w:val="24"/>
        </w:rPr>
        <w:t>ar la viabilidad</w:t>
      </w:r>
      <w:r w:rsidRPr="003F371D">
        <w:rPr>
          <w:rFonts w:ascii="Arial" w:hAnsi="Arial" w:cs="Arial"/>
          <w:sz w:val="24"/>
        </w:rPr>
        <w:t xml:space="preserve"> desde el punto de vista de retorno de inversión de la </w:t>
      </w:r>
      <w:r w:rsidR="004E4A58">
        <w:rPr>
          <w:rFonts w:ascii="Arial" w:hAnsi="Arial" w:cs="Arial"/>
          <w:sz w:val="24"/>
        </w:rPr>
        <w:t>implementación de la propuesta</w:t>
      </w:r>
      <w:r w:rsidRPr="003F371D">
        <w:rPr>
          <w:rFonts w:ascii="Arial" w:hAnsi="Arial" w:cs="Arial"/>
          <w:sz w:val="24"/>
        </w:rPr>
        <w:t>. Este análisis toma en cuenta</w:t>
      </w:r>
      <w:r w:rsidR="0061732B">
        <w:rPr>
          <w:rFonts w:ascii="Arial" w:hAnsi="Arial" w:cs="Arial"/>
          <w:sz w:val="24"/>
        </w:rPr>
        <w:t xml:space="preserve"> </w:t>
      </w:r>
      <w:r w:rsidR="00CC18BD">
        <w:rPr>
          <w:rFonts w:ascii="Arial" w:hAnsi="Arial" w:cs="Arial"/>
          <w:sz w:val="24"/>
        </w:rPr>
        <w:t>fundamentalmente</w:t>
      </w:r>
      <w:r w:rsidRPr="003F371D">
        <w:rPr>
          <w:rFonts w:ascii="Arial" w:hAnsi="Arial" w:cs="Arial"/>
          <w:sz w:val="24"/>
        </w:rPr>
        <w:t xml:space="preserve"> la inversión inicial</w:t>
      </w:r>
      <w:r w:rsidR="00534090">
        <w:rPr>
          <w:rFonts w:ascii="Arial" w:hAnsi="Arial" w:cs="Arial"/>
          <w:sz w:val="24"/>
        </w:rPr>
        <w:t xml:space="preserve"> para implementar el proyecto piloto, los costos mensuales fijos por la creación de la nueva área de mejora de procesos</w:t>
      </w:r>
      <w:r w:rsidRPr="003F371D">
        <w:rPr>
          <w:rFonts w:ascii="Arial" w:hAnsi="Arial" w:cs="Arial"/>
          <w:sz w:val="24"/>
        </w:rPr>
        <w:t xml:space="preserve"> </w:t>
      </w:r>
      <w:r w:rsidR="00534090">
        <w:rPr>
          <w:rFonts w:ascii="Arial" w:hAnsi="Arial" w:cs="Arial"/>
          <w:sz w:val="24"/>
        </w:rPr>
        <w:t xml:space="preserve">y </w:t>
      </w:r>
      <w:r w:rsidRPr="003F371D">
        <w:rPr>
          <w:rFonts w:ascii="Arial" w:hAnsi="Arial" w:cs="Arial"/>
          <w:sz w:val="24"/>
        </w:rPr>
        <w:t xml:space="preserve"> el ahorro que experimentará la organización después de implementar la propuesta. </w:t>
      </w:r>
      <w:r w:rsidR="00ED0804">
        <w:rPr>
          <w:rFonts w:ascii="Arial" w:hAnsi="Arial" w:cs="Arial"/>
          <w:sz w:val="24"/>
        </w:rPr>
        <w:t>Los resultados de este análisis fueron positivos con lo cual se confirmó la viabilidad del proyecto.</w:t>
      </w:r>
    </w:p>
    <w:p w:rsidR="00C6562C" w:rsidRPr="003F371D" w:rsidRDefault="00C6562C" w:rsidP="00C6562C">
      <w:pPr>
        <w:spacing w:after="0" w:line="480" w:lineRule="auto"/>
        <w:jc w:val="both"/>
        <w:rPr>
          <w:rFonts w:ascii="Arial" w:hAnsi="Arial" w:cs="Arial"/>
          <w:sz w:val="24"/>
        </w:rPr>
      </w:pPr>
      <w:r w:rsidRPr="003F371D">
        <w:rPr>
          <w:rFonts w:ascii="Arial" w:hAnsi="Arial" w:cs="Arial"/>
          <w:sz w:val="24"/>
        </w:rPr>
        <w:t xml:space="preserve">En </w:t>
      </w:r>
      <w:r w:rsidR="00ED0804">
        <w:rPr>
          <w:rFonts w:ascii="Arial" w:hAnsi="Arial" w:cs="Arial"/>
          <w:sz w:val="24"/>
        </w:rPr>
        <w:t>el</w:t>
      </w:r>
      <w:r w:rsidRPr="003F371D">
        <w:rPr>
          <w:rFonts w:ascii="Arial" w:hAnsi="Arial" w:cs="Arial"/>
          <w:sz w:val="24"/>
        </w:rPr>
        <w:t xml:space="preserve"> cuarto capítulo se </w:t>
      </w:r>
      <w:r w:rsidR="00ED0804">
        <w:rPr>
          <w:rFonts w:ascii="Arial" w:hAnsi="Arial" w:cs="Arial"/>
          <w:sz w:val="24"/>
        </w:rPr>
        <w:t>detallan</w:t>
      </w:r>
      <w:r w:rsidRPr="003F371D">
        <w:rPr>
          <w:rFonts w:ascii="Arial" w:hAnsi="Arial" w:cs="Arial"/>
          <w:sz w:val="24"/>
        </w:rPr>
        <w:t xml:space="preserve"> las conclusiones relacionadas</w:t>
      </w:r>
      <w:r w:rsidR="006245C4">
        <w:rPr>
          <w:rFonts w:ascii="Arial" w:hAnsi="Arial" w:cs="Arial"/>
          <w:sz w:val="24"/>
        </w:rPr>
        <w:t xml:space="preserve"> a los objetivos de la tesis </w:t>
      </w:r>
      <w:r w:rsidR="00307165">
        <w:rPr>
          <w:rFonts w:ascii="Arial" w:hAnsi="Arial" w:cs="Arial"/>
          <w:sz w:val="24"/>
        </w:rPr>
        <w:t xml:space="preserve"> </w:t>
      </w:r>
      <w:r w:rsidR="006245C4">
        <w:rPr>
          <w:rFonts w:ascii="Arial" w:hAnsi="Arial" w:cs="Arial"/>
          <w:sz w:val="24"/>
        </w:rPr>
        <w:t>así como las recomendaciones</w:t>
      </w:r>
      <w:r w:rsidRPr="003F371D">
        <w:rPr>
          <w:rFonts w:ascii="Arial" w:hAnsi="Arial" w:cs="Arial"/>
          <w:sz w:val="24"/>
        </w:rPr>
        <w:t xml:space="preserve"> </w:t>
      </w:r>
      <w:r w:rsidR="006245C4">
        <w:rPr>
          <w:rFonts w:ascii="Arial" w:hAnsi="Arial" w:cs="Arial"/>
          <w:sz w:val="24"/>
        </w:rPr>
        <w:t>obtenidas de la propuesta</w:t>
      </w:r>
      <w:r w:rsidRPr="003F371D">
        <w:rPr>
          <w:rFonts w:ascii="Arial" w:hAnsi="Arial" w:cs="Arial"/>
          <w:sz w:val="24"/>
        </w:rPr>
        <w:t>.</w:t>
      </w:r>
      <w:r w:rsidR="00307165">
        <w:rPr>
          <w:rFonts w:ascii="Arial" w:hAnsi="Arial" w:cs="Arial"/>
          <w:sz w:val="24"/>
        </w:rPr>
        <w:t xml:space="preserve"> </w:t>
      </w:r>
      <w:r w:rsidR="00926E84">
        <w:rPr>
          <w:rFonts w:ascii="Arial" w:hAnsi="Arial" w:cs="Arial"/>
          <w:sz w:val="24"/>
        </w:rPr>
        <w:t xml:space="preserve"> Las conclusiones fundamentalmente se desprenden de los capítulos 2 y 3, y con relación a las recomendaciones se  procuró incluir aquellas que sean factibles de implementarse en la organización</w:t>
      </w:r>
      <w:r w:rsidR="00E946FD">
        <w:rPr>
          <w:rFonts w:ascii="Arial" w:hAnsi="Arial" w:cs="Arial"/>
          <w:sz w:val="24"/>
        </w:rPr>
        <w:t xml:space="preserve"> en el corto y </w:t>
      </w:r>
      <w:r w:rsidR="004E4A58">
        <w:rPr>
          <w:rFonts w:ascii="Arial" w:hAnsi="Arial" w:cs="Arial"/>
          <w:sz w:val="24"/>
        </w:rPr>
        <w:t xml:space="preserve">en el </w:t>
      </w:r>
      <w:r w:rsidR="00E946FD">
        <w:rPr>
          <w:rFonts w:ascii="Arial" w:hAnsi="Arial" w:cs="Arial"/>
          <w:sz w:val="24"/>
        </w:rPr>
        <w:t>mediano plazo</w:t>
      </w:r>
      <w:r w:rsidR="00926E84">
        <w:rPr>
          <w:rFonts w:ascii="Arial" w:hAnsi="Arial" w:cs="Arial"/>
          <w:sz w:val="24"/>
        </w:rPr>
        <w:t xml:space="preserve">. </w:t>
      </w:r>
      <w:r w:rsidRPr="003F371D">
        <w:rPr>
          <w:rFonts w:ascii="Arial" w:hAnsi="Arial" w:cs="Arial"/>
          <w:sz w:val="24"/>
        </w:rPr>
        <w:t>Finalmente, en el ámbito general del trabajo, se incluye la bibliografía y los anexos.</w:t>
      </w:r>
    </w:p>
    <w:p w:rsidR="00C6562C" w:rsidRDefault="00C6562C" w:rsidP="00F4339B">
      <w:pPr>
        <w:spacing w:line="480" w:lineRule="auto"/>
        <w:jc w:val="center"/>
        <w:rPr>
          <w:rFonts w:ascii="Arial" w:hAnsi="Arial" w:cs="Arial"/>
          <w:b/>
          <w:sz w:val="24"/>
          <w:szCs w:val="24"/>
        </w:rPr>
      </w:pPr>
    </w:p>
    <w:p w:rsidR="00C6562C" w:rsidRDefault="00C6562C" w:rsidP="00F4339B">
      <w:pPr>
        <w:spacing w:line="480" w:lineRule="auto"/>
        <w:jc w:val="center"/>
        <w:rPr>
          <w:rFonts w:ascii="Arial" w:hAnsi="Arial" w:cs="Arial"/>
          <w:b/>
          <w:sz w:val="24"/>
          <w:szCs w:val="24"/>
        </w:rPr>
      </w:pPr>
    </w:p>
    <w:p w:rsidR="00C6562C" w:rsidRPr="00235951" w:rsidRDefault="00C6562C" w:rsidP="00F4339B">
      <w:pPr>
        <w:spacing w:line="480" w:lineRule="auto"/>
        <w:jc w:val="center"/>
        <w:rPr>
          <w:rFonts w:ascii="Arial" w:hAnsi="Arial" w:cs="Arial"/>
          <w:b/>
          <w:sz w:val="24"/>
          <w:szCs w:val="24"/>
        </w:rPr>
        <w:sectPr w:rsidR="00C6562C" w:rsidRPr="00235951" w:rsidSect="00383D88">
          <w:headerReference w:type="default" r:id="rId8"/>
          <w:pgSz w:w="12240" w:h="15840"/>
          <w:pgMar w:top="1134" w:right="851" w:bottom="1701" w:left="1701" w:header="709" w:footer="709" w:gutter="0"/>
          <w:cols w:space="708"/>
          <w:docGrid w:linePitch="360"/>
        </w:sectPr>
      </w:pPr>
    </w:p>
    <w:sdt>
      <w:sdtPr>
        <w:rPr>
          <w:rFonts w:ascii="Arial" w:hAnsi="Arial" w:cs="Arial"/>
          <w:sz w:val="24"/>
          <w:szCs w:val="24"/>
          <w:lang w:val="es-ES"/>
        </w:rPr>
        <w:id w:val="-1306621835"/>
        <w:docPartObj>
          <w:docPartGallery w:val="Table of Contents"/>
          <w:docPartUnique/>
        </w:docPartObj>
      </w:sdtPr>
      <w:sdtEndPr>
        <w:rPr>
          <w:b/>
          <w:bCs/>
        </w:rPr>
      </w:sdtEndPr>
      <w:sdtContent>
        <w:p w:rsidR="00CE3A3D" w:rsidRPr="007B0209" w:rsidRDefault="00F73469" w:rsidP="007B0209">
          <w:pPr>
            <w:spacing w:line="480" w:lineRule="auto"/>
            <w:jc w:val="center"/>
            <w:rPr>
              <w:rFonts w:ascii="Arial" w:hAnsi="Arial" w:cs="Arial"/>
              <w:b/>
              <w:sz w:val="24"/>
              <w:szCs w:val="24"/>
            </w:rPr>
          </w:pPr>
          <w:r w:rsidRPr="007B0209">
            <w:rPr>
              <w:rFonts w:ascii="Arial" w:hAnsi="Arial" w:cs="Arial"/>
              <w:b/>
              <w:sz w:val="24"/>
              <w:szCs w:val="24"/>
              <w:lang w:val="es-ES"/>
            </w:rPr>
            <w:t>ÍNDICE</w:t>
          </w:r>
        </w:p>
        <w:p w:rsidR="007B0209" w:rsidRPr="007B0209" w:rsidRDefault="009B78FB" w:rsidP="007B0209">
          <w:pPr>
            <w:pStyle w:val="TDC1"/>
            <w:tabs>
              <w:tab w:val="right" w:leader="dot" w:pos="9678"/>
            </w:tabs>
            <w:spacing w:line="480" w:lineRule="auto"/>
            <w:rPr>
              <w:rFonts w:ascii="Arial" w:hAnsi="Arial" w:cs="Arial"/>
              <w:noProof/>
              <w:sz w:val="24"/>
              <w:szCs w:val="24"/>
            </w:rPr>
          </w:pPr>
          <w:r w:rsidRPr="007B0209">
            <w:rPr>
              <w:rFonts w:ascii="Arial" w:hAnsi="Arial" w:cs="Arial"/>
              <w:sz w:val="24"/>
              <w:szCs w:val="24"/>
            </w:rPr>
            <w:fldChar w:fldCharType="begin"/>
          </w:r>
          <w:r w:rsidR="00CE3A3D" w:rsidRPr="007B0209">
            <w:rPr>
              <w:rFonts w:ascii="Arial" w:hAnsi="Arial" w:cs="Arial"/>
              <w:sz w:val="24"/>
              <w:szCs w:val="24"/>
            </w:rPr>
            <w:instrText xml:space="preserve"> TOC \o "1-3" \h \z \u </w:instrText>
          </w:r>
          <w:r w:rsidRPr="007B0209">
            <w:rPr>
              <w:rFonts w:ascii="Arial" w:hAnsi="Arial" w:cs="Arial"/>
              <w:sz w:val="24"/>
              <w:szCs w:val="24"/>
            </w:rPr>
            <w:fldChar w:fldCharType="separate"/>
          </w:r>
          <w:hyperlink w:anchor="_Toc402909334" w:history="1">
            <w:r w:rsidR="007B0209" w:rsidRPr="007B0209">
              <w:rPr>
                <w:rStyle w:val="Hipervnculo"/>
                <w:rFonts w:ascii="Arial" w:eastAsia="Times New Roman" w:hAnsi="Arial" w:cs="Arial"/>
                <w:noProof/>
                <w:sz w:val="24"/>
                <w:szCs w:val="24"/>
              </w:rPr>
              <w:t>DEDICATORIA</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_Toc402909334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2</w:t>
            </w:r>
            <w:r w:rsidR="007B0209" w:rsidRPr="007B0209">
              <w:rPr>
                <w:rFonts w:ascii="Arial" w:hAnsi="Arial" w:cs="Arial"/>
                <w:noProof/>
                <w:webHidden/>
                <w:sz w:val="24"/>
                <w:szCs w:val="24"/>
              </w:rPr>
              <w:fldChar w:fldCharType="end"/>
            </w:r>
          </w:hyperlink>
        </w:p>
        <w:p w:rsidR="007B0209" w:rsidRPr="007B0209" w:rsidRDefault="009C632A" w:rsidP="007B0209">
          <w:pPr>
            <w:pStyle w:val="TDC1"/>
            <w:tabs>
              <w:tab w:val="right" w:leader="dot" w:pos="9678"/>
            </w:tabs>
            <w:spacing w:line="480" w:lineRule="auto"/>
            <w:rPr>
              <w:rFonts w:ascii="Arial" w:hAnsi="Arial" w:cs="Arial"/>
              <w:noProof/>
              <w:sz w:val="24"/>
              <w:szCs w:val="24"/>
            </w:rPr>
          </w:pPr>
          <w:hyperlink w:anchor="_Toc402909335" w:history="1">
            <w:r w:rsidR="007B0209" w:rsidRPr="007B0209">
              <w:rPr>
                <w:rStyle w:val="Hipervnculo"/>
                <w:rFonts w:ascii="Arial" w:eastAsia="Times New Roman" w:hAnsi="Arial" w:cs="Arial"/>
                <w:noProof/>
                <w:sz w:val="24"/>
                <w:szCs w:val="24"/>
              </w:rPr>
              <w:t>AGRADECIMIENTOS</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_Toc402909335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3</w:t>
            </w:r>
            <w:r w:rsidR="007B0209" w:rsidRPr="007B0209">
              <w:rPr>
                <w:rFonts w:ascii="Arial" w:hAnsi="Arial" w:cs="Arial"/>
                <w:noProof/>
                <w:webHidden/>
                <w:sz w:val="24"/>
                <w:szCs w:val="24"/>
              </w:rPr>
              <w:fldChar w:fldCharType="end"/>
            </w:r>
          </w:hyperlink>
        </w:p>
        <w:p w:rsidR="007B0209" w:rsidRPr="007B0209" w:rsidRDefault="009C632A" w:rsidP="007B0209">
          <w:pPr>
            <w:pStyle w:val="TDC1"/>
            <w:tabs>
              <w:tab w:val="right" w:leader="dot" w:pos="9678"/>
            </w:tabs>
            <w:spacing w:line="480" w:lineRule="auto"/>
            <w:rPr>
              <w:rFonts w:ascii="Arial" w:hAnsi="Arial" w:cs="Arial"/>
              <w:noProof/>
              <w:sz w:val="24"/>
              <w:szCs w:val="24"/>
            </w:rPr>
          </w:pPr>
          <w:hyperlink w:anchor="_Toc402909336" w:history="1">
            <w:r w:rsidR="007B0209" w:rsidRPr="007B0209">
              <w:rPr>
                <w:rStyle w:val="Hipervnculo"/>
                <w:rFonts w:ascii="Arial" w:eastAsia="Times New Roman" w:hAnsi="Arial" w:cs="Arial"/>
                <w:noProof/>
                <w:sz w:val="24"/>
                <w:szCs w:val="24"/>
              </w:rPr>
              <w:t>RESUMEN EJECUTIVO</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_Toc402909336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4</w:t>
            </w:r>
            <w:r w:rsidR="007B0209" w:rsidRPr="007B0209">
              <w:rPr>
                <w:rFonts w:ascii="Arial" w:hAnsi="Arial" w:cs="Arial"/>
                <w:noProof/>
                <w:webHidden/>
                <w:sz w:val="24"/>
                <w:szCs w:val="24"/>
              </w:rPr>
              <w:fldChar w:fldCharType="end"/>
            </w:r>
          </w:hyperlink>
        </w:p>
        <w:p w:rsidR="007B0209" w:rsidRPr="007B0209" w:rsidRDefault="009C632A" w:rsidP="007B0209">
          <w:pPr>
            <w:pStyle w:val="TDC1"/>
            <w:tabs>
              <w:tab w:val="right" w:leader="dot" w:pos="9678"/>
            </w:tabs>
            <w:spacing w:line="480" w:lineRule="auto"/>
            <w:rPr>
              <w:rFonts w:ascii="Arial" w:hAnsi="Arial" w:cs="Arial"/>
              <w:noProof/>
              <w:sz w:val="24"/>
              <w:szCs w:val="24"/>
            </w:rPr>
          </w:pPr>
          <w:hyperlink w:anchor="_Toc402909337" w:history="1">
            <w:r w:rsidR="007B0209" w:rsidRPr="007B0209">
              <w:rPr>
                <w:rStyle w:val="Hipervnculo"/>
                <w:rFonts w:ascii="Arial" w:eastAsia="Times New Roman" w:hAnsi="Arial" w:cs="Arial"/>
                <w:noProof/>
                <w:sz w:val="24"/>
                <w:szCs w:val="24"/>
              </w:rPr>
              <w:t>ÍNDICE DE FIGURAS</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_Toc402909337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11</w:t>
            </w:r>
            <w:r w:rsidR="007B0209" w:rsidRPr="007B0209">
              <w:rPr>
                <w:rFonts w:ascii="Arial" w:hAnsi="Arial" w:cs="Arial"/>
                <w:noProof/>
                <w:webHidden/>
                <w:sz w:val="24"/>
                <w:szCs w:val="24"/>
              </w:rPr>
              <w:fldChar w:fldCharType="end"/>
            </w:r>
          </w:hyperlink>
        </w:p>
        <w:p w:rsidR="007B0209" w:rsidRPr="007B0209" w:rsidRDefault="009C632A" w:rsidP="007B0209">
          <w:pPr>
            <w:pStyle w:val="TDC1"/>
            <w:tabs>
              <w:tab w:val="right" w:leader="dot" w:pos="9678"/>
            </w:tabs>
            <w:spacing w:line="480" w:lineRule="auto"/>
            <w:rPr>
              <w:rFonts w:ascii="Arial" w:hAnsi="Arial" w:cs="Arial"/>
              <w:noProof/>
              <w:sz w:val="24"/>
              <w:szCs w:val="24"/>
            </w:rPr>
          </w:pPr>
          <w:hyperlink w:anchor="_Toc402909338" w:history="1">
            <w:r w:rsidR="007B0209" w:rsidRPr="007B0209">
              <w:rPr>
                <w:rStyle w:val="Hipervnculo"/>
                <w:rFonts w:ascii="Arial" w:eastAsia="Times New Roman" w:hAnsi="Arial" w:cs="Arial"/>
                <w:noProof/>
                <w:sz w:val="24"/>
                <w:szCs w:val="24"/>
              </w:rPr>
              <w:t>ÍNDICE DE CUADROS</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_Toc402909338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13</w:t>
            </w:r>
            <w:r w:rsidR="007B0209" w:rsidRPr="007B0209">
              <w:rPr>
                <w:rFonts w:ascii="Arial" w:hAnsi="Arial" w:cs="Arial"/>
                <w:noProof/>
                <w:webHidden/>
                <w:sz w:val="24"/>
                <w:szCs w:val="24"/>
              </w:rPr>
              <w:fldChar w:fldCharType="end"/>
            </w:r>
          </w:hyperlink>
        </w:p>
        <w:p w:rsidR="007B0209" w:rsidRPr="007B0209" w:rsidRDefault="009C632A" w:rsidP="007B0209">
          <w:pPr>
            <w:pStyle w:val="TDC1"/>
            <w:tabs>
              <w:tab w:val="right" w:leader="dot" w:pos="9678"/>
            </w:tabs>
            <w:spacing w:line="480" w:lineRule="auto"/>
            <w:rPr>
              <w:rFonts w:ascii="Arial" w:hAnsi="Arial" w:cs="Arial"/>
              <w:noProof/>
              <w:sz w:val="24"/>
              <w:szCs w:val="24"/>
            </w:rPr>
          </w:pPr>
          <w:hyperlink w:anchor="_Toc402909339" w:history="1">
            <w:r w:rsidR="007B0209" w:rsidRPr="007B0209">
              <w:rPr>
                <w:rStyle w:val="Hipervnculo"/>
                <w:rFonts w:ascii="Arial" w:eastAsia="Times New Roman" w:hAnsi="Arial" w:cs="Arial"/>
                <w:noProof/>
                <w:sz w:val="24"/>
                <w:szCs w:val="24"/>
              </w:rPr>
              <w:t>INTRODUCCIÓN</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_Toc402909339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16</w:t>
            </w:r>
            <w:r w:rsidR="007B0209" w:rsidRPr="007B0209">
              <w:rPr>
                <w:rFonts w:ascii="Arial" w:hAnsi="Arial" w:cs="Arial"/>
                <w:noProof/>
                <w:webHidden/>
                <w:sz w:val="24"/>
                <w:szCs w:val="24"/>
              </w:rPr>
              <w:fldChar w:fldCharType="end"/>
            </w:r>
          </w:hyperlink>
        </w:p>
        <w:p w:rsidR="007B0209" w:rsidRPr="007B0209" w:rsidRDefault="009C632A" w:rsidP="007B0209">
          <w:pPr>
            <w:pStyle w:val="TDC1"/>
            <w:tabs>
              <w:tab w:val="right" w:leader="dot" w:pos="9678"/>
            </w:tabs>
            <w:spacing w:line="480" w:lineRule="auto"/>
            <w:rPr>
              <w:rFonts w:ascii="Arial" w:hAnsi="Arial" w:cs="Arial"/>
              <w:noProof/>
              <w:sz w:val="24"/>
              <w:szCs w:val="24"/>
            </w:rPr>
          </w:pPr>
          <w:hyperlink w:anchor="_Toc402909340" w:history="1">
            <w:r w:rsidR="007B0209" w:rsidRPr="007B0209">
              <w:rPr>
                <w:rStyle w:val="Hipervnculo"/>
                <w:rFonts w:ascii="Arial" w:eastAsia="Times New Roman" w:hAnsi="Arial" w:cs="Arial"/>
                <w:noProof/>
                <w:sz w:val="24"/>
                <w:szCs w:val="24"/>
              </w:rPr>
              <w:t>CAPÍTULO 1</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_Toc402909340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18</w:t>
            </w:r>
            <w:r w:rsidR="007B0209" w:rsidRPr="007B0209">
              <w:rPr>
                <w:rFonts w:ascii="Arial" w:hAnsi="Arial" w:cs="Arial"/>
                <w:noProof/>
                <w:webHidden/>
                <w:sz w:val="24"/>
                <w:szCs w:val="24"/>
              </w:rPr>
              <w:fldChar w:fldCharType="end"/>
            </w:r>
          </w:hyperlink>
        </w:p>
        <w:p w:rsidR="007B0209" w:rsidRPr="007B0209" w:rsidRDefault="009C632A" w:rsidP="007B0209">
          <w:pPr>
            <w:pStyle w:val="TDC1"/>
            <w:tabs>
              <w:tab w:val="right" w:leader="dot" w:pos="9678"/>
            </w:tabs>
            <w:spacing w:line="480" w:lineRule="auto"/>
            <w:rPr>
              <w:rFonts w:ascii="Arial" w:hAnsi="Arial" w:cs="Arial"/>
              <w:noProof/>
              <w:sz w:val="24"/>
              <w:szCs w:val="24"/>
            </w:rPr>
          </w:pPr>
          <w:hyperlink w:anchor="_Toc402909341" w:history="1">
            <w:r w:rsidR="007B0209" w:rsidRPr="007B0209">
              <w:rPr>
                <w:rStyle w:val="Hipervnculo"/>
                <w:rFonts w:ascii="Arial" w:hAnsi="Arial" w:cs="Arial"/>
                <w:noProof/>
                <w:sz w:val="24"/>
                <w:szCs w:val="24"/>
              </w:rPr>
              <w:t>MARCO TEÓRICO</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_Toc402909341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18</w:t>
            </w:r>
            <w:r w:rsidR="007B0209" w:rsidRPr="007B0209">
              <w:rPr>
                <w:rFonts w:ascii="Arial" w:hAnsi="Arial" w:cs="Arial"/>
                <w:noProof/>
                <w:webHidden/>
                <w:sz w:val="24"/>
                <w:szCs w:val="24"/>
              </w:rPr>
              <w:fldChar w:fldCharType="end"/>
            </w:r>
          </w:hyperlink>
        </w:p>
        <w:p w:rsidR="007B0209" w:rsidRPr="007B0209" w:rsidRDefault="009C632A" w:rsidP="007B0209">
          <w:pPr>
            <w:pStyle w:val="TDC3"/>
            <w:tabs>
              <w:tab w:val="left" w:pos="1100"/>
              <w:tab w:val="right" w:leader="dot" w:pos="9678"/>
            </w:tabs>
            <w:spacing w:line="480" w:lineRule="auto"/>
            <w:rPr>
              <w:rFonts w:ascii="Arial" w:hAnsi="Arial" w:cs="Arial"/>
              <w:noProof/>
              <w:sz w:val="24"/>
              <w:szCs w:val="24"/>
            </w:rPr>
          </w:pPr>
          <w:hyperlink w:anchor="_Toc402909342" w:history="1">
            <w:r w:rsidR="007B0209" w:rsidRPr="007B0209">
              <w:rPr>
                <w:rStyle w:val="Hipervnculo"/>
                <w:rFonts w:ascii="Arial" w:eastAsia="Times New Roman" w:hAnsi="Arial" w:cs="Arial"/>
                <w:noProof/>
                <w:sz w:val="24"/>
                <w:szCs w:val="24"/>
              </w:rPr>
              <w:t>1.1.</w:t>
            </w:r>
            <w:r w:rsidR="007B0209" w:rsidRPr="007B0209">
              <w:rPr>
                <w:rFonts w:ascii="Arial" w:hAnsi="Arial" w:cs="Arial"/>
                <w:noProof/>
                <w:sz w:val="24"/>
                <w:szCs w:val="24"/>
              </w:rPr>
              <w:tab/>
            </w:r>
            <w:r w:rsidR="007B0209" w:rsidRPr="007B0209">
              <w:rPr>
                <w:rStyle w:val="Hipervnculo"/>
                <w:rFonts w:ascii="Arial" w:eastAsia="Times New Roman" w:hAnsi="Arial" w:cs="Arial"/>
                <w:noProof/>
                <w:sz w:val="24"/>
                <w:szCs w:val="24"/>
              </w:rPr>
              <w:t>Definiciones básicas</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_Toc402909342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18</w:t>
            </w:r>
            <w:r w:rsidR="007B0209" w:rsidRPr="007B0209">
              <w:rPr>
                <w:rFonts w:ascii="Arial" w:hAnsi="Arial" w:cs="Arial"/>
                <w:noProof/>
                <w:webHidden/>
                <w:sz w:val="24"/>
                <w:szCs w:val="24"/>
              </w:rPr>
              <w:fldChar w:fldCharType="end"/>
            </w:r>
          </w:hyperlink>
        </w:p>
        <w:p w:rsidR="007B0209" w:rsidRPr="007B0209" w:rsidRDefault="009C632A" w:rsidP="007B0209">
          <w:pPr>
            <w:pStyle w:val="TDC3"/>
            <w:tabs>
              <w:tab w:val="left" w:pos="1100"/>
              <w:tab w:val="right" w:leader="dot" w:pos="9678"/>
            </w:tabs>
            <w:spacing w:line="480" w:lineRule="auto"/>
            <w:rPr>
              <w:rFonts w:ascii="Arial" w:hAnsi="Arial" w:cs="Arial"/>
              <w:noProof/>
              <w:sz w:val="24"/>
              <w:szCs w:val="24"/>
            </w:rPr>
          </w:pPr>
          <w:hyperlink w:anchor="_Toc402909343" w:history="1">
            <w:r w:rsidR="007B0209" w:rsidRPr="007B0209">
              <w:rPr>
                <w:rStyle w:val="Hipervnculo"/>
                <w:rFonts w:ascii="Arial" w:eastAsia="Times New Roman" w:hAnsi="Arial" w:cs="Arial"/>
                <w:noProof/>
                <w:sz w:val="24"/>
                <w:szCs w:val="24"/>
              </w:rPr>
              <w:t>1.2.</w:t>
            </w:r>
            <w:r w:rsidR="007B0209" w:rsidRPr="007B0209">
              <w:rPr>
                <w:rFonts w:ascii="Arial" w:hAnsi="Arial" w:cs="Arial"/>
                <w:noProof/>
                <w:sz w:val="24"/>
                <w:szCs w:val="24"/>
              </w:rPr>
              <w:tab/>
            </w:r>
            <w:r w:rsidR="007B0209" w:rsidRPr="007B0209">
              <w:rPr>
                <w:rStyle w:val="Hipervnculo"/>
                <w:rFonts w:ascii="Arial" w:eastAsia="Times New Roman" w:hAnsi="Arial" w:cs="Arial"/>
                <w:noProof/>
                <w:sz w:val="24"/>
                <w:szCs w:val="24"/>
              </w:rPr>
              <w:t>Marco conceptual de los modelos de evaluación y mejora de procesos de desarrollo de software</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_Toc402909343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23</w:t>
            </w:r>
            <w:r w:rsidR="007B0209" w:rsidRPr="007B0209">
              <w:rPr>
                <w:rFonts w:ascii="Arial" w:hAnsi="Arial" w:cs="Arial"/>
                <w:noProof/>
                <w:webHidden/>
                <w:sz w:val="24"/>
                <w:szCs w:val="24"/>
              </w:rPr>
              <w:fldChar w:fldCharType="end"/>
            </w:r>
          </w:hyperlink>
        </w:p>
        <w:p w:rsidR="007B0209" w:rsidRPr="007B0209" w:rsidRDefault="009C632A" w:rsidP="007B0209">
          <w:pPr>
            <w:pStyle w:val="TDC3"/>
            <w:tabs>
              <w:tab w:val="left" w:pos="1100"/>
              <w:tab w:val="right" w:leader="dot" w:pos="9678"/>
            </w:tabs>
            <w:spacing w:line="480" w:lineRule="auto"/>
            <w:rPr>
              <w:rFonts w:ascii="Arial" w:hAnsi="Arial" w:cs="Arial"/>
              <w:noProof/>
              <w:sz w:val="24"/>
              <w:szCs w:val="24"/>
            </w:rPr>
          </w:pPr>
          <w:hyperlink w:anchor="_Toc402909344" w:history="1">
            <w:r w:rsidR="007B0209" w:rsidRPr="007B0209">
              <w:rPr>
                <w:rStyle w:val="Hipervnculo"/>
                <w:rFonts w:ascii="Arial" w:eastAsia="Times New Roman" w:hAnsi="Arial" w:cs="Arial"/>
                <w:noProof/>
                <w:sz w:val="24"/>
                <w:szCs w:val="24"/>
              </w:rPr>
              <w:t>1.3.</w:t>
            </w:r>
            <w:r w:rsidR="007B0209" w:rsidRPr="007B0209">
              <w:rPr>
                <w:rFonts w:ascii="Arial" w:hAnsi="Arial" w:cs="Arial"/>
                <w:noProof/>
                <w:sz w:val="24"/>
                <w:szCs w:val="24"/>
              </w:rPr>
              <w:tab/>
            </w:r>
            <w:r w:rsidR="007B0209" w:rsidRPr="007B0209">
              <w:rPr>
                <w:rStyle w:val="Hipervnculo"/>
                <w:rFonts w:ascii="Arial" w:eastAsia="Times New Roman" w:hAnsi="Arial" w:cs="Arial"/>
                <w:noProof/>
                <w:sz w:val="24"/>
                <w:szCs w:val="24"/>
              </w:rPr>
              <w:t>Marco teórico del modelo CMMI para el Desarrollo(CMMI-DEV)</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_Toc402909344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27</w:t>
            </w:r>
            <w:r w:rsidR="007B0209" w:rsidRPr="007B0209">
              <w:rPr>
                <w:rFonts w:ascii="Arial" w:hAnsi="Arial" w:cs="Arial"/>
                <w:noProof/>
                <w:webHidden/>
                <w:sz w:val="24"/>
                <w:szCs w:val="24"/>
              </w:rPr>
              <w:fldChar w:fldCharType="end"/>
            </w:r>
          </w:hyperlink>
        </w:p>
        <w:p w:rsidR="007B0209" w:rsidRPr="007B0209" w:rsidRDefault="009C632A" w:rsidP="007B0209">
          <w:pPr>
            <w:pStyle w:val="TDC3"/>
            <w:tabs>
              <w:tab w:val="left" w:pos="1320"/>
              <w:tab w:val="right" w:leader="dot" w:pos="9678"/>
            </w:tabs>
            <w:spacing w:line="480" w:lineRule="auto"/>
            <w:rPr>
              <w:rFonts w:ascii="Arial" w:hAnsi="Arial" w:cs="Arial"/>
              <w:noProof/>
              <w:sz w:val="24"/>
              <w:szCs w:val="24"/>
            </w:rPr>
          </w:pPr>
          <w:hyperlink w:anchor="_Toc402909345" w:history="1">
            <w:r w:rsidR="007B0209" w:rsidRPr="007B0209">
              <w:rPr>
                <w:rStyle w:val="Hipervnculo"/>
                <w:rFonts w:ascii="Arial" w:eastAsia="Times New Roman" w:hAnsi="Arial" w:cs="Arial"/>
                <w:noProof/>
                <w:sz w:val="24"/>
                <w:szCs w:val="24"/>
              </w:rPr>
              <w:t>1.3.1.</w:t>
            </w:r>
            <w:r w:rsidR="007B0209" w:rsidRPr="007B0209">
              <w:rPr>
                <w:rFonts w:ascii="Arial" w:hAnsi="Arial" w:cs="Arial"/>
                <w:noProof/>
                <w:sz w:val="24"/>
                <w:szCs w:val="24"/>
              </w:rPr>
              <w:tab/>
            </w:r>
            <w:r w:rsidR="007B0209" w:rsidRPr="007B0209">
              <w:rPr>
                <w:rStyle w:val="Hipervnculo"/>
                <w:rFonts w:ascii="Arial" w:eastAsia="Times New Roman" w:hAnsi="Arial" w:cs="Arial"/>
                <w:noProof/>
                <w:sz w:val="24"/>
                <w:szCs w:val="24"/>
              </w:rPr>
              <w:t>Definición de CMMI</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_Toc402909345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27</w:t>
            </w:r>
            <w:r w:rsidR="007B0209" w:rsidRPr="007B0209">
              <w:rPr>
                <w:rFonts w:ascii="Arial" w:hAnsi="Arial" w:cs="Arial"/>
                <w:noProof/>
                <w:webHidden/>
                <w:sz w:val="24"/>
                <w:szCs w:val="24"/>
              </w:rPr>
              <w:fldChar w:fldCharType="end"/>
            </w:r>
          </w:hyperlink>
        </w:p>
        <w:p w:rsidR="007B0209" w:rsidRPr="007B0209" w:rsidRDefault="009C632A" w:rsidP="007B0209">
          <w:pPr>
            <w:pStyle w:val="TDC3"/>
            <w:tabs>
              <w:tab w:val="left" w:pos="1320"/>
              <w:tab w:val="right" w:leader="dot" w:pos="9678"/>
            </w:tabs>
            <w:spacing w:line="480" w:lineRule="auto"/>
            <w:rPr>
              <w:rFonts w:ascii="Arial" w:hAnsi="Arial" w:cs="Arial"/>
              <w:noProof/>
              <w:sz w:val="24"/>
              <w:szCs w:val="24"/>
            </w:rPr>
          </w:pPr>
          <w:hyperlink w:anchor="_Toc402909346" w:history="1">
            <w:r w:rsidR="007B0209" w:rsidRPr="007B0209">
              <w:rPr>
                <w:rStyle w:val="Hipervnculo"/>
                <w:rFonts w:ascii="Arial" w:eastAsia="Times New Roman" w:hAnsi="Arial" w:cs="Arial"/>
                <w:noProof/>
                <w:sz w:val="24"/>
                <w:szCs w:val="24"/>
              </w:rPr>
              <w:t>1.3.2.</w:t>
            </w:r>
            <w:r w:rsidR="007B0209" w:rsidRPr="007B0209">
              <w:rPr>
                <w:rFonts w:ascii="Arial" w:hAnsi="Arial" w:cs="Arial"/>
                <w:noProof/>
                <w:sz w:val="24"/>
                <w:szCs w:val="24"/>
              </w:rPr>
              <w:tab/>
            </w:r>
            <w:r w:rsidR="007B0209" w:rsidRPr="007B0209">
              <w:rPr>
                <w:rStyle w:val="Hipervnculo"/>
                <w:rFonts w:ascii="Arial" w:eastAsia="Times New Roman" w:hAnsi="Arial" w:cs="Arial"/>
                <w:noProof/>
                <w:sz w:val="24"/>
                <w:szCs w:val="24"/>
              </w:rPr>
              <w:t>Definición de CMMI para Desarrollo</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_Toc402909346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28</w:t>
            </w:r>
            <w:r w:rsidR="007B0209" w:rsidRPr="007B0209">
              <w:rPr>
                <w:rFonts w:ascii="Arial" w:hAnsi="Arial" w:cs="Arial"/>
                <w:noProof/>
                <w:webHidden/>
                <w:sz w:val="24"/>
                <w:szCs w:val="24"/>
              </w:rPr>
              <w:fldChar w:fldCharType="end"/>
            </w:r>
          </w:hyperlink>
        </w:p>
        <w:p w:rsidR="007B0209" w:rsidRPr="007B0209" w:rsidRDefault="009C632A" w:rsidP="007B0209">
          <w:pPr>
            <w:pStyle w:val="TDC3"/>
            <w:tabs>
              <w:tab w:val="left" w:pos="1100"/>
              <w:tab w:val="right" w:leader="dot" w:pos="9678"/>
            </w:tabs>
            <w:spacing w:line="480" w:lineRule="auto"/>
            <w:rPr>
              <w:rFonts w:ascii="Arial" w:hAnsi="Arial" w:cs="Arial"/>
              <w:noProof/>
              <w:sz w:val="24"/>
              <w:szCs w:val="24"/>
            </w:rPr>
          </w:pPr>
          <w:hyperlink w:anchor="_Toc402909347" w:history="1">
            <w:r w:rsidR="007B0209" w:rsidRPr="007B0209">
              <w:rPr>
                <w:rStyle w:val="Hipervnculo"/>
                <w:rFonts w:ascii="Arial" w:hAnsi="Arial" w:cs="Arial"/>
                <w:noProof/>
                <w:sz w:val="24"/>
                <w:szCs w:val="24"/>
                <w:lang w:eastAsia="en-US"/>
              </w:rPr>
              <w:t>1.4.</w:t>
            </w:r>
            <w:r w:rsidR="007B0209" w:rsidRPr="007B0209">
              <w:rPr>
                <w:rFonts w:ascii="Arial" w:hAnsi="Arial" w:cs="Arial"/>
                <w:noProof/>
                <w:sz w:val="24"/>
                <w:szCs w:val="24"/>
              </w:rPr>
              <w:tab/>
            </w:r>
            <w:r w:rsidR="007B0209" w:rsidRPr="007B0209">
              <w:rPr>
                <w:rStyle w:val="Hipervnculo"/>
                <w:rFonts w:ascii="Arial" w:hAnsi="Arial" w:cs="Arial"/>
                <w:noProof/>
                <w:sz w:val="24"/>
                <w:szCs w:val="24"/>
                <w:lang w:eastAsia="en-US"/>
              </w:rPr>
              <w:t>CMMI nivel de madurez 2</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_Toc402909347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31</w:t>
            </w:r>
            <w:r w:rsidR="007B0209" w:rsidRPr="007B0209">
              <w:rPr>
                <w:rFonts w:ascii="Arial" w:hAnsi="Arial" w:cs="Arial"/>
                <w:noProof/>
                <w:webHidden/>
                <w:sz w:val="24"/>
                <w:szCs w:val="24"/>
              </w:rPr>
              <w:fldChar w:fldCharType="end"/>
            </w:r>
          </w:hyperlink>
        </w:p>
        <w:p w:rsidR="007B0209" w:rsidRPr="007B0209" w:rsidRDefault="009C632A" w:rsidP="007B0209">
          <w:pPr>
            <w:pStyle w:val="TDC3"/>
            <w:tabs>
              <w:tab w:val="left" w:pos="1320"/>
              <w:tab w:val="right" w:leader="dot" w:pos="9678"/>
            </w:tabs>
            <w:spacing w:line="480" w:lineRule="auto"/>
            <w:rPr>
              <w:rFonts w:ascii="Arial" w:hAnsi="Arial" w:cs="Arial"/>
              <w:noProof/>
              <w:sz w:val="24"/>
              <w:szCs w:val="24"/>
            </w:rPr>
          </w:pPr>
          <w:hyperlink w:anchor="_Toc402909348" w:history="1">
            <w:r w:rsidR="007B0209" w:rsidRPr="007B0209">
              <w:rPr>
                <w:rStyle w:val="Hipervnculo"/>
                <w:rFonts w:ascii="Arial" w:hAnsi="Arial" w:cs="Arial"/>
                <w:noProof/>
                <w:sz w:val="24"/>
                <w:szCs w:val="24"/>
                <w:lang w:eastAsia="en-US"/>
              </w:rPr>
              <w:t>1.4.1.</w:t>
            </w:r>
            <w:r w:rsidR="007B0209" w:rsidRPr="007B0209">
              <w:rPr>
                <w:rFonts w:ascii="Arial" w:hAnsi="Arial" w:cs="Arial"/>
                <w:noProof/>
                <w:sz w:val="24"/>
                <w:szCs w:val="24"/>
              </w:rPr>
              <w:tab/>
            </w:r>
            <w:r w:rsidR="007B0209" w:rsidRPr="007B0209">
              <w:rPr>
                <w:rStyle w:val="Hipervnculo"/>
                <w:rFonts w:ascii="Arial" w:hAnsi="Arial" w:cs="Arial"/>
                <w:noProof/>
                <w:sz w:val="24"/>
                <w:szCs w:val="24"/>
                <w:lang w:eastAsia="en-US"/>
              </w:rPr>
              <w:t>Definición</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_Toc402909348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31</w:t>
            </w:r>
            <w:r w:rsidR="007B0209" w:rsidRPr="007B0209">
              <w:rPr>
                <w:rFonts w:ascii="Arial" w:hAnsi="Arial" w:cs="Arial"/>
                <w:noProof/>
                <w:webHidden/>
                <w:sz w:val="24"/>
                <w:szCs w:val="24"/>
              </w:rPr>
              <w:fldChar w:fldCharType="end"/>
            </w:r>
          </w:hyperlink>
        </w:p>
        <w:p w:rsidR="007B0209" w:rsidRPr="007B0209" w:rsidRDefault="009C632A" w:rsidP="007B0209">
          <w:pPr>
            <w:pStyle w:val="TDC3"/>
            <w:tabs>
              <w:tab w:val="left" w:pos="1320"/>
              <w:tab w:val="right" w:leader="dot" w:pos="9678"/>
            </w:tabs>
            <w:spacing w:line="480" w:lineRule="auto"/>
            <w:rPr>
              <w:rFonts w:ascii="Arial" w:hAnsi="Arial" w:cs="Arial"/>
              <w:noProof/>
              <w:sz w:val="24"/>
              <w:szCs w:val="24"/>
            </w:rPr>
          </w:pPr>
          <w:hyperlink w:anchor="_Toc402909349" w:history="1">
            <w:r w:rsidR="007B0209" w:rsidRPr="007B0209">
              <w:rPr>
                <w:rStyle w:val="Hipervnculo"/>
                <w:rFonts w:ascii="Arial" w:hAnsi="Arial" w:cs="Arial"/>
                <w:noProof/>
                <w:sz w:val="24"/>
                <w:szCs w:val="24"/>
                <w:lang w:eastAsia="en-US"/>
              </w:rPr>
              <w:t>1.4.2.</w:t>
            </w:r>
            <w:r w:rsidR="007B0209" w:rsidRPr="007B0209">
              <w:rPr>
                <w:rFonts w:ascii="Arial" w:hAnsi="Arial" w:cs="Arial"/>
                <w:noProof/>
                <w:sz w:val="24"/>
                <w:szCs w:val="24"/>
              </w:rPr>
              <w:tab/>
            </w:r>
            <w:r w:rsidR="007B0209" w:rsidRPr="007B0209">
              <w:rPr>
                <w:rStyle w:val="Hipervnculo"/>
                <w:rFonts w:ascii="Arial" w:hAnsi="Arial" w:cs="Arial"/>
                <w:noProof/>
                <w:sz w:val="24"/>
                <w:szCs w:val="24"/>
                <w:lang w:eastAsia="en-US"/>
              </w:rPr>
              <w:t>Condiciones para el éxito y principios de mejoramiento para implementar CMMI-DEV nivel de madurez 2 en pequeñas empresas</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_Toc402909349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32</w:t>
            </w:r>
            <w:r w:rsidR="007B0209" w:rsidRPr="007B0209">
              <w:rPr>
                <w:rFonts w:ascii="Arial" w:hAnsi="Arial" w:cs="Arial"/>
                <w:noProof/>
                <w:webHidden/>
                <w:sz w:val="24"/>
                <w:szCs w:val="24"/>
              </w:rPr>
              <w:fldChar w:fldCharType="end"/>
            </w:r>
          </w:hyperlink>
        </w:p>
        <w:p w:rsidR="007B0209" w:rsidRPr="007B0209" w:rsidRDefault="009C632A" w:rsidP="007B0209">
          <w:pPr>
            <w:pStyle w:val="TDC3"/>
            <w:tabs>
              <w:tab w:val="left" w:pos="1320"/>
              <w:tab w:val="right" w:leader="dot" w:pos="9678"/>
            </w:tabs>
            <w:spacing w:line="480" w:lineRule="auto"/>
            <w:rPr>
              <w:rFonts w:ascii="Arial" w:hAnsi="Arial" w:cs="Arial"/>
              <w:noProof/>
              <w:sz w:val="24"/>
              <w:szCs w:val="24"/>
            </w:rPr>
          </w:pPr>
          <w:hyperlink w:anchor="_Toc402909350" w:history="1">
            <w:r w:rsidR="007B0209" w:rsidRPr="007B0209">
              <w:rPr>
                <w:rStyle w:val="Hipervnculo"/>
                <w:rFonts w:ascii="Arial" w:hAnsi="Arial" w:cs="Arial"/>
                <w:noProof/>
                <w:sz w:val="24"/>
                <w:szCs w:val="24"/>
                <w:lang w:eastAsia="en-US"/>
              </w:rPr>
              <w:t>1.4.3.</w:t>
            </w:r>
            <w:r w:rsidR="007B0209" w:rsidRPr="007B0209">
              <w:rPr>
                <w:rFonts w:ascii="Arial" w:hAnsi="Arial" w:cs="Arial"/>
                <w:noProof/>
                <w:sz w:val="24"/>
                <w:szCs w:val="24"/>
              </w:rPr>
              <w:tab/>
            </w:r>
            <w:r w:rsidR="007B0209" w:rsidRPr="007B0209">
              <w:rPr>
                <w:rStyle w:val="Hipervnculo"/>
                <w:rFonts w:ascii="Arial" w:hAnsi="Arial" w:cs="Arial"/>
                <w:noProof/>
                <w:sz w:val="24"/>
                <w:szCs w:val="24"/>
                <w:lang w:eastAsia="en-US"/>
              </w:rPr>
              <w:t>Beneficios de implementar CMMI nivel de madurez 2</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_Toc402909350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34</w:t>
            </w:r>
            <w:r w:rsidR="007B0209" w:rsidRPr="007B0209">
              <w:rPr>
                <w:rFonts w:ascii="Arial" w:hAnsi="Arial" w:cs="Arial"/>
                <w:noProof/>
                <w:webHidden/>
                <w:sz w:val="24"/>
                <w:szCs w:val="24"/>
              </w:rPr>
              <w:fldChar w:fldCharType="end"/>
            </w:r>
          </w:hyperlink>
        </w:p>
        <w:p w:rsidR="007B0209" w:rsidRPr="007B0209" w:rsidRDefault="009C632A" w:rsidP="007B0209">
          <w:pPr>
            <w:pStyle w:val="TDC3"/>
            <w:tabs>
              <w:tab w:val="left" w:pos="1320"/>
              <w:tab w:val="right" w:leader="dot" w:pos="9678"/>
            </w:tabs>
            <w:spacing w:line="480" w:lineRule="auto"/>
            <w:rPr>
              <w:rFonts w:ascii="Arial" w:hAnsi="Arial" w:cs="Arial"/>
              <w:noProof/>
              <w:sz w:val="24"/>
              <w:szCs w:val="24"/>
            </w:rPr>
          </w:pPr>
          <w:hyperlink w:anchor="_Toc402909351" w:history="1">
            <w:r w:rsidR="007B0209" w:rsidRPr="007B0209">
              <w:rPr>
                <w:rStyle w:val="Hipervnculo"/>
                <w:rFonts w:ascii="Arial" w:hAnsi="Arial" w:cs="Arial"/>
                <w:noProof/>
                <w:sz w:val="24"/>
                <w:szCs w:val="24"/>
                <w:lang w:eastAsia="en-US"/>
              </w:rPr>
              <w:t>1.4.4.</w:t>
            </w:r>
            <w:r w:rsidR="007B0209" w:rsidRPr="007B0209">
              <w:rPr>
                <w:rFonts w:ascii="Arial" w:hAnsi="Arial" w:cs="Arial"/>
                <w:noProof/>
                <w:sz w:val="24"/>
                <w:szCs w:val="24"/>
              </w:rPr>
              <w:tab/>
            </w:r>
            <w:r w:rsidR="007B0209" w:rsidRPr="007B0209">
              <w:rPr>
                <w:rStyle w:val="Hipervnculo"/>
                <w:rFonts w:ascii="Arial" w:hAnsi="Arial" w:cs="Arial"/>
                <w:noProof/>
                <w:sz w:val="24"/>
                <w:szCs w:val="24"/>
                <w:lang w:eastAsia="en-US"/>
              </w:rPr>
              <w:t>Áreas de procesos de CMMI-DEV nivel de madurez 2</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_Toc402909351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35</w:t>
            </w:r>
            <w:r w:rsidR="007B0209" w:rsidRPr="007B0209">
              <w:rPr>
                <w:rFonts w:ascii="Arial" w:hAnsi="Arial" w:cs="Arial"/>
                <w:noProof/>
                <w:webHidden/>
                <w:sz w:val="24"/>
                <w:szCs w:val="24"/>
              </w:rPr>
              <w:fldChar w:fldCharType="end"/>
            </w:r>
          </w:hyperlink>
        </w:p>
        <w:p w:rsidR="007B0209" w:rsidRPr="007B0209" w:rsidRDefault="009C632A" w:rsidP="007B0209">
          <w:pPr>
            <w:pStyle w:val="TDC3"/>
            <w:tabs>
              <w:tab w:val="left" w:pos="1320"/>
              <w:tab w:val="right" w:leader="dot" w:pos="9678"/>
            </w:tabs>
            <w:spacing w:line="480" w:lineRule="auto"/>
            <w:rPr>
              <w:rFonts w:ascii="Arial" w:hAnsi="Arial" w:cs="Arial"/>
              <w:noProof/>
              <w:sz w:val="24"/>
              <w:szCs w:val="24"/>
            </w:rPr>
          </w:pPr>
          <w:hyperlink w:anchor="_Toc402909352" w:history="1">
            <w:r w:rsidR="007B0209" w:rsidRPr="007B0209">
              <w:rPr>
                <w:rStyle w:val="Hipervnculo"/>
                <w:rFonts w:ascii="Arial" w:hAnsi="Arial" w:cs="Arial"/>
                <w:noProof/>
                <w:sz w:val="24"/>
                <w:szCs w:val="24"/>
                <w:lang w:eastAsia="en-US"/>
              </w:rPr>
              <w:t>1.4.5.</w:t>
            </w:r>
            <w:r w:rsidR="007B0209" w:rsidRPr="007B0209">
              <w:rPr>
                <w:rFonts w:ascii="Arial" w:hAnsi="Arial" w:cs="Arial"/>
                <w:noProof/>
                <w:sz w:val="24"/>
                <w:szCs w:val="24"/>
              </w:rPr>
              <w:tab/>
            </w:r>
            <w:r w:rsidR="007B0209" w:rsidRPr="007B0209">
              <w:rPr>
                <w:rStyle w:val="Hipervnculo"/>
                <w:rFonts w:ascii="Arial" w:hAnsi="Arial" w:cs="Arial"/>
                <w:noProof/>
                <w:sz w:val="24"/>
                <w:szCs w:val="24"/>
                <w:lang w:eastAsia="en-US"/>
              </w:rPr>
              <w:t>Metas genéricas y prácticas genéricas para alcanzar el nivel de madurez 2 de CMMI-DEV</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_Toc402909352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36</w:t>
            </w:r>
            <w:r w:rsidR="007B0209" w:rsidRPr="007B0209">
              <w:rPr>
                <w:rFonts w:ascii="Arial" w:hAnsi="Arial" w:cs="Arial"/>
                <w:noProof/>
                <w:webHidden/>
                <w:sz w:val="24"/>
                <w:szCs w:val="24"/>
              </w:rPr>
              <w:fldChar w:fldCharType="end"/>
            </w:r>
          </w:hyperlink>
        </w:p>
        <w:p w:rsidR="007B0209" w:rsidRPr="007B0209" w:rsidRDefault="009C632A" w:rsidP="007B0209">
          <w:pPr>
            <w:pStyle w:val="TDC3"/>
            <w:tabs>
              <w:tab w:val="left" w:pos="1320"/>
              <w:tab w:val="right" w:leader="dot" w:pos="9678"/>
            </w:tabs>
            <w:spacing w:line="480" w:lineRule="auto"/>
            <w:rPr>
              <w:rFonts w:ascii="Arial" w:hAnsi="Arial" w:cs="Arial"/>
              <w:noProof/>
              <w:sz w:val="24"/>
              <w:szCs w:val="24"/>
            </w:rPr>
          </w:pPr>
          <w:hyperlink w:anchor="_Toc402909353" w:history="1">
            <w:r w:rsidR="007B0209" w:rsidRPr="007B0209">
              <w:rPr>
                <w:rStyle w:val="Hipervnculo"/>
                <w:rFonts w:ascii="Arial" w:hAnsi="Arial" w:cs="Arial"/>
                <w:noProof/>
                <w:sz w:val="24"/>
                <w:szCs w:val="24"/>
                <w:lang w:eastAsia="en-US"/>
              </w:rPr>
              <w:t>1.4.6.</w:t>
            </w:r>
            <w:r w:rsidR="007B0209" w:rsidRPr="007B0209">
              <w:rPr>
                <w:rFonts w:ascii="Arial" w:hAnsi="Arial" w:cs="Arial"/>
                <w:noProof/>
                <w:sz w:val="24"/>
                <w:szCs w:val="24"/>
              </w:rPr>
              <w:tab/>
            </w:r>
            <w:r w:rsidR="007B0209" w:rsidRPr="007B0209">
              <w:rPr>
                <w:rStyle w:val="Hipervnculo"/>
                <w:rFonts w:ascii="Arial" w:hAnsi="Arial" w:cs="Arial"/>
                <w:noProof/>
                <w:sz w:val="24"/>
                <w:szCs w:val="24"/>
                <w:lang w:eastAsia="en-US"/>
              </w:rPr>
              <w:t>Metas específicas y prácticas específicas por área de proceso correspondiente al nivel de madurez 2 de CMMI-DEV</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_Toc402909353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38</w:t>
            </w:r>
            <w:r w:rsidR="007B0209" w:rsidRPr="007B0209">
              <w:rPr>
                <w:rFonts w:ascii="Arial" w:hAnsi="Arial" w:cs="Arial"/>
                <w:noProof/>
                <w:webHidden/>
                <w:sz w:val="24"/>
                <w:szCs w:val="24"/>
              </w:rPr>
              <w:fldChar w:fldCharType="end"/>
            </w:r>
          </w:hyperlink>
        </w:p>
        <w:p w:rsidR="007B0209" w:rsidRPr="007B0209" w:rsidRDefault="009C632A" w:rsidP="007B0209">
          <w:pPr>
            <w:pStyle w:val="TDC3"/>
            <w:tabs>
              <w:tab w:val="left" w:pos="1320"/>
              <w:tab w:val="right" w:leader="dot" w:pos="9678"/>
            </w:tabs>
            <w:spacing w:line="480" w:lineRule="auto"/>
            <w:rPr>
              <w:rFonts w:ascii="Arial" w:hAnsi="Arial" w:cs="Arial"/>
              <w:noProof/>
              <w:sz w:val="24"/>
              <w:szCs w:val="24"/>
            </w:rPr>
          </w:pPr>
          <w:hyperlink w:anchor="_Toc402909354" w:history="1">
            <w:r w:rsidR="007B0209" w:rsidRPr="007B0209">
              <w:rPr>
                <w:rStyle w:val="Hipervnculo"/>
                <w:rFonts w:ascii="Arial" w:hAnsi="Arial" w:cs="Arial"/>
                <w:noProof/>
                <w:sz w:val="24"/>
                <w:szCs w:val="24"/>
                <w:lang w:eastAsia="en-US"/>
              </w:rPr>
              <w:t>1.4.7.</w:t>
            </w:r>
            <w:r w:rsidR="007B0209" w:rsidRPr="007B0209">
              <w:rPr>
                <w:rFonts w:ascii="Arial" w:hAnsi="Arial" w:cs="Arial"/>
                <w:noProof/>
                <w:sz w:val="24"/>
                <w:szCs w:val="24"/>
              </w:rPr>
              <w:tab/>
            </w:r>
            <w:r w:rsidR="007B0209" w:rsidRPr="007B0209">
              <w:rPr>
                <w:rStyle w:val="Hipervnculo"/>
                <w:rFonts w:ascii="Arial" w:hAnsi="Arial" w:cs="Arial"/>
                <w:noProof/>
                <w:sz w:val="24"/>
                <w:szCs w:val="24"/>
              </w:rPr>
              <w:t>Gestión de proyectos mediante CMMI nivel de madurez 2</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_Toc402909354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42</w:t>
            </w:r>
            <w:r w:rsidR="007B0209" w:rsidRPr="007B0209">
              <w:rPr>
                <w:rFonts w:ascii="Arial" w:hAnsi="Arial" w:cs="Arial"/>
                <w:noProof/>
                <w:webHidden/>
                <w:sz w:val="24"/>
                <w:szCs w:val="24"/>
              </w:rPr>
              <w:fldChar w:fldCharType="end"/>
            </w:r>
          </w:hyperlink>
        </w:p>
        <w:p w:rsidR="007B0209" w:rsidRPr="007B0209" w:rsidRDefault="009C632A" w:rsidP="007B0209">
          <w:pPr>
            <w:pStyle w:val="TDC3"/>
            <w:tabs>
              <w:tab w:val="left" w:pos="1320"/>
              <w:tab w:val="right" w:leader="dot" w:pos="9678"/>
            </w:tabs>
            <w:spacing w:line="480" w:lineRule="auto"/>
            <w:rPr>
              <w:rFonts w:ascii="Arial" w:hAnsi="Arial" w:cs="Arial"/>
              <w:noProof/>
              <w:sz w:val="24"/>
              <w:szCs w:val="24"/>
            </w:rPr>
          </w:pPr>
          <w:hyperlink w:anchor="_Toc402909355" w:history="1">
            <w:r w:rsidR="007B0209" w:rsidRPr="007B0209">
              <w:rPr>
                <w:rStyle w:val="Hipervnculo"/>
                <w:rFonts w:ascii="Arial" w:hAnsi="Arial" w:cs="Arial"/>
                <w:noProof/>
                <w:sz w:val="24"/>
                <w:szCs w:val="24"/>
                <w:lang w:eastAsia="en-US"/>
              </w:rPr>
              <w:t>1.4.8.</w:t>
            </w:r>
            <w:r w:rsidR="007B0209" w:rsidRPr="007B0209">
              <w:rPr>
                <w:rFonts w:ascii="Arial" w:hAnsi="Arial" w:cs="Arial"/>
                <w:noProof/>
                <w:sz w:val="24"/>
                <w:szCs w:val="24"/>
              </w:rPr>
              <w:tab/>
            </w:r>
            <w:r w:rsidR="007B0209" w:rsidRPr="007B0209">
              <w:rPr>
                <w:rStyle w:val="Hipervnculo"/>
                <w:rFonts w:ascii="Arial" w:hAnsi="Arial" w:cs="Arial"/>
                <w:noProof/>
                <w:sz w:val="24"/>
                <w:szCs w:val="24"/>
                <w:lang w:eastAsia="en-US"/>
              </w:rPr>
              <w:t>Resultados de la implementación de CMMI nivel de madurez 2</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_Toc402909355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45</w:t>
            </w:r>
            <w:r w:rsidR="007B0209" w:rsidRPr="007B0209">
              <w:rPr>
                <w:rFonts w:ascii="Arial" w:hAnsi="Arial" w:cs="Arial"/>
                <w:noProof/>
                <w:webHidden/>
                <w:sz w:val="24"/>
                <w:szCs w:val="24"/>
              </w:rPr>
              <w:fldChar w:fldCharType="end"/>
            </w:r>
          </w:hyperlink>
        </w:p>
        <w:p w:rsidR="007B0209" w:rsidRPr="007B0209" w:rsidRDefault="009C632A" w:rsidP="007B0209">
          <w:pPr>
            <w:pStyle w:val="TDC3"/>
            <w:tabs>
              <w:tab w:val="left" w:pos="1100"/>
              <w:tab w:val="right" w:leader="dot" w:pos="9678"/>
            </w:tabs>
            <w:spacing w:line="480" w:lineRule="auto"/>
            <w:rPr>
              <w:rFonts w:ascii="Arial" w:hAnsi="Arial" w:cs="Arial"/>
              <w:noProof/>
              <w:sz w:val="24"/>
              <w:szCs w:val="24"/>
            </w:rPr>
          </w:pPr>
          <w:hyperlink w:anchor="_Toc402909356" w:history="1">
            <w:r w:rsidR="007B0209" w:rsidRPr="007B0209">
              <w:rPr>
                <w:rStyle w:val="Hipervnculo"/>
                <w:rFonts w:ascii="Arial" w:eastAsia="Times New Roman" w:hAnsi="Arial" w:cs="Arial"/>
                <w:noProof/>
                <w:sz w:val="24"/>
                <w:szCs w:val="24"/>
              </w:rPr>
              <w:t>1.5.</w:t>
            </w:r>
            <w:r w:rsidR="007B0209" w:rsidRPr="007B0209">
              <w:rPr>
                <w:rFonts w:ascii="Arial" w:hAnsi="Arial" w:cs="Arial"/>
                <w:noProof/>
                <w:sz w:val="24"/>
                <w:szCs w:val="24"/>
              </w:rPr>
              <w:tab/>
            </w:r>
            <w:r w:rsidR="007B0209" w:rsidRPr="007B0209">
              <w:rPr>
                <w:rStyle w:val="Hipervnculo"/>
                <w:rFonts w:ascii="Arial" w:eastAsia="Times New Roman" w:hAnsi="Arial" w:cs="Arial"/>
                <w:noProof/>
                <w:sz w:val="24"/>
                <w:szCs w:val="24"/>
              </w:rPr>
              <w:t>Marco general del método de evaluación de la mejora de procesos</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_Toc402909356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47</w:t>
            </w:r>
            <w:r w:rsidR="007B0209" w:rsidRPr="007B0209">
              <w:rPr>
                <w:rFonts w:ascii="Arial" w:hAnsi="Arial" w:cs="Arial"/>
                <w:noProof/>
                <w:webHidden/>
                <w:sz w:val="24"/>
                <w:szCs w:val="24"/>
              </w:rPr>
              <w:fldChar w:fldCharType="end"/>
            </w:r>
          </w:hyperlink>
        </w:p>
        <w:p w:rsidR="007B0209" w:rsidRPr="007B0209" w:rsidRDefault="009C632A" w:rsidP="007B0209">
          <w:pPr>
            <w:pStyle w:val="TDC3"/>
            <w:tabs>
              <w:tab w:val="left" w:pos="1100"/>
              <w:tab w:val="right" w:leader="dot" w:pos="9678"/>
            </w:tabs>
            <w:spacing w:line="480" w:lineRule="auto"/>
            <w:rPr>
              <w:rFonts w:ascii="Arial" w:hAnsi="Arial" w:cs="Arial"/>
              <w:noProof/>
              <w:sz w:val="24"/>
              <w:szCs w:val="24"/>
            </w:rPr>
          </w:pPr>
          <w:hyperlink w:anchor="_Toc402909357" w:history="1">
            <w:r w:rsidR="007B0209" w:rsidRPr="007B0209">
              <w:rPr>
                <w:rStyle w:val="Hipervnculo"/>
                <w:rFonts w:ascii="Arial" w:hAnsi="Arial" w:cs="Arial"/>
                <w:noProof/>
                <w:sz w:val="24"/>
                <w:szCs w:val="24"/>
              </w:rPr>
              <w:t>1.6.</w:t>
            </w:r>
            <w:r w:rsidR="007B0209" w:rsidRPr="007B0209">
              <w:rPr>
                <w:rFonts w:ascii="Arial" w:hAnsi="Arial" w:cs="Arial"/>
                <w:noProof/>
                <w:sz w:val="24"/>
                <w:szCs w:val="24"/>
              </w:rPr>
              <w:tab/>
            </w:r>
            <w:r w:rsidR="007B0209" w:rsidRPr="007B0209">
              <w:rPr>
                <w:rStyle w:val="Hipervnculo"/>
                <w:rFonts w:ascii="Arial" w:eastAsia="Times New Roman" w:hAnsi="Arial" w:cs="Arial"/>
                <w:noProof/>
                <w:sz w:val="24"/>
                <w:szCs w:val="24"/>
              </w:rPr>
              <w:t>Situación actual de las empresas de Software en el Perú</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_Toc402909357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50</w:t>
            </w:r>
            <w:r w:rsidR="007B0209" w:rsidRPr="007B0209">
              <w:rPr>
                <w:rFonts w:ascii="Arial" w:hAnsi="Arial" w:cs="Arial"/>
                <w:noProof/>
                <w:webHidden/>
                <w:sz w:val="24"/>
                <w:szCs w:val="24"/>
              </w:rPr>
              <w:fldChar w:fldCharType="end"/>
            </w:r>
          </w:hyperlink>
        </w:p>
        <w:p w:rsidR="007B0209" w:rsidRPr="007B0209" w:rsidRDefault="009C632A" w:rsidP="007B0209">
          <w:pPr>
            <w:pStyle w:val="TDC1"/>
            <w:tabs>
              <w:tab w:val="right" w:leader="dot" w:pos="9678"/>
            </w:tabs>
            <w:spacing w:line="480" w:lineRule="auto"/>
            <w:rPr>
              <w:rFonts w:ascii="Arial" w:hAnsi="Arial" w:cs="Arial"/>
              <w:noProof/>
              <w:sz w:val="24"/>
              <w:szCs w:val="24"/>
            </w:rPr>
          </w:pPr>
          <w:hyperlink w:anchor="_Toc402909358" w:history="1">
            <w:r w:rsidR="007B0209" w:rsidRPr="007B0209">
              <w:rPr>
                <w:rStyle w:val="Hipervnculo"/>
                <w:rFonts w:ascii="Arial" w:eastAsia="Times New Roman" w:hAnsi="Arial" w:cs="Arial"/>
                <w:noProof/>
                <w:sz w:val="24"/>
                <w:szCs w:val="24"/>
              </w:rPr>
              <w:t>CAPÍTULO 2</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_Toc402909358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52</w:t>
            </w:r>
            <w:r w:rsidR="007B0209" w:rsidRPr="007B0209">
              <w:rPr>
                <w:rFonts w:ascii="Arial" w:hAnsi="Arial" w:cs="Arial"/>
                <w:noProof/>
                <w:webHidden/>
                <w:sz w:val="24"/>
                <w:szCs w:val="24"/>
              </w:rPr>
              <w:fldChar w:fldCharType="end"/>
            </w:r>
          </w:hyperlink>
        </w:p>
        <w:p w:rsidR="007B0209" w:rsidRPr="007B0209" w:rsidRDefault="009C632A" w:rsidP="007B0209">
          <w:pPr>
            <w:pStyle w:val="TDC1"/>
            <w:tabs>
              <w:tab w:val="right" w:leader="dot" w:pos="9678"/>
            </w:tabs>
            <w:spacing w:line="480" w:lineRule="auto"/>
            <w:rPr>
              <w:rFonts w:ascii="Arial" w:hAnsi="Arial" w:cs="Arial"/>
              <w:noProof/>
              <w:sz w:val="24"/>
              <w:szCs w:val="24"/>
            </w:rPr>
          </w:pPr>
          <w:hyperlink w:anchor="_Toc402909359" w:history="1">
            <w:r w:rsidR="007B0209" w:rsidRPr="007B0209">
              <w:rPr>
                <w:rStyle w:val="Hipervnculo"/>
                <w:rFonts w:ascii="Arial" w:hAnsi="Arial" w:cs="Arial"/>
                <w:noProof/>
                <w:sz w:val="24"/>
                <w:szCs w:val="24"/>
              </w:rPr>
              <w:t>DIAGNÓSTICO DE  LA SITUACIÓN ACTUAL DE LA EMPRESA HOLINSYS</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_Toc402909359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52</w:t>
            </w:r>
            <w:r w:rsidR="007B0209" w:rsidRPr="007B0209">
              <w:rPr>
                <w:rFonts w:ascii="Arial" w:hAnsi="Arial" w:cs="Arial"/>
                <w:noProof/>
                <w:webHidden/>
                <w:sz w:val="24"/>
                <w:szCs w:val="24"/>
              </w:rPr>
              <w:fldChar w:fldCharType="end"/>
            </w:r>
          </w:hyperlink>
        </w:p>
        <w:p w:rsidR="007B0209" w:rsidRPr="007B0209" w:rsidRDefault="009C632A" w:rsidP="007B0209">
          <w:pPr>
            <w:pStyle w:val="TDC3"/>
            <w:tabs>
              <w:tab w:val="left" w:pos="1100"/>
              <w:tab w:val="right" w:leader="dot" w:pos="9678"/>
            </w:tabs>
            <w:spacing w:line="480" w:lineRule="auto"/>
            <w:rPr>
              <w:rFonts w:ascii="Arial" w:hAnsi="Arial" w:cs="Arial"/>
              <w:noProof/>
              <w:sz w:val="24"/>
              <w:szCs w:val="24"/>
            </w:rPr>
          </w:pPr>
          <w:hyperlink w:anchor="_Toc402909361" w:history="1">
            <w:r w:rsidR="007B0209" w:rsidRPr="007B0209">
              <w:rPr>
                <w:rStyle w:val="Hipervnculo"/>
                <w:rFonts w:ascii="Arial" w:eastAsia="Times New Roman" w:hAnsi="Arial" w:cs="Arial"/>
                <w:noProof/>
                <w:sz w:val="24"/>
                <w:szCs w:val="24"/>
              </w:rPr>
              <w:t>2.1.</w:t>
            </w:r>
            <w:r w:rsidR="007B0209" w:rsidRPr="007B0209">
              <w:rPr>
                <w:rFonts w:ascii="Arial" w:hAnsi="Arial" w:cs="Arial"/>
                <w:noProof/>
                <w:sz w:val="24"/>
                <w:szCs w:val="24"/>
              </w:rPr>
              <w:tab/>
            </w:r>
            <w:r w:rsidR="007B0209" w:rsidRPr="007B0209">
              <w:rPr>
                <w:rStyle w:val="Hipervnculo"/>
                <w:rFonts w:ascii="Arial" w:eastAsia="Times New Roman" w:hAnsi="Arial" w:cs="Arial"/>
                <w:noProof/>
                <w:sz w:val="24"/>
                <w:szCs w:val="24"/>
              </w:rPr>
              <w:t>Estadísticas de los resultados de los proyectos de TI en el mundo</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_Toc402909361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52</w:t>
            </w:r>
            <w:r w:rsidR="007B0209" w:rsidRPr="007B0209">
              <w:rPr>
                <w:rFonts w:ascii="Arial" w:hAnsi="Arial" w:cs="Arial"/>
                <w:noProof/>
                <w:webHidden/>
                <w:sz w:val="24"/>
                <w:szCs w:val="24"/>
              </w:rPr>
              <w:fldChar w:fldCharType="end"/>
            </w:r>
          </w:hyperlink>
        </w:p>
        <w:p w:rsidR="007B0209" w:rsidRPr="007B0209" w:rsidRDefault="009C632A" w:rsidP="007B0209">
          <w:pPr>
            <w:pStyle w:val="TDC3"/>
            <w:tabs>
              <w:tab w:val="left" w:pos="1100"/>
              <w:tab w:val="right" w:leader="dot" w:pos="9678"/>
            </w:tabs>
            <w:spacing w:line="480" w:lineRule="auto"/>
            <w:rPr>
              <w:rFonts w:ascii="Arial" w:hAnsi="Arial" w:cs="Arial"/>
              <w:noProof/>
              <w:sz w:val="24"/>
              <w:szCs w:val="24"/>
            </w:rPr>
          </w:pPr>
          <w:hyperlink w:anchor="_Toc402909362" w:history="1">
            <w:r w:rsidR="007B0209" w:rsidRPr="007B0209">
              <w:rPr>
                <w:rStyle w:val="Hipervnculo"/>
                <w:rFonts w:ascii="Arial" w:eastAsia="Times New Roman" w:hAnsi="Arial" w:cs="Arial"/>
                <w:noProof/>
                <w:sz w:val="24"/>
                <w:szCs w:val="24"/>
              </w:rPr>
              <w:t>2.2.</w:t>
            </w:r>
            <w:r w:rsidR="007B0209" w:rsidRPr="007B0209">
              <w:rPr>
                <w:rFonts w:ascii="Arial" w:hAnsi="Arial" w:cs="Arial"/>
                <w:noProof/>
                <w:sz w:val="24"/>
                <w:szCs w:val="24"/>
              </w:rPr>
              <w:tab/>
            </w:r>
            <w:r w:rsidR="007B0209" w:rsidRPr="007B0209">
              <w:rPr>
                <w:rStyle w:val="Hipervnculo"/>
                <w:rFonts w:ascii="Arial" w:eastAsia="Times New Roman" w:hAnsi="Arial" w:cs="Arial"/>
                <w:noProof/>
                <w:sz w:val="24"/>
                <w:szCs w:val="24"/>
              </w:rPr>
              <w:t>Objeto de estudio</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_Toc402909362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55</w:t>
            </w:r>
            <w:r w:rsidR="007B0209" w:rsidRPr="007B0209">
              <w:rPr>
                <w:rFonts w:ascii="Arial" w:hAnsi="Arial" w:cs="Arial"/>
                <w:noProof/>
                <w:webHidden/>
                <w:sz w:val="24"/>
                <w:szCs w:val="24"/>
              </w:rPr>
              <w:fldChar w:fldCharType="end"/>
            </w:r>
          </w:hyperlink>
        </w:p>
        <w:p w:rsidR="007B0209" w:rsidRPr="007B0209" w:rsidRDefault="009C632A" w:rsidP="007B0209">
          <w:pPr>
            <w:pStyle w:val="TDC3"/>
            <w:tabs>
              <w:tab w:val="left" w:pos="1100"/>
              <w:tab w:val="right" w:leader="dot" w:pos="9678"/>
            </w:tabs>
            <w:spacing w:line="480" w:lineRule="auto"/>
            <w:rPr>
              <w:rFonts w:ascii="Arial" w:hAnsi="Arial" w:cs="Arial"/>
              <w:noProof/>
              <w:sz w:val="24"/>
              <w:szCs w:val="24"/>
            </w:rPr>
          </w:pPr>
          <w:hyperlink w:anchor="_Toc402909363" w:history="1">
            <w:r w:rsidR="007B0209" w:rsidRPr="007B0209">
              <w:rPr>
                <w:rStyle w:val="Hipervnculo"/>
                <w:rFonts w:ascii="Arial" w:eastAsia="Times New Roman" w:hAnsi="Arial" w:cs="Arial"/>
                <w:noProof/>
                <w:sz w:val="24"/>
                <w:szCs w:val="24"/>
              </w:rPr>
              <w:t>2.3.</w:t>
            </w:r>
            <w:r w:rsidR="007B0209" w:rsidRPr="007B0209">
              <w:rPr>
                <w:rFonts w:ascii="Arial" w:hAnsi="Arial" w:cs="Arial"/>
                <w:noProof/>
                <w:sz w:val="24"/>
                <w:szCs w:val="24"/>
              </w:rPr>
              <w:tab/>
            </w:r>
            <w:r w:rsidR="007B0209" w:rsidRPr="007B0209">
              <w:rPr>
                <w:rStyle w:val="Hipervnculo"/>
                <w:rFonts w:ascii="Arial" w:eastAsia="Times New Roman" w:hAnsi="Arial" w:cs="Arial"/>
                <w:noProof/>
                <w:sz w:val="24"/>
                <w:szCs w:val="24"/>
              </w:rPr>
              <w:t>Situación actual de la empresa Holinsys</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_Toc402909363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59</w:t>
            </w:r>
            <w:r w:rsidR="007B0209" w:rsidRPr="007B0209">
              <w:rPr>
                <w:rFonts w:ascii="Arial" w:hAnsi="Arial" w:cs="Arial"/>
                <w:noProof/>
                <w:webHidden/>
                <w:sz w:val="24"/>
                <w:szCs w:val="24"/>
              </w:rPr>
              <w:fldChar w:fldCharType="end"/>
            </w:r>
          </w:hyperlink>
        </w:p>
        <w:p w:rsidR="007B0209" w:rsidRPr="007B0209" w:rsidRDefault="009C632A" w:rsidP="007B0209">
          <w:pPr>
            <w:pStyle w:val="TDC3"/>
            <w:tabs>
              <w:tab w:val="left" w:pos="1100"/>
              <w:tab w:val="right" w:leader="dot" w:pos="9678"/>
            </w:tabs>
            <w:spacing w:line="480" w:lineRule="auto"/>
            <w:rPr>
              <w:rFonts w:ascii="Arial" w:hAnsi="Arial" w:cs="Arial"/>
              <w:noProof/>
              <w:sz w:val="24"/>
              <w:szCs w:val="24"/>
            </w:rPr>
          </w:pPr>
          <w:hyperlink w:anchor="_Toc402909364" w:history="1">
            <w:r w:rsidR="007B0209" w:rsidRPr="007B0209">
              <w:rPr>
                <w:rStyle w:val="Hipervnculo"/>
                <w:rFonts w:ascii="Arial" w:eastAsia="Times New Roman" w:hAnsi="Arial" w:cs="Arial"/>
                <w:noProof/>
                <w:sz w:val="24"/>
                <w:szCs w:val="24"/>
              </w:rPr>
              <w:t>2.4.</w:t>
            </w:r>
            <w:r w:rsidR="007B0209" w:rsidRPr="007B0209">
              <w:rPr>
                <w:rFonts w:ascii="Arial" w:hAnsi="Arial" w:cs="Arial"/>
                <w:noProof/>
                <w:sz w:val="24"/>
                <w:szCs w:val="24"/>
              </w:rPr>
              <w:tab/>
            </w:r>
            <w:r w:rsidR="007B0209" w:rsidRPr="007B0209">
              <w:rPr>
                <w:rStyle w:val="Hipervnculo"/>
                <w:rFonts w:ascii="Arial" w:eastAsia="Times New Roman" w:hAnsi="Arial" w:cs="Arial"/>
                <w:noProof/>
                <w:sz w:val="24"/>
                <w:szCs w:val="24"/>
              </w:rPr>
              <w:t>Análisis cuantitativo</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_Toc402909364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60</w:t>
            </w:r>
            <w:r w:rsidR="007B0209" w:rsidRPr="007B0209">
              <w:rPr>
                <w:rFonts w:ascii="Arial" w:hAnsi="Arial" w:cs="Arial"/>
                <w:noProof/>
                <w:webHidden/>
                <w:sz w:val="24"/>
                <w:szCs w:val="24"/>
              </w:rPr>
              <w:fldChar w:fldCharType="end"/>
            </w:r>
          </w:hyperlink>
        </w:p>
        <w:p w:rsidR="007B0209" w:rsidRPr="007B0209" w:rsidRDefault="009C632A" w:rsidP="007B0209">
          <w:pPr>
            <w:pStyle w:val="TDC3"/>
            <w:tabs>
              <w:tab w:val="left" w:pos="1100"/>
              <w:tab w:val="right" w:leader="dot" w:pos="9678"/>
            </w:tabs>
            <w:spacing w:line="480" w:lineRule="auto"/>
            <w:rPr>
              <w:rFonts w:ascii="Arial" w:hAnsi="Arial" w:cs="Arial"/>
              <w:noProof/>
              <w:sz w:val="24"/>
              <w:szCs w:val="24"/>
            </w:rPr>
          </w:pPr>
          <w:hyperlink w:anchor="_Toc402909365" w:history="1">
            <w:r w:rsidR="007B0209" w:rsidRPr="007B0209">
              <w:rPr>
                <w:rStyle w:val="Hipervnculo"/>
                <w:rFonts w:ascii="Arial" w:eastAsia="Times New Roman" w:hAnsi="Arial" w:cs="Arial"/>
                <w:noProof/>
                <w:sz w:val="24"/>
                <w:szCs w:val="24"/>
              </w:rPr>
              <w:t>2.5.</w:t>
            </w:r>
            <w:r w:rsidR="007B0209" w:rsidRPr="007B0209">
              <w:rPr>
                <w:rFonts w:ascii="Arial" w:hAnsi="Arial" w:cs="Arial"/>
                <w:noProof/>
                <w:sz w:val="24"/>
                <w:szCs w:val="24"/>
              </w:rPr>
              <w:tab/>
            </w:r>
            <w:r w:rsidR="007B0209" w:rsidRPr="007B0209">
              <w:rPr>
                <w:rStyle w:val="Hipervnculo"/>
                <w:rFonts w:ascii="Arial" w:eastAsia="Times New Roman" w:hAnsi="Arial" w:cs="Arial"/>
                <w:noProof/>
                <w:sz w:val="24"/>
                <w:szCs w:val="24"/>
              </w:rPr>
              <w:t>Análisis cualitativo</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_Toc402909365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64</w:t>
            </w:r>
            <w:r w:rsidR="007B0209" w:rsidRPr="007B0209">
              <w:rPr>
                <w:rFonts w:ascii="Arial" w:hAnsi="Arial" w:cs="Arial"/>
                <w:noProof/>
                <w:webHidden/>
                <w:sz w:val="24"/>
                <w:szCs w:val="24"/>
              </w:rPr>
              <w:fldChar w:fldCharType="end"/>
            </w:r>
          </w:hyperlink>
        </w:p>
        <w:p w:rsidR="007B0209" w:rsidRPr="007B0209" w:rsidRDefault="009C632A" w:rsidP="007B0209">
          <w:pPr>
            <w:pStyle w:val="TDC3"/>
            <w:tabs>
              <w:tab w:val="left" w:pos="1100"/>
              <w:tab w:val="right" w:leader="dot" w:pos="9678"/>
            </w:tabs>
            <w:spacing w:line="480" w:lineRule="auto"/>
            <w:rPr>
              <w:rFonts w:ascii="Arial" w:hAnsi="Arial" w:cs="Arial"/>
              <w:noProof/>
              <w:sz w:val="24"/>
              <w:szCs w:val="24"/>
            </w:rPr>
          </w:pPr>
          <w:hyperlink w:anchor="_Toc402909366" w:history="1">
            <w:r w:rsidR="007B0209" w:rsidRPr="007B0209">
              <w:rPr>
                <w:rStyle w:val="Hipervnculo"/>
                <w:rFonts w:ascii="Arial" w:eastAsia="Times New Roman" w:hAnsi="Arial" w:cs="Arial"/>
                <w:noProof/>
                <w:sz w:val="24"/>
                <w:szCs w:val="24"/>
              </w:rPr>
              <w:t>2.6.</w:t>
            </w:r>
            <w:r w:rsidR="007B0209" w:rsidRPr="007B0209">
              <w:rPr>
                <w:rFonts w:ascii="Arial" w:hAnsi="Arial" w:cs="Arial"/>
                <w:noProof/>
                <w:sz w:val="24"/>
                <w:szCs w:val="24"/>
              </w:rPr>
              <w:tab/>
            </w:r>
            <w:r w:rsidR="007B0209" w:rsidRPr="007B0209">
              <w:rPr>
                <w:rStyle w:val="Hipervnculo"/>
                <w:rFonts w:ascii="Arial" w:eastAsia="Times New Roman" w:hAnsi="Arial" w:cs="Arial"/>
                <w:noProof/>
                <w:sz w:val="24"/>
                <w:szCs w:val="24"/>
              </w:rPr>
              <w:t>Flujograma del proceso de gestión de proyectos</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_Toc402909366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70</w:t>
            </w:r>
            <w:r w:rsidR="007B0209" w:rsidRPr="007B0209">
              <w:rPr>
                <w:rFonts w:ascii="Arial" w:hAnsi="Arial" w:cs="Arial"/>
                <w:noProof/>
                <w:webHidden/>
                <w:sz w:val="24"/>
                <w:szCs w:val="24"/>
              </w:rPr>
              <w:fldChar w:fldCharType="end"/>
            </w:r>
          </w:hyperlink>
        </w:p>
        <w:p w:rsidR="007B0209" w:rsidRPr="007B0209" w:rsidRDefault="009C632A" w:rsidP="007B0209">
          <w:pPr>
            <w:pStyle w:val="TDC3"/>
            <w:tabs>
              <w:tab w:val="left" w:pos="1100"/>
              <w:tab w:val="right" w:leader="dot" w:pos="9678"/>
            </w:tabs>
            <w:spacing w:line="480" w:lineRule="auto"/>
            <w:rPr>
              <w:rFonts w:ascii="Arial" w:hAnsi="Arial" w:cs="Arial"/>
              <w:noProof/>
              <w:sz w:val="24"/>
              <w:szCs w:val="24"/>
            </w:rPr>
          </w:pPr>
          <w:hyperlink w:anchor="_Toc402909367" w:history="1">
            <w:r w:rsidR="007B0209" w:rsidRPr="007B0209">
              <w:rPr>
                <w:rStyle w:val="Hipervnculo"/>
                <w:rFonts w:ascii="Arial" w:eastAsia="Times New Roman" w:hAnsi="Arial" w:cs="Arial"/>
                <w:noProof/>
                <w:sz w:val="24"/>
                <w:szCs w:val="24"/>
              </w:rPr>
              <w:t>2.7.</w:t>
            </w:r>
            <w:r w:rsidR="007B0209" w:rsidRPr="007B0209">
              <w:rPr>
                <w:rFonts w:ascii="Arial" w:hAnsi="Arial" w:cs="Arial"/>
                <w:noProof/>
                <w:sz w:val="24"/>
                <w:szCs w:val="24"/>
              </w:rPr>
              <w:tab/>
            </w:r>
            <w:r w:rsidR="007B0209" w:rsidRPr="007B0209">
              <w:rPr>
                <w:rStyle w:val="Hipervnculo"/>
                <w:rFonts w:ascii="Arial" w:eastAsia="Times New Roman" w:hAnsi="Arial" w:cs="Arial"/>
                <w:noProof/>
                <w:sz w:val="24"/>
                <w:szCs w:val="24"/>
              </w:rPr>
              <w:t>Problemática</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_Toc402909367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70</w:t>
            </w:r>
            <w:r w:rsidR="007B0209" w:rsidRPr="007B0209">
              <w:rPr>
                <w:rFonts w:ascii="Arial" w:hAnsi="Arial" w:cs="Arial"/>
                <w:noProof/>
                <w:webHidden/>
                <w:sz w:val="24"/>
                <w:szCs w:val="24"/>
              </w:rPr>
              <w:fldChar w:fldCharType="end"/>
            </w:r>
          </w:hyperlink>
        </w:p>
        <w:p w:rsidR="007B0209" w:rsidRPr="007B0209" w:rsidRDefault="009C632A" w:rsidP="007B0209">
          <w:pPr>
            <w:pStyle w:val="TDC3"/>
            <w:tabs>
              <w:tab w:val="left" w:pos="1100"/>
              <w:tab w:val="right" w:leader="dot" w:pos="9678"/>
            </w:tabs>
            <w:spacing w:line="480" w:lineRule="auto"/>
            <w:rPr>
              <w:rFonts w:ascii="Arial" w:hAnsi="Arial" w:cs="Arial"/>
              <w:noProof/>
              <w:sz w:val="24"/>
              <w:szCs w:val="24"/>
            </w:rPr>
          </w:pPr>
          <w:hyperlink w:anchor="_Toc402909368" w:history="1">
            <w:r w:rsidR="007B0209" w:rsidRPr="007B0209">
              <w:rPr>
                <w:rStyle w:val="Hipervnculo"/>
                <w:rFonts w:ascii="Arial" w:eastAsia="Times New Roman" w:hAnsi="Arial" w:cs="Arial"/>
                <w:noProof/>
                <w:sz w:val="24"/>
                <w:szCs w:val="24"/>
              </w:rPr>
              <w:t>2.8.</w:t>
            </w:r>
            <w:r w:rsidR="007B0209" w:rsidRPr="007B0209">
              <w:rPr>
                <w:rFonts w:ascii="Arial" w:hAnsi="Arial" w:cs="Arial"/>
                <w:noProof/>
                <w:sz w:val="24"/>
                <w:szCs w:val="24"/>
              </w:rPr>
              <w:tab/>
            </w:r>
            <w:r w:rsidR="007B0209" w:rsidRPr="007B0209">
              <w:rPr>
                <w:rStyle w:val="Hipervnculo"/>
                <w:rFonts w:ascii="Arial" w:eastAsia="Times New Roman" w:hAnsi="Arial" w:cs="Arial"/>
                <w:noProof/>
                <w:sz w:val="24"/>
                <w:szCs w:val="24"/>
              </w:rPr>
              <w:t>Justificación</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_Toc402909368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71</w:t>
            </w:r>
            <w:r w:rsidR="007B0209" w:rsidRPr="007B0209">
              <w:rPr>
                <w:rFonts w:ascii="Arial" w:hAnsi="Arial" w:cs="Arial"/>
                <w:noProof/>
                <w:webHidden/>
                <w:sz w:val="24"/>
                <w:szCs w:val="24"/>
              </w:rPr>
              <w:fldChar w:fldCharType="end"/>
            </w:r>
          </w:hyperlink>
        </w:p>
        <w:p w:rsidR="007B0209" w:rsidRPr="007B0209" w:rsidRDefault="009C632A" w:rsidP="007B0209">
          <w:pPr>
            <w:pStyle w:val="TDC1"/>
            <w:tabs>
              <w:tab w:val="right" w:leader="dot" w:pos="9678"/>
            </w:tabs>
            <w:spacing w:line="480" w:lineRule="auto"/>
            <w:rPr>
              <w:rFonts w:ascii="Arial" w:hAnsi="Arial" w:cs="Arial"/>
              <w:noProof/>
              <w:sz w:val="24"/>
              <w:szCs w:val="24"/>
            </w:rPr>
          </w:pPr>
          <w:hyperlink w:anchor="_Toc402909369" w:history="1">
            <w:r w:rsidR="007B0209" w:rsidRPr="007B0209">
              <w:rPr>
                <w:rStyle w:val="Hipervnculo"/>
                <w:rFonts w:ascii="Arial" w:eastAsia="Times New Roman" w:hAnsi="Arial" w:cs="Arial"/>
                <w:noProof/>
                <w:sz w:val="24"/>
                <w:szCs w:val="24"/>
              </w:rPr>
              <w:t>CAPITULO 3</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_Toc402909369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73</w:t>
            </w:r>
            <w:r w:rsidR="007B0209" w:rsidRPr="007B0209">
              <w:rPr>
                <w:rFonts w:ascii="Arial" w:hAnsi="Arial" w:cs="Arial"/>
                <w:noProof/>
                <w:webHidden/>
                <w:sz w:val="24"/>
                <w:szCs w:val="24"/>
              </w:rPr>
              <w:fldChar w:fldCharType="end"/>
            </w:r>
          </w:hyperlink>
        </w:p>
        <w:p w:rsidR="007B0209" w:rsidRPr="007B0209" w:rsidRDefault="009C632A" w:rsidP="007B0209">
          <w:pPr>
            <w:pStyle w:val="TDC1"/>
            <w:tabs>
              <w:tab w:val="right" w:leader="dot" w:pos="9678"/>
            </w:tabs>
            <w:spacing w:line="480" w:lineRule="auto"/>
            <w:rPr>
              <w:rFonts w:ascii="Arial" w:hAnsi="Arial" w:cs="Arial"/>
              <w:noProof/>
              <w:sz w:val="24"/>
              <w:szCs w:val="24"/>
            </w:rPr>
          </w:pPr>
          <w:hyperlink w:anchor="_Toc402909370" w:history="1">
            <w:r w:rsidR="007B0209" w:rsidRPr="007B0209">
              <w:rPr>
                <w:rStyle w:val="Hipervnculo"/>
                <w:rFonts w:ascii="Arial" w:eastAsia="Times New Roman" w:hAnsi="Arial" w:cs="Arial"/>
                <w:noProof/>
                <w:sz w:val="24"/>
                <w:szCs w:val="24"/>
              </w:rPr>
              <w:t>PROPUESTA DE IMPLEMENTACIÓN DE LOS PROCESOS  DE GESTIÓN DE PROYECTOS BASADA EN LAS MEJORES PRÁCTICAS DE CMMI</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_Toc402909370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73</w:t>
            </w:r>
            <w:r w:rsidR="007B0209" w:rsidRPr="007B0209">
              <w:rPr>
                <w:rFonts w:ascii="Arial" w:hAnsi="Arial" w:cs="Arial"/>
                <w:noProof/>
                <w:webHidden/>
                <w:sz w:val="24"/>
                <w:szCs w:val="24"/>
              </w:rPr>
              <w:fldChar w:fldCharType="end"/>
            </w:r>
          </w:hyperlink>
        </w:p>
        <w:p w:rsidR="007B0209" w:rsidRPr="007B0209" w:rsidRDefault="009C632A" w:rsidP="007B0209">
          <w:pPr>
            <w:pStyle w:val="TDC3"/>
            <w:tabs>
              <w:tab w:val="left" w:pos="1100"/>
              <w:tab w:val="right" w:leader="dot" w:pos="9678"/>
            </w:tabs>
            <w:spacing w:line="480" w:lineRule="auto"/>
            <w:rPr>
              <w:rFonts w:ascii="Arial" w:hAnsi="Arial" w:cs="Arial"/>
              <w:noProof/>
              <w:sz w:val="24"/>
              <w:szCs w:val="24"/>
            </w:rPr>
          </w:pPr>
          <w:hyperlink w:anchor="_Toc402909371" w:history="1">
            <w:r w:rsidR="007B0209" w:rsidRPr="007B0209">
              <w:rPr>
                <w:rStyle w:val="Hipervnculo"/>
                <w:rFonts w:ascii="Arial" w:eastAsia="Times New Roman" w:hAnsi="Arial" w:cs="Arial"/>
                <w:noProof/>
                <w:sz w:val="24"/>
                <w:szCs w:val="24"/>
              </w:rPr>
              <w:t>3.1.</w:t>
            </w:r>
            <w:r w:rsidR="007B0209" w:rsidRPr="007B0209">
              <w:rPr>
                <w:rFonts w:ascii="Arial" w:hAnsi="Arial" w:cs="Arial"/>
                <w:noProof/>
                <w:sz w:val="24"/>
                <w:szCs w:val="24"/>
              </w:rPr>
              <w:tab/>
            </w:r>
            <w:r w:rsidR="007B0209" w:rsidRPr="007B0209">
              <w:rPr>
                <w:rStyle w:val="Hipervnculo"/>
                <w:rFonts w:ascii="Arial" w:eastAsia="Times New Roman" w:hAnsi="Arial" w:cs="Arial"/>
                <w:noProof/>
                <w:sz w:val="24"/>
                <w:szCs w:val="24"/>
              </w:rPr>
              <w:t>Alcance</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_Toc402909371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73</w:t>
            </w:r>
            <w:r w:rsidR="007B0209" w:rsidRPr="007B0209">
              <w:rPr>
                <w:rFonts w:ascii="Arial" w:hAnsi="Arial" w:cs="Arial"/>
                <w:noProof/>
                <w:webHidden/>
                <w:sz w:val="24"/>
                <w:szCs w:val="24"/>
              </w:rPr>
              <w:fldChar w:fldCharType="end"/>
            </w:r>
          </w:hyperlink>
        </w:p>
        <w:p w:rsidR="007B0209" w:rsidRPr="007B0209" w:rsidRDefault="009C632A" w:rsidP="007B0209">
          <w:pPr>
            <w:pStyle w:val="TDC3"/>
            <w:tabs>
              <w:tab w:val="left" w:pos="1100"/>
              <w:tab w:val="right" w:leader="dot" w:pos="9678"/>
            </w:tabs>
            <w:spacing w:line="480" w:lineRule="auto"/>
            <w:rPr>
              <w:rFonts w:ascii="Arial" w:hAnsi="Arial" w:cs="Arial"/>
              <w:noProof/>
              <w:sz w:val="24"/>
              <w:szCs w:val="24"/>
            </w:rPr>
          </w:pPr>
          <w:hyperlink w:anchor="_Toc402909372" w:history="1">
            <w:r w:rsidR="007B0209" w:rsidRPr="007B0209">
              <w:rPr>
                <w:rStyle w:val="Hipervnculo"/>
                <w:rFonts w:ascii="Arial" w:eastAsia="Times New Roman" w:hAnsi="Arial" w:cs="Arial"/>
                <w:noProof/>
                <w:sz w:val="24"/>
                <w:szCs w:val="24"/>
              </w:rPr>
              <w:t>3.2.</w:t>
            </w:r>
            <w:r w:rsidR="007B0209" w:rsidRPr="007B0209">
              <w:rPr>
                <w:rFonts w:ascii="Arial" w:hAnsi="Arial" w:cs="Arial"/>
                <w:noProof/>
                <w:sz w:val="24"/>
                <w:szCs w:val="24"/>
              </w:rPr>
              <w:tab/>
            </w:r>
            <w:r w:rsidR="007B0209" w:rsidRPr="007B0209">
              <w:rPr>
                <w:rStyle w:val="Hipervnculo"/>
                <w:rFonts w:ascii="Arial" w:eastAsia="Times New Roman" w:hAnsi="Arial" w:cs="Arial"/>
                <w:noProof/>
                <w:sz w:val="24"/>
                <w:szCs w:val="24"/>
              </w:rPr>
              <w:t>Objetivos</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_Toc402909372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73</w:t>
            </w:r>
            <w:r w:rsidR="007B0209" w:rsidRPr="007B0209">
              <w:rPr>
                <w:rFonts w:ascii="Arial" w:hAnsi="Arial" w:cs="Arial"/>
                <w:noProof/>
                <w:webHidden/>
                <w:sz w:val="24"/>
                <w:szCs w:val="24"/>
              </w:rPr>
              <w:fldChar w:fldCharType="end"/>
            </w:r>
          </w:hyperlink>
        </w:p>
        <w:p w:rsidR="007B0209" w:rsidRPr="007B0209" w:rsidRDefault="009C632A" w:rsidP="007B0209">
          <w:pPr>
            <w:pStyle w:val="TDC3"/>
            <w:tabs>
              <w:tab w:val="left" w:pos="1100"/>
              <w:tab w:val="right" w:leader="dot" w:pos="9678"/>
            </w:tabs>
            <w:spacing w:line="480" w:lineRule="auto"/>
            <w:rPr>
              <w:rFonts w:ascii="Arial" w:hAnsi="Arial" w:cs="Arial"/>
              <w:noProof/>
              <w:sz w:val="24"/>
              <w:szCs w:val="24"/>
            </w:rPr>
          </w:pPr>
          <w:hyperlink w:anchor="_Toc402909373" w:history="1">
            <w:r w:rsidR="007B0209" w:rsidRPr="007B0209">
              <w:rPr>
                <w:rStyle w:val="Hipervnculo"/>
                <w:rFonts w:ascii="Arial" w:eastAsia="Times New Roman" w:hAnsi="Arial" w:cs="Arial"/>
                <w:noProof/>
                <w:sz w:val="24"/>
                <w:szCs w:val="24"/>
              </w:rPr>
              <w:t>3.3.</w:t>
            </w:r>
            <w:r w:rsidR="007B0209" w:rsidRPr="007B0209">
              <w:rPr>
                <w:rFonts w:ascii="Arial" w:hAnsi="Arial" w:cs="Arial"/>
                <w:noProof/>
                <w:sz w:val="24"/>
                <w:szCs w:val="24"/>
              </w:rPr>
              <w:tab/>
            </w:r>
            <w:r w:rsidR="007B0209" w:rsidRPr="007B0209">
              <w:rPr>
                <w:rStyle w:val="Hipervnculo"/>
                <w:rFonts w:ascii="Arial" w:eastAsia="Times New Roman" w:hAnsi="Arial" w:cs="Arial"/>
                <w:noProof/>
                <w:sz w:val="24"/>
                <w:szCs w:val="24"/>
              </w:rPr>
              <w:t>Actividades a desarrollar</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_Toc402909373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73</w:t>
            </w:r>
            <w:r w:rsidR="007B0209" w:rsidRPr="007B0209">
              <w:rPr>
                <w:rFonts w:ascii="Arial" w:hAnsi="Arial" w:cs="Arial"/>
                <w:noProof/>
                <w:webHidden/>
                <w:sz w:val="24"/>
                <w:szCs w:val="24"/>
              </w:rPr>
              <w:fldChar w:fldCharType="end"/>
            </w:r>
          </w:hyperlink>
        </w:p>
        <w:p w:rsidR="007B0209" w:rsidRPr="007B0209" w:rsidRDefault="009C632A" w:rsidP="007B0209">
          <w:pPr>
            <w:pStyle w:val="TDC3"/>
            <w:tabs>
              <w:tab w:val="left" w:pos="1100"/>
              <w:tab w:val="right" w:leader="dot" w:pos="9678"/>
            </w:tabs>
            <w:spacing w:line="480" w:lineRule="auto"/>
            <w:rPr>
              <w:rFonts w:ascii="Arial" w:hAnsi="Arial" w:cs="Arial"/>
              <w:noProof/>
              <w:sz w:val="24"/>
              <w:szCs w:val="24"/>
            </w:rPr>
          </w:pPr>
          <w:hyperlink w:anchor="_Toc402909374" w:history="1">
            <w:r w:rsidR="007B0209" w:rsidRPr="007B0209">
              <w:rPr>
                <w:rStyle w:val="Hipervnculo"/>
                <w:rFonts w:ascii="Arial" w:eastAsia="Times New Roman" w:hAnsi="Arial" w:cs="Arial"/>
                <w:noProof/>
                <w:sz w:val="24"/>
                <w:szCs w:val="24"/>
              </w:rPr>
              <w:t>3.4.</w:t>
            </w:r>
            <w:r w:rsidR="007B0209" w:rsidRPr="007B0209">
              <w:rPr>
                <w:rFonts w:ascii="Arial" w:hAnsi="Arial" w:cs="Arial"/>
                <w:noProof/>
                <w:sz w:val="24"/>
                <w:szCs w:val="24"/>
              </w:rPr>
              <w:tab/>
            </w:r>
            <w:r w:rsidR="007B0209" w:rsidRPr="007B0209">
              <w:rPr>
                <w:rStyle w:val="Hipervnculo"/>
                <w:rFonts w:ascii="Arial" w:eastAsia="Times New Roman" w:hAnsi="Arial" w:cs="Arial"/>
                <w:noProof/>
                <w:sz w:val="24"/>
                <w:szCs w:val="24"/>
              </w:rPr>
              <w:t>Evaluación del diagnóstico inicial para identificar brechas</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_Toc402909374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74</w:t>
            </w:r>
            <w:r w:rsidR="007B0209" w:rsidRPr="007B0209">
              <w:rPr>
                <w:rFonts w:ascii="Arial" w:hAnsi="Arial" w:cs="Arial"/>
                <w:noProof/>
                <w:webHidden/>
                <w:sz w:val="24"/>
                <w:szCs w:val="24"/>
              </w:rPr>
              <w:fldChar w:fldCharType="end"/>
            </w:r>
          </w:hyperlink>
        </w:p>
        <w:p w:rsidR="007B0209" w:rsidRPr="007B0209" w:rsidRDefault="009C632A" w:rsidP="007B0209">
          <w:pPr>
            <w:pStyle w:val="TDC3"/>
            <w:tabs>
              <w:tab w:val="left" w:pos="1320"/>
              <w:tab w:val="right" w:leader="dot" w:pos="9678"/>
            </w:tabs>
            <w:spacing w:line="480" w:lineRule="auto"/>
            <w:rPr>
              <w:rFonts w:ascii="Arial" w:hAnsi="Arial" w:cs="Arial"/>
              <w:noProof/>
              <w:sz w:val="24"/>
              <w:szCs w:val="24"/>
            </w:rPr>
          </w:pPr>
          <w:hyperlink w:anchor="_Toc402909375" w:history="1">
            <w:r w:rsidR="007B0209" w:rsidRPr="007B0209">
              <w:rPr>
                <w:rStyle w:val="Hipervnculo"/>
                <w:rFonts w:ascii="Arial" w:eastAsia="Times New Roman" w:hAnsi="Arial" w:cs="Arial"/>
                <w:noProof/>
                <w:sz w:val="24"/>
                <w:szCs w:val="24"/>
              </w:rPr>
              <w:t>3.4.1.</w:t>
            </w:r>
            <w:r w:rsidR="007B0209" w:rsidRPr="007B0209">
              <w:rPr>
                <w:rFonts w:ascii="Arial" w:hAnsi="Arial" w:cs="Arial"/>
                <w:noProof/>
                <w:sz w:val="24"/>
                <w:szCs w:val="24"/>
              </w:rPr>
              <w:tab/>
            </w:r>
            <w:r w:rsidR="007B0209" w:rsidRPr="007B0209">
              <w:rPr>
                <w:rStyle w:val="Hipervnculo"/>
                <w:rFonts w:ascii="Arial" w:eastAsia="Times New Roman" w:hAnsi="Arial" w:cs="Arial"/>
                <w:noProof/>
                <w:sz w:val="24"/>
                <w:szCs w:val="24"/>
              </w:rPr>
              <w:t>Definición del método de evaluación de procesos basado en SCAMPI</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_Toc402909375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74</w:t>
            </w:r>
            <w:r w:rsidR="007B0209" w:rsidRPr="007B0209">
              <w:rPr>
                <w:rFonts w:ascii="Arial" w:hAnsi="Arial" w:cs="Arial"/>
                <w:noProof/>
                <w:webHidden/>
                <w:sz w:val="24"/>
                <w:szCs w:val="24"/>
              </w:rPr>
              <w:fldChar w:fldCharType="end"/>
            </w:r>
          </w:hyperlink>
        </w:p>
        <w:p w:rsidR="007B0209" w:rsidRPr="007B0209" w:rsidRDefault="009C632A" w:rsidP="007B0209">
          <w:pPr>
            <w:pStyle w:val="TDC3"/>
            <w:tabs>
              <w:tab w:val="left" w:pos="1320"/>
              <w:tab w:val="right" w:leader="dot" w:pos="9678"/>
            </w:tabs>
            <w:spacing w:line="480" w:lineRule="auto"/>
            <w:rPr>
              <w:rFonts w:ascii="Arial" w:hAnsi="Arial" w:cs="Arial"/>
              <w:noProof/>
              <w:sz w:val="24"/>
              <w:szCs w:val="24"/>
            </w:rPr>
          </w:pPr>
          <w:hyperlink w:anchor="_Toc402909376" w:history="1">
            <w:r w:rsidR="007B0209" w:rsidRPr="007B0209">
              <w:rPr>
                <w:rStyle w:val="Hipervnculo"/>
                <w:rFonts w:ascii="Arial" w:eastAsia="Times New Roman" w:hAnsi="Arial" w:cs="Arial"/>
                <w:noProof/>
                <w:sz w:val="24"/>
                <w:szCs w:val="24"/>
              </w:rPr>
              <w:t>3.4.2.</w:t>
            </w:r>
            <w:r w:rsidR="007B0209" w:rsidRPr="007B0209">
              <w:rPr>
                <w:rFonts w:ascii="Arial" w:hAnsi="Arial" w:cs="Arial"/>
                <w:noProof/>
                <w:sz w:val="24"/>
                <w:szCs w:val="24"/>
              </w:rPr>
              <w:tab/>
            </w:r>
            <w:r w:rsidR="007B0209" w:rsidRPr="007B0209">
              <w:rPr>
                <w:rStyle w:val="Hipervnculo"/>
                <w:rFonts w:ascii="Arial" w:eastAsia="Times New Roman" w:hAnsi="Arial" w:cs="Arial"/>
                <w:noProof/>
                <w:sz w:val="24"/>
                <w:szCs w:val="24"/>
              </w:rPr>
              <w:t>Ejecución de la evaluación basada en SCAMPI</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_Toc402909376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77</w:t>
            </w:r>
            <w:r w:rsidR="007B0209" w:rsidRPr="007B0209">
              <w:rPr>
                <w:rFonts w:ascii="Arial" w:hAnsi="Arial" w:cs="Arial"/>
                <w:noProof/>
                <w:webHidden/>
                <w:sz w:val="24"/>
                <w:szCs w:val="24"/>
              </w:rPr>
              <w:fldChar w:fldCharType="end"/>
            </w:r>
          </w:hyperlink>
        </w:p>
        <w:p w:rsidR="007B0209" w:rsidRPr="007B0209" w:rsidRDefault="009C632A" w:rsidP="007B0209">
          <w:pPr>
            <w:pStyle w:val="TDC3"/>
            <w:tabs>
              <w:tab w:val="left" w:pos="1540"/>
              <w:tab w:val="right" w:leader="dot" w:pos="9678"/>
            </w:tabs>
            <w:spacing w:line="480" w:lineRule="auto"/>
            <w:rPr>
              <w:rFonts w:ascii="Arial" w:hAnsi="Arial" w:cs="Arial"/>
              <w:noProof/>
              <w:sz w:val="24"/>
              <w:szCs w:val="24"/>
            </w:rPr>
          </w:pPr>
          <w:hyperlink w:anchor="_Toc402909377" w:history="1">
            <w:r w:rsidR="007B0209" w:rsidRPr="007B0209">
              <w:rPr>
                <w:rStyle w:val="Hipervnculo"/>
                <w:rFonts w:ascii="Arial" w:eastAsia="Times New Roman" w:hAnsi="Arial" w:cs="Arial"/>
                <w:noProof/>
                <w:sz w:val="24"/>
                <w:szCs w:val="24"/>
              </w:rPr>
              <w:t>3.4.2.1.</w:t>
            </w:r>
            <w:r w:rsidR="007B0209" w:rsidRPr="007B0209">
              <w:rPr>
                <w:rFonts w:ascii="Arial" w:hAnsi="Arial" w:cs="Arial"/>
                <w:noProof/>
                <w:sz w:val="24"/>
                <w:szCs w:val="24"/>
              </w:rPr>
              <w:tab/>
            </w:r>
            <w:r w:rsidR="007B0209" w:rsidRPr="007B0209">
              <w:rPr>
                <w:rStyle w:val="Hipervnculo"/>
                <w:rFonts w:ascii="Arial" w:eastAsia="Times New Roman" w:hAnsi="Arial" w:cs="Arial"/>
                <w:noProof/>
                <w:sz w:val="24"/>
                <w:szCs w:val="24"/>
              </w:rPr>
              <w:t>Generalidades de la evaluación</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_Toc402909377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77</w:t>
            </w:r>
            <w:r w:rsidR="007B0209" w:rsidRPr="007B0209">
              <w:rPr>
                <w:rFonts w:ascii="Arial" w:hAnsi="Arial" w:cs="Arial"/>
                <w:noProof/>
                <w:webHidden/>
                <w:sz w:val="24"/>
                <w:szCs w:val="24"/>
              </w:rPr>
              <w:fldChar w:fldCharType="end"/>
            </w:r>
          </w:hyperlink>
        </w:p>
        <w:p w:rsidR="007B0209" w:rsidRPr="007B0209" w:rsidRDefault="009C632A" w:rsidP="007B0209">
          <w:pPr>
            <w:pStyle w:val="TDC3"/>
            <w:tabs>
              <w:tab w:val="left" w:pos="1540"/>
              <w:tab w:val="right" w:leader="dot" w:pos="9678"/>
            </w:tabs>
            <w:spacing w:line="480" w:lineRule="auto"/>
            <w:rPr>
              <w:rFonts w:ascii="Arial" w:hAnsi="Arial" w:cs="Arial"/>
              <w:noProof/>
              <w:sz w:val="24"/>
              <w:szCs w:val="24"/>
            </w:rPr>
          </w:pPr>
          <w:hyperlink w:anchor="_Toc402909378" w:history="1">
            <w:r w:rsidR="007B0209" w:rsidRPr="007B0209">
              <w:rPr>
                <w:rStyle w:val="Hipervnculo"/>
                <w:rFonts w:ascii="Arial" w:eastAsia="Times New Roman" w:hAnsi="Arial" w:cs="Arial"/>
                <w:noProof/>
                <w:sz w:val="24"/>
                <w:szCs w:val="24"/>
              </w:rPr>
              <w:t>3.4.2.2.</w:t>
            </w:r>
            <w:r w:rsidR="007B0209" w:rsidRPr="007B0209">
              <w:rPr>
                <w:rFonts w:ascii="Arial" w:hAnsi="Arial" w:cs="Arial"/>
                <w:noProof/>
                <w:sz w:val="24"/>
                <w:szCs w:val="24"/>
              </w:rPr>
              <w:tab/>
            </w:r>
            <w:r w:rsidR="007B0209" w:rsidRPr="007B0209">
              <w:rPr>
                <w:rStyle w:val="Hipervnculo"/>
                <w:rFonts w:ascii="Arial" w:eastAsia="Times New Roman" w:hAnsi="Arial" w:cs="Arial"/>
                <w:noProof/>
                <w:sz w:val="24"/>
                <w:szCs w:val="24"/>
              </w:rPr>
              <w:t>Objetivos de la evaluación</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_Toc402909378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78</w:t>
            </w:r>
            <w:r w:rsidR="007B0209" w:rsidRPr="007B0209">
              <w:rPr>
                <w:rFonts w:ascii="Arial" w:hAnsi="Arial" w:cs="Arial"/>
                <w:noProof/>
                <w:webHidden/>
                <w:sz w:val="24"/>
                <w:szCs w:val="24"/>
              </w:rPr>
              <w:fldChar w:fldCharType="end"/>
            </w:r>
          </w:hyperlink>
        </w:p>
        <w:p w:rsidR="007B0209" w:rsidRPr="007B0209" w:rsidRDefault="009C632A" w:rsidP="007B0209">
          <w:pPr>
            <w:pStyle w:val="TDC3"/>
            <w:tabs>
              <w:tab w:val="left" w:pos="1540"/>
              <w:tab w:val="right" w:leader="dot" w:pos="9678"/>
            </w:tabs>
            <w:spacing w:line="480" w:lineRule="auto"/>
            <w:rPr>
              <w:rFonts w:ascii="Arial" w:hAnsi="Arial" w:cs="Arial"/>
              <w:noProof/>
              <w:sz w:val="24"/>
              <w:szCs w:val="24"/>
            </w:rPr>
          </w:pPr>
          <w:hyperlink w:anchor="_Toc402909379" w:history="1">
            <w:r w:rsidR="007B0209" w:rsidRPr="007B0209">
              <w:rPr>
                <w:rStyle w:val="Hipervnculo"/>
                <w:rFonts w:ascii="Arial" w:eastAsia="Times New Roman" w:hAnsi="Arial" w:cs="Arial"/>
                <w:noProof/>
                <w:sz w:val="24"/>
                <w:szCs w:val="24"/>
              </w:rPr>
              <w:t>3.4.2.3.</w:t>
            </w:r>
            <w:r w:rsidR="007B0209" w:rsidRPr="007B0209">
              <w:rPr>
                <w:rFonts w:ascii="Arial" w:hAnsi="Arial" w:cs="Arial"/>
                <w:noProof/>
                <w:sz w:val="24"/>
                <w:szCs w:val="24"/>
              </w:rPr>
              <w:tab/>
            </w:r>
            <w:r w:rsidR="007B0209" w:rsidRPr="007B0209">
              <w:rPr>
                <w:rStyle w:val="Hipervnculo"/>
                <w:rFonts w:ascii="Arial" w:eastAsia="Times New Roman" w:hAnsi="Arial" w:cs="Arial"/>
                <w:noProof/>
                <w:sz w:val="24"/>
                <w:szCs w:val="24"/>
              </w:rPr>
              <w:t>Alcance de la evaluación</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_Toc402909379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78</w:t>
            </w:r>
            <w:r w:rsidR="007B0209" w:rsidRPr="007B0209">
              <w:rPr>
                <w:rFonts w:ascii="Arial" w:hAnsi="Arial" w:cs="Arial"/>
                <w:noProof/>
                <w:webHidden/>
                <w:sz w:val="24"/>
                <w:szCs w:val="24"/>
              </w:rPr>
              <w:fldChar w:fldCharType="end"/>
            </w:r>
          </w:hyperlink>
        </w:p>
        <w:p w:rsidR="007B0209" w:rsidRPr="007B0209" w:rsidRDefault="009C632A" w:rsidP="007B0209">
          <w:pPr>
            <w:pStyle w:val="TDC3"/>
            <w:tabs>
              <w:tab w:val="left" w:pos="1540"/>
              <w:tab w:val="right" w:leader="dot" w:pos="9678"/>
            </w:tabs>
            <w:spacing w:line="480" w:lineRule="auto"/>
            <w:rPr>
              <w:rFonts w:ascii="Arial" w:hAnsi="Arial" w:cs="Arial"/>
              <w:noProof/>
              <w:sz w:val="24"/>
              <w:szCs w:val="24"/>
            </w:rPr>
          </w:pPr>
          <w:hyperlink w:anchor="_Toc402909380" w:history="1">
            <w:r w:rsidR="007B0209" w:rsidRPr="007B0209">
              <w:rPr>
                <w:rStyle w:val="Hipervnculo"/>
                <w:rFonts w:ascii="Arial" w:eastAsia="Times New Roman" w:hAnsi="Arial" w:cs="Arial"/>
                <w:noProof/>
                <w:sz w:val="24"/>
                <w:szCs w:val="24"/>
              </w:rPr>
              <w:t>3.4.2.4.</w:t>
            </w:r>
            <w:r w:rsidR="007B0209" w:rsidRPr="007B0209">
              <w:rPr>
                <w:rFonts w:ascii="Arial" w:hAnsi="Arial" w:cs="Arial"/>
                <w:noProof/>
                <w:sz w:val="24"/>
                <w:szCs w:val="24"/>
              </w:rPr>
              <w:tab/>
            </w:r>
            <w:r w:rsidR="007B0209" w:rsidRPr="007B0209">
              <w:rPr>
                <w:rStyle w:val="Hipervnculo"/>
                <w:rFonts w:ascii="Arial" w:eastAsia="Times New Roman" w:hAnsi="Arial" w:cs="Arial"/>
                <w:noProof/>
                <w:sz w:val="24"/>
                <w:szCs w:val="24"/>
              </w:rPr>
              <w:t>Aplicación y resultados de la evaluación</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_Toc402909380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78</w:t>
            </w:r>
            <w:r w:rsidR="007B0209" w:rsidRPr="007B0209">
              <w:rPr>
                <w:rFonts w:ascii="Arial" w:hAnsi="Arial" w:cs="Arial"/>
                <w:noProof/>
                <w:webHidden/>
                <w:sz w:val="24"/>
                <w:szCs w:val="24"/>
              </w:rPr>
              <w:fldChar w:fldCharType="end"/>
            </w:r>
          </w:hyperlink>
        </w:p>
        <w:p w:rsidR="007B0209" w:rsidRPr="007B0209" w:rsidRDefault="009C632A" w:rsidP="007B0209">
          <w:pPr>
            <w:pStyle w:val="TDC3"/>
            <w:tabs>
              <w:tab w:val="left" w:pos="1100"/>
              <w:tab w:val="right" w:leader="dot" w:pos="9678"/>
            </w:tabs>
            <w:spacing w:line="480" w:lineRule="auto"/>
            <w:rPr>
              <w:rFonts w:ascii="Arial" w:hAnsi="Arial" w:cs="Arial"/>
              <w:noProof/>
              <w:sz w:val="24"/>
              <w:szCs w:val="24"/>
            </w:rPr>
          </w:pPr>
          <w:hyperlink w:anchor="_Toc402909381" w:history="1">
            <w:r w:rsidR="007B0209" w:rsidRPr="007B0209">
              <w:rPr>
                <w:rStyle w:val="Hipervnculo"/>
                <w:rFonts w:ascii="Arial" w:eastAsia="Times New Roman" w:hAnsi="Arial" w:cs="Arial"/>
                <w:noProof/>
                <w:sz w:val="24"/>
                <w:szCs w:val="24"/>
              </w:rPr>
              <w:t>3.5.</w:t>
            </w:r>
            <w:r w:rsidR="007B0209" w:rsidRPr="007B0209">
              <w:rPr>
                <w:rFonts w:ascii="Arial" w:hAnsi="Arial" w:cs="Arial"/>
                <w:noProof/>
                <w:sz w:val="24"/>
                <w:szCs w:val="24"/>
              </w:rPr>
              <w:tab/>
            </w:r>
            <w:r w:rsidR="007B0209" w:rsidRPr="007B0209">
              <w:rPr>
                <w:rStyle w:val="Hipervnculo"/>
                <w:rFonts w:ascii="Arial" w:eastAsia="Times New Roman" w:hAnsi="Arial" w:cs="Arial"/>
                <w:noProof/>
                <w:sz w:val="24"/>
                <w:szCs w:val="24"/>
              </w:rPr>
              <w:t>Implementación de los procesos de Gestión de proyectos basados en las mejores prácticas de CMMI</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_Toc402909381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83</w:t>
            </w:r>
            <w:r w:rsidR="007B0209" w:rsidRPr="007B0209">
              <w:rPr>
                <w:rFonts w:ascii="Arial" w:hAnsi="Arial" w:cs="Arial"/>
                <w:noProof/>
                <w:webHidden/>
                <w:sz w:val="24"/>
                <w:szCs w:val="24"/>
              </w:rPr>
              <w:fldChar w:fldCharType="end"/>
            </w:r>
          </w:hyperlink>
        </w:p>
        <w:p w:rsidR="007B0209" w:rsidRPr="007B0209" w:rsidRDefault="009C632A" w:rsidP="007B0209">
          <w:pPr>
            <w:pStyle w:val="TDC3"/>
            <w:tabs>
              <w:tab w:val="left" w:pos="1320"/>
              <w:tab w:val="right" w:leader="dot" w:pos="9678"/>
            </w:tabs>
            <w:spacing w:line="480" w:lineRule="auto"/>
            <w:rPr>
              <w:rFonts w:ascii="Arial" w:hAnsi="Arial" w:cs="Arial"/>
              <w:noProof/>
              <w:sz w:val="24"/>
              <w:szCs w:val="24"/>
            </w:rPr>
          </w:pPr>
          <w:hyperlink w:anchor="_Toc402909382" w:history="1">
            <w:r w:rsidR="007B0209" w:rsidRPr="007B0209">
              <w:rPr>
                <w:rStyle w:val="Hipervnculo"/>
                <w:rFonts w:ascii="Arial" w:eastAsia="Times New Roman" w:hAnsi="Arial" w:cs="Arial"/>
                <w:noProof/>
                <w:sz w:val="24"/>
                <w:szCs w:val="24"/>
              </w:rPr>
              <w:t>3.5.1.</w:t>
            </w:r>
            <w:r w:rsidR="007B0209" w:rsidRPr="007B0209">
              <w:rPr>
                <w:rFonts w:ascii="Arial" w:hAnsi="Arial" w:cs="Arial"/>
                <w:noProof/>
                <w:sz w:val="24"/>
                <w:szCs w:val="24"/>
              </w:rPr>
              <w:tab/>
            </w:r>
            <w:r w:rsidR="007B0209" w:rsidRPr="007B0209">
              <w:rPr>
                <w:rStyle w:val="Hipervnculo"/>
                <w:rFonts w:ascii="Arial" w:eastAsia="Times New Roman" w:hAnsi="Arial" w:cs="Arial"/>
                <w:noProof/>
                <w:sz w:val="24"/>
                <w:szCs w:val="24"/>
              </w:rPr>
              <w:t>Diseño de nuevos procesos</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_Toc402909382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83</w:t>
            </w:r>
            <w:r w:rsidR="007B0209" w:rsidRPr="007B0209">
              <w:rPr>
                <w:rFonts w:ascii="Arial" w:hAnsi="Arial" w:cs="Arial"/>
                <w:noProof/>
                <w:webHidden/>
                <w:sz w:val="24"/>
                <w:szCs w:val="24"/>
              </w:rPr>
              <w:fldChar w:fldCharType="end"/>
            </w:r>
          </w:hyperlink>
        </w:p>
        <w:p w:rsidR="007B0209" w:rsidRPr="007B0209" w:rsidRDefault="009C632A" w:rsidP="007B0209">
          <w:pPr>
            <w:pStyle w:val="TDC3"/>
            <w:tabs>
              <w:tab w:val="left" w:pos="1540"/>
              <w:tab w:val="right" w:leader="dot" w:pos="9678"/>
            </w:tabs>
            <w:spacing w:line="480" w:lineRule="auto"/>
            <w:rPr>
              <w:rFonts w:ascii="Arial" w:hAnsi="Arial" w:cs="Arial"/>
              <w:noProof/>
              <w:sz w:val="24"/>
              <w:szCs w:val="24"/>
            </w:rPr>
          </w:pPr>
          <w:hyperlink w:anchor="_Toc402909383" w:history="1">
            <w:r w:rsidR="007B0209" w:rsidRPr="007B0209">
              <w:rPr>
                <w:rStyle w:val="Hipervnculo"/>
                <w:rFonts w:ascii="Arial" w:eastAsia="Times New Roman" w:hAnsi="Arial" w:cs="Arial"/>
                <w:noProof/>
                <w:sz w:val="24"/>
                <w:szCs w:val="24"/>
              </w:rPr>
              <w:t>3.5.1.1.</w:t>
            </w:r>
            <w:r w:rsidR="007B0209" w:rsidRPr="007B0209">
              <w:rPr>
                <w:rFonts w:ascii="Arial" w:hAnsi="Arial" w:cs="Arial"/>
                <w:noProof/>
                <w:sz w:val="24"/>
                <w:szCs w:val="24"/>
              </w:rPr>
              <w:tab/>
            </w:r>
            <w:r w:rsidR="007B0209" w:rsidRPr="007B0209">
              <w:rPr>
                <w:rStyle w:val="Hipervnculo"/>
                <w:rFonts w:ascii="Arial" w:eastAsia="Times New Roman" w:hAnsi="Arial" w:cs="Arial"/>
                <w:noProof/>
                <w:sz w:val="24"/>
                <w:szCs w:val="24"/>
              </w:rPr>
              <w:t>Flujo Principal (Nivel Macro)</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_Toc402909383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83</w:t>
            </w:r>
            <w:r w:rsidR="007B0209" w:rsidRPr="007B0209">
              <w:rPr>
                <w:rFonts w:ascii="Arial" w:hAnsi="Arial" w:cs="Arial"/>
                <w:noProof/>
                <w:webHidden/>
                <w:sz w:val="24"/>
                <w:szCs w:val="24"/>
              </w:rPr>
              <w:fldChar w:fldCharType="end"/>
            </w:r>
          </w:hyperlink>
        </w:p>
        <w:p w:rsidR="007B0209" w:rsidRPr="007B0209" w:rsidRDefault="009C632A" w:rsidP="007B0209">
          <w:pPr>
            <w:pStyle w:val="TDC3"/>
            <w:tabs>
              <w:tab w:val="left" w:pos="1540"/>
              <w:tab w:val="right" w:leader="dot" w:pos="9678"/>
            </w:tabs>
            <w:spacing w:line="480" w:lineRule="auto"/>
            <w:rPr>
              <w:rFonts w:ascii="Arial" w:hAnsi="Arial" w:cs="Arial"/>
              <w:noProof/>
              <w:sz w:val="24"/>
              <w:szCs w:val="24"/>
            </w:rPr>
          </w:pPr>
          <w:hyperlink w:anchor="_Toc402909384" w:history="1">
            <w:r w:rsidR="007B0209" w:rsidRPr="007B0209">
              <w:rPr>
                <w:rStyle w:val="Hipervnculo"/>
                <w:rFonts w:ascii="Arial" w:eastAsia="Times New Roman" w:hAnsi="Arial" w:cs="Arial"/>
                <w:noProof/>
                <w:sz w:val="24"/>
                <w:szCs w:val="24"/>
              </w:rPr>
              <w:t>3.5.1.2.</w:t>
            </w:r>
            <w:r w:rsidR="007B0209" w:rsidRPr="007B0209">
              <w:rPr>
                <w:rFonts w:ascii="Arial" w:hAnsi="Arial" w:cs="Arial"/>
                <w:noProof/>
                <w:sz w:val="24"/>
                <w:szCs w:val="24"/>
              </w:rPr>
              <w:tab/>
            </w:r>
            <w:r w:rsidR="007B0209" w:rsidRPr="007B0209">
              <w:rPr>
                <w:rStyle w:val="Hipervnculo"/>
                <w:rFonts w:ascii="Arial" w:eastAsia="Times New Roman" w:hAnsi="Arial" w:cs="Arial"/>
                <w:noProof/>
                <w:sz w:val="24"/>
                <w:szCs w:val="24"/>
              </w:rPr>
              <w:t>Flujo: Proceso de Preventa de Proyectos</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_Toc402909384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87</w:t>
            </w:r>
            <w:r w:rsidR="007B0209" w:rsidRPr="007B0209">
              <w:rPr>
                <w:rFonts w:ascii="Arial" w:hAnsi="Arial" w:cs="Arial"/>
                <w:noProof/>
                <w:webHidden/>
                <w:sz w:val="24"/>
                <w:szCs w:val="24"/>
              </w:rPr>
              <w:fldChar w:fldCharType="end"/>
            </w:r>
          </w:hyperlink>
        </w:p>
        <w:p w:rsidR="007B0209" w:rsidRPr="007B0209" w:rsidRDefault="009C632A" w:rsidP="007B0209">
          <w:pPr>
            <w:pStyle w:val="TDC3"/>
            <w:tabs>
              <w:tab w:val="left" w:pos="1540"/>
              <w:tab w:val="right" w:leader="dot" w:pos="9678"/>
            </w:tabs>
            <w:spacing w:line="480" w:lineRule="auto"/>
            <w:rPr>
              <w:rFonts w:ascii="Arial" w:hAnsi="Arial" w:cs="Arial"/>
              <w:noProof/>
              <w:sz w:val="24"/>
              <w:szCs w:val="24"/>
            </w:rPr>
          </w:pPr>
          <w:hyperlink w:anchor="_Toc402909385" w:history="1">
            <w:r w:rsidR="007B0209" w:rsidRPr="007B0209">
              <w:rPr>
                <w:rStyle w:val="Hipervnculo"/>
                <w:rFonts w:ascii="Arial" w:eastAsia="Times New Roman" w:hAnsi="Arial" w:cs="Arial"/>
                <w:noProof/>
                <w:sz w:val="24"/>
                <w:szCs w:val="24"/>
              </w:rPr>
              <w:t>3.5.1.3.</w:t>
            </w:r>
            <w:r w:rsidR="007B0209" w:rsidRPr="007B0209">
              <w:rPr>
                <w:rFonts w:ascii="Arial" w:hAnsi="Arial" w:cs="Arial"/>
                <w:noProof/>
                <w:sz w:val="24"/>
                <w:szCs w:val="24"/>
              </w:rPr>
              <w:tab/>
            </w:r>
            <w:r w:rsidR="007B0209" w:rsidRPr="007B0209">
              <w:rPr>
                <w:rStyle w:val="Hipervnculo"/>
                <w:rFonts w:ascii="Arial" w:eastAsia="Times New Roman" w:hAnsi="Arial" w:cs="Arial"/>
                <w:noProof/>
                <w:sz w:val="24"/>
                <w:szCs w:val="24"/>
              </w:rPr>
              <w:t>Flujo: Proceso de Planificación de Proyectos</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_Toc402909385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88</w:t>
            </w:r>
            <w:r w:rsidR="007B0209" w:rsidRPr="007B0209">
              <w:rPr>
                <w:rFonts w:ascii="Arial" w:hAnsi="Arial" w:cs="Arial"/>
                <w:noProof/>
                <w:webHidden/>
                <w:sz w:val="24"/>
                <w:szCs w:val="24"/>
              </w:rPr>
              <w:fldChar w:fldCharType="end"/>
            </w:r>
          </w:hyperlink>
        </w:p>
        <w:p w:rsidR="007B0209" w:rsidRPr="007B0209" w:rsidRDefault="009C632A" w:rsidP="007B0209">
          <w:pPr>
            <w:pStyle w:val="TDC3"/>
            <w:tabs>
              <w:tab w:val="left" w:pos="1540"/>
              <w:tab w:val="right" w:leader="dot" w:pos="9678"/>
            </w:tabs>
            <w:spacing w:line="480" w:lineRule="auto"/>
            <w:rPr>
              <w:rFonts w:ascii="Arial" w:hAnsi="Arial" w:cs="Arial"/>
              <w:noProof/>
              <w:sz w:val="24"/>
              <w:szCs w:val="24"/>
            </w:rPr>
          </w:pPr>
          <w:hyperlink w:anchor="_Toc402909386" w:history="1">
            <w:r w:rsidR="007B0209" w:rsidRPr="007B0209">
              <w:rPr>
                <w:rStyle w:val="Hipervnculo"/>
                <w:rFonts w:ascii="Arial" w:eastAsia="Times New Roman" w:hAnsi="Arial" w:cs="Arial"/>
                <w:noProof/>
                <w:sz w:val="24"/>
                <w:szCs w:val="24"/>
              </w:rPr>
              <w:t>3.5.1.4.</w:t>
            </w:r>
            <w:r w:rsidR="007B0209" w:rsidRPr="007B0209">
              <w:rPr>
                <w:rFonts w:ascii="Arial" w:hAnsi="Arial" w:cs="Arial"/>
                <w:noProof/>
                <w:sz w:val="24"/>
                <w:szCs w:val="24"/>
              </w:rPr>
              <w:tab/>
            </w:r>
            <w:r w:rsidR="007B0209" w:rsidRPr="007B0209">
              <w:rPr>
                <w:rStyle w:val="Hipervnculo"/>
                <w:rFonts w:ascii="Arial" w:eastAsia="Times New Roman" w:hAnsi="Arial" w:cs="Arial"/>
                <w:noProof/>
                <w:sz w:val="24"/>
                <w:szCs w:val="24"/>
              </w:rPr>
              <w:t>Flujo: Proceso de Monitorización y Control de Proyectos</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_Toc402909386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89</w:t>
            </w:r>
            <w:r w:rsidR="007B0209" w:rsidRPr="007B0209">
              <w:rPr>
                <w:rFonts w:ascii="Arial" w:hAnsi="Arial" w:cs="Arial"/>
                <w:noProof/>
                <w:webHidden/>
                <w:sz w:val="24"/>
                <w:szCs w:val="24"/>
              </w:rPr>
              <w:fldChar w:fldCharType="end"/>
            </w:r>
          </w:hyperlink>
        </w:p>
        <w:p w:rsidR="007B0209" w:rsidRPr="007B0209" w:rsidRDefault="009C632A" w:rsidP="007B0209">
          <w:pPr>
            <w:pStyle w:val="TDC3"/>
            <w:tabs>
              <w:tab w:val="left" w:pos="1320"/>
              <w:tab w:val="right" w:leader="dot" w:pos="9678"/>
            </w:tabs>
            <w:spacing w:line="480" w:lineRule="auto"/>
            <w:rPr>
              <w:rFonts w:ascii="Arial" w:hAnsi="Arial" w:cs="Arial"/>
              <w:noProof/>
              <w:sz w:val="24"/>
              <w:szCs w:val="24"/>
            </w:rPr>
          </w:pPr>
          <w:hyperlink w:anchor="_Toc402909387" w:history="1">
            <w:r w:rsidR="007B0209" w:rsidRPr="007B0209">
              <w:rPr>
                <w:rStyle w:val="Hipervnculo"/>
                <w:rFonts w:ascii="Arial" w:eastAsia="Times New Roman" w:hAnsi="Arial" w:cs="Arial"/>
                <w:noProof/>
                <w:sz w:val="24"/>
                <w:szCs w:val="24"/>
              </w:rPr>
              <w:t>3.5.2.</w:t>
            </w:r>
            <w:r w:rsidR="007B0209" w:rsidRPr="007B0209">
              <w:rPr>
                <w:rFonts w:ascii="Arial" w:hAnsi="Arial" w:cs="Arial"/>
                <w:noProof/>
                <w:sz w:val="24"/>
                <w:szCs w:val="24"/>
              </w:rPr>
              <w:tab/>
            </w:r>
            <w:r w:rsidR="007B0209" w:rsidRPr="007B0209">
              <w:rPr>
                <w:rStyle w:val="Hipervnculo"/>
                <w:rFonts w:ascii="Arial" w:eastAsia="Times New Roman" w:hAnsi="Arial" w:cs="Arial"/>
                <w:noProof/>
                <w:sz w:val="24"/>
                <w:szCs w:val="24"/>
              </w:rPr>
              <w:t>Creación de nueva Área de Mejora</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_Toc402909387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90</w:t>
            </w:r>
            <w:r w:rsidR="007B0209" w:rsidRPr="007B0209">
              <w:rPr>
                <w:rFonts w:ascii="Arial" w:hAnsi="Arial" w:cs="Arial"/>
                <w:noProof/>
                <w:webHidden/>
                <w:sz w:val="24"/>
                <w:szCs w:val="24"/>
              </w:rPr>
              <w:fldChar w:fldCharType="end"/>
            </w:r>
          </w:hyperlink>
        </w:p>
        <w:p w:rsidR="007B0209" w:rsidRPr="007B0209" w:rsidRDefault="009C632A" w:rsidP="007B0209">
          <w:pPr>
            <w:pStyle w:val="TDC3"/>
            <w:tabs>
              <w:tab w:val="left" w:pos="1320"/>
              <w:tab w:val="right" w:leader="dot" w:pos="9678"/>
            </w:tabs>
            <w:spacing w:line="480" w:lineRule="auto"/>
            <w:rPr>
              <w:rFonts w:ascii="Arial" w:hAnsi="Arial" w:cs="Arial"/>
              <w:noProof/>
              <w:sz w:val="24"/>
              <w:szCs w:val="24"/>
            </w:rPr>
          </w:pPr>
          <w:hyperlink w:anchor="_Toc402909388" w:history="1">
            <w:r w:rsidR="007B0209" w:rsidRPr="007B0209">
              <w:rPr>
                <w:rStyle w:val="Hipervnculo"/>
                <w:rFonts w:ascii="Arial" w:eastAsia="Times New Roman" w:hAnsi="Arial" w:cs="Arial"/>
                <w:noProof/>
                <w:sz w:val="24"/>
                <w:szCs w:val="24"/>
              </w:rPr>
              <w:t>3.5.3.</w:t>
            </w:r>
            <w:r w:rsidR="007B0209" w:rsidRPr="007B0209">
              <w:rPr>
                <w:rFonts w:ascii="Arial" w:hAnsi="Arial" w:cs="Arial"/>
                <w:noProof/>
                <w:sz w:val="24"/>
                <w:szCs w:val="24"/>
              </w:rPr>
              <w:tab/>
            </w:r>
            <w:r w:rsidR="007B0209" w:rsidRPr="007B0209">
              <w:rPr>
                <w:rStyle w:val="Hipervnculo"/>
                <w:rFonts w:ascii="Arial" w:eastAsia="Times New Roman" w:hAnsi="Arial" w:cs="Arial"/>
                <w:noProof/>
                <w:sz w:val="24"/>
                <w:szCs w:val="24"/>
              </w:rPr>
              <w:t>Implementación de Prácticas Genéricas</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_Toc402909388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91</w:t>
            </w:r>
            <w:r w:rsidR="007B0209" w:rsidRPr="007B0209">
              <w:rPr>
                <w:rFonts w:ascii="Arial" w:hAnsi="Arial" w:cs="Arial"/>
                <w:noProof/>
                <w:webHidden/>
                <w:sz w:val="24"/>
                <w:szCs w:val="24"/>
              </w:rPr>
              <w:fldChar w:fldCharType="end"/>
            </w:r>
          </w:hyperlink>
        </w:p>
        <w:p w:rsidR="007B0209" w:rsidRPr="007B0209" w:rsidRDefault="009C632A" w:rsidP="007B0209">
          <w:pPr>
            <w:pStyle w:val="TDC3"/>
            <w:tabs>
              <w:tab w:val="left" w:pos="1320"/>
              <w:tab w:val="right" w:leader="dot" w:pos="9678"/>
            </w:tabs>
            <w:spacing w:line="480" w:lineRule="auto"/>
            <w:rPr>
              <w:rFonts w:ascii="Arial" w:hAnsi="Arial" w:cs="Arial"/>
              <w:noProof/>
              <w:sz w:val="24"/>
              <w:szCs w:val="24"/>
            </w:rPr>
          </w:pPr>
          <w:hyperlink w:anchor="_Toc402909389" w:history="1">
            <w:r w:rsidR="007B0209" w:rsidRPr="007B0209">
              <w:rPr>
                <w:rStyle w:val="Hipervnculo"/>
                <w:rFonts w:ascii="Arial" w:eastAsia="Times New Roman" w:hAnsi="Arial" w:cs="Arial"/>
                <w:noProof/>
                <w:sz w:val="24"/>
                <w:szCs w:val="24"/>
              </w:rPr>
              <w:t>3.5.4.</w:t>
            </w:r>
            <w:r w:rsidR="007B0209" w:rsidRPr="007B0209">
              <w:rPr>
                <w:rFonts w:ascii="Arial" w:hAnsi="Arial" w:cs="Arial"/>
                <w:noProof/>
                <w:sz w:val="24"/>
                <w:szCs w:val="24"/>
              </w:rPr>
              <w:tab/>
            </w:r>
            <w:r w:rsidR="007B0209" w:rsidRPr="007B0209">
              <w:rPr>
                <w:rStyle w:val="Hipervnculo"/>
                <w:rFonts w:ascii="Arial" w:eastAsia="Times New Roman" w:hAnsi="Arial" w:cs="Arial"/>
                <w:noProof/>
                <w:sz w:val="24"/>
                <w:szCs w:val="24"/>
              </w:rPr>
              <w:t>Implementación de Prácticas Específicas</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_Toc402909389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93</w:t>
            </w:r>
            <w:r w:rsidR="007B0209" w:rsidRPr="007B0209">
              <w:rPr>
                <w:rFonts w:ascii="Arial" w:hAnsi="Arial" w:cs="Arial"/>
                <w:noProof/>
                <w:webHidden/>
                <w:sz w:val="24"/>
                <w:szCs w:val="24"/>
              </w:rPr>
              <w:fldChar w:fldCharType="end"/>
            </w:r>
          </w:hyperlink>
        </w:p>
        <w:p w:rsidR="007B0209" w:rsidRPr="007B0209" w:rsidRDefault="009C632A" w:rsidP="007B0209">
          <w:pPr>
            <w:pStyle w:val="TDC3"/>
            <w:tabs>
              <w:tab w:val="left" w:pos="1540"/>
              <w:tab w:val="right" w:leader="dot" w:pos="9678"/>
            </w:tabs>
            <w:spacing w:line="480" w:lineRule="auto"/>
            <w:rPr>
              <w:rFonts w:ascii="Arial" w:hAnsi="Arial" w:cs="Arial"/>
              <w:noProof/>
              <w:sz w:val="24"/>
              <w:szCs w:val="24"/>
            </w:rPr>
          </w:pPr>
          <w:hyperlink w:anchor="_Toc402909390" w:history="1">
            <w:r w:rsidR="007B0209" w:rsidRPr="007B0209">
              <w:rPr>
                <w:rStyle w:val="Hipervnculo"/>
                <w:rFonts w:ascii="Arial" w:eastAsia="Times New Roman" w:hAnsi="Arial" w:cs="Arial"/>
                <w:noProof/>
                <w:sz w:val="24"/>
                <w:szCs w:val="24"/>
              </w:rPr>
              <w:t>3.5.4.1.</w:t>
            </w:r>
            <w:r w:rsidR="007B0209" w:rsidRPr="007B0209">
              <w:rPr>
                <w:rFonts w:ascii="Arial" w:hAnsi="Arial" w:cs="Arial"/>
                <w:noProof/>
                <w:sz w:val="24"/>
                <w:szCs w:val="24"/>
              </w:rPr>
              <w:tab/>
            </w:r>
            <w:r w:rsidR="007B0209" w:rsidRPr="007B0209">
              <w:rPr>
                <w:rStyle w:val="Hipervnculo"/>
                <w:rFonts w:ascii="Arial" w:eastAsia="Times New Roman" w:hAnsi="Arial" w:cs="Arial"/>
                <w:noProof/>
                <w:sz w:val="24"/>
                <w:szCs w:val="24"/>
              </w:rPr>
              <w:t>Planificación de Proyectos</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_Toc402909390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93</w:t>
            </w:r>
            <w:r w:rsidR="007B0209" w:rsidRPr="007B0209">
              <w:rPr>
                <w:rFonts w:ascii="Arial" w:hAnsi="Arial" w:cs="Arial"/>
                <w:noProof/>
                <w:webHidden/>
                <w:sz w:val="24"/>
                <w:szCs w:val="24"/>
              </w:rPr>
              <w:fldChar w:fldCharType="end"/>
            </w:r>
          </w:hyperlink>
        </w:p>
        <w:p w:rsidR="007B0209" w:rsidRPr="007B0209" w:rsidRDefault="009C632A" w:rsidP="007B0209">
          <w:pPr>
            <w:pStyle w:val="TDC3"/>
            <w:tabs>
              <w:tab w:val="left" w:pos="1540"/>
              <w:tab w:val="right" w:leader="dot" w:pos="9678"/>
            </w:tabs>
            <w:spacing w:line="480" w:lineRule="auto"/>
            <w:rPr>
              <w:rFonts w:ascii="Arial" w:hAnsi="Arial" w:cs="Arial"/>
              <w:noProof/>
              <w:sz w:val="24"/>
              <w:szCs w:val="24"/>
            </w:rPr>
          </w:pPr>
          <w:hyperlink w:anchor="_Toc402909391" w:history="1">
            <w:r w:rsidR="007B0209" w:rsidRPr="007B0209">
              <w:rPr>
                <w:rStyle w:val="Hipervnculo"/>
                <w:rFonts w:ascii="Arial" w:eastAsia="Times New Roman" w:hAnsi="Arial" w:cs="Arial"/>
                <w:noProof/>
                <w:sz w:val="24"/>
                <w:szCs w:val="24"/>
              </w:rPr>
              <w:t>3.5.4.2.</w:t>
            </w:r>
            <w:r w:rsidR="007B0209" w:rsidRPr="007B0209">
              <w:rPr>
                <w:rFonts w:ascii="Arial" w:hAnsi="Arial" w:cs="Arial"/>
                <w:noProof/>
                <w:sz w:val="24"/>
                <w:szCs w:val="24"/>
              </w:rPr>
              <w:tab/>
            </w:r>
            <w:r w:rsidR="007B0209" w:rsidRPr="007B0209">
              <w:rPr>
                <w:rStyle w:val="Hipervnculo"/>
                <w:rFonts w:ascii="Arial" w:eastAsia="Times New Roman" w:hAnsi="Arial" w:cs="Arial"/>
                <w:noProof/>
                <w:sz w:val="24"/>
                <w:szCs w:val="24"/>
              </w:rPr>
              <w:t>Monitorización y Control de Proyectos</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_Toc402909391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96</w:t>
            </w:r>
            <w:r w:rsidR="007B0209" w:rsidRPr="007B0209">
              <w:rPr>
                <w:rFonts w:ascii="Arial" w:hAnsi="Arial" w:cs="Arial"/>
                <w:noProof/>
                <w:webHidden/>
                <w:sz w:val="24"/>
                <w:szCs w:val="24"/>
              </w:rPr>
              <w:fldChar w:fldCharType="end"/>
            </w:r>
          </w:hyperlink>
        </w:p>
        <w:p w:rsidR="007B0209" w:rsidRPr="007B0209" w:rsidRDefault="009C632A" w:rsidP="007B0209">
          <w:pPr>
            <w:pStyle w:val="TDC3"/>
            <w:tabs>
              <w:tab w:val="left" w:pos="1540"/>
              <w:tab w:val="right" w:leader="dot" w:pos="9678"/>
            </w:tabs>
            <w:spacing w:line="480" w:lineRule="auto"/>
            <w:rPr>
              <w:rFonts w:ascii="Arial" w:hAnsi="Arial" w:cs="Arial"/>
              <w:noProof/>
              <w:sz w:val="24"/>
              <w:szCs w:val="24"/>
            </w:rPr>
          </w:pPr>
          <w:hyperlink w:anchor="_Toc402909392" w:history="1">
            <w:r w:rsidR="007B0209" w:rsidRPr="007B0209">
              <w:rPr>
                <w:rStyle w:val="Hipervnculo"/>
                <w:rFonts w:ascii="Arial" w:eastAsia="Times New Roman" w:hAnsi="Arial" w:cs="Arial"/>
                <w:noProof/>
                <w:sz w:val="24"/>
                <w:szCs w:val="24"/>
              </w:rPr>
              <w:t>3.5.4.3.</w:t>
            </w:r>
            <w:r w:rsidR="007B0209" w:rsidRPr="007B0209">
              <w:rPr>
                <w:rFonts w:ascii="Arial" w:hAnsi="Arial" w:cs="Arial"/>
                <w:noProof/>
                <w:sz w:val="24"/>
                <w:szCs w:val="24"/>
              </w:rPr>
              <w:tab/>
            </w:r>
            <w:r w:rsidR="007B0209" w:rsidRPr="007B0209">
              <w:rPr>
                <w:rStyle w:val="Hipervnculo"/>
                <w:rFonts w:ascii="Arial" w:eastAsia="Times New Roman" w:hAnsi="Arial" w:cs="Arial"/>
                <w:noProof/>
                <w:sz w:val="24"/>
                <w:szCs w:val="24"/>
              </w:rPr>
              <w:t>Resumen</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_Toc402909392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98</w:t>
            </w:r>
            <w:r w:rsidR="007B0209" w:rsidRPr="007B0209">
              <w:rPr>
                <w:rFonts w:ascii="Arial" w:hAnsi="Arial" w:cs="Arial"/>
                <w:noProof/>
                <w:webHidden/>
                <w:sz w:val="24"/>
                <w:szCs w:val="24"/>
              </w:rPr>
              <w:fldChar w:fldCharType="end"/>
            </w:r>
          </w:hyperlink>
        </w:p>
        <w:p w:rsidR="007B0209" w:rsidRPr="007B0209" w:rsidRDefault="009C632A" w:rsidP="007B0209">
          <w:pPr>
            <w:pStyle w:val="TDC3"/>
            <w:tabs>
              <w:tab w:val="left" w:pos="1320"/>
              <w:tab w:val="right" w:leader="dot" w:pos="9678"/>
            </w:tabs>
            <w:spacing w:line="480" w:lineRule="auto"/>
            <w:rPr>
              <w:rFonts w:ascii="Arial" w:hAnsi="Arial" w:cs="Arial"/>
              <w:noProof/>
              <w:sz w:val="24"/>
              <w:szCs w:val="24"/>
            </w:rPr>
          </w:pPr>
          <w:hyperlink w:anchor="_Toc402909393" w:history="1">
            <w:r w:rsidR="007B0209" w:rsidRPr="007B0209">
              <w:rPr>
                <w:rStyle w:val="Hipervnculo"/>
                <w:rFonts w:ascii="Arial" w:eastAsia="Times New Roman" w:hAnsi="Arial" w:cs="Arial"/>
                <w:noProof/>
                <w:sz w:val="24"/>
                <w:szCs w:val="24"/>
              </w:rPr>
              <w:t>3.5.5.</w:t>
            </w:r>
            <w:r w:rsidR="007B0209" w:rsidRPr="007B0209">
              <w:rPr>
                <w:rFonts w:ascii="Arial" w:hAnsi="Arial" w:cs="Arial"/>
                <w:noProof/>
                <w:sz w:val="24"/>
                <w:szCs w:val="24"/>
              </w:rPr>
              <w:tab/>
            </w:r>
            <w:r w:rsidR="007B0209" w:rsidRPr="007B0209">
              <w:rPr>
                <w:rStyle w:val="Hipervnculo"/>
                <w:rFonts w:ascii="Arial" w:eastAsia="Times New Roman" w:hAnsi="Arial" w:cs="Arial"/>
                <w:noProof/>
                <w:sz w:val="24"/>
                <w:szCs w:val="24"/>
              </w:rPr>
              <w:t>Herramientas tecnológicas de apoyo a la propuesta</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_Toc402909393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101</w:t>
            </w:r>
            <w:r w:rsidR="007B0209" w:rsidRPr="007B0209">
              <w:rPr>
                <w:rFonts w:ascii="Arial" w:hAnsi="Arial" w:cs="Arial"/>
                <w:noProof/>
                <w:webHidden/>
                <w:sz w:val="24"/>
                <w:szCs w:val="24"/>
              </w:rPr>
              <w:fldChar w:fldCharType="end"/>
            </w:r>
          </w:hyperlink>
        </w:p>
        <w:p w:rsidR="007B0209" w:rsidRPr="007B0209" w:rsidRDefault="009C632A" w:rsidP="007B0209">
          <w:pPr>
            <w:pStyle w:val="TDC3"/>
            <w:tabs>
              <w:tab w:val="left" w:pos="1100"/>
              <w:tab w:val="right" w:leader="dot" w:pos="9678"/>
            </w:tabs>
            <w:spacing w:line="480" w:lineRule="auto"/>
            <w:rPr>
              <w:rFonts w:ascii="Arial" w:hAnsi="Arial" w:cs="Arial"/>
              <w:noProof/>
              <w:sz w:val="24"/>
              <w:szCs w:val="24"/>
            </w:rPr>
          </w:pPr>
          <w:hyperlink w:anchor="_Toc402909394" w:history="1">
            <w:r w:rsidR="007B0209" w:rsidRPr="007B0209">
              <w:rPr>
                <w:rStyle w:val="Hipervnculo"/>
                <w:rFonts w:ascii="Arial" w:hAnsi="Arial" w:cs="Arial"/>
                <w:noProof/>
                <w:sz w:val="24"/>
                <w:szCs w:val="24"/>
              </w:rPr>
              <w:t>3.6.</w:t>
            </w:r>
            <w:r w:rsidR="007B0209" w:rsidRPr="007B0209">
              <w:rPr>
                <w:rFonts w:ascii="Arial" w:hAnsi="Arial" w:cs="Arial"/>
                <w:noProof/>
                <w:sz w:val="24"/>
                <w:szCs w:val="24"/>
              </w:rPr>
              <w:tab/>
            </w:r>
            <w:r w:rsidR="007B0209" w:rsidRPr="007B0209">
              <w:rPr>
                <w:rStyle w:val="Hipervnculo"/>
                <w:rFonts w:ascii="Arial" w:hAnsi="Arial" w:cs="Arial"/>
                <w:noProof/>
                <w:sz w:val="24"/>
                <w:szCs w:val="24"/>
              </w:rPr>
              <w:t>Plan de implementación de los procesos de mejora</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_Toc402909394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104</w:t>
            </w:r>
            <w:r w:rsidR="007B0209" w:rsidRPr="007B0209">
              <w:rPr>
                <w:rFonts w:ascii="Arial" w:hAnsi="Arial" w:cs="Arial"/>
                <w:noProof/>
                <w:webHidden/>
                <w:sz w:val="24"/>
                <w:szCs w:val="24"/>
              </w:rPr>
              <w:fldChar w:fldCharType="end"/>
            </w:r>
          </w:hyperlink>
        </w:p>
        <w:p w:rsidR="007B0209" w:rsidRPr="007B0209" w:rsidRDefault="009C632A" w:rsidP="007B0209">
          <w:pPr>
            <w:pStyle w:val="TDC3"/>
            <w:tabs>
              <w:tab w:val="left" w:pos="1100"/>
              <w:tab w:val="right" w:leader="dot" w:pos="9678"/>
            </w:tabs>
            <w:spacing w:line="480" w:lineRule="auto"/>
            <w:rPr>
              <w:rFonts w:ascii="Arial" w:hAnsi="Arial" w:cs="Arial"/>
              <w:noProof/>
              <w:sz w:val="24"/>
              <w:szCs w:val="24"/>
            </w:rPr>
          </w:pPr>
          <w:hyperlink w:anchor="_Toc402909395" w:history="1">
            <w:r w:rsidR="007B0209" w:rsidRPr="007B0209">
              <w:rPr>
                <w:rStyle w:val="Hipervnculo"/>
                <w:rFonts w:ascii="Arial" w:hAnsi="Arial" w:cs="Arial"/>
                <w:noProof/>
                <w:sz w:val="24"/>
                <w:szCs w:val="24"/>
              </w:rPr>
              <w:t>3.7.</w:t>
            </w:r>
            <w:r w:rsidR="007B0209" w:rsidRPr="007B0209">
              <w:rPr>
                <w:rFonts w:ascii="Arial" w:hAnsi="Arial" w:cs="Arial"/>
                <w:noProof/>
                <w:sz w:val="24"/>
                <w:szCs w:val="24"/>
              </w:rPr>
              <w:tab/>
            </w:r>
            <w:r w:rsidR="007B0209" w:rsidRPr="007B0209">
              <w:rPr>
                <w:rStyle w:val="Hipervnculo"/>
                <w:rFonts w:ascii="Arial" w:hAnsi="Arial" w:cs="Arial"/>
                <w:noProof/>
                <w:sz w:val="24"/>
                <w:szCs w:val="24"/>
              </w:rPr>
              <w:t>Análisis económico-financiero de implementación de la propuesta</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_Toc402909395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104</w:t>
            </w:r>
            <w:r w:rsidR="007B0209" w:rsidRPr="007B0209">
              <w:rPr>
                <w:rFonts w:ascii="Arial" w:hAnsi="Arial" w:cs="Arial"/>
                <w:noProof/>
                <w:webHidden/>
                <w:sz w:val="24"/>
                <w:szCs w:val="24"/>
              </w:rPr>
              <w:fldChar w:fldCharType="end"/>
            </w:r>
          </w:hyperlink>
        </w:p>
        <w:p w:rsidR="007B0209" w:rsidRPr="007B0209" w:rsidRDefault="009C632A" w:rsidP="007B0209">
          <w:pPr>
            <w:pStyle w:val="TDC3"/>
            <w:tabs>
              <w:tab w:val="left" w:pos="1320"/>
              <w:tab w:val="right" w:leader="dot" w:pos="9678"/>
            </w:tabs>
            <w:spacing w:line="480" w:lineRule="auto"/>
            <w:rPr>
              <w:rFonts w:ascii="Arial" w:hAnsi="Arial" w:cs="Arial"/>
              <w:noProof/>
              <w:sz w:val="24"/>
              <w:szCs w:val="24"/>
            </w:rPr>
          </w:pPr>
          <w:hyperlink w:anchor="_Toc402909396" w:history="1">
            <w:r w:rsidR="007B0209" w:rsidRPr="007B0209">
              <w:rPr>
                <w:rStyle w:val="Hipervnculo"/>
                <w:rFonts w:ascii="Arial" w:hAnsi="Arial" w:cs="Arial"/>
                <w:noProof/>
                <w:sz w:val="24"/>
                <w:szCs w:val="24"/>
              </w:rPr>
              <w:t>3.7.1.</w:t>
            </w:r>
            <w:r w:rsidR="007B0209" w:rsidRPr="007B0209">
              <w:rPr>
                <w:rFonts w:ascii="Arial" w:hAnsi="Arial" w:cs="Arial"/>
                <w:noProof/>
                <w:sz w:val="24"/>
                <w:szCs w:val="24"/>
              </w:rPr>
              <w:tab/>
            </w:r>
            <w:r w:rsidR="007B0209" w:rsidRPr="007B0209">
              <w:rPr>
                <w:rStyle w:val="Hipervnculo"/>
                <w:rFonts w:ascii="Arial" w:hAnsi="Arial" w:cs="Arial"/>
                <w:noProof/>
                <w:sz w:val="24"/>
                <w:szCs w:val="24"/>
              </w:rPr>
              <w:t>Costos del proyecto de implementación</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_Toc402909396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105</w:t>
            </w:r>
            <w:r w:rsidR="007B0209" w:rsidRPr="007B0209">
              <w:rPr>
                <w:rFonts w:ascii="Arial" w:hAnsi="Arial" w:cs="Arial"/>
                <w:noProof/>
                <w:webHidden/>
                <w:sz w:val="24"/>
                <w:szCs w:val="24"/>
              </w:rPr>
              <w:fldChar w:fldCharType="end"/>
            </w:r>
          </w:hyperlink>
        </w:p>
        <w:p w:rsidR="007B0209" w:rsidRPr="007B0209" w:rsidRDefault="009C632A" w:rsidP="007B0209">
          <w:pPr>
            <w:pStyle w:val="TDC3"/>
            <w:tabs>
              <w:tab w:val="left" w:pos="1320"/>
              <w:tab w:val="right" w:leader="dot" w:pos="9678"/>
            </w:tabs>
            <w:spacing w:line="480" w:lineRule="auto"/>
            <w:rPr>
              <w:rFonts w:ascii="Arial" w:hAnsi="Arial" w:cs="Arial"/>
              <w:noProof/>
              <w:sz w:val="24"/>
              <w:szCs w:val="24"/>
            </w:rPr>
          </w:pPr>
          <w:hyperlink w:anchor="_Toc402909397" w:history="1">
            <w:r w:rsidR="007B0209" w:rsidRPr="007B0209">
              <w:rPr>
                <w:rStyle w:val="Hipervnculo"/>
                <w:rFonts w:ascii="Arial" w:hAnsi="Arial" w:cs="Arial"/>
                <w:noProof/>
                <w:sz w:val="24"/>
                <w:szCs w:val="24"/>
              </w:rPr>
              <w:t>3.7.2.</w:t>
            </w:r>
            <w:r w:rsidR="007B0209" w:rsidRPr="007B0209">
              <w:rPr>
                <w:rFonts w:ascii="Arial" w:hAnsi="Arial" w:cs="Arial"/>
                <w:noProof/>
                <w:sz w:val="24"/>
                <w:szCs w:val="24"/>
              </w:rPr>
              <w:tab/>
            </w:r>
            <w:r w:rsidR="007B0209" w:rsidRPr="007B0209">
              <w:rPr>
                <w:rStyle w:val="Hipervnculo"/>
                <w:rFonts w:ascii="Arial" w:hAnsi="Arial" w:cs="Arial"/>
                <w:noProof/>
                <w:sz w:val="24"/>
                <w:szCs w:val="24"/>
              </w:rPr>
              <w:t>Costos fijos por creación del área de mejora de procesos</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_Toc402909397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109</w:t>
            </w:r>
            <w:r w:rsidR="007B0209" w:rsidRPr="007B0209">
              <w:rPr>
                <w:rFonts w:ascii="Arial" w:hAnsi="Arial" w:cs="Arial"/>
                <w:noProof/>
                <w:webHidden/>
                <w:sz w:val="24"/>
                <w:szCs w:val="24"/>
              </w:rPr>
              <w:fldChar w:fldCharType="end"/>
            </w:r>
          </w:hyperlink>
        </w:p>
        <w:p w:rsidR="007B0209" w:rsidRPr="007B0209" w:rsidRDefault="009C632A" w:rsidP="007B0209">
          <w:pPr>
            <w:pStyle w:val="TDC3"/>
            <w:tabs>
              <w:tab w:val="left" w:pos="1320"/>
              <w:tab w:val="right" w:leader="dot" w:pos="9678"/>
            </w:tabs>
            <w:spacing w:line="480" w:lineRule="auto"/>
            <w:rPr>
              <w:rFonts w:ascii="Arial" w:hAnsi="Arial" w:cs="Arial"/>
              <w:noProof/>
              <w:sz w:val="24"/>
              <w:szCs w:val="24"/>
            </w:rPr>
          </w:pPr>
          <w:hyperlink w:anchor="_Toc402909398" w:history="1">
            <w:r w:rsidR="007B0209" w:rsidRPr="007B0209">
              <w:rPr>
                <w:rStyle w:val="Hipervnculo"/>
                <w:rFonts w:ascii="Arial" w:hAnsi="Arial" w:cs="Arial"/>
                <w:noProof/>
                <w:sz w:val="24"/>
                <w:szCs w:val="24"/>
              </w:rPr>
              <w:t>3.7.3.</w:t>
            </w:r>
            <w:r w:rsidR="007B0209" w:rsidRPr="007B0209">
              <w:rPr>
                <w:rFonts w:ascii="Arial" w:hAnsi="Arial" w:cs="Arial"/>
                <w:noProof/>
                <w:sz w:val="24"/>
                <w:szCs w:val="24"/>
              </w:rPr>
              <w:tab/>
            </w:r>
            <w:r w:rsidR="007B0209" w:rsidRPr="007B0209">
              <w:rPr>
                <w:rStyle w:val="Hipervnculo"/>
                <w:rFonts w:ascii="Arial" w:hAnsi="Arial" w:cs="Arial"/>
                <w:noProof/>
                <w:sz w:val="24"/>
                <w:szCs w:val="24"/>
              </w:rPr>
              <w:t>Cálculo del Valor Presente Neto (VPN)</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_Toc402909398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110</w:t>
            </w:r>
            <w:r w:rsidR="007B0209" w:rsidRPr="007B0209">
              <w:rPr>
                <w:rFonts w:ascii="Arial" w:hAnsi="Arial" w:cs="Arial"/>
                <w:noProof/>
                <w:webHidden/>
                <w:sz w:val="24"/>
                <w:szCs w:val="24"/>
              </w:rPr>
              <w:fldChar w:fldCharType="end"/>
            </w:r>
          </w:hyperlink>
        </w:p>
        <w:p w:rsidR="007B0209" w:rsidRPr="007B0209" w:rsidRDefault="009C632A" w:rsidP="007B0209">
          <w:pPr>
            <w:pStyle w:val="TDC1"/>
            <w:tabs>
              <w:tab w:val="right" w:leader="dot" w:pos="9678"/>
            </w:tabs>
            <w:spacing w:line="480" w:lineRule="auto"/>
            <w:rPr>
              <w:rFonts w:ascii="Arial" w:hAnsi="Arial" w:cs="Arial"/>
              <w:noProof/>
              <w:sz w:val="24"/>
              <w:szCs w:val="24"/>
            </w:rPr>
          </w:pPr>
          <w:hyperlink w:anchor="_Toc402909399" w:history="1">
            <w:r w:rsidR="007B0209" w:rsidRPr="007B0209">
              <w:rPr>
                <w:rStyle w:val="Hipervnculo"/>
                <w:rFonts w:ascii="Arial" w:eastAsia="Times New Roman" w:hAnsi="Arial" w:cs="Arial"/>
                <w:noProof/>
                <w:sz w:val="24"/>
                <w:szCs w:val="24"/>
              </w:rPr>
              <w:t>CAPITULO 4</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_Toc402909399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112</w:t>
            </w:r>
            <w:r w:rsidR="007B0209" w:rsidRPr="007B0209">
              <w:rPr>
                <w:rFonts w:ascii="Arial" w:hAnsi="Arial" w:cs="Arial"/>
                <w:noProof/>
                <w:webHidden/>
                <w:sz w:val="24"/>
                <w:szCs w:val="24"/>
              </w:rPr>
              <w:fldChar w:fldCharType="end"/>
            </w:r>
          </w:hyperlink>
        </w:p>
        <w:p w:rsidR="007B0209" w:rsidRPr="007B0209" w:rsidRDefault="009C632A" w:rsidP="007B0209">
          <w:pPr>
            <w:pStyle w:val="TDC1"/>
            <w:tabs>
              <w:tab w:val="right" w:leader="dot" w:pos="9678"/>
            </w:tabs>
            <w:spacing w:line="480" w:lineRule="auto"/>
            <w:rPr>
              <w:rFonts w:ascii="Arial" w:hAnsi="Arial" w:cs="Arial"/>
              <w:noProof/>
              <w:sz w:val="24"/>
              <w:szCs w:val="24"/>
            </w:rPr>
          </w:pPr>
          <w:hyperlink w:anchor="_Toc402909400" w:history="1">
            <w:r w:rsidR="007B0209" w:rsidRPr="007B0209">
              <w:rPr>
                <w:rStyle w:val="Hipervnculo"/>
                <w:rFonts w:ascii="Arial" w:eastAsia="Times New Roman" w:hAnsi="Arial" w:cs="Arial"/>
                <w:noProof/>
                <w:sz w:val="24"/>
                <w:szCs w:val="24"/>
              </w:rPr>
              <w:t>CONCLUSIONES Y RECOMENDACIONES</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_Toc402909400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112</w:t>
            </w:r>
            <w:r w:rsidR="007B0209" w:rsidRPr="007B0209">
              <w:rPr>
                <w:rFonts w:ascii="Arial" w:hAnsi="Arial" w:cs="Arial"/>
                <w:noProof/>
                <w:webHidden/>
                <w:sz w:val="24"/>
                <w:szCs w:val="24"/>
              </w:rPr>
              <w:fldChar w:fldCharType="end"/>
            </w:r>
          </w:hyperlink>
        </w:p>
        <w:p w:rsidR="007B0209" w:rsidRPr="007B0209" w:rsidRDefault="009C632A" w:rsidP="007B0209">
          <w:pPr>
            <w:pStyle w:val="TDC3"/>
            <w:tabs>
              <w:tab w:val="left" w:pos="1100"/>
              <w:tab w:val="right" w:leader="dot" w:pos="9678"/>
            </w:tabs>
            <w:spacing w:line="480" w:lineRule="auto"/>
            <w:rPr>
              <w:rFonts w:ascii="Arial" w:hAnsi="Arial" w:cs="Arial"/>
              <w:noProof/>
              <w:sz w:val="24"/>
              <w:szCs w:val="24"/>
            </w:rPr>
          </w:pPr>
          <w:hyperlink w:anchor="_Toc402909402" w:history="1">
            <w:r w:rsidR="007B0209" w:rsidRPr="007B0209">
              <w:rPr>
                <w:rStyle w:val="Hipervnculo"/>
                <w:rFonts w:ascii="Arial" w:eastAsia="Times New Roman" w:hAnsi="Arial" w:cs="Arial"/>
                <w:noProof/>
                <w:sz w:val="24"/>
                <w:szCs w:val="24"/>
              </w:rPr>
              <w:t>4.1.</w:t>
            </w:r>
            <w:r w:rsidR="007B0209" w:rsidRPr="007B0209">
              <w:rPr>
                <w:rFonts w:ascii="Arial" w:hAnsi="Arial" w:cs="Arial"/>
                <w:noProof/>
                <w:sz w:val="24"/>
                <w:szCs w:val="24"/>
              </w:rPr>
              <w:tab/>
            </w:r>
            <w:r w:rsidR="007B0209" w:rsidRPr="007B0209">
              <w:rPr>
                <w:rStyle w:val="Hipervnculo"/>
                <w:rFonts w:ascii="Arial" w:eastAsia="Times New Roman" w:hAnsi="Arial" w:cs="Arial"/>
                <w:noProof/>
                <w:sz w:val="24"/>
                <w:szCs w:val="24"/>
              </w:rPr>
              <w:t>Conclusiones</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_Toc402909402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112</w:t>
            </w:r>
            <w:r w:rsidR="007B0209" w:rsidRPr="007B0209">
              <w:rPr>
                <w:rFonts w:ascii="Arial" w:hAnsi="Arial" w:cs="Arial"/>
                <w:noProof/>
                <w:webHidden/>
                <w:sz w:val="24"/>
                <w:szCs w:val="24"/>
              </w:rPr>
              <w:fldChar w:fldCharType="end"/>
            </w:r>
          </w:hyperlink>
        </w:p>
        <w:p w:rsidR="007B0209" w:rsidRPr="007B0209" w:rsidRDefault="009C632A" w:rsidP="007B0209">
          <w:pPr>
            <w:pStyle w:val="TDC3"/>
            <w:tabs>
              <w:tab w:val="left" w:pos="1100"/>
              <w:tab w:val="right" w:leader="dot" w:pos="9678"/>
            </w:tabs>
            <w:spacing w:line="480" w:lineRule="auto"/>
            <w:rPr>
              <w:rFonts w:ascii="Arial" w:hAnsi="Arial" w:cs="Arial"/>
              <w:noProof/>
              <w:sz w:val="24"/>
              <w:szCs w:val="24"/>
            </w:rPr>
          </w:pPr>
          <w:hyperlink w:anchor="_Toc402909403" w:history="1">
            <w:r w:rsidR="007B0209" w:rsidRPr="007B0209">
              <w:rPr>
                <w:rStyle w:val="Hipervnculo"/>
                <w:rFonts w:ascii="Arial" w:eastAsia="Times New Roman" w:hAnsi="Arial" w:cs="Arial"/>
                <w:noProof/>
                <w:sz w:val="24"/>
                <w:szCs w:val="24"/>
              </w:rPr>
              <w:t>4.2.</w:t>
            </w:r>
            <w:r w:rsidR="007B0209" w:rsidRPr="007B0209">
              <w:rPr>
                <w:rFonts w:ascii="Arial" w:hAnsi="Arial" w:cs="Arial"/>
                <w:noProof/>
                <w:sz w:val="24"/>
                <w:szCs w:val="24"/>
              </w:rPr>
              <w:tab/>
            </w:r>
            <w:r w:rsidR="007B0209" w:rsidRPr="007B0209">
              <w:rPr>
                <w:rStyle w:val="Hipervnculo"/>
                <w:rFonts w:ascii="Arial" w:eastAsia="Times New Roman" w:hAnsi="Arial" w:cs="Arial"/>
                <w:noProof/>
                <w:sz w:val="24"/>
                <w:szCs w:val="24"/>
              </w:rPr>
              <w:t>Recomendaciones</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_Toc402909403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114</w:t>
            </w:r>
            <w:r w:rsidR="007B0209" w:rsidRPr="007B0209">
              <w:rPr>
                <w:rFonts w:ascii="Arial" w:hAnsi="Arial" w:cs="Arial"/>
                <w:noProof/>
                <w:webHidden/>
                <w:sz w:val="24"/>
                <w:szCs w:val="24"/>
              </w:rPr>
              <w:fldChar w:fldCharType="end"/>
            </w:r>
          </w:hyperlink>
        </w:p>
        <w:p w:rsidR="007B0209" w:rsidRPr="007B0209" w:rsidRDefault="009C632A" w:rsidP="007B0209">
          <w:pPr>
            <w:pStyle w:val="TDC1"/>
            <w:tabs>
              <w:tab w:val="right" w:leader="dot" w:pos="9678"/>
            </w:tabs>
            <w:spacing w:line="480" w:lineRule="auto"/>
            <w:rPr>
              <w:rFonts w:ascii="Arial" w:hAnsi="Arial" w:cs="Arial"/>
              <w:noProof/>
              <w:sz w:val="24"/>
              <w:szCs w:val="24"/>
            </w:rPr>
          </w:pPr>
          <w:hyperlink w:anchor="_Toc402909404" w:history="1">
            <w:r w:rsidR="007B0209" w:rsidRPr="007B0209">
              <w:rPr>
                <w:rStyle w:val="Hipervnculo"/>
                <w:rFonts w:ascii="Arial" w:eastAsia="Times New Roman" w:hAnsi="Arial" w:cs="Arial"/>
                <w:noProof/>
                <w:sz w:val="24"/>
                <w:szCs w:val="24"/>
              </w:rPr>
              <w:t>ANEXOS</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_Toc402909404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116</w:t>
            </w:r>
            <w:r w:rsidR="007B0209" w:rsidRPr="007B0209">
              <w:rPr>
                <w:rFonts w:ascii="Arial" w:hAnsi="Arial" w:cs="Arial"/>
                <w:noProof/>
                <w:webHidden/>
                <w:sz w:val="24"/>
                <w:szCs w:val="24"/>
              </w:rPr>
              <w:fldChar w:fldCharType="end"/>
            </w:r>
          </w:hyperlink>
        </w:p>
        <w:p w:rsidR="007B0209" w:rsidRPr="007B0209" w:rsidRDefault="009C632A" w:rsidP="007B0209">
          <w:pPr>
            <w:pStyle w:val="TDC1"/>
            <w:tabs>
              <w:tab w:val="right" w:leader="dot" w:pos="9678"/>
            </w:tabs>
            <w:spacing w:line="480" w:lineRule="auto"/>
            <w:rPr>
              <w:rFonts w:ascii="Arial" w:hAnsi="Arial" w:cs="Arial"/>
              <w:noProof/>
              <w:sz w:val="24"/>
              <w:szCs w:val="24"/>
            </w:rPr>
          </w:pPr>
          <w:hyperlink w:anchor="_Toc402909405" w:history="1">
            <w:r w:rsidR="007B0209" w:rsidRPr="007B0209">
              <w:rPr>
                <w:rStyle w:val="Hipervnculo"/>
                <w:rFonts w:ascii="Arial" w:hAnsi="Arial" w:cs="Arial"/>
                <w:noProof/>
                <w:sz w:val="24"/>
                <w:szCs w:val="24"/>
              </w:rPr>
              <w:t>BIBLIOGRAFÍA</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_Toc402909405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224</w:t>
            </w:r>
            <w:r w:rsidR="007B0209" w:rsidRPr="007B0209">
              <w:rPr>
                <w:rFonts w:ascii="Arial" w:hAnsi="Arial" w:cs="Arial"/>
                <w:noProof/>
                <w:webHidden/>
                <w:sz w:val="24"/>
                <w:szCs w:val="24"/>
              </w:rPr>
              <w:fldChar w:fldCharType="end"/>
            </w:r>
          </w:hyperlink>
        </w:p>
        <w:p w:rsidR="00CE3A3D" w:rsidRPr="007B0209" w:rsidRDefault="009B78FB" w:rsidP="007B0209">
          <w:pPr>
            <w:spacing w:line="480" w:lineRule="auto"/>
            <w:rPr>
              <w:rFonts w:ascii="Arial" w:hAnsi="Arial" w:cs="Arial"/>
              <w:sz w:val="24"/>
              <w:szCs w:val="24"/>
            </w:rPr>
          </w:pPr>
          <w:r w:rsidRPr="007B0209">
            <w:rPr>
              <w:rFonts w:ascii="Arial" w:hAnsi="Arial" w:cs="Arial"/>
              <w:b/>
              <w:bCs/>
              <w:sz w:val="24"/>
              <w:szCs w:val="24"/>
              <w:lang w:val="es-ES"/>
            </w:rPr>
            <w:fldChar w:fldCharType="end"/>
          </w:r>
        </w:p>
      </w:sdtContent>
    </w:sdt>
    <w:p w:rsidR="00CE3A3D" w:rsidRPr="00C4731C" w:rsidRDefault="00CE3A3D" w:rsidP="00C4731C">
      <w:pPr>
        <w:spacing w:line="480" w:lineRule="auto"/>
        <w:rPr>
          <w:rFonts w:ascii="Arial" w:eastAsia="Times New Roman" w:hAnsi="Arial" w:cs="Arial"/>
          <w:b/>
          <w:sz w:val="24"/>
          <w:szCs w:val="24"/>
        </w:rPr>
      </w:pPr>
      <w:r w:rsidRPr="00C4731C">
        <w:rPr>
          <w:rFonts w:ascii="Arial" w:eastAsia="Times New Roman" w:hAnsi="Arial" w:cs="Arial"/>
          <w:b/>
          <w:sz w:val="24"/>
          <w:szCs w:val="24"/>
        </w:rPr>
        <w:br w:type="page"/>
      </w:r>
    </w:p>
    <w:p w:rsidR="004A7640" w:rsidRPr="007120D1" w:rsidRDefault="003071EB" w:rsidP="007120D1">
      <w:pPr>
        <w:pStyle w:val="Ttulo1"/>
        <w:spacing w:before="0"/>
        <w:jc w:val="center"/>
        <w:rPr>
          <w:rFonts w:eastAsia="Times New Roman" w:cs="Arial"/>
          <w:sz w:val="24"/>
          <w:szCs w:val="24"/>
        </w:rPr>
      </w:pPr>
      <w:bookmarkStart w:id="4" w:name="_Toc402909337"/>
      <w:r w:rsidRPr="007120D1">
        <w:rPr>
          <w:rFonts w:eastAsia="Times New Roman" w:cs="Arial"/>
          <w:sz w:val="24"/>
          <w:szCs w:val="24"/>
        </w:rPr>
        <w:lastRenderedPageBreak/>
        <w:t>ÍNDICE DE FIGURAS</w:t>
      </w:r>
      <w:bookmarkEnd w:id="4"/>
    </w:p>
    <w:p w:rsidR="007120D1" w:rsidRPr="007120D1" w:rsidRDefault="009B78FB" w:rsidP="007120D1">
      <w:pPr>
        <w:pStyle w:val="Tabladeilustraciones"/>
        <w:tabs>
          <w:tab w:val="right" w:leader="dot" w:pos="9678"/>
        </w:tabs>
        <w:spacing w:line="480" w:lineRule="auto"/>
        <w:rPr>
          <w:rFonts w:ascii="Arial" w:hAnsi="Arial" w:cs="Arial"/>
          <w:noProof/>
          <w:sz w:val="24"/>
          <w:szCs w:val="24"/>
        </w:rPr>
      </w:pPr>
      <w:r w:rsidRPr="007120D1">
        <w:rPr>
          <w:rFonts w:ascii="Arial" w:eastAsia="Times New Roman" w:hAnsi="Arial" w:cs="Arial"/>
          <w:sz w:val="24"/>
          <w:szCs w:val="24"/>
        </w:rPr>
        <w:fldChar w:fldCharType="begin"/>
      </w:r>
      <w:r w:rsidR="003071EB" w:rsidRPr="007120D1">
        <w:rPr>
          <w:rFonts w:ascii="Arial" w:eastAsia="Times New Roman" w:hAnsi="Arial" w:cs="Arial"/>
          <w:sz w:val="24"/>
          <w:szCs w:val="24"/>
        </w:rPr>
        <w:instrText xml:space="preserve"> TOC \h \z \c "Ilustración" </w:instrText>
      </w:r>
      <w:r w:rsidRPr="007120D1">
        <w:rPr>
          <w:rFonts w:ascii="Arial" w:eastAsia="Times New Roman" w:hAnsi="Arial" w:cs="Arial"/>
          <w:sz w:val="24"/>
          <w:szCs w:val="24"/>
        </w:rPr>
        <w:fldChar w:fldCharType="separate"/>
      </w:r>
      <w:hyperlink w:anchor="_Toc402909071" w:history="1">
        <w:r w:rsidR="007120D1" w:rsidRPr="007120D1">
          <w:rPr>
            <w:rStyle w:val="Hipervnculo"/>
            <w:rFonts w:ascii="Arial" w:eastAsia="Times New Roman" w:hAnsi="Arial" w:cs="Arial"/>
            <w:noProof/>
            <w:sz w:val="24"/>
            <w:szCs w:val="24"/>
          </w:rPr>
          <w:t>Figura N° 01: Serie de normas ISO/IEC 29110</w:t>
        </w:r>
        <w:r w:rsidR="007120D1" w:rsidRPr="007120D1">
          <w:rPr>
            <w:rFonts w:ascii="Arial" w:hAnsi="Arial" w:cs="Arial"/>
            <w:noProof/>
            <w:webHidden/>
            <w:sz w:val="24"/>
            <w:szCs w:val="24"/>
          </w:rPr>
          <w:tab/>
        </w:r>
        <w:r w:rsidR="007120D1" w:rsidRPr="007120D1">
          <w:rPr>
            <w:rFonts w:ascii="Arial" w:hAnsi="Arial" w:cs="Arial"/>
            <w:noProof/>
            <w:webHidden/>
            <w:sz w:val="24"/>
            <w:szCs w:val="24"/>
          </w:rPr>
          <w:fldChar w:fldCharType="begin"/>
        </w:r>
        <w:r w:rsidR="007120D1" w:rsidRPr="007120D1">
          <w:rPr>
            <w:rFonts w:ascii="Arial" w:hAnsi="Arial" w:cs="Arial"/>
            <w:noProof/>
            <w:webHidden/>
            <w:sz w:val="24"/>
            <w:szCs w:val="24"/>
          </w:rPr>
          <w:instrText xml:space="preserve"> PAGEREF _Toc402909071 \h </w:instrText>
        </w:r>
        <w:r w:rsidR="007120D1" w:rsidRPr="007120D1">
          <w:rPr>
            <w:rFonts w:ascii="Arial" w:hAnsi="Arial" w:cs="Arial"/>
            <w:noProof/>
            <w:webHidden/>
            <w:sz w:val="24"/>
            <w:szCs w:val="24"/>
          </w:rPr>
        </w:r>
        <w:r w:rsidR="007120D1" w:rsidRPr="007120D1">
          <w:rPr>
            <w:rFonts w:ascii="Arial" w:hAnsi="Arial" w:cs="Arial"/>
            <w:noProof/>
            <w:webHidden/>
            <w:sz w:val="24"/>
            <w:szCs w:val="24"/>
          </w:rPr>
          <w:fldChar w:fldCharType="separate"/>
        </w:r>
        <w:r w:rsidR="008600DB">
          <w:rPr>
            <w:rFonts w:ascii="Arial" w:hAnsi="Arial" w:cs="Arial"/>
            <w:noProof/>
            <w:webHidden/>
            <w:sz w:val="24"/>
            <w:szCs w:val="24"/>
          </w:rPr>
          <w:t>22</w:t>
        </w:r>
        <w:r w:rsidR="007120D1" w:rsidRPr="007120D1">
          <w:rPr>
            <w:rFonts w:ascii="Arial" w:hAnsi="Arial" w:cs="Arial"/>
            <w:noProof/>
            <w:webHidden/>
            <w:sz w:val="24"/>
            <w:szCs w:val="24"/>
          </w:rPr>
          <w:fldChar w:fldCharType="end"/>
        </w:r>
      </w:hyperlink>
    </w:p>
    <w:p w:rsidR="007120D1" w:rsidRPr="007120D1" w:rsidRDefault="009C632A" w:rsidP="007120D1">
      <w:pPr>
        <w:pStyle w:val="Tabladeilustraciones"/>
        <w:tabs>
          <w:tab w:val="right" w:leader="dot" w:pos="9678"/>
        </w:tabs>
        <w:spacing w:line="480" w:lineRule="auto"/>
        <w:rPr>
          <w:rFonts w:ascii="Arial" w:hAnsi="Arial" w:cs="Arial"/>
          <w:noProof/>
          <w:sz w:val="24"/>
          <w:szCs w:val="24"/>
        </w:rPr>
      </w:pPr>
      <w:hyperlink w:anchor="_Toc402909072" w:history="1">
        <w:r w:rsidR="007120D1" w:rsidRPr="007120D1">
          <w:rPr>
            <w:rStyle w:val="Hipervnculo"/>
            <w:rFonts w:ascii="Arial" w:eastAsia="Times New Roman" w:hAnsi="Arial" w:cs="Arial"/>
            <w:noProof/>
            <w:sz w:val="24"/>
            <w:szCs w:val="24"/>
          </w:rPr>
          <w:t xml:space="preserve">Figura N° 02: </w:t>
        </w:r>
        <w:r w:rsidR="007120D1" w:rsidRPr="007120D1">
          <w:rPr>
            <w:rStyle w:val="Hipervnculo"/>
            <w:rFonts w:ascii="Arial" w:hAnsi="Arial" w:cs="Arial"/>
            <w:noProof/>
            <w:sz w:val="24"/>
            <w:szCs w:val="24"/>
          </w:rPr>
          <w:t>Áreas de proceso básicas de Gestión de Proyectos</w:t>
        </w:r>
        <w:r w:rsidR="007120D1" w:rsidRPr="007120D1">
          <w:rPr>
            <w:rFonts w:ascii="Arial" w:hAnsi="Arial" w:cs="Arial"/>
            <w:noProof/>
            <w:webHidden/>
            <w:sz w:val="24"/>
            <w:szCs w:val="24"/>
          </w:rPr>
          <w:tab/>
        </w:r>
        <w:r w:rsidR="007120D1" w:rsidRPr="007120D1">
          <w:rPr>
            <w:rFonts w:ascii="Arial" w:hAnsi="Arial" w:cs="Arial"/>
            <w:noProof/>
            <w:webHidden/>
            <w:sz w:val="24"/>
            <w:szCs w:val="24"/>
          </w:rPr>
          <w:fldChar w:fldCharType="begin"/>
        </w:r>
        <w:r w:rsidR="007120D1" w:rsidRPr="007120D1">
          <w:rPr>
            <w:rFonts w:ascii="Arial" w:hAnsi="Arial" w:cs="Arial"/>
            <w:noProof/>
            <w:webHidden/>
            <w:sz w:val="24"/>
            <w:szCs w:val="24"/>
          </w:rPr>
          <w:instrText xml:space="preserve"> PAGEREF _Toc402909072 \h </w:instrText>
        </w:r>
        <w:r w:rsidR="007120D1" w:rsidRPr="007120D1">
          <w:rPr>
            <w:rFonts w:ascii="Arial" w:hAnsi="Arial" w:cs="Arial"/>
            <w:noProof/>
            <w:webHidden/>
            <w:sz w:val="24"/>
            <w:szCs w:val="24"/>
          </w:rPr>
        </w:r>
        <w:r w:rsidR="007120D1" w:rsidRPr="007120D1">
          <w:rPr>
            <w:rFonts w:ascii="Arial" w:hAnsi="Arial" w:cs="Arial"/>
            <w:noProof/>
            <w:webHidden/>
            <w:sz w:val="24"/>
            <w:szCs w:val="24"/>
          </w:rPr>
          <w:fldChar w:fldCharType="separate"/>
        </w:r>
        <w:r w:rsidR="008600DB">
          <w:rPr>
            <w:rFonts w:ascii="Arial" w:hAnsi="Arial" w:cs="Arial"/>
            <w:noProof/>
            <w:webHidden/>
            <w:sz w:val="24"/>
            <w:szCs w:val="24"/>
          </w:rPr>
          <w:t>44</w:t>
        </w:r>
        <w:r w:rsidR="007120D1" w:rsidRPr="007120D1">
          <w:rPr>
            <w:rFonts w:ascii="Arial" w:hAnsi="Arial" w:cs="Arial"/>
            <w:noProof/>
            <w:webHidden/>
            <w:sz w:val="24"/>
            <w:szCs w:val="24"/>
          </w:rPr>
          <w:fldChar w:fldCharType="end"/>
        </w:r>
      </w:hyperlink>
    </w:p>
    <w:p w:rsidR="007120D1" w:rsidRPr="007120D1" w:rsidRDefault="009C632A" w:rsidP="007120D1">
      <w:pPr>
        <w:pStyle w:val="Tabladeilustraciones"/>
        <w:tabs>
          <w:tab w:val="right" w:leader="dot" w:pos="9678"/>
        </w:tabs>
        <w:spacing w:line="480" w:lineRule="auto"/>
        <w:rPr>
          <w:rFonts w:ascii="Arial" w:hAnsi="Arial" w:cs="Arial"/>
          <w:noProof/>
          <w:sz w:val="24"/>
          <w:szCs w:val="24"/>
        </w:rPr>
      </w:pPr>
      <w:hyperlink w:anchor="_Toc402909073" w:history="1">
        <w:r w:rsidR="007120D1" w:rsidRPr="007120D1">
          <w:rPr>
            <w:rStyle w:val="Hipervnculo"/>
            <w:rFonts w:ascii="Arial" w:eastAsia="Times New Roman" w:hAnsi="Arial" w:cs="Arial"/>
            <w:noProof/>
            <w:sz w:val="24"/>
            <w:szCs w:val="24"/>
          </w:rPr>
          <w:t xml:space="preserve">Figura N° 03: </w:t>
        </w:r>
        <w:r w:rsidR="007120D1" w:rsidRPr="007120D1">
          <w:rPr>
            <w:rStyle w:val="Hipervnculo"/>
            <w:rFonts w:ascii="Arial" w:hAnsi="Arial" w:cs="Arial"/>
            <w:noProof/>
            <w:sz w:val="24"/>
            <w:szCs w:val="24"/>
          </w:rPr>
          <w:t>Áreas de proceso avanzadas de Gestión de Proyectos</w:t>
        </w:r>
        <w:r w:rsidR="007120D1" w:rsidRPr="007120D1">
          <w:rPr>
            <w:rFonts w:ascii="Arial" w:hAnsi="Arial" w:cs="Arial"/>
            <w:noProof/>
            <w:webHidden/>
            <w:sz w:val="24"/>
            <w:szCs w:val="24"/>
          </w:rPr>
          <w:tab/>
        </w:r>
        <w:r w:rsidR="007120D1" w:rsidRPr="007120D1">
          <w:rPr>
            <w:rFonts w:ascii="Arial" w:hAnsi="Arial" w:cs="Arial"/>
            <w:noProof/>
            <w:webHidden/>
            <w:sz w:val="24"/>
            <w:szCs w:val="24"/>
          </w:rPr>
          <w:fldChar w:fldCharType="begin"/>
        </w:r>
        <w:r w:rsidR="007120D1" w:rsidRPr="007120D1">
          <w:rPr>
            <w:rFonts w:ascii="Arial" w:hAnsi="Arial" w:cs="Arial"/>
            <w:noProof/>
            <w:webHidden/>
            <w:sz w:val="24"/>
            <w:szCs w:val="24"/>
          </w:rPr>
          <w:instrText xml:space="preserve"> PAGEREF _Toc402909073 \h </w:instrText>
        </w:r>
        <w:r w:rsidR="007120D1" w:rsidRPr="007120D1">
          <w:rPr>
            <w:rFonts w:ascii="Arial" w:hAnsi="Arial" w:cs="Arial"/>
            <w:noProof/>
            <w:webHidden/>
            <w:sz w:val="24"/>
            <w:szCs w:val="24"/>
          </w:rPr>
        </w:r>
        <w:r w:rsidR="007120D1" w:rsidRPr="007120D1">
          <w:rPr>
            <w:rFonts w:ascii="Arial" w:hAnsi="Arial" w:cs="Arial"/>
            <w:noProof/>
            <w:webHidden/>
            <w:sz w:val="24"/>
            <w:szCs w:val="24"/>
          </w:rPr>
          <w:fldChar w:fldCharType="separate"/>
        </w:r>
        <w:r w:rsidR="008600DB">
          <w:rPr>
            <w:rFonts w:ascii="Arial" w:hAnsi="Arial" w:cs="Arial"/>
            <w:noProof/>
            <w:webHidden/>
            <w:sz w:val="24"/>
            <w:szCs w:val="24"/>
          </w:rPr>
          <w:t>46</w:t>
        </w:r>
        <w:r w:rsidR="007120D1" w:rsidRPr="007120D1">
          <w:rPr>
            <w:rFonts w:ascii="Arial" w:hAnsi="Arial" w:cs="Arial"/>
            <w:noProof/>
            <w:webHidden/>
            <w:sz w:val="24"/>
            <w:szCs w:val="24"/>
          </w:rPr>
          <w:fldChar w:fldCharType="end"/>
        </w:r>
      </w:hyperlink>
    </w:p>
    <w:p w:rsidR="007120D1" w:rsidRPr="007120D1" w:rsidRDefault="009C632A" w:rsidP="007120D1">
      <w:pPr>
        <w:pStyle w:val="Tabladeilustraciones"/>
        <w:tabs>
          <w:tab w:val="right" w:leader="dot" w:pos="9678"/>
        </w:tabs>
        <w:spacing w:line="480" w:lineRule="auto"/>
        <w:rPr>
          <w:rFonts w:ascii="Arial" w:hAnsi="Arial" w:cs="Arial"/>
          <w:noProof/>
          <w:sz w:val="24"/>
          <w:szCs w:val="24"/>
        </w:rPr>
      </w:pPr>
      <w:hyperlink w:anchor="_Toc402909074" w:history="1">
        <w:r w:rsidR="007120D1" w:rsidRPr="007120D1">
          <w:rPr>
            <w:rStyle w:val="Hipervnculo"/>
            <w:rFonts w:ascii="Arial" w:eastAsia="Times New Roman" w:hAnsi="Arial" w:cs="Arial"/>
            <w:noProof/>
            <w:sz w:val="24"/>
            <w:szCs w:val="24"/>
          </w:rPr>
          <w:t>Figura N° 04: Distribución del éxito y fracaso por tamaño de proyecto</w:t>
        </w:r>
        <w:r w:rsidR="007120D1" w:rsidRPr="007120D1">
          <w:rPr>
            <w:rFonts w:ascii="Arial" w:hAnsi="Arial" w:cs="Arial"/>
            <w:noProof/>
            <w:webHidden/>
            <w:sz w:val="24"/>
            <w:szCs w:val="24"/>
          </w:rPr>
          <w:tab/>
        </w:r>
        <w:r w:rsidR="007120D1" w:rsidRPr="007120D1">
          <w:rPr>
            <w:rFonts w:ascii="Arial" w:hAnsi="Arial" w:cs="Arial"/>
            <w:noProof/>
            <w:webHidden/>
            <w:sz w:val="24"/>
            <w:szCs w:val="24"/>
          </w:rPr>
          <w:fldChar w:fldCharType="begin"/>
        </w:r>
        <w:r w:rsidR="007120D1" w:rsidRPr="007120D1">
          <w:rPr>
            <w:rFonts w:ascii="Arial" w:hAnsi="Arial" w:cs="Arial"/>
            <w:noProof/>
            <w:webHidden/>
            <w:sz w:val="24"/>
            <w:szCs w:val="24"/>
          </w:rPr>
          <w:instrText xml:space="preserve"> PAGEREF _Toc402909074 \h </w:instrText>
        </w:r>
        <w:r w:rsidR="007120D1" w:rsidRPr="007120D1">
          <w:rPr>
            <w:rFonts w:ascii="Arial" w:hAnsi="Arial" w:cs="Arial"/>
            <w:noProof/>
            <w:webHidden/>
            <w:sz w:val="24"/>
            <w:szCs w:val="24"/>
          </w:rPr>
        </w:r>
        <w:r w:rsidR="007120D1" w:rsidRPr="007120D1">
          <w:rPr>
            <w:rFonts w:ascii="Arial" w:hAnsi="Arial" w:cs="Arial"/>
            <w:noProof/>
            <w:webHidden/>
            <w:sz w:val="24"/>
            <w:szCs w:val="24"/>
          </w:rPr>
          <w:fldChar w:fldCharType="separate"/>
        </w:r>
        <w:r w:rsidR="008600DB">
          <w:rPr>
            <w:rFonts w:ascii="Arial" w:hAnsi="Arial" w:cs="Arial"/>
            <w:noProof/>
            <w:webHidden/>
            <w:sz w:val="24"/>
            <w:szCs w:val="24"/>
          </w:rPr>
          <w:t>53</w:t>
        </w:r>
        <w:r w:rsidR="007120D1" w:rsidRPr="007120D1">
          <w:rPr>
            <w:rFonts w:ascii="Arial" w:hAnsi="Arial" w:cs="Arial"/>
            <w:noProof/>
            <w:webHidden/>
            <w:sz w:val="24"/>
            <w:szCs w:val="24"/>
          </w:rPr>
          <w:fldChar w:fldCharType="end"/>
        </w:r>
      </w:hyperlink>
    </w:p>
    <w:p w:rsidR="007120D1" w:rsidRPr="007120D1" w:rsidRDefault="009C632A" w:rsidP="007120D1">
      <w:pPr>
        <w:pStyle w:val="Tabladeilustraciones"/>
        <w:tabs>
          <w:tab w:val="right" w:leader="dot" w:pos="9678"/>
        </w:tabs>
        <w:spacing w:line="480" w:lineRule="auto"/>
        <w:rPr>
          <w:rFonts w:ascii="Arial" w:hAnsi="Arial" w:cs="Arial"/>
          <w:noProof/>
          <w:sz w:val="24"/>
          <w:szCs w:val="24"/>
        </w:rPr>
      </w:pPr>
      <w:hyperlink w:anchor="_Toc402909075" w:history="1">
        <w:r w:rsidR="007120D1" w:rsidRPr="007120D1">
          <w:rPr>
            <w:rStyle w:val="Hipervnculo"/>
            <w:rFonts w:ascii="Arial" w:eastAsia="Times New Roman" w:hAnsi="Arial" w:cs="Arial"/>
            <w:noProof/>
            <w:sz w:val="24"/>
            <w:szCs w:val="24"/>
          </w:rPr>
          <w:t>Figura N° 05: Razones por las que los proyectos de TI fracasan</w:t>
        </w:r>
        <w:r w:rsidR="007120D1" w:rsidRPr="007120D1">
          <w:rPr>
            <w:rFonts w:ascii="Arial" w:hAnsi="Arial" w:cs="Arial"/>
            <w:noProof/>
            <w:webHidden/>
            <w:sz w:val="24"/>
            <w:szCs w:val="24"/>
          </w:rPr>
          <w:tab/>
        </w:r>
        <w:r w:rsidR="007120D1" w:rsidRPr="007120D1">
          <w:rPr>
            <w:rFonts w:ascii="Arial" w:hAnsi="Arial" w:cs="Arial"/>
            <w:noProof/>
            <w:webHidden/>
            <w:sz w:val="24"/>
            <w:szCs w:val="24"/>
          </w:rPr>
          <w:fldChar w:fldCharType="begin"/>
        </w:r>
        <w:r w:rsidR="007120D1" w:rsidRPr="007120D1">
          <w:rPr>
            <w:rFonts w:ascii="Arial" w:hAnsi="Arial" w:cs="Arial"/>
            <w:noProof/>
            <w:webHidden/>
            <w:sz w:val="24"/>
            <w:szCs w:val="24"/>
          </w:rPr>
          <w:instrText xml:space="preserve"> PAGEREF _Toc402909075 \h </w:instrText>
        </w:r>
        <w:r w:rsidR="007120D1" w:rsidRPr="007120D1">
          <w:rPr>
            <w:rFonts w:ascii="Arial" w:hAnsi="Arial" w:cs="Arial"/>
            <w:noProof/>
            <w:webHidden/>
            <w:sz w:val="24"/>
            <w:szCs w:val="24"/>
          </w:rPr>
        </w:r>
        <w:r w:rsidR="007120D1" w:rsidRPr="007120D1">
          <w:rPr>
            <w:rFonts w:ascii="Arial" w:hAnsi="Arial" w:cs="Arial"/>
            <w:noProof/>
            <w:webHidden/>
            <w:sz w:val="24"/>
            <w:szCs w:val="24"/>
          </w:rPr>
          <w:fldChar w:fldCharType="separate"/>
        </w:r>
        <w:r w:rsidR="008600DB">
          <w:rPr>
            <w:rFonts w:ascii="Arial" w:hAnsi="Arial" w:cs="Arial"/>
            <w:noProof/>
            <w:webHidden/>
            <w:sz w:val="24"/>
            <w:szCs w:val="24"/>
          </w:rPr>
          <w:t>54</w:t>
        </w:r>
        <w:r w:rsidR="007120D1" w:rsidRPr="007120D1">
          <w:rPr>
            <w:rFonts w:ascii="Arial" w:hAnsi="Arial" w:cs="Arial"/>
            <w:noProof/>
            <w:webHidden/>
            <w:sz w:val="24"/>
            <w:szCs w:val="24"/>
          </w:rPr>
          <w:fldChar w:fldCharType="end"/>
        </w:r>
      </w:hyperlink>
    </w:p>
    <w:p w:rsidR="007120D1" w:rsidRPr="007120D1" w:rsidRDefault="009C632A" w:rsidP="007120D1">
      <w:pPr>
        <w:pStyle w:val="Tabladeilustraciones"/>
        <w:tabs>
          <w:tab w:val="right" w:leader="dot" w:pos="9678"/>
        </w:tabs>
        <w:spacing w:line="480" w:lineRule="auto"/>
        <w:rPr>
          <w:rFonts w:ascii="Arial" w:hAnsi="Arial" w:cs="Arial"/>
          <w:noProof/>
          <w:sz w:val="24"/>
          <w:szCs w:val="24"/>
        </w:rPr>
      </w:pPr>
      <w:hyperlink w:anchor="_Toc402909076" w:history="1">
        <w:r w:rsidR="007120D1" w:rsidRPr="007120D1">
          <w:rPr>
            <w:rStyle w:val="Hipervnculo"/>
            <w:rFonts w:ascii="Arial" w:eastAsia="Times New Roman" w:hAnsi="Arial" w:cs="Arial"/>
            <w:noProof/>
            <w:sz w:val="24"/>
            <w:szCs w:val="24"/>
          </w:rPr>
          <w:t xml:space="preserve">Figura N° 06: </w:t>
        </w:r>
        <w:r w:rsidR="007120D1" w:rsidRPr="007120D1">
          <w:rPr>
            <w:rStyle w:val="Hipervnculo"/>
            <w:rFonts w:ascii="Arial" w:hAnsi="Arial" w:cs="Arial"/>
            <w:bCs/>
            <w:noProof/>
            <w:sz w:val="24"/>
            <w:szCs w:val="24"/>
          </w:rPr>
          <w:t>Organigrama Holinsys Actual</w:t>
        </w:r>
        <w:r w:rsidR="007120D1" w:rsidRPr="007120D1">
          <w:rPr>
            <w:rFonts w:ascii="Arial" w:hAnsi="Arial" w:cs="Arial"/>
            <w:noProof/>
            <w:webHidden/>
            <w:sz w:val="24"/>
            <w:szCs w:val="24"/>
          </w:rPr>
          <w:tab/>
        </w:r>
        <w:r w:rsidR="007120D1" w:rsidRPr="007120D1">
          <w:rPr>
            <w:rFonts w:ascii="Arial" w:hAnsi="Arial" w:cs="Arial"/>
            <w:noProof/>
            <w:webHidden/>
            <w:sz w:val="24"/>
            <w:szCs w:val="24"/>
          </w:rPr>
          <w:fldChar w:fldCharType="begin"/>
        </w:r>
        <w:r w:rsidR="007120D1" w:rsidRPr="007120D1">
          <w:rPr>
            <w:rFonts w:ascii="Arial" w:hAnsi="Arial" w:cs="Arial"/>
            <w:noProof/>
            <w:webHidden/>
            <w:sz w:val="24"/>
            <w:szCs w:val="24"/>
          </w:rPr>
          <w:instrText xml:space="preserve"> PAGEREF _Toc402909076 \h </w:instrText>
        </w:r>
        <w:r w:rsidR="007120D1" w:rsidRPr="007120D1">
          <w:rPr>
            <w:rFonts w:ascii="Arial" w:hAnsi="Arial" w:cs="Arial"/>
            <w:noProof/>
            <w:webHidden/>
            <w:sz w:val="24"/>
            <w:szCs w:val="24"/>
          </w:rPr>
        </w:r>
        <w:r w:rsidR="007120D1" w:rsidRPr="007120D1">
          <w:rPr>
            <w:rFonts w:ascii="Arial" w:hAnsi="Arial" w:cs="Arial"/>
            <w:noProof/>
            <w:webHidden/>
            <w:sz w:val="24"/>
            <w:szCs w:val="24"/>
          </w:rPr>
          <w:fldChar w:fldCharType="separate"/>
        </w:r>
        <w:r w:rsidR="008600DB">
          <w:rPr>
            <w:rFonts w:ascii="Arial" w:hAnsi="Arial" w:cs="Arial"/>
            <w:noProof/>
            <w:webHidden/>
            <w:sz w:val="24"/>
            <w:szCs w:val="24"/>
          </w:rPr>
          <w:t>57</w:t>
        </w:r>
        <w:r w:rsidR="007120D1" w:rsidRPr="007120D1">
          <w:rPr>
            <w:rFonts w:ascii="Arial" w:hAnsi="Arial" w:cs="Arial"/>
            <w:noProof/>
            <w:webHidden/>
            <w:sz w:val="24"/>
            <w:szCs w:val="24"/>
          </w:rPr>
          <w:fldChar w:fldCharType="end"/>
        </w:r>
      </w:hyperlink>
    </w:p>
    <w:p w:rsidR="007120D1" w:rsidRPr="007120D1" w:rsidRDefault="009C632A" w:rsidP="007120D1">
      <w:pPr>
        <w:pStyle w:val="Tabladeilustraciones"/>
        <w:tabs>
          <w:tab w:val="right" w:leader="dot" w:pos="9678"/>
        </w:tabs>
        <w:spacing w:line="480" w:lineRule="auto"/>
        <w:rPr>
          <w:rFonts w:ascii="Arial" w:hAnsi="Arial" w:cs="Arial"/>
          <w:noProof/>
          <w:sz w:val="24"/>
          <w:szCs w:val="24"/>
        </w:rPr>
      </w:pPr>
      <w:hyperlink w:anchor="_Toc402909077" w:history="1">
        <w:r w:rsidR="007120D1" w:rsidRPr="007120D1">
          <w:rPr>
            <w:rStyle w:val="Hipervnculo"/>
            <w:rFonts w:ascii="Arial" w:eastAsia="Times New Roman" w:hAnsi="Arial" w:cs="Arial"/>
            <w:noProof/>
            <w:sz w:val="24"/>
            <w:szCs w:val="24"/>
          </w:rPr>
          <w:t>Figura N° 07: Flujograma del proceso de gestión de proyectos</w:t>
        </w:r>
        <w:r w:rsidR="007120D1" w:rsidRPr="007120D1">
          <w:rPr>
            <w:rFonts w:ascii="Arial" w:hAnsi="Arial" w:cs="Arial"/>
            <w:noProof/>
            <w:webHidden/>
            <w:sz w:val="24"/>
            <w:szCs w:val="24"/>
          </w:rPr>
          <w:tab/>
        </w:r>
        <w:r w:rsidR="007120D1" w:rsidRPr="007120D1">
          <w:rPr>
            <w:rFonts w:ascii="Arial" w:hAnsi="Arial" w:cs="Arial"/>
            <w:noProof/>
            <w:webHidden/>
            <w:sz w:val="24"/>
            <w:szCs w:val="24"/>
          </w:rPr>
          <w:fldChar w:fldCharType="begin"/>
        </w:r>
        <w:r w:rsidR="007120D1" w:rsidRPr="007120D1">
          <w:rPr>
            <w:rFonts w:ascii="Arial" w:hAnsi="Arial" w:cs="Arial"/>
            <w:noProof/>
            <w:webHidden/>
            <w:sz w:val="24"/>
            <w:szCs w:val="24"/>
          </w:rPr>
          <w:instrText xml:space="preserve"> PAGEREF _Toc402909077 \h </w:instrText>
        </w:r>
        <w:r w:rsidR="007120D1" w:rsidRPr="007120D1">
          <w:rPr>
            <w:rFonts w:ascii="Arial" w:hAnsi="Arial" w:cs="Arial"/>
            <w:noProof/>
            <w:webHidden/>
            <w:sz w:val="24"/>
            <w:szCs w:val="24"/>
          </w:rPr>
        </w:r>
        <w:r w:rsidR="007120D1" w:rsidRPr="007120D1">
          <w:rPr>
            <w:rFonts w:ascii="Arial" w:hAnsi="Arial" w:cs="Arial"/>
            <w:noProof/>
            <w:webHidden/>
            <w:sz w:val="24"/>
            <w:szCs w:val="24"/>
          </w:rPr>
          <w:fldChar w:fldCharType="separate"/>
        </w:r>
        <w:r w:rsidR="008600DB">
          <w:rPr>
            <w:rFonts w:ascii="Arial" w:hAnsi="Arial" w:cs="Arial"/>
            <w:noProof/>
            <w:webHidden/>
            <w:sz w:val="24"/>
            <w:szCs w:val="24"/>
          </w:rPr>
          <w:t>57</w:t>
        </w:r>
        <w:r w:rsidR="007120D1" w:rsidRPr="007120D1">
          <w:rPr>
            <w:rFonts w:ascii="Arial" w:hAnsi="Arial" w:cs="Arial"/>
            <w:noProof/>
            <w:webHidden/>
            <w:sz w:val="24"/>
            <w:szCs w:val="24"/>
          </w:rPr>
          <w:fldChar w:fldCharType="end"/>
        </w:r>
      </w:hyperlink>
    </w:p>
    <w:p w:rsidR="007120D1" w:rsidRPr="007120D1" w:rsidRDefault="009C632A" w:rsidP="007120D1">
      <w:pPr>
        <w:pStyle w:val="Tabladeilustraciones"/>
        <w:tabs>
          <w:tab w:val="right" w:leader="dot" w:pos="9678"/>
        </w:tabs>
        <w:spacing w:line="480" w:lineRule="auto"/>
        <w:rPr>
          <w:rFonts w:ascii="Arial" w:hAnsi="Arial" w:cs="Arial"/>
          <w:noProof/>
          <w:sz w:val="24"/>
          <w:szCs w:val="24"/>
        </w:rPr>
      </w:pPr>
      <w:hyperlink w:anchor="_Toc402909078" w:history="1">
        <w:r w:rsidR="007120D1" w:rsidRPr="007120D1">
          <w:rPr>
            <w:rStyle w:val="Hipervnculo"/>
            <w:rFonts w:ascii="Arial" w:eastAsia="Times New Roman" w:hAnsi="Arial" w:cs="Arial"/>
            <w:noProof/>
            <w:sz w:val="24"/>
            <w:szCs w:val="24"/>
          </w:rPr>
          <w:t>Figura N° 08: Cantidad de Proyectos por año</w:t>
        </w:r>
        <w:r w:rsidR="007120D1" w:rsidRPr="007120D1">
          <w:rPr>
            <w:rFonts w:ascii="Arial" w:hAnsi="Arial" w:cs="Arial"/>
            <w:noProof/>
            <w:webHidden/>
            <w:sz w:val="24"/>
            <w:szCs w:val="24"/>
          </w:rPr>
          <w:tab/>
        </w:r>
        <w:r w:rsidR="007120D1" w:rsidRPr="007120D1">
          <w:rPr>
            <w:rFonts w:ascii="Arial" w:hAnsi="Arial" w:cs="Arial"/>
            <w:noProof/>
            <w:webHidden/>
            <w:sz w:val="24"/>
            <w:szCs w:val="24"/>
          </w:rPr>
          <w:fldChar w:fldCharType="begin"/>
        </w:r>
        <w:r w:rsidR="007120D1" w:rsidRPr="007120D1">
          <w:rPr>
            <w:rFonts w:ascii="Arial" w:hAnsi="Arial" w:cs="Arial"/>
            <w:noProof/>
            <w:webHidden/>
            <w:sz w:val="24"/>
            <w:szCs w:val="24"/>
          </w:rPr>
          <w:instrText xml:space="preserve"> PAGEREF _Toc402909078 \h </w:instrText>
        </w:r>
        <w:r w:rsidR="007120D1" w:rsidRPr="007120D1">
          <w:rPr>
            <w:rFonts w:ascii="Arial" w:hAnsi="Arial" w:cs="Arial"/>
            <w:noProof/>
            <w:webHidden/>
            <w:sz w:val="24"/>
            <w:szCs w:val="24"/>
          </w:rPr>
        </w:r>
        <w:r w:rsidR="007120D1" w:rsidRPr="007120D1">
          <w:rPr>
            <w:rFonts w:ascii="Arial" w:hAnsi="Arial" w:cs="Arial"/>
            <w:noProof/>
            <w:webHidden/>
            <w:sz w:val="24"/>
            <w:szCs w:val="24"/>
          </w:rPr>
          <w:fldChar w:fldCharType="separate"/>
        </w:r>
        <w:r w:rsidR="008600DB">
          <w:rPr>
            <w:rFonts w:ascii="Arial" w:hAnsi="Arial" w:cs="Arial"/>
            <w:noProof/>
            <w:webHidden/>
            <w:sz w:val="24"/>
            <w:szCs w:val="24"/>
          </w:rPr>
          <w:t>60</w:t>
        </w:r>
        <w:r w:rsidR="007120D1" w:rsidRPr="007120D1">
          <w:rPr>
            <w:rFonts w:ascii="Arial" w:hAnsi="Arial" w:cs="Arial"/>
            <w:noProof/>
            <w:webHidden/>
            <w:sz w:val="24"/>
            <w:szCs w:val="24"/>
          </w:rPr>
          <w:fldChar w:fldCharType="end"/>
        </w:r>
      </w:hyperlink>
    </w:p>
    <w:p w:rsidR="007120D1" w:rsidRPr="007120D1" w:rsidRDefault="009C632A" w:rsidP="007120D1">
      <w:pPr>
        <w:pStyle w:val="Tabladeilustraciones"/>
        <w:tabs>
          <w:tab w:val="right" w:leader="dot" w:pos="9678"/>
        </w:tabs>
        <w:spacing w:line="480" w:lineRule="auto"/>
        <w:rPr>
          <w:rFonts w:ascii="Arial" w:hAnsi="Arial" w:cs="Arial"/>
          <w:noProof/>
          <w:sz w:val="24"/>
          <w:szCs w:val="24"/>
        </w:rPr>
      </w:pPr>
      <w:hyperlink w:anchor="_Toc402909079" w:history="1">
        <w:r w:rsidR="007120D1" w:rsidRPr="007120D1">
          <w:rPr>
            <w:rStyle w:val="Hipervnculo"/>
            <w:rFonts w:ascii="Arial" w:eastAsia="Times New Roman" w:hAnsi="Arial" w:cs="Arial"/>
            <w:noProof/>
            <w:sz w:val="24"/>
            <w:szCs w:val="24"/>
          </w:rPr>
          <w:t>Figura N° 09: Ventas por años</w:t>
        </w:r>
        <w:r w:rsidR="007120D1" w:rsidRPr="007120D1">
          <w:rPr>
            <w:rFonts w:ascii="Arial" w:hAnsi="Arial" w:cs="Arial"/>
            <w:noProof/>
            <w:webHidden/>
            <w:sz w:val="24"/>
            <w:szCs w:val="24"/>
          </w:rPr>
          <w:tab/>
        </w:r>
        <w:r w:rsidR="007120D1" w:rsidRPr="007120D1">
          <w:rPr>
            <w:rFonts w:ascii="Arial" w:hAnsi="Arial" w:cs="Arial"/>
            <w:noProof/>
            <w:webHidden/>
            <w:sz w:val="24"/>
            <w:szCs w:val="24"/>
          </w:rPr>
          <w:fldChar w:fldCharType="begin"/>
        </w:r>
        <w:r w:rsidR="007120D1" w:rsidRPr="007120D1">
          <w:rPr>
            <w:rFonts w:ascii="Arial" w:hAnsi="Arial" w:cs="Arial"/>
            <w:noProof/>
            <w:webHidden/>
            <w:sz w:val="24"/>
            <w:szCs w:val="24"/>
          </w:rPr>
          <w:instrText xml:space="preserve"> PAGEREF _Toc402909079 \h </w:instrText>
        </w:r>
        <w:r w:rsidR="007120D1" w:rsidRPr="007120D1">
          <w:rPr>
            <w:rFonts w:ascii="Arial" w:hAnsi="Arial" w:cs="Arial"/>
            <w:noProof/>
            <w:webHidden/>
            <w:sz w:val="24"/>
            <w:szCs w:val="24"/>
          </w:rPr>
        </w:r>
        <w:r w:rsidR="007120D1" w:rsidRPr="007120D1">
          <w:rPr>
            <w:rFonts w:ascii="Arial" w:hAnsi="Arial" w:cs="Arial"/>
            <w:noProof/>
            <w:webHidden/>
            <w:sz w:val="24"/>
            <w:szCs w:val="24"/>
          </w:rPr>
          <w:fldChar w:fldCharType="separate"/>
        </w:r>
        <w:r w:rsidR="008600DB">
          <w:rPr>
            <w:rFonts w:ascii="Arial" w:hAnsi="Arial" w:cs="Arial"/>
            <w:noProof/>
            <w:webHidden/>
            <w:sz w:val="24"/>
            <w:szCs w:val="24"/>
          </w:rPr>
          <w:t>62</w:t>
        </w:r>
        <w:r w:rsidR="007120D1" w:rsidRPr="007120D1">
          <w:rPr>
            <w:rFonts w:ascii="Arial" w:hAnsi="Arial" w:cs="Arial"/>
            <w:noProof/>
            <w:webHidden/>
            <w:sz w:val="24"/>
            <w:szCs w:val="24"/>
          </w:rPr>
          <w:fldChar w:fldCharType="end"/>
        </w:r>
      </w:hyperlink>
    </w:p>
    <w:p w:rsidR="007120D1" w:rsidRPr="007120D1" w:rsidRDefault="009C632A" w:rsidP="007120D1">
      <w:pPr>
        <w:pStyle w:val="Tabladeilustraciones"/>
        <w:tabs>
          <w:tab w:val="right" w:leader="dot" w:pos="9678"/>
        </w:tabs>
        <w:spacing w:line="480" w:lineRule="auto"/>
        <w:rPr>
          <w:rFonts w:ascii="Arial" w:hAnsi="Arial" w:cs="Arial"/>
          <w:noProof/>
          <w:sz w:val="24"/>
          <w:szCs w:val="24"/>
        </w:rPr>
      </w:pPr>
      <w:hyperlink w:anchor="_Toc402909080" w:history="1">
        <w:r w:rsidR="007120D1" w:rsidRPr="007120D1">
          <w:rPr>
            <w:rStyle w:val="Hipervnculo"/>
            <w:rFonts w:ascii="Arial" w:eastAsia="Times New Roman" w:hAnsi="Arial" w:cs="Arial"/>
            <w:noProof/>
            <w:sz w:val="24"/>
            <w:szCs w:val="24"/>
          </w:rPr>
          <w:t>Figura N° 10: Proyectos exitosos versus Proyectos no exitosos</w:t>
        </w:r>
        <w:r w:rsidR="007120D1" w:rsidRPr="007120D1">
          <w:rPr>
            <w:rFonts w:ascii="Arial" w:hAnsi="Arial" w:cs="Arial"/>
            <w:noProof/>
            <w:webHidden/>
            <w:sz w:val="24"/>
            <w:szCs w:val="24"/>
          </w:rPr>
          <w:tab/>
        </w:r>
        <w:r w:rsidR="007120D1" w:rsidRPr="007120D1">
          <w:rPr>
            <w:rFonts w:ascii="Arial" w:hAnsi="Arial" w:cs="Arial"/>
            <w:noProof/>
            <w:webHidden/>
            <w:sz w:val="24"/>
            <w:szCs w:val="24"/>
          </w:rPr>
          <w:fldChar w:fldCharType="begin"/>
        </w:r>
        <w:r w:rsidR="007120D1" w:rsidRPr="007120D1">
          <w:rPr>
            <w:rFonts w:ascii="Arial" w:hAnsi="Arial" w:cs="Arial"/>
            <w:noProof/>
            <w:webHidden/>
            <w:sz w:val="24"/>
            <w:szCs w:val="24"/>
          </w:rPr>
          <w:instrText xml:space="preserve"> PAGEREF _Toc402909080 \h </w:instrText>
        </w:r>
        <w:r w:rsidR="007120D1" w:rsidRPr="007120D1">
          <w:rPr>
            <w:rFonts w:ascii="Arial" w:hAnsi="Arial" w:cs="Arial"/>
            <w:noProof/>
            <w:webHidden/>
            <w:sz w:val="24"/>
            <w:szCs w:val="24"/>
          </w:rPr>
        </w:r>
        <w:r w:rsidR="007120D1" w:rsidRPr="007120D1">
          <w:rPr>
            <w:rFonts w:ascii="Arial" w:hAnsi="Arial" w:cs="Arial"/>
            <w:noProof/>
            <w:webHidden/>
            <w:sz w:val="24"/>
            <w:szCs w:val="24"/>
          </w:rPr>
          <w:fldChar w:fldCharType="separate"/>
        </w:r>
        <w:r w:rsidR="008600DB">
          <w:rPr>
            <w:rFonts w:ascii="Arial" w:hAnsi="Arial" w:cs="Arial"/>
            <w:noProof/>
            <w:webHidden/>
            <w:sz w:val="24"/>
            <w:szCs w:val="24"/>
          </w:rPr>
          <w:t>63</w:t>
        </w:r>
        <w:r w:rsidR="007120D1" w:rsidRPr="007120D1">
          <w:rPr>
            <w:rFonts w:ascii="Arial" w:hAnsi="Arial" w:cs="Arial"/>
            <w:noProof/>
            <w:webHidden/>
            <w:sz w:val="24"/>
            <w:szCs w:val="24"/>
          </w:rPr>
          <w:fldChar w:fldCharType="end"/>
        </w:r>
      </w:hyperlink>
    </w:p>
    <w:p w:rsidR="007120D1" w:rsidRPr="007120D1" w:rsidRDefault="009C632A" w:rsidP="007120D1">
      <w:pPr>
        <w:pStyle w:val="Tabladeilustraciones"/>
        <w:tabs>
          <w:tab w:val="right" w:leader="dot" w:pos="9678"/>
        </w:tabs>
        <w:spacing w:line="480" w:lineRule="auto"/>
        <w:rPr>
          <w:rFonts w:ascii="Arial" w:hAnsi="Arial" w:cs="Arial"/>
          <w:noProof/>
          <w:sz w:val="24"/>
          <w:szCs w:val="24"/>
        </w:rPr>
      </w:pPr>
      <w:hyperlink w:anchor="_Toc402909081" w:history="1">
        <w:r w:rsidR="007120D1" w:rsidRPr="007120D1">
          <w:rPr>
            <w:rStyle w:val="Hipervnculo"/>
            <w:rFonts w:ascii="Arial" w:eastAsia="Times New Roman" w:hAnsi="Arial" w:cs="Arial"/>
            <w:noProof/>
            <w:sz w:val="24"/>
            <w:szCs w:val="24"/>
          </w:rPr>
          <w:t>Figura N° 11: Horas estimadas versus Horas reales trabajadas</w:t>
        </w:r>
        <w:r w:rsidR="007120D1" w:rsidRPr="007120D1">
          <w:rPr>
            <w:rFonts w:ascii="Arial" w:hAnsi="Arial" w:cs="Arial"/>
            <w:noProof/>
            <w:webHidden/>
            <w:sz w:val="24"/>
            <w:szCs w:val="24"/>
          </w:rPr>
          <w:tab/>
        </w:r>
        <w:r w:rsidR="007120D1" w:rsidRPr="007120D1">
          <w:rPr>
            <w:rFonts w:ascii="Arial" w:hAnsi="Arial" w:cs="Arial"/>
            <w:noProof/>
            <w:webHidden/>
            <w:sz w:val="24"/>
            <w:szCs w:val="24"/>
          </w:rPr>
          <w:fldChar w:fldCharType="begin"/>
        </w:r>
        <w:r w:rsidR="007120D1" w:rsidRPr="007120D1">
          <w:rPr>
            <w:rFonts w:ascii="Arial" w:hAnsi="Arial" w:cs="Arial"/>
            <w:noProof/>
            <w:webHidden/>
            <w:sz w:val="24"/>
            <w:szCs w:val="24"/>
          </w:rPr>
          <w:instrText xml:space="preserve"> PAGEREF _Toc402909081 \h </w:instrText>
        </w:r>
        <w:r w:rsidR="007120D1" w:rsidRPr="007120D1">
          <w:rPr>
            <w:rFonts w:ascii="Arial" w:hAnsi="Arial" w:cs="Arial"/>
            <w:noProof/>
            <w:webHidden/>
            <w:sz w:val="24"/>
            <w:szCs w:val="24"/>
          </w:rPr>
        </w:r>
        <w:r w:rsidR="007120D1" w:rsidRPr="007120D1">
          <w:rPr>
            <w:rFonts w:ascii="Arial" w:hAnsi="Arial" w:cs="Arial"/>
            <w:noProof/>
            <w:webHidden/>
            <w:sz w:val="24"/>
            <w:szCs w:val="24"/>
          </w:rPr>
          <w:fldChar w:fldCharType="separate"/>
        </w:r>
        <w:r w:rsidR="008600DB">
          <w:rPr>
            <w:rFonts w:ascii="Arial" w:hAnsi="Arial" w:cs="Arial"/>
            <w:noProof/>
            <w:webHidden/>
            <w:sz w:val="24"/>
            <w:szCs w:val="24"/>
          </w:rPr>
          <w:t>64</w:t>
        </w:r>
        <w:r w:rsidR="007120D1" w:rsidRPr="007120D1">
          <w:rPr>
            <w:rFonts w:ascii="Arial" w:hAnsi="Arial" w:cs="Arial"/>
            <w:noProof/>
            <w:webHidden/>
            <w:sz w:val="24"/>
            <w:szCs w:val="24"/>
          </w:rPr>
          <w:fldChar w:fldCharType="end"/>
        </w:r>
      </w:hyperlink>
    </w:p>
    <w:p w:rsidR="007120D1" w:rsidRPr="007120D1" w:rsidRDefault="009C632A" w:rsidP="007120D1">
      <w:pPr>
        <w:pStyle w:val="Tabladeilustraciones"/>
        <w:tabs>
          <w:tab w:val="right" w:leader="dot" w:pos="9678"/>
        </w:tabs>
        <w:spacing w:line="480" w:lineRule="auto"/>
        <w:rPr>
          <w:rFonts w:ascii="Arial" w:hAnsi="Arial" w:cs="Arial"/>
          <w:noProof/>
          <w:sz w:val="24"/>
          <w:szCs w:val="24"/>
        </w:rPr>
      </w:pPr>
      <w:hyperlink w:anchor="_Toc402909082" w:history="1">
        <w:r w:rsidR="007120D1" w:rsidRPr="007120D1">
          <w:rPr>
            <w:rStyle w:val="Hipervnculo"/>
            <w:rFonts w:ascii="Arial" w:eastAsia="Times New Roman" w:hAnsi="Arial" w:cs="Arial"/>
            <w:noProof/>
            <w:sz w:val="24"/>
            <w:szCs w:val="24"/>
          </w:rPr>
          <w:t>Figura N° 12: Resultado de la encuesta N° 01 realizada a los gerentes de proyecto</w:t>
        </w:r>
        <w:r w:rsidR="007120D1" w:rsidRPr="007120D1">
          <w:rPr>
            <w:rFonts w:ascii="Arial" w:hAnsi="Arial" w:cs="Arial"/>
            <w:noProof/>
            <w:webHidden/>
            <w:sz w:val="24"/>
            <w:szCs w:val="24"/>
          </w:rPr>
          <w:tab/>
        </w:r>
        <w:r w:rsidR="007120D1" w:rsidRPr="007120D1">
          <w:rPr>
            <w:rFonts w:ascii="Arial" w:hAnsi="Arial" w:cs="Arial"/>
            <w:noProof/>
            <w:webHidden/>
            <w:sz w:val="24"/>
            <w:szCs w:val="24"/>
          </w:rPr>
          <w:fldChar w:fldCharType="begin"/>
        </w:r>
        <w:r w:rsidR="007120D1" w:rsidRPr="007120D1">
          <w:rPr>
            <w:rFonts w:ascii="Arial" w:hAnsi="Arial" w:cs="Arial"/>
            <w:noProof/>
            <w:webHidden/>
            <w:sz w:val="24"/>
            <w:szCs w:val="24"/>
          </w:rPr>
          <w:instrText xml:space="preserve"> PAGEREF _Toc402909082 \h </w:instrText>
        </w:r>
        <w:r w:rsidR="007120D1" w:rsidRPr="007120D1">
          <w:rPr>
            <w:rFonts w:ascii="Arial" w:hAnsi="Arial" w:cs="Arial"/>
            <w:noProof/>
            <w:webHidden/>
            <w:sz w:val="24"/>
            <w:szCs w:val="24"/>
          </w:rPr>
        </w:r>
        <w:r w:rsidR="007120D1" w:rsidRPr="007120D1">
          <w:rPr>
            <w:rFonts w:ascii="Arial" w:hAnsi="Arial" w:cs="Arial"/>
            <w:noProof/>
            <w:webHidden/>
            <w:sz w:val="24"/>
            <w:szCs w:val="24"/>
          </w:rPr>
          <w:fldChar w:fldCharType="separate"/>
        </w:r>
        <w:r w:rsidR="008600DB">
          <w:rPr>
            <w:rFonts w:ascii="Arial" w:hAnsi="Arial" w:cs="Arial"/>
            <w:noProof/>
            <w:webHidden/>
            <w:sz w:val="24"/>
            <w:szCs w:val="24"/>
          </w:rPr>
          <w:t>66</w:t>
        </w:r>
        <w:r w:rsidR="007120D1" w:rsidRPr="007120D1">
          <w:rPr>
            <w:rFonts w:ascii="Arial" w:hAnsi="Arial" w:cs="Arial"/>
            <w:noProof/>
            <w:webHidden/>
            <w:sz w:val="24"/>
            <w:szCs w:val="24"/>
          </w:rPr>
          <w:fldChar w:fldCharType="end"/>
        </w:r>
      </w:hyperlink>
    </w:p>
    <w:p w:rsidR="007120D1" w:rsidRPr="007120D1" w:rsidRDefault="009C632A" w:rsidP="007120D1">
      <w:pPr>
        <w:pStyle w:val="Tabladeilustraciones"/>
        <w:tabs>
          <w:tab w:val="right" w:leader="dot" w:pos="9678"/>
        </w:tabs>
        <w:spacing w:line="480" w:lineRule="auto"/>
        <w:rPr>
          <w:rFonts w:ascii="Arial" w:hAnsi="Arial" w:cs="Arial"/>
          <w:noProof/>
          <w:sz w:val="24"/>
          <w:szCs w:val="24"/>
        </w:rPr>
      </w:pPr>
      <w:hyperlink w:anchor="_Toc402909083" w:history="1">
        <w:r w:rsidR="007120D1" w:rsidRPr="007120D1">
          <w:rPr>
            <w:rStyle w:val="Hipervnculo"/>
            <w:rFonts w:ascii="Arial" w:eastAsia="Times New Roman" w:hAnsi="Arial" w:cs="Arial"/>
            <w:noProof/>
            <w:sz w:val="24"/>
            <w:szCs w:val="24"/>
          </w:rPr>
          <w:t>Figura N° 13: Resultado de la encuesta N° 02 realizada a los miembros de equipo</w:t>
        </w:r>
        <w:r w:rsidR="007120D1" w:rsidRPr="007120D1">
          <w:rPr>
            <w:rFonts w:ascii="Arial" w:hAnsi="Arial" w:cs="Arial"/>
            <w:noProof/>
            <w:webHidden/>
            <w:sz w:val="24"/>
            <w:szCs w:val="24"/>
          </w:rPr>
          <w:tab/>
        </w:r>
        <w:r w:rsidR="007120D1" w:rsidRPr="007120D1">
          <w:rPr>
            <w:rFonts w:ascii="Arial" w:hAnsi="Arial" w:cs="Arial"/>
            <w:noProof/>
            <w:webHidden/>
            <w:sz w:val="24"/>
            <w:szCs w:val="24"/>
          </w:rPr>
          <w:fldChar w:fldCharType="begin"/>
        </w:r>
        <w:r w:rsidR="007120D1" w:rsidRPr="007120D1">
          <w:rPr>
            <w:rFonts w:ascii="Arial" w:hAnsi="Arial" w:cs="Arial"/>
            <w:noProof/>
            <w:webHidden/>
            <w:sz w:val="24"/>
            <w:szCs w:val="24"/>
          </w:rPr>
          <w:instrText xml:space="preserve"> PAGEREF _Toc402909083 \h </w:instrText>
        </w:r>
        <w:r w:rsidR="007120D1" w:rsidRPr="007120D1">
          <w:rPr>
            <w:rFonts w:ascii="Arial" w:hAnsi="Arial" w:cs="Arial"/>
            <w:noProof/>
            <w:webHidden/>
            <w:sz w:val="24"/>
            <w:szCs w:val="24"/>
          </w:rPr>
        </w:r>
        <w:r w:rsidR="007120D1" w:rsidRPr="007120D1">
          <w:rPr>
            <w:rFonts w:ascii="Arial" w:hAnsi="Arial" w:cs="Arial"/>
            <w:noProof/>
            <w:webHidden/>
            <w:sz w:val="24"/>
            <w:szCs w:val="24"/>
          </w:rPr>
          <w:fldChar w:fldCharType="separate"/>
        </w:r>
        <w:r w:rsidR="008600DB">
          <w:rPr>
            <w:rFonts w:ascii="Arial" w:hAnsi="Arial" w:cs="Arial"/>
            <w:noProof/>
            <w:webHidden/>
            <w:sz w:val="24"/>
            <w:szCs w:val="24"/>
          </w:rPr>
          <w:t>68</w:t>
        </w:r>
        <w:r w:rsidR="007120D1" w:rsidRPr="007120D1">
          <w:rPr>
            <w:rFonts w:ascii="Arial" w:hAnsi="Arial" w:cs="Arial"/>
            <w:noProof/>
            <w:webHidden/>
            <w:sz w:val="24"/>
            <w:szCs w:val="24"/>
          </w:rPr>
          <w:fldChar w:fldCharType="end"/>
        </w:r>
      </w:hyperlink>
    </w:p>
    <w:p w:rsidR="007120D1" w:rsidRPr="007120D1" w:rsidRDefault="009C632A" w:rsidP="007120D1">
      <w:pPr>
        <w:pStyle w:val="Tabladeilustraciones"/>
        <w:tabs>
          <w:tab w:val="right" w:leader="dot" w:pos="9678"/>
        </w:tabs>
        <w:spacing w:line="480" w:lineRule="auto"/>
        <w:rPr>
          <w:rFonts w:ascii="Arial" w:hAnsi="Arial" w:cs="Arial"/>
          <w:noProof/>
          <w:sz w:val="24"/>
          <w:szCs w:val="24"/>
        </w:rPr>
      </w:pPr>
      <w:hyperlink w:anchor="_Toc402909084" w:history="1">
        <w:r w:rsidR="007120D1" w:rsidRPr="007120D1">
          <w:rPr>
            <w:rStyle w:val="Hipervnculo"/>
            <w:rFonts w:ascii="Arial" w:eastAsia="Times New Roman" w:hAnsi="Arial" w:cs="Arial"/>
            <w:noProof/>
            <w:sz w:val="24"/>
            <w:szCs w:val="24"/>
          </w:rPr>
          <w:t>Figura N° 14: Diagrama Causa – Efecto de las áreas de Desarrollo de Holinsys</w:t>
        </w:r>
        <w:r w:rsidR="007120D1" w:rsidRPr="007120D1">
          <w:rPr>
            <w:rFonts w:ascii="Arial" w:hAnsi="Arial" w:cs="Arial"/>
            <w:noProof/>
            <w:webHidden/>
            <w:sz w:val="24"/>
            <w:szCs w:val="24"/>
          </w:rPr>
          <w:tab/>
        </w:r>
        <w:r w:rsidR="007120D1" w:rsidRPr="007120D1">
          <w:rPr>
            <w:rFonts w:ascii="Arial" w:hAnsi="Arial" w:cs="Arial"/>
            <w:noProof/>
            <w:webHidden/>
            <w:sz w:val="24"/>
            <w:szCs w:val="24"/>
          </w:rPr>
          <w:fldChar w:fldCharType="begin"/>
        </w:r>
        <w:r w:rsidR="007120D1" w:rsidRPr="007120D1">
          <w:rPr>
            <w:rFonts w:ascii="Arial" w:hAnsi="Arial" w:cs="Arial"/>
            <w:noProof/>
            <w:webHidden/>
            <w:sz w:val="24"/>
            <w:szCs w:val="24"/>
          </w:rPr>
          <w:instrText xml:space="preserve"> PAGEREF _Toc402909084 \h </w:instrText>
        </w:r>
        <w:r w:rsidR="007120D1" w:rsidRPr="007120D1">
          <w:rPr>
            <w:rFonts w:ascii="Arial" w:hAnsi="Arial" w:cs="Arial"/>
            <w:noProof/>
            <w:webHidden/>
            <w:sz w:val="24"/>
            <w:szCs w:val="24"/>
          </w:rPr>
        </w:r>
        <w:r w:rsidR="007120D1" w:rsidRPr="007120D1">
          <w:rPr>
            <w:rFonts w:ascii="Arial" w:hAnsi="Arial" w:cs="Arial"/>
            <w:noProof/>
            <w:webHidden/>
            <w:sz w:val="24"/>
            <w:szCs w:val="24"/>
          </w:rPr>
          <w:fldChar w:fldCharType="separate"/>
        </w:r>
        <w:r w:rsidR="008600DB">
          <w:rPr>
            <w:rFonts w:ascii="Arial" w:hAnsi="Arial" w:cs="Arial"/>
            <w:noProof/>
            <w:webHidden/>
            <w:sz w:val="24"/>
            <w:szCs w:val="24"/>
          </w:rPr>
          <w:t>68</w:t>
        </w:r>
        <w:r w:rsidR="007120D1" w:rsidRPr="007120D1">
          <w:rPr>
            <w:rFonts w:ascii="Arial" w:hAnsi="Arial" w:cs="Arial"/>
            <w:noProof/>
            <w:webHidden/>
            <w:sz w:val="24"/>
            <w:szCs w:val="24"/>
          </w:rPr>
          <w:fldChar w:fldCharType="end"/>
        </w:r>
      </w:hyperlink>
    </w:p>
    <w:p w:rsidR="007120D1" w:rsidRPr="007120D1" w:rsidRDefault="009C632A" w:rsidP="007120D1">
      <w:pPr>
        <w:pStyle w:val="Tabladeilustraciones"/>
        <w:tabs>
          <w:tab w:val="right" w:leader="dot" w:pos="9678"/>
        </w:tabs>
        <w:spacing w:line="480" w:lineRule="auto"/>
        <w:rPr>
          <w:rFonts w:ascii="Arial" w:hAnsi="Arial" w:cs="Arial"/>
          <w:noProof/>
          <w:sz w:val="24"/>
          <w:szCs w:val="24"/>
        </w:rPr>
      </w:pPr>
      <w:hyperlink w:anchor="_Toc402909085" w:history="1">
        <w:r w:rsidR="007120D1" w:rsidRPr="007120D1">
          <w:rPr>
            <w:rStyle w:val="Hipervnculo"/>
            <w:rFonts w:ascii="Arial" w:eastAsia="Times New Roman" w:hAnsi="Arial" w:cs="Arial"/>
            <w:noProof/>
            <w:sz w:val="24"/>
            <w:szCs w:val="24"/>
          </w:rPr>
          <w:t>Figura N° 15: Flujo del proceso de gestión de proyectos</w:t>
        </w:r>
        <w:r w:rsidR="007120D1" w:rsidRPr="007120D1">
          <w:rPr>
            <w:rFonts w:ascii="Arial" w:hAnsi="Arial" w:cs="Arial"/>
            <w:noProof/>
            <w:webHidden/>
            <w:sz w:val="24"/>
            <w:szCs w:val="24"/>
          </w:rPr>
          <w:tab/>
        </w:r>
        <w:r w:rsidR="007120D1" w:rsidRPr="007120D1">
          <w:rPr>
            <w:rFonts w:ascii="Arial" w:hAnsi="Arial" w:cs="Arial"/>
            <w:noProof/>
            <w:webHidden/>
            <w:sz w:val="24"/>
            <w:szCs w:val="24"/>
          </w:rPr>
          <w:fldChar w:fldCharType="begin"/>
        </w:r>
        <w:r w:rsidR="007120D1" w:rsidRPr="007120D1">
          <w:rPr>
            <w:rFonts w:ascii="Arial" w:hAnsi="Arial" w:cs="Arial"/>
            <w:noProof/>
            <w:webHidden/>
            <w:sz w:val="24"/>
            <w:szCs w:val="24"/>
          </w:rPr>
          <w:instrText xml:space="preserve"> PAGEREF _Toc402909085 \h </w:instrText>
        </w:r>
        <w:r w:rsidR="007120D1" w:rsidRPr="007120D1">
          <w:rPr>
            <w:rFonts w:ascii="Arial" w:hAnsi="Arial" w:cs="Arial"/>
            <w:noProof/>
            <w:webHidden/>
            <w:sz w:val="24"/>
            <w:szCs w:val="24"/>
          </w:rPr>
        </w:r>
        <w:r w:rsidR="007120D1" w:rsidRPr="007120D1">
          <w:rPr>
            <w:rFonts w:ascii="Arial" w:hAnsi="Arial" w:cs="Arial"/>
            <w:noProof/>
            <w:webHidden/>
            <w:sz w:val="24"/>
            <w:szCs w:val="24"/>
          </w:rPr>
          <w:fldChar w:fldCharType="separate"/>
        </w:r>
        <w:r w:rsidR="008600DB">
          <w:rPr>
            <w:rFonts w:ascii="Arial" w:hAnsi="Arial" w:cs="Arial"/>
            <w:noProof/>
            <w:webHidden/>
            <w:sz w:val="24"/>
            <w:szCs w:val="24"/>
          </w:rPr>
          <w:t>70</w:t>
        </w:r>
        <w:r w:rsidR="007120D1" w:rsidRPr="007120D1">
          <w:rPr>
            <w:rFonts w:ascii="Arial" w:hAnsi="Arial" w:cs="Arial"/>
            <w:noProof/>
            <w:webHidden/>
            <w:sz w:val="24"/>
            <w:szCs w:val="24"/>
          </w:rPr>
          <w:fldChar w:fldCharType="end"/>
        </w:r>
      </w:hyperlink>
    </w:p>
    <w:p w:rsidR="007120D1" w:rsidRPr="007120D1" w:rsidRDefault="009C632A" w:rsidP="007120D1">
      <w:pPr>
        <w:pStyle w:val="Tabladeilustraciones"/>
        <w:tabs>
          <w:tab w:val="right" w:leader="dot" w:pos="9678"/>
        </w:tabs>
        <w:spacing w:line="480" w:lineRule="auto"/>
        <w:rPr>
          <w:rFonts w:ascii="Arial" w:hAnsi="Arial" w:cs="Arial"/>
          <w:noProof/>
          <w:sz w:val="24"/>
          <w:szCs w:val="24"/>
        </w:rPr>
      </w:pPr>
      <w:hyperlink w:anchor="_Toc402909086" w:history="1">
        <w:r w:rsidR="007120D1" w:rsidRPr="007120D1">
          <w:rPr>
            <w:rStyle w:val="Hipervnculo"/>
            <w:rFonts w:ascii="Arial" w:eastAsia="Times New Roman" w:hAnsi="Arial" w:cs="Arial"/>
            <w:noProof/>
            <w:sz w:val="24"/>
            <w:szCs w:val="24"/>
          </w:rPr>
          <w:t xml:space="preserve">Figura N° 16: </w:t>
        </w:r>
        <w:r w:rsidR="007120D1" w:rsidRPr="007120D1">
          <w:rPr>
            <w:rStyle w:val="Hipervnculo"/>
            <w:rFonts w:ascii="Arial" w:hAnsi="Arial" w:cs="Arial"/>
            <w:noProof/>
            <w:sz w:val="24"/>
            <w:szCs w:val="24"/>
          </w:rPr>
          <w:t>Porcentaje de adherencia de los procesos versus brechas a cubrir</w:t>
        </w:r>
        <w:r w:rsidR="007120D1" w:rsidRPr="007120D1">
          <w:rPr>
            <w:rFonts w:ascii="Arial" w:hAnsi="Arial" w:cs="Arial"/>
            <w:noProof/>
            <w:webHidden/>
            <w:sz w:val="24"/>
            <w:szCs w:val="24"/>
          </w:rPr>
          <w:tab/>
        </w:r>
        <w:r w:rsidR="007120D1" w:rsidRPr="007120D1">
          <w:rPr>
            <w:rFonts w:ascii="Arial" w:hAnsi="Arial" w:cs="Arial"/>
            <w:noProof/>
            <w:webHidden/>
            <w:sz w:val="24"/>
            <w:szCs w:val="24"/>
          </w:rPr>
          <w:fldChar w:fldCharType="begin"/>
        </w:r>
        <w:r w:rsidR="007120D1" w:rsidRPr="007120D1">
          <w:rPr>
            <w:rFonts w:ascii="Arial" w:hAnsi="Arial" w:cs="Arial"/>
            <w:noProof/>
            <w:webHidden/>
            <w:sz w:val="24"/>
            <w:szCs w:val="24"/>
          </w:rPr>
          <w:instrText xml:space="preserve"> PAGEREF _Toc402909086 \h </w:instrText>
        </w:r>
        <w:r w:rsidR="007120D1" w:rsidRPr="007120D1">
          <w:rPr>
            <w:rFonts w:ascii="Arial" w:hAnsi="Arial" w:cs="Arial"/>
            <w:noProof/>
            <w:webHidden/>
            <w:sz w:val="24"/>
            <w:szCs w:val="24"/>
          </w:rPr>
        </w:r>
        <w:r w:rsidR="007120D1" w:rsidRPr="007120D1">
          <w:rPr>
            <w:rFonts w:ascii="Arial" w:hAnsi="Arial" w:cs="Arial"/>
            <w:noProof/>
            <w:webHidden/>
            <w:sz w:val="24"/>
            <w:szCs w:val="24"/>
          </w:rPr>
          <w:fldChar w:fldCharType="separate"/>
        </w:r>
        <w:r w:rsidR="008600DB">
          <w:rPr>
            <w:rFonts w:ascii="Arial" w:hAnsi="Arial" w:cs="Arial"/>
            <w:noProof/>
            <w:webHidden/>
            <w:sz w:val="24"/>
            <w:szCs w:val="24"/>
          </w:rPr>
          <w:t>83</w:t>
        </w:r>
        <w:r w:rsidR="007120D1" w:rsidRPr="007120D1">
          <w:rPr>
            <w:rFonts w:ascii="Arial" w:hAnsi="Arial" w:cs="Arial"/>
            <w:noProof/>
            <w:webHidden/>
            <w:sz w:val="24"/>
            <w:szCs w:val="24"/>
          </w:rPr>
          <w:fldChar w:fldCharType="end"/>
        </w:r>
      </w:hyperlink>
    </w:p>
    <w:p w:rsidR="007120D1" w:rsidRPr="007120D1" w:rsidRDefault="009C632A" w:rsidP="007120D1">
      <w:pPr>
        <w:pStyle w:val="Tabladeilustraciones"/>
        <w:tabs>
          <w:tab w:val="right" w:leader="dot" w:pos="9678"/>
        </w:tabs>
        <w:spacing w:line="480" w:lineRule="auto"/>
        <w:rPr>
          <w:rFonts w:ascii="Arial" w:hAnsi="Arial" w:cs="Arial"/>
          <w:noProof/>
          <w:sz w:val="24"/>
          <w:szCs w:val="24"/>
        </w:rPr>
      </w:pPr>
      <w:hyperlink w:anchor="_Toc402909087" w:history="1">
        <w:r w:rsidR="007120D1" w:rsidRPr="007120D1">
          <w:rPr>
            <w:rStyle w:val="Hipervnculo"/>
            <w:rFonts w:ascii="Arial" w:eastAsia="Times New Roman" w:hAnsi="Arial" w:cs="Arial"/>
            <w:noProof/>
            <w:sz w:val="24"/>
            <w:szCs w:val="24"/>
          </w:rPr>
          <w:t xml:space="preserve">Figura N° 17: </w:t>
        </w:r>
        <w:r w:rsidR="007120D1" w:rsidRPr="007120D1">
          <w:rPr>
            <w:rStyle w:val="Hipervnculo"/>
            <w:rFonts w:ascii="Arial" w:hAnsi="Arial" w:cs="Arial"/>
            <w:noProof/>
            <w:sz w:val="24"/>
            <w:szCs w:val="24"/>
          </w:rPr>
          <w:t>Flujo Principal</w:t>
        </w:r>
        <w:r w:rsidR="007120D1" w:rsidRPr="007120D1">
          <w:rPr>
            <w:rFonts w:ascii="Arial" w:hAnsi="Arial" w:cs="Arial"/>
            <w:noProof/>
            <w:webHidden/>
            <w:sz w:val="24"/>
            <w:szCs w:val="24"/>
          </w:rPr>
          <w:tab/>
        </w:r>
        <w:r w:rsidR="007120D1" w:rsidRPr="007120D1">
          <w:rPr>
            <w:rFonts w:ascii="Arial" w:hAnsi="Arial" w:cs="Arial"/>
            <w:noProof/>
            <w:webHidden/>
            <w:sz w:val="24"/>
            <w:szCs w:val="24"/>
          </w:rPr>
          <w:fldChar w:fldCharType="begin"/>
        </w:r>
        <w:r w:rsidR="007120D1" w:rsidRPr="007120D1">
          <w:rPr>
            <w:rFonts w:ascii="Arial" w:hAnsi="Arial" w:cs="Arial"/>
            <w:noProof/>
            <w:webHidden/>
            <w:sz w:val="24"/>
            <w:szCs w:val="24"/>
          </w:rPr>
          <w:instrText xml:space="preserve"> PAGEREF _Toc402909087 \h </w:instrText>
        </w:r>
        <w:r w:rsidR="007120D1" w:rsidRPr="007120D1">
          <w:rPr>
            <w:rFonts w:ascii="Arial" w:hAnsi="Arial" w:cs="Arial"/>
            <w:noProof/>
            <w:webHidden/>
            <w:sz w:val="24"/>
            <w:szCs w:val="24"/>
          </w:rPr>
        </w:r>
        <w:r w:rsidR="007120D1" w:rsidRPr="007120D1">
          <w:rPr>
            <w:rFonts w:ascii="Arial" w:hAnsi="Arial" w:cs="Arial"/>
            <w:noProof/>
            <w:webHidden/>
            <w:sz w:val="24"/>
            <w:szCs w:val="24"/>
          </w:rPr>
          <w:fldChar w:fldCharType="separate"/>
        </w:r>
        <w:r w:rsidR="008600DB">
          <w:rPr>
            <w:rFonts w:ascii="Arial" w:hAnsi="Arial" w:cs="Arial"/>
            <w:noProof/>
            <w:webHidden/>
            <w:sz w:val="24"/>
            <w:szCs w:val="24"/>
          </w:rPr>
          <w:t>84</w:t>
        </w:r>
        <w:r w:rsidR="007120D1" w:rsidRPr="007120D1">
          <w:rPr>
            <w:rFonts w:ascii="Arial" w:hAnsi="Arial" w:cs="Arial"/>
            <w:noProof/>
            <w:webHidden/>
            <w:sz w:val="24"/>
            <w:szCs w:val="24"/>
          </w:rPr>
          <w:fldChar w:fldCharType="end"/>
        </w:r>
      </w:hyperlink>
    </w:p>
    <w:p w:rsidR="007120D1" w:rsidRPr="007120D1" w:rsidRDefault="009C632A" w:rsidP="007120D1">
      <w:pPr>
        <w:pStyle w:val="Tabladeilustraciones"/>
        <w:tabs>
          <w:tab w:val="right" w:leader="dot" w:pos="9678"/>
        </w:tabs>
        <w:spacing w:line="480" w:lineRule="auto"/>
        <w:rPr>
          <w:rFonts w:ascii="Arial" w:hAnsi="Arial" w:cs="Arial"/>
          <w:noProof/>
          <w:sz w:val="24"/>
          <w:szCs w:val="24"/>
        </w:rPr>
      </w:pPr>
      <w:hyperlink w:anchor="_Toc402909088" w:history="1">
        <w:r w:rsidR="007120D1" w:rsidRPr="007120D1">
          <w:rPr>
            <w:rStyle w:val="Hipervnculo"/>
            <w:rFonts w:ascii="Arial" w:eastAsia="Times New Roman" w:hAnsi="Arial" w:cs="Arial"/>
            <w:noProof/>
            <w:sz w:val="24"/>
            <w:szCs w:val="24"/>
          </w:rPr>
          <w:t xml:space="preserve">Figura N° 18: </w:t>
        </w:r>
        <w:r w:rsidR="007120D1" w:rsidRPr="007120D1">
          <w:rPr>
            <w:rStyle w:val="Hipervnculo"/>
            <w:rFonts w:ascii="Arial" w:hAnsi="Arial" w:cs="Arial"/>
            <w:noProof/>
            <w:sz w:val="24"/>
            <w:szCs w:val="24"/>
          </w:rPr>
          <w:t>Preventa de Proyectos</w:t>
        </w:r>
        <w:r w:rsidR="007120D1" w:rsidRPr="007120D1">
          <w:rPr>
            <w:rFonts w:ascii="Arial" w:hAnsi="Arial" w:cs="Arial"/>
            <w:noProof/>
            <w:webHidden/>
            <w:sz w:val="24"/>
            <w:szCs w:val="24"/>
          </w:rPr>
          <w:tab/>
        </w:r>
        <w:r w:rsidR="007120D1" w:rsidRPr="007120D1">
          <w:rPr>
            <w:rFonts w:ascii="Arial" w:hAnsi="Arial" w:cs="Arial"/>
            <w:noProof/>
            <w:webHidden/>
            <w:sz w:val="24"/>
            <w:szCs w:val="24"/>
          </w:rPr>
          <w:fldChar w:fldCharType="begin"/>
        </w:r>
        <w:r w:rsidR="007120D1" w:rsidRPr="007120D1">
          <w:rPr>
            <w:rFonts w:ascii="Arial" w:hAnsi="Arial" w:cs="Arial"/>
            <w:noProof/>
            <w:webHidden/>
            <w:sz w:val="24"/>
            <w:szCs w:val="24"/>
          </w:rPr>
          <w:instrText xml:space="preserve"> PAGEREF _Toc402909088 \h </w:instrText>
        </w:r>
        <w:r w:rsidR="007120D1" w:rsidRPr="007120D1">
          <w:rPr>
            <w:rFonts w:ascii="Arial" w:hAnsi="Arial" w:cs="Arial"/>
            <w:noProof/>
            <w:webHidden/>
            <w:sz w:val="24"/>
            <w:szCs w:val="24"/>
          </w:rPr>
        </w:r>
        <w:r w:rsidR="007120D1" w:rsidRPr="007120D1">
          <w:rPr>
            <w:rFonts w:ascii="Arial" w:hAnsi="Arial" w:cs="Arial"/>
            <w:noProof/>
            <w:webHidden/>
            <w:sz w:val="24"/>
            <w:szCs w:val="24"/>
          </w:rPr>
          <w:fldChar w:fldCharType="separate"/>
        </w:r>
        <w:r w:rsidR="008600DB">
          <w:rPr>
            <w:rFonts w:ascii="Arial" w:hAnsi="Arial" w:cs="Arial"/>
            <w:noProof/>
            <w:webHidden/>
            <w:sz w:val="24"/>
            <w:szCs w:val="24"/>
          </w:rPr>
          <w:t>87</w:t>
        </w:r>
        <w:r w:rsidR="007120D1" w:rsidRPr="007120D1">
          <w:rPr>
            <w:rFonts w:ascii="Arial" w:hAnsi="Arial" w:cs="Arial"/>
            <w:noProof/>
            <w:webHidden/>
            <w:sz w:val="24"/>
            <w:szCs w:val="24"/>
          </w:rPr>
          <w:fldChar w:fldCharType="end"/>
        </w:r>
      </w:hyperlink>
    </w:p>
    <w:p w:rsidR="007120D1" w:rsidRPr="007120D1" w:rsidRDefault="009C632A" w:rsidP="007120D1">
      <w:pPr>
        <w:pStyle w:val="Tabladeilustraciones"/>
        <w:tabs>
          <w:tab w:val="right" w:leader="dot" w:pos="9678"/>
        </w:tabs>
        <w:spacing w:line="480" w:lineRule="auto"/>
        <w:rPr>
          <w:rFonts w:ascii="Arial" w:hAnsi="Arial" w:cs="Arial"/>
          <w:noProof/>
          <w:sz w:val="24"/>
          <w:szCs w:val="24"/>
        </w:rPr>
      </w:pPr>
      <w:hyperlink w:anchor="_Toc402909089" w:history="1">
        <w:r w:rsidR="007120D1" w:rsidRPr="007120D1">
          <w:rPr>
            <w:rStyle w:val="Hipervnculo"/>
            <w:rFonts w:ascii="Arial" w:eastAsia="Times New Roman" w:hAnsi="Arial" w:cs="Arial"/>
            <w:noProof/>
            <w:sz w:val="24"/>
            <w:szCs w:val="24"/>
          </w:rPr>
          <w:t xml:space="preserve">Figura N° 19: </w:t>
        </w:r>
        <w:r w:rsidR="007120D1" w:rsidRPr="007120D1">
          <w:rPr>
            <w:rStyle w:val="Hipervnculo"/>
            <w:rFonts w:ascii="Arial" w:hAnsi="Arial" w:cs="Arial"/>
            <w:noProof/>
            <w:sz w:val="24"/>
            <w:szCs w:val="24"/>
          </w:rPr>
          <w:t>Planificación de Proyecto</w:t>
        </w:r>
        <w:r w:rsidR="007120D1" w:rsidRPr="007120D1">
          <w:rPr>
            <w:rFonts w:ascii="Arial" w:hAnsi="Arial" w:cs="Arial"/>
            <w:noProof/>
            <w:webHidden/>
            <w:sz w:val="24"/>
            <w:szCs w:val="24"/>
          </w:rPr>
          <w:tab/>
        </w:r>
        <w:r w:rsidR="007120D1" w:rsidRPr="007120D1">
          <w:rPr>
            <w:rFonts w:ascii="Arial" w:hAnsi="Arial" w:cs="Arial"/>
            <w:noProof/>
            <w:webHidden/>
            <w:sz w:val="24"/>
            <w:szCs w:val="24"/>
          </w:rPr>
          <w:fldChar w:fldCharType="begin"/>
        </w:r>
        <w:r w:rsidR="007120D1" w:rsidRPr="007120D1">
          <w:rPr>
            <w:rFonts w:ascii="Arial" w:hAnsi="Arial" w:cs="Arial"/>
            <w:noProof/>
            <w:webHidden/>
            <w:sz w:val="24"/>
            <w:szCs w:val="24"/>
          </w:rPr>
          <w:instrText xml:space="preserve"> PAGEREF _Toc402909089 \h </w:instrText>
        </w:r>
        <w:r w:rsidR="007120D1" w:rsidRPr="007120D1">
          <w:rPr>
            <w:rFonts w:ascii="Arial" w:hAnsi="Arial" w:cs="Arial"/>
            <w:noProof/>
            <w:webHidden/>
            <w:sz w:val="24"/>
            <w:szCs w:val="24"/>
          </w:rPr>
        </w:r>
        <w:r w:rsidR="007120D1" w:rsidRPr="007120D1">
          <w:rPr>
            <w:rFonts w:ascii="Arial" w:hAnsi="Arial" w:cs="Arial"/>
            <w:noProof/>
            <w:webHidden/>
            <w:sz w:val="24"/>
            <w:szCs w:val="24"/>
          </w:rPr>
          <w:fldChar w:fldCharType="separate"/>
        </w:r>
        <w:r w:rsidR="008600DB">
          <w:rPr>
            <w:rFonts w:ascii="Arial" w:hAnsi="Arial" w:cs="Arial"/>
            <w:noProof/>
            <w:webHidden/>
            <w:sz w:val="24"/>
            <w:szCs w:val="24"/>
          </w:rPr>
          <w:t>88</w:t>
        </w:r>
        <w:r w:rsidR="007120D1" w:rsidRPr="007120D1">
          <w:rPr>
            <w:rFonts w:ascii="Arial" w:hAnsi="Arial" w:cs="Arial"/>
            <w:noProof/>
            <w:webHidden/>
            <w:sz w:val="24"/>
            <w:szCs w:val="24"/>
          </w:rPr>
          <w:fldChar w:fldCharType="end"/>
        </w:r>
      </w:hyperlink>
    </w:p>
    <w:p w:rsidR="007120D1" w:rsidRPr="007120D1" w:rsidRDefault="009C632A" w:rsidP="007120D1">
      <w:pPr>
        <w:pStyle w:val="Tabladeilustraciones"/>
        <w:tabs>
          <w:tab w:val="right" w:leader="dot" w:pos="9678"/>
        </w:tabs>
        <w:spacing w:line="480" w:lineRule="auto"/>
        <w:rPr>
          <w:rFonts w:ascii="Arial" w:hAnsi="Arial" w:cs="Arial"/>
          <w:noProof/>
          <w:sz w:val="24"/>
          <w:szCs w:val="24"/>
        </w:rPr>
      </w:pPr>
      <w:hyperlink w:anchor="_Toc402909090" w:history="1">
        <w:r w:rsidR="007120D1" w:rsidRPr="007120D1">
          <w:rPr>
            <w:rStyle w:val="Hipervnculo"/>
            <w:rFonts w:ascii="Arial" w:eastAsia="Times New Roman" w:hAnsi="Arial" w:cs="Arial"/>
            <w:noProof/>
            <w:sz w:val="24"/>
            <w:szCs w:val="24"/>
          </w:rPr>
          <w:t xml:space="preserve">Figura N° 20: </w:t>
        </w:r>
        <w:r w:rsidR="007120D1" w:rsidRPr="007120D1">
          <w:rPr>
            <w:rStyle w:val="Hipervnculo"/>
            <w:rFonts w:ascii="Arial" w:hAnsi="Arial" w:cs="Arial"/>
            <w:noProof/>
            <w:sz w:val="24"/>
            <w:szCs w:val="24"/>
          </w:rPr>
          <w:t>Monitorización y Control de Proyectos</w:t>
        </w:r>
        <w:r w:rsidR="007120D1" w:rsidRPr="007120D1">
          <w:rPr>
            <w:rFonts w:ascii="Arial" w:hAnsi="Arial" w:cs="Arial"/>
            <w:noProof/>
            <w:webHidden/>
            <w:sz w:val="24"/>
            <w:szCs w:val="24"/>
          </w:rPr>
          <w:tab/>
        </w:r>
        <w:r w:rsidR="007120D1" w:rsidRPr="007120D1">
          <w:rPr>
            <w:rFonts w:ascii="Arial" w:hAnsi="Arial" w:cs="Arial"/>
            <w:noProof/>
            <w:webHidden/>
            <w:sz w:val="24"/>
            <w:szCs w:val="24"/>
          </w:rPr>
          <w:fldChar w:fldCharType="begin"/>
        </w:r>
        <w:r w:rsidR="007120D1" w:rsidRPr="007120D1">
          <w:rPr>
            <w:rFonts w:ascii="Arial" w:hAnsi="Arial" w:cs="Arial"/>
            <w:noProof/>
            <w:webHidden/>
            <w:sz w:val="24"/>
            <w:szCs w:val="24"/>
          </w:rPr>
          <w:instrText xml:space="preserve"> PAGEREF _Toc402909090 \h </w:instrText>
        </w:r>
        <w:r w:rsidR="007120D1" w:rsidRPr="007120D1">
          <w:rPr>
            <w:rFonts w:ascii="Arial" w:hAnsi="Arial" w:cs="Arial"/>
            <w:noProof/>
            <w:webHidden/>
            <w:sz w:val="24"/>
            <w:szCs w:val="24"/>
          </w:rPr>
        </w:r>
        <w:r w:rsidR="007120D1" w:rsidRPr="007120D1">
          <w:rPr>
            <w:rFonts w:ascii="Arial" w:hAnsi="Arial" w:cs="Arial"/>
            <w:noProof/>
            <w:webHidden/>
            <w:sz w:val="24"/>
            <w:szCs w:val="24"/>
          </w:rPr>
          <w:fldChar w:fldCharType="separate"/>
        </w:r>
        <w:r w:rsidR="008600DB">
          <w:rPr>
            <w:rFonts w:ascii="Arial" w:hAnsi="Arial" w:cs="Arial"/>
            <w:noProof/>
            <w:webHidden/>
            <w:sz w:val="24"/>
            <w:szCs w:val="24"/>
          </w:rPr>
          <w:t>89</w:t>
        </w:r>
        <w:r w:rsidR="007120D1" w:rsidRPr="007120D1">
          <w:rPr>
            <w:rFonts w:ascii="Arial" w:hAnsi="Arial" w:cs="Arial"/>
            <w:noProof/>
            <w:webHidden/>
            <w:sz w:val="24"/>
            <w:szCs w:val="24"/>
          </w:rPr>
          <w:fldChar w:fldCharType="end"/>
        </w:r>
      </w:hyperlink>
    </w:p>
    <w:p w:rsidR="007120D1" w:rsidRPr="007120D1" w:rsidRDefault="009C632A" w:rsidP="007120D1">
      <w:pPr>
        <w:pStyle w:val="Tabladeilustraciones"/>
        <w:tabs>
          <w:tab w:val="right" w:leader="dot" w:pos="9678"/>
        </w:tabs>
        <w:spacing w:line="480" w:lineRule="auto"/>
        <w:rPr>
          <w:rFonts w:ascii="Arial" w:hAnsi="Arial" w:cs="Arial"/>
          <w:noProof/>
          <w:sz w:val="24"/>
          <w:szCs w:val="24"/>
        </w:rPr>
      </w:pPr>
      <w:hyperlink w:anchor="_Toc402909091" w:history="1">
        <w:r w:rsidR="007120D1" w:rsidRPr="007120D1">
          <w:rPr>
            <w:rStyle w:val="Hipervnculo"/>
            <w:rFonts w:ascii="Arial" w:eastAsia="Times New Roman" w:hAnsi="Arial" w:cs="Arial"/>
            <w:noProof/>
            <w:sz w:val="24"/>
            <w:szCs w:val="24"/>
          </w:rPr>
          <w:t xml:space="preserve">Figura N° 21: </w:t>
        </w:r>
        <w:r w:rsidR="007120D1" w:rsidRPr="007120D1">
          <w:rPr>
            <w:rStyle w:val="Hipervnculo"/>
            <w:rFonts w:ascii="Arial" w:hAnsi="Arial" w:cs="Arial"/>
            <w:bCs/>
            <w:noProof/>
            <w:sz w:val="24"/>
            <w:szCs w:val="24"/>
          </w:rPr>
          <w:t>Organigrama Holinsys Propuesto</w:t>
        </w:r>
        <w:r w:rsidR="007120D1" w:rsidRPr="007120D1">
          <w:rPr>
            <w:rFonts w:ascii="Arial" w:hAnsi="Arial" w:cs="Arial"/>
            <w:noProof/>
            <w:webHidden/>
            <w:sz w:val="24"/>
            <w:szCs w:val="24"/>
          </w:rPr>
          <w:tab/>
        </w:r>
        <w:r w:rsidR="007120D1" w:rsidRPr="007120D1">
          <w:rPr>
            <w:rFonts w:ascii="Arial" w:hAnsi="Arial" w:cs="Arial"/>
            <w:noProof/>
            <w:webHidden/>
            <w:sz w:val="24"/>
            <w:szCs w:val="24"/>
          </w:rPr>
          <w:fldChar w:fldCharType="begin"/>
        </w:r>
        <w:r w:rsidR="007120D1" w:rsidRPr="007120D1">
          <w:rPr>
            <w:rFonts w:ascii="Arial" w:hAnsi="Arial" w:cs="Arial"/>
            <w:noProof/>
            <w:webHidden/>
            <w:sz w:val="24"/>
            <w:szCs w:val="24"/>
          </w:rPr>
          <w:instrText xml:space="preserve"> PAGEREF _Toc402909091 \h </w:instrText>
        </w:r>
        <w:r w:rsidR="007120D1" w:rsidRPr="007120D1">
          <w:rPr>
            <w:rFonts w:ascii="Arial" w:hAnsi="Arial" w:cs="Arial"/>
            <w:noProof/>
            <w:webHidden/>
            <w:sz w:val="24"/>
            <w:szCs w:val="24"/>
          </w:rPr>
        </w:r>
        <w:r w:rsidR="007120D1" w:rsidRPr="007120D1">
          <w:rPr>
            <w:rFonts w:ascii="Arial" w:hAnsi="Arial" w:cs="Arial"/>
            <w:noProof/>
            <w:webHidden/>
            <w:sz w:val="24"/>
            <w:szCs w:val="24"/>
          </w:rPr>
          <w:fldChar w:fldCharType="separate"/>
        </w:r>
        <w:r w:rsidR="008600DB">
          <w:rPr>
            <w:rFonts w:ascii="Arial" w:hAnsi="Arial" w:cs="Arial"/>
            <w:noProof/>
            <w:webHidden/>
            <w:sz w:val="24"/>
            <w:szCs w:val="24"/>
          </w:rPr>
          <w:t>90</w:t>
        </w:r>
        <w:r w:rsidR="007120D1" w:rsidRPr="007120D1">
          <w:rPr>
            <w:rFonts w:ascii="Arial" w:hAnsi="Arial" w:cs="Arial"/>
            <w:noProof/>
            <w:webHidden/>
            <w:sz w:val="24"/>
            <w:szCs w:val="24"/>
          </w:rPr>
          <w:fldChar w:fldCharType="end"/>
        </w:r>
      </w:hyperlink>
    </w:p>
    <w:p w:rsidR="007120D1" w:rsidRPr="007120D1" w:rsidRDefault="009C632A" w:rsidP="007120D1">
      <w:pPr>
        <w:pStyle w:val="Tabladeilustraciones"/>
        <w:tabs>
          <w:tab w:val="right" w:leader="dot" w:pos="9678"/>
        </w:tabs>
        <w:spacing w:line="480" w:lineRule="auto"/>
        <w:rPr>
          <w:rFonts w:ascii="Arial" w:hAnsi="Arial" w:cs="Arial"/>
          <w:noProof/>
          <w:sz w:val="24"/>
          <w:szCs w:val="24"/>
        </w:rPr>
      </w:pPr>
      <w:hyperlink w:anchor="_Toc402909092" w:history="1">
        <w:r w:rsidR="007120D1" w:rsidRPr="007120D1">
          <w:rPr>
            <w:rStyle w:val="Hipervnculo"/>
            <w:rFonts w:ascii="Arial" w:hAnsi="Arial" w:cs="Arial"/>
            <w:noProof/>
            <w:sz w:val="24"/>
            <w:szCs w:val="24"/>
          </w:rPr>
          <w:t>Figura N°</w:t>
        </w:r>
        <w:r w:rsidR="007120D1" w:rsidRPr="007120D1">
          <w:rPr>
            <w:rStyle w:val="Hipervnculo"/>
            <w:rFonts w:ascii="Arial" w:eastAsia="Times New Roman" w:hAnsi="Arial" w:cs="Arial"/>
            <w:noProof/>
            <w:sz w:val="24"/>
            <w:szCs w:val="24"/>
          </w:rPr>
          <w:t>22</w:t>
        </w:r>
        <w:r w:rsidR="007120D1" w:rsidRPr="007120D1">
          <w:rPr>
            <w:rStyle w:val="Hipervnculo"/>
            <w:rFonts w:ascii="Arial" w:hAnsi="Arial" w:cs="Arial"/>
            <w:noProof/>
            <w:sz w:val="24"/>
            <w:szCs w:val="24"/>
          </w:rPr>
          <w:t>: Hoja de recursos del proyecto de mejora</w:t>
        </w:r>
        <w:r w:rsidR="007120D1" w:rsidRPr="007120D1">
          <w:rPr>
            <w:rFonts w:ascii="Arial" w:hAnsi="Arial" w:cs="Arial"/>
            <w:noProof/>
            <w:webHidden/>
            <w:sz w:val="24"/>
            <w:szCs w:val="24"/>
          </w:rPr>
          <w:tab/>
        </w:r>
        <w:r w:rsidR="007120D1" w:rsidRPr="007120D1">
          <w:rPr>
            <w:rFonts w:ascii="Arial" w:hAnsi="Arial" w:cs="Arial"/>
            <w:noProof/>
            <w:webHidden/>
            <w:sz w:val="24"/>
            <w:szCs w:val="24"/>
          </w:rPr>
          <w:fldChar w:fldCharType="begin"/>
        </w:r>
        <w:r w:rsidR="007120D1" w:rsidRPr="007120D1">
          <w:rPr>
            <w:rFonts w:ascii="Arial" w:hAnsi="Arial" w:cs="Arial"/>
            <w:noProof/>
            <w:webHidden/>
            <w:sz w:val="24"/>
            <w:szCs w:val="24"/>
          </w:rPr>
          <w:instrText xml:space="preserve"> PAGEREF _Toc402909092 \h </w:instrText>
        </w:r>
        <w:r w:rsidR="007120D1" w:rsidRPr="007120D1">
          <w:rPr>
            <w:rFonts w:ascii="Arial" w:hAnsi="Arial" w:cs="Arial"/>
            <w:noProof/>
            <w:webHidden/>
            <w:sz w:val="24"/>
            <w:szCs w:val="24"/>
          </w:rPr>
        </w:r>
        <w:r w:rsidR="007120D1" w:rsidRPr="007120D1">
          <w:rPr>
            <w:rFonts w:ascii="Arial" w:hAnsi="Arial" w:cs="Arial"/>
            <w:noProof/>
            <w:webHidden/>
            <w:sz w:val="24"/>
            <w:szCs w:val="24"/>
          </w:rPr>
          <w:fldChar w:fldCharType="separate"/>
        </w:r>
        <w:r w:rsidR="008600DB">
          <w:rPr>
            <w:rFonts w:ascii="Arial" w:hAnsi="Arial" w:cs="Arial"/>
            <w:noProof/>
            <w:webHidden/>
            <w:sz w:val="24"/>
            <w:szCs w:val="24"/>
          </w:rPr>
          <w:t>105</w:t>
        </w:r>
        <w:r w:rsidR="007120D1" w:rsidRPr="007120D1">
          <w:rPr>
            <w:rFonts w:ascii="Arial" w:hAnsi="Arial" w:cs="Arial"/>
            <w:noProof/>
            <w:webHidden/>
            <w:sz w:val="24"/>
            <w:szCs w:val="24"/>
          </w:rPr>
          <w:fldChar w:fldCharType="end"/>
        </w:r>
      </w:hyperlink>
    </w:p>
    <w:p w:rsidR="007120D1" w:rsidRPr="007120D1" w:rsidRDefault="009C632A" w:rsidP="007120D1">
      <w:pPr>
        <w:pStyle w:val="Tabladeilustraciones"/>
        <w:tabs>
          <w:tab w:val="right" w:leader="dot" w:pos="9678"/>
        </w:tabs>
        <w:spacing w:line="480" w:lineRule="auto"/>
        <w:rPr>
          <w:rFonts w:ascii="Arial" w:hAnsi="Arial" w:cs="Arial"/>
          <w:noProof/>
          <w:sz w:val="24"/>
          <w:szCs w:val="24"/>
        </w:rPr>
      </w:pPr>
      <w:hyperlink w:anchor="_Toc402909093" w:history="1">
        <w:r w:rsidR="007120D1" w:rsidRPr="007120D1">
          <w:rPr>
            <w:rStyle w:val="Hipervnculo"/>
            <w:rFonts w:ascii="Arial" w:eastAsia="Times New Roman" w:hAnsi="Arial" w:cs="Arial"/>
            <w:noProof/>
            <w:sz w:val="24"/>
            <w:szCs w:val="24"/>
          </w:rPr>
          <w:t xml:space="preserve">Figura N° 23: </w:t>
        </w:r>
        <w:r w:rsidR="007120D1" w:rsidRPr="007120D1">
          <w:rPr>
            <w:rStyle w:val="Hipervnculo"/>
            <w:rFonts w:ascii="Arial" w:hAnsi="Arial" w:cs="Arial"/>
            <w:noProof/>
            <w:sz w:val="24"/>
            <w:szCs w:val="24"/>
          </w:rPr>
          <w:t>Cronograma de actividades de implementación del Proyecto de mejora de procesos</w:t>
        </w:r>
        <w:r w:rsidR="007120D1" w:rsidRPr="007120D1">
          <w:rPr>
            <w:rFonts w:ascii="Arial" w:hAnsi="Arial" w:cs="Arial"/>
            <w:noProof/>
            <w:webHidden/>
            <w:sz w:val="24"/>
            <w:szCs w:val="24"/>
          </w:rPr>
          <w:tab/>
        </w:r>
        <w:r w:rsidR="007120D1" w:rsidRPr="007120D1">
          <w:rPr>
            <w:rFonts w:ascii="Arial" w:hAnsi="Arial" w:cs="Arial"/>
            <w:noProof/>
            <w:webHidden/>
            <w:sz w:val="24"/>
            <w:szCs w:val="24"/>
          </w:rPr>
          <w:fldChar w:fldCharType="begin"/>
        </w:r>
        <w:r w:rsidR="007120D1" w:rsidRPr="007120D1">
          <w:rPr>
            <w:rFonts w:ascii="Arial" w:hAnsi="Arial" w:cs="Arial"/>
            <w:noProof/>
            <w:webHidden/>
            <w:sz w:val="24"/>
            <w:szCs w:val="24"/>
          </w:rPr>
          <w:instrText xml:space="preserve"> PAGEREF _Toc402909093 \h </w:instrText>
        </w:r>
        <w:r w:rsidR="007120D1" w:rsidRPr="007120D1">
          <w:rPr>
            <w:rFonts w:ascii="Arial" w:hAnsi="Arial" w:cs="Arial"/>
            <w:noProof/>
            <w:webHidden/>
            <w:sz w:val="24"/>
            <w:szCs w:val="24"/>
          </w:rPr>
        </w:r>
        <w:r w:rsidR="007120D1" w:rsidRPr="007120D1">
          <w:rPr>
            <w:rFonts w:ascii="Arial" w:hAnsi="Arial" w:cs="Arial"/>
            <w:noProof/>
            <w:webHidden/>
            <w:sz w:val="24"/>
            <w:szCs w:val="24"/>
          </w:rPr>
          <w:fldChar w:fldCharType="separate"/>
        </w:r>
        <w:r w:rsidR="008600DB">
          <w:rPr>
            <w:rFonts w:ascii="Arial" w:hAnsi="Arial" w:cs="Arial"/>
            <w:noProof/>
            <w:webHidden/>
            <w:sz w:val="24"/>
            <w:szCs w:val="24"/>
          </w:rPr>
          <w:t>106</w:t>
        </w:r>
        <w:r w:rsidR="007120D1" w:rsidRPr="007120D1">
          <w:rPr>
            <w:rFonts w:ascii="Arial" w:hAnsi="Arial" w:cs="Arial"/>
            <w:noProof/>
            <w:webHidden/>
            <w:sz w:val="24"/>
            <w:szCs w:val="24"/>
          </w:rPr>
          <w:fldChar w:fldCharType="end"/>
        </w:r>
      </w:hyperlink>
    </w:p>
    <w:p w:rsidR="00A72A96" w:rsidRPr="00C8779E" w:rsidRDefault="009B78FB" w:rsidP="00C8779E">
      <w:pPr>
        <w:pStyle w:val="Ttulo1"/>
        <w:spacing w:before="0"/>
        <w:jc w:val="center"/>
        <w:rPr>
          <w:rFonts w:eastAsia="Times New Roman" w:cs="Arial"/>
          <w:sz w:val="24"/>
          <w:szCs w:val="24"/>
        </w:rPr>
      </w:pPr>
      <w:r w:rsidRPr="007120D1">
        <w:rPr>
          <w:rFonts w:eastAsia="Times New Roman" w:cs="Arial"/>
          <w:b w:val="0"/>
          <w:sz w:val="24"/>
          <w:szCs w:val="24"/>
        </w:rPr>
        <w:fldChar w:fldCharType="end"/>
      </w:r>
      <w:r w:rsidR="00227EC2" w:rsidRPr="007F6174">
        <w:rPr>
          <w:rFonts w:eastAsia="Times New Roman" w:cs="Arial"/>
          <w:b w:val="0"/>
          <w:sz w:val="24"/>
          <w:szCs w:val="24"/>
        </w:rPr>
        <w:br w:type="page"/>
      </w:r>
      <w:bookmarkStart w:id="5" w:name="_Toc402909338"/>
      <w:r w:rsidR="003071EB">
        <w:rPr>
          <w:rFonts w:eastAsia="Times New Roman" w:cs="Arial"/>
          <w:sz w:val="24"/>
          <w:szCs w:val="24"/>
        </w:rPr>
        <w:lastRenderedPageBreak/>
        <w:t>ÍNDICE DE CUADROS</w:t>
      </w:r>
      <w:bookmarkEnd w:id="5"/>
    </w:p>
    <w:p w:rsidR="007B0209" w:rsidRPr="007B0209" w:rsidRDefault="009B78FB" w:rsidP="007B0209">
      <w:pPr>
        <w:pStyle w:val="Tabladeilustraciones"/>
        <w:tabs>
          <w:tab w:val="right" w:leader="dot" w:pos="9678"/>
        </w:tabs>
        <w:spacing w:line="480" w:lineRule="auto"/>
        <w:rPr>
          <w:rFonts w:ascii="Arial" w:hAnsi="Arial" w:cs="Arial"/>
          <w:noProof/>
          <w:sz w:val="24"/>
          <w:szCs w:val="24"/>
        </w:rPr>
      </w:pPr>
      <w:r w:rsidRPr="007B0209">
        <w:rPr>
          <w:rFonts w:ascii="Arial" w:eastAsia="Times New Roman" w:hAnsi="Arial" w:cs="Arial"/>
          <w:bCs/>
          <w:sz w:val="24"/>
          <w:szCs w:val="24"/>
        </w:rPr>
        <w:fldChar w:fldCharType="begin"/>
      </w:r>
      <w:r w:rsidR="00A72A96" w:rsidRPr="007B0209">
        <w:rPr>
          <w:rFonts w:ascii="Arial" w:eastAsia="Times New Roman" w:hAnsi="Arial" w:cs="Arial"/>
          <w:bCs/>
          <w:sz w:val="24"/>
          <w:szCs w:val="24"/>
        </w:rPr>
        <w:instrText xml:space="preserve"> TOC \h \z \c "Cuadro N°" </w:instrText>
      </w:r>
      <w:r w:rsidRPr="007B0209">
        <w:rPr>
          <w:rFonts w:ascii="Arial" w:eastAsia="Times New Roman" w:hAnsi="Arial" w:cs="Arial"/>
          <w:bCs/>
          <w:sz w:val="24"/>
          <w:szCs w:val="24"/>
        </w:rPr>
        <w:fldChar w:fldCharType="separate"/>
      </w:r>
      <w:hyperlink w:anchor="_Toc402909283" w:history="1">
        <w:r w:rsidR="007B0209" w:rsidRPr="007B0209">
          <w:rPr>
            <w:rStyle w:val="Hipervnculo"/>
            <w:rFonts w:ascii="Arial" w:hAnsi="Arial" w:cs="Arial"/>
            <w:noProof/>
            <w:sz w:val="24"/>
            <w:szCs w:val="24"/>
          </w:rPr>
          <w:t>Cuadro N° 01: Niveles de madurez de la ISO/IEC 15504</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_Toc402909283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25</w:t>
        </w:r>
        <w:r w:rsidR="007B0209" w:rsidRPr="007B0209">
          <w:rPr>
            <w:rFonts w:ascii="Arial" w:hAnsi="Arial" w:cs="Arial"/>
            <w:noProof/>
            <w:webHidden/>
            <w:sz w:val="24"/>
            <w:szCs w:val="24"/>
          </w:rPr>
          <w:fldChar w:fldCharType="end"/>
        </w:r>
      </w:hyperlink>
    </w:p>
    <w:p w:rsidR="007B0209" w:rsidRPr="007B0209" w:rsidRDefault="009C632A" w:rsidP="007B0209">
      <w:pPr>
        <w:pStyle w:val="Tabladeilustraciones"/>
        <w:tabs>
          <w:tab w:val="right" w:leader="dot" w:pos="9678"/>
        </w:tabs>
        <w:spacing w:line="480" w:lineRule="auto"/>
        <w:rPr>
          <w:rFonts w:ascii="Arial" w:hAnsi="Arial" w:cs="Arial"/>
          <w:noProof/>
          <w:sz w:val="24"/>
          <w:szCs w:val="24"/>
        </w:rPr>
      </w:pPr>
      <w:hyperlink w:anchor="_Toc402909284" w:history="1">
        <w:r w:rsidR="007B0209" w:rsidRPr="007B0209">
          <w:rPr>
            <w:rStyle w:val="Hipervnculo"/>
            <w:rFonts w:ascii="Arial" w:hAnsi="Arial" w:cs="Arial"/>
            <w:noProof/>
            <w:sz w:val="24"/>
            <w:szCs w:val="24"/>
          </w:rPr>
          <w:t>Cuadro N° 02: Comparativo de los modelos de evaluación y mejora de procesos de software analizados</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_Toc402909284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27</w:t>
        </w:r>
        <w:r w:rsidR="007B0209" w:rsidRPr="007B0209">
          <w:rPr>
            <w:rFonts w:ascii="Arial" w:hAnsi="Arial" w:cs="Arial"/>
            <w:noProof/>
            <w:webHidden/>
            <w:sz w:val="24"/>
            <w:szCs w:val="24"/>
          </w:rPr>
          <w:fldChar w:fldCharType="end"/>
        </w:r>
      </w:hyperlink>
    </w:p>
    <w:p w:rsidR="007B0209" w:rsidRPr="007B0209" w:rsidRDefault="009C632A" w:rsidP="007B0209">
      <w:pPr>
        <w:pStyle w:val="Tabladeilustraciones"/>
        <w:tabs>
          <w:tab w:val="right" w:leader="dot" w:pos="9678"/>
        </w:tabs>
        <w:spacing w:line="480" w:lineRule="auto"/>
        <w:rPr>
          <w:rFonts w:ascii="Arial" w:hAnsi="Arial" w:cs="Arial"/>
          <w:noProof/>
          <w:sz w:val="24"/>
          <w:szCs w:val="24"/>
        </w:rPr>
      </w:pPr>
      <w:hyperlink w:anchor="_Toc402909285" w:history="1">
        <w:r w:rsidR="007B0209" w:rsidRPr="007B0209">
          <w:rPr>
            <w:rStyle w:val="Hipervnculo"/>
            <w:rFonts w:ascii="Arial" w:hAnsi="Arial" w:cs="Arial"/>
            <w:noProof/>
            <w:sz w:val="24"/>
            <w:szCs w:val="24"/>
          </w:rPr>
          <w:t>Cuadro N° 03: Comparación de los niveles de capacidad y madurez</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_Toc402909285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31</w:t>
        </w:r>
        <w:r w:rsidR="007B0209" w:rsidRPr="007B0209">
          <w:rPr>
            <w:rFonts w:ascii="Arial" w:hAnsi="Arial" w:cs="Arial"/>
            <w:noProof/>
            <w:webHidden/>
            <w:sz w:val="24"/>
            <w:szCs w:val="24"/>
          </w:rPr>
          <w:fldChar w:fldCharType="end"/>
        </w:r>
      </w:hyperlink>
    </w:p>
    <w:p w:rsidR="007B0209" w:rsidRPr="007B0209" w:rsidRDefault="009C632A" w:rsidP="007B0209">
      <w:pPr>
        <w:pStyle w:val="Tabladeilustraciones"/>
        <w:tabs>
          <w:tab w:val="right" w:leader="dot" w:pos="9678"/>
        </w:tabs>
        <w:spacing w:line="480" w:lineRule="auto"/>
        <w:rPr>
          <w:rFonts w:ascii="Arial" w:hAnsi="Arial" w:cs="Arial"/>
          <w:noProof/>
          <w:sz w:val="24"/>
          <w:szCs w:val="24"/>
        </w:rPr>
      </w:pPr>
      <w:hyperlink w:anchor="_Toc402909286" w:history="1">
        <w:r w:rsidR="007B0209" w:rsidRPr="007B0209">
          <w:rPr>
            <w:rStyle w:val="Hipervnculo"/>
            <w:rFonts w:ascii="Arial" w:eastAsiaTheme="minorHAnsi" w:hAnsi="Arial" w:cs="Arial"/>
            <w:bCs/>
            <w:noProof/>
            <w:sz w:val="24"/>
            <w:szCs w:val="24"/>
            <w:lang w:eastAsia="en-US"/>
          </w:rPr>
          <w:t>Cuadro N° 04: Propósito de los procesos de CMMI-DEV nivel 2</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_Toc402909286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36</w:t>
        </w:r>
        <w:r w:rsidR="007B0209" w:rsidRPr="007B0209">
          <w:rPr>
            <w:rFonts w:ascii="Arial" w:hAnsi="Arial" w:cs="Arial"/>
            <w:noProof/>
            <w:webHidden/>
            <w:sz w:val="24"/>
            <w:szCs w:val="24"/>
          </w:rPr>
          <w:fldChar w:fldCharType="end"/>
        </w:r>
      </w:hyperlink>
    </w:p>
    <w:p w:rsidR="007B0209" w:rsidRPr="007B0209" w:rsidRDefault="009C632A" w:rsidP="007B0209">
      <w:pPr>
        <w:pStyle w:val="Tabladeilustraciones"/>
        <w:tabs>
          <w:tab w:val="right" w:leader="dot" w:pos="9678"/>
        </w:tabs>
        <w:spacing w:line="480" w:lineRule="auto"/>
        <w:rPr>
          <w:rFonts w:ascii="Arial" w:hAnsi="Arial" w:cs="Arial"/>
          <w:noProof/>
          <w:sz w:val="24"/>
          <w:szCs w:val="24"/>
        </w:rPr>
      </w:pPr>
      <w:hyperlink w:anchor="_Toc402909287" w:history="1">
        <w:r w:rsidR="007B0209" w:rsidRPr="007B0209">
          <w:rPr>
            <w:rStyle w:val="Hipervnculo"/>
            <w:rFonts w:ascii="Arial" w:hAnsi="Arial" w:cs="Arial"/>
            <w:noProof/>
            <w:sz w:val="24"/>
            <w:szCs w:val="24"/>
          </w:rPr>
          <w:t>Cuadro N° 05: Metas genéricas y prácticas genéricas para alcanzar el nivel de madurez 2 de CMMI-DEV</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_Toc402909287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37</w:t>
        </w:r>
        <w:r w:rsidR="007B0209" w:rsidRPr="007B0209">
          <w:rPr>
            <w:rFonts w:ascii="Arial" w:hAnsi="Arial" w:cs="Arial"/>
            <w:noProof/>
            <w:webHidden/>
            <w:sz w:val="24"/>
            <w:szCs w:val="24"/>
          </w:rPr>
          <w:fldChar w:fldCharType="end"/>
        </w:r>
      </w:hyperlink>
    </w:p>
    <w:p w:rsidR="007B0209" w:rsidRPr="007B0209" w:rsidRDefault="009C632A" w:rsidP="007B0209">
      <w:pPr>
        <w:pStyle w:val="Tabladeilustraciones"/>
        <w:tabs>
          <w:tab w:val="right" w:leader="dot" w:pos="9678"/>
        </w:tabs>
        <w:spacing w:line="480" w:lineRule="auto"/>
        <w:rPr>
          <w:rFonts w:ascii="Arial" w:hAnsi="Arial" w:cs="Arial"/>
          <w:noProof/>
          <w:sz w:val="24"/>
          <w:szCs w:val="24"/>
        </w:rPr>
      </w:pPr>
      <w:hyperlink w:anchor="_Toc402909288" w:history="1">
        <w:r w:rsidR="007B0209" w:rsidRPr="007B0209">
          <w:rPr>
            <w:rStyle w:val="Hipervnculo"/>
            <w:rFonts w:ascii="Arial" w:hAnsi="Arial" w:cs="Arial"/>
            <w:noProof/>
            <w:sz w:val="24"/>
            <w:szCs w:val="24"/>
          </w:rPr>
          <w:t xml:space="preserve">Cuadro N° 06: Metas </w:t>
        </w:r>
        <w:r w:rsidR="007B0209" w:rsidRPr="007B0209">
          <w:rPr>
            <w:rStyle w:val="Hipervnculo"/>
            <w:rFonts w:ascii="Arial" w:hAnsi="Arial" w:cs="Arial"/>
            <w:bCs/>
            <w:noProof/>
            <w:sz w:val="24"/>
            <w:szCs w:val="24"/>
          </w:rPr>
          <w:t>específicas y prácticas específicas de la</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_Toc402909288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38</w:t>
        </w:r>
        <w:r w:rsidR="007B0209" w:rsidRPr="007B0209">
          <w:rPr>
            <w:rFonts w:ascii="Arial" w:hAnsi="Arial" w:cs="Arial"/>
            <w:noProof/>
            <w:webHidden/>
            <w:sz w:val="24"/>
            <w:szCs w:val="24"/>
          </w:rPr>
          <w:fldChar w:fldCharType="end"/>
        </w:r>
      </w:hyperlink>
    </w:p>
    <w:p w:rsidR="007B0209" w:rsidRPr="007B0209" w:rsidRDefault="009C632A" w:rsidP="007B0209">
      <w:pPr>
        <w:pStyle w:val="Tabladeilustraciones"/>
        <w:tabs>
          <w:tab w:val="right" w:leader="dot" w:pos="9678"/>
        </w:tabs>
        <w:spacing w:line="480" w:lineRule="auto"/>
        <w:rPr>
          <w:rFonts w:ascii="Arial" w:hAnsi="Arial" w:cs="Arial"/>
          <w:noProof/>
          <w:sz w:val="24"/>
          <w:szCs w:val="24"/>
        </w:rPr>
      </w:pPr>
      <w:hyperlink w:anchor="_Toc402909289" w:history="1">
        <w:r w:rsidR="007B0209" w:rsidRPr="007B0209">
          <w:rPr>
            <w:rStyle w:val="Hipervnculo"/>
            <w:rFonts w:ascii="Arial" w:hAnsi="Arial" w:cs="Arial"/>
            <w:noProof/>
            <w:sz w:val="24"/>
            <w:szCs w:val="24"/>
          </w:rPr>
          <w:t xml:space="preserve">Cuadro N° 07: </w:t>
        </w:r>
        <w:r w:rsidR="007B0209" w:rsidRPr="007B0209">
          <w:rPr>
            <w:rStyle w:val="Hipervnculo"/>
            <w:rFonts w:ascii="Arial" w:hAnsi="Arial" w:cs="Arial"/>
            <w:bCs/>
            <w:noProof/>
            <w:sz w:val="24"/>
            <w:szCs w:val="24"/>
          </w:rPr>
          <w:t>Metas específicas y prácticas específicas de la</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_Toc402909289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39</w:t>
        </w:r>
        <w:r w:rsidR="007B0209" w:rsidRPr="007B0209">
          <w:rPr>
            <w:rFonts w:ascii="Arial" w:hAnsi="Arial" w:cs="Arial"/>
            <w:noProof/>
            <w:webHidden/>
            <w:sz w:val="24"/>
            <w:szCs w:val="24"/>
          </w:rPr>
          <w:fldChar w:fldCharType="end"/>
        </w:r>
      </w:hyperlink>
    </w:p>
    <w:p w:rsidR="007B0209" w:rsidRPr="007B0209" w:rsidRDefault="009C632A" w:rsidP="007B0209">
      <w:pPr>
        <w:pStyle w:val="Tabladeilustraciones"/>
        <w:tabs>
          <w:tab w:val="right" w:leader="dot" w:pos="9678"/>
        </w:tabs>
        <w:spacing w:line="480" w:lineRule="auto"/>
        <w:rPr>
          <w:rFonts w:ascii="Arial" w:hAnsi="Arial" w:cs="Arial"/>
          <w:noProof/>
          <w:sz w:val="24"/>
          <w:szCs w:val="24"/>
        </w:rPr>
      </w:pPr>
      <w:hyperlink w:anchor="_Toc402909290" w:history="1">
        <w:r w:rsidR="007B0209" w:rsidRPr="007B0209">
          <w:rPr>
            <w:rStyle w:val="Hipervnculo"/>
            <w:rFonts w:ascii="Arial" w:hAnsi="Arial" w:cs="Arial"/>
            <w:noProof/>
            <w:sz w:val="24"/>
            <w:szCs w:val="24"/>
          </w:rPr>
          <w:t xml:space="preserve">Cuadro N° 08: </w:t>
        </w:r>
        <w:r w:rsidR="007B0209" w:rsidRPr="007B0209">
          <w:rPr>
            <w:rStyle w:val="Hipervnculo"/>
            <w:rFonts w:ascii="Arial" w:hAnsi="Arial" w:cs="Arial"/>
            <w:bCs/>
            <w:noProof/>
            <w:sz w:val="24"/>
            <w:szCs w:val="24"/>
          </w:rPr>
          <w:t>Metas específicas y prácticas específicas de la</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_Toc402909290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40</w:t>
        </w:r>
        <w:r w:rsidR="007B0209" w:rsidRPr="007B0209">
          <w:rPr>
            <w:rFonts w:ascii="Arial" w:hAnsi="Arial" w:cs="Arial"/>
            <w:noProof/>
            <w:webHidden/>
            <w:sz w:val="24"/>
            <w:szCs w:val="24"/>
          </w:rPr>
          <w:fldChar w:fldCharType="end"/>
        </w:r>
      </w:hyperlink>
    </w:p>
    <w:p w:rsidR="007B0209" w:rsidRPr="007B0209" w:rsidRDefault="009C632A" w:rsidP="007B0209">
      <w:pPr>
        <w:pStyle w:val="Tabladeilustraciones"/>
        <w:tabs>
          <w:tab w:val="right" w:leader="dot" w:pos="9678"/>
        </w:tabs>
        <w:spacing w:line="480" w:lineRule="auto"/>
        <w:rPr>
          <w:rFonts w:ascii="Arial" w:hAnsi="Arial" w:cs="Arial"/>
          <w:noProof/>
          <w:sz w:val="24"/>
          <w:szCs w:val="24"/>
        </w:rPr>
      </w:pPr>
      <w:hyperlink w:anchor="_Toc402909291" w:history="1">
        <w:r w:rsidR="007B0209" w:rsidRPr="007B0209">
          <w:rPr>
            <w:rStyle w:val="Hipervnculo"/>
            <w:rFonts w:ascii="Arial" w:hAnsi="Arial" w:cs="Arial"/>
            <w:noProof/>
            <w:sz w:val="24"/>
            <w:szCs w:val="24"/>
          </w:rPr>
          <w:t xml:space="preserve">Cuadro N° 09: </w:t>
        </w:r>
        <w:r w:rsidR="007B0209" w:rsidRPr="007B0209">
          <w:rPr>
            <w:rStyle w:val="Hipervnculo"/>
            <w:rFonts w:ascii="Arial" w:hAnsi="Arial" w:cs="Arial"/>
            <w:bCs/>
            <w:noProof/>
            <w:sz w:val="24"/>
            <w:szCs w:val="24"/>
          </w:rPr>
          <w:t>Metas específicas y prácticas específicas de Medición y Análisis (MA)</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_Toc402909291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40</w:t>
        </w:r>
        <w:r w:rsidR="007B0209" w:rsidRPr="007B0209">
          <w:rPr>
            <w:rFonts w:ascii="Arial" w:hAnsi="Arial" w:cs="Arial"/>
            <w:noProof/>
            <w:webHidden/>
            <w:sz w:val="24"/>
            <w:szCs w:val="24"/>
          </w:rPr>
          <w:fldChar w:fldCharType="end"/>
        </w:r>
      </w:hyperlink>
    </w:p>
    <w:p w:rsidR="007B0209" w:rsidRPr="007B0209" w:rsidRDefault="009C632A" w:rsidP="007B0209">
      <w:pPr>
        <w:pStyle w:val="Tabladeilustraciones"/>
        <w:tabs>
          <w:tab w:val="right" w:leader="dot" w:pos="9678"/>
        </w:tabs>
        <w:spacing w:line="480" w:lineRule="auto"/>
        <w:rPr>
          <w:rFonts w:ascii="Arial" w:hAnsi="Arial" w:cs="Arial"/>
          <w:noProof/>
          <w:sz w:val="24"/>
          <w:szCs w:val="24"/>
        </w:rPr>
      </w:pPr>
      <w:hyperlink w:anchor="_Toc402909292" w:history="1">
        <w:r w:rsidR="007B0209" w:rsidRPr="007B0209">
          <w:rPr>
            <w:rStyle w:val="Hipervnculo"/>
            <w:rFonts w:ascii="Arial" w:hAnsi="Arial" w:cs="Arial"/>
            <w:noProof/>
            <w:sz w:val="24"/>
            <w:szCs w:val="24"/>
          </w:rPr>
          <w:t xml:space="preserve">Cuadro N° 10: </w:t>
        </w:r>
        <w:r w:rsidR="007B0209" w:rsidRPr="007B0209">
          <w:rPr>
            <w:rStyle w:val="Hipervnculo"/>
            <w:rFonts w:ascii="Arial" w:hAnsi="Arial" w:cs="Arial"/>
            <w:bCs/>
            <w:noProof/>
            <w:sz w:val="24"/>
            <w:szCs w:val="24"/>
          </w:rPr>
          <w:t>Metas específicas y prácticas específicas de la</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_Toc402909292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41</w:t>
        </w:r>
        <w:r w:rsidR="007B0209" w:rsidRPr="007B0209">
          <w:rPr>
            <w:rFonts w:ascii="Arial" w:hAnsi="Arial" w:cs="Arial"/>
            <w:noProof/>
            <w:webHidden/>
            <w:sz w:val="24"/>
            <w:szCs w:val="24"/>
          </w:rPr>
          <w:fldChar w:fldCharType="end"/>
        </w:r>
      </w:hyperlink>
    </w:p>
    <w:p w:rsidR="007B0209" w:rsidRPr="007B0209" w:rsidRDefault="009C632A" w:rsidP="007B0209">
      <w:pPr>
        <w:pStyle w:val="Tabladeilustraciones"/>
        <w:tabs>
          <w:tab w:val="right" w:leader="dot" w:pos="9678"/>
        </w:tabs>
        <w:spacing w:line="480" w:lineRule="auto"/>
        <w:rPr>
          <w:rFonts w:ascii="Arial" w:hAnsi="Arial" w:cs="Arial"/>
          <w:noProof/>
          <w:sz w:val="24"/>
          <w:szCs w:val="24"/>
        </w:rPr>
      </w:pPr>
      <w:hyperlink w:anchor="_Toc402909293" w:history="1">
        <w:r w:rsidR="007B0209" w:rsidRPr="007B0209">
          <w:rPr>
            <w:rStyle w:val="Hipervnculo"/>
            <w:rFonts w:ascii="Arial" w:hAnsi="Arial" w:cs="Arial"/>
            <w:noProof/>
            <w:sz w:val="24"/>
            <w:szCs w:val="24"/>
          </w:rPr>
          <w:t xml:space="preserve">Cuadro N° 11: </w:t>
        </w:r>
        <w:r w:rsidR="007B0209" w:rsidRPr="007B0209">
          <w:rPr>
            <w:rStyle w:val="Hipervnculo"/>
            <w:rFonts w:ascii="Arial" w:hAnsi="Arial" w:cs="Arial"/>
            <w:bCs/>
            <w:noProof/>
            <w:sz w:val="24"/>
            <w:szCs w:val="24"/>
          </w:rPr>
          <w:t>Metas específicas y prácticas específicas de la Gestión de Configuración (MA)</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_Toc402909293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41</w:t>
        </w:r>
        <w:r w:rsidR="007B0209" w:rsidRPr="007B0209">
          <w:rPr>
            <w:rFonts w:ascii="Arial" w:hAnsi="Arial" w:cs="Arial"/>
            <w:noProof/>
            <w:webHidden/>
            <w:sz w:val="24"/>
            <w:szCs w:val="24"/>
          </w:rPr>
          <w:fldChar w:fldCharType="end"/>
        </w:r>
      </w:hyperlink>
    </w:p>
    <w:p w:rsidR="007B0209" w:rsidRPr="007B0209" w:rsidRDefault="009C632A" w:rsidP="007B0209">
      <w:pPr>
        <w:pStyle w:val="Tabladeilustraciones"/>
        <w:tabs>
          <w:tab w:val="right" w:leader="dot" w:pos="9678"/>
        </w:tabs>
        <w:spacing w:line="480" w:lineRule="auto"/>
        <w:rPr>
          <w:rFonts w:ascii="Arial" w:hAnsi="Arial" w:cs="Arial"/>
          <w:noProof/>
          <w:sz w:val="24"/>
          <w:szCs w:val="24"/>
        </w:rPr>
      </w:pPr>
      <w:hyperlink w:anchor="_Toc402909294" w:history="1">
        <w:r w:rsidR="007B0209" w:rsidRPr="007B0209">
          <w:rPr>
            <w:rStyle w:val="Hipervnculo"/>
            <w:rFonts w:ascii="Arial" w:hAnsi="Arial" w:cs="Arial"/>
            <w:noProof/>
            <w:sz w:val="24"/>
            <w:szCs w:val="24"/>
          </w:rPr>
          <w:t xml:space="preserve">Cuadro N° 12: </w:t>
        </w:r>
        <w:r w:rsidR="007B0209" w:rsidRPr="007B0209">
          <w:rPr>
            <w:rStyle w:val="Hipervnculo"/>
            <w:rFonts w:ascii="Arial" w:hAnsi="Arial" w:cs="Arial"/>
            <w:bCs/>
            <w:noProof/>
            <w:sz w:val="24"/>
            <w:szCs w:val="24"/>
          </w:rPr>
          <w:t>Metas específicas y prácticas específicas del</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_Toc402909294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42</w:t>
        </w:r>
        <w:r w:rsidR="007B0209" w:rsidRPr="007B0209">
          <w:rPr>
            <w:rFonts w:ascii="Arial" w:hAnsi="Arial" w:cs="Arial"/>
            <w:noProof/>
            <w:webHidden/>
            <w:sz w:val="24"/>
            <w:szCs w:val="24"/>
          </w:rPr>
          <w:fldChar w:fldCharType="end"/>
        </w:r>
      </w:hyperlink>
    </w:p>
    <w:p w:rsidR="007B0209" w:rsidRPr="007B0209" w:rsidRDefault="009C632A" w:rsidP="007B0209">
      <w:pPr>
        <w:pStyle w:val="Tabladeilustraciones"/>
        <w:tabs>
          <w:tab w:val="right" w:leader="dot" w:pos="9678"/>
        </w:tabs>
        <w:spacing w:line="480" w:lineRule="auto"/>
        <w:rPr>
          <w:rFonts w:ascii="Arial" w:hAnsi="Arial" w:cs="Arial"/>
          <w:noProof/>
          <w:sz w:val="24"/>
          <w:szCs w:val="24"/>
        </w:rPr>
      </w:pPr>
      <w:hyperlink w:anchor="_Toc402909295" w:history="1">
        <w:r w:rsidR="007B0209" w:rsidRPr="007B0209">
          <w:rPr>
            <w:rStyle w:val="Hipervnculo"/>
            <w:rFonts w:ascii="Arial" w:hAnsi="Arial" w:cs="Arial"/>
            <w:noProof/>
            <w:sz w:val="24"/>
            <w:szCs w:val="24"/>
          </w:rPr>
          <w:t xml:space="preserve">Cuadro N° 13: </w:t>
        </w:r>
        <w:r w:rsidR="007B0209" w:rsidRPr="007B0209">
          <w:rPr>
            <w:rStyle w:val="Hipervnculo"/>
            <w:rFonts w:ascii="Arial" w:eastAsia="Times New Roman" w:hAnsi="Arial" w:cs="Arial"/>
            <w:noProof/>
            <w:sz w:val="24"/>
            <w:szCs w:val="24"/>
          </w:rPr>
          <w:t>Comparativo entre las clases de evaluaciones SCAMPI</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_Toc402909295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49</w:t>
        </w:r>
        <w:r w:rsidR="007B0209" w:rsidRPr="007B0209">
          <w:rPr>
            <w:rFonts w:ascii="Arial" w:hAnsi="Arial" w:cs="Arial"/>
            <w:noProof/>
            <w:webHidden/>
            <w:sz w:val="24"/>
            <w:szCs w:val="24"/>
          </w:rPr>
          <w:fldChar w:fldCharType="end"/>
        </w:r>
      </w:hyperlink>
    </w:p>
    <w:p w:rsidR="007B0209" w:rsidRPr="007B0209" w:rsidRDefault="009C632A" w:rsidP="007B0209">
      <w:pPr>
        <w:pStyle w:val="Tabladeilustraciones"/>
        <w:tabs>
          <w:tab w:val="right" w:leader="dot" w:pos="9678"/>
        </w:tabs>
        <w:spacing w:line="480" w:lineRule="auto"/>
        <w:rPr>
          <w:rFonts w:ascii="Arial" w:hAnsi="Arial" w:cs="Arial"/>
          <w:noProof/>
          <w:sz w:val="24"/>
          <w:szCs w:val="24"/>
        </w:rPr>
      </w:pPr>
      <w:hyperlink w:anchor="_Toc402909296" w:history="1">
        <w:r w:rsidR="007B0209" w:rsidRPr="007B0209">
          <w:rPr>
            <w:rStyle w:val="Hipervnculo"/>
            <w:rFonts w:ascii="Arial" w:hAnsi="Arial" w:cs="Arial"/>
            <w:noProof/>
            <w:sz w:val="24"/>
            <w:szCs w:val="24"/>
          </w:rPr>
          <w:t xml:space="preserve">Cuadro N° 14: </w:t>
        </w:r>
        <w:r w:rsidR="007B0209" w:rsidRPr="007B0209">
          <w:rPr>
            <w:rStyle w:val="Hipervnculo"/>
            <w:rFonts w:ascii="Arial" w:eastAsia="Times New Roman" w:hAnsi="Arial" w:cs="Arial"/>
            <w:noProof/>
            <w:sz w:val="24"/>
            <w:szCs w:val="24"/>
          </w:rPr>
          <w:t>Evolución de los resultados de los proyectos de TI años 2004 – 2012</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_Toc402909296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53</w:t>
        </w:r>
        <w:r w:rsidR="007B0209" w:rsidRPr="007B0209">
          <w:rPr>
            <w:rFonts w:ascii="Arial" w:hAnsi="Arial" w:cs="Arial"/>
            <w:noProof/>
            <w:webHidden/>
            <w:sz w:val="24"/>
            <w:szCs w:val="24"/>
          </w:rPr>
          <w:fldChar w:fldCharType="end"/>
        </w:r>
      </w:hyperlink>
    </w:p>
    <w:p w:rsidR="007B0209" w:rsidRPr="007B0209" w:rsidRDefault="009C632A" w:rsidP="007B0209">
      <w:pPr>
        <w:pStyle w:val="Tabladeilustraciones"/>
        <w:tabs>
          <w:tab w:val="right" w:leader="dot" w:pos="9678"/>
        </w:tabs>
        <w:spacing w:line="480" w:lineRule="auto"/>
        <w:rPr>
          <w:rFonts w:ascii="Arial" w:hAnsi="Arial" w:cs="Arial"/>
          <w:noProof/>
          <w:sz w:val="24"/>
          <w:szCs w:val="24"/>
        </w:rPr>
      </w:pPr>
      <w:hyperlink w:anchor="_Toc402909297" w:history="1">
        <w:r w:rsidR="007B0209" w:rsidRPr="007B0209">
          <w:rPr>
            <w:rStyle w:val="Hipervnculo"/>
            <w:rFonts w:ascii="Arial" w:hAnsi="Arial" w:cs="Arial"/>
            <w:noProof/>
            <w:sz w:val="24"/>
            <w:szCs w:val="24"/>
          </w:rPr>
          <w:t xml:space="preserve">Cuadro N° 15: </w:t>
        </w:r>
        <w:r w:rsidR="007B0209" w:rsidRPr="007B0209">
          <w:rPr>
            <w:rStyle w:val="Hipervnculo"/>
            <w:rFonts w:ascii="Arial" w:eastAsia="Times New Roman" w:hAnsi="Arial" w:cs="Arial"/>
            <w:noProof/>
            <w:sz w:val="24"/>
            <w:szCs w:val="24"/>
          </w:rPr>
          <w:t>Comparativo de los resultados de los proyectos</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_Toc402909297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54</w:t>
        </w:r>
        <w:r w:rsidR="007B0209" w:rsidRPr="007B0209">
          <w:rPr>
            <w:rFonts w:ascii="Arial" w:hAnsi="Arial" w:cs="Arial"/>
            <w:noProof/>
            <w:webHidden/>
            <w:sz w:val="24"/>
            <w:szCs w:val="24"/>
          </w:rPr>
          <w:fldChar w:fldCharType="end"/>
        </w:r>
      </w:hyperlink>
    </w:p>
    <w:p w:rsidR="007B0209" w:rsidRPr="007B0209" w:rsidRDefault="009C632A" w:rsidP="007B0209">
      <w:pPr>
        <w:pStyle w:val="Tabladeilustraciones"/>
        <w:tabs>
          <w:tab w:val="right" w:leader="dot" w:pos="9678"/>
        </w:tabs>
        <w:spacing w:line="480" w:lineRule="auto"/>
        <w:rPr>
          <w:rFonts w:ascii="Arial" w:hAnsi="Arial" w:cs="Arial"/>
          <w:noProof/>
          <w:sz w:val="24"/>
          <w:szCs w:val="24"/>
        </w:rPr>
      </w:pPr>
      <w:hyperlink w:anchor="_Toc402909298" w:history="1">
        <w:r w:rsidR="007B0209" w:rsidRPr="007B0209">
          <w:rPr>
            <w:rStyle w:val="Hipervnculo"/>
            <w:rFonts w:ascii="Arial" w:hAnsi="Arial" w:cs="Arial"/>
            <w:noProof/>
            <w:sz w:val="24"/>
            <w:szCs w:val="24"/>
          </w:rPr>
          <w:t xml:space="preserve">Cuadro N° 16: </w:t>
        </w:r>
        <w:r w:rsidR="007B0209" w:rsidRPr="007B0209">
          <w:rPr>
            <w:rStyle w:val="Hipervnculo"/>
            <w:rFonts w:ascii="Arial" w:eastAsia="Times New Roman" w:hAnsi="Arial" w:cs="Arial"/>
            <w:noProof/>
            <w:sz w:val="24"/>
            <w:szCs w:val="24"/>
          </w:rPr>
          <w:t>Actividades de la planificación del proyecto</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_Toc402909298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58</w:t>
        </w:r>
        <w:r w:rsidR="007B0209" w:rsidRPr="007B0209">
          <w:rPr>
            <w:rFonts w:ascii="Arial" w:hAnsi="Arial" w:cs="Arial"/>
            <w:noProof/>
            <w:webHidden/>
            <w:sz w:val="24"/>
            <w:szCs w:val="24"/>
          </w:rPr>
          <w:fldChar w:fldCharType="end"/>
        </w:r>
      </w:hyperlink>
    </w:p>
    <w:p w:rsidR="007B0209" w:rsidRPr="007B0209" w:rsidRDefault="009C632A" w:rsidP="007B0209">
      <w:pPr>
        <w:pStyle w:val="Tabladeilustraciones"/>
        <w:tabs>
          <w:tab w:val="right" w:leader="dot" w:pos="9678"/>
        </w:tabs>
        <w:spacing w:line="480" w:lineRule="auto"/>
        <w:rPr>
          <w:rFonts w:ascii="Arial" w:hAnsi="Arial" w:cs="Arial"/>
          <w:noProof/>
          <w:sz w:val="24"/>
          <w:szCs w:val="24"/>
        </w:rPr>
      </w:pPr>
      <w:hyperlink w:anchor="_Toc402909299" w:history="1">
        <w:r w:rsidR="007B0209" w:rsidRPr="007B0209">
          <w:rPr>
            <w:rStyle w:val="Hipervnculo"/>
            <w:rFonts w:ascii="Arial" w:hAnsi="Arial" w:cs="Arial"/>
            <w:noProof/>
            <w:sz w:val="24"/>
            <w:szCs w:val="24"/>
          </w:rPr>
          <w:t xml:space="preserve">Cuadro N° 17: </w:t>
        </w:r>
        <w:r w:rsidR="007B0209" w:rsidRPr="007B0209">
          <w:rPr>
            <w:rStyle w:val="Hipervnculo"/>
            <w:rFonts w:ascii="Arial" w:eastAsia="Times New Roman" w:hAnsi="Arial" w:cs="Arial"/>
            <w:noProof/>
            <w:sz w:val="24"/>
            <w:szCs w:val="24"/>
          </w:rPr>
          <w:t>Actividades de la ejecución del plan de proyecto</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_Toc402909299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58</w:t>
        </w:r>
        <w:r w:rsidR="007B0209" w:rsidRPr="007B0209">
          <w:rPr>
            <w:rFonts w:ascii="Arial" w:hAnsi="Arial" w:cs="Arial"/>
            <w:noProof/>
            <w:webHidden/>
            <w:sz w:val="24"/>
            <w:szCs w:val="24"/>
          </w:rPr>
          <w:fldChar w:fldCharType="end"/>
        </w:r>
      </w:hyperlink>
    </w:p>
    <w:p w:rsidR="007B0209" w:rsidRPr="007B0209" w:rsidRDefault="009C632A" w:rsidP="007B0209">
      <w:pPr>
        <w:pStyle w:val="Tabladeilustraciones"/>
        <w:tabs>
          <w:tab w:val="right" w:leader="dot" w:pos="9678"/>
        </w:tabs>
        <w:spacing w:line="480" w:lineRule="auto"/>
        <w:rPr>
          <w:rFonts w:ascii="Arial" w:hAnsi="Arial" w:cs="Arial"/>
          <w:noProof/>
          <w:sz w:val="24"/>
          <w:szCs w:val="24"/>
        </w:rPr>
      </w:pPr>
      <w:hyperlink w:anchor="_Toc402909300" w:history="1">
        <w:r w:rsidR="007B0209" w:rsidRPr="007B0209">
          <w:rPr>
            <w:rStyle w:val="Hipervnculo"/>
            <w:rFonts w:ascii="Arial" w:hAnsi="Arial" w:cs="Arial"/>
            <w:noProof/>
            <w:sz w:val="24"/>
            <w:szCs w:val="24"/>
          </w:rPr>
          <w:t xml:space="preserve">Cuadro N° 18: </w:t>
        </w:r>
        <w:r w:rsidR="007B0209" w:rsidRPr="007B0209">
          <w:rPr>
            <w:rStyle w:val="Hipervnculo"/>
            <w:rFonts w:ascii="Arial" w:eastAsia="Times New Roman" w:hAnsi="Arial" w:cs="Arial"/>
            <w:noProof/>
            <w:sz w:val="24"/>
            <w:szCs w:val="24"/>
          </w:rPr>
          <w:t>Actividades de la evaluación y control del proyecto</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_Toc402909300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58</w:t>
        </w:r>
        <w:r w:rsidR="007B0209" w:rsidRPr="007B0209">
          <w:rPr>
            <w:rFonts w:ascii="Arial" w:hAnsi="Arial" w:cs="Arial"/>
            <w:noProof/>
            <w:webHidden/>
            <w:sz w:val="24"/>
            <w:szCs w:val="24"/>
          </w:rPr>
          <w:fldChar w:fldCharType="end"/>
        </w:r>
      </w:hyperlink>
    </w:p>
    <w:p w:rsidR="007B0209" w:rsidRPr="007B0209" w:rsidRDefault="009C632A" w:rsidP="007B0209">
      <w:pPr>
        <w:pStyle w:val="Tabladeilustraciones"/>
        <w:tabs>
          <w:tab w:val="right" w:leader="dot" w:pos="9678"/>
        </w:tabs>
        <w:spacing w:line="480" w:lineRule="auto"/>
        <w:rPr>
          <w:rFonts w:ascii="Arial" w:hAnsi="Arial" w:cs="Arial"/>
          <w:noProof/>
          <w:sz w:val="24"/>
          <w:szCs w:val="24"/>
        </w:rPr>
      </w:pPr>
      <w:hyperlink w:anchor="_Toc402909301" w:history="1">
        <w:r w:rsidR="007B0209" w:rsidRPr="007B0209">
          <w:rPr>
            <w:rStyle w:val="Hipervnculo"/>
            <w:rFonts w:ascii="Arial" w:hAnsi="Arial" w:cs="Arial"/>
            <w:noProof/>
            <w:sz w:val="24"/>
            <w:szCs w:val="24"/>
          </w:rPr>
          <w:t xml:space="preserve">Cuadro N° 19: </w:t>
        </w:r>
        <w:r w:rsidR="007B0209" w:rsidRPr="007B0209">
          <w:rPr>
            <w:rStyle w:val="Hipervnculo"/>
            <w:rFonts w:ascii="Arial" w:eastAsia="Times New Roman" w:hAnsi="Arial" w:cs="Arial"/>
            <w:noProof/>
            <w:sz w:val="24"/>
            <w:szCs w:val="24"/>
          </w:rPr>
          <w:t>Actividad del cierre del proyecto</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_Toc402909301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58</w:t>
        </w:r>
        <w:r w:rsidR="007B0209" w:rsidRPr="007B0209">
          <w:rPr>
            <w:rFonts w:ascii="Arial" w:hAnsi="Arial" w:cs="Arial"/>
            <w:noProof/>
            <w:webHidden/>
            <w:sz w:val="24"/>
            <w:szCs w:val="24"/>
          </w:rPr>
          <w:fldChar w:fldCharType="end"/>
        </w:r>
      </w:hyperlink>
    </w:p>
    <w:p w:rsidR="007B0209" w:rsidRPr="007B0209" w:rsidRDefault="009C632A" w:rsidP="007B0209">
      <w:pPr>
        <w:pStyle w:val="Tabladeilustraciones"/>
        <w:tabs>
          <w:tab w:val="right" w:leader="dot" w:pos="9678"/>
        </w:tabs>
        <w:spacing w:line="480" w:lineRule="auto"/>
        <w:rPr>
          <w:rFonts w:ascii="Arial" w:hAnsi="Arial" w:cs="Arial"/>
          <w:noProof/>
          <w:sz w:val="24"/>
          <w:szCs w:val="24"/>
        </w:rPr>
      </w:pPr>
      <w:hyperlink w:anchor="_Toc402909302" w:history="1">
        <w:r w:rsidR="007B0209" w:rsidRPr="007B0209">
          <w:rPr>
            <w:rStyle w:val="Hipervnculo"/>
            <w:rFonts w:ascii="Arial" w:hAnsi="Arial" w:cs="Arial"/>
            <w:noProof/>
            <w:sz w:val="24"/>
            <w:szCs w:val="24"/>
          </w:rPr>
          <w:t xml:space="preserve">Cuadro N° 20: </w:t>
        </w:r>
        <w:r w:rsidR="007B0209" w:rsidRPr="007B0209">
          <w:rPr>
            <w:rStyle w:val="Hipervnculo"/>
            <w:rFonts w:ascii="Arial" w:eastAsia="Times New Roman" w:hAnsi="Arial" w:cs="Arial"/>
            <w:noProof/>
            <w:sz w:val="24"/>
            <w:szCs w:val="24"/>
          </w:rPr>
          <w:t>Cantidad de colaboradores de Holinsys</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_Toc402909302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59</w:t>
        </w:r>
        <w:r w:rsidR="007B0209" w:rsidRPr="007B0209">
          <w:rPr>
            <w:rFonts w:ascii="Arial" w:hAnsi="Arial" w:cs="Arial"/>
            <w:noProof/>
            <w:webHidden/>
            <w:sz w:val="24"/>
            <w:szCs w:val="24"/>
          </w:rPr>
          <w:fldChar w:fldCharType="end"/>
        </w:r>
      </w:hyperlink>
    </w:p>
    <w:p w:rsidR="007B0209" w:rsidRPr="007B0209" w:rsidRDefault="009C632A" w:rsidP="007B0209">
      <w:pPr>
        <w:pStyle w:val="Tabladeilustraciones"/>
        <w:tabs>
          <w:tab w:val="right" w:leader="dot" w:pos="9678"/>
        </w:tabs>
        <w:spacing w:line="480" w:lineRule="auto"/>
        <w:rPr>
          <w:rFonts w:ascii="Arial" w:hAnsi="Arial" w:cs="Arial"/>
          <w:noProof/>
          <w:sz w:val="24"/>
          <w:szCs w:val="24"/>
        </w:rPr>
      </w:pPr>
      <w:hyperlink w:anchor="_Toc402909303" w:history="1">
        <w:r w:rsidR="007B0209" w:rsidRPr="007B0209">
          <w:rPr>
            <w:rStyle w:val="Hipervnculo"/>
            <w:rFonts w:ascii="Arial" w:hAnsi="Arial" w:cs="Arial"/>
            <w:noProof/>
            <w:sz w:val="24"/>
            <w:szCs w:val="24"/>
          </w:rPr>
          <w:t xml:space="preserve">Cuadro N° 21: </w:t>
        </w:r>
        <w:r w:rsidR="007B0209" w:rsidRPr="007B0209">
          <w:rPr>
            <w:rStyle w:val="Hipervnculo"/>
            <w:rFonts w:ascii="Arial" w:eastAsia="Times New Roman" w:hAnsi="Arial" w:cs="Arial"/>
            <w:noProof/>
            <w:sz w:val="24"/>
            <w:szCs w:val="24"/>
          </w:rPr>
          <w:t>Cantidad de clientes de Holinsys</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_Toc402909303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59</w:t>
        </w:r>
        <w:r w:rsidR="007B0209" w:rsidRPr="007B0209">
          <w:rPr>
            <w:rFonts w:ascii="Arial" w:hAnsi="Arial" w:cs="Arial"/>
            <w:noProof/>
            <w:webHidden/>
            <w:sz w:val="24"/>
            <w:szCs w:val="24"/>
          </w:rPr>
          <w:fldChar w:fldCharType="end"/>
        </w:r>
      </w:hyperlink>
    </w:p>
    <w:p w:rsidR="007B0209" w:rsidRPr="007B0209" w:rsidRDefault="009C632A" w:rsidP="007B0209">
      <w:pPr>
        <w:pStyle w:val="Tabladeilustraciones"/>
        <w:tabs>
          <w:tab w:val="right" w:leader="dot" w:pos="9678"/>
        </w:tabs>
        <w:spacing w:line="480" w:lineRule="auto"/>
        <w:rPr>
          <w:rFonts w:ascii="Arial" w:hAnsi="Arial" w:cs="Arial"/>
          <w:noProof/>
          <w:sz w:val="24"/>
          <w:szCs w:val="24"/>
        </w:rPr>
      </w:pPr>
      <w:hyperlink w:anchor="_Toc402909304" w:history="1">
        <w:r w:rsidR="007B0209" w:rsidRPr="007B0209">
          <w:rPr>
            <w:rStyle w:val="Hipervnculo"/>
            <w:rFonts w:ascii="Arial" w:hAnsi="Arial" w:cs="Arial"/>
            <w:noProof/>
            <w:sz w:val="24"/>
            <w:szCs w:val="24"/>
          </w:rPr>
          <w:t xml:space="preserve">Cuadro N° 22: </w:t>
        </w:r>
        <w:r w:rsidR="007B0209" w:rsidRPr="007B0209">
          <w:rPr>
            <w:rStyle w:val="Hipervnculo"/>
            <w:rFonts w:ascii="Arial" w:eastAsia="Times New Roman" w:hAnsi="Arial" w:cs="Arial"/>
            <w:noProof/>
            <w:sz w:val="24"/>
            <w:szCs w:val="24"/>
          </w:rPr>
          <w:t>Cantidad de proyectos de Holinsys</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_Toc402909304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59</w:t>
        </w:r>
        <w:r w:rsidR="007B0209" w:rsidRPr="007B0209">
          <w:rPr>
            <w:rFonts w:ascii="Arial" w:hAnsi="Arial" w:cs="Arial"/>
            <w:noProof/>
            <w:webHidden/>
            <w:sz w:val="24"/>
            <w:szCs w:val="24"/>
          </w:rPr>
          <w:fldChar w:fldCharType="end"/>
        </w:r>
      </w:hyperlink>
    </w:p>
    <w:p w:rsidR="007B0209" w:rsidRPr="007B0209" w:rsidRDefault="009C632A" w:rsidP="007B0209">
      <w:pPr>
        <w:pStyle w:val="Tabladeilustraciones"/>
        <w:tabs>
          <w:tab w:val="right" w:leader="dot" w:pos="9678"/>
        </w:tabs>
        <w:spacing w:line="480" w:lineRule="auto"/>
        <w:rPr>
          <w:rFonts w:ascii="Arial" w:hAnsi="Arial" w:cs="Arial"/>
          <w:noProof/>
          <w:sz w:val="24"/>
          <w:szCs w:val="24"/>
        </w:rPr>
      </w:pPr>
      <w:hyperlink w:anchor="_Toc402909305" w:history="1">
        <w:r w:rsidR="007B0209" w:rsidRPr="007B0209">
          <w:rPr>
            <w:rStyle w:val="Hipervnculo"/>
            <w:rFonts w:ascii="Arial" w:hAnsi="Arial" w:cs="Arial"/>
            <w:noProof/>
            <w:sz w:val="24"/>
            <w:szCs w:val="24"/>
          </w:rPr>
          <w:t xml:space="preserve">Cuadro N° 23: </w:t>
        </w:r>
        <w:r w:rsidR="007B0209" w:rsidRPr="007B0209">
          <w:rPr>
            <w:rStyle w:val="Hipervnculo"/>
            <w:rFonts w:ascii="Arial" w:eastAsia="Times New Roman" w:hAnsi="Arial" w:cs="Arial"/>
            <w:noProof/>
            <w:sz w:val="24"/>
            <w:szCs w:val="24"/>
          </w:rPr>
          <w:t>Criterios de éxito considerados en los proyectos de Holinsys</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_Toc402909305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61</w:t>
        </w:r>
        <w:r w:rsidR="007B0209" w:rsidRPr="007B0209">
          <w:rPr>
            <w:rFonts w:ascii="Arial" w:hAnsi="Arial" w:cs="Arial"/>
            <w:noProof/>
            <w:webHidden/>
            <w:sz w:val="24"/>
            <w:szCs w:val="24"/>
          </w:rPr>
          <w:fldChar w:fldCharType="end"/>
        </w:r>
      </w:hyperlink>
    </w:p>
    <w:p w:rsidR="007B0209" w:rsidRPr="007B0209" w:rsidRDefault="009C632A" w:rsidP="007B0209">
      <w:pPr>
        <w:pStyle w:val="Tabladeilustraciones"/>
        <w:tabs>
          <w:tab w:val="right" w:leader="dot" w:pos="9678"/>
        </w:tabs>
        <w:spacing w:line="480" w:lineRule="auto"/>
        <w:rPr>
          <w:rFonts w:ascii="Arial" w:hAnsi="Arial" w:cs="Arial"/>
          <w:noProof/>
          <w:sz w:val="24"/>
          <w:szCs w:val="24"/>
        </w:rPr>
      </w:pPr>
      <w:hyperlink w:anchor="_Toc402909306" w:history="1">
        <w:r w:rsidR="007B0209" w:rsidRPr="007B0209">
          <w:rPr>
            <w:rStyle w:val="Hipervnculo"/>
            <w:rFonts w:ascii="Arial" w:hAnsi="Arial" w:cs="Arial"/>
            <w:noProof/>
            <w:sz w:val="24"/>
            <w:szCs w:val="24"/>
          </w:rPr>
          <w:t xml:space="preserve">Cuadro N° 24: </w:t>
        </w:r>
        <w:r w:rsidR="007B0209" w:rsidRPr="007B0209">
          <w:rPr>
            <w:rStyle w:val="Hipervnculo"/>
            <w:rFonts w:ascii="Arial" w:eastAsia="Times New Roman" w:hAnsi="Arial" w:cs="Arial"/>
            <w:noProof/>
            <w:sz w:val="24"/>
            <w:szCs w:val="24"/>
          </w:rPr>
          <w:t>Horas estimadas versus Horas reales trabajadas</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_Toc402909306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62</w:t>
        </w:r>
        <w:r w:rsidR="007B0209" w:rsidRPr="007B0209">
          <w:rPr>
            <w:rFonts w:ascii="Arial" w:hAnsi="Arial" w:cs="Arial"/>
            <w:noProof/>
            <w:webHidden/>
            <w:sz w:val="24"/>
            <w:szCs w:val="24"/>
          </w:rPr>
          <w:fldChar w:fldCharType="end"/>
        </w:r>
      </w:hyperlink>
    </w:p>
    <w:p w:rsidR="007B0209" w:rsidRPr="007B0209" w:rsidRDefault="009C632A" w:rsidP="007B0209">
      <w:pPr>
        <w:pStyle w:val="Tabladeilustraciones"/>
        <w:tabs>
          <w:tab w:val="right" w:leader="dot" w:pos="9678"/>
        </w:tabs>
        <w:spacing w:line="480" w:lineRule="auto"/>
        <w:rPr>
          <w:rFonts w:ascii="Arial" w:hAnsi="Arial" w:cs="Arial"/>
          <w:noProof/>
          <w:sz w:val="24"/>
          <w:szCs w:val="24"/>
        </w:rPr>
      </w:pPr>
      <w:hyperlink w:anchor="_Toc402909307" w:history="1">
        <w:r w:rsidR="007B0209" w:rsidRPr="007B0209">
          <w:rPr>
            <w:rStyle w:val="Hipervnculo"/>
            <w:rFonts w:ascii="Arial" w:hAnsi="Arial" w:cs="Arial"/>
            <w:noProof/>
            <w:sz w:val="24"/>
            <w:szCs w:val="24"/>
          </w:rPr>
          <w:t xml:space="preserve">Cuadro N° 25: </w:t>
        </w:r>
        <w:r w:rsidR="007B0209" w:rsidRPr="007B0209">
          <w:rPr>
            <w:rStyle w:val="Hipervnculo"/>
            <w:rFonts w:ascii="Arial" w:eastAsia="Times New Roman" w:hAnsi="Arial" w:cs="Arial"/>
            <w:noProof/>
            <w:sz w:val="24"/>
            <w:szCs w:val="24"/>
          </w:rPr>
          <w:t>Tasa anual de sobrecostos de los proyectos en base a las utilidades</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_Toc402909307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64</w:t>
        </w:r>
        <w:r w:rsidR="007B0209" w:rsidRPr="007B0209">
          <w:rPr>
            <w:rFonts w:ascii="Arial" w:hAnsi="Arial" w:cs="Arial"/>
            <w:noProof/>
            <w:webHidden/>
            <w:sz w:val="24"/>
            <w:szCs w:val="24"/>
          </w:rPr>
          <w:fldChar w:fldCharType="end"/>
        </w:r>
      </w:hyperlink>
    </w:p>
    <w:p w:rsidR="007B0209" w:rsidRPr="007B0209" w:rsidRDefault="009C632A" w:rsidP="007B0209">
      <w:pPr>
        <w:pStyle w:val="Tabladeilustraciones"/>
        <w:tabs>
          <w:tab w:val="right" w:leader="dot" w:pos="9678"/>
        </w:tabs>
        <w:spacing w:line="480" w:lineRule="auto"/>
        <w:rPr>
          <w:rFonts w:ascii="Arial" w:hAnsi="Arial" w:cs="Arial"/>
          <w:noProof/>
          <w:sz w:val="24"/>
          <w:szCs w:val="24"/>
        </w:rPr>
      </w:pPr>
      <w:hyperlink w:anchor="_Toc402909308" w:history="1">
        <w:r w:rsidR="007B0209" w:rsidRPr="007B0209">
          <w:rPr>
            <w:rStyle w:val="Hipervnculo"/>
            <w:rFonts w:ascii="Arial" w:hAnsi="Arial" w:cs="Arial"/>
            <w:noProof/>
            <w:sz w:val="24"/>
            <w:szCs w:val="24"/>
          </w:rPr>
          <w:t xml:space="preserve">Cuadro N° 26: </w:t>
        </w:r>
        <w:r w:rsidR="007B0209" w:rsidRPr="007B0209">
          <w:rPr>
            <w:rStyle w:val="Hipervnculo"/>
            <w:rFonts w:ascii="Arial" w:eastAsia="Times New Roman" w:hAnsi="Arial" w:cs="Arial"/>
            <w:noProof/>
            <w:sz w:val="24"/>
            <w:szCs w:val="24"/>
          </w:rPr>
          <w:t>Procesos que presentan los principales inconvenientes en Holinsys</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_Toc402909308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65</w:t>
        </w:r>
        <w:r w:rsidR="007B0209" w:rsidRPr="007B0209">
          <w:rPr>
            <w:rFonts w:ascii="Arial" w:hAnsi="Arial" w:cs="Arial"/>
            <w:noProof/>
            <w:webHidden/>
            <w:sz w:val="24"/>
            <w:szCs w:val="24"/>
          </w:rPr>
          <w:fldChar w:fldCharType="end"/>
        </w:r>
      </w:hyperlink>
    </w:p>
    <w:p w:rsidR="007B0209" w:rsidRPr="007B0209" w:rsidRDefault="009C632A" w:rsidP="007B0209">
      <w:pPr>
        <w:pStyle w:val="Tabladeilustraciones"/>
        <w:tabs>
          <w:tab w:val="right" w:leader="dot" w:pos="9678"/>
        </w:tabs>
        <w:spacing w:line="480" w:lineRule="auto"/>
        <w:rPr>
          <w:rFonts w:ascii="Arial" w:hAnsi="Arial" w:cs="Arial"/>
          <w:noProof/>
          <w:sz w:val="24"/>
          <w:szCs w:val="24"/>
        </w:rPr>
      </w:pPr>
      <w:hyperlink w:anchor="_Toc402909309" w:history="1">
        <w:r w:rsidR="007B0209" w:rsidRPr="007B0209">
          <w:rPr>
            <w:rStyle w:val="Hipervnculo"/>
            <w:rFonts w:ascii="Arial" w:hAnsi="Arial" w:cs="Arial"/>
            <w:noProof/>
            <w:sz w:val="24"/>
            <w:szCs w:val="24"/>
          </w:rPr>
          <w:t xml:space="preserve">Cuadro N° 27: </w:t>
        </w:r>
        <w:r w:rsidR="007B0209" w:rsidRPr="007B0209">
          <w:rPr>
            <w:rStyle w:val="Hipervnculo"/>
            <w:rFonts w:ascii="Arial" w:eastAsia="Times New Roman" w:hAnsi="Arial" w:cs="Arial"/>
            <w:noProof/>
            <w:sz w:val="24"/>
            <w:szCs w:val="24"/>
          </w:rPr>
          <w:t>NTP 29110, principales inconvenientes para Holinsys</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_Toc402909309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66</w:t>
        </w:r>
        <w:r w:rsidR="007B0209" w:rsidRPr="007B0209">
          <w:rPr>
            <w:rFonts w:ascii="Arial" w:hAnsi="Arial" w:cs="Arial"/>
            <w:noProof/>
            <w:webHidden/>
            <w:sz w:val="24"/>
            <w:szCs w:val="24"/>
          </w:rPr>
          <w:fldChar w:fldCharType="end"/>
        </w:r>
      </w:hyperlink>
    </w:p>
    <w:p w:rsidR="007B0209" w:rsidRPr="007B0209" w:rsidRDefault="009C632A" w:rsidP="007B0209">
      <w:pPr>
        <w:pStyle w:val="Tabladeilustraciones"/>
        <w:tabs>
          <w:tab w:val="right" w:leader="dot" w:pos="9678"/>
        </w:tabs>
        <w:spacing w:line="480" w:lineRule="auto"/>
        <w:rPr>
          <w:rFonts w:ascii="Arial" w:hAnsi="Arial" w:cs="Arial"/>
          <w:noProof/>
          <w:sz w:val="24"/>
          <w:szCs w:val="24"/>
        </w:rPr>
      </w:pPr>
      <w:hyperlink w:anchor="_Toc402909310" w:history="1">
        <w:r w:rsidR="007B0209" w:rsidRPr="007B0209">
          <w:rPr>
            <w:rStyle w:val="Hipervnculo"/>
            <w:rFonts w:ascii="Arial" w:hAnsi="Arial" w:cs="Arial"/>
            <w:noProof/>
            <w:sz w:val="24"/>
            <w:szCs w:val="24"/>
          </w:rPr>
          <w:t xml:space="preserve">Cuadro N° 28: </w:t>
        </w:r>
        <w:r w:rsidR="007B0209" w:rsidRPr="007B0209">
          <w:rPr>
            <w:rStyle w:val="Hipervnculo"/>
            <w:rFonts w:ascii="Arial" w:eastAsia="Batang" w:hAnsi="Arial" w:cs="Arial"/>
            <w:noProof/>
            <w:sz w:val="24"/>
            <w:szCs w:val="24"/>
            <w:lang w:eastAsia="ko-KR"/>
          </w:rPr>
          <w:t>Análisis FODA de las áreas de desarrollo de Holinsys</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_Toc402909310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69</w:t>
        </w:r>
        <w:r w:rsidR="007B0209" w:rsidRPr="007B0209">
          <w:rPr>
            <w:rFonts w:ascii="Arial" w:hAnsi="Arial" w:cs="Arial"/>
            <w:noProof/>
            <w:webHidden/>
            <w:sz w:val="24"/>
            <w:szCs w:val="24"/>
          </w:rPr>
          <w:fldChar w:fldCharType="end"/>
        </w:r>
      </w:hyperlink>
    </w:p>
    <w:p w:rsidR="007B0209" w:rsidRPr="007B0209" w:rsidRDefault="009C632A" w:rsidP="007B0209">
      <w:pPr>
        <w:pStyle w:val="Tabladeilustraciones"/>
        <w:tabs>
          <w:tab w:val="right" w:leader="dot" w:pos="9678"/>
        </w:tabs>
        <w:spacing w:line="480" w:lineRule="auto"/>
        <w:rPr>
          <w:rFonts w:ascii="Arial" w:hAnsi="Arial" w:cs="Arial"/>
          <w:noProof/>
          <w:sz w:val="24"/>
          <w:szCs w:val="24"/>
        </w:rPr>
      </w:pPr>
      <w:hyperlink w:anchor="_Toc402909311" w:history="1">
        <w:r w:rsidR="007B0209" w:rsidRPr="007B0209">
          <w:rPr>
            <w:rStyle w:val="Hipervnculo"/>
            <w:rFonts w:ascii="Arial" w:hAnsi="Arial" w:cs="Arial"/>
            <w:noProof/>
            <w:sz w:val="24"/>
            <w:szCs w:val="24"/>
          </w:rPr>
          <w:t>Cuadro N° 29: Matriz de Adherencias a las prácticas de CMMI-DEV</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_Toc402909311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74</w:t>
        </w:r>
        <w:r w:rsidR="007B0209" w:rsidRPr="007B0209">
          <w:rPr>
            <w:rFonts w:ascii="Arial" w:hAnsi="Arial" w:cs="Arial"/>
            <w:noProof/>
            <w:webHidden/>
            <w:sz w:val="24"/>
            <w:szCs w:val="24"/>
          </w:rPr>
          <w:fldChar w:fldCharType="end"/>
        </w:r>
      </w:hyperlink>
    </w:p>
    <w:p w:rsidR="007B0209" w:rsidRPr="007B0209" w:rsidRDefault="009C632A" w:rsidP="007B0209">
      <w:pPr>
        <w:pStyle w:val="Tabladeilustraciones"/>
        <w:tabs>
          <w:tab w:val="right" w:leader="dot" w:pos="9678"/>
        </w:tabs>
        <w:spacing w:line="480" w:lineRule="auto"/>
        <w:rPr>
          <w:rFonts w:ascii="Arial" w:hAnsi="Arial" w:cs="Arial"/>
          <w:noProof/>
          <w:sz w:val="24"/>
          <w:szCs w:val="24"/>
        </w:rPr>
      </w:pPr>
      <w:hyperlink w:anchor="_Toc402909312" w:history="1">
        <w:r w:rsidR="007B0209" w:rsidRPr="007B0209">
          <w:rPr>
            <w:rStyle w:val="Hipervnculo"/>
            <w:rFonts w:ascii="Arial" w:hAnsi="Arial" w:cs="Arial"/>
            <w:noProof/>
            <w:sz w:val="24"/>
            <w:szCs w:val="24"/>
          </w:rPr>
          <w:t>Cuadro N° 30: Calificación por práctica</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_Toc402909312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76</w:t>
        </w:r>
        <w:r w:rsidR="007B0209" w:rsidRPr="007B0209">
          <w:rPr>
            <w:rFonts w:ascii="Arial" w:hAnsi="Arial" w:cs="Arial"/>
            <w:noProof/>
            <w:webHidden/>
            <w:sz w:val="24"/>
            <w:szCs w:val="24"/>
          </w:rPr>
          <w:fldChar w:fldCharType="end"/>
        </w:r>
      </w:hyperlink>
    </w:p>
    <w:p w:rsidR="007B0209" w:rsidRPr="007B0209" w:rsidRDefault="009C632A" w:rsidP="007B0209">
      <w:pPr>
        <w:pStyle w:val="Tabladeilustraciones"/>
        <w:tabs>
          <w:tab w:val="right" w:leader="dot" w:pos="9678"/>
        </w:tabs>
        <w:spacing w:line="480" w:lineRule="auto"/>
        <w:rPr>
          <w:rFonts w:ascii="Arial" w:hAnsi="Arial" w:cs="Arial"/>
          <w:noProof/>
          <w:sz w:val="24"/>
          <w:szCs w:val="24"/>
        </w:rPr>
      </w:pPr>
      <w:hyperlink w:anchor="_Toc402909313" w:history="1">
        <w:r w:rsidR="007B0209" w:rsidRPr="007B0209">
          <w:rPr>
            <w:rStyle w:val="Hipervnculo"/>
            <w:rFonts w:ascii="Arial" w:hAnsi="Arial" w:cs="Arial"/>
            <w:noProof/>
            <w:sz w:val="24"/>
            <w:szCs w:val="24"/>
          </w:rPr>
          <w:t>Cuadro N° 31: Determinación del estado de adherencia a las metas genéricas y específicas</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_Toc402909313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76</w:t>
        </w:r>
        <w:r w:rsidR="007B0209" w:rsidRPr="007B0209">
          <w:rPr>
            <w:rFonts w:ascii="Arial" w:hAnsi="Arial" w:cs="Arial"/>
            <w:noProof/>
            <w:webHidden/>
            <w:sz w:val="24"/>
            <w:szCs w:val="24"/>
          </w:rPr>
          <w:fldChar w:fldCharType="end"/>
        </w:r>
      </w:hyperlink>
    </w:p>
    <w:p w:rsidR="007B0209" w:rsidRPr="007B0209" w:rsidRDefault="009C632A" w:rsidP="007B0209">
      <w:pPr>
        <w:pStyle w:val="Tabladeilustraciones"/>
        <w:tabs>
          <w:tab w:val="right" w:leader="dot" w:pos="9678"/>
        </w:tabs>
        <w:spacing w:line="480" w:lineRule="auto"/>
        <w:rPr>
          <w:rFonts w:ascii="Arial" w:hAnsi="Arial" w:cs="Arial"/>
          <w:noProof/>
          <w:sz w:val="24"/>
          <w:szCs w:val="24"/>
        </w:rPr>
      </w:pPr>
      <w:hyperlink w:anchor="_Toc402909314" w:history="1">
        <w:r w:rsidR="007B0209" w:rsidRPr="007B0209">
          <w:rPr>
            <w:rStyle w:val="Hipervnculo"/>
            <w:rFonts w:ascii="Arial" w:hAnsi="Arial" w:cs="Arial"/>
            <w:noProof/>
            <w:sz w:val="24"/>
            <w:szCs w:val="24"/>
          </w:rPr>
          <w:t>Cuadro N° 32: Evaluación por metas, áreas de procesos y nivel de madurez</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_Toc402909314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77</w:t>
        </w:r>
        <w:r w:rsidR="007B0209" w:rsidRPr="007B0209">
          <w:rPr>
            <w:rFonts w:ascii="Arial" w:hAnsi="Arial" w:cs="Arial"/>
            <w:noProof/>
            <w:webHidden/>
            <w:sz w:val="24"/>
            <w:szCs w:val="24"/>
          </w:rPr>
          <w:fldChar w:fldCharType="end"/>
        </w:r>
      </w:hyperlink>
    </w:p>
    <w:p w:rsidR="007B0209" w:rsidRPr="007B0209" w:rsidRDefault="009C632A" w:rsidP="007B0209">
      <w:pPr>
        <w:pStyle w:val="Tabladeilustraciones"/>
        <w:tabs>
          <w:tab w:val="right" w:leader="dot" w:pos="9678"/>
        </w:tabs>
        <w:spacing w:line="480" w:lineRule="auto"/>
        <w:rPr>
          <w:rFonts w:ascii="Arial" w:hAnsi="Arial" w:cs="Arial"/>
          <w:noProof/>
          <w:sz w:val="24"/>
          <w:szCs w:val="24"/>
        </w:rPr>
      </w:pPr>
      <w:hyperlink w:anchor="_Toc402909315" w:history="1">
        <w:r w:rsidR="007B0209" w:rsidRPr="007B0209">
          <w:rPr>
            <w:rStyle w:val="Hipervnculo"/>
            <w:rFonts w:ascii="Arial" w:hAnsi="Arial" w:cs="Arial"/>
            <w:noProof/>
            <w:sz w:val="24"/>
            <w:szCs w:val="24"/>
          </w:rPr>
          <w:t>Cuadro N° 33: Adherencia a las prácticas genéricas de CMMI-DEV nivel 2</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_Toc402909315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79</w:t>
        </w:r>
        <w:r w:rsidR="007B0209" w:rsidRPr="007B0209">
          <w:rPr>
            <w:rFonts w:ascii="Arial" w:hAnsi="Arial" w:cs="Arial"/>
            <w:noProof/>
            <w:webHidden/>
            <w:sz w:val="24"/>
            <w:szCs w:val="24"/>
          </w:rPr>
          <w:fldChar w:fldCharType="end"/>
        </w:r>
      </w:hyperlink>
    </w:p>
    <w:p w:rsidR="007B0209" w:rsidRPr="007B0209" w:rsidRDefault="009C632A" w:rsidP="007B0209">
      <w:pPr>
        <w:pStyle w:val="Tabladeilustraciones"/>
        <w:tabs>
          <w:tab w:val="right" w:leader="dot" w:pos="9678"/>
        </w:tabs>
        <w:spacing w:line="480" w:lineRule="auto"/>
        <w:rPr>
          <w:rFonts w:ascii="Arial" w:hAnsi="Arial" w:cs="Arial"/>
          <w:noProof/>
          <w:sz w:val="24"/>
          <w:szCs w:val="24"/>
        </w:rPr>
      </w:pPr>
      <w:hyperlink w:anchor="_Toc402909316" w:history="1">
        <w:r w:rsidR="007B0209" w:rsidRPr="007B0209">
          <w:rPr>
            <w:rStyle w:val="Hipervnculo"/>
            <w:rFonts w:ascii="Arial" w:hAnsi="Arial" w:cs="Arial"/>
            <w:noProof/>
            <w:sz w:val="24"/>
            <w:szCs w:val="24"/>
          </w:rPr>
          <w:t>Cuadro N° 34: Adherencia a las prácticas específicas del área de proceso Gestión de Requisitos (REQM) de CMMI-DEV nivel 2</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_Toc402909316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79</w:t>
        </w:r>
        <w:r w:rsidR="007B0209" w:rsidRPr="007B0209">
          <w:rPr>
            <w:rFonts w:ascii="Arial" w:hAnsi="Arial" w:cs="Arial"/>
            <w:noProof/>
            <w:webHidden/>
            <w:sz w:val="24"/>
            <w:szCs w:val="24"/>
          </w:rPr>
          <w:fldChar w:fldCharType="end"/>
        </w:r>
      </w:hyperlink>
    </w:p>
    <w:p w:rsidR="007B0209" w:rsidRPr="007B0209" w:rsidRDefault="009C632A" w:rsidP="007B0209">
      <w:pPr>
        <w:pStyle w:val="Tabladeilustraciones"/>
        <w:tabs>
          <w:tab w:val="right" w:leader="dot" w:pos="9678"/>
        </w:tabs>
        <w:spacing w:line="480" w:lineRule="auto"/>
        <w:rPr>
          <w:rFonts w:ascii="Arial" w:hAnsi="Arial" w:cs="Arial"/>
          <w:noProof/>
          <w:sz w:val="24"/>
          <w:szCs w:val="24"/>
        </w:rPr>
      </w:pPr>
      <w:hyperlink w:anchor="_Toc402909317" w:history="1">
        <w:r w:rsidR="007B0209" w:rsidRPr="007B0209">
          <w:rPr>
            <w:rStyle w:val="Hipervnculo"/>
            <w:rFonts w:ascii="Arial" w:hAnsi="Arial" w:cs="Arial"/>
            <w:noProof/>
            <w:sz w:val="24"/>
            <w:szCs w:val="24"/>
          </w:rPr>
          <w:t>Cuadro N° 35: Adherencia a las prácticas específicas del área de proceso Planificación del Proyecto (PP) de CMMI-DEV nivel 2</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_Toc402909317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79</w:t>
        </w:r>
        <w:r w:rsidR="007B0209" w:rsidRPr="007B0209">
          <w:rPr>
            <w:rFonts w:ascii="Arial" w:hAnsi="Arial" w:cs="Arial"/>
            <w:noProof/>
            <w:webHidden/>
            <w:sz w:val="24"/>
            <w:szCs w:val="24"/>
          </w:rPr>
          <w:fldChar w:fldCharType="end"/>
        </w:r>
      </w:hyperlink>
    </w:p>
    <w:p w:rsidR="007B0209" w:rsidRPr="007B0209" w:rsidRDefault="009C632A" w:rsidP="007B0209">
      <w:pPr>
        <w:pStyle w:val="Tabladeilustraciones"/>
        <w:tabs>
          <w:tab w:val="right" w:leader="dot" w:pos="9678"/>
        </w:tabs>
        <w:spacing w:line="480" w:lineRule="auto"/>
        <w:rPr>
          <w:rFonts w:ascii="Arial" w:hAnsi="Arial" w:cs="Arial"/>
          <w:noProof/>
          <w:sz w:val="24"/>
          <w:szCs w:val="24"/>
        </w:rPr>
      </w:pPr>
      <w:hyperlink w:anchor="_Toc402909318" w:history="1">
        <w:r w:rsidR="007B0209" w:rsidRPr="007B0209">
          <w:rPr>
            <w:rStyle w:val="Hipervnculo"/>
            <w:rFonts w:ascii="Arial" w:hAnsi="Arial" w:cs="Arial"/>
            <w:noProof/>
            <w:sz w:val="24"/>
            <w:szCs w:val="24"/>
          </w:rPr>
          <w:t>Cuadro N° 36: Adherencia a las prácticas específicas del área de proceso Seguimiento y control del proyecto (PMC) de CMMI-DEV nivel 2</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_Toc402909318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80</w:t>
        </w:r>
        <w:r w:rsidR="007B0209" w:rsidRPr="007B0209">
          <w:rPr>
            <w:rFonts w:ascii="Arial" w:hAnsi="Arial" w:cs="Arial"/>
            <w:noProof/>
            <w:webHidden/>
            <w:sz w:val="24"/>
            <w:szCs w:val="24"/>
          </w:rPr>
          <w:fldChar w:fldCharType="end"/>
        </w:r>
      </w:hyperlink>
    </w:p>
    <w:p w:rsidR="007B0209" w:rsidRPr="007B0209" w:rsidRDefault="009C632A" w:rsidP="007B0209">
      <w:pPr>
        <w:pStyle w:val="Tabladeilustraciones"/>
        <w:tabs>
          <w:tab w:val="right" w:leader="dot" w:pos="9678"/>
        </w:tabs>
        <w:spacing w:line="480" w:lineRule="auto"/>
        <w:rPr>
          <w:rFonts w:ascii="Arial" w:hAnsi="Arial" w:cs="Arial"/>
          <w:noProof/>
          <w:sz w:val="24"/>
          <w:szCs w:val="24"/>
        </w:rPr>
      </w:pPr>
      <w:hyperlink w:anchor="_Toc402909319" w:history="1">
        <w:r w:rsidR="007B0209" w:rsidRPr="007B0209">
          <w:rPr>
            <w:rStyle w:val="Hipervnculo"/>
            <w:rFonts w:ascii="Arial" w:hAnsi="Arial" w:cs="Arial"/>
            <w:noProof/>
            <w:sz w:val="24"/>
            <w:szCs w:val="24"/>
          </w:rPr>
          <w:t>Cuadro N° 37: Adherencia a las prácticas específicas del área de proceso Gestión de la Configuración (CM) de CMMI-DEV nivel 2</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_Toc402909319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81</w:t>
        </w:r>
        <w:r w:rsidR="007B0209" w:rsidRPr="007B0209">
          <w:rPr>
            <w:rFonts w:ascii="Arial" w:hAnsi="Arial" w:cs="Arial"/>
            <w:noProof/>
            <w:webHidden/>
            <w:sz w:val="24"/>
            <w:szCs w:val="24"/>
          </w:rPr>
          <w:fldChar w:fldCharType="end"/>
        </w:r>
      </w:hyperlink>
    </w:p>
    <w:p w:rsidR="007B0209" w:rsidRPr="007B0209" w:rsidRDefault="009C632A" w:rsidP="007B0209">
      <w:pPr>
        <w:pStyle w:val="Tabladeilustraciones"/>
        <w:tabs>
          <w:tab w:val="right" w:leader="dot" w:pos="9678"/>
        </w:tabs>
        <w:spacing w:line="480" w:lineRule="auto"/>
        <w:rPr>
          <w:rFonts w:ascii="Arial" w:hAnsi="Arial" w:cs="Arial"/>
          <w:noProof/>
          <w:sz w:val="24"/>
          <w:szCs w:val="24"/>
        </w:rPr>
      </w:pPr>
      <w:hyperlink w:anchor="_Toc402909320" w:history="1">
        <w:r w:rsidR="007B0209" w:rsidRPr="007B0209">
          <w:rPr>
            <w:rStyle w:val="Hipervnculo"/>
            <w:rFonts w:ascii="Arial" w:hAnsi="Arial" w:cs="Arial"/>
            <w:noProof/>
            <w:sz w:val="24"/>
            <w:szCs w:val="24"/>
          </w:rPr>
          <w:t>Cuadro N° 38: Adherencia a las prácticas específicas del área de proceso Medición y análisis (MA) de CMMI-DEV nivel 2</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_Toc402909320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81</w:t>
        </w:r>
        <w:r w:rsidR="007B0209" w:rsidRPr="007B0209">
          <w:rPr>
            <w:rFonts w:ascii="Arial" w:hAnsi="Arial" w:cs="Arial"/>
            <w:noProof/>
            <w:webHidden/>
            <w:sz w:val="24"/>
            <w:szCs w:val="24"/>
          </w:rPr>
          <w:fldChar w:fldCharType="end"/>
        </w:r>
      </w:hyperlink>
    </w:p>
    <w:p w:rsidR="007B0209" w:rsidRPr="007B0209" w:rsidRDefault="009C632A" w:rsidP="007B0209">
      <w:pPr>
        <w:pStyle w:val="Tabladeilustraciones"/>
        <w:tabs>
          <w:tab w:val="right" w:leader="dot" w:pos="9678"/>
        </w:tabs>
        <w:spacing w:line="480" w:lineRule="auto"/>
        <w:rPr>
          <w:rFonts w:ascii="Arial" w:hAnsi="Arial" w:cs="Arial"/>
          <w:noProof/>
          <w:sz w:val="24"/>
          <w:szCs w:val="24"/>
        </w:rPr>
      </w:pPr>
      <w:hyperlink w:anchor="_Toc402909321" w:history="1">
        <w:r w:rsidR="007B0209" w:rsidRPr="007B0209">
          <w:rPr>
            <w:rStyle w:val="Hipervnculo"/>
            <w:rFonts w:ascii="Arial" w:hAnsi="Arial" w:cs="Arial"/>
            <w:noProof/>
            <w:sz w:val="24"/>
            <w:szCs w:val="24"/>
          </w:rPr>
          <w:t>Cuadro N° 39: Adherencia a las prácticas específicas del área de proceso Aseguramiento de la Calidad del Proceso y del Producto (PPQA) de CMMI-DEV nivel 2</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_Toc402909321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81</w:t>
        </w:r>
        <w:r w:rsidR="007B0209" w:rsidRPr="007B0209">
          <w:rPr>
            <w:rFonts w:ascii="Arial" w:hAnsi="Arial" w:cs="Arial"/>
            <w:noProof/>
            <w:webHidden/>
            <w:sz w:val="24"/>
            <w:szCs w:val="24"/>
          </w:rPr>
          <w:fldChar w:fldCharType="end"/>
        </w:r>
      </w:hyperlink>
    </w:p>
    <w:p w:rsidR="007B0209" w:rsidRPr="007B0209" w:rsidRDefault="009C632A" w:rsidP="007B0209">
      <w:pPr>
        <w:pStyle w:val="Tabladeilustraciones"/>
        <w:tabs>
          <w:tab w:val="right" w:leader="dot" w:pos="9678"/>
        </w:tabs>
        <w:spacing w:line="480" w:lineRule="auto"/>
        <w:rPr>
          <w:rFonts w:ascii="Arial" w:hAnsi="Arial" w:cs="Arial"/>
          <w:noProof/>
          <w:sz w:val="24"/>
          <w:szCs w:val="24"/>
        </w:rPr>
      </w:pPr>
      <w:hyperlink w:anchor="_Toc402909322" w:history="1">
        <w:r w:rsidR="007B0209" w:rsidRPr="007B0209">
          <w:rPr>
            <w:rStyle w:val="Hipervnculo"/>
            <w:rFonts w:ascii="Arial" w:hAnsi="Arial" w:cs="Arial"/>
            <w:noProof/>
            <w:sz w:val="24"/>
            <w:szCs w:val="24"/>
          </w:rPr>
          <w:t>Cuadro N° 40: Adherencia a las metas y áreas de proceso de CMMI-DEV nivel 2</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_Toc402909322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82</w:t>
        </w:r>
        <w:r w:rsidR="007B0209" w:rsidRPr="007B0209">
          <w:rPr>
            <w:rFonts w:ascii="Arial" w:hAnsi="Arial" w:cs="Arial"/>
            <w:noProof/>
            <w:webHidden/>
            <w:sz w:val="24"/>
            <w:szCs w:val="24"/>
          </w:rPr>
          <w:fldChar w:fldCharType="end"/>
        </w:r>
      </w:hyperlink>
    </w:p>
    <w:p w:rsidR="007B0209" w:rsidRPr="007B0209" w:rsidRDefault="009C632A" w:rsidP="007B0209">
      <w:pPr>
        <w:pStyle w:val="Tabladeilustraciones"/>
        <w:tabs>
          <w:tab w:val="right" w:leader="dot" w:pos="9678"/>
        </w:tabs>
        <w:spacing w:line="480" w:lineRule="auto"/>
        <w:rPr>
          <w:rFonts w:ascii="Arial" w:hAnsi="Arial" w:cs="Arial"/>
          <w:noProof/>
          <w:sz w:val="24"/>
          <w:szCs w:val="24"/>
        </w:rPr>
      </w:pPr>
      <w:hyperlink w:anchor="_Toc402909323" w:history="1">
        <w:r w:rsidR="007B0209" w:rsidRPr="007B0209">
          <w:rPr>
            <w:rStyle w:val="Hipervnculo"/>
            <w:rFonts w:ascii="Arial" w:hAnsi="Arial" w:cs="Arial"/>
            <w:noProof/>
            <w:sz w:val="24"/>
            <w:szCs w:val="24"/>
          </w:rPr>
          <w:t>Cuadro N° 41: Macro procesos de gestión de proyectos</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_Toc402909323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84</w:t>
        </w:r>
        <w:r w:rsidR="007B0209" w:rsidRPr="007B0209">
          <w:rPr>
            <w:rFonts w:ascii="Arial" w:hAnsi="Arial" w:cs="Arial"/>
            <w:noProof/>
            <w:webHidden/>
            <w:sz w:val="24"/>
            <w:szCs w:val="24"/>
          </w:rPr>
          <w:fldChar w:fldCharType="end"/>
        </w:r>
      </w:hyperlink>
    </w:p>
    <w:p w:rsidR="007B0209" w:rsidRPr="007B0209" w:rsidRDefault="009C632A" w:rsidP="007B0209">
      <w:pPr>
        <w:pStyle w:val="Tabladeilustraciones"/>
        <w:tabs>
          <w:tab w:val="right" w:leader="dot" w:pos="9678"/>
        </w:tabs>
        <w:spacing w:line="480" w:lineRule="auto"/>
        <w:rPr>
          <w:rFonts w:ascii="Arial" w:hAnsi="Arial" w:cs="Arial"/>
          <w:noProof/>
          <w:sz w:val="24"/>
          <w:szCs w:val="24"/>
        </w:rPr>
      </w:pPr>
      <w:hyperlink w:anchor="_Toc402909324" w:history="1">
        <w:r w:rsidR="007B0209" w:rsidRPr="007B0209">
          <w:rPr>
            <w:rStyle w:val="Hipervnculo"/>
            <w:rFonts w:ascii="Arial" w:hAnsi="Arial" w:cs="Arial"/>
            <w:noProof/>
            <w:sz w:val="24"/>
            <w:szCs w:val="24"/>
          </w:rPr>
          <w:t>Cuadro N° 42: Proceso de Preventa de Proyectos</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_Toc402909324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85</w:t>
        </w:r>
        <w:r w:rsidR="007B0209" w:rsidRPr="007B0209">
          <w:rPr>
            <w:rFonts w:ascii="Arial" w:hAnsi="Arial" w:cs="Arial"/>
            <w:noProof/>
            <w:webHidden/>
            <w:sz w:val="24"/>
            <w:szCs w:val="24"/>
          </w:rPr>
          <w:fldChar w:fldCharType="end"/>
        </w:r>
      </w:hyperlink>
    </w:p>
    <w:p w:rsidR="007B0209" w:rsidRPr="007B0209" w:rsidRDefault="009C632A" w:rsidP="007B0209">
      <w:pPr>
        <w:pStyle w:val="Tabladeilustraciones"/>
        <w:tabs>
          <w:tab w:val="right" w:leader="dot" w:pos="9678"/>
        </w:tabs>
        <w:spacing w:line="480" w:lineRule="auto"/>
        <w:rPr>
          <w:rFonts w:ascii="Arial" w:hAnsi="Arial" w:cs="Arial"/>
          <w:noProof/>
          <w:sz w:val="24"/>
          <w:szCs w:val="24"/>
        </w:rPr>
      </w:pPr>
      <w:hyperlink w:anchor="_Toc402909325" w:history="1">
        <w:r w:rsidR="007B0209" w:rsidRPr="007B0209">
          <w:rPr>
            <w:rStyle w:val="Hipervnculo"/>
            <w:rFonts w:ascii="Arial" w:hAnsi="Arial" w:cs="Arial"/>
            <w:noProof/>
            <w:sz w:val="24"/>
            <w:szCs w:val="24"/>
          </w:rPr>
          <w:t>Cuadro N° 43: Proceso de Planificación de Proyectos</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_Toc402909325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85</w:t>
        </w:r>
        <w:r w:rsidR="007B0209" w:rsidRPr="007B0209">
          <w:rPr>
            <w:rFonts w:ascii="Arial" w:hAnsi="Arial" w:cs="Arial"/>
            <w:noProof/>
            <w:webHidden/>
            <w:sz w:val="24"/>
            <w:szCs w:val="24"/>
          </w:rPr>
          <w:fldChar w:fldCharType="end"/>
        </w:r>
      </w:hyperlink>
    </w:p>
    <w:p w:rsidR="007B0209" w:rsidRPr="007B0209" w:rsidRDefault="009C632A" w:rsidP="007B0209">
      <w:pPr>
        <w:pStyle w:val="Tabladeilustraciones"/>
        <w:tabs>
          <w:tab w:val="right" w:leader="dot" w:pos="9678"/>
        </w:tabs>
        <w:spacing w:line="480" w:lineRule="auto"/>
        <w:rPr>
          <w:rFonts w:ascii="Arial" w:hAnsi="Arial" w:cs="Arial"/>
          <w:noProof/>
          <w:sz w:val="24"/>
          <w:szCs w:val="24"/>
        </w:rPr>
      </w:pPr>
      <w:hyperlink w:anchor="_Toc402909326" w:history="1">
        <w:r w:rsidR="007B0209" w:rsidRPr="007B0209">
          <w:rPr>
            <w:rStyle w:val="Hipervnculo"/>
            <w:rFonts w:ascii="Arial" w:hAnsi="Arial" w:cs="Arial"/>
            <w:noProof/>
            <w:sz w:val="24"/>
            <w:szCs w:val="24"/>
          </w:rPr>
          <w:t>Cuadro N° 44: Proceso de Monitorización y Control de Proyectos</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_Toc402909326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90</w:t>
        </w:r>
        <w:r w:rsidR="007B0209" w:rsidRPr="007B0209">
          <w:rPr>
            <w:rFonts w:ascii="Arial" w:hAnsi="Arial" w:cs="Arial"/>
            <w:noProof/>
            <w:webHidden/>
            <w:sz w:val="24"/>
            <w:szCs w:val="24"/>
          </w:rPr>
          <w:fldChar w:fldCharType="end"/>
        </w:r>
      </w:hyperlink>
    </w:p>
    <w:p w:rsidR="007B0209" w:rsidRPr="007B0209" w:rsidRDefault="009C632A" w:rsidP="007B0209">
      <w:pPr>
        <w:pStyle w:val="Tabladeilustraciones"/>
        <w:tabs>
          <w:tab w:val="right" w:leader="dot" w:pos="9678"/>
        </w:tabs>
        <w:spacing w:line="480" w:lineRule="auto"/>
        <w:rPr>
          <w:rFonts w:ascii="Arial" w:hAnsi="Arial" w:cs="Arial"/>
          <w:noProof/>
          <w:sz w:val="24"/>
          <w:szCs w:val="24"/>
        </w:rPr>
      </w:pPr>
      <w:hyperlink w:anchor="_Toc402909327" w:history="1">
        <w:r w:rsidR="007B0209" w:rsidRPr="007B0209">
          <w:rPr>
            <w:rStyle w:val="Hipervnculo"/>
            <w:rFonts w:ascii="Arial" w:hAnsi="Arial" w:cs="Arial"/>
            <w:noProof/>
            <w:sz w:val="24"/>
            <w:szCs w:val="24"/>
          </w:rPr>
          <w:t>Cuadro N° 45: Matriz de trazabilidad entre las prácticas genéricas y sus evidencias</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_Toc402909327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93</w:t>
        </w:r>
        <w:r w:rsidR="007B0209" w:rsidRPr="007B0209">
          <w:rPr>
            <w:rFonts w:ascii="Arial" w:hAnsi="Arial" w:cs="Arial"/>
            <w:noProof/>
            <w:webHidden/>
            <w:sz w:val="24"/>
            <w:szCs w:val="24"/>
          </w:rPr>
          <w:fldChar w:fldCharType="end"/>
        </w:r>
      </w:hyperlink>
    </w:p>
    <w:p w:rsidR="007B0209" w:rsidRPr="007B0209" w:rsidRDefault="009C632A" w:rsidP="007B0209">
      <w:pPr>
        <w:pStyle w:val="Tabladeilustraciones"/>
        <w:tabs>
          <w:tab w:val="right" w:leader="dot" w:pos="9678"/>
        </w:tabs>
        <w:spacing w:line="480" w:lineRule="auto"/>
        <w:rPr>
          <w:rFonts w:ascii="Arial" w:hAnsi="Arial" w:cs="Arial"/>
          <w:noProof/>
          <w:sz w:val="24"/>
          <w:szCs w:val="24"/>
        </w:rPr>
      </w:pPr>
      <w:hyperlink w:anchor="_Toc402909328" w:history="1">
        <w:r w:rsidR="007B0209" w:rsidRPr="007B0209">
          <w:rPr>
            <w:rStyle w:val="Hipervnculo"/>
            <w:rFonts w:ascii="Arial" w:hAnsi="Arial" w:cs="Arial"/>
            <w:noProof/>
            <w:sz w:val="24"/>
            <w:szCs w:val="24"/>
          </w:rPr>
          <w:t>Cuadro N° 46: Prácticas específicas versus documentos</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_Toc402909328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98</w:t>
        </w:r>
        <w:r w:rsidR="007B0209" w:rsidRPr="007B0209">
          <w:rPr>
            <w:rFonts w:ascii="Arial" w:hAnsi="Arial" w:cs="Arial"/>
            <w:noProof/>
            <w:webHidden/>
            <w:sz w:val="24"/>
            <w:szCs w:val="24"/>
          </w:rPr>
          <w:fldChar w:fldCharType="end"/>
        </w:r>
      </w:hyperlink>
    </w:p>
    <w:p w:rsidR="007B0209" w:rsidRPr="007B0209" w:rsidRDefault="009C632A" w:rsidP="007B0209">
      <w:pPr>
        <w:pStyle w:val="Tabladeilustraciones"/>
        <w:tabs>
          <w:tab w:val="right" w:leader="dot" w:pos="9678"/>
        </w:tabs>
        <w:spacing w:line="480" w:lineRule="auto"/>
        <w:rPr>
          <w:rFonts w:ascii="Arial" w:hAnsi="Arial" w:cs="Arial"/>
          <w:noProof/>
          <w:sz w:val="24"/>
          <w:szCs w:val="24"/>
        </w:rPr>
      </w:pPr>
      <w:hyperlink w:anchor="_Toc402909329" w:history="1">
        <w:r w:rsidR="007B0209" w:rsidRPr="007B0209">
          <w:rPr>
            <w:rStyle w:val="Hipervnculo"/>
            <w:rFonts w:ascii="Arial" w:hAnsi="Arial" w:cs="Arial"/>
            <w:noProof/>
            <w:sz w:val="24"/>
            <w:szCs w:val="24"/>
          </w:rPr>
          <w:t>Cuadro N° 47: Herramientas tecnológicas de apoyo a la propuesta</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_Toc402909329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102</w:t>
        </w:r>
        <w:r w:rsidR="007B0209" w:rsidRPr="007B0209">
          <w:rPr>
            <w:rFonts w:ascii="Arial" w:hAnsi="Arial" w:cs="Arial"/>
            <w:noProof/>
            <w:webHidden/>
            <w:sz w:val="24"/>
            <w:szCs w:val="24"/>
          </w:rPr>
          <w:fldChar w:fldCharType="end"/>
        </w:r>
      </w:hyperlink>
    </w:p>
    <w:p w:rsidR="007B0209" w:rsidRPr="007B0209" w:rsidRDefault="009C632A" w:rsidP="007B0209">
      <w:pPr>
        <w:pStyle w:val="Tabladeilustraciones"/>
        <w:tabs>
          <w:tab w:val="right" w:leader="dot" w:pos="9678"/>
        </w:tabs>
        <w:spacing w:line="480" w:lineRule="auto"/>
        <w:rPr>
          <w:rFonts w:ascii="Arial" w:hAnsi="Arial" w:cs="Arial"/>
          <w:noProof/>
          <w:sz w:val="24"/>
          <w:szCs w:val="24"/>
        </w:rPr>
      </w:pPr>
      <w:hyperlink w:anchor="_Toc402909330" w:history="1">
        <w:r w:rsidR="007B0209" w:rsidRPr="007B0209">
          <w:rPr>
            <w:rStyle w:val="Hipervnculo"/>
            <w:rFonts w:ascii="Arial" w:hAnsi="Arial" w:cs="Arial"/>
            <w:noProof/>
            <w:sz w:val="24"/>
            <w:szCs w:val="24"/>
          </w:rPr>
          <w:t>Cuadro N° 48: Actividades de los procesos versus Herramientas tecnológicas</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_Toc402909330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103</w:t>
        </w:r>
        <w:r w:rsidR="007B0209" w:rsidRPr="007B0209">
          <w:rPr>
            <w:rFonts w:ascii="Arial" w:hAnsi="Arial" w:cs="Arial"/>
            <w:noProof/>
            <w:webHidden/>
            <w:sz w:val="24"/>
            <w:szCs w:val="24"/>
          </w:rPr>
          <w:fldChar w:fldCharType="end"/>
        </w:r>
      </w:hyperlink>
    </w:p>
    <w:p w:rsidR="007B0209" w:rsidRPr="007B0209" w:rsidRDefault="009C632A" w:rsidP="007B0209">
      <w:pPr>
        <w:pStyle w:val="Tabladeilustraciones"/>
        <w:tabs>
          <w:tab w:val="right" w:leader="dot" w:pos="9678"/>
        </w:tabs>
        <w:spacing w:line="480" w:lineRule="auto"/>
        <w:rPr>
          <w:rFonts w:ascii="Arial" w:hAnsi="Arial" w:cs="Arial"/>
          <w:noProof/>
          <w:sz w:val="24"/>
          <w:szCs w:val="24"/>
        </w:rPr>
      </w:pPr>
      <w:hyperlink w:anchor="_Toc402909331" w:history="1">
        <w:r w:rsidR="007B0209" w:rsidRPr="007B0209">
          <w:rPr>
            <w:rStyle w:val="Hipervnculo"/>
            <w:rFonts w:ascii="Arial" w:hAnsi="Arial" w:cs="Arial"/>
            <w:noProof/>
            <w:sz w:val="24"/>
            <w:szCs w:val="24"/>
          </w:rPr>
          <w:t>Cuadro N° 49: Costo del  proyecto de mejora</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_Toc402909331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109</w:t>
        </w:r>
        <w:r w:rsidR="007B0209" w:rsidRPr="007B0209">
          <w:rPr>
            <w:rFonts w:ascii="Arial" w:hAnsi="Arial" w:cs="Arial"/>
            <w:noProof/>
            <w:webHidden/>
            <w:sz w:val="24"/>
            <w:szCs w:val="24"/>
          </w:rPr>
          <w:fldChar w:fldCharType="end"/>
        </w:r>
      </w:hyperlink>
    </w:p>
    <w:p w:rsidR="007B0209" w:rsidRPr="007B0209" w:rsidRDefault="009C632A" w:rsidP="007B0209">
      <w:pPr>
        <w:pStyle w:val="Tabladeilustraciones"/>
        <w:tabs>
          <w:tab w:val="right" w:leader="dot" w:pos="9678"/>
        </w:tabs>
        <w:spacing w:line="480" w:lineRule="auto"/>
        <w:rPr>
          <w:rFonts w:ascii="Arial" w:hAnsi="Arial" w:cs="Arial"/>
          <w:noProof/>
          <w:sz w:val="24"/>
          <w:szCs w:val="24"/>
        </w:rPr>
      </w:pPr>
      <w:hyperlink w:anchor="_Toc402909332" w:history="1">
        <w:r w:rsidR="007B0209" w:rsidRPr="007B0209">
          <w:rPr>
            <w:rStyle w:val="Hipervnculo"/>
            <w:rFonts w:ascii="Arial" w:hAnsi="Arial" w:cs="Arial"/>
            <w:noProof/>
            <w:sz w:val="24"/>
            <w:szCs w:val="24"/>
          </w:rPr>
          <w:t>Cuadro N° 50: Costos fijos mensuales por la creación del área de mejora de procesos</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_Toc402909332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110</w:t>
        </w:r>
        <w:r w:rsidR="007B0209" w:rsidRPr="007B0209">
          <w:rPr>
            <w:rFonts w:ascii="Arial" w:hAnsi="Arial" w:cs="Arial"/>
            <w:noProof/>
            <w:webHidden/>
            <w:sz w:val="24"/>
            <w:szCs w:val="24"/>
          </w:rPr>
          <w:fldChar w:fldCharType="end"/>
        </w:r>
      </w:hyperlink>
    </w:p>
    <w:p w:rsidR="007B0209" w:rsidRPr="007B0209" w:rsidRDefault="009C632A" w:rsidP="007B0209">
      <w:pPr>
        <w:pStyle w:val="Tabladeilustraciones"/>
        <w:tabs>
          <w:tab w:val="right" w:leader="dot" w:pos="9678"/>
        </w:tabs>
        <w:spacing w:line="480" w:lineRule="auto"/>
        <w:rPr>
          <w:rFonts w:ascii="Arial" w:hAnsi="Arial" w:cs="Arial"/>
          <w:noProof/>
          <w:sz w:val="24"/>
          <w:szCs w:val="24"/>
        </w:rPr>
      </w:pPr>
      <w:hyperlink w:anchor="_Toc402909333" w:history="1">
        <w:r w:rsidR="007B0209" w:rsidRPr="007B0209">
          <w:rPr>
            <w:rStyle w:val="Hipervnculo"/>
            <w:rFonts w:ascii="Arial" w:hAnsi="Arial" w:cs="Arial"/>
            <w:noProof/>
            <w:sz w:val="24"/>
            <w:szCs w:val="24"/>
          </w:rPr>
          <w:t>Cuadro N° 51: Sobrecostos proyectados al 2017</w:t>
        </w:r>
        <w:r w:rsidR="007B0209" w:rsidRPr="007B0209">
          <w:rPr>
            <w:rFonts w:ascii="Arial" w:hAnsi="Arial" w:cs="Arial"/>
            <w:noProof/>
            <w:webHidden/>
            <w:sz w:val="24"/>
            <w:szCs w:val="24"/>
          </w:rPr>
          <w:tab/>
        </w:r>
        <w:r w:rsidR="007B0209" w:rsidRPr="007B0209">
          <w:rPr>
            <w:rFonts w:ascii="Arial" w:hAnsi="Arial" w:cs="Arial"/>
            <w:noProof/>
            <w:webHidden/>
            <w:sz w:val="24"/>
            <w:szCs w:val="24"/>
          </w:rPr>
          <w:fldChar w:fldCharType="begin"/>
        </w:r>
        <w:r w:rsidR="007B0209" w:rsidRPr="007B0209">
          <w:rPr>
            <w:rFonts w:ascii="Arial" w:hAnsi="Arial" w:cs="Arial"/>
            <w:noProof/>
            <w:webHidden/>
            <w:sz w:val="24"/>
            <w:szCs w:val="24"/>
          </w:rPr>
          <w:instrText xml:space="preserve"> PAGEREF _Toc402909333 \h </w:instrText>
        </w:r>
        <w:r w:rsidR="007B0209" w:rsidRPr="007B0209">
          <w:rPr>
            <w:rFonts w:ascii="Arial" w:hAnsi="Arial" w:cs="Arial"/>
            <w:noProof/>
            <w:webHidden/>
            <w:sz w:val="24"/>
            <w:szCs w:val="24"/>
          </w:rPr>
        </w:r>
        <w:r w:rsidR="007B0209" w:rsidRPr="007B0209">
          <w:rPr>
            <w:rFonts w:ascii="Arial" w:hAnsi="Arial" w:cs="Arial"/>
            <w:noProof/>
            <w:webHidden/>
            <w:sz w:val="24"/>
            <w:szCs w:val="24"/>
          </w:rPr>
          <w:fldChar w:fldCharType="separate"/>
        </w:r>
        <w:r w:rsidR="008600DB">
          <w:rPr>
            <w:rFonts w:ascii="Arial" w:hAnsi="Arial" w:cs="Arial"/>
            <w:noProof/>
            <w:webHidden/>
            <w:sz w:val="24"/>
            <w:szCs w:val="24"/>
          </w:rPr>
          <w:t>111</w:t>
        </w:r>
        <w:r w:rsidR="007B0209" w:rsidRPr="007B0209">
          <w:rPr>
            <w:rFonts w:ascii="Arial" w:hAnsi="Arial" w:cs="Arial"/>
            <w:noProof/>
            <w:webHidden/>
            <w:sz w:val="24"/>
            <w:szCs w:val="24"/>
          </w:rPr>
          <w:fldChar w:fldCharType="end"/>
        </w:r>
      </w:hyperlink>
    </w:p>
    <w:p w:rsidR="00227EC2" w:rsidRPr="00CF3064" w:rsidRDefault="009B78FB" w:rsidP="007B0209">
      <w:pPr>
        <w:spacing w:after="0" w:line="480" w:lineRule="auto"/>
        <w:rPr>
          <w:rFonts w:ascii="Arial" w:eastAsia="Times New Roman" w:hAnsi="Arial" w:cs="Arial"/>
          <w:bCs/>
          <w:sz w:val="24"/>
          <w:szCs w:val="24"/>
        </w:rPr>
      </w:pPr>
      <w:r w:rsidRPr="007B0209">
        <w:rPr>
          <w:rFonts w:ascii="Arial" w:eastAsia="Times New Roman" w:hAnsi="Arial" w:cs="Arial"/>
          <w:bCs/>
          <w:sz w:val="24"/>
          <w:szCs w:val="24"/>
        </w:rPr>
        <w:fldChar w:fldCharType="end"/>
      </w:r>
    </w:p>
    <w:p w:rsidR="004A7640" w:rsidRPr="00D815E5" w:rsidRDefault="004A7640" w:rsidP="00F4339B">
      <w:pPr>
        <w:pStyle w:val="Ttulo1"/>
        <w:spacing w:before="0"/>
        <w:rPr>
          <w:rFonts w:eastAsia="Times New Roman" w:cs="Arial"/>
          <w:b w:val="0"/>
          <w:sz w:val="24"/>
          <w:szCs w:val="24"/>
        </w:rPr>
      </w:pPr>
    </w:p>
    <w:p w:rsidR="00A20EDF" w:rsidRPr="00D815E5" w:rsidRDefault="00A20EDF" w:rsidP="00A20EDF">
      <w:pPr>
        <w:rPr>
          <w:rFonts w:ascii="Arial" w:hAnsi="Arial" w:cs="Arial"/>
          <w:sz w:val="24"/>
          <w:szCs w:val="24"/>
        </w:rPr>
      </w:pPr>
    </w:p>
    <w:p w:rsidR="00A72A96" w:rsidRDefault="00A72A96">
      <w:pPr>
        <w:rPr>
          <w:rFonts w:ascii="Arial" w:eastAsia="Times New Roman" w:hAnsi="Arial" w:cs="Arial"/>
          <w:b/>
          <w:bCs/>
          <w:sz w:val="24"/>
          <w:szCs w:val="24"/>
          <w:u w:val="single"/>
        </w:rPr>
      </w:pPr>
      <w:r>
        <w:rPr>
          <w:rFonts w:eastAsia="Times New Roman" w:cs="Arial"/>
          <w:sz w:val="24"/>
          <w:szCs w:val="24"/>
          <w:u w:val="single"/>
        </w:rPr>
        <w:br w:type="page"/>
      </w:r>
    </w:p>
    <w:p w:rsidR="00A72A96" w:rsidRDefault="00DA4E05" w:rsidP="00F4339B">
      <w:pPr>
        <w:pStyle w:val="Ttulo1"/>
        <w:spacing w:before="0"/>
        <w:jc w:val="center"/>
        <w:rPr>
          <w:rFonts w:eastAsia="Times New Roman" w:cs="Arial"/>
          <w:sz w:val="24"/>
          <w:szCs w:val="24"/>
          <w:u w:val="single"/>
        </w:rPr>
      </w:pPr>
      <w:bookmarkStart w:id="6" w:name="_Toc402909339"/>
      <w:r>
        <w:rPr>
          <w:rFonts w:eastAsia="Times New Roman" w:cs="Arial"/>
          <w:sz w:val="24"/>
          <w:szCs w:val="24"/>
          <w:u w:val="single"/>
        </w:rPr>
        <w:lastRenderedPageBreak/>
        <w:t>INTRODUCCIÓN</w:t>
      </w:r>
      <w:bookmarkEnd w:id="6"/>
    </w:p>
    <w:p w:rsidR="00DA16D7" w:rsidRDefault="00DA16D7" w:rsidP="00DA16D7">
      <w:pPr>
        <w:autoSpaceDE w:val="0"/>
        <w:autoSpaceDN w:val="0"/>
        <w:adjustRightInd w:val="0"/>
        <w:spacing w:after="0" w:line="480" w:lineRule="auto"/>
        <w:jc w:val="both"/>
        <w:rPr>
          <w:rFonts w:ascii="Arial" w:hAnsi="Arial" w:cs="Arial"/>
          <w:sz w:val="24"/>
          <w:szCs w:val="24"/>
        </w:rPr>
      </w:pPr>
      <w:r>
        <w:rPr>
          <w:rFonts w:ascii="Arial" w:hAnsi="Arial" w:cs="Arial"/>
          <w:sz w:val="24"/>
          <w:szCs w:val="24"/>
        </w:rPr>
        <w:t xml:space="preserve">En  estos tiempos </w:t>
      </w:r>
      <w:r w:rsidR="00271AE7">
        <w:rPr>
          <w:rFonts w:ascii="Arial" w:hAnsi="Arial" w:cs="Arial"/>
          <w:sz w:val="24"/>
          <w:szCs w:val="24"/>
        </w:rPr>
        <w:t xml:space="preserve">marcados por la globalización y los tratados comerciales entre países ya no es suficiente que las organizaciones que desarrollan software </w:t>
      </w:r>
      <w:r w:rsidR="00461845">
        <w:rPr>
          <w:rFonts w:ascii="Arial" w:hAnsi="Arial" w:cs="Arial"/>
          <w:sz w:val="24"/>
          <w:szCs w:val="24"/>
        </w:rPr>
        <w:t>se limiten solo a construir</w:t>
      </w:r>
      <w:r w:rsidR="00271AE7">
        <w:rPr>
          <w:rFonts w:ascii="Arial" w:hAnsi="Arial" w:cs="Arial"/>
          <w:sz w:val="24"/>
          <w:szCs w:val="24"/>
        </w:rPr>
        <w:t xml:space="preserve"> sus productos</w:t>
      </w:r>
      <w:r w:rsidR="00461845">
        <w:rPr>
          <w:rFonts w:ascii="Arial" w:hAnsi="Arial" w:cs="Arial"/>
          <w:sz w:val="24"/>
          <w:szCs w:val="24"/>
        </w:rPr>
        <w:t>,</w:t>
      </w:r>
      <w:r w:rsidR="00271AE7">
        <w:rPr>
          <w:rFonts w:ascii="Arial" w:hAnsi="Arial" w:cs="Arial"/>
          <w:sz w:val="24"/>
          <w:szCs w:val="24"/>
        </w:rPr>
        <w:t xml:space="preserve">  sino que </w:t>
      </w:r>
      <w:r w:rsidR="00BB514F">
        <w:rPr>
          <w:rFonts w:ascii="Arial" w:hAnsi="Arial" w:cs="Arial"/>
          <w:sz w:val="24"/>
          <w:szCs w:val="24"/>
        </w:rPr>
        <w:t>si desean</w:t>
      </w:r>
      <w:r w:rsidR="00271AE7">
        <w:rPr>
          <w:rFonts w:ascii="Arial" w:hAnsi="Arial" w:cs="Arial"/>
          <w:sz w:val="24"/>
          <w:szCs w:val="24"/>
        </w:rPr>
        <w:t xml:space="preserve"> seguir siendo competitiva</w:t>
      </w:r>
      <w:r w:rsidR="00152FB7">
        <w:rPr>
          <w:rFonts w:ascii="Arial" w:hAnsi="Arial" w:cs="Arial"/>
          <w:sz w:val="24"/>
          <w:szCs w:val="24"/>
        </w:rPr>
        <w:t>s</w:t>
      </w:r>
      <w:r w:rsidR="00271AE7">
        <w:rPr>
          <w:rFonts w:ascii="Arial" w:hAnsi="Arial" w:cs="Arial"/>
          <w:sz w:val="24"/>
          <w:szCs w:val="24"/>
        </w:rPr>
        <w:t xml:space="preserve"> </w:t>
      </w:r>
      <w:r w:rsidR="00BB514F">
        <w:rPr>
          <w:rFonts w:ascii="Arial" w:hAnsi="Arial" w:cs="Arial"/>
          <w:sz w:val="24"/>
          <w:szCs w:val="24"/>
        </w:rPr>
        <w:t xml:space="preserve">adicionalmente </w:t>
      </w:r>
      <w:r w:rsidR="00271AE7">
        <w:rPr>
          <w:rFonts w:ascii="Arial" w:hAnsi="Arial" w:cs="Arial"/>
          <w:sz w:val="24"/>
          <w:szCs w:val="24"/>
        </w:rPr>
        <w:t>tienen que realizar esta tarea con</w:t>
      </w:r>
      <w:r w:rsidR="00BB514F">
        <w:rPr>
          <w:rFonts w:ascii="Arial" w:hAnsi="Arial" w:cs="Arial"/>
          <w:sz w:val="24"/>
          <w:szCs w:val="24"/>
        </w:rPr>
        <w:t xml:space="preserve"> </w:t>
      </w:r>
      <w:r>
        <w:rPr>
          <w:rFonts w:ascii="Arial" w:hAnsi="Arial" w:cs="Arial"/>
          <w:sz w:val="24"/>
          <w:szCs w:val="24"/>
        </w:rPr>
        <w:t>calidad</w:t>
      </w:r>
      <w:r w:rsidR="00271AE7">
        <w:rPr>
          <w:rFonts w:ascii="Arial" w:hAnsi="Arial" w:cs="Arial"/>
          <w:sz w:val="24"/>
          <w:szCs w:val="24"/>
        </w:rPr>
        <w:t>.</w:t>
      </w:r>
      <w:r>
        <w:rPr>
          <w:rFonts w:ascii="Arial" w:hAnsi="Arial" w:cs="Arial"/>
          <w:sz w:val="24"/>
          <w:szCs w:val="24"/>
        </w:rPr>
        <w:t xml:space="preserve"> Para mejorar esta calidad se </w:t>
      </w:r>
      <w:r w:rsidR="00821A54">
        <w:rPr>
          <w:rFonts w:ascii="Arial" w:hAnsi="Arial" w:cs="Arial"/>
          <w:sz w:val="24"/>
          <w:szCs w:val="24"/>
        </w:rPr>
        <w:t xml:space="preserve">recomienda </w:t>
      </w:r>
      <w:r>
        <w:rPr>
          <w:rFonts w:ascii="Arial" w:hAnsi="Arial" w:cs="Arial"/>
          <w:sz w:val="24"/>
          <w:szCs w:val="24"/>
        </w:rPr>
        <w:t>seguir modelos de mejora que son marcos de referencia que las organizaciones pueden emplear para mejorar sus proc</w:t>
      </w:r>
      <w:r w:rsidR="00F60EA4">
        <w:rPr>
          <w:rFonts w:ascii="Arial" w:hAnsi="Arial" w:cs="Arial"/>
          <w:sz w:val="24"/>
          <w:szCs w:val="24"/>
        </w:rPr>
        <w:t>esos de desarrollo, adquisición</w:t>
      </w:r>
      <w:r>
        <w:rPr>
          <w:rFonts w:ascii="Arial" w:hAnsi="Arial" w:cs="Arial"/>
          <w:sz w:val="24"/>
          <w:szCs w:val="24"/>
        </w:rPr>
        <w:t xml:space="preserve"> y mantenimiento de productos y servicios. Tal como lo señala el título de la presente tesis se </w:t>
      </w:r>
      <w:r w:rsidR="00271AE7">
        <w:rPr>
          <w:rFonts w:ascii="Arial" w:hAnsi="Arial" w:cs="Arial"/>
          <w:sz w:val="24"/>
          <w:szCs w:val="24"/>
        </w:rPr>
        <w:t xml:space="preserve">propone </w:t>
      </w:r>
      <w:r w:rsidR="00821A54">
        <w:rPr>
          <w:rFonts w:ascii="Arial" w:hAnsi="Arial" w:cs="Arial"/>
          <w:sz w:val="24"/>
          <w:szCs w:val="24"/>
        </w:rPr>
        <w:t>implementar mejoras</w:t>
      </w:r>
      <w:r>
        <w:rPr>
          <w:rFonts w:ascii="Arial" w:hAnsi="Arial" w:cs="Arial"/>
          <w:sz w:val="24"/>
          <w:szCs w:val="24"/>
        </w:rPr>
        <w:t xml:space="preserve"> en los procesos de gestión de proyectos de una </w:t>
      </w:r>
      <w:r w:rsidR="007F6174">
        <w:rPr>
          <w:rFonts w:ascii="Arial" w:hAnsi="Arial" w:cs="Arial"/>
          <w:sz w:val="24"/>
          <w:szCs w:val="24"/>
        </w:rPr>
        <w:t xml:space="preserve">pequeña empresa </w:t>
      </w:r>
      <w:r>
        <w:rPr>
          <w:rFonts w:ascii="Arial" w:hAnsi="Arial" w:cs="Arial"/>
          <w:sz w:val="24"/>
          <w:szCs w:val="24"/>
        </w:rPr>
        <w:t xml:space="preserve">de desarrollo de software </w:t>
      </w:r>
      <w:r w:rsidR="00152FB7">
        <w:rPr>
          <w:rFonts w:ascii="Arial" w:hAnsi="Arial" w:cs="Arial"/>
          <w:sz w:val="24"/>
          <w:szCs w:val="24"/>
        </w:rPr>
        <w:t xml:space="preserve">en base  a </w:t>
      </w:r>
      <w:r>
        <w:rPr>
          <w:rFonts w:ascii="Arial" w:hAnsi="Arial" w:cs="Arial"/>
          <w:sz w:val="24"/>
          <w:szCs w:val="24"/>
        </w:rPr>
        <w:t>las mejores prácticas de</w:t>
      </w:r>
      <w:r w:rsidR="002A69EC">
        <w:rPr>
          <w:rFonts w:ascii="Arial" w:hAnsi="Arial" w:cs="Arial"/>
          <w:sz w:val="24"/>
          <w:szCs w:val="24"/>
        </w:rPr>
        <w:t>l modelo</w:t>
      </w:r>
      <w:r w:rsidR="00DC4B36">
        <w:rPr>
          <w:rFonts w:ascii="Arial" w:hAnsi="Arial" w:cs="Arial"/>
          <w:sz w:val="24"/>
          <w:szCs w:val="24"/>
        </w:rPr>
        <w:t xml:space="preserve"> CMMI</w:t>
      </w:r>
      <w:r w:rsidR="00152FB7">
        <w:rPr>
          <w:rFonts w:ascii="Arial" w:hAnsi="Arial" w:cs="Arial"/>
          <w:sz w:val="24"/>
          <w:szCs w:val="24"/>
        </w:rPr>
        <w:t xml:space="preserve">. </w:t>
      </w:r>
      <w:r w:rsidR="00461845">
        <w:rPr>
          <w:rFonts w:ascii="Arial" w:hAnsi="Arial" w:cs="Arial"/>
          <w:sz w:val="24"/>
          <w:szCs w:val="24"/>
        </w:rPr>
        <w:t xml:space="preserve">Este modelo </w:t>
      </w:r>
      <w:r>
        <w:rPr>
          <w:rFonts w:ascii="Arial" w:hAnsi="Arial" w:cs="Arial"/>
          <w:sz w:val="24"/>
          <w:szCs w:val="24"/>
        </w:rPr>
        <w:t xml:space="preserve">permite a las organizaciones medir e incorporar mayores niveles de eficacia y madurez en sus procesos de desarrollo y mantenimiento de software, y está considerado como uno de los mayores referentes mundiales en la industria del software. </w:t>
      </w:r>
    </w:p>
    <w:p w:rsidR="00DA16D7" w:rsidRDefault="00DA16D7" w:rsidP="00DA16D7">
      <w:pPr>
        <w:autoSpaceDE w:val="0"/>
        <w:autoSpaceDN w:val="0"/>
        <w:adjustRightInd w:val="0"/>
        <w:spacing w:after="0" w:line="480" w:lineRule="auto"/>
        <w:jc w:val="both"/>
        <w:rPr>
          <w:rFonts w:ascii="Arial" w:hAnsi="Arial" w:cs="Arial"/>
          <w:sz w:val="24"/>
          <w:szCs w:val="24"/>
        </w:rPr>
      </w:pPr>
      <w:r>
        <w:rPr>
          <w:rFonts w:ascii="Arial" w:hAnsi="Arial" w:cs="Arial"/>
          <w:sz w:val="24"/>
          <w:szCs w:val="24"/>
        </w:rPr>
        <w:t>Antes de utilizar CMMI los proyectos solían desviarse en plazos, se incrementaban los cost</w:t>
      </w:r>
      <w:r w:rsidR="007F6174">
        <w:rPr>
          <w:rFonts w:ascii="Arial" w:hAnsi="Arial" w:cs="Arial"/>
          <w:sz w:val="24"/>
          <w:szCs w:val="24"/>
        </w:rPr>
        <w:t>o</w:t>
      </w:r>
      <w:r>
        <w:rPr>
          <w:rFonts w:ascii="Arial" w:hAnsi="Arial" w:cs="Arial"/>
          <w:sz w:val="24"/>
          <w:szCs w:val="24"/>
        </w:rPr>
        <w:t xml:space="preserve">s y la satisfacción del cliente no era la esperada. En cambio ahora mediante su uso y aplicación las organizaciones pueden lograr mejoras progresivas en los procesos, primero obteniendo una mejor gestión de los proyectos, luego optimizando la gestión del rendimiento y finalmente realizando la mejora continua de los procesos en toda la organización haciendo uso de datos cualitativos </w:t>
      </w:r>
      <w:r w:rsidR="00461845">
        <w:rPr>
          <w:rFonts w:ascii="Arial" w:hAnsi="Arial" w:cs="Arial"/>
          <w:sz w:val="24"/>
          <w:szCs w:val="24"/>
        </w:rPr>
        <w:t>y</w:t>
      </w:r>
      <w:r>
        <w:rPr>
          <w:rFonts w:ascii="Arial" w:hAnsi="Arial" w:cs="Arial"/>
          <w:sz w:val="24"/>
          <w:szCs w:val="24"/>
        </w:rPr>
        <w:t xml:space="preserve"> cuantitativos para la toma de decisiones.</w:t>
      </w:r>
    </w:p>
    <w:p w:rsidR="00DA16D7" w:rsidRDefault="00DA16D7" w:rsidP="00DA16D7">
      <w:pPr>
        <w:autoSpaceDE w:val="0"/>
        <w:autoSpaceDN w:val="0"/>
        <w:adjustRightInd w:val="0"/>
        <w:spacing w:after="0" w:line="480" w:lineRule="auto"/>
        <w:jc w:val="both"/>
        <w:rPr>
          <w:rFonts w:ascii="Arial" w:hAnsi="Arial" w:cs="Arial"/>
          <w:sz w:val="24"/>
          <w:szCs w:val="24"/>
        </w:rPr>
      </w:pPr>
      <w:r>
        <w:rPr>
          <w:rFonts w:ascii="Arial" w:hAnsi="Arial" w:cs="Arial"/>
          <w:sz w:val="24"/>
          <w:szCs w:val="24"/>
        </w:rPr>
        <w:t xml:space="preserve">Dado que el aumento de la madurez de la organización se asocia con la mejora de los resultados, la madurez es una forma para predecir comportamientos de proyectos futuros de la organización. Por ejemplo, en el nivel de madurez 2, la organización ha pasado de una forma de trabajo </w:t>
      </w:r>
      <w:r w:rsidR="00B23AD7" w:rsidRPr="00B23AD7">
        <w:rPr>
          <w:rFonts w:ascii="Arial" w:hAnsi="Arial" w:cs="Arial"/>
          <w:i/>
          <w:sz w:val="24"/>
          <w:szCs w:val="24"/>
        </w:rPr>
        <w:t>ad hoc</w:t>
      </w:r>
      <w:r>
        <w:rPr>
          <w:rFonts w:ascii="Arial" w:hAnsi="Arial" w:cs="Arial"/>
          <w:sz w:val="24"/>
          <w:szCs w:val="24"/>
        </w:rPr>
        <w:t xml:space="preserve"> a una forma de trabajo disciplinada, estableciendo una gestión de proyectos adecuada. A medida que la organización logra las metas genéricas y </w:t>
      </w:r>
      <w:r>
        <w:rPr>
          <w:rFonts w:ascii="Arial" w:hAnsi="Arial" w:cs="Arial"/>
          <w:sz w:val="24"/>
          <w:szCs w:val="24"/>
        </w:rPr>
        <w:lastRenderedPageBreak/>
        <w:t xml:space="preserve">específicas para el conjunto de áreas de proceso en un nivel de madurez, aumenta su madurez organizativa y obtiene los beneficios de la mejora de procesos. </w:t>
      </w:r>
    </w:p>
    <w:p w:rsidR="00DA16D7" w:rsidRDefault="00DA16D7" w:rsidP="00DA16D7">
      <w:pPr>
        <w:spacing w:after="0" w:line="480" w:lineRule="auto"/>
        <w:jc w:val="both"/>
        <w:rPr>
          <w:rFonts w:ascii="Arial" w:hAnsi="Arial" w:cs="Arial"/>
          <w:sz w:val="24"/>
          <w:szCs w:val="24"/>
        </w:rPr>
      </w:pPr>
      <w:r>
        <w:rPr>
          <w:rFonts w:ascii="Arial" w:hAnsi="Arial" w:cs="Arial"/>
          <w:sz w:val="24"/>
          <w:szCs w:val="24"/>
        </w:rPr>
        <w:t xml:space="preserve">Una de las principales motivaciones para proponer la implementación  de los procesos de gestión de proyectos parte del hecho de que todas las empresas desde las pequeñas hasta las más grandes tienen la necesidad de ser competitivas al llevar a cabo proyectos. Una gestión adecuada de </w:t>
      </w:r>
      <w:r w:rsidR="00912E98">
        <w:rPr>
          <w:rFonts w:ascii="Arial" w:hAnsi="Arial" w:cs="Arial"/>
          <w:sz w:val="24"/>
          <w:szCs w:val="24"/>
        </w:rPr>
        <w:t>estos</w:t>
      </w:r>
      <w:r>
        <w:rPr>
          <w:rFonts w:ascii="Arial" w:hAnsi="Arial" w:cs="Arial"/>
          <w:sz w:val="24"/>
          <w:szCs w:val="24"/>
        </w:rPr>
        <w:t xml:space="preserve"> le brindará a la organización mayor visibilidad y control sobre sus costos y sobre el proceso en general. Puntualmente el  contar con mejores procesos de planificación de proyectos y</w:t>
      </w:r>
      <w:r w:rsidR="00152FB7">
        <w:rPr>
          <w:rFonts w:ascii="Arial" w:hAnsi="Arial" w:cs="Arial"/>
          <w:sz w:val="24"/>
          <w:szCs w:val="24"/>
        </w:rPr>
        <w:t xml:space="preserve"> de  </w:t>
      </w:r>
      <w:r>
        <w:rPr>
          <w:rFonts w:ascii="Arial" w:hAnsi="Arial" w:cs="Arial"/>
          <w:sz w:val="24"/>
          <w:szCs w:val="24"/>
        </w:rPr>
        <w:t xml:space="preserve">seguimiento y control de proyectos aumentará la posibilidad de éxito de los </w:t>
      </w:r>
      <w:r w:rsidR="00912E98">
        <w:rPr>
          <w:rFonts w:ascii="Arial" w:hAnsi="Arial" w:cs="Arial"/>
          <w:sz w:val="24"/>
          <w:szCs w:val="24"/>
        </w:rPr>
        <w:t>proyectos</w:t>
      </w:r>
      <w:r>
        <w:rPr>
          <w:rFonts w:ascii="Arial" w:hAnsi="Arial" w:cs="Arial"/>
          <w:sz w:val="24"/>
          <w:szCs w:val="24"/>
        </w:rPr>
        <w:t>. Por ello</w:t>
      </w:r>
      <w:r w:rsidR="00E43F49">
        <w:rPr>
          <w:rFonts w:ascii="Arial" w:hAnsi="Arial" w:cs="Arial"/>
          <w:sz w:val="24"/>
          <w:szCs w:val="24"/>
        </w:rPr>
        <w:t>,</w:t>
      </w:r>
      <w:r>
        <w:rPr>
          <w:rFonts w:ascii="Arial" w:hAnsi="Arial" w:cs="Arial"/>
          <w:sz w:val="24"/>
          <w:szCs w:val="24"/>
        </w:rPr>
        <w:t xml:space="preserve"> </w:t>
      </w:r>
      <w:r w:rsidR="007F6174">
        <w:rPr>
          <w:rFonts w:ascii="Arial" w:hAnsi="Arial" w:cs="Arial"/>
          <w:sz w:val="24"/>
          <w:szCs w:val="24"/>
        </w:rPr>
        <w:t>i</w:t>
      </w:r>
      <w:r>
        <w:rPr>
          <w:rFonts w:ascii="Arial" w:hAnsi="Arial" w:cs="Arial"/>
          <w:sz w:val="24"/>
          <w:szCs w:val="24"/>
        </w:rPr>
        <w:t>ndependientemente de la industria</w:t>
      </w:r>
      <w:r w:rsidR="00E43F49">
        <w:rPr>
          <w:rFonts w:ascii="Arial" w:hAnsi="Arial" w:cs="Arial"/>
          <w:sz w:val="24"/>
          <w:szCs w:val="24"/>
        </w:rPr>
        <w:t>,</w:t>
      </w:r>
      <w:r>
        <w:rPr>
          <w:rFonts w:ascii="Arial" w:hAnsi="Arial" w:cs="Arial"/>
          <w:sz w:val="24"/>
          <w:szCs w:val="24"/>
        </w:rPr>
        <w:t xml:space="preserve"> las organizaciones deben fortalecer  su capacidad de gestionar adecuadamente los proyectos que llevan adelante.</w:t>
      </w:r>
    </w:p>
    <w:p w:rsidR="00DA4E05" w:rsidRPr="00DA4E05" w:rsidRDefault="00DA4E05" w:rsidP="00DA4E05"/>
    <w:p w:rsidR="00A72A96" w:rsidRDefault="00A72A96" w:rsidP="00F4339B">
      <w:pPr>
        <w:pStyle w:val="Ttulo1"/>
        <w:spacing w:before="0"/>
        <w:jc w:val="center"/>
        <w:rPr>
          <w:rFonts w:eastAsia="Times New Roman" w:cs="Arial"/>
          <w:sz w:val="24"/>
          <w:szCs w:val="24"/>
          <w:u w:val="single"/>
        </w:rPr>
      </w:pPr>
    </w:p>
    <w:p w:rsidR="00A72A96" w:rsidRDefault="00A72A96" w:rsidP="00F4339B">
      <w:pPr>
        <w:pStyle w:val="Ttulo1"/>
        <w:spacing w:before="0"/>
        <w:jc w:val="center"/>
        <w:rPr>
          <w:rFonts w:eastAsia="Times New Roman" w:cs="Arial"/>
          <w:sz w:val="24"/>
          <w:szCs w:val="24"/>
          <w:u w:val="single"/>
        </w:rPr>
      </w:pPr>
    </w:p>
    <w:p w:rsidR="00DA4E05" w:rsidRDefault="00DA4E05">
      <w:pPr>
        <w:rPr>
          <w:rFonts w:ascii="Arial" w:eastAsia="Times New Roman" w:hAnsi="Arial" w:cs="Arial"/>
          <w:b/>
          <w:bCs/>
          <w:sz w:val="24"/>
          <w:szCs w:val="24"/>
          <w:u w:val="single"/>
        </w:rPr>
      </w:pPr>
      <w:r>
        <w:rPr>
          <w:rFonts w:eastAsia="Times New Roman" w:cs="Arial"/>
          <w:sz w:val="24"/>
          <w:szCs w:val="24"/>
          <w:u w:val="single"/>
        </w:rPr>
        <w:br w:type="page"/>
      </w:r>
    </w:p>
    <w:p w:rsidR="00DA4E05" w:rsidRDefault="00DA4E05" w:rsidP="00F4339B">
      <w:pPr>
        <w:pStyle w:val="Ttulo1"/>
        <w:spacing w:before="0"/>
        <w:jc w:val="center"/>
        <w:rPr>
          <w:rFonts w:eastAsia="Times New Roman" w:cs="Arial"/>
          <w:sz w:val="24"/>
          <w:szCs w:val="24"/>
          <w:u w:val="single"/>
        </w:rPr>
      </w:pPr>
    </w:p>
    <w:p w:rsidR="00DA4E05" w:rsidRDefault="00DA4E05" w:rsidP="00F4339B">
      <w:pPr>
        <w:pStyle w:val="Ttulo1"/>
        <w:spacing w:before="0"/>
        <w:jc w:val="center"/>
        <w:rPr>
          <w:rFonts w:eastAsia="Times New Roman" w:cs="Arial"/>
          <w:sz w:val="24"/>
          <w:szCs w:val="24"/>
          <w:u w:val="single"/>
        </w:rPr>
      </w:pPr>
    </w:p>
    <w:p w:rsidR="00DA4E05" w:rsidRDefault="00DA4E05" w:rsidP="00F4339B">
      <w:pPr>
        <w:pStyle w:val="Ttulo1"/>
        <w:spacing w:before="0"/>
        <w:jc w:val="center"/>
        <w:rPr>
          <w:rFonts w:eastAsia="Times New Roman" w:cs="Arial"/>
          <w:sz w:val="24"/>
          <w:szCs w:val="24"/>
          <w:u w:val="single"/>
        </w:rPr>
      </w:pPr>
    </w:p>
    <w:p w:rsidR="000A0408" w:rsidRPr="00235951" w:rsidRDefault="004A7640" w:rsidP="00F4339B">
      <w:pPr>
        <w:pStyle w:val="Ttulo1"/>
        <w:spacing w:before="0"/>
        <w:jc w:val="center"/>
        <w:rPr>
          <w:rFonts w:eastAsia="Times New Roman" w:cs="Arial"/>
          <w:sz w:val="24"/>
          <w:szCs w:val="24"/>
          <w:u w:val="single"/>
        </w:rPr>
      </w:pPr>
      <w:bookmarkStart w:id="7" w:name="_Toc402909340"/>
      <w:r w:rsidRPr="00235951">
        <w:rPr>
          <w:rFonts w:eastAsia="Times New Roman" w:cs="Arial"/>
          <w:sz w:val="24"/>
          <w:szCs w:val="24"/>
          <w:u w:val="single"/>
        </w:rPr>
        <w:t>CAPÍTULO 1</w:t>
      </w:r>
      <w:bookmarkEnd w:id="7"/>
    </w:p>
    <w:p w:rsidR="004A7640" w:rsidRPr="00235951" w:rsidRDefault="006F3756" w:rsidP="00F4339B">
      <w:pPr>
        <w:pStyle w:val="Ttulo1"/>
        <w:spacing w:before="0"/>
        <w:jc w:val="center"/>
        <w:rPr>
          <w:rFonts w:cs="Arial"/>
          <w:sz w:val="24"/>
          <w:szCs w:val="24"/>
          <w:u w:val="single"/>
        </w:rPr>
      </w:pPr>
      <w:bookmarkStart w:id="8" w:name="_Toc402909341"/>
      <w:r w:rsidRPr="00235951">
        <w:rPr>
          <w:rFonts w:cs="Arial"/>
          <w:sz w:val="24"/>
          <w:szCs w:val="24"/>
          <w:u w:val="single"/>
        </w:rPr>
        <w:t>MARCO TE</w:t>
      </w:r>
      <w:r w:rsidR="00F569E9" w:rsidRPr="00235951">
        <w:rPr>
          <w:rFonts w:cs="Arial"/>
          <w:sz w:val="24"/>
          <w:szCs w:val="24"/>
          <w:u w:val="single"/>
        </w:rPr>
        <w:t>Ó</w:t>
      </w:r>
      <w:r w:rsidR="004A7640" w:rsidRPr="00235951">
        <w:rPr>
          <w:rFonts w:cs="Arial"/>
          <w:sz w:val="24"/>
          <w:szCs w:val="24"/>
          <w:u w:val="single"/>
        </w:rPr>
        <w:t>RICO</w:t>
      </w:r>
      <w:bookmarkEnd w:id="8"/>
    </w:p>
    <w:p w:rsidR="005262ED" w:rsidRDefault="008112CC">
      <w:pPr>
        <w:spacing w:after="0" w:line="480" w:lineRule="auto"/>
        <w:jc w:val="both"/>
        <w:rPr>
          <w:rFonts w:ascii="Arial" w:eastAsia="Times New Roman" w:hAnsi="Arial" w:cs="Arial"/>
          <w:b/>
          <w:sz w:val="24"/>
          <w:szCs w:val="24"/>
        </w:rPr>
      </w:pPr>
      <w:r w:rsidRPr="00235951">
        <w:rPr>
          <w:rFonts w:ascii="Arial" w:hAnsi="Arial" w:cs="Arial"/>
          <w:sz w:val="24"/>
          <w:szCs w:val="24"/>
        </w:rPr>
        <w:t>El alcance del presente capítulo es conocer el marco teórico de la Integración de Modelos de Madurez de Capacidades</w:t>
      </w:r>
      <w:r w:rsidR="00B731E2" w:rsidRPr="00235951">
        <w:rPr>
          <w:rFonts w:ascii="Arial" w:hAnsi="Arial" w:cs="Arial"/>
          <w:sz w:val="24"/>
          <w:szCs w:val="24"/>
        </w:rPr>
        <w:t xml:space="preserve"> (</w:t>
      </w:r>
      <w:r w:rsidR="00BB717A" w:rsidRPr="00235951">
        <w:rPr>
          <w:rFonts w:ascii="Arial" w:hAnsi="Arial" w:cs="Arial"/>
          <w:sz w:val="24"/>
          <w:szCs w:val="24"/>
        </w:rPr>
        <w:t>en adelante CMMI</w:t>
      </w:r>
      <w:r w:rsidR="00B731E2" w:rsidRPr="00235951">
        <w:rPr>
          <w:rFonts w:ascii="Arial" w:hAnsi="Arial" w:cs="Arial"/>
          <w:sz w:val="24"/>
          <w:szCs w:val="24"/>
        </w:rPr>
        <w:t>)</w:t>
      </w:r>
      <w:r w:rsidRPr="00235951">
        <w:rPr>
          <w:rFonts w:ascii="Arial" w:hAnsi="Arial" w:cs="Arial"/>
          <w:sz w:val="24"/>
          <w:szCs w:val="24"/>
        </w:rPr>
        <w:t xml:space="preserve"> </w:t>
      </w:r>
      <w:r w:rsidR="00BB717A" w:rsidRPr="00235951">
        <w:rPr>
          <w:rFonts w:ascii="Arial" w:hAnsi="Arial" w:cs="Arial"/>
          <w:sz w:val="24"/>
          <w:szCs w:val="24"/>
        </w:rPr>
        <w:t xml:space="preserve">con énfasis </w:t>
      </w:r>
      <w:r w:rsidR="00881D63">
        <w:rPr>
          <w:rFonts w:ascii="Arial" w:hAnsi="Arial" w:cs="Arial"/>
          <w:sz w:val="24"/>
          <w:szCs w:val="24"/>
        </w:rPr>
        <w:t xml:space="preserve">en las áreas de proceso de </w:t>
      </w:r>
      <w:r w:rsidR="00D74F6B">
        <w:rPr>
          <w:rFonts w:ascii="Arial" w:hAnsi="Arial" w:cs="Arial"/>
          <w:sz w:val="24"/>
          <w:szCs w:val="24"/>
        </w:rPr>
        <w:t>G</w:t>
      </w:r>
      <w:r w:rsidR="00881D63">
        <w:rPr>
          <w:rFonts w:ascii="Arial" w:hAnsi="Arial" w:cs="Arial"/>
          <w:sz w:val="24"/>
          <w:szCs w:val="24"/>
        </w:rPr>
        <w:t>estión de proyectos pertenecientes al nivel de madurez 2.</w:t>
      </w:r>
    </w:p>
    <w:p w:rsidR="00DC4518" w:rsidRPr="00235951" w:rsidRDefault="002F5DD0" w:rsidP="00090939">
      <w:pPr>
        <w:pStyle w:val="Ttulo3"/>
        <w:numPr>
          <w:ilvl w:val="1"/>
          <w:numId w:val="2"/>
        </w:numPr>
        <w:rPr>
          <w:rFonts w:eastAsia="Times New Roman" w:cs="Arial"/>
          <w:szCs w:val="24"/>
          <w:u w:val="single"/>
        </w:rPr>
      </w:pPr>
      <w:bookmarkStart w:id="9" w:name="_Toc402909342"/>
      <w:r w:rsidRPr="00235951">
        <w:rPr>
          <w:rFonts w:eastAsia="Times New Roman" w:cs="Arial"/>
          <w:szCs w:val="24"/>
          <w:u w:val="single"/>
        </w:rPr>
        <w:t xml:space="preserve">Definiciones </w:t>
      </w:r>
      <w:r w:rsidR="00FD29D1" w:rsidRPr="00235951">
        <w:rPr>
          <w:rFonts w:eastAsia="Times New Roman" w:cs="Arial"/>
          <w:szCs w:val="24"/>
          <w:u w:val="single"/>
        </w:rPr>
        <w:t>básicas</w:t>
      </w:r>
      <w:bookmarkEnd w:id="9"/>
    </w:p>
    <w:p w:rsidR="000D2520" w:rsidRPr="00235951" w:rsidRDefault="009E112E" w:rsidP="00F4339B">
      <w:pPr>
        <w:spacing w:after="0" w:line="480" w:lineRule="auto"/>
        <w:jc w:val="both"/>
        <w:rPr>
          <w:rFonts w:ascii="Arial" w:hAnsi="Arial" w:cs="Arial"/>
          <w:sz w:val="24"/>
          <w:szCs w:val="24"/>
        </w:rPr>
      </w:pPr>
      <w:r w:rsidRPr="00235951">
        <w:rPr>
          <w:rFonts w:ascii="Arial" w:hAnsi="Arial" w:cs="Arial"/>
          <w:sz w:val="24"/>
          <w:szCs w:val="24"/>
        </w:rPr>
        <w:t>A continuación</w:t>
      </w:r>
      <w:r w:rsidR="0014148E" w:rsidRPr="00235951">
        <w:rPr>
          <w:rFonts w:ascii="Arial" w:hAnsi="Arial" w:cs="Arial"/>
          <w:sz w:val="24"/>
          <w:szCs w:val="24"/>
        </w:rPr>
        <w:t>,</w:t>
      </w:r>
      <w:r w:rsidRPr="00235951">
        <w:rPr>
          <w:rFonts w:ascii="Arial" w:hAnsi="Arial" w:cs="Arial"/>
          <w:sz w:val="24"/>
          <w:szCs w:val="24"/>
        </w:rPr>
        <w:t xml:space="preserve"> se </w:t>
      </w:r>
      <w:r w:rsidR="0014148E" w:rsidRPr="00235951">
        <w:rPr>
          <w:rFonts w:ascii="Arial" w:hAnsi="Arial" w:cs="Arial"/>
          <w:sz w:val="24"/>
          <w:szCs w:val="24"/>
        </w:rPr>
        <w:t xml:space="preserve">describe la base conceptual que </w:t>
      </w:r>
      <w:r w:rsidRPr="00235951">
        <w:rPr>
          <w:rFonts w:ascii="Arial" w:hAnsi="Arial" w:cs="Arial"/>
          <w:sz w:val="24"/>
          <w:szCs w:val="24"/>
        </w:rPr>
        <w:t>ayudará a comprender el presente trabajo:</w:t>
      </w:r>
    </w:p>
    <w:p w:rsidR="005262ED" w:rsidRDefault="00DD6B38">
      <w:pPr>
        <w:pStyle w:val="Ttulo4"/>
        <w:numPr>
          <w:ilvl w:val="2"/>
          <w:numId w:val="2"/>
        </w:numPr>
        <w:spacing w:after="0" w:line="480" w:lineRule="auto"/>
        <w:rPr>
          <w:b/>
          <w:u w:val="single"/>
        </w:rPr>
      </w:pPr>
      <w:r w:rsidRPr="008D14F0">
        <w:rPr>
          <w:b/>
          <w:u w:val="single"/>
        </w:rPr>
        <w:t>Proceso</w:t>
      </w:r>
    </w:p>
    <w:p w:rsidR="00DD6B38" w:rsidRPr="00235951" w:rsidRDefault="00DD6B38" w:rsidP="00090939">
      <w:pPr>
        <w:autoSpaceDE w:val="0"/>
        <w:autoSpaceDN w:val="0"/>
        <w:adjustRightInd w:val="0"/>
        <w:spacing w:after="0" w:line="480" w:lineRule="auto"/>
        <w:jc w:val="both"/>
        <w:rPr>
          <w:rFonts w:ascii="Arial" w:hAnsi="Arial" w:cs="Arial"/>
          <w:sz w:val="24"/>
          <w:szCs w:val="24"/>
        </w:rPr>
      </w:pPr>
      <w:r w:rsidRPr="00235951">
        <w:rPr>
          <w:rFonts w:ascii="Arial" w:hAnsi="Arial" w:cs="Arial"/>
          <w:sz w:val="24"/>
          <w:szCs w:val="24"/>
        </w:rPr>
        <w:t xml:space="preserve">Según </w:t>
      </w:r>
      <w:r w:rsidRPr="00235951">
        <w:rPr>
          <w:rStyle w:val="reference-text"/>
          <w:rFonts w:ascii="Arial" w:hAnsi="Arial" w:cs="Arial"/>
          <w:sz w:val="24"/>
          <w:szCs w:val="24"/>
        </w:rPr>
        <w:t>Henry J. Johansson:</w:t>
      </w:r>
    </w:p>
    <w:p w:rsidR="00DD6B38" w:rsidRPr="005977AB" w:rsidRDefault="00DD6B38" w:rsidP="005977AB">
      <w:pPr>
        <w:autoSpaceDE w:val="0"/>
        <w:autoSpaceDN w:val="0"/>
        <w:adjustRightInd w:val="0"/>
        <w:spacing w:after="0" w:line="240" w:lineRule="auto"/>
        <w:ind w:left="1418"/>
        <w:jc w:val="both"/>
        <w:rPr>
          <w:rFonts w:ascii="Arial" w:hAnsi="Arial" w:cs="Arial"/>
          <w:sz w:val="24"/>
          <w:szCs w:val="24"/>
        </w:rPr>
      </w:pPr>
      <w:r w:rsidRPr="00235951">
        <w:rPr>
          <w:rFonts w:ascii="Arial" w:hAnsi="Arial" w:cs="Arial"/>
          <w:sz w:val="24"/>
          <w:szCs w:val="24"/>
        </w:rPr>
        <w:t xml:space="preserve">“Un grupo de actividades que toma una entrada y la transforma para crear una salida. Idealmente la transformación que ocurre en el proceso debería agregar valor a la entrada y crear una salida que es más útil y </w:t>
      </w:r>
      <w:r w:rsidR="005977AB">
        <w:rPr>
          <w:rFonts w:ascii="Arial" w:hAnsi="Arial" w:cs="Arial"/>
          <w:sz w:val="24"/>
          <w:szCs w:val="24"/>
        </w:rPr>
        <w:t xml:space="preserve">efectiva para el destinatario”. </w:t>
      </w:r>
      <w:r w:rsidR="005977AB" w:rsidRPr="005977AB">
        <w:rPr>
          <w:rFonts w:ascii="Arial" w:hAnsi="Arial" w:cs="Arial"/>
          <w:sz w:val="24"/>
          <w:szCs w:val="24"/>
        </w:rPr>
        <w:t xml:space="preserve">(Henry J. Johansson </w:t>
      </w:r>
      <w:r w:rsidRPr="005977AB">
        <w:rPr>
          <w:rFonts w:ascii="Arial" w:hAnsi="Arial" w:cs="Arial"/>
          <w:sz w:val="24"/>
          <w:szCs w:val="24"/>
        </w:rPr>
        <w:t>1993</w:t>
      </w:r>
      <w:r w:rsidRPr="00235951">
        <w:rPr>
          <w:rFonts w:ascii="Arial" w:hAnsi="Arial" w:cs="Arial"/>
          <w:sz w:val="24"/>
          <w:szCs w:val="24"/>
        </w:rPr>
        <w:t>)</w:t>
      </w:r>
    </w:p>
    <w:p w:rsidR="00DD6B38" w:rsidRPr="00235951" w:rsidRDefault="00DD6B38" w:rsidP="00DD6B38">
      <w:pPr>
        <w:autoSpaceDE w:val="0"/>
        <w:autoSpaceDN w:val="0"/>
        <w:adjustRightInd w:val="0"/>
        <w:spacing w:after="0" w:line="240" w:lineRule="auto"/>
        <w:ind w:left="1418"/>
        <w:jc w:val="both"/>
        <w:rPr>
          <w:rFonts w:ascii="Arial" w:hAnsi="Arial" w:cs="Arial"/>
          <w:sz w:val="24"/>
          <w:szCs w:val="24"/>
        </w:rPr>
      </w:pPr>
    </w:p>
    <w:p w:rsidR="005262ED" w:rsidRDefault="004B58C5">
      <w:pPr>
        <w:pStyle w:val="Ttulo4"/>
        <w:numPr>
          <w:ilvl w:val="2"/>
          <w:numId w:val="2"/>
        </w:numPr>
        <w:spacing w:after="0" w:line="480" w:lineRule="auto"/>
        <w:rPr>
          <w:b/>
          <w:u w:val="single"/>
        </w:rPr>
      </w:pPr>
      <w:r w:rsidRPr="008D14F0">
        <w:rPr>
          <w:b/>
          <w:u w:val="single"/>
        </w:rPr>
        <w:t xml:space="preserve">Madurez </w:t>
      </w:r>
      <w:r w:rsidR="00441064">
        <w:rPr>
          <w:b/>
          <w:u w:val="single"/>
        </w:rPr>
        <w:t>de la organización</w:t>
      </w:r>
    </w:p>
    <w:p w:rsidR="004B58C5" w:rsidRPr="00235951" w:rsidRDefault="004B58C5" w:rsidP="00090939">
      <w:pPr>
        <w:autoSpaceDE w:val="0"/>
        <w:autoSpaceDN w:val="0"/>
        <w:adjustRightInd w:val="0"/>
        <w:spacing w:after="0" w:line="480" w:lineRule="auto"/>
        <w:jc w:val="both"/>
        <w:rPr>
          <w:rFonts w:ascii="Arial" w:hAnsi="Arial" w:cs="Arial"/>
          <w:sz w:val="24"/>
          <w:szCs w:val="24"/>
        </w:rPr>
      </w:pPr>
      <w:r w:rsidRPr="00235951">
        <w:rPr>
          <w:rFonts w:ascii="Arial" w:hAnsi="Arial" w:cs="Arial"/>
          <w:sz w:val="24"/>
          <w:szCs w:val="24"/>
        </w:rPr>
        <w:t>Según</w:t>
      </w:r>
      <w:r w:rsidR="00FC385B">
        <w:rPr>
          <w:rFonts w:ascii="Arial" w:hAnsi="Arial" w:cs="Arial"/>
          <w:sz w:val="24"/>
          <w:szCs w:val="24"/>
        </w:rPr>
        <w:t xml:space="preserve"> el </w:t>
      </w:r>
      <w:r w:rsidRPr="00235951">
        <w:rPr>
          <w:rFonts w:ascii="Arial" w:hAnsi="Arial" w:cs="Arial"/>
          <w:sz w:val="24"/>
          <w:szCs w:val="24"/>
        </w:rPr>
        <w:t xml:space="preserve"> </w:t>
      </w:r>
      <w:r w:rsidR="004E36F4" w:rsidRPr="00235951">
        <w:rPr>
          <w:rFonts w:ascii="Arial" w:hAnsi="Arial" w:cs="Arial"/>
          <w:sz w:val="24"/>
          <w:szCs w:val="24"/>
        </w:rPr>
        <w:t>CMMI Institute</w:t>
      </w:r>
      <w:r w:rsidRPr="00235951">
        <w:rPr>
          <w:rFonts w:ascii="Arial" w:hAnsi="Arial" w:cs="Arial"/>
          <w:sz w:val="24"/>
          <w:szCs w:val="24"/>
        </w:rPr>
        <w:t>:</w:t>
      </w:r>
    </w:p>
    <w:p w:rsidR="00441064" w:rsidRDefault="004B58C5" w:rsidP="00441064">
      <w:pPr>
        <w:autoSpaceDE w:val="0"/>
        <w:autoSpaceDN w:val="0"/>
        <w:adjustRightInd w:val="0"/>
        <w:spacing w:after="0" w:line="240" w:lineRule="auto"/>
        <w:ind w:left="1418"/>
        <w:jc w:val="both"/>
        <w:rPr>
          <w:rFonts w:ascii="Arial" w:hAnsi="Arial" w:cs="Arial"/>
          <w:sz w:val="24"/>
          <w:szCs w:val="24"/>
        </w:rPr>
      </w:pPr>
      <w:r w:rsidRPr="00235951">
        <w:rPr>
          <w:rFonts w:ascii="Arial" w:hAnsi="Arial" w:cs="Arial"/>
          <w:sz w:val="24"/>
          <w:szCs w:val="24"/>
        </w:rPr>
        <w:t>“</w:t>
      </w:r>
      <w:r w:rsidR="00441064" w:rsidRPr="00441064">
        <w:rPr>
          <w:rFonts w:ascii="Arial" w:hAnsi="Arial" w:cs="Arial"/>
          <w:sz w:val="24"/>
          <w:szCs w:val="24"/>
        </w:rPr>
        <w:t>El grado en</w:t>
      </w:r>
      <w:r w:rsidR="00441064">
        <w:rPr>
          <w:rFonts w:ascii="Arial" w:hAnsi="Arial" w:cs="Arial"/>
          <w:sz w:val="24"/>
          <w:szCs w:val="24"/>
        </w:rPr>
        <w:t xml:space="preserve"> </w:t>
      </w:r>
      <w:r w:rsidR="00441064" w:rsidRPr="00441064">
        <w:rPr>
          <w:rFonts w:ascii="Arial" w:hAnsi="Arial" w:cs="Arial"/>
          <w:sz w:val="24"/>
          <w:szCs w:val="24"/>
        </w:rPr>
        <w:t>el cual una organización ha desplegado de forma explícita y consistente</w:t>
      </w:r>
      <w:r w:rsidR="00441064">
        <w:rPr>
          <w:rFonts w:ascii="Arial" w:hAnsi="Arial" w:cs="Arial"/>
          <w:sz w:val="24"/>
          <w:szCs w:val="24"/>
        </w:rPr>
        <w:t xml:space="preserve"> </w:t>
      </w:r>
      <w:r w:rsidR="00441064" w:rsidRPr="00441064">
        <w:rPr>
          <w:rFonts w:ascii="Arial" w:hAnsi="Arial" w:cs="Arial"/>
          <w:sz w:val="24"/>
          <w:szCs w:val="24"/>
        </w:rPr>
        <w:t>los procesos que están documentados, gestionados, medidos,</w:t>
      </w:r>
      <w:r w:rsidR="008B0148">
        <w:rPr>
          <w:rFonts w:ascii="Arial" w:hAnsi="Arial" w:cs="Arial"/>
          <w:sz w:val="24"/>
          <w:szCs w:val="24"/>
        </w:rPr>
        <w:t xml:space="preserve"> </w:t>
      </w:r>
      <w:r w:rsidR="00441064" w:rsidRPr="00441064">
        <w:rPr>
          <w:rFonts w:ascii="Arial" w:hAnsi="Arial" w:cs="Arial"/>
          <w:sz w:val="24"/>
          <w:szCs w:val="24"/>
        </w:rPr>
        <w:t>controlados y mejorados de forma continua.</w:t>
      </w:r>
      <w:r w:rsidR="00441064">
        <w:rPr>
          <w:rFonts w:ascii="Arial" w:hAnsi="Arial" w:cs="Arial"/>
          <w:sz w:val="24"/>
          <w:szCs w:val="24"/>
        </w:rPr>
        <w:t>”</w:t>
      </w:r>
      <w:r w:rsidR="00441064" w:rsidRPr="00441064">
        <w:rPr>
          <w:rFonts w:ascii="Arial" w:hAnsi="Arial" w:cs="Arial"/>
          <w:sz w:val="24"/>
          <w:szCs w:val="24"/>
        </w:rPr>
        <w:t xml:space="preserve"> </w:t>
      </w:r>
      <w:r w:rsidR="00441064" w:rsidRPr="00235951">
        <w:rPr>
          <w:rFonts w:ascii="Arial" w:hAnsi="Arial" w:cs="Arial"/>
          <w:sz w:val="24"/>
          <w:szCs w:val="24"/>
        </w:rPr>
        <w:t>(</w:t>
      </w:r>
      <w:r w:rsidR="00887021">
        <w:rPr>
          <w:rFonts w:ascii="Arial" w:hAnsi="Arial" w:cs="Arial"/>
          <w:sz w:val="24"/>
          <w:szCs w:val="24"/>
        </w:rPr>
        <w:t>2010:5</w:t>
      </w:r>
      <w:r w:rsidR="00936860">
        <w:rPr>
          <w:rFonts w:ascii="Arial" w:hAnsi="Arial" w:cs="Arial"/>
          <w:sz w:val="24"/>
          <w:szCs w:val="24"/>
        </w:rPr>
        <w:t>90</w:t>
      </w:r>
      <w:r w:rsidR="00441064" w:rsidRPr="00235951">
        <w:rPr>
          <w:rFonts w:ascii="Arial" w:hAnsi="Arial" w:cs="Arial"/>
          <w:sz w:val="24"/>
          <w:szCs w:val="24"/>
        </w:rPr>
        <w:t>)</w:t>
      </w:r>
    </w:p>
    <w:p w:rsidR="002D1024" w:rsidRDefault="002D1024" w:rsidP="002D1024">
      <w:pPr>
        <w:autoSpaceDE w:val="0"/>
        <w:autoSpaceDN w:val="0"/>
        <w:adjustRightInd w:val="0"/>
        <w:spacing w:after="0" w:line="240" w:lineRule="auto"/>
        <w:jc w:val="both"/>
        <w:rPr>
          <w:rFonts w:ascii="Arial" w:hAnsi="Arial" w:cs="Arial"/>
          <w:sz w:val="24"/>
          <w:szCs w:val="24"/>
        </w:rPr>
      </w:pPr>
    </w:p>
    <w:p w:rsidR="005262ED" w:rsidRDefault="00441064">
      <w:pPr>
        <w:pStyle w:val="Ttulo4"/>
        <w:numPr>
          <w:ilvl w:val="2"/>
          <w:numId w:val="2"/>
        </w:numPr>
        <w:spacing w:after="0" w:line="480" w:lineRule="auto"/>
        <w:rPr>
          <w:b/>
          <w:u w:val="single"/>
        </w:rPr>
      </w:pPr>
      <w:r>
        <w:rPr>
          <w:b/>
          <w:u w:val="single"/>
        </w:rPr>
        <w:t>Capacidad del proceso</w:t>
      </w:r>
    </w:p>
    <w:p w:rsidR="002D1024" w:rsidRPr="00235951" w:rsidRDefault="002D1024" w:rsidP="00090939">
      <w:pPr>
        <w:autoSpaceDE w:val="0"/>
        <w:autoSpaceDN w:val="0"/>
        <w:adjustRightInd w:val="0"/>
        <w:spacing w:after="0" w:line="480" w:lineRule="auto"/>
        <w:jc w:val="both"/>
        <w:rPr>
          <w:rFonts w:ascii="Arial" w:hAnsi="Arial" w:cs="Arial"/>
          <w:sz w:val="24"/>
          <w:szCs w:val="24"/>
        </w:rPr>
      </w:pPr>
      <w:r w:rsidRPr="00235951">
        <w:rPr>
          <w:rFonts w:ascii="Arial" w:hAnsi="Arial" w:cs="Arial"/>
          <w:sz w:val="24"/>
          <w:szCs w:val="24"/>
        </w:rPr>
        <w:t xml:space="preserve">Según </w:t>
      </w:r>
      <w:r w:rsidR="00FC385B">
        <w:rPr>
          <w:rFonts w:ascii="Arial" w:hAnsi="Arial" w:cs="Arial"/>
          <w:sz w:val="24"/>
          <w:szCs w:val="24"/>
        </w:rPr>
        <w:t xml:space="preserve">el </w:t>
      </w:r>
      <w:r w:rsidRPr="00235951">
        <w:rPr>
          <w:rFonts w:ascii="Arial" w:hAnsi="Arial" w:cs="Arial"/>
          <w:sz w:val="24"/>
          <w:szCs w:val="24"/>
        </w:rPr>
        <w:t>CMMI Institute:</w:t>
      </w:r>
    </w:p>
    <w:p w:rsidR="002D1024" w:rsidRDefault="002D1024" w:rsidP="008B0148">
      <w:pPr>
        <w:autoSpaceDE w:val="0"/>
        <w:autoSpaceDN w:val="0"/>
        <w:adjustRightInd w:val="0"/>
        <w:spacing w:after="0" w:line="240" w:lineRule="auto"/>
        <w:ind w:left="1416"/>
        <w:jc w:val="both"/>
        <w:rPr>
          <w:rFonts w:ascii="Arial" w:hAnsi="Arial" w:cs="Arial"/>
          <w:sz w:val="24"/>
          <w:szCs w:val="24"/>
        </w:rPr>
      </w:pPr>
      <w:r w:rsidRPr="00235951">
        <w:rPr>
          <w:rFonts w:ascii="Arial" w:hAnsi="Arial" w:cs="Arial"/>
          <w:sz w:val="24"/>
          <w:szCs w:val="24"/>
        </w:rPr>
        <w:t>“</w:t>
      </w:r>
      <w:r w:rsidR="00887021" w:rsidRPr="00887021">
        <w:rPr>
          <w:rFonts w:ascii="Arial" w:hAnsi="Arial" w:cs="Arial"/>
          <w:sz w:val="24"/>
          <w:szCs w:val="24"/>
        </w:rPr>
        <w:t>El rango de resultados esperados que puede</w:t>
      </w:r>
      <w:r w:rsidR="00E877B4">
        <w:rPr>
          <w:rFonts w:ascii="Arial" w:hAnsi="Arial" w:cs="Arial"/>
          <w:sz w:val="24"/>
          <w:szCs w:val="24"/>
        </w:rPr>
        <w:t>n lograrse siguiendo un proceso</w:t>
      </w:r>
      <w:r w:rsidRPr="00235951">
        <w:rPr>
          <w:rFonts w:ascii="Arial" w:hAnsi="Arial" w:cs="Arial"/>
          <w:sz w:val="24"/>
          <w:szCs w:val="24"/>
        </w:rPr>
        <w:t>”. (</w:t>
      </w:r>
      <w:r w:rsidR="00887021">
        <w:rPr>
          <w:rFonts w:ascii="Arial" w:hAnsi="Arial" w:cs="Arial"/>
          <w:sz w:val="24"/>
          <w:szCs w:val="24"/>
        </w:rPr>
        <w:t>2010:578</w:t>
      </w:r>
      <w:r w:rsidRPr="00235951">
        <w:rPr>
          <w:rFonts w:ascii="Arial" w:hAnsi="Arial" w:cs="Arial"/>
          <w:sz w:val="24"/>
          <w:szCs w:val="24"/>
        </w:rPr>
        <w:t>)</w:t>
      </w:r>
    </w:p>
    <w:p w:rsidR="00017B32" w:rsidRPr="00887021" w:rsidRDefault="00017B32" w:rsidP="008B0148">
      <w:pPr>
        <w:autoSpaceDE w:val="0"/>
        <w:autoSpaceDN w:val="0"/>
        <w:adjustRightInd w:val="0"/>
        <w:spacing w:after="0" w:line="240" w:lineRule="auto"/>
        <w:ind w:left="1416"/>
        <w:jc w:val="both"/>
        <w:rPr>
          <w:rFonts w:ascii="Arial" w:hAnsi="Arial" w:cs="Arial"/>
          <w:sz w:val="24"/>
          <w:szCs w:val="24"/>
        </w:rPr>
      </w:pPr>
    </w:p>
    <w:p w:rsidR="002D1024" w:rsidRDefault="002D1024" w:rsidP="002D1024">
      <w:pPr>
        <w:autoSpaceDE w:val="0"/>
        <w:autoSpaceDN w:val="0"/>
        <w:adjustRightInd w:val="0"/>
        <w:spacing w:after="0" w:line="240" w:lineRule="auto"/>
        <w:jc w:val="both"/>
        <w:rPr>
          <w:rFonts w:ascii="Arial" w:hAnsi="Arial" w:cs="Arial"/>
          <w:sz w:val="24"/>
          <w:szCs w:val="24"/>
        </w:rPr>
      </w:pPr>
    </w:p>
    <w:p w:rsidR="005262ED" w:rsidRDefault="002D1024">
      <w:pPr>
        <w:pStyle w:val="Ttulo4"/>
        <w:numPr>
          <w:ilvl w:val="2"/>
          <w:numId w:val="2"/>
        </w:numPr>
        <w:spacing w:after="0" w:line="480" w:lineRule="auto"/>
        <w:rPr>
          <w:b/>
          <w:u w:val="single"/>
        </w:rPr>
      </w:pPr>
      <w:r w:rsidRPr="008D14F0">
        <w:rPr>
          <w:b/>
          <w:u w:val="single"/>
        </w:rPr>
        <w:lastRenderedPageBreak/>
        <w:t>Modelo de Madurez y Capacidad (en adelante CMM)</w:t>
      </w:r>
    </w:p>
    <w:p w:rsidR="00887021" w:rsidRPr="00887021" w:rsidRDefault="00887021" w:rsidP="00090939">
      <w:pPr>
        <w:autoSpaceDE w:val="0"/>
        <w:autoSpaceDN w:val="0"/>
        <w:adjustRightInd w:val="0"/>
        <w:spacing w:after="0" w:line="480" w:lineRule="auto"/>
        <w:jc w:val="both"/>
        <w:rPr>
          <w:rFonts w:ascii="Arial" w:hAnsi="Arial" w:cs="Arial"/>
          <w:sz w:val="24"/>
          <w:szCs w:val="24"/>
        </w:rPr>
      </w:pPr>
      <w:r>
        <w:rPr>
          <w:rFonts w:ascii="Arial" w:hAnsi="Arial" w:cs="Arial"/>
          <w:sz w:val="24"/>
          <w:szCs w:val="24"/>
        </w:rPr>
        <w:t xml:space="preserve">Según </w:t>
      </w:r>
      <w:r w:rsidR="00FC385B">
        <w:rPr>
          <w:rFonts w:ascii="Arial" w:hAnsi="Arial" w:cs="Arial"/>
          <w:sz w:val="24"/>
          <w:szCs w:val="24"/>
        </w:rPr>
        <w:t xml:space="preserve">el </w:t>
      </w:r>
      <w:r>
        <w:rPr>
          <w:rFonts w:ascii="Arial" w:hAnsi="Arial" w:cs="Arial"/>
          <w:sz w:val="24"/>
          <w:szCs w:val="24"/>
        </w:rPr>
        <w:t>CMMI Institute:</w:t>
      </w:r>
    </w:p>
    <w:p w:rsidR="00887021" w:rsidRPr="00887021" w:rsidRDefault="00887021" w:rsidP="00887021">
      <w:pPr>
        <w:autoSpaceDE w:val="0"/>
        <w:autoSpaceDN w:val="0"/>
        <w:adjustRightInd w:val="0"/>
        <w:spacing w:after="0" w:line="240" w:lineRule="auto"/>
        <w:ind w:left="1416"/>
        <w:jc w:val="both"/>
        <w:rPr>
          <w:rFonts w:ascii="Arial" w:hAnsi="Arial" w:cs="Arial"/>
          <w:sz w:val="24"/>
          <w:szCs w:val="24"/>
        </w:rPr>
      </w:pPr>
      <w:r w:rsidRPr="00887021">
        <w:rPr>
          <w:rFonts w:ascii="Arial" w:hAnsi="Arial" w:cs="Arial"/>
          <w:sz w:val="24"/>
          <w:szCs w:val="24"/>
        </w:rPr>
        <w:t>“Un modelo que contiene los elementos esenciales de procesos eficaces para una o más áreas de interés y describe un camino de mejora evolutivo</w:t>
      </w:r>
      <w:r w:rsidR="007659CB">
        <w:rPr>
          <w:rFonts w:ascii="Arial" w:hAnsi="Arial" w:cs="Arial"/>
          <w:sz w:val="24"/>
          <w:szCs w:val="24"/>
        </w:rPr>
        <w:t xml:space="preserve"> </w:t>
      </w:r>
      <w:r w:rsidRPr="00887021">
        <w:rPr>
          <w:rFonts w:ascii="Arial" w:hAnsi="Arial" w:cs="Arial"/>
          <w:sz w:val="24"/>
          <w:szCs w:val="24"/>
        </w:rPr>
        <w:t>desde procesos inmaduros y ad hoc hasta procesos maduros y disciplinados con una mejora en la eficacia y en la calidad” (</w:t>
      </w:r>
      <w:r w:rsidR="00936860">
        <w:rPr>
          <w:rFonts w:ascii="Arial" w:hAnsi="Arial" w:cs="Arial"/>
          <w:sz w:val="24"/>
          <w:szCs w:val="24"/>
        </w:rPr>
        <w:t>2010:592</w:t>
      </w:r>
      <w:r w:rsidRPr="00887021">
        <w:rPr>
          <w:rFonts w:ascii="Arial" w:hAnsi="Arial" w:cs="Arial"/>
          <w:sz w:val="24"/>
          <w:szCs w:val="24"/>
        </w:rPr>
        <w:t>)</w:t>
      </w:r>
    </w:p>
    <w:p w:rsidR="004B58C5" w:rsidRPr="00235951" w:rsidRDefault="004B58C5" w:rsidP="004B58C5">
      <w:pPr>
        <w:autoSpaceDE w:val="0"/>
        <w:autoSpaceDN w:val="0"/>
        <w:adjustRightInd w:val="0"/>
        <w:spacing w:after="0" w:line="240" w:lineRule="auto"/>
        <w:ind w:left="1418"/>
        <w:jc w:val="both"/>
        <w:rPr>
          <w:rFonts w:ascii="Arial" w:hAnsi="Arial" w:cs="Arial"/>
          <w:sz w:val="24"/>
          <w:szCs w:val="24"/>
        </w:rPr>
      </w:pPr>
    </w:p>
    <w:p w:rsidR="005262ED" w:rsidRDefault="000D2520">
      <w:pPr>
        <w:pStyle w:val="Ttulo4"/>
        <w:numPr>
          <w:ilvl w:val="2"/>
          <w:numId w:val="2"/>
        </w:numPr>
        <w:spacing w:after="0" w:line="480" w:lineRule="auto"/>
        <w:rPr>
          <w:b/>
          <w:u w:val="single"/>
        </w:rPr>
      </w:pPr>
      <w:r w:rsidRPr="008D14F0">
        <w:rPr>
          <w:b/>
          <w:u w:val="single"/>
        </w:rPr>
        <w:t>Calidad</w:t>
      </w:r>
    </w:p>
    <w:p w:rsidR="0094646D" w:rsidRPr="00235951" w:rsidRDefault="0094646D" w:rsidP="00090939">
      <w:pPr>
        <w:autoSpaceDE w:val="0"/>
        <w:autoSpaceDN w:val="0"/>
        <w:adjustRightInd w:val="0"/>
        <w:spacing w:after="0" w:line="480" w:lineRule="auto"/>
        <w:jc w:val="both"/>
        <w:rPr>
          <w:rFonts w:ascii="Arial" w:hAnsi="Arial" w:cs="Arial"/>
          <w:sz w:val="24"/>
          <w:szCs w:val="24"/>
        </w:rPr>
      </w:pPr>
      <w:r w:rsidRPr="00235951">
        <w:rPr>
          <w:rFonts w:ascii="Arial" w:hAnsi="Arial" w:cs="Arial"/>
          <w:sz w:val="24"/>
          <w:szCs w:val="24"/>
        </w:rPr>
        <w:t xml:space="preserve">La Organización de Estándares Internacionales (en adelante ISO) define </w:t>
      </w:r>
      <w:r w:rsidR="00333979" w:rsidRPr="00235951">
        <w:rPr>
          <w:rFonts w:ascii="Arial" w:hAnsi="Arial" w:cs="Arial"/>
          <w:sz w:val="24"/>
          <w:szCs w:val="24"/>
        </w:rPr>
        <w:t>l</w:t>
      </w:r>
      <w:r w:rsidRPr="00235951">
        <w:rPr>
          <w:rFonts w:ascii="Arial" w:hAnsi="Arial" w:cs="Arial"/>
          <w:sz w:val="24"/>
          <w:szCs w:val="24"/>
        </w:rPr>
        <w:t>a “calidad” como:</w:t>
      </w:r>
    </w:p>
    <w:p w:rsidR="009E112E" w:rsidRDefault="0094646D" w:rsidP="0094646D">
      <w:pPr>
        <w:autoSpaceDE w:val="0"/>
        <w:autoSpaceDN w:val="0"/>
        <w:adjustRightInd w:val="0"/>
        <w:spacing w:after="0" w:line="240" w:lineRule="auto"/>
        <w:ind w:left="1418"/>
        <w:jc w:val="both"/>
        <w:rPr>
          <w:rFonts w:ascii="Arial" w:hAnsi="Arial" w:cs="Arial"/>
          <w:sz w:val="24"/>
          <w:szCs w:val="24"/>
        </w:rPr>
      </w:pPr>
      <w:r w:rsidRPr="00235951">
        <w:rPr>
          <w:rFonts w:ascii="Arial" w:hAnsi="Arial" w:cs="Arial"/>
          <w:sz w:val="24"/>
          <w:szCs w:val="24"/>
        </w:rPr>
        <w:t>“</w:t>
      </w:r>
      <w:r w:rsidR="009B2B3F" w:rsidRPr="00235951">
        <w:rPr>
          <w:rFonts w:ascii="Arial" w:hAnsi="Arial" w:cs="Arial"/>
          <w:sz w:val="24"/>
          <w:szCs w:val="24"/>
        </w:rPr>
        <w:t>Grado en el que un conjunto de características (rasgo diferenciador) inherentes cumple con los requisitos. Siendo requisitos, la necesidad o expectativa</w:t>
      </w:r>
      <w:r w:rsidR="00C71EB6" w:rsidRPr="00235951">
        <w:rPr>
          <w:rFonts w:ascii="Arial" w:hAnsi="Arial" w:cs="Arial"/>
          <w:sz w:val="24"/>
          <w:szCs w:val="24"/>
        </w:rPr>
        <w:t xml:space="preserve"> </w:t>
      </w:r>
      <w:r w:rsidR="009B2B3F" w:rsidRPr="00235951">
        <w:rPr>
          <w:rFonts w:ascii="Arial" w:hAnsi="Arial" w:cs="Arial"/>
          <w:sz w:val="24"/>
          <w:szCs w:val="24"/>
        </w:rPr>
        <w:t>establecida, gener</w:t>
      </w:r>
      <w:r w:rsidR="00024013" w:rsidRPr="00235951">
        <w:rPr>
          <w:rFonts w:ascii="Arial" w:hAnsi="Arial" w:cs="Arial"/>
          <w:sz w:val="24"/>
          <w:szCs w:val="24"/>
        </w:rPr>
        <w:t>almente implícita u obligatoria</w:t>
      </w:r>
      <w:r w:rsidRPr="00235951">
        <w:rPr>
          <w:rFonts w:ascii="Arial" w:hAnsi="Arial" w:cs="Arial"/>
          <w:sz w:val="24"/>
          <w:szCs w:val="24"/>
        </w:rPr>
        <w:t>”</w:t>
      </w:r>
      <w:r w:rsidR="009B2B3F" w:rsidRPr="00235951">
        <w:rPr>
          <w:rFonts w:ascii="Arial" w:hAnsi="Arial" w:cs="Arial"/>
          <w:sz w:val="24"/>
          <w:szCs w:val="24"/>
        </w:rPr>
        <w:t>.</w:t>
      </w:r>
      <w:r w:rsidRPr="00235951">
        <w:rPr>
          <w:rFonts w:ascii="Arial" w:hAnsi="Arial" w:cs="Arial"/>
          <w:sz w:val="24"/>
          <w:szCs w:val="24"/>
        </w:rPr>
        <w:t xml:space="preserve"> (ISO9000, 200</w:t>
      </w:r>
      <w:r w:rsidR="00393775" w:rsidRPr="00235951">
        <w:rPr>
          <w:rFonts w:ascii="Arial" w:hAnsi="Arial" w:cs="Arial"/>
          <w:sz w:val="24"/>
          <w:szCs w:val="24"/>
        </w:rPr>
        <w:t>5:16</w:t>
      </w:r>
      <w:r w:rsidRPr="00235951">
        <w:rPr>
          <w:rFonts w:ascii="Arial" w:hAnsi="Arial" w:cs="Arial"/>
          <w:sz w:val="24"/>
          <w:szCs w:val="24"/>
        </w:rPr>
        <w:t>)</w:t>
      </w:r>
    </w:p>
    <w:p w:rsidR="00AC525B" w:rsidRDefault="00AC525B" w:rsidP="0094646D">
      <w:pPr>
        <w:autoSpaceDE w:val="0"/>
        <w:autoSpaceDN w:val="0"/>
        <w:adjustRightInd w:val="0"/>
        <w:spacing w:after="0" w:line="240" w:lineRule="auto"/>
        <w:ind w:left="1418"/>
        <w:jc w:val="both"/>
        <w:rPr>
          <w:rFonts w:ascii="Arial" w:hAnsi="Arial" w:cs="Arial"/>
          <w:sz w:val="24"/>
          <w:szCs w:val="24"/>
        </w:rPr>
      </w:pPr>
    </w:p>
    <w:p w:rsidR="005262ED" w:rsidRDefault="000215A3">
      <w:pPr>
        <w:pStyle w:val="Ttulo4"/>
        <w:numPr>
          <w:ilvl w:val="2"/>
          <w:numId w:val="2"/>
        </w:numPr>
        <w:spacing w:after="0" w:line="480" w:lineRule="auto"/>
        <w:rPr>
          <w:b/>
          <w:u w:val="single"/>
        </w:rPr>
      </w:pPr>
      <w:r w:rsidRPr="008D14F0">
        <w:rPr>
          <w:b/>
          <w:u w:val="single"/>
        </w:rPr>
        <w:t>Modelo</w:t>
      </w:r>
    </w:p>
    <w:p w:rsidR="000215A3" w:rsidRPr="00235951" w:rsidRDefault="000215A3" w:rsidP="00090939">
      <w:pPr>
        <w:autoSpaceDE w:val="0"/>
        <w:autoSpaceDN w:val="0"/>
        <w:adjustRightInd w:val="0"/>
        <w:spacing w:after="0" w:line="480" w:lineRule="auto"/>
        <w:jc w:val="both"/>
        <w:rPr>
          <w:rFonts w:ascii="Arial" w:hAnsi="Arial" w:cs="Arial"/>
          <w:sz w:val="24"/>
          <w:szCs w:val="24"/>
        </w:rPr>
      </w:pPr>
      <w:r w:rsidRPr="00235951">
        <w:rPr>
          <w:rFonts w:ascii="Arial" w:hAnsi="Arial" w:cs="Arial"/>
          <w:sz w:val="24"/>
          <w:szCs w:val="24"/>
        </w:rPr>
        <w:t>La Real Academia Española define a “Modelo” como:</w:t>
      </w:r>
    </w:p>
    <w:p w:rsidR="000215A3" w:rsidRDefault="000215A3" w:rsidP="000215A3">
      <w:pPr>
        <w:autoSpaceDE w:val="0"/>
        <w:autoSpaceDN w:val="0"/>
        <w:adjustRightInd w:val="0"/>
        <w:spacing w:after="0" w:line="240" w:lineRule="auto"/>
        <w:ind w:left="1418"/>
        <w:jc w:val="both"/>
        <w:rPr>
          <w:rFonts w:ascii="Arial" w:hAnsi="Arial" w:cs="Arial"/>
          <w:sz w:val="24"/>
          <w:szCs w:val="24"/>
        </w:rPr>
      </w:pPr>
      <w:r w:rsidRPr="00235951">
        <w:rPr>
          <w:rFonts w:ascii="Arial" w:hAnsi="Arial" w:cs="Arial"/>
          <w:sz w:val="24"/>
          <w:szCs w:val="24"/>
        </w:rPr>
        <w:t>“Arquetipo o punto de referencia para imitarlo o reproducirlo”. (Diccionario de la Real Academia Española, 2001)</w:t>
      </w:r>
    </w:p>
    <w:p w:rsidR="00AC525B" w:rsidRPr="00235951" w:rsidRDefault="00AC525B" w:rsidP="000215A3">
      <w:pPr>
        <w:autoSpaceDE w:val="0"/>
        <w:autoSpaceDN w:val="0"/>
        <w:adjustRightInd w:val="0"/>
        <w:spacing w:after="0" w:line="240" w:lineRule="auto"/>
        <w:ind w:left="1418"/>
        <w:jc w:val="both"/>
        <w:rPr>
          <w:rFonts w:ascii="Arial" w:hAnsi="Arial" w:cs="Arial"/>
          <w:sz w:val="24"/>
          <w:szCs w:val="24"/>
        </w:rPr>
      </w:pPr>
    </w:p>
    <w:p w:rsidR="005262ED" w:rsidRDefault="00CC67F1">
      <w:pPr>
        <w:pStyle w:val="Ttulo4"/>
        <w:numPr>
          <w:ilvl w:val="2"/>
          <w:numId w:val="2"/>
        </w:numPr>
        <w:spacing w:after="0" w:line="480" w:lineRule="auto"/>
        <w:rPr>
          <w:b/>
          <w:u w:val="single"/>
        </w:rPr>
      </w:pPr>
      <w:r w:rsidRPr="008D14F0">
        <w:rPr>
          <w:b/>
          <w:u w:val="single"/>
        </w:rPr>
        <w:t>Modelos de calidad</w:t>
      </w:r>
    </w:p>
    <w:p w:rsidR="006852E3" w:rsidRPr="00235951" w:rsidRDefault="006852E3" w:rsidP="00090939">
      <w:pPr>
        <w:autoSpaceDE w:val="0"/>
        <w:autoSpaceDN w:val="0"/>
        <w:adjustRightInd w:val="0"/>
        <w:spacing w:after="0" w:line="480" w:lineRule="auto"/>
        <w:jc w:val="both"/>
        <w:rPr>
          <w:rFonts w:ascii="Arial" w:hAnsi="Arial" w:cs="Arial"/>
          <w:sz w:val="24"/>
          <w:szCs w:val="24"/>
        </w:rPr>
      </w:pPr>
      <w:r w:rsidRPr="00235951">
        <w:rPr>
          <w:rFonts w:ascii="Arial" w:hAnsi="Arial" w:cs="Arial"/>
          <w:sz w:val="24"/>
          <w:szCs w:val="24"/>
        </w:rPr>
        <w:t xml:space="preserve">Según </w:t>
      </w:r>
      <w:r w:rsidR="00924BE1" w:rsidRPr="00235951">
        <w:rPr>
          <w:rFonts w:ascii="Arial" w:hAnsi="Arial" w:cs="Arial"/>
          <w:sz w:val="24"/>
          <w:szCs w:val="24"/>
        </w:rPr>
        <w:t xml:space="preserve">la </w:t>
      </w:r>
      <w:r w:rsidRPr="00235951">
        <w:rPr>
          <w:rFonts w:ascii="Arial" w:hAnsi="Arial" w:cs="Arial"/>
          <w:sz w:val="24"/>
          <w:szCs w:val="24"/>
        </w:rPr>
        <w:t>Asociació</w:t>
      </w:r>
      <w:r w:rsidR="00924BE1" w:rsidRPr="00235951">
        <w:rPr>
          <w:rFonts w:ascii="Arial" w:hAnsi="Arial" w:cs="Arial"/>
          <w:sz w:val="24"/>
          <w:szCs w:val="24"/>
        </w:rPr>
        <w:t>n Española para la Calidad</w:t>
      </w:r>
      <w:r w:rsidRPr="00235951">
        <w:rPr>
          <w:rFonts w:ascii="Arial" w:hAnsi="Arial" w:cs="Arial"/>
          <w:sz w:val="24"/>
          <w:szCs w:val="24"/>
        </w:rPr>
        <w:t>:</w:t>
      </w:r>
    </w:p>
    <w:p w:rsidR="00A90107" w:rsidRPr="00235951" w:rsidRDefault="006852E3" w:rsidP="006852E3">
      <w:pPr>
        <w:autoSpaceDE w:val="0"/>
        <w:autoSpaceDN w:val="0"/>
        <w:adjustRightInd w:val="0"/>
        <w:spacing w:after="0" w:line="240" w:lineRule="auto"/>
        <w:ind w:left="1418"/>
        <w:jc w:val="both"/>
        <w:rPr>
          <w:rFonts w:ascii="Arial" w:hAnsi="Arial" w:cs="Arial"/>
          <w:sz w:val="24"/>
          <w:szCs w:val="24"/>
        </w:rPr>
      </w:pPr>
      <w:r w:rsidRPr="00235951">
        <w:rPr>
          <w:rFonts w:ascii="Arial" w:hAnsi="Arial" w:cs="Arial"/>
          <w:sz w:val="24"/>
          <w:szCs w:val="24"/>
        </w:rPr>
        <w:t>“</w:t>
      </w:r>
      <w:r w:rsidR="00CC67F1" w:rsidRPr="00235951">
        <w:rPr>
          <w:rFonts w:ascii="Arial" w:hAnsi="Arial" w:cs="Arial"/>
          <w:sz w:val="24"/>
          <w:szCs w:val="24"/>
        </w:rPr>
        <w:t>Los modelos de calidad son referencias que las organizaciones utilizan para mejorar su gestión. Los modelos, a diferencia de las normas, no contienen requisitos que deben cumplir los sistemas de gestión de la calidad sino directrices para la mejora. Existen modelos de calidad orientados a la calidad total y la excelencia, modelos orientados a la mejora, modelos propios de determinados sectores e incluso modelos de calidad que desarrollan las propias organizaciones</w:t>
      </w:r>
      <w:r w:rsidRPr="00235951">
        <w:rPr>
          <w:rFonts w:ascii="Arial" w:hAnsi="Arial" w:cs="Arial"/>
          <w:sz w:val="24"/>
          <w:szCs w:val="24"/>
        </w:rPr>
        <w:t>”</w:t>
      </w:r>
      <w:r w:rsidR="00C8614E" w:rsidRPr="00235951">
        <w:rPr>
          <w:rFonts w:ascii="Arial" w:hAnsi="Arial" w:cs="Arial"/>
          <w:sz w:val="24"/>
          <w:szCs w:val="24"/>
        </w:rPr>
        <w:t>.</w:t>
      </w:r>
      <w:r w:rsidR="00924BE1" w:rsidRPr="00235951">
        <w:rPr>
          <w:rFonts w:ascii="Arial" w:hAnsi="Arial" w:cs="Arial"/>
          <w:sz w:val="24"/>
          <w:szCs w:val="24"/>
        </w:rPr>
        <w:t xml:space="preserve"> </w:t>
      </w:r>
      <w:r w:rsidRPr="00235951">
        <w:rPr>
          <w:rFonts w:ascii="Arial" w:hAnsi="Arial" w:cs="Arial"/>
          <w:sz w:val="24"/>
          <w:szCs w:val="24"/>
        </w:rPr>
        <w:t>(Asoci</w:t>
      </w:r>
      <w:r w:rsidR="00924BE1" w:rsidRPr="00235951">
        <w:rPr>
          <w:rFonts w:ascii="Arial" w:hAnsi="Arial" w:cs="Arial"/>
          <w:sz w:val="24"/>
          <w:szCs w:val="24"/>
        </w:rPr>
        <w:t>ación</w:t>
      </w:r>
      <w:r w:rsidR="00924BE1" w:rsidRPr="00235951">
        <w:rPr>
          <w:rFonts w:ascii="Arial" w:hAnsi="Arial" w:cs="Arial"/>
          <w:sz w:val="28"/>
          <w:szCs w:val="24"/>
        </w:rPr>
        <w:t xml:space="preserve"> </w:t>
      </w:r>
      <w:r w:rsidR="00924BE1" w:rsidRPr="00235951">
        <w:rPr>
          <w:rFonts w:ascii="Arial" w:hAnsi="Arial" w:cs="Arial"/>
          <w:sz w:val="24"/>
          <w:szCs w:val="24"/>
        </w:rPr>
        <w:t xml:space="preserve">Española para la Calidad </w:t>
      </w:r>
      <w:r w:rsidRPr="00235951">
        <w:rPr>
          <w:rFonts w:ascii="Arial" w:hAnsi="Arial" w:cs="Arial"/>
          <w:sz w:val="24"/>
          <w:szCs w:val="24"/>
        </w:rPr>
        <w:t>AEC)</w:t>
      </w:r>
    </w:p>
    <w:p w:rsidR="00924BE1" w:rsidRPr="00235951" w:rsidRDefault="00924BE1" w:rsidP="00E53A1B">
      <w:pPr>
        <w:autoSpaceDE w:val="0"/>
        <w:autoSpaceDN w:val="0"/>
        <w:adjustRightInd w:val="0"/>
        <w:spacing w:after="0" w:line="240" w:lineRule="auto"/>
        <w:ind w:left="1418"/>
        <w:jc w:val="both"/>
        <w:rPr>
          <w:rFonts w:ascii="Arial" w:hAnsi="Arial" w:cs="Arial"/>
          <w:sz w:val="24"/>
          <w:szCs w:val="24"/>
        </w:rPr>
      </w:pPr>
    </w:p>
    <w:p w:rsidR="00E53A1B" w:rsidRPr="00235951" w:rsidRDefault="00E53A1B" w:rsidP="00E53A1B">
      <w:pPr>
        <w:autoSpaceDE w:val="0"/>
        <w:autoSpaceDN w:val="0"/>
        <w:adjustRightInd w:val="0"/>
        <w:spacing w:after="0" w:line="480" w:lineRule="auto"/>
        <w:jc w:val="both"/>
        <w:rPr>
          <w:rFonts w:ascii="Arial" w:eastAsia="Times New Roman" w:hAnsi="Arial" w:cs="Arial"/>
          <w:sz w:val="24"/>
          <w:szCs w:val="24"/>
        </w:rPr>
      </w:pPr>
      <w:r w:rsidRPr="00235951">
        <w:rPr>
          <w:rFonts w:ascii="Arial" w:eastAsia="Times New Roman" w:hAnsi="Arial" w:cs="Arial"/>
          <w:sz w:val="24"/>
          <w:szCs w:val="24"/>
        </w:rPr>
        <w:t>Es importante resaltar que en un programa de mejora se involucran diferentes tipos de modelos entre los que se encuentran</w:t>
      </w:r>
      <w:r w:rsidRPr="00235951">
        <w:rPr>
          <w:rStyle w:val="Refdenotaalpie"/>
          <w:rFonts w:ascii="Arial" w:eastAsia="Times New Roman" w:hAnsi="Arial" w:cs="Arial"/>
          <w:sz w:val="24"/>
          <w:szCs w:val="24"/>
        </w:rPr>
        <w:footnoteReference w:id="1"/>
      </w:r>
      <w:r w:rsidRPr="00235951">
        <w:rPr>
          <w:rFonts w:ascii="Arial" w:eastAsia="Times New Roman" w:hAnsi="Arial" w:cs="Arial"/>
          <w:sz w:val="24"/>
          <w:szCs w:val="24"/>
        </w:rPr>
        <w:t>:</w:t>
      </w:r>
    </w:p>
    <w:p w:rsidR="00E53A1B" w:rsidRPr="00235951" w:rsidRDefault="00E53A1B" w:rsidP="00E53A1B">
      <w:pPr>
        <w:pStyle w:val="Prrafodelista"/>
        <w:numPr>
          <w:ilvl w:val="0"/>
          <w:numId w:val="3"/>
        </w:numPr>
        <w:spacing w:after="0" w:line="480" w:lineRule="auto"/>
        <w:jc w:val="both"/>
        <w:rPr>
          <w:rFonts w:ascii="Arial" w:eastAsia="Times New Roman" w:hAnsi="Arial" w:cs="Arial"/>
          <w:sz w:val="24"/>
          <w:szCs w:val="24"/>
        </w:rPr>
      </w:pPr>
      <w:r w:rsidRPr="00235951">
        <w:rPr>
          <w:rFonts w:ascii="Arial" w:eastAsia="Times New Roman" w:hAnsi="Arial" w:cs="Arial"/>
          <w:sz w:val="24"/>
          <w:szCs w:val="24"/>
        </w:rPr>
        <w:lastRenderedPageBreak/>
        <w:t xml:space="preserve">El modelo </w:t>
      </w:r>
      <w:r w:rsidR="001E5C7F">
        <w:rPr>
          <w:rFonts w:ascii="Arial" w:eastAsia="Times New Roman" w:hAnsi="Arial" w:cs="Arial"/>
          <w:sz w:val="24"/>
          <w:szCs w:val="24"/>
        </w:rPr>
        <w:t>de referencia de procesos</w:t>
      </w:r>
      <w:r w:rsidRPr="00235951">
        <w:rPr>
          <w:rFonts w:ascii="Arial" w:eastAsia="Times New Roman" w:hAnsi="Arial" w:cs="Arial"/>
          <w:sz w:val="24"/>
          <w:szCs w:val="24"/>
        </w:rPr>
        <w:t xml:space="preserve"> (Modelo de procesos): Describe la infraestructura, actividades, ciclo de vida y consideraciones prácticas para guiar la mejora de proceso</w:t>
      </w:r>
      <w:r w:rsidR="00E37D77">
        <w:rPr>
          <w:rFonts w:ascii="Arial" w:eastAsia="Times New Roman" w:hAnsi="Arial" w:cs="Arial"/>
          <w:sz w:val="24"/>
          <w:szCs w:val="24"/>
        </w:rPr>
        <w:t>s software en una organización.</w:t>
      </w:r>
    </w:p>
    <w:p w:rsidR="00E53A1B" w:rsidRPr="00235951" w:rsidRDefault="00E53A1B" w:rsidP="00E53A1B">
      <w:pPr>
        <w:pStyle w:val="Prrafodelista"/>
        <w:numPr>
          <w:ilvl w:val="0"/>
          <w:numId w:val="3"/>
        </w:numPr>
        <w:spacing w:after="0" w:line="480" w:lineRule="auto"/>
        <w:jc w:val="both"/>
        <w:rPr>
          <w:rFonts w:ascii="Arial" w:eastAsia="Times New Roman" w:hAnsi="Arial" w:cs="Arial"/>
          <w:sz w:val="24"/>
          <w:szCs w:val="24"/>
        </w:rPr>
      </w:pPr>
      <w:r w:rsidRPr="00235951">
        <w:rPr>
          <w:rFonts w:ascii="Arial" w:hAnsi="Arial" w:cs="Arial"/>
          <w:sz w:val="24"/>
          <w:szCs w:val="24"/>
        </w:rPr>
        <w:t>El método de evaluación de procesos (Modelo de evaluación): Especifica la ejecución de la evaluación formal para producir un resultado cuantitativo que caracterice el estado de la capacidad del proceso o la madurez de la organización.</w:t>
      </w:r>
    </w:p>
    <w:p w:rsidR="00E53A1B" w:rsidRPr="00235951" w:rsidRDefault="00E53A1B" w:rsidP="00E53A1B">
      <w:pPr>
        <w:pStyle w:val="Prrafodelista"/>
        <w:numPr>
          <w:ilvl w:val="0"/>
          <w:numId w:val="3"/>
        </w:numPr>
        <w:spacing w:after="0" w:line="480" w:lineRule="auto"/>
        <w:jc w:val="both"/>
        <w:rPr>
          <w:rFonts w:ascii="Arial" w:eastAsia="Times New Roman" w:hAnsi="Arial" w:cs="Arial"/>
          <w:sz w:val="24"/>
          <w:szCs w:val="24"/>
        </w:rPr>
      </w:pPr>
      <w:r w:rsidRPr="00235951">
        <w:rPr>
          <w:rFonts w:ascii="Arial" w:hAnsi="Arial" w:cs="Arial"/>
          <w:sz w:val="24"/>
          <w:szCs w:val="24"/>
        </w:rPr>
        <w:t xml:space="preserve">El modelo </w:t>
      </w:r>
      <w:r w:rsidR="007E7FA0">
        <w:rPr>
          <w:rFonts w:ascii="Arial" w:hAnsi="Arial" w:cs="Arial"/>
          <w:sz w:val="24"/>
          <w:szCs w:val="24"/>
        </w:rPr>
        <w:t xml:space="preserve">que </w:t>
      </w:r>
      <w:r w:rsidR="001E5C7F">
        <w:rPr>
          <w:rFonts w:ascii="Arial" w:hAnsi="Arial" w:cs="Arial"/>
          <w:sz w:val="24"/>
          <w:szCs w:val="24"/>
        </w:rPr>
        <w:t>gestiona y conduce la mejora</w:t>
      </w:r>
      <w:r w:rsidRPr="00235951">
        <w:rPr>
          <w:rFonts w:ascii="Arial" w:hAnsi="Arial" w:cs="Arial"/>
          <w:sz w:val="24"/>
          <w:szCs w:val="24"/>
        </w:rPr>
        <w:t xml:space="preserve"> (Modelo de mejora): Describe qué actividades son reconocidas como las mejores prácticas que una organización debe implementar para la producción de software.</w:t>
      </w:r>
    </w:p>
    <w:p w:rsidR="00E53A1B" w:rsidRDefault="007D0F48" w:rsidP="00467D9B">
      <w:pPr>
        <w:autoSpaceDE w:val="0"/>
        <w:autoSpaceDN w:val="0"/>
        <w:adjustRightInd w:val="0"/>
        <w:spacing w:after="0" w:line="480" w:lineRule="auto"/>
        <w:jc w:val="both"/>
        <w:rPr>
          <w:rFonts w:ascii="Arial" w:hAnsi="Arial" w:cs="Arial"/>
          <w:sz w:val="24"/>
          <w:szCs w:val="24"/>
        </w:rPr>
      </w:pPr>
      <w:r w:rsidRPr="00235951">
        <w:rPr>
          <w:rFonts w:ascii="Arial" w:hAnsi="Arial" w:cs="Arial"/>
          <w:sz w:val="24"/>
          <w:szCs w:val="24"/>
        </w:rPr>
        <w:t>Para el presente trabajo el modelo evaluación y mejora de procesos es CMMI</w:t>
      </w:r>
      <w:r w:rsidR="00045CFE">
        <w:rPr>
          <w:rFonts w:ascii="Arial" w:hAnsi="Arial" w:cs="Arial"/>
          <w:sz w:val="24"/>
          <w:szCs w:val="24"/>
        </w:rPr>
        <w:t>-DEV</w:t>
      </w:r>
      <w:r w:rsidRPr="00235951">
        <w:rPr>
          <w:rFonts w:ascii="Arial" w:hAnsi="Arial" w:cs="Arial"/>
          <w:sz w:val="24"/>
          <w:szCs w:val="24"/>
        </w:rPr>
        <w:t xml:space="preserve">.  Esta propuesta considera la mejora </w:t>
      </w:r>
      <w:r w:rsidR="007E7FA0">
        <w:rPr>
          <w:rFonts w:ascii="Arial" w:hAnsi="Arial" w:cs="Arial"/>
          <w:sz w:val="24"/>
          <w:szCs w:val="24"/>
        </w:rPr>
        <w:t xml:space="preserve">en </w:t>
      </w:r>
      <w:r w:rsidR="00522186">
        <w:rPr>
          <w:rFonts w:ascii="Arial" w:hAnsi="Arial" w:cs="Arial"/>
          <w:sz w:val="24"/>
          <w:szCs w:val="24"/>
        </w:rPr>
        <w:t xml:space="preserve">las </w:t>
      </w:r>
      <w:r w:rsidRPr="00235951">
        <w:rPr>
          <w:rFonts w:ascii="Arial" w:hAnsi="Arial" w:cs="Arial"/>
          <w:sz w:val="24"/>
          <w:szCs w:val="24"/>
        </w:rPr>
        <w:t xml:space="preserve">áreas de proceso </w:t>
      </w:r>
      <w:r w:rsidR="00181AF2">
        <w:rPr>
          <w:rFonts w:ascii="Arial" w:hAnsi="Arial" w:cs="Arial"/>
          <w:sz w:val="24"/>
          <w:szCs w:val="24"/>
        </w:rPr>
        <w:t xml:space="preserve">de gestión básica de proyectos </w:t>
      </w:r>
      <w:r w:rsidR="003B2735">
        <w:rPr>
          <w:rFonts w:ascii="Arial" w:hAnsi="Arial" w:cs="Arial"/>
          <w:sz w:val="24"/>
          <w:szCs w:val="24"/>
        </w:rPr>
        <w:t xml:space="preserve">comprendidas dentro de </w:t>
      </w:r>
      <w:r w:rsidRPr="00235951">
        <w:rPr>
          <w:rFonts w:ascii="Arial" w:hAnsi="Arial" w:cs="Arial"/>
          <w:sz w:val="24"/>
          <w:szCs w:val="24"/>
        </w:rPr>
        <w:t>CMMI</w:t>
      </w:r>
      <w:r w:rsidR="00467D9B">
        <w:rPr>
          <w:rFonts w:ascii="Arial" w:hAnsi="Arial" w:cs="Arial"/>
          <w:sz w:val="24"/>
          <w:szCs w:val="24"/>
        </w:rPr>
        <w:t>-DEV</w:t>
      </w:r>
      <w:r w:rsidRPr="00235951">
        <w:rPr>
          <w:rFonts w:ascii="Arial" w:hAnsi="Arial" w:cs="Arial"/>
          <w:sz w:val="24"/>
          <w:szCs w:val="24"/>
        </w:rPr>
        <w:t xml:space="preserve"> nivel de madurez 2. El detalle de las áreas de proceso se verá en el punto 1.4.</w:t>
      </w:r>
    </w:p>
    <w:p w:rsidR="001E07E0" w:rsidRPr="008D14F0" w:rsidRDefault="001E07E0" w:rsidP="00090939">
      <w:pPr>
        <w:pStyle w:val="Ttulo4"/>
        <w:numPr>
          <w:ilvl w:val="2"/>
          <w:numId w:val="2"/>
        </w:numPr>
        <w:spacing w:after="0" w:line="480" w:lineRule="auto"/>
        <w:rPr>
          <w:b/>
          <w:u w:val="single"/>
        </w:rPr>
      </w:pPr>
      <w:r w:rsidRPr="008D14F0">
        <w:rPr>
          <w:b/>
          <w:u w:val="single"/>
        </w:rPr>
        <w:t>Proyecto</w:t>
      </w:r>
    </w:p>
    <w:p w:rsidR="005262ED" w:rsidRDefault="00F10396">
      <w:pPr>
        <w:autoSpaceDE w:val="0"/>
        <w:autoSpaceDN w:val="0"/>
        <w:adjustRightInd w:val="0"/>
        <w:spacing w:after="0" w:line="480" w:lineRule="auto"/>
        <w:jc w:val="both"/>
        <w:rPr>
          <w:rFonts w:ascii="Arial" w:hAnsi="Arial" w:cs="Arial"/>
          <w:sz w:val="24"/>
          <w:szCs w:val="24"/>
        </w:rPr>
      </w:pPr>
      <w:r w:rsidRPr="00F10396">
        <w:rPr>
          <w:rFonts w:ascii="Arial" w:hAnsi="Arial" w:cs="Arial"/>
          <w:sz w:val="24"/>
          <w:szCs w:val="24"/>
        </w:rPr>
        <w:t>El</w:t>
      </w:r>
      <w:r w:rsidR="00522E34" w:rsidRPr="00F10396">
        <w:rPr>
          <w:rFonts w:ascii="Arial" w:hAnsi="Arial" w:cs="Arial"/>
          <w:sz w:val="24"/>
          <w:szCs w:val="24"/>
        </w:rPr>
        <w:t xml:space="preserve"> P</w:t>
      </w:r>
      <w:r w:rsidR="001E3AE9" w:rsidRPr="00F10396">
        <w:rPr>
          <w:rFonts w:ascii="Arial" w:hAnsi="Arial" w:cs="Arial"/>
          <w:sz w:val="24"/>
          <w:szCs w:val="24"/>
        </w:rPr>
        <w:t>roject Management Instit</w:t>
      </w:r>
      <w:r>
        <w:rPr>
          <w:rFonts w:ascii="Arial" w:hAnsi="Arial" w:cs="Arial"/>
          <w:sz w:val="24"/>
          <w:szCs w:val="24"/>
        </w:rPr>
        <w:t>ute (</w:t>
      </w:r>
      <w:r w:rsidRPr="00F10396">
        <w:rPr>
          <w:rFonts w:ascii="Arial" w:hAnsi="Arial" w:cs="Arial"/>
          <w:sz w:val="24"/>
          <w:szCs w:val="24"/>
        </w:rPr>
        <w:t xml:space="preserve">en adelante </w:t>
      </w:r>
      <w:r w:rsidR="001E3AE9" w:rsidRPr="00F10396">
        <w:rPr>
          <w:rFonts w:ascii="Arial" w:hAnsi="Arial" w:cs="Arial"/>
          <w:sz w:val="24"/>
          <w:szCs w:val="24"/>
        </w:rPr>
        <w:t>PMI)</w:t>
      </w:r>
      <w:r w:rsidRPr="00F10396">
        <w:rPr>
          <w:rFonts w:ascii="Arial" w:hAnsi="Arial" w:cs="Arial"/>
          <w:sz w:val="24"/>
          <w:szCs w:val="24"/>
        </w:rPr>
        <w:t xml:space="preserve"> define “</w:t>
      </w:r>
      <w:r w:rsidR="00AC525B">
        <w:rPr>
          <w:rFonts w:ascii="Arial" w:hAnsi="Arial" w:cs="Arial"/>
          <w:sz w:val="24"/>
          <w:szCs w:val="24"/>
        </w:rPr>
        <w:t>P</w:t>
      </w:r>
      <w:r w:rsidRPr="00F10396">
        <w:rPr>
          <w:rFonts w:ascii="Arial" w:hAnsi="Arial" w:cs="Arial"/>
          <w:sz w:val="24"/>
          <w:szCs w:val="24"/>
        </w:rPr>
        <w:t xml:space="preserve">royecto” como: </w:t>
      </w:r>
    </w:p>
    <w:p w:rsidR="00522E34" w:rsidRPr="00F10396" w:rsidRDefault="00522E34" w:rsidP="00522E34">
      <w:pPr>
        <w:autoSpaceDE w:val="0"/>
        <w:autoSpaceDN w:val="0"/>
        <w:adjustRightInd w:val="0"/>
        <w:spacing w:after="0" w:line="240" w:lineRule="auto"/>
        <w:jc w:val="both"/>
        <w:rPr>
          <w:rFonts w:ascii="Arial" w:hAnsi="Arial" w:cs="Arial"/>
          <w:sz w:val="24"/>
          <w:szCs w:val="24"/>
        </w:rPr>
      </w:pPr>
    </w:p>
    <w:p w:rsidR="001E07E0" w:rsidRDefault="00522E34" w:rsidP="00522E34">
      <w:pPr>
        <w:autoSpaceDE w:val="0"/>
        <w:autoSpaceDN w:val="0"/>
        <w:adjustRightInd w:val="0"/>
        <w:spacing w:after="0" w:line="240" w:lineRule="auto"/>
        <w:ind w:left="1416"/>
        <w:jc w:val="both"/>
        <w:rPr>
          <w:rFonts w:ascii="Arial" w:hAnsi="Arial" w:cs="Arial"/>
          <w:sz w:val="24"/>
          <w:szCs w:val="24"/>
        </w:rPr>
      </w:pPr>
      <w:r>
        <w:rPr>
          <w:rFonts w:ascii="Arial" w:hAnsi="Arial" w:cs="Arial"/>
          <w:sz w:val="24"/>
          <w:szCs w:val="24"/>
        </w:rPr>
        <w:t>“</w:t>
      </w:r>
      <w:r w:rsidRPr="00522E34">
        <w:rPr>
          <w:rFonts w:ascii="Arial" w:hAnsi="Arial" w:cs="Arial"/>
          <w:sz w:val="24"/>
          <w:szCs w:val="24"/>
        </w:rPr>
        <w:t>Un proyecto es un esfuerzo temporal que se lleva a cabo para crear un producto, servicio o resultado único. La naturaleza temporal de los proyectos implica que un proyecto tiene un principio y un final definidos. El final se alcanza cuando se logran los objetivos del proyecto, cuando se termina el proyecto porque sus objetivos no se cumplirán o no pueden ser cumplidos, o cuando ya no existe la necesidad que dio origen al proyecto. Asimismo, se puede poner fin a un proyecto si el cliente (cliente, patrocinador o líder) desea terminar el proyecto. Que sea temporal no significa necesariamente que la duración de</w:t>
      </w:r>
      <w:r w:rsidR="001E3AE9">
        <w:rPr>
          <w:rFonts w:ascii="Arial" w:hAnsi="Arial" w:cs="Arial"/>
          <w:sz w:val="24"/>
          <w:szCs w:val="24"/>
        </w:rPr>
        <w:t>l proyecto haya de ser corta. “</w:t>
      </w:r>
      <w:r>
        <w:rPr>
          <w:rFonts w:ascii="Arial" w:hAnsi="Arial" w:cs="Arial"/>
          <w:sz w:val="24"/>
          <w:szCs w:val="24"/>
        </w:rPr>
        <w:t>(Guía de PMBOK Quinta Edición</w:t>
      </w:r>
      <w:r w:rsidR="001E3AE9">
        <w:rPr>
          <w:rFonts w:ascii="Arial" w:hAnsi="Arial" w:cs="Arial"/>
          <w:sz w:val="24"/>
          <w:szCs w:val="24"/>
        </w:rPr>
        <w:t xml:space="preserve"> año 2013</w:t>
      </w:r>
      <w:r>
        <w:rPr>
          <w:rFonts w:ascii="Arial" w:hAnsi="Arial" w:cs="Arial"/>
          <w:sz w:val="24"/>
          <w:szCs w:val="24"/>
        </w:rPr>
        <w:t xml:space="preserve">) </w:t>
      </w:r>
    </w:p>
    <w:p w:rsidR="001E3AE9" w:rsidRPr="00522E34" w:rsidRDefault="001E3AE9" w:rsidP="00522E34">
      <w:pPr>
        <w:autoSpaceDE w:val="0"/>
        <w:autoSpaceDN w:val="0"/>
        <w:adjustRightInd w:val="0"/>
        <w:spacing w:after="0" w:line="240" w:lineRule="auto"/>
        <w:ind w:left="1416"/>
        <w:jc w:val="both"/>
        <w:rPr>
          <w:rFonts w:ascii="Arial" w:hAnsi="Arial" w:cs="Arial"/>
          <w:sz w:val="24"/>
          <w:szCs w:val="24"/>
        </w:rPr>
      </w:pPr>
    </w:p>
    <w:p w:rsidR="005262ED" w:rsidRDefault="001E3AE9">
      <w:pPr>
        <w:pStyle w:val="Ttulo4"/>
        <w:numPr>
          <w:ilvl w:val="2"/>
          <w:numId w:val="2"/>
        </w:numPr>
        <w:tabs>
          <w:tab w:val="clear" w:pos="1320"/>
          <w:tab w:val="left" w:pos="1134"/>
        </w:tabs>
        <w:spacing w:after="0" w:line="480" w:lineRule="auto"/>
        <w:rPr>
          <w:b/>
          <w:u w:val="single"/>
        </w:rPr>
      </w:pPr>
      <w:r w:rsidRPr="008D14F0">
        <w:rPr>
          <w:b/>
          <w:u w:val="single"/>
        </w:rPr>
        <w:t>Dirección de Proyectos</w:t>
      </w:r>
    </w:p>
    <w:p w:rsidR="005262ED" w:rsidRDefault="001E3AE9" w:rsidP="005262ED">
      <w:pPr>
        <w:autoSpaceDE w:val="0"/>
        <w:autoSpaceDN w:val="0"/>
        <w:adjustRightInd w:val="0"/>
        <w:spacing w:after="0" w:line="240" w:lineRule="auto"/>
        <w:jc w:val="both"/>
        <w:rPr>
          <w:rFonts w:ascii="Arial" w:hAnsi="Arial" w:cs="Arial"/>
          <w:sz w:val="24"/>
          <w:szCs w:val="24"/>
          <w:lang w:val="en-US"/>
        </w:rPr>
      </w:pPr>
      <w:r>
        <w:rPr>
          <w:rFonts w:ascii="Arial" w:hAnsi="Arial" w:cs="Arial"/>
          <w:sz w:val="24"/>
          <w:szCs w:val="24"/>
          <w:lang w:val="en-US"/>
        </w:rPr>
        <w:t xml:space="preserve">De </w:t>
      </w:r>
      <w:r w:rsidRPr="00FD18AD">
        <w:rPr>
          <w:rFonts w:ascii="Arial" w:hAnsi="Arial" w:cs="Arial"/>
          <w:sz w:val="24"/>
          <w:szCs w:val="24"/>
        </w:rPr>
        <w:t>acuerdo</w:t>
      </w:r>
      <w:r>
        <w:rPr>
          <w:rFonts w:ascii="Arial" w:hAnsi="Arial" w:cs="Arial"/>
          <w:sz w:val="24"/>
          <w:szCs w:val="24"/>
          <w:lang w:val="en-US"/>
        </w:rPr>
        <w:t xml:space="preserve"> al </w:t>
      </w:r>
      <w:r w:rsidR="00F10396">
        <w:rPr>
          <w:rFonts w:ascii="Arial" w:hAnsi="Arial" w:cs="Arial"/>
          <w:sz w:val="24"/>
          <w:szCs w:val="24"/>
          <w:lang w:val="en-US"/>
        </w:rPr>
        <w:t>PMI:</w:t>
      </w:r>
    </w:p>
    <w:p w:rsidR="00F10396" w:rsidRPr="00100DEF" w:rsidRDefault="00F10396" w:rsidP="00100DEF">
      <w:pPr>
        <w:autoSpaceDE w:val="0"/>
        <w:autoSpaceDN w:val="0"/>
        <w:adjustRightInd w:val="0"/>
        <w:spacing w:after="0" w:line="240" w:lineRule="auto"/>
        <w:jc w:val="both"/>
        <w:rPr>
          <w:rFonts w:ascii="Arial" w:hAnsi="Arial" w:cs="Arial"/>
          <w:sz w:val="24"/>
          <w:szCs w:val="24"/>
          <w:lang w:val="en-US"/>
        </w:rPr>
      </w:pPr>
    </w:p>
    <w:p w:rsidR="001E3AE9" w:rsidRPr="007263C0" w:rsidRDefault="007263C0" w:rsidP="001E3AE9">
      <w:pPr>
        <w:autoSpaceDE w:val="0"/>
        <w:autoSpaceDN w:val="0"/>
        <w:adjustRightInd w:val="0"/>
        <w:spacing w:after="0" w:line="240" w:lineRule="auto"/>
        <w:ind w:left="1416"/>
        <w:jc w:val="both"/>
        <w:rPr>
          <w:rFonts w:ascii="Arial" w:hAnsi="Arial" w:cs="Arial"/>
          <w:sz w:val="24"/>
          <w:szCs w:val="24"/>
        </w:rPr>
      </w:pPr>
      <w:r w:rsidRPr="007263C0">
        <w:rPr>
          <w:rFonts w:ascii="Arial" w:hAnsi="Arial" w:cs="Arial"/>
          <w:sz w:val="24"/>
          <w:szCs w:val="24"/>
        </w:rPr>
        <w:lastRenderedPageBreak/>
        <w:t>“</w:t>
      </w:r>
      <w:r w:rsidR="001E3AE9" w:rsidRPr="007263C0">
        <w:rPr>
          <w:rFonts w:ascii="Arial" w:hAnsi="Arial" w:cs="Arial"/>
          <w:sz w:val="24"/>
          <w:szCs w:val="24"/>
        </w:rPr>
        <w:t>La dirección de proyectos es la aplicación de conocimientos, habilidades, herramientas y técnicas a las actividades del proyecto para cumplir con los requisitos del mismo. Se logra mediante la aplicación e integración adecuadas de los 47 procesos de la dirección de proyectos, agrupados de manera lógica, categorizados en cinco Grupos de Procesos. Estos cinco Grupos de Procesos son:</w:t>
      </w:r>
    </w:p>
    <w:p w:rsidR="001E3AE9" w:rsidRPr="007263C0" w:rsidRDefault="001E3AE9" w:rsidP="001E3AE9">
      <w:pPr>
        <w:autoSpaceDE w:val="0"/>
        <w:autoSpaceDN w:val="0"/>
        <w:adjustRightInd w:val="0"/>
        <w:spacing w:after="0" w:line="240" w:lineRule="auto"/>
        <w:ind w:left="1416"/>
        <w:jc w:val="both"/>
        <w:rPr>
          <w:rFonts w:ascii="Arial" w:hAnsi="Arial" w:cs="Arial"/>
          <w:sz w:val="24"/>
          <w:szCs w:val="24"/>
        </w:rPr>
      </w:pPr>
    </w:p>
    <w:p w:rsidR="001E3AE9" w:rsidRPr="007263C0" w:rsidRDefault="001E3AE9" w:rsidP="001E3AE9">
      <w:pPr>
        <w:autoSpaceDE w:val="0"/>
        <w:autoSpaceDN w:val="0"/>
        <w:adjustRightInd w:val="0"/>
        <w:spacing w:after="0" w:line="240" w:lineRule="auto"/>
        <w:ind w:left="708" w:firstLine="708"/>
        <w:jc w:val="both"/>
        <w:rPr>
          <w:rFonts w:ascii="Arial" w:hAnsi="Arial" w:cs="Arial"/>
          <w:sz w:val="24"/>
          <w:szCs w:val="24"/>
        </w:rPr>
      </w:pPr>
      <w:r w:rsidRPr="007263C0">
        <w:rPr>
          <w:rFonts w:ascii="Arial" w:hAnsi="Arial" w:cs="Arial"/>
          <w:sz w:val="24"/>
          <w:szCs w:val="24"/>
        </w:rPr>
        <w:t>• Inicio,</w:t>
      </w:r>
    </w:p>
    <w:p w:rsidR="001E3AE9" w:rsidRPr="007263C0" w:rsidRDefault="001E3AE9" w:rsidP="001E3AE9">
      <w:pPr>
        <w:autoSpaceDE w:val="0"/>
        <w:autoSpaceDN w:val="0"/>
        <w:adjustRightInd w:val="0"/>
        <w:spacing w:after="0" w:line="240" w:lineRule="auto"/>
        <w:ind w:left="708" w:firstLine="708"/>
        <w:jc w:val="both"/>
        <w:rPr>
          <w:rFonts w:ascii="Arial" w:hAnsi="Arial" w:cs="Arial"/>
          <w:sz w:val="24"/>
          <w:szCs w:val="24"/>
        </w:rPr>
      </w:pPr>
      <w:r w:rsidRPr="007263C0">
        <w:rPr>
          <w:rFonts w:ascii="Arial" w:hAnsi="Arial" w:cs="Arial"/>
          <w:sz w:val="24"/>
          <w:szCs w:val="24"/>
        </w:rPr>
        <w:t>• Planificación,</w:t>
      </w:r>
    </w:p>
    <w:p w:rsidR="001E3AE9" w:rsidRPr="007263C0" w:rsidRDefault="001E3AE9" w:rsidP="001E3AE9">
      <w:pPr>
        <w:autoSpaceDE w:val="0"/>
        <w:autoSpaceDN w:val="0"/>
        <w:adjustRightInd w:val="0"/>
        <w:spacing w:after="0" w:line="240" w:lineRule="auto"/>
        <w:ind w:left="708" w:firstLine="708"/>
        <w:jc w:val="both"/>
        <w:rPr>
          <w:rFonts w:ascii="Arial" w:hAnsi="Arial" w:cs="Arial"/>
          <w:sz w:val="24"/>
          <w:szCs w:val="24"/>
        </w:rPr>
      </w:pPr>
      <w:r w:rsidRPr="007263C0">
        <w:rPr>
          <w:rFonts w:ascii="Arial" w:hAnsi="Arial" w:cs="Arial"/>
          <w:sz w:val="24"/>
          <w:szCs w:val="24"/>
        </w:rPr>
        <w:t>• Ejecución,</w:t>
      </w:r>
    </w:p>
    <w:p w:rsidR="001E3AE9" w:rsidRPr="007263C0" w:rsidRDefault="001E3AE9" w:rsidP="001E3AE9">
      <w:pPr>
        <w:autoSpaceDE w:val="0"/>
        <w:autoSpaceDN w:val="0"/>
        <w:adjustRightInd w:val="0"/>
        <w:spacing w:after="0" w:line="240" w:lineRule="auto"/>
        <w:ind w:left="708" w:firstLine="708"/>
        <w:jc w:val="both"/>
        <w:rPr>
          <w:rFonts w:ascii="Arial" w:hAnsi="Arial" w:cs="Arial"/>
          <w:sz w:val="24"/>
          <w:szCs w:val="24"/>
        </w:rPr>
      </w:pPr>
      <w:r w:rsidRPr="007263C0">
        <w:rPr>
          <w:rFonts w:ascii="Arial" w:hAnsi="Arial" w:cs="Arial"/>
          <w:sz w:val="24"/>
          <w:szCs w:val="24"/>
        </w:rPr>
        <w:t>• Monitoreo y Control, y</w:t>
      </w:r>
    </w:p>
    <w:p w:rsidR="00B506BD" w:rsidRPr="00235951" w:rsidRDefault="001E3AE9" w:rsidP="008C0CBA">
      <w:pPr>
        <w:ind w:left="708" w:firstLine="708"/>
        <w:jc w:val="both"/>
        <w:rPr>
          <w:rFonts w:ascii="Arial" w:hAnsi="Arial" w:cs="Arial"/>
          <w:sz w:val="24"/>
          <w:szCs w:val="24"/>
        </w:rPr>
      </w:pPr>
      <w:r w:rsidRPr="007263C0">
        <w:rPr>
          <w:rFonts w:ascii="Arial" w:hAnsi="Arial" w:cs="Arial"/>
          <w:sz w:val="24"/>
          <w:szCs w:val="24"/>
        </w:rPr>
        <w:t xml:space="preserve">• Cierre.” </w:t>
      </w:r>
      <w:r>
        <w:rPr>
          <w:rFonts w:ascii="Arial" w:hAnsi="Arial" w:cs="Arial"/>
          <w:sz w:val="24"/>
          <w:szCs w:val="24"/>
        </w:rPr>
        <w:t xml:space="preserve">(Guía de PMBOK Quinta Edición 2013) </w:t>
      </w:r>
    </w:p>
    <w:p w:rsidR="005262ED" w:rsidRDefault="0028452E">
      <w:pPr>
        <w:pStyle w:val="Ttulo4"/>
        <w:numPr>
          <w:ilvl w:val="2"/>
          <w:numId w:val="2"/>
        </w:numPr>
        <w:tabs>
          <w:tab w:val="clear" w:pos="1320"/>
          <w:tab w:val="left" w:pos="993"/>
        </w:tabs>
        <w:spacing w:after="0" w:line="480" w:lineRule="auto"/>
        <w:rPr>
          <w:b/>
          <w:u w:val="single"/>
        </w:rPr>
      </w:pPr>
      <w:r w:rsidRPr="008D14F0">
        <w:rPr>
          <w:b/>
          <w:u w:val="single"/>
        </w:rPr>
        <w:t>Pequeña Empresa</w:t>
      </w:r>
    </w:p>
    <w:p w:rsidR="00967C5C" w:rsidRDefault="007332C1" w:rsidP="00090939">
      <w:pPr>
        <w:autoSpaceDE w:val="0"/>
        <w:autoSpaceDN w:val="0"/>
        <w:adjustRightInd w:val="0"/>
        <w:spacing w:after="0" w:line="480" w:lineRule="auto"/>
        <w:jc w:val="both"/>
        <w:rPr>
          <w:rFonts w:ascii="Arial" w:hAnsi="Arial" w:cs="Arial"/>
          <w:sz w:val="24"/>
          <w:szCs w:val="24"/>
        </w:rPr>
      </w:pPr>
      <w:r>
        <w:rPr>
          <w:rFonts w:ascii="Arial" w:hAnsi="Arial" w:cs="Arial"/>
          <w:sz w:val="24"/>
          <w:szCs w:val="24"/>
        </w:rPr>
        <w:t xml:space="preserve">Acorde a la legislación peruana </w:t>
      </w:r>
      <w:r w:rsidR="002F38AE">
        <w:rPr>
          <w:rFonts w:ascii="Arial" w:hAnsi="Arial" w:cs="Arial"/>
          <w:sz w:val="24"/>
          <w:szCs w:val="24"/>
        </w:rPr>
        <w:t>l</w:t>
      </w:r>
      <w:r w:rsidR="00967C5C" w:rsidRPr="00967C5C">
        <w:rPr>
          <w:rFonts w:ascii="Arial" w:hAnsi="Arial" w:cs="Arial"/>
          <w:sz w:val="24"/>
          <w:szCs w:val="24"/>
        </w:rPr>
        <w:t xml:space="preserve">as </w:t>
      </w:r>
      <w:r w:rsidR="00967C5C">
        <w:rPr>
          <w:rFonts w:ascii="Arial" w:hAnsi="Arial" w:cs="Arial"/>
          <w:sz w:val="24"/>
          <w:szCs w:val="24"/>
        </w:rPr>
        <w:t>pequeñas y microempresas</w:t>
      </w:r>
      <w:r w:rsidR="00967C5C" w:rsidRPr="00967C5C">
        <w:rPr>
          <w:rFonts w:ascii="Arial" w:hAnsi="Arial" w:cs="Arial"/>
          <w:sz w:val="24"/>
          <w:szCs w:val="24"/>
        </w:rPr>
        <w:t xml:space="preserve"> deben reunir las siguientes características concurrentes</w:t>
      </w:r>
      <w:r w:rsidR="00967C5C">
        <w:rPr>
          <w:rStyle w:val="Refdenotaalpie"/>
          <w:rFonts w:ascii="Arial" w:hAnsi="Arial" w:cs="Arial"/>
          <w:sz w:val="24"/>
          <w:szCs w:val="24"/>
        </w:rPr>
        <w:footnoteReference w:id="2"/>
      </w:r>
      <w:r w:rsidR="00967C5C" w:rsidRPr="00967C5C">
        <w:rPr>
          <w:rFonts w:ascii="Arial" w:hAnsi="Arial" w:cs="Arial"/>
          <w:sz w:val="24"/>
          <w:szCs w:val="24"/>
        </w:rPr>
        <w:t>:</w:t>
      </w:r>
    </w:p>
    <w:p w:rsidR="00967C5C" w:rsidRPr="00A64594" w:rsidRDefault="00967C5C" w:rsidP="006444BB">
      <w:pPr>
        <w:pStyle w:val="Prrafodelista"/>
        <w:numPr>
          <w:ilvl w:val="0"/>
          <w:numId w:val="17"/>
        </w:numPr>
        <w:autoSpaceDE w:val="0"/>
        <w:autoSpaceDN w:val="0"/>
        <w:adjustRightInd w:val="0"/>
        <w:spacing w:after="0" w:line="480" w:lineRule="auto"/>
        <w:ind w:left="284" w:hanging="284"/>
        <w:jc w:val="both"/>
        <w:rPr>
          <w:rFonts w:ascii="Arial" w:hAnsi="Arial" w:cs="Arial"/>
          <w:sz w:val="24"/>
          <w:szCs w:val="24"/>
        </w:rPr>
      </w:pPr>
      <w:r w:rsidRPr="00A64594">
        <w:rPr>
          <w:rFonts w:ascii="Arial" w:hAnsi="Arial" w:cs="Arial"/>
          <w:sz w:val="24"/>
          <w:szCs w:val="24"/>
        </w:rPr>
        <w:t>Microempresa: de uno (1) hasta diez (10) trabajadores inclusive y ventas anuales hasta el monto máximo de 150 Unidades Impositivas Tributarias (UIT).</w:t>
      </w:r>
    </w:p>
    <w:p w:rsidR="00967C5C" w:rsidRPr="00A64594" w:rsidRDefault="00967C5C" w:rsidP="006444BB">
      <w:pPr>
        <w:pStyle w:val="Prrafodelista"/>
        <w:numPr>
          <w:ilvl w:val="0"/>
          <w:numId w:val="17"/>
        </w:numPr>
        <w:autoSpaceDE w:val="0"/>
        <w:autoSpaceDN w:val="0"/>
        <w:adjustRightInd w:val="0"/>
        <w:spacing w:after="0" w:line="480" w:lineRule="auto"/>
        <w:ind w:left="284" w:hanging="284"/>
        <w:jc w:val="both"/>
        <w:rPr>
          <w:rFonts w:ascii="Arial" w:hAnsi="Arial" w:cs="Arial"/>
          <w:sz w:val="24"/>
          <w:szCs w:val="24"/>
        </w:rPr>
      </w:pPr>
      <w:r w:rsidRPr="00A64594">
        <w:rPr>
          <w:rFonts w:ascii="Arial" w:hAnsi="Arial" w:cs="Arial"/>
          <w:sz w:val="24"/>
          <w:szCs w:val="24"/>
        </w:rPr>
        <w:t>Pequeña Empresa: de uno (1) hasta cien (100) trabajadores inclusive y ventas anuales hasta el monto máximo de 1700 Unidades Impositivas Tributarias (UIT).</w:t>
      </w:r>
    </w:p>
    <w:p w:rsidR="00967C5C" w:rsidRPr="00967C5C" w:rsidRDefault="00967C5C" w:rsidP="00090939">
      <w:pPr>
        <w:autoSpaceDE w:val="0"/>
        <w:autoSpaceDN w:val="0"/>
        <w:adjustRightInd w:val="0"/>
        <w:spacing w:after="0" w:line="480" w:lineRule="auto"/>
        <w:jc w:val="both"/>
        <w:rPr>
          <w:rFonts w:ascii="Arial" w:hAnsi="Arial" w:cs="Arial"/>
          <w:sz w:val="24"/>
          <w:szCs w:val="24"/>
        </w:rPr>
      </w:pPr>
      <w:r w:rsidRPr="00967C5C">
        <w:rPr>
          <w:rFonts w:ascii="Arial" w:hAnsi="Arial" w:cs="Arial"/>
          <w:sz w:val="24"/>
          <w:szCs w:val="24"/>
        </w:rPr>
        <w:t>El incremento en el monto máximo</w:t>
      </w:r>
      <w:r>
        <w:rPr>
          <w:rFonts w:ascii="Arial" w:hAnsi="Arial" w:cs="Arial"/>
          <w:sz w:val="24"/>
          <w:szCs w:val="24"/>
        </w:rPr>
        <w:t xml:space="preserve"> </w:t>
      </w:r>
      <w:r w:rsidRPr="00967C5C">
        <w:rPr>
          <w:rFonts w:ascii="Arial" w:hAnsi="Arial" w:cs="Arial"/>
          <w:sz w:val="24"/>
          <w:szCs w:val="24"/>
        </w:rPr>
        <w:t>de ventas anuales señala</w:t>
      </w:r>
      <w:r>
        <w:rPr>
          <w:rFonts w:ascii="Arial" w:hAnsi="Arial" w:cs="Arial"/>
          <w:sz w:val="24"/>
          <w:szCs w:val="24"/>
        </w:rPr>
        <w:t xml:space="preserve">do para la Pequeña Empresa será </w:t>
      </w:r>
      <w:r w:rsidRPr="00967C5C">
        <w:rPr>
          <w:rFonts w:ascii="Arial" w:hAnsi="Arial" w:cs="Arial"/>
          <w:sz w:val="24"/>
          <w:szCs w:val="24"/>
        </w:rPr>
        <w:t>determinado por Decreto Supremo refrendado por el Ministro de Economía y</w:t>
      </w:r>
      <w:r w:rsidR="007F313B">
        <w:rPr>
          <w:rFonts w:ascii="Arial" w:hAnsi="Arial" w:cs="Arial"/>
          <w:sz w:val="24"/>
          <w:szCs w:val="24"/>
        </w:rPr>
        <w:t xml:space="preserve"> </w:t>
      </w:r>
      <w:r w:rsidRPr="00967C5C">
        <w:rPr>
          <w:rFonts w:ascii="Arial" w:hAnsi="Arial" w:cs="Arial"/>
          <w:sz w:val="24"/>
          <w:szCs w:val="24"/>
        </w:rPr>
        <w:t>Finanzas cada</w:t>
      </w:r>
      <w:r>
        <w:rPr>
          <w:rFonts w:ascii="Arial" w:hAnsi="Arial" w:cs="Arial"/>
          <w:sz w:val="24"/>
          <w:szCs w:val="24"/>
        </w:rPr>
        <w:t xml:space="preserve"> </w:t>
      </w:r>
      <w:r w:rsidRPr="00967C5C">
        <w:rPr>
          <w:rFonts w:ascii="Arial" w:hAnsi="Arial" w:cs="Arial"/>
          <w:sz w:val="24"/>
          <w:szCs w:val="24"/>
        </w:rPr>
        <w:t>dos (2) años y</w:t>
      </w:r>
      <w:r>
        <w:rPr>
          <w:rFonts w:ascii="Arial" w:hAnsi="Arial" w:cs="Arial"/>
          <w:sz w:val="24"/>
          <w:szCs w:val="24"/>
        </w:rPr>
        <w:t xml:space="preserve"> </w:t>
      </w:r>
      <w:r w:rsidRPr="00967C5C">
        <w:rPr>
          <w:rFonts w:ascii="Arial" w:hAnsi="Arial" w:cs="Arial"/>
          <w:sz w:val="24"/>
          <w:szCs w:val="24"/>
        </w:rPr>
        <w:t>no será menor a la variación porcentual acumu</w:t>
      </w:r>
      <w:r>
        <w:rPr>
          <w:rFonts w:ascii="Arial" w:hAnsi="Arial" w:cs="Arial"/>
          <w:sz w:val="24"/>
          <w:szCs w:val="24"/>
        </w:rPr>
        <w:t xml:space="preserve">lada del PBI nominal durante el </w:t>
      </w:r>
      <w:r w:rsidRPr="00967C5C">
        <w:rPr>
          <w:rFonts w:ascii="Arial" w:hAnsi="Arial" w:cs="Arial"/>
          <w:sz w:val="24"/>
          <w:szCs w:val="24"/>
        </w:rPr>
        <w:t>referido período.</w:t>
      </w:r>
    </w:p>
    <w:p w:rsidR="005262ED" w:rsidRDefault="0014683E">
      <w:pPr>
        <w:pStyle w:val="Ttulo4"/>
        <w:numPr>
          <w:ilvl w:val="2"/>
          <w:numId w:val="2"/>
        </w:numPr>
        <w:tabs>
          <w:tab w:val="clear" w:pos="1320"/>
          <w:tab w:val="left" w:pos="993"/>
        </w:tabs>
        <w:spacing w:after="0" w:line="480" w:lineRule="auto"/>
        <w:rPr>
          <w:b/>
          <w:u w:val="single"/>
        </w:rPr>
      </w:pPr>
      <w:r w:rsidRPr="008D14F0">
        <w:rPr>
          <w:b/>
          <w:u w:val="single"/>
        </w:rPr>
        <w:t>Área de desarrollo</w:t>
      </w:r>
    </w:p>
    <w:p w:rsidR="0014683E" w:rsidRPr="00235951" w:rsidRDefault="0014683E" w:rsidP="00090939">
      <w:pPr>
        <w:autoSpaceDE w:val="0"/>
        <w:autoSpaceDN w:val="0"/>
        <w:adjustRightInd w:val="0"/>
        <w:spacing w:after="0" w:line="480" w:lineRule="auto"/>
        <w:jc w:val="both"/>
        <w:rPr>
          <w:rFonts w:ascii="Arial" w:hAnsi="Arial" w:cs="Arial"/>
          <w:sz w:val="24"/>
          <w:szCs w:val="24"/>
        </w:rPr>
      </w:pPr>
      <w:r w:rsidRPr="00235951">
        <w:rPr>
          <w:rFonts w:ascii="Arial" w:hAnsi="Arial" w:cs="Arial"/>
          <w:sz w:val="24"/>
          <w:szCs w:val="24"/>
        </w:rPr>
        <w:t>Refiérase al área de desarrollo de Software,</w:t>
      </w:r>
      <w:r w:rsidR="00F94E8A" w:rsidRPr="00235951">
        <w:rPr>
          <w:rFonts w:ascii="Arial" w:hAnsi="Arial" w:cs="Arial"/>
          <w:sz w:val="24"/>
          <w:szCs w:val="24"/>
        </w:rPr>
        <w:t xml:space="preserve"> área que se encarga de desarrollar sistemas de información. Mantiene la plataforma de sistemas adquiridos por los clientes o desarrollados para los clientes.</w:t>
      </w:r>
    </w:p>
    <w:p w:rsidR="005262ED" w:rsidRDefault="00FD29D1">
      <w:pPr>
        <w:pStyle w:val="Ttulo4"/>
        <w:numPr>
          <w:ilvl w:val="2"/>
          <w:numId w:val="2"/>
        </w:numPr>
        <w:tabs>
          <w:tab w:val="clear" w:pos="1320"/>
          <w:tab w:val="left" w:pos="993"/>
        </w:tabs>
        <w:spacing w:after="0" w:line="480" w:lineRule="auto"/>
        <w:rPr>
          <w:b/>
          <w:u w:val="single"/>
        </w:rPr>
      </w:pPr>
      <w:r w:rsidRPr="008D14F0">
        <w:rPr>
          <w:b/>
          <w:u w:val="single"/>
        </w:rPr>
        <w:t>Software</w:t>
      </w:r>
    </w:p>
    <w:p w:rsidR="004203D3" w:rsidRPr="00235951" w:rsidRDefault="004203D3" w:rsidP="00090939">
      <w:pPr>
        <w:autoSpaceDE w:val="0"/>
        <w:autoSpaceDN w:val="0"/>
        <w:adjustRightInd w:val="0"/>
        <w:spacing w:after="0" w:line="480" w:lineRule="auto"/>
        <w:jc w:val="both"/>
        <w:rPr>
          <w:rFonts w:ascii="Arial" w:hAnsi="Arial" w:cs="Arial"/>
          <w:sz w:val="24"/>
          <w:szCs w:val="24"/>
        </w:rPr>
      </w:pPr>
      <w:r w:rsidRPr="00235951">
        <w:rPr>
          <w:rFonts w:ascii="Arial" w:hAnsi="Arial" w:cs="Arial"/>
          <w:sz w:val="24"/>
          <w:szCs w:val="24"/>
        </w:rPr>
        <w:lastRenderedPageBreak/>
        <w:t>Según Ian Somerville:</w:t>
      </w:r>
    </w:p>
    <w:p w:rsidR="00FD29D1" w:rsidRPr="00235951" w:rsidRDefault="004203D3" w:rsidP="004203D3">
      <w:pPr>
        <w:autoSpaceDE w:val="0"/>
        <w:autoSpaceDN w:val="0"/>
        <w:adjustRightInd w:val="0"/>
        <w:spacing w:after="0" w:line="240" w:lineRule="auto"/>
        <w:ind w:left="1418"/>
        <w:jc w:val="both"/>
        <w:rPr>
          <w:rFonts w:ascii="Arial" w:hAnsi="Arial" w:cs="Arial"/>
          <w:sz w:val="24"/>
          <w:szCs w:val="24"/>
        </w:rPr>
      </w:pPr>
      <w:r w:rsidRPr="00235951">
        <w:rPr>
          <w:rFonts w:ascii="Arial" w:hAnsi="Arial" w:cs="Arial"/>
          <w:sz w:val="24"/>
          <w:szCs w:val="24"/>
        </w:rPr>
        <w:t>“</w:t>
      </w:r>
      <w:r w:rsidR="00FD29D1" w:rsidRPr="00235951">
        <w:rPr>
          <w:rFonts w:ascii="Arial" w:hAnsi="Arial" w:cs="Arial"/>
          <w:sz w:val="24"/>
          <w:szCs w:val="24"/>
        </w:rPr>
        <w:t>Programas de ordenador y la documentación asociada. Los productos de software se pueden desarrollar para un cliente en particular o para un mercado general</w:t>
      </w:r>
      <w:r w:rsidR="00847367">
        <w:rPr>
          <w:rFonts w:ascii="Arial" w:hAnsi="Arial" w:cs="Arial"/>
          <w:sz w:val="24"/>
          <w:szCs w:val="24"/>
        </w:rPr>
        <w:t>.</w:t>
      </w:r>
      <w:r w:rsidRPr="00235951">
        <w:rPr>
          <w:rFonts w:ascii="Arial" w:hAnsi="Arial" w:cs="Arial"/>
          <w:sz w:val="24"/>
          <w:szCs w:val="24"/>
        </w:rPr>
        <w:t>” (</w:t>
      </w:r>
      <w:r w:rsidR="00847367">
        <w:rPr>
          <w:rFonts w:ascii="Arial" w:hAnsi="Arial" w:cs="Arial"/>
          <w:sz w:val="24"/>
          <w:szCs w:val="24"/>
        </w:rPr>
        <w:t>2005:8</w:t>
      </w:r>
      <w:r w:rsidRPr="00235951">
        <w:rPr>
          <w:rFonts w:ascii="Arial" w:hAnsi="Arial" w:cs="Arial"/>
          <w:sz w:val="24"/>
          <w:szCs w:val="24"/>
        </w:rPr>
        <w:t>)</w:t>
      </w:r>
    </w:p>
    <w:p w:rsidR="006D6719" w:rsidRPr="00235951" w:rsidRDefault="006D6719" w:rsidP="006D6719">
      <w:pPr>
        <w:autoSpaceDE w:val="0"/>
        <w:autoSpaceDN w:val="0"/>
        <w:adjustRightInd w:val="0"/>
        <w:spacing w:after="0" w:line="240" w:lineRule="auto"/>
        <w:jc w:val="both"/>
        <w:rPr>
          <w:rFonts w:ascii="Arial" w:hAnsi="Arial" w:cs="Arial"/>
          <w:sz w:val="24"/>
          <w:szCs w:val="24"/>
        </w:rPr>
      </w:pPr>
    </w:p>
    <w:p w:rsidR="005262ED" w:rsidRDefault="00B6016A">
      <w:pPr>
        <w:pStyle w:val="Ttulo4"/>
        <w:numPr>
          <w:ilvl w:val="2"/>
          <w:numId w:val="2"/>
        </w:numPr>
        <w:tabs>
          <w:tab w:val="clear" w:pos="1320"/>
          <w:tab w:val="left" w:pos="993"/>
        </w:tabs>
        <w:spacing w:after="0" w:line="480" w:lineRule="auto"/>
        <w:rPr>
          <w:b/>
          <w:u w:val="single"/>
        </w:rPr>
      </w:pPr>
      <w:r w:rsidRPr="008D14F0">
        <w:rPr>
          <w:b/>
          <w:u w:val="single"/>
        </w:rPr>
        <w:t>ISO/IEC 29110</w:t>
      </w:r>
    </w:p>
    <w:p w:rsidR="00E37D77" w:rsidRDefault="00247D8A" w:rsidP="00090939">
      <w:pPr>
        <w:spacing w:after="0" w:line="480" w:lineRule="auto"/>
        <w:jc w:val="both"/>
        <w:rPr>
          <w:rFonts w:ascii="Arial" w:eastAsia="Times New Roman" w:hAnsi="Arial" w:cs="Arial"/>
          <w:sz w:val="24"/>
          <w:szCs w:val="24"/>
        </w:rPr>
      </w:pPr>
      <w:r w:rsidRPr="00235951">
        <w:rPr>
          <w:rFonts w:ascii="Arial" w:eastAsia="Times New Roman" w:hAnsi="Arial" w:cs="Arial"/>
          <w:sz w:val="24"/>
          <w:szCs w:val="24"/>
        </w:rPr>
        <w:t>Describe los perfiles de ciclo de vida del Software y las guías de estándares y reportes técnicos para pequeñas organizaciones</w:t>
      </w:r>
      <w:r w:rsidRPr="00235951">
        <w:rPr>
          <w:rStyle w:val="Refdenotaalpie"/>
          <w:rFonts w:ascii="Arial" w:eastAsia="Times New Roman" w:hAnsi="Arial" w:cs="Arial"/>
          <w:sz w:val="24"/>
          <w:szCs w:val="24"/>
        </w:rPr>
        <w:footnoteReference w:id="3"/>
      </w:r>
      <w:r w:rsidR="00B6016A" w:rsidRPr="00235951">
        <w:rPr>
          <w:rFonts w:ascii="Arial" w:eastAsia="Times New Roman" w:hAnsi="Arial" w:cs="Arial"/>
          <w:sz w:val="24"/>
          <w:szCs w:val="24"/>
        </w:rPr>
        <w:t>.</w:t>
      </w:r>
      <w:r w:rsidR="00C301B1" w:rsidRPr="00235951">
        <w:rPr>
          <w:rFonts w:ascii="Arial" w:eastAsia="Times New Roman" w:hAnsi="Arial" w:cs="Arial"/>
          <w:sz w:val="24"/>
          <w:szCs w:val="24"/>
        </w:rPr>
        <w:t xml:space="preserve"> La Figura N° </w:t>
      </w:r>
      <w:r w:rsidR="008C0CBA">
        <w:rPr>
          <w:rFonts w:ascii="Arial" w:eastAsia="Times New Roman" w:hAnsi="Arial" w:cs="Arial"/>
          <w:sz w:val="24"/>
          <w:szCs w:val="24"/>
        </w:rPr>
        <w:t>0</w:t>
      </w:r>
      <w:r w:rsidR="00EE276D">
        <w:rPr>
          <w:rFonts w:ascii="Arial" w:eastAsia="Times New Roman" w:hAnsi="Arial" w:cs="Arial"/>
          <w:sz w:val="24"/>
          <w:szCs w:val="24"/>
        </w:rPr>
        <w:t>1</w:t>
      </w:r>
      <w:r w:rsidR="00C301B1" w:rsidRPr="00235951">
        <w:rPr>
          <w:rFonts w:ascii="Arial" w:eastAsia="Times New Roman" w:hAnsi="Arial" w:cs="Arial"/>
          <w:sz w:val="24"/>
          <w:szCs w:val="24"/>
        </w:rPr>
        <w:t xml:space="preserve"> d</w:t>
      </w:r>
      <w:r w:rsidR="00E37D77">
        <w:rPr>
          <w:rFonts w:ascii="Arial" w:eastAsia="Times New Roman" w:hAnsi="Arial" w:cs="Arial"/>
          <w:sz w:val="24"/>
          <w:szCs w:val="24"/>
        </w:rPr>
        <w:t>escribe la serie ISO/IEC 29110.</w:t>
      </w:r>
    </w:p>
    <w:p w:rsidR="003071EB" w:rsidRPr="003071EB" w:rsidRDefault="003071EB" w:rsidP="003071EB">
      <w:pPr>
        <w:spacing w:after="0" w:line="480" w:lineRule="auto"/>
        <w:jc w:val="center"/>
        <w:rPr>
          <w:rFonts w:ascii="Arial" w:eastAsia="Times New Roman" w:hAnsi="Arial" w:cs="Arial"/>
          <w:b/>
          <w:sz w:val="24"/>
          <w:szCs w:val="24"/>
        </w:rPr>
      </w:pPr>
      <w:bookmarkStart w:id="10" w:name="_Toc398229807"/>
      <w:bookmarkStart w:id="11" w:name="_Toc398230486"/>
      <w:bookmarkStart w:id="12" w:name="_Toc402909071"/>
      <w:r w:rsidRPr="003071EB">
        <w:rPr>
          <w:rFonts w:ascii="Arial" w:eastAsia="Times New Roman" w:hAnsi="Arial" w:cs="Arial"/>
          <w:b/>
          <w:sz w:val="24"/>
          <w:szCs w:val="24"/>
        </w:rPr>
        <w:t xml:space="preserve">Figura </w:t>
      </w:r>
      <w:r>
        <w:rPr>
          <w:rFonts w:ascii="Arial" w:eastAsia="Times New Roman" w:hAnsi="Arial" w:cs="Arial"/>
          <w:b/>
          <w:sz w:val="24"/>
          <w:szCs w:val="24"/>
        </w:rPr>
        <w:t xml:space="preserve">N° </w:t>
      </w:r>
      <w:r w:rsidR="00EE1AAF">
        <w:rPr>
          <w:rFonts w:ascii="Arial" w:eastAsia="Times New Roman" w:hAnsi="Arial" w:cs="Arial"/>
          <w:b/>
          <w:sz w:val="24"/>
          <w:szCs w:val="24"/>
        </w:rPr>
        <w:t>0</w:t>
      </w:r>
      <w:r w:rsidR="009B78FB" w:rsidRPr="003071EB">
        <w:rPr>
          <w:rFonts w:ascii="Arial" w:eastAsia="Times New Roman" w:hAnsi="Arial" w:cs="Arial"/>
          <w:b/>
          <w:sz w:val="24"/>
          <w:szCs w:val="24"/>
        </w:rPr>
        <w:fldChar w:fldCharType="begin"/>
      </w:r>
      <w:r w:rsidRPr="003071EB">
        <w:rPr>
          <w:rFonts w:ascii="Arial" w:eastAsia="Times New Roman" w:hAnsi="Arial" w:cs="Arial"/>
          <w:b/>
          <w:sz w:val="24"/>
          <w:szCs w:val="24"/>
        </w:rPr>
        <w:instrText xml:space="preserve"> SEQ Ilustración \* ARABIC </w:instrText>
      </w:r>
      <w:r w:rsidR="009B78FB" w:rsidRPr="003071EB">
        <w:rPr>
          <w:rFonts w:ascii="Arial" w:eastAsia="Times New Roman" w:hAnsi="Arial" w:cs="Arial"/>
          <w:b/>
          <w:sz w:val="24"/>
          <w:szCs w:val="24"/>
        </w:rPr>
        <w:fldChar w:fldCharType="separate"/>
      </w:r>
      <w:r w:rsidR="007A3F43">
        <w:rPr>
          <w:rFonts w:ascii="Arial" w:eastAsia="Times New Roman" w:hAnsi="Arial" w:cs="Arial"/>
          <w:b/>
          <w:noProof/>
          <w:sz w:val="24"/>
          <w:szCs w:val="24"/>
        </w:rPr>
        <w:t>1</w:t>
      </w:r>
      <w:bookmarkEnd w:id="10"/>
      <w:r w:rsidR="009B78FB" w:rsidRPr="003071EB">
        <w:rPr>
          <w:rFonts w:ascii="Arial" w:eastAsia="Times New Roman" w:hAnsi="Arial" w:cs="Arial"/>
          <w:b/>
          <w:sz w:val="24"/>
          <w:szCs w:val="24"/>
        </w:rPr>
        <w:fldChar w:fldCharType="end"/>
      </w:r>
      <w:r>
        <w:rPr>
          <w:rFonts w:ascii="Arial" w:eastAsia="Times New Roman" w:hAnsi="Arial" w:cs="Arial"/>
          <w:b/>
          <w:sz w:val="24"/>
          <w:szCs w:val="24"/>
        </w:rPr>
        <w:t>:</w:t>
      </w:r>
      <w:r w:rsidRPr="003071EB">
        <w:rPr>
          <w:rFonts w:ascii="Arial" w:eastAsia="Times New Roman" w:hAnsi="Arial" w:cs="Arial"/>
          <w:b/>
          <w:sz w:val="24"/>
          <w:szCs w:val="24"/>
        </w:rPr>
        <w:t xml:space="preserve"> </w:t>
      </w:r>
      <w:bookmarkEnd w:id="11"/>
      <w:r>
        <w:rPr>
          <w:rFonts w:ascii="Arial" w:eastAsia="Times New Roman" w:hAnsi="Arial" w:cs="Arial"/>
          <w:b/>
          <w:sz w:val="24"/>
          <w:szCs w:val="24"/>
        </w:rPr>
        <w:t>Serie de normas ISO/IEC 29110</w:t>
      </w:r>
      <w:bookmarkEnd w:id="12"/>
      <w:r>
        <w:rPr>
          <w:rFonts w:ascii="Arial" w:eastAsia="Times New Roman" w:hAnsi="Arial" w:cs="Arial"/>
          <w:b/>
          <w:sz w:val="24"/>
          <w:szCs w:val="24"/>
        </w:rPr>
        <w:t xml:space="preserve"> </w:t>
      </w:r>
    </w:p>
    <w:p w:rsidR="00E37D77" w:rsidRPr="00235951" w:rsidRDefault="009C632A" w:rsidP="00E37D77">
      <w:pPr>
        <w:spacing w:after="0" w:line="480" w:lineRule="auto"/>
        <w:ind w:left="705"/>
        <w:jc w:val="center"/>
        <w:rPr>
          <w:rFonts w:ascii="Arial" w:eastAsia="Times New Roman" w:hAnsi="Arial" w:cs="Arial"/>
          <w:b/>
          <w:sz w:val="24"/>
          <w:szCs w:val="24"/>
        </w:rPr>
      </w:pPr>
      <w:r>
        <w:rPr>
          <w:rFonts w:ascii="Arial" w:eastAsia="Times New Roman" w:hAnsi="Arial" w:cs="Arial"/>
          <w:b/>
          <w:noProof/>
          <w:sz w:val="24"/>
          <w:szCs w:val="24"/>
        </w:rPr>
      </w:r>
      <w:r>
        <w:rPr>
          <w:rFonts w:ascii="Arial" w:eastAsia="Times New Roman" w:hAnsi="Arial" w:cs="Arial"/>
          <w:b/>
          <w:noProof/>
          <w:sz w:val="24"/>
          <w:szCs w:val="24"/>
        </w:rPr>
        <w:pict>
          <v:group id="Group 101" o:spid="_x0000_s1026" style="width:250.1pt;height:246.4pt;mso-position-horizontal-relative:char;mso-position-vertical-relative:line" coordorigin="2400,1405" coordsize="5294,5900">
            <v:rect id="Rectangle 2" o:spid="_x0000_s1027" style="position:absolute;left:2400;top:2005;width:5165;height:22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4agMUA&#10;AADbAAAADwAAAGRycy9kb3ducmV2LnhtbESPX0vDQBDE34V+h2OFvtlLLS0l9lJUsEgVxVR8XnOb&#10;PzS3F3Jrmn57Tyj4OMzMb5jNdnStGqgPjWcD81kCirjwtuHKwOfh6WYNKgiyxdYzGThTgG02udpg&#10;av2JP2jIpVIRwiFFA7VIl2odipochpnviKNX+t6hRNlX2vZ4inDX6tskWWmHDceFGjt6rKk45j/O&#10;wPfbcH445OVuv5Ply/trYr/WYo2ZXo/3d6CERvkPX9rP1sBiDn9f4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hqAxQAAANsAAAAPAAAAAAAAAAAAAAAAAJgCAABkcnMv&#10;ZG93bnJldi54bWxQSwUGAAAAAAQABAD1AAAAigMAAAAA&#10;" fillcolor="#c0504d [3205]" strokecolor="#f2f2f2 [3041]">
              <v:shadow on="t" color="#622423 [1605]" opacity=".5" offset="1pt"/>
              <v:textbox style="mso-next-textbox:#Rectangle 2">
                <w:txbxContent>
                  <w:p w:rsidR="00F60EA4" w:rsidRPr="00FA4AFB" w:rsidRDefault="00F60EA4" w:rsidP="00E37D77">
                    <w:pPr>
                      <w:rPr>
                        <w:rFonts w:ascii="Arial" w:hAnsi="Arial" w:cs="Arial"/>
                        <w:sz w:val="20"/>
                        <w:szCs w:val="20"/>
                      </w:rPr>
                    </w:pPr>
                    <w:r w:rsidRPr="00FA4AFB">
                      <w:rPr>
                        <w:rFonts w:ascii="Arial" w:hAnsi="Arial" w:cs="Arial"/>
                        <w:sz w:val="20"/>
                        <w:szCs w:val="20"/>
                      </w:rPr>
                      <w:t>Perfiles</w:t>
                    </w:r>
                  </w:p>
                  <w:p w:rsidR="00F60EA4" w:rsidRPr="00FA3ADE" w:rsidRDefault="00F60EA4" w:rsidP="00E37D77">
                    <w:pPr>
                      <w:rPr>
                        <w:rFonts w:ascii="Arial" w:hAnsi="Arial" w:cs="Arial"/>
                        <w:sz w:val="24"/>
                        <w:szCs w:val="24"/>
                      </w:rPr>
                    </w:pPr>
                  </w:p>
                </w:txbxContent>
              </v:textbox>
            </v:rect>
            <v:roundrect id="AutoShape 3" o:spid="_x0000_s1028" style="position:absolute;left:2400;top:1405;width:5165;height:486;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vjqMEA&#10;AADbAAAADwAAAGRycy9kb3ducmV2LnhtbESPQYvCMBSE7wv+h/AEb2uqwiJdoxRF1NNqXTw/mmdb&#10;bF5KE237740geBxm5htmsepMJR7UuNKygsk4AkGcWV1yruD/vP2eg3AeWWNlmRT05GC1HHwtMNa2&#10;5RM9Up+LAGEXo4LC+zqW0mUFGXRjWxMH72obgz7IJpe6wTbATSWnUfQjDZYcFgqsaV1QdkvvRsEp&#10;vScX4za7s7z08pD0x+z41yo1GnbJLwhPnf+E3+29VjCbwutL+AF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b46jBAAAA2wAAAA8AAAAAAAAAAAAAAAAAmAIAAGRycy9kb3du&#10;cmV2LnhtbFBLBQYAAAAABAAEAPUAAACGAwAAAAA=&#10;" fillcolor="#c0504d [3205]" strokecolor="#f2f2f2 [3041]">
              <v:shadow on="t" color="#622423 [1605]" opacity=".5" offset="1pt"/>
              <v:textbox style="mso-next-textbox:#AutoShape 3">
                <w:txbxContent>
                  <w:p w:rsidR="00F60EA4" w:rsidRPr="0092379C" w:rsidRDefault="00F60EA4" w:rsidP="00E37D77">
                    <w:pPr>
                      <w:rPr>
                        <w:rFonts w:ascii="Arial" w:hAnsi="Arial" w:cs="Arial"/>
                        <w:sz w:val="18"/>
                        <w:szCs w:val="20"/>
                      </w:rPr>
                    </w:pPr>
                    <w:r w:rsidRPr="0092379C">
                      <w:rPr>
                        <w:rFonts w:ascii="Arial" w:hAnsi="Arial" w:cs="Arial"/>
                        <w:sz w:val="18"/>
                        <w:szCs w:val="20"/>
                      </w:rPr>
                      <w:t>Visión General (29110-1)</w:t>
                    </w:r>
                  </w:p>
                </w:txbxContent>
              </v:textbox>
            </v:roundrect>
            <v:rect id="Rectangle 4" o:spid="_x0000_s1029" style="position:absolute;left:2647;top:2440;width:4778;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KJrsQA&#10;AADbAAAADwAAAGRycy9kb3ducmV2LnhtbESPT4vCMBTE7wv7HcJb8Lamq7CUahR3RfGwF/+Ct0fz&#10;bIvNS7eJNX57Iwgeh5n5DTOeBlOLjlpXWVbw1U9AEOdWV1wo2G0XnykI55E11pZJwY0cTCfvb2PM&#10;tL3ymrqNL0SEsMtQQel9k0np8pIMur5tiKN3sq1BH2VbSN3iNcJNLQdJ8i0NVhwXSmzot6T8vLkY&#10;Bds0JMd91xVhcJj/Lxc/f6fKpUr1PsJsBMJT8K/ws73SCoZDeHyJP0B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iia7EAAAA2wAAAA8AAAAAAAAAAAAAAAAAmAIAAGRycy9k&#10;b3ducmV2LnhtbFBLBQYAAAAABAAEAPUAAACJAwAAAAA=&#10;" fillcolor="white [3201]" strokecolor="#c0504d [3205]">
              <v:stroke linestyle="thickThin"/>
              <v:shadow color="#868686"/>
              <v:textbox style="mso-next-textbox:#Rectangle 4">
                <w:txbxContent>
                  <w:p w:rsidR="00F60EA4" w:rsidRPr="00FA3ADE" w:rsidRDefault="00F60EA4" w:rsidP="00E37D77">
                    <w:pPr>
                      <w:rPr>
                        <w:rFonts w:ascii="Arial" w:hAnsi="Arial" w:cs="Arial"/>
                        <w:sz w:val="24"/>
                        <w:szCs w:val="24"/>
                      </w:rPr>
                    </w:pPr>
                    <w:r w:rsidRPr="00FA4AFB">
                      <w:rPr>
                        <w:rFonts w:ascii="Arial" w:hAnsi="Arial" w:cs="Arial"/>
                        <w:sz w:val="20"/>
                        <w:szCs w:val="20"/>
                      </w:rPr>
                      <w:t>Marco de Trabajo y Taxonomía (29110-2)</w:t>
                    </w:r>
                  </w:p>
                </w:txbxContent>
              </v:textbox>
            </v:rect>
            <v:rect id="Rectangle 5" o:spid="_x0000_s1030" style="position:absolute;left:2658;top:3040;width:4767;height:10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sR2sUA&#10;AADbAAAADwAAAGRycy9kb3ducmV2LnhtbESPzWrDMBCE74W8g9hAbo3cpBTjRjZNSkIPuTR/kNti&#10;bWxTa+VaiqO+fRUo9DjMzDfMogimFQP1rrGs4GmagCAurW64UnDYrx9TEM4ja2wtk4IfclDko4cF&#10;Ztre+JOGna9EhLDLUEHtfZdJ6cqaDLqp7Yijd7G9QR9lX0nd4y3CTStnSfIiDTYcF2rsaFVT+bW7&#10;GgX7NCTn4zBUYXZ6/96sl9tL41KlJuPw9grCU/D/4b/2h1Ywf4b7l/gD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SxHaxQAAANsAAAAPAAAAAAAAAAAAAAAAAJgCAABkcnMv&#10;ZG93bnJldi54bWxQSwUGAAAAAAQABAD1AAAAigMAAAAA&#10;" fillcolor="white [3201]" strokecolor="#c0504d [3205]">
              <v:stroke linestyle="thickThin"/>
              <v:shadow color="#868686"/>
              <v:textbox style="mso-next-textbox:#Rectangle 5">
                <w:txbxContent>
                  <w:p w:rsidR="00F60EA4" w:rsidRPr="00FA4AFB" w:rsidRDefault="00F60EA4" w:rsidP="00E37D77">
                    <w:pPr>
                      <w:rPr>
                        <w:rFonts w:ascii="Arial" w:hAnsi="Arial" w:cs="Arial"/>
                        <w:sz w:val="20"/>
                        <w:szCs w:val="20"/>
                      </w:rPr>
                    </w:pPr>
                    <w:r w:rsidRPr="00FA4AFB">
                      <w:rPr>
                        <w:rFonts w:ascii="Arial" w:hAnsi="Arial" w:cs="Arial"/>
                        <w:sz w:val="20"/>
                        <w:szCs w:val="20"/>
                      </w:rPr>
                      <w:t>Especificaciones del Perfil (29110-4)</w:t>
                    </w:r>
                  </w:p>
                </w:txbxContent>
              </v:textbox>
            </v:rect>
            <v:rect id="Rectangle 11" o:spid="_x0000_s1031" style="position:absolute;left:3604;top:3595;width:2903;height:4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VBMIA&#10;AADbAAAADwAAAGRycy9kb3ducmV2LnhtbESPQWvCQBSE74L/YXkFb2aj1FJSVylioYdc1JLzI/tM&#10;lmbfxt2tJv/eFYQeh5n5hllvB9uJK/lgHCtYZDkI4tppw42Cn9PX/B1EiMgaO8ekYKQA2810ssZC&#10;uxsf6HqMjUgQDgUqaGPsCylD3ZLFkLmeOHln5y3GJH0jtcdbgttOLvP8TVo0nBZa7GnXUv17/LMK&#10;cvSG3aoqy1N16c7jfhcdGaVmL8PnB4hIQ/wPP9vfWsHrAh5f0g+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dtUEwgAAANsAAAAPAAAAAAAAAAAAAAAAAJgCAABkcnMvZG93&#10;bnJldi54bWxQSwUGAAAAAAQABAD1AAAAhwMAAAAA&#10;" fillcolor="white [3201]" strokecolor="black [3200]">
              <v:shadow on="t" color="#868686" opacity=".5" offset="6pt,-6pt"/>
              <v:textbox style="mso-next-textbox:#Rectangle 11">
                <w:txbxContent>
                  <w:p w:rsidR="00F60EA4" w:rsidRPr="00FA4AFB" w:rsidRDefault="00F60EA4" w:rsidP="00E37D77">
                    <w:pPr>
                      <w:jc w:val="center"/>
                      <w:rPr>
                        <w:rFonts w:ascii="Arial" w:hAnsi="Arial" w:cs="Arial"/>
                        <w:sz w:val="20"/>
                        <w:szCs w:val="20"/>
                      </w:rPr>
                    </w:pPr>
                    <w:r w:rsidRPr="00FA4AFB">
                      <w:rPr>
                        <w:rFonts w:ascii="Arial" w:hAnsi="Arial" w:cs="Arial"/>
                        <w:sz w:val="20"/>
                        <w:szCs w:val="20"/>
                      </w:rPr>
                      <w:t>Grupo de perfil genérico</w:t>
                    </w:r>
                  </w:p>
                </w:txbxContent>
              </v:textbox>
            </v:rect>
            <v:roundrect id="AutoShape 18" o:spid="_x0000_s1032" style="position:absolute;left:2400;top:4341;width:5294;height:296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2Q1cEA&#10;AADbAAAADwAAAGRycy9kb3ducmV2LnhtbESPQYvCMBSE7wv+h/AEb2uqyCJdoxRF1NNqXTw/mmdb&#10;bF5KE237740geBxm5htmsepMJR7UuNKygsk4AkGcWV1yruD/vP2eg3AeWWNlmRT05GC1HHwtMNa2&#10;5RM9Up+LAGEXo4LC+zqW0mUFGXRjWxMH72obgz7IJpe6wTbATSWnUfQjDZYcFgqsaV1QdkvvRsEp&#10;vScX4za7s7z08pD0x+z41yo1GnbJLwhPnf+E3+29VjCbwutL+AF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dkNXBAAAA2wAAAA8AAAAAAAAAAAAAAAAAmAIAAGRycy9kb3du&#10;cmV2LnhtbFBLBQYAAAAABAAEAPUAAACGAwAAAAA=&#10;" fillcolor="#c0504d [3205]" strokecolor="#f2f2f2 [3041]">
              <v:shadow on="t" color="#622423 [1605]" opacity=".5" offset="1pt"/>
              <v:textbox style="mso-next-textbox:#AutoShape 18">
                <w:txbxContent>
                  <w:p w:rsidR="00F60EA4" w:rsidRPr="00FA4AFB" w:rsidRDefault="00F60EA4" w:rsidP="00E37D77">
                    <w:pPr>
                      <w:rPr>
                        <w:rFonts w:ascii="Arial" w:hAnsi="Arial" w:cs="Arial"/>
                        <w:sz w:val="20"/>
                        <w:szCs w:val="20"/>
                      </w:rPr>
                    </w:pPr>
                    <w:r w:rsidRPr="00FA4AFB">
                      <w:rPr>
                        <w:rFonts w:ascii="Arial" w:hAnsi="Arial" w:cs="Arial"/>
                        <w:sz w:val="20"/>
                        <w:szCs w:val="20"/>
                      </w:rPr>
                      <w:t>Guías</w:t>
                    </w:r>
                  </w:p>
                </w:txbxContent>
              </v:textbox>
            </v:roundrect>
            <v:roundrect id="AutoShape 19" o:spid="_x0000_s1033" style="position:absolute;left:2787;top:4971;width:4692;height:561;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CDwMcA&#10;AADbAAAADwAAAGRycy9kb3ducmV2LnhtbESPT2sCMRTE70K/Q3gFL1KzalvKapQiCmI9+Kfo9bl5&#10;3d1287Ikcd1+e1MQehxm5jfMZNaaSjTkfGlZwaCfgCDOrC45V/B5WD69gfABWWNlmRT8kofZ9KEz&#10;wVTbK++o2YdcRAj7FBUUIdSplD4ryKDv25o4el/WGQxRulxqh9cIN5UcJsmrNFhyXCiwpnlB2c/+&#10;YhQss93GnY7V4qXsrT/Ow+1h3my/leo+tu9jEIHa8B++t1dawfMI/r7EHyC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Ag8DHAAAA2wAAAA8AAAAAAAAAAAAAAAAAmAIAAGRy&#10;cy9kb3ducmV2LnhtbFBLBQYAAAAABAAEAPUAAACMAwAAAAA=&#10;" fillcolor="white [3201]" strokecolor="#c0504d [3205]">
              <v:stroke linestyle="thickThin"/>
              <v:shadow color="#868686"/>
              <v:textbox style="mso-next-textbox:#AutoShape 19">
                <w:txbxContent>
                  <w:p w:rsidR="00F60EA4" w:rsidRPr="00FA4AFB" w:rsidRDefault="00F60EA4" w:rsidP="00E37D77">
                    <w:pPr>
                      <w:rPr>
                        <w:rFonts w:ascii="Arial" w:hAnsi="Arial" w:cs="Arial"/>
                        <w:sz w:val="20"/>
                        <w:szCs w:val="20"/>
                      </w:rPr>
                    </w:pPr>
                    <w:r w:rsidRPr="00FA4AFB">
                      <w:rPr>
                        <w:rFonts w:ascii="Arial" w:hAnsi="Arial" w:cs="Arial"/>
                        <w:sz w:val="20"/>
                        <w:szCs w:val="20"/>
                      </w:rPr>
                      <w:t>Guía de Evaluación (29110-3)</w:t>
                    </w:r>
                  </w:p>
                </w:txbxContent>
              </v:textbox>
            </v:roundrect>
            <v:roundrect id="AutoShape 20" o:spid="_x0000_s1034" style="position:absolute;left:2802;top:5691;width:4763;height:151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kbtMYA&#10;AADbAAAADwAAAGRycy9kb3ducmV2LnhtbESPT2sCMRTE70K/Q3hCL1KzipayGkVEoWgP/int9bl5&#10;7m7dvCxJXNdv3xSEHoeZ+Q0znbemEg05X1pWMOgnIIgzq0vOFXwe1y9vIHxA1lhZJgV38jCfPXWm&#10;mGp74z01h5CLCGGfooIihDqV0mcFGfR9WxNH72ydwRCly6V2eItwU8lhkrxKgyXHhQJrWhaUXQ5X&#10;o2Cd7T/c91e1Gpe9zfY03B2Xze5Hqeduu5iACNSG//Cj/a4VjEbw9yX+AD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kbtMYAAADbAAAADwAAAAAAAAAAAAAAAACYAgAAZHJz&#10;L2Rvd25yZXYueG1sUEsFBgAAAAAEAAQA9QAAAIsDAAAAAA==&#10;" fillcolor="white [3201]" strokecolor="#c0504d [3205]">
              <v:stroke linestyle="thickThin"/>
              <v:shadow color="#868686"/>
              <v:textbox style="mso-next-textbox:#AutoShape 20">
                <w:txbxContent>
                  <w:p w:rsidR="00F60EA4" w:rsidRPr="00FA4AFB" w:rsidRDefault="00F60EA4" w:rsidP="00E37D77">
                    <w:pPr>
                      <w:rPr>
                        <w:rFonts w:ascii="Arial" w:hAnsi="Arial" w:cs="Arial"/>
                        <w:sz w:val="20"/>
                        <w:szCs w:val="20"/>
                      </w:rPr>
                    </w:pPr>
                    <w:r w:rsidRPr="00FA4AFB">
                      <w:rPr>
                        <w:rFonts w:ascii="Arial" w:hAnsi="Arial" w:cs="Arial"/>
                        <w:sz w:val="20"/>
                        <w:szCs w:val="20"/>
                      </w:rPr>
                      <w:t>Guía de Gestión e Ingeniería (29110-5)</w:t>
                    </w:r>
                  </w:p>
                </w:txbxContent>
              </v:textbox>
            </v:roundrect>
            <v:roundrect id="AutoShape 24" o:spid="_x0000_s1035" style="position:absolute;left:3357;top:6351;width:3150;height:76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CvMcA&#10;AADbAAAADwAAAGRycy9kb3ducmV2LnhtbESPQWvCQBSE74L/YXmF3nRTUanRVVQQ2kJRoyLeXrOv&#10;Sdrs25Ddxvjvu4WCx2FmvmFmi9aUoqHaFZYVPPUjEMSp1QVnCo6HTe8ZhPPIGkvLpOBGDhbzbmeG&#10;sbZX3lOT+EwECLsYFeTeV7GULs3JoOvbijh4n7Y26IOsM6lrvAa4KeUgisbSYMFhIceK1jml38mP&#10;UTC5NNvX1dCfdqP3yeY8/oi+Lm9HpR4f2uUUhKfW38P/7RetYDiCvy/hB8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QrzHAAAA2wAAAA8AAAAAAAAAAAAAAAAAmAIAAGRy&#10;cy9kb3ducmV2LnhtbFBLBQYAAAAABAAEAPUAAACMAwAAAAA=&#10;" fillcolor="white [3201]" strokecolor="black [3200]">
              <v:shadow on="t" color="#868686" opacity=".5" offset="6pt,-6pt"/>
              <v:textbox style="mso-next-textbox:#AutoShape 24">
                <w:txbxContent>
                  <w:p w:rsidR="00F60EA4" w:rsidRPr="0092379C" w:rsidRDefault="00F60EA4" w:rsidP="00E37D77">
                    <w:pPr>
                      <w:jc w:val="center"/>
                      <w:rPr>
                        <w:rFonts w:ascii="Arial" w:hAnsi="Arial" w:cs="Arial"/>
                        <w:sz w:val="18"/>
                        <w:szCs w:val="20"/>
                      </w:rPr>
                    </w:pPr>
                    <w:r w:rsidRPr="0092379C">
                      <w:rPr>
                        <w:rFonts w:ascii="Arial" w:hAnsi="Arial" w:cs="Arial"/>
                        <w:sz w:val="18"/>
                        <w:szCs w:val="20"/>
                      </w:rPr>
                      <w:t xml:space="preserve">Grupo de perfil genérico: Perfil Básico </w:t>
                    </w:r>
                  </w:p>
                </w:txbxContent>
              </v:textbox>
            </v:roundrect>
            <w10:anchorlock/>
          </v:group>
        </w:pict>
      </w:r>
    </w:p>
    <w:p w:rsidR="00E37D77" w:rsidRPr="00235951" w:rsidRDefault="00E37D77" w:rsidP="00E37D77">
      <w:pPr>
        <w:spacing w:after="0" w:line="480" w:lineRule="auto"/>
        <w:ind w:left="2124" w:firstLine="428"/>
        <w:jc w:val="both"/>
        <w:rPr>
          <w:rFonts w:ascii="Arial" w:eastAsia="Times New Roman" w:hAnsi="Arial" w:cs="Arial"/>
          <w:sz w:val="16"/>
          <w:szCs w:val="16"/>
        </w:rPr>
      </w:pPr>
      <w:r w:rsidRPr="00235951">
        <w:rPr>
          <w:rFonts w:ascii="Arial" w:eastAsia="Times New Roman" w:hAnsi="Arial" w:cs="Arial"/>
          <w:sz w:val="16"/>
          <w:szCs w:val="16"/>
        </w:rPr>
        <w:t>Fuente: NTP-RT-ISO/IEC TR 29110-5-1-2, adaptación propia.</w:t>
      </w:r>
    </w:p>
    <w:p w:rsidR="00B6016A" w:rsidRPr="00235951" w:rsidRDefault="00C301B1" w:rsidP="00B6016A">
      <w:pPr>
        <w:spacing w:after="0" w:line="480" w:lineRule="auto"/>
        <w:jc w:val="both"/>
        <w:rPr>
          <w:rFonts w:ascii="Arial" w:eastAsia="Times New Roman" w:hAnsi="Arial" w:cs="Arial"/>
          <w:sz w:val="24"/>
          <w:szCs w:val="24"/>
        </w:rPr>
      </w:pPr>
      <w:r w:rsidRPr="00235951">
        <w:rPr>
          <w:rFonts w:ascii="Arial" w:eastAsia="Times New Roman" w:hAnsi="Arial" w:cs="Arial"/>
          <w:sz w:val="24"/>
          <w:szCs w:val="24"/>
        </w:rPr>
        <w:t>A continuación, se describe las principales series de la ISO/IEC 29110:</w:t>
      </w:r>
    </w:p>
    <w:p w:rsidR="00B6016A" w:rsidRPr="00490CCD" w:rsidRDefault="00B6016A" w:rsidP="006444BB">
      <w:pPr>
        <w:pStyle w:val="Prrafodelista"/>
        <w:numPr>
          <w:ilvl w:val="0"/>
          <w:numId w:val="17"/>
        </w:numPr>
        <w:autoSpaceDE w:val="0"/>
        <w:autoSpaceDN w:val="0"/>
        <w:adjustRightInd w:val="0"/>
        <w:spacing w:after="0" w:line="480" w:lineRule="auto"/>
        <w:ind w:left="284" w:hanging="284"/>
        <w:jc w:val="both"/>
        <w:rPr>
          <w:rFonts w:ascii="Arial" w:hAnsi="Arial" w:cs="Arial"/>
          <w:sz w:val="24"/>
          <w:szCs w:val="24"/>
        </w:rPr>
      </w:pPr>
      <w:r w:rsidRPr="00490CCD">
        <w:rPr>
          <w:rFonts w:ascii="Arial" w:hAnsi="Arial" w:cs="Arial"/>
          <w:sz w:val="24"/>
          <w:szCs w:val="24"/>
        </w:rPr>
        <w:t xml:space="preserve">La ISO/IEC 29110-1 define los términos de negocio, las características y requisitos de una </w:t>
      </w:r>
      <w:r w:rsidR="00F82AB8" w:rsidRPr="00490CCD">
        <w:rPr>
          <w:rFonts w:ascii="Arial" w:hAnsi="Arial" w:cs="Arial"/>
          <w:sz w:val="24"/>
          <w:szCs w:val="24"/>
        </w:rPr>
        <w:t>pequeña organización</w:t>
      </w:r>
      <w:r w:rsidRPr="00490CCD">
        <w:rPr>
          <w:rFonts w:ascii="Arial" w:hAnsi="Arial" w:cs="Arial"/>
          <w:sz w:val="24"/>
          <w:szCs w:val="24"/>
        </w:rPr>
        <w:t>.</w:t>
      </w:r>
    </w:p>
    <w:p w:rsidR="00B6016A" w:rsidRPr="00490CCD" w:rsidRDefault="00B6016A" w:rsidP="006444BB">
      <w:pPr>
        <w:pStyle w:val="Prrafodelista"/>
        <w:numPr>
          <w:ilvl w:val="0"/>
          <w:numId w:val="17"/>
        </w:numPr>
        <w:autoSpaceDE w:val="0"/>
        <w:autoSpaceDN w:val="0"/>
        <w:adjustRightInd w:val="0"/>
        <w:spacing w:after="0" w:line="480" w:lineRule="auto"/>
        <w:ind w:left="284" w:hanging="284"/>
        <w:jc w:val="both"/>
        <w:rPr>
          <w:rFonts w:ascii="Arial" w:hAnsi="Arial" w:cs="Arial"/>
          <w:sz w:val="24"/>
          <w:szCs w:val="24"/>
        </w:rPr>
      </w:pPr>
      <w:r w:rsidRPr="00490CCD">
        <w:rPr>
          <w:rFonts w:ascii="Arial" w:hAnsi="Arial" w:cs="Arial"/>
          <w:sz w:val="24"/>
          <w:szCs w:val="24"/>
        </w:rPr>
        <w:lastRenderedPageBreak/>
        <w:t>La ISO/IEC 29110-2 especifica los elementos comunes para todos los perfiles normalizados (estructura, conformidad, evaluación) e introduce la taxonomía (catálogo) de perfiles de la ISO/IEC 29110.</w:t>
      </w:r>
    </w:p>
    <w:p w:rsidR="00B6016A" w:rsidRPr="00490CCD" w:rsidRDefault="00B6016A" w:rsidP="006444BB">
      <w:pPr>
        <w:pStyle w:val="Prrafodelista"/>
        <w:numPr>
          <w:ilvl w:val="0"/>
          <w:numId w:val="17"/>
        </w:numPr>
        <w:autoSpaceDE w:val="0"/>
        <w:autoSpaceDN w:val="0"/>
        <w:adjustRightInd w:val="0"/>
        <w:spacing w:after="0" w:line="480" w:lineRule="auto"/>
        <w:ind w:left="284" w:hanging="284"/>
        <w:jc w:val="both"/>
        <w:rPr>
          <w:rFonts w:ascii="Arial" w:hAnsi="Arial" w:cs="Arial"/>
          <w:sz w:val="24"/>
          <w:szCs w:val="24"/>
        </w:rPr>
      </w:pPr>
      <w:r w:rsidRPr="00490CCD">
        <w:rPr>
          <w:rFonts w:ascii="Arial" w:hAnsi="Arial" w:cs="Arial"/>
          <w:sz w:val="24"/>
          <w:szCs w:val="24"/>
        </w:rPr>
        <w:t>La ISO/IEC</w:t>
      </w:r>
      <w:r w:rsidR="00C301B1" w:rsidRPr="00490CCD">
        <w:rPr>
          <w:rFonts w:ascii="Arial" w:hAnsi="Arial" w:cs="Arial"/>
          <w:sz w:val="24"/>
          <w:szCs w:val="24"/>
        </w:rPr>
        <w:t xml:space="preserve"> </w:t>
      </w:r>
      <w:r w:rsidRPr="00490CCD">
        <w:rPr>
          <w:rFonts w:ascii="Arial" w:hAnsi="Arial" w:cs="Arial"/>
          <w:sz w:val="24"/>
          <w:szCs w:val="24"/>
        </w:rPr>
        <w:t>29110-3 define los lineamientos y requisitos de conformidad de la evaluación de proceso</w:t>
      </w:r>
      <w:r w:rsidR="00D4181C">
        <w:rPr>
          <w:rFonts w:ascii="Arial" w:hAnsi="Arial" w:cs="Arial"/>
          <w:sz w:val="24"/>
          <w:szCs w:val="24"/>
        </w:rPr>
        <w:t>s</w:t>
      </w:r>
      <w:r w:rsidRPr="00490CCD">
        <w:rPr>
          <w:rFonts w:ascii="Arial" w:hAnsi="Arial" w:cs="Arial"/>
          <w:sz w:val="24"/>
          <w:szCs w:val="24"/>
        </w:rPr>
        <w:t xml:space="preserve">, necesarios para alcanzar el propósito de los perfiles de la </w:t>
      </w:r>
      <w:r w:rsidR="00F82AB8" w:rsidRPr="00490CCD">
        <w:rPr>
          <w:rFonts w:ascii="Arial" w:hAnsi="Arial" w:cs="Arial"/>
          <w:sz w:val="24"/>
          <w:szCs w:val="24"/>
        </w:rPr>
        <w:t>pequeña organización</w:t>
      </w:r>
      <w:r w:rsidRPr="00490CCD">
        <w:rPr>
          <w:rFonts w:ascii="Arial" w:hAnsi="Arial" w:cs="Arial"/>
          <w:sz w:val="24"/>
          <w:szCs w:val="24"/>
        </w:rPr>
        <w:t xml:space="preserve"> definidos. </w:t>
      </w:r>
    </w:p>
    <w:p w:rsidR="00E73750" w:rsidRPr="00490CCD" w:rsidRDefault="00B6016A" w:rsidP="006444BB">
      <w:pPr>
        <w:pStyle w:val="Prrafodelista"/>
        <w:numPr>
          <w:ilvl w:val="0"/>
          <w:numId w:val="17"/>
        </w:numPr>
        <w:autoSpaceDE w:val="0"/>
        <w:autoSpaceDN w:val="0"/>
        <w:adjustRightInd w:val="0"/>
        <w:spacing w:after="0" w:line="480" w:lineRule="auto"/>
        <w:ind w:left="284" w:hanging="284"/>
        <w:jc w:val="both"/>
        <w:rPr>
          <w:rFonts w:ascii="Arial" w:hAnsi="Arial" w:cs="Arial"/>
          <w:sz w:val="24"/>
          <w:szCs w:val="24"/>
        </w:rPr>
      </w:pPr>
      <w:r w:rsidRPr="00490CCD">
        <w:rPr>
          <w:rFonts w:ascii="Arial" w:hAnsi="Arial" w:cs="Arial"/>
          <w:sz w:val="24"/>
          <w:szCs w:val="24"/>
        </w:rPr>
        <w:t xml:space="preserve">La ISO/IEC 29110-4 provee la especificación para todos los perfiles del Grupo de Perfiles Genérico, los cuales son aplicables a las </w:t>
      </w:r>
      <w:r w:rsidR="00F82AB8" w:rsidRPr="00490CCD">
        <w:rPr>
          <w:rFonts w:ascii="Arial" w:hAnsi="Arial" w:cs="Arial"/>
          <w:sz w:val="24"/>
          <w:szCs w:val="24"/>
        </w:rPr>
        <w:t>pequeñas organizaciones</w:t>
      </w:r>
      <w:r w:rsidRPr="00490CCD">
        <w:rPr>
          <w:rFonts w:ascii="Arial" w:hAnsi="Arial" w:cs="Arial"/>
          <w:sz w:val="24"/>
          <w:szCs w:val="24"/>
        </w:rPr>
        <w:t xml:space="preserve"> que no desarrollan productos de software crítico. </w:t>
      </w:r>
    </w:p>
    <w:p w:rsidR="00676897" w:rsidRPr="00490CCD" w:rsidRDefault="00676897" w:rsidP="006444BB">
      <w:pPr>
        <w:pStyle w:val="Prrafodelista"/>
        <w:numPr>
          <w:ilvl w:val="0"/>
          <w:numId w:val="17"/>
        </w:numPr>
        <w:autoSpaceDE w:val="0"/>
        <w:autoSpaceDN w:val="0"/>
        <w:adjustRightInd w:val="0"/>
        <w:spacing w:after="0" w:line="480" w:lineRule="auto"/>
        <w:ind w:left="284" w:hanging="284"/>
        <w:jc w:val="both"/>
        <w:rPr>
          <w:rFonts w:ascii="Arial" w:hAnsi="Arial" w:cs="Arial"/>
          <w:sz w:val="24"/>
          <w:szCs w:val="24"/>
        </w:rPr>
      </w:pPr>
      <w:r w:rsidRPr="00490CCD">
        <w:rPr>
          <w:rFonts w:ascii="Arial" w:hAnsi="Arial" w:cs="Arial"/>
          <w:sz w:val="24"/>
          <w:szCs w:val="24"/>
        </w:rPr>
        <w:t>Por ser una acción más inmediata, debido a que sólo se requiere la implementación de la ISO/IEC 29110 para algunos proyectos.</w:t>
      </w:r>
    </w:p>
    <w:p w:rsidR="004B5AF0" w:rsidRDefault="002F5DD0" w:rsidP="004B5AF0">
      <w:pPr>
        <w:pStyle w:val="Ttulo3"/>
        <w:numPr>
          <w:ilvl w:val="1"/>
          <w:numId w:val="2"/>
        </w:numPr>
        <w:jc w:val="both"/>
        <w:rPr>
          <w:rFonts w:eastAsia="Times New Roman" w:cs="Arial"/>
          <w:szCs w:val="24"/>
          <w:u w:val="single"/>
        </w:rPr>
      </w:pPr>
      <w:bookmarkStart w:id="13" w:name="_Toc402909343"/>
      <w:r w:rsidRPr="00235951">
        <w:rPr>
          <w:rFonts w:eastAsia="Times New Roman" w:cs="Arial"/>
          <w:szCs w:val="24"/>
          <w:u w:val="single"/>
        </w:rPr>
        <w:t xml:space="preserve">Marco conceptual de </w:t>
      </w:r>
      <w:r w:rsidR="00872766" w:rsidRPr="00235951">
        <w:rPr>
          <w:rFonts w:eastAsia="Times New Roman" w:cs="Arial"/>
          <w:szCs w:val="24"/>
          <w:u w:val="single"/>
        </w:rPr>
        <w:t xml:space="preserve">los </w:t>
      </w:r>
      <w:r w:rsidRPr="00235951">
        <w:rPr>
          <w:rFonts w:eastAsia="Times New Roman" w:cs="Arial"/>
          <w:szCs w:val="24"/>
          <w:u w:val="single"/>
        </w:rPr>
        <w:t xml:space="preserve">modelos de </w:t>
      </w:r>
      <w:r w:rsidR="00872766" w:rsidRPr="00235951">
        <w:rPr>
          <w:rFonts w:eastAsia="Times New Roman" w:cs="Arial"/>
          <w:szCs w:val="24"/>
          <w:u w:val="single"/>
        </w:rPr>
        <w:t xml:space="preserve">evaluación y mejora de procesos de </w:t>
      </w:r>
      <w:r w:rsidRPr="00235951">
        <w:rPr>
          <w:rFonts w:eastAsia="Times New Roman" w:cs="Arial"/>
          <w:szCs w:val="24"/>
          <w:u w:val="single"/>
        </w:rPr>
        <w:t>desarrollo de software</w:t>
      </w:r>
      <w:bookmarkEnd w:id="13"/>
    </w:p>
    <w:p w:rsidR="00676897" w:rsidRPr="005E50F2" w:rsidRDefault="00171D8E" w:rsidP="00467D9B">
      <w:pPr>
        <w:spacing w:after="0" w:line="480" w:lineRule="auto"/>
        <w:jc w:val="both"/>
        <w:rPr>
          <w:rFonts w:ascii="Arial" w:hAnsi="Arial" w:cs="Arial"/>
          <w:sz w:val="24"/>
          <w:szCs w:val="24"/>
        </w:rPr>
      </w:pPr>
      <w:r>
        <w:rPr>
          <w:rFonts w:ascii="Arial" w:hAnsi="Arial" w:cs="Arial"/>
          <w:sz w:val="24"/>
          <w:szCs w:val="24"/>
        </w:rPr>
        <w:t>Como resultado de</w:t>
      </w:r>
      <w:r w:rsidR="004B5AF0" w:rsidRPr="00ED6DCE">
        <w:rPr>
          <w:rFonts w:ascii="Arial" w:hAnsi="Arial" w:cs="Arial"/>
          <w:sz w:val="24"/>
          <w:szCs w:val="24"/>
        </w:rPr>
        <w:t xml:space="preserve"> inspecciones y encuestas </w:t>
      </w:r>
      <w:r w:rsidR="004B5AF0">
        <w:rPr>
          <w:rFonts w:ascii="Arial" w:hAnsi="Arial" w:cs="Arial"/>
          <w:sz w:val="24"/>
          <w:szCs w:val="24"/>
        </w:rPr>
        <w:t>efectuadas</w:t>
      </w:r>
      <w:r>
        <w:rPr>
          <w:rFonts w:ascii="Arial" w:hAnsi="Arial" w:cs="Arial"/>
          <w:sz w:val="24"/>
          <w:szCs w:val="24"/>
        </w:rPr>
        <w:t xml:space="preserve"> en todo el mundo se llegó a la conclusión que</w:t>
      </w:r>
      <w:r w:rsidR="004B5AF0" w:rsidRPr="00ED6DCE">
        <w:rPr>
          <w:rFonts w:ascii="Arial" w:hAnsi="Arial" w:cs="Arial"/>
          <w:sz w:val="24"/>
          <w:szCs w:val="24"/>
        </w:rPr>
        <w:t xml:space="preserve"> el estándar ISO 9001 </w:t>
      </w:r>
      <w:r w:rsidR="00237867">
        <w:rPr>
          <w:rFonts w:ascii="Arial" w:hAnsi="Arial" w:cs="Arial"/>
          <w:sz w:val="24"/>
          <w:szCs w:val="24"/>
        </w:rPr>
        <w:t xml:space="preserve">es uno de los más populares conjuntamente con </w:t>
      </w:r>
      <w:r w:rsidR="004B5AF0" w:rsidRPr="00ED6DCE">
        <w:rPr>
          <w:rFonts w:ascii="Arial" w:hAnsi="Arial" w:cs="Arial"/>
          <w:sz w:val="24"/>
          <w:szCs w:val="24"/>
        </w:rPr>
        <w:t>CMMI e ISO/IEC 15504 (SPICE)</w:t>
      </w:r>
      <w:r w:rsidR="004B5AF0">
        <w:rPr>
          <w:rStyle w:val="Refdenotaalpie"/>
          <w:rFonts w:ascii="Arial" w:hAnsi="Arial" w:cs="Arial"/>
          <w:sz w:val="24"/>
          <w:szCs w:val="24"/>
        </w:rPr>
        <w:footnoteReference w:id="4"/>
      </w:r>
      <w:r w:rsidR="004B5AF0" w:rsidRPr="00ED6DCE">
        <w:rPr>
          <w:rFonts w:ascii="Arial" w:hAnsi="Arial" w:cs="Arial"/>
          <w:sz w:val="24"/>
          <w:szCs w:val="24"/>
        </w:rPr>
        <w:t>.</w:t>
      </w:r>
      <w:r w:rsidR="004B5AF0">
        <w:rPr>
          <w:rFonts w:ascii="Arial" w:hAnsi="Arial" w:cs="Arial"/>
          <w:sz w:val="24"/>
          <w:szCs w:val="24"/>
        </w:rPr>
        <w:t xml:space="preserve"> </w:t>
      </w:r>
      <w:r w:rsidR="004E18A4">
        <w:rPr>
          <w:rFonts w:ascii="Arial" w:hAnsi="Arial" w:cs="Arial"/>
          <w:sz w:val="24"/>
          <w:szCs w:val="24"/>
        </w:rPr>
        <w:t xml:space="preserve">En vista de ello, </w:t>
      </w:r>
      <w:r w:rsidR="004B5AF0">
        <w:rPr>
          <w:rFonts w:ascii="Arial" w:hAnsi="Arial" w:cs="Arial"/>
          <w:sz w:val="24"/>
          <w:szCs w:val="24"/>
        </w:rPr>
        <w:t>nos centraremos en analizar y comparar estos tres modelos de calidad de entre los muchos que actualmente existen en el mercado.</w:t>
      </w:r>
    </w:p>
    <w:p w:rsidR="002F42F7" w:rsidRPr="008D14F0" w:rsidRDefault="00E104BB" w:rsidP="00467D9B">
      <w:pPr>
        <w:pStyle w:val="Ttulo4"/>
        <w:numPr>
          <w:ilvl w:val="2"/>
          <w:numId w:val="2"/>
        </w:numPr>
        <w:spacing w:after="0" w:line="480" w:lineRule="auto"/>
        <w:jc w:val="both"/>
        <w:rPr>
          <w:rFonts w:eastAsia="Times New Roman"/>
          <w:b/>
          <w:u w:val="single"/>
        </w:rPr>
      </w:pPr>
      <w:r>
        <w:rPr>
          <w:rFonts w:eastAsia="Times New Roman"/>
          <w:b/>
          <w:u w:val="single"/>
        </w:rPr>
        <w:t>ISO 9001</w:t>
      </w:r>
    </w:p>
    <w:p w:rsidR="002F42F7" w:rsidRDefault="00EB4FD5" w:rsidP="00EB0826">
      <w:pPr>
        <w:autoSpaceDE w:val="0"/>
        <w:autoSpaceDN w:val="0"/>
        <w:adjustRightInd w:val="0"/>
        <w:spacing w:after="0" w:line="480" w:lineRule="auto"/>
        <w:jc w:val="both"/>
        <w:rPr>
          <w:rFonts w:ascii="Arial" w:eastAsia="Times New Roman" w:hAnsi="Arial" w:cs="Arial"/>
          <w:sz w:val="24"/>
          <w:szCs w:val="24"/>
        </w:rPr>
      </w:pPr>
      <w:r>
        <w:rPr>
          <w:rFonts w:ascii="Arial" w:eastAsia="Times New Roman" w:hAnsi="Arial" w:cs="Arial"/>
          <w:sz w:val="24"/>
          <w:szCs w:val="24"/>
        </w:rPr>
        <w:t>La familia de normas ISO 9</w:t>
      </w:r>
      <w:r w:rsidR="002F42F7" w:rsidRPr="002F42F7">
        <w:rPr>
          <w:rFonts w:ascii="Arial" w:eastAsia="Times New Roman" w:hAnsi="Arial" w:cs="Arial"/>
          <w:sz w:val="24"/>
          <w:szCs w:val="24"/>
        </w:rPr>
        <w:t>000 es un conjunto de estándares internacionales para sistemas de calidad. Diseñado para la gestión y aseguramiento de la calidad, especifica los requisitos básicos para el desarrollo, producción, instalación y servicio a nivel de sistema y a nivel de producto.</w:t>
      </w:r>
      <w:r w:rsidRPr="00EB4FD5">
        <w:rPr>
          <w:rFonts w:ascii="Arial" w:eastAsia="Times New Roman" w:hAnsi="Arial" w:cs="Arial"/>
          <w:sz w:val="24"/>
          <w:szCs w:val="24"/>
        </w:rPr>
        <w:t xml:space="preserve"> </w:t>
      </w:r>
      <w:r>
        <w:rPr>
          <w:rFonts w:ascii="Arial" w:eastAsia="Times New Roman" w:hAnsi="Arial" w:cs="Arial"/>
          <w:sz w:val="24"/>
          <w:szCs w:val="24"/>
        </w:rPr>
        <w:t>Mientras que l</w:t>
      </w:r>
      <w:r w:rsidRPr="00EB4FD5">
        <w:rPr>
          <w:rFonts w:ascii="Arial" w:eastAsia="Times New Roman" w:hAnsi="Arial" w:cs="Arial"/>
          <w:sz w:val="24"/>
          <w:szCs w:val="24"/>
        </w:rPr>
        <w:t xml:space="preserve">a norma ISO 9000 establece los fundamentos </w:t>
      </w:r>
      <w:r w:rsidRPr="00EB4FD5">
        <w:rPr>
          <w:rFonts w:ascii="Arial" w:eastAsia="Times New Roman" w:hAnsi="Arial" w:cs="Arial"/>
          <w:sz w:val="24"/>
          <w:szCs w:val="24"/>
        </w:rPr>
        <w:lastRenderedPageBreak/>
        <w:t xml:space="preserve">y el vocabulario, la ISO 9001 </w:t>
      </w:r>
      <w:r>
        <w:rPr>
          <w:rFonts w:ascii="Arial" w:eastAsia="Times New Roman" w:hAnsi="Arial" w:cs="Arial"/>
          <w:sz w:val="24"/>
          <w:szCs w:val="24"/>
        </w:rPr>
        <w:t xml:space="preserve">en cambio </w:t>
      </w:r>
      <w:r w:rsidRPr="00EB4FD5">
        <w:rPr>
          <w:rFonts w:ascii="Arial" w:eastAsia="Times New Roman" w:hAnsi="Arial" w:cs="Arial"/>
          <w:sz w:val="24"/>
          <w:szCs w:val="24"/>
        </w:rPr>
        <w:t>estable</w:t>
      </w:r>
      <w:r>
        <w:rPr>
          <w:rFonts w:ascii="Arial" w:eastAsia="Times New Roman" w:hAnsi="Arial" w:cs="Arial"/>
          <w:sz w:val="24"/>
          <w:szCs w:val="24"/>
        </w:rPr>
        <w:t>ce</w:t>
      </w:r>
      <w:r w:rsidRPr="00EB4FD5">
        <w:rPr>
          <w:rFonts w:ascii="Arial" w:eastAsia="Times New Roman" w:hAnsi="Arial" w:cs="Arial"/>
          <w:sz w:val="24"/>
          <w:szCs w:val="24"/>
        </w:rPr>
        <w:t xml:space="preserve"> los requisitos para tener un sistema de gestión de la calidad conforme</w:t>
      </w:r>
      <w:r w:rsidR="00B04C31">
        <w:rPr>
          <w:rFonts w:ascii="Arial" w:eastAsia="Times New Roman" w:hAnsi="Arial" w:cs="Arial"/>
          <w:sz w:val="24"/>
          <w:szCs w:val="24"/>
        </w:rPr>
        <w:t>.</w:t>
      </w:r>
    </w:p>
    <w:p w:rsidR="00505F31" w:rsidRDefault="002F42F7" w:rsidP="0034377C">
      <w:pPr>
        <w:autoSpaceDE w:val="0"/>
        <w:autoSpaceDN w:val="0"/>
        <w:adjustRightInd w:val="0"/>
        <w:spacing w:after="0" w:line="480" w:lineRule="auto"/>
        <w:jc w:val="both"/>
        <w:rPr>
          <w:rFonts w:ascii="Arial" w:eastAsia="Times New Roman" w:hAnsi="Arial" w:cs="Arial"/>
          <w:sz w:val="24"/>
          <w:szCs w:val="24"/>
        </w:rPr>
      </w:pPr>
      <w:r>
        <w:rPr>
          <w:rFonts w:ascii="Arial" w:eastAsia="Times New Roman" w:hAnsi="Arial" w:cs="Arial"/>
          <w:sz w:val="24"/>
          <w:szCs w:val="24"/>
        </w:rPr>
        <w:t xml:space="preserve">De ISO 9001 </w:t>
      </w:r>
      <w:r w:rsidRPr="002F42F7">
        <w:rPr>
          <w:rFonts w:ascii="Arial" w:eastAsia="Times New Roman" w:hAnsi="Arial" w:cs="Arial"/>
          <w:sz w:val="24"/>
          <w:szCs w:val="24"/>
        </w:rPr>
        <w:t>podríamos de</w:t>
      </w:r>
      <w:r w:rsidR="000D6658">
        <w:rPr>
          <w:rFonts w:ascii="Arial" w:eastAsia="Times New Roman" w:hAnsi="Arial" w:cs="Arial"/>
          <w:sz w:val="24"/>
          <w:szCs w:val="24"/>
        </w:rPr>
        <w:t>stacar positivamente:</w:t>
      </w:r>
    </w:p>
    <w:p w:rsidR="002F42F7" w:rsidRPr="00490CCD" w:rsidRDefault="002F42F7" w:rsidP="006444BB">
      <w:pPr>
        <w:pStyle w:val="Prrafodelista"/>
        <w:numPr>
          <w:ilvl w:val="0"/>
          <w:numId w:val="17"/>
        </w:numPr>
        <w:autoSpaceDE w:val="0"/>
        <w:autoSpaceDN w:val="0"/>
        <w:adjustRightInd w:val="0"/>
        <w:spacing w:after="0" w:line="480" w:lineRule="auto"/>
        <w:ind w:left="284" w:hanging="284"/>
        <w:jc w:val="both"/>
        <w:rPr>
          <w:rFonts w:ascii="Arial" w:hAnsi="Arial" w:cs="Arial"/>
          <w:sz w:val="24"/>
          <w:szCs w:val="24"/>
        </w:rPr>
      </w:pPr>
      <w:r w:rsidRPr="00490CCD">
        <w:rPr>
          <w:rFonts w:ascii="Arial" w:hAnsi="Arial" w:cs="Arial"/>
          <w:sz w:val="24"/>
          <w:szCs w:val="24"/>
        </w:rPr>
        <w:t>Amplia aplicabilidad, en cualquier industria y entorno.</w:t>
      </w:r>
    </w:p>
    <w:p w:rsidR="002F42F7" w:rsidRPr="00490CCD" w:rsidRDefault="002F42F7" w:rsidP="006444BB">
      <w:pPr>
        <w:pStyle w:val="Prrafodelista"/>
        <w:numPr>
          <w:ilvl w:val="0"/>
          <w:numId w:val="17"/>
        </w:numPr>
        <w:autoSpaceDE w:val="0"/>
        <w:autoSpaceDN w:val="0"/>
        <w:adjustRightInd w:val="0"/>
        <w:spacing w:after="0" w:line="480" w:lineRule="auto"/>
        <w:ind w:left="284" w:hanging="284"/>
        <w:jc w:val="both"/>
        <w:rPr>
          <w:rFonts w:ascii="Arial" w:hAnsi="Arial" w:cs="Arial"/>
          <w:sz w:val="24"/>
          <w:szCs w:val="24"/>
        </w:rPr>
      </w:pPr>
      <w:r w:rsidRPr="00490CCD">
        <w:rPr>
          <w:rFonts w:ascii="Arial" w:hAnsi="Arial" w:cs="Arial"/>
          <w:sz w:val="24"/>
          <w:szCs w:val="24"/>
        </w:rPr>
        <w:t>Afecta la mayoría de las áreas funcionales de una organización, esto es, gestión, recursos humanos, producción, ingeniería y calidad.</w:t>
      </w:r>
    </w:p>
    <w:p w:rsidR="002F42F7" w:rsidRPr="00490CCD" w:rsidRDefault="002F42F7" w:rsidP="006444BB">
      <w:pPr>
        <w:pStyle w:val="Prrafodelista"/>
        <w:numPr>
          <w:ilvl w:val="0"/>
          <w:numId w:val="17"/>
        </w:numPr>
        <w:autoSpaceDE w:val="0"/>
        <w:autoSpaceDN w:val="0"/>
        <w:adjustRightInd w:val="0"/>
        <w:spacing w:after="0" w:line="480" w:lineRule="auto"/>
        <w:ind w:left="284" w:hanging="284"/>
        <w:jc w:val="both"/>
        <w:rPr>
          <w:rFonts w:ascii="Arial" w:hAnsi="Arial" w:cs="Arial"/>
          <w:sz w:val="24"/>
          <w:szCs w:val="24"/>
        </w:rPr>
      </w:pPr>
      <w:r w:rsidRPr="00490CCD">
        <w:rPr>
          <w:rFonts w:ascii="Arial" w:hAnsi="Arial" w:cs="Arial"/>
          <w:sz w:val="24"/>
          <w:szCs w:val="24"/>
        </w:rPr>
        <w:t xml:space="preserve">Modelos de Evaluación y Mejora de </w:t>
      </w:r>
      <w:r w:rsidR="003B6B9D" w:rsidRPr="00490CCD">
        <w:rPr>
          <w:rFonts w:ascii="Arial" w:hAnsi="Arial" w:cs="Arial"/>
          <w:sz w:val="24"/>
          <w:szCs w:val="24"/>
        </w:rPr>
        <w:t>Procesos: Análisis Comparativo</w:t>
      </w:r>
      <w:r w:rsidR="003D4276">
        <w:rPr>
          <w:rFonts w:ascii="Arial" w:hAnsi="Arial" w:cs="Arial"/>
          <w:sz w:val="24"/>
          <w:szCs w:val="24"/>
        </w:rPr>
        <w:t>.</w:t>
      </w:r>
    </w:p>
    <w:p w:rsidR="002F42F7" w:rsidRPr="00490CCD" w:rsidRDefault="002F42F7" w:rsidP="006444BB">
      <w:pPr>
        <w:pStyle w:val="Prrafodelista"/>
        <w:numPr>
          <w:ilvl w:val="0"/>
          <w:numId w:val="17"/>
        </w:numPr>
        <w:autoSpaceDE w:val="0"/>
        <w:autoSpaceDN w:val="0"/>
        <w:adjustRightInd w:val="0"/>
        <w:spacing w:after="0" w:line="480" w:lineRule="auto"/>
        <w:ind w:left="284" w:hanging="284"/>
        <w:jc w:val="both"/>
        <w:rPr>
          <w:rFonts w:ascii="Arial" w:hAnsi="Arial" w:cs="Arial"/>
          <w:sz w:val="24"/>
          <w:szCs w:val="24"/>
        </w:rPr>
      </w:pPr>
      <w:r w:rsidRPr="00490CCD">
        <w:rPr>
          <w:rFonts w:ascii="Arial" w:hAnsi="Arial" w:cs="Arial"/>
          <w:sz w:val="24"/>
          <w:szCs w:val="24"/>
        </w:rPr>
        <w:t>Reconocimiento y apariencia internacional, marca de reconocido prestigio.</w:t>
      </w:r>
    </w:p>
    <w:p w:rsidR="002F42F7" w:rsidRPr="00490CCD" w:rsidRDefault="002F42F7" w:rsidP="006444BB">
      <w:pPr>
        <w:pStyle w:val="Prrafodelista"/>
        <w:numPr>
          <w:ilvl w:val="0"/>
          <w:numId w:val="17"/>
        </w:numPr>
        <w:autoSpaceDE w:val="0"/>
        <w:autoSpaceDN w:val="0"/>
        <w:adjustRightInd w:val="0"/>
        <w:spacing w:after="0" w:line="480" w:lineRule="auto"/>
        <w:ind w:left="284" w:hanging="284"/>
        <w:jc w:val="both"/>
        <w:rPr>
          <w:rFonts w:ascii="Arial" w:hAnsi="Arial" w:cs="Arial"/>
          <w:sz w:val="24"/>
          <w:szCs w:val="24"/>
        </w:rPr>
      </w:pPr>
      <w:r w:rsidRPr="00490CCD">
        <w:rPr>
          <w:rFonts w:ascii="Arial" w:hAnsi="Arial" w:cs="Arial"/>
          <w:sz w:val="24"/>
          <w:szCs w:val="24"/>
        </w:rPr>
        <w:t>Libertad de implementación y de interpretación de los requisitos.</w:t>
      </w:r>
    </w:p>
    <w:p w:rsidR="002F42F7" w:rsidRPr="00490CCD" w:rsidRDefault="002F42F7" w:rsidP="006444BB">
      <w:pPr>
        <w:pStyle w:val="Prrafodelista"/>
        <w:numPr>
          <w:ilvl w:val="0"/>
          <w:numId w:val="17"/>
        </w:numPr>
        <w:autoSpaceDE w:val="0"/>
        <w:autoSpaceDN w:val="0"/>
        <w:adjustRightInd w:val="0"/>
        <w:spacing w:after="0" w:line="480" w:lineRule="auto"/>
        <w:ind w:left="284" w:hanging="284"/>
        <w:jc w:val="both"/>
        <w:rPr>
          <w:rFonts w:ascii="Arial" w:hAnsi="Arial" w:cs="Arial"/>
          <w:sz w:val="24"/>
          <w:szCs w:val="24"/>
        </w:rPr>
      </w:pPr>
      <w:r w:rsidRPr="00490CCD">
        <w:rPr>
          <w:rFonts w:ascii="Arial" w:hAnsi="Arial" w:cs="Arial"/>
          <w:sz w:val="24"/>
          <w:szCs w:val="24"/>
        </w:rPr>
        <w:t>Incrementa las oportunidades de negocio en ciertos mercados y mejora la satisfacción del cliente.</w:t>
      </w:r>
    </w:p>
    <w:p w:rsidR="002F42F7" w:rsidRDefault="000D6658" w:rsidP="0034377C">
      <w:pPr>
        <w:autoSpaceDE w:val="0"/>
        <w:autoSpaceDN w:val="0"/>
        <w:adjustRightInd w:val="0"/>
        <w:spacing w:after="0" w:line="480" w:lineRule="auto"/>
        <w:jc w:val="both"/>
        <w:rPr>
          <w:rFonts w:ascii="Arial" w:eastAsia="Times New Roman" w:hAnsi="Arial" w:cs="Arial"/>
          <w:sz w:val="24"/>
          <w:szCs w:val="24"/>
        </w:rPr>
      </w:pPr>
      <w:r>
        <w:rPr>
          <w:rFonts w:ascii="Arial" w:eastAsia="Times New Roman" w:hAnsi="Arial" w:cs="Arial"/>
          <w:sz w:val="24"/>
          <w:szCs w:val="24"/>
        </w:rPr>
        <w:t xml:space="preserve">Sobre </w:t>
      </w:r>
      <w:r w:rsidR="002F42F7" w:rsidRPr="002F42F7">
        <w:rPr>
          <w:rFonts w:ascii="Arial" w:eastAsia="Times New Roman" w:hAnsi="Arial" w:cs="Arial"/>
          <w:sz w:val="24"/>
          <w:szCs w:val="24"/>
        </w:rPr>
        <w:t>los beneficios para la organización de implantar ISO 9001</w:t>
      </w:r>
      <w:r w:rsidR="003E731C">
        <w:rPr>
          <w:rFonts w:ascii="Arial" w:eastAsia="Times New Roman" w:hAnsi="Arial" w:cs="Arial"/>
          <w:sz w:val="24"/>
          <w:szCs w:val="24"/>
        </w:rPr>
        <w:t xml:space="preserve"> </w:t>
      </w:r>
      <w:r>
        <w:rPr>
          <w:rFonts w:ascii="Arial" w:eastAsia="Times New Roman" w:hAnsi="Arial" w:cs="Arial"/>
          <w:sz w:val="24"/>
          <w:szCs w:val="24"/>
        </w:rPr>
        <w:t xml:space="preserve">se </w:t>
      </w:r>
      <w:r w:rsidR="002F42F7" w:rsidRPr="002F42F7">
        <w:rPr>
          <w:rFonts w:ascii="Arial" w:eastAsia="Times New Roman" w:hAnsi="Arial" w:cs="Arial"/>
          <w:sz w:val="24"/>
          <w:szCs w:val="24"/>
        </w:rPr>
        <w:t>reconocen entre otros, los siguientes:</w:t>
      </w:r>
    </w:p>
    <w:p w:rsidR="002F42F7" w:rsidRPr="00490CCD" w:rsidRDefault="002F42F7" w:rsidP="006444BB">
      <w:pPr>
        <w:pStyle w:val="Prrafodelista"/>
        <w:numPr>
          <w:ilvl w:val="0"/>
          <w:numId w:val="17"/>
        </w:numPr>
        <w:autoSpaceDE w:val="0"/>
        <w:autoSpaceDN w:val="0"/>
        <w:adjustRightInd w:val="0"/>
        <w:spacing w:after="0" w:line="480" w:lineRule="auto"/>
        <w:ind w:left="284" w:hanging="284"/>
        <w:jc w:val="both"/>
        <w:rPr>
          <w:rFonts w:ascii="Arial" w:hAnsi="Arial" w:cs="Arial"/>
          <w:sz w:val="24"/>
          <w:szCs w:val="24"/>
        </w:rPr>
      </w:pPr>
      <w:r w:rsidRPr="00490CCD">
        <w:rPr>
          <w:rFonts w:ascii="Arial" w:hAnsi="Arial" w:cs="Arial"/>
          <w:sz w:val="24"/>
          <w:szCs w:val="24"/>
        </w:rPr>
        <w:t>Incremento de la productividad.</w:t>
      </w:r>
    </w:p>
    <w:p w:rsidR="002F42F7" w:rsidRPr="00490CCD" w:rsidRDefault="002F42F7" w:rsidP="006444BB">
      <w:pPr>
        <w:pStyle w:val="Prrafodelista"/>
        <w:numPr>
          <w:ilvl w:val="0"/>
          <w:numId w:val="17"/>
        </w:numPr>
        <w:autoSpaceDE w:val="0"/>
        <w:autoSpaceDN w:val="0"/>
        <w:adjustRightInd w:val="0"/>
        <w:spacing w:after="0" w:line="480" w:lineRule="auto"/>
        <w:ind w:left="284" w:hanging="284"/>
        <w:jc w:val="both"/>
        <w:rPr>
          <w:rFonts w:ascii="Arial" w:hAnsi="Arial" w:cs="Arial"/>
          <w:sz w:val="24"/>
          <w:szCs w:val="24"/>
        </w:rPr>
      </w:pPr>
      <w:r w:rsidRPr="00490CCD">
        <w:rPr>
          <w:rFonts w:ascii="Arial" w:hAnsi="Arial" w:cs="Arial"/>
          <w:sz w:val="24"/>
          <w:szCs w:val="24"/>
        </w:rPr>
        <w:t xml:space="preserve"> Menos repeticiones de trabajo o trabajos </w:t>
      </w:r>
      <w:r w:rsidR="00E37D77">
        <w:rPr>
          <w:rFonts w:ascii="Arial" w:hAnsi="Arial" w:cs="Arial"/>
          <w:sz w:val="24"/>
          <w:szCs w:val="24"/>
        </w:rPr>
        <w:t>innecesarios</w:t>
      </w:r>
      <w:r w:rsidRPr="00490CCD">
        <w:rPr>
          <w:rFonts w:ascii="Arial" w:hAnsi="Arial" w:cs="Arial"/>
          <w:sz w:val="24"/>
          <w:szCs w:val="24"/>
        </w:rPr>
        <w:t>.</w:t>
      </w:r>
    </w:p>
    <w:p w:rsidR="002F42F7" w:rsidRPr="00490CCD" w:rsidRDefault="002F42F7" w:rsidP="006444BB">
      <w:pPr>
        <w:pStyle w:val="Prrafodelista"/>
        <w:numPr>
          <w:ilvl w:val="0"/>
          <w:numId w:val="17"/>
        </w:numPr>
        <w:autoSpaceDE w:val="0"/>
        <w:autoSpaceDN w:val="0"/>
        <w:adjustRightInd w:val="0"/>
        <w:spacing w:after="0" w:line="480" w:lineRule="auto"/>
        <w:ind w:left="284" w:hanging="284"/>
        <w:jc w:val="both"/>
        <w:rPr>
          <w:rFonts w:ascii="Arial" w:hAnsi="Arial" w:cs="Arial"/>
          <w:sz w:val="24"/>
          <w:szCs w:val="24"/>
        </w:rPr>
      </w:pPr>
      <w:r w:rsidRPr="00490CCD">
        <w:rPr>
          <w:rFonts w:ascii="Arial" w:hAnsi="Arial" w:cs="Arial"/>
          <w:sz w:val="24"/>
          <w:szCs w:val="24"/>
        </w:rPr>
        <w:t>Incremento de la satisfacción del empleado.</w:t>
      </w:r>
    </w:p>
    <w:p w:rsidR="000D6658" w:rsidRPr="00490CCD" w:rsidRDefault="002F42F7" w:rsidP="006444BB">
      <w:pPr>
        <w:pStyle w:val="Prrafodelista"/>
        <w:numPr>
          <w:ilvl w:val="0"/>
          <w:numId w:val="17"/>
        </w:numPr>
        <w:autoSpaceDE w:val="0"/>
        <w:autoSpaceDN w:val="0"/>
        <w:adjustRightInd w:val="0"/>
        <w:spacing w:after="0" w:line="480" w:lineRule="auto"/>
        <w:ind w:left="284" w:hanging="284"/>
        <w:jc w:val="both"/>
        <w:rPr>
          <w:rFonts w:ascii="Arial" w:hAnsi="Arial" w:cs="Arial"/>
          <w:sz w:val="24"/>
          <w:szCs w:val="24"/>
        </w:rPr>
      </w:pPr>
      <w:r w:rsidRPr="00490CCD">
        <w:rPr>
          <w:rFonts w:ascii="Arial" w:hAnsi="Arial" w:cs="Arial"/>
          <w:sz w:val="24"/>
          <w:szCs w:val="24"/>
        </w:rPr>
        <w:t xml:space="preserve"> Mejora continua.</w:t>
      </w:r>
    </w:p>
    <w:p w:rsidR="00676897" w:rsidRPr="00490CCD" w:rsidRDefault="002F42F7" w:rsidP="006444BB">
      <w:pPr>
        <w:pStyle w:val="Prrafodelista"/>
        <w:numPr>
          <w:ilvl w:val="0"/>
          <w:numId w:val="17"/>
        </w:numPr>
        <w:autoSpaceDE w:val="0"/>
        <w:autoSpaceDN w:val="0"/>
        <w:adjustRightInd w:val="0"/>
        <w:spacing w:after="0" w:line="480" w:lineRule="auto"/>
        <w:ind w:left="284" w:hanging="284"/>
        <w:jc w:val="both"/>
        <w:rPr>
          <w:rFonts w:ascii="Arial" w:hAnsi="Arial" w:cs="Arial"/>
          <w:sz w:val="24"/>
          <w:szCs w:val="24"/>
        </w:rPr>
      </w:pPr>
      <w:r w:rsidRPr="00490CCD">
        <w:rPr>
          <w:rFonts w:ascii="Arial" w:hAnsi="Arial" w:cs="Arial"/>
          <w:sz w:val="24"/>
          <w:szCs w:val="24"/>
        </w:rPr>
        <w:t>Incremento en los márgenes.</w:t>
      </w:r>
    </w:p>
    <w:p w:rsidR="005262ED" w:rsidRDefault="000B4D86">
      <w:pPr>
        <w:pStyle w:val="Ttulo4"/>
        <w:numPr>
          <w:ilvl w:val="2"/>
          <w:numId w:val="2"/>
        </w:numPr>
        <w:spacing w:after="0" w:line="480" w:lineRule="auto"/>
        <w:rPr>
          <w:rFonts w:eastAsia="Times New Roman"/>
          <w:b/>
          <w:u w:val="single"/>
        </w:rPr>
      </w:pPr>
      <w:r w:rsidRPr="008D14F0">
        <w:rPr>
          <w:rFonts w:eastAsia="Times New Roman"/>
          <w:b/>
          <w:u w:val="single"/>
        </w:rPr>
        <w:t>CMMI</w:t>
      </w:r>
    </w:p>
    <w:p w:rsidR="00B25EBD" w:rsidRPr="00235951" w:rsidRDefault="0017530A" w:rsidP="00534EA2">
      <w:pPr>
        <w:spacing w:after="0" w:line="480" w:lineRule="auto"/>
        <w:jc w:val="both"/>
        <w:rPr>
          <w:rFonts w:ascii="Arial" w:eastAsia="Times New Roman" w:hAnsi="Arial" w:cs="Arial"/>
          <w:sz w:val="24"/>
          <w:szCs w:val="24"/>
        </w:rPr>
      </w:pPr>
      <w:r w:rsidRPr="00235951">
        <w:rPr>
          <w:rFonts w:ascii="Arial" w:eastAsia="Times New Roman" w:hAnsi="Arial" w:cs="Arial"/>
          <w:sz w:val="24"/>
          <w:szCs w:val="24"/>
        </w:rPr>
        <w:t>CMMI (Capability Maturity Mod</w:t>
      </w:r>
      <w:r w:rsidR="00037768" w:rsidRPr="00235951">
        <w:rPr>
          <w:rFonts w:ascii="Arial" w:eastAsia="Times New Roman" w:hAnsi="Arial" w:cs="Arial"/>
          <w:sz w:val="24"/>
          <w:szCs w:val="24"/>
        </w:rPr>
        <w:t>el Integration) es un modelo de</w:t>
      </w:r>
      <w:r w:rsidRPr="00235951">
        <w:rPr>
          <w:rFonts w:ascii="Arial" w:eastAsia="Times New Roman" w:hAnsi="Arial" w:cs="Arial"/>
          <w:sz w:val="24"/>
          <w:szCs w:val="24"/>
        </w:rPr>
        <w:t xml:space="preserve"> madurez de mejora de los procesos para el desarrollo de productos y de servicios. Consiste en las mejores prácticas que tratan las actividades de desarrollo y de mantenimiento que cubren el ciclo de vida del producto, desde la concepción </w:t>
      </w:r>
      <w:r w:rsidR="0042158F" w:rsidRPr="00235951">
        <w:rPr>
          <w:rFonts w:ascii="Arial" w:eastAsia="Times New Roman" w:hAnsi="Arial" w:cs="Arial"/>
          <w:sz w:val="24"/>
          <w:szCs w:val="24"/>
        </w:rPr>
        <w:t xml:space="preserve">hasta </w:t>
      </w:r>
      <w:r w:rsidRPr="00235951">
        <w:rPr>
          <w:rFonts w:ascii="Arial" w:eastAsia="Times New Roman" w:hAnsi="Arial" w:cs="Arial"/>
          <w:sz w:val="24"/>
          <w:szCs w:val="24"/>
        </w:rPr>
        <w:t xml:space="preserve">la entrega y el mantenimiento. El propósito de CMMI </w:t>
      </w:r>
      <w:r w:rsidRPr="00235951">
        <w:rPr>
          <w:rFonts w:ascii="Arial" w:eastAsia="Times New Roman" w:hAnsi="Arial" w:cs="Arial"/>
          <w:sz w:val="24"/>
          <w:szCs w:val="24"/>
        </w:rPr>
        <w:lastRenderedPageBreak/>
        <w:t>para desarrollo es ayudar a las organizaciones a mejorar sus procesos de desarrollo y de mantenimiento, tanto para los pro</w:t>
      </w:r>
      <w:r w:rsidR="000A0408" w:rsidRPr="00235951">
        <w:rPr>
          <w:rFonts w:ascii="Arial" w:eastAsia="Times New Roman" w:hAnsi="Arial" w:cs="Arial"/>
          <w:sz w:val="24"/>
          <w:szCs w:val="24"/>
        </w:rPr>
        <w:t>ductos como para los servicios</w:t>
      </w:r>
      <w:r w:rsidR="005862E4" w:rsidRPr="00235951">
        <w:rPr>
          <w:rStyle w:val="Refdenotaalpie"/>
          <w:rFonts w:ascii="Arial" w:eastAsia="Times New Roman" w:hAnsi="Arial" w:cs="Arial"/>
          <w:sz w:val="24"/>
          <w:szCs w:val="24"/>
        </w:rPr>
        <w:footnoteReference w:id="5"/>
      </w:r>
      <w:r w:rsidR="000A0408" w:rsidRPr="00235951">
        <w:rPr>
          <w:rFonts w:ascii="Arial" w:eastAsia="Times New Roman" w:hAnsi="Arial" w:cs="Arial"/>
          <w:sz w:val="24"/>
          <w:szCs w:val="24"/>
        </w:rPr>
        <w:t>.</w:t>
      </w:r>
    </w:p>
    <w:p w:rsidR="005262ED" w:rsidRDefault="00DA0127">
      <w:pPr>
        <w:pStyle w:val="Ttulo4"/>
        <w:numPr>
          <w:ilvl w:val="2"/>
          <w:numId w:val="2"/>
        </w:numPr>
        <w:spacing w:after="0" w:line="480" w:lineRule="auto"/>
        <w:rPr>
          <w:rFonts w:eastAsia="Times New Roman"/>
          <w:b/>
          <w:u w:val="single"/>
        </w:rPr>
      </w:pPr>
      <w:r w:rsidRPr="008D14F0">
        <w:rPr>
          <w:rFonts w:eastAsia="Times New Roman"/>
          <w:b/>
          <w:u w:val="single"/>
        </w:rPr>
        <w:t xml:space="preserve">ISO/IEC 15504 </w:t>
      </w:r>
    </w:p>
    <w:p w:rsidR="00A64594" w:rsidRDefault="00DA0127" w:rsidP="00534EA2">
      <w:pPr>
        <w:spacing w:after="0" w:line="480" w:lineRule="auto"/>
        <w:jc w:val="both"/>
        <w:rPr>
          <w:rFonts w:ascii="Arial" w:eastAsiaTheme="majorEastAsia" w:hAnsi="Arial" w:cs="Arial"/>
          <w:u w:val="single"/>
          <w:lang w:eastAsia="en-US"/>
        </w:rPr>
      </w:pPr>
      <w:r w:rsidRPr="00235951">
        <w:rPr>
          <w:rFonts w:ascii="Arial" w:eastAsia="Times New Roman" w:hAnsi="Arial" w:cs="Arial"/>
          <w:sz w:val="24"/>
          <w:szCs w:val="24"/>
        </w:rPr>
        <w:t>La ISO/IEC 15504, conocida por sus siglas en inglés como</w:t>
      </w:r>
      <w:r w:rsidR="00024E28" w:rsidRPr="00235951">
        <w:rPr>
          <w:rFonts w:ascii="Arial" w:eastAsia="Times New Roman" w:hAnsi="Arial" w:cs="Arial"/>
          <w:sz w:val="24"/>
          <w:szCs w:val="24"/>
        </w:rPr>
        <w:t xml:space="preserve"> Software Process Improvement and Capability Determination</w:t>
      </w:r>
      <w:r w:rsidRPr="00235951">
        <w:rPr>
          <w:rFonts w:ascii="Arial" w:eastAsia="Times New Roman" w:hAnsi="Arial" w:cs="Arial"/>
          <w:sz w:val="24"/>
          <w:szCs w:val="24"/>
        </w:rPr>
        <w:t xml:space="preserve"> </w:t>
      </w:r>
      <w:r w:rsidR="00024E28" w:rsidRPr="00235951">
        <w:rPr>
          <w:rFonts w:ascii="Arial" w:eastAsia="Times New Roman" w:hAnsi="Arial" w:cs="Arial"/>
          <w:sz w:val="24"/>
          <w:szCs w:val="24"/>
        </w:rPr>
        <w:t>(</w:t>
      </w:r>
      <w:r w:rsidRPr="00235951">
        <w:rPr>
          <w:rFonts w:ascii="Arial" w:eastAsia="Times New Roman" w:hAnsi="Arial" w:cs="Arial"/>
          <w:sz w:val="24"/>
          <w:szCs w:val="24"/>
        </w:rPr>
        <w:t>SPICE</w:t>
      </w:r>
      <w:r w:rsidR="00024E28" w:rsidRPr="00235951">
        <w:rPr>
          <w:rFonts w:ascii="Arial" w:eastAsia="Times New Roman" w:hAnsi="Arial" w:cs="Arial"/>
          <w:sz w:val="24"/>
          <w:szCs w:val="24"/>
        </w:rPr>
        <w:t>)</w:t>
      </w:r>
      <w:r w:rsidRPr="00235951">
        <w:rPr>
          <w:rFonts w:ascii="Arial" w:eastAsia="Times New Roman" w:hAnsi="Arial" w:cs="Arial"/>
          <w:sz w:val="24"/>
          <w:szCs w:val="24"/>
        </w:rPr>
        <w:t>, es un estándar internacional de evaluación y determinación de la capacidad y mejora continua de procesos de ingeniería de software, que desarrolla un conjunto de medidas de capacidad estructuradas para todos los procesos del ciclo de vida</w:t>
      </w:r>
      <w:r w:rsidR="008D14F0">
        <w:rPr>
          <w:rFonts w:ascii="Arial" w:eastAsia="Times New Roman" w:hAnsi="Arial" w:cs="Arial"/>
          <w:sz w:val="24"/>
          <w:szCs w:val="24"/>
        </w:rPr>
        <w:t xml:space="preserve"> y para todos los participantes</w:t>
      </w:r>
      <w:r w:rsidR="008D14F0">
        <w:rPr>
          <w:rStyle w:val="Refdenotaalpie"/>
          <w:rFonts w:ascii="Arial" w:eastAsia="Times New Roman" w:hAnsi="Arial" w:cs="Arial"/>
          <w:sz w:val="24"/>
          <w:szCs w:val="24"/>
        </w:rPr>
        <w:footnoteReference w:id="6"/>
      </w:r>
      <w:r w:rsidR="008D14F0">
        <w:rPr>
          <w:rFonts w:ascii="Arial" w:eastAsia="Times New Roman" w:hAnsi="Arial" w:cs="Arial"/>
          <w:sz w:val="24"/>
          <w:szCs w:val="24"/>
        </w:rPr>
        <w:t>.</w:t>
      </w:r>
    </w:p>
    <w:p w:rsidR="00676897" w:rsidRPr="006E6377" w:rsidRDefault="006E6377" w:rsidP="003C15DC">
      <w:pPr>
        <w:autoSpaceDE w:val="0"/>
        <w:autoSpaceDN w:val="0"/>
        <w:adjustRightInd w:val="0"/>
        <w:spacing w:after="0" w:line="480" w:lineRule="auto"/>
        <w:jc w:val="both"/>
        <w:rPr>
          <w:rFonts w:ascii="Arial" w:eastAsia="Times New Roman" w:hAnsi="Arial" w:cs="Arial"/>
          <w:sz w:val="24"/>
          <w:szCs w:val="24"/>
        </w:rPr>
      </w:pPr>
      <w:r w:rsidRPr="006E6377">
        <w:rPr>
          <w:rFonts w:ascii="Arial" w:eastAsia="Times New Roman" w:hAnsi="Arial" w:cs="Arial"/>
          <w:sz w:val="24"/>
          <w:szCs w:val="24"/>
        </w:rPr>
        <w:t>Una de las partes en las que se realiza una mayor profundización en la n</w:t>
      </w:r>
      <w:r>
        <w:rPr>
          <w:rFonts w:ascii="Arial" w:eastAsia="Times New Roman" w:hAnsi="Arial" w:cs="Arial"/>
          <w:sz w:val="24"/>
          <w:szCs w:val="24"/>
        </w:rPr>
        <w:t>orma</w:t>
      </w:r>
      <w:r w:rsidR="00E37D77">
        <w:rPr>
          <w:rFonts w:ascii="Arial" w:eastAsia="Times New Roman" w:hAnsi="Arial" w:cs="Arial"/>
          <w:sz w:val="24"/>
          <w:szCs w:val="24"/>
        </w:rPr>
        <w:t xml:space="preserve"> </w:t>
      </w:r>
      <w:r w:rsidR="00E37D77" w:rsidRPr="00235951">
        <w:rPr>
          <w:rFonts w:ascii="Arial" w:eastAsia="Times New Roman" w:hAnsi="Arial" w:cs="Arial"/>
          <w:sz w:val="24"/>
          <w:szCs w:val="24"/>
        </w:rPr>
        <w:t>ISO/IEC 15504</w:t>
      </w:r>
      <w:r>
        <w:rPr>
          <w:rFonts w:ascii="Arial" w:eastAsia="Times New Roman" w:hAnsi="Arial" w:cs="Arial"/>
          <w:sz w:val="24"/>
          <w:szCs w:val="24"/>
        </w:rPr>
        <w:t xml:space="preserve"> es la parte</w:t>
      </w:r>
      <w:r w:rsidR="003C15DC">
        <w:rPr>
          <w:rFonts w:ascii="Arial" w:eastAsia="Times New Roman" w:hAnsi="Arial" w:cs="Arial"/>
          <w:sz w:val="24"/>
          <w:szCs w:val="24"/>
        </w:rPr>
        <w:t xml:space="preserve"> </w:t>
      </w:r>
      <w:r w:rsidRPr="006E6377">
        <w:rPr>
          <w:rFonts w:ascii="Arial" w:eastAsia="Times New Roman" w:hAnsi="Arial" w:cs="Arial"/>
          <w:sz w:val="24"/>
          <w:szCs w:val="24"/>
        </w:rPr>
        <w:t>7, en donde se</w:t>
      </w:r>
      <w:r>
        <w:rPr>
          <w:rFonts w:ascii="Arial" w:eastAsia="Times New Roman" w:hAnsi="Arial" w:cs="Arial"/>
          <w:sz w:val="24"/>
          <w:szCs w:val="24"/>
        </w:rPr>
        <w:t xml:space="preserve"> </w:t>
      </w:r>
      <w:r w:rsidRPr="006E6377">
        <w:rPr>
          <w:rFonts w:ascii="Arial" w:eastAsia="Times New Roman" w:hAnsi="Arial" w:cs="Arial"/>
          <w:sz w:val="24"/>
          <w:szCs w:val="24"/>
        </w:rPr>
        <w:t xml:space="preserve">definen los requisitos mínimos para realizar una evaluación de determinación de </w:t>
      </w:r>
      <w:r>
        <w:rPr>
          <w:rFonts w:ascii="Arial" w:eastAsia="Times New Roman" w:hAnsi="Arial" w:cs="Arial"/>
          <w:sz w:val="24"/>
          <w:szCs w:val="24"/>
        </w:rPr>
        <w:t>la madurez de una organización en base a seis</w:t>
      </w:r>
      <w:r w:rsidR="00EE276D">
        <w:rPr>
          <w:rFonts w:ascii="Arial" w:eastAsia="Times New Roman" w:hAnsi="Arial" w:cs="Arial"/>
          <w:sz w:val="24"/>
          <w:szCs w:val="24"/>
        </w:rPr>
        <w:t xml:space="preserve"> niveles como se muestra en el C</w:t>
      </w:r>
      <w:r w:rsidR="00A72A96">
        <w:rPr>
          <w:rFonts w:ascii="Arial" w:eastAsia="Times New Roman" w:hAnsi="Arial" w:cs="Arial"/>
          <w:sz w:val="24"/>
          <w:szCs w:val="24"/>
        </w:rPr>
        <w:t xml:space="preserve">uadro N° </w:t>
      </w:r>
      <w:r w:rsidR="00EE1AAF">
        <w:rPr>
          <w:rFonts w:ascii="Arial" w:eastAsia="Times New Roman" w:hAnsi="Arial" w:cs="Arial"/>
          <w:sz w:val="24"/>
          <w:szCs w:val="24"/>
        </w:rPr>
        <w:t>0</w:t>
      </w:r>
      <w:r>
        <w:rPr>
          <w:rFonts w:ascii="Arial" w:eastAsia="Times New Roman" w:hAnsi="Arial" w:cs="Arial"/>
          <w:sz w:val="24"/>
          <w:szCs w:val="24"/>
        </w:rPr>
        <w:t>1.</w:t>
      </w:r>
    </w:p>
    <w:p w:rsidR="0007538E" w:rsidRPr="0007538E" w:rsidRDefault="0007538E" w:rsidP="0007538E">
      <w:pPr>
        <w:pStyle w:val="Descripcin"/>
        <w:spacing w:after="0" w:line="480" w:lineRule="auto"/>
        <w:jc w:val="center"/>
        <w:rPr>
          <w:rFonts w:ascii="Arial" w:eastAsia="Times New Roman" w:hAnsi="Arial" w:cs="Arial"/>
          <w:b w:val="0"/>
          <w:bCs w:val="0"/>
          <w:color w:val="auto"/>
          <w:sz w:val="24"/>
          <w:szCs w:val="24"/>
        </w:rPr>
      </w:pPr>
      <w:bookmarkStart w:id="14" w:name="_Toc402909283"/>
      <w:r w:rsidRPr="0007538E">
        <w:rPr>
          <w:rFonts w:ascii="Arial" w:hAnsi="Arial" w:cs="Arial"/>
          <w:color w:val="auto"/>
          <w:sz w:val="24"/>
          <w:szCs w:val="24"/>
        </w:rPr>
        <w:t xml:space="preserve">Cuadro N° </w:t>
      </w:r>
      <w:r w:rsidR="00EE1AAF">
        <w:rPr>
          <w:rFonts w:ascii="Arial" w:hAnsi="Arial" w:cs="Arial"/>
          <w:color w:val="auto"/>
          <w:sz w:val="24"/>
          <w:szCs w:val="24"/>
        </w:rPr>
        <w:t>0</w:t>
      </w:r>
      <w:r w:rsidR="009B78FB" w:rsidRPr="0007538E">
        <w:rPr>
          <w:rFonts w:ascii="Arial" w:hAnsi="Arial" w:cs="Arial"/>
          <w:color w:val="auto"/>
          <w:sz w:val="24"/>
          <w:szCs w:val="24"/>
        </w:rPr>
        <w:fldChar w:fldCharType="begin"/>
      </w:r>
      <w:r w:rsidRPr="0007538E">
        <w:rPr>
          <w:rFonts w:ascii="Arial" w:hAnsi="Arial" w:cs="Arial"/>
          <w:color w:val="auto"/>
          <w:sz w:val="24"/>
          <w:szCs w:val="24"/>
        </w:rPr>
        <w:instrText xml:space="preserve"> SEQ Cuadro_N° \* ARABIC </w:instrText>
      </w:r>
      <w:r w:rsidR="009B78FB" w:rsidRPr="0007538E">
        <w:rPr>
          <w:rFonts w:ascii="Arial" w:hAnsi="Arial" w:cs="Arial"/>
          <w:color w:val="auto"/>
          <w:sz w:val="24"/>
          <w:szCs w:val="24"/>
        </w:rPr>
        <w:fldChar w:fldCharType="separate"/>
      </w:r>
      <w:r w:rsidR="007A3F43">
        <w:rPr>
          <w:rFonts w:ascii="Arial" w:hAnsi="Arial" w:cs="Arial"/>
          <w:noProof/>
          <w:color w:val="auto"/>
          <w:sz w:val="24"/>
          <w:szCs w:val="24"/>
        </w:rPr>
        <w:t>1</w:t>
      </w:r>
      <w:r w:rsidR="009B78FB" w:rsidRPr="0007538E">
        <w:rPr>
          <w:rFonts w:ascii="Arial" w:hAnsi="Arial" w:cs="Arial"/>
          <w:color w:val="auto"/>
          <w:sz w:val="24"/>
          <w:szCs w:val="24"/>
        </w:rPr>
        <w:fldChar w:fldCharType="end"/>
      </w:r>
      <w:r w:rsidRPr="0007538E">
        <w:rPr>
          <w:rFonts w:ascii="Arial" w:hAnsi="Arial" w:cs="Arial"/>
          <w:color w:val="auto"/>
          <w:sz w:val="24"/>
          <w:szCs w:val="24"/>
        </w:rPr>
        <w:t>: Niveles de madurez de la ISO/IEC 15504</w:t>
      </w:r>
      <w:bookmarkEnd w:id="14"/>
    </w:p>
    <w:tbl>
      <w:tblPr>
        <w:tblStyle w:val="Sombreadoclaro-nfasis2"/>
        <w:tblW w:w="0" w:type="auto"/>
        <w:tblLook w:val="04A0" w:firstRow="1" w:lastRow="0" w:firstColumn="1" w:lastColumn="0" w:noHBand="0" w:noVBand="1"/>
      </w:tblPr>
      <w:tblGrid>
        <w:gridCol w:w="2235"/>
        <w:gridCol w:w="2126"/>
        <w:gridCol w:w="5467"/>
      </w:tblGrid>
      <w:tr w:rsidR="00DA0127" w:rsidRPr="003A616E" w:rsidTr="009237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DA0127" w:rsidRPr="003A616E" w:rsidRDefault="00DA0127" w:rsidP="000B088C">
            <w:pPr>
              <w:autoSpaceDE w:val="0"/>
              <w:autoSpaceDN w:val="0"/>
              <w:adjustRightInd w:val="0"/>
              <w:jc w:val="center"/>
              <w:rPr>
                <w:rFonts w:ascii="Arial" w:hAnsi="Arial" w:cs="Arial"/>
                <w:bCs w:val="0"/>
              </w:rPr>
            </w:pPr>
            <w:r w:rsidRPr="003A616E">
              <w:rPr>
                <w:rFonts w:ascii="Arial" w:hAnsi="Arial" w:cs="Arial"/>
              </w:rPr>
              <w:t>Nivel</w:t>
            </w:r>
          </w:p>
        </w:tc>
        <w:tc>
          <w:tcPr>
            <w:tcW w:w="2126" w:type="dxa"/>
          </w:tcPr>
          <w:p w:rsidR="00DA0127" w:rsidRPr="003A616E" w:rsidRDefault="00DA0127" w:rsidP="000B088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rPr>
            </w:pPr>
            <w:r w:rsidRPr="003A616E">
              <w:rPr>
                <w:rFonts w:ascii="Arial" w:hAnsi="Arial" w:cs="Arial"/>
              </w:rPr>
              <w:t>Denominación</w:t>
            </w:r>
          </w:p>
        </w:tc>
        <w:tc>
          <w:tcPr>
            <w:tcW w:w="5467" w:type="dxa"/>
          </w:tcPr>
          <w:p w:rsidR="00DA0127" w:rsidRPr="003A616E" w:rsidRDefault="00DA0127" w:rsidP="000B088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rPr>
            </w:pPr>
            <w:r w:rsidRPr="003A616E">
              <w:rPr>
                <w:rFonts w:ascii="Arial" w:hAnsi="Arial" w:cs="Arial"/>
              </w:rPr>
              <w:t>Característica</w:t>
            </w:r>
          </w:p>
        </w:tc>
      </w:tr>
      <w:tr w:rsidR="00DA0127" w:rsidRPr="003A616E" w:rsidTr="00923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DA0127" w:rsidRPr="003A616E" w:rsidRDefault="00DA0127" w:rsidP="000B088C">
            <w:pPr>
              <w:autoSpaceDE w:val="0"/>
              <w:autoSpaceDN w:val="0"/>
              <w:adjustRightInd w:val="0"/>
              <w:jc w:val="center"/>
              <w:rPr>
                <w:rFonts w:ascii="Arial" w:hAnsi="Arial" w:cs="Arial"/>
              </w:rPr>
            </w:pPr>
            <w:r w:rsidRPr="003A616E">
              <w:rPr>
                <w:rFonts w:ascii="Arial" w:hAnsi="Arial" w:cs="Arial"/>
              </w:rPr>
              <w:t>Nivel 0</w:t>
            </w:r>
          </w:p>
        </w:tc>
        <w:tc>
          <w:tcPr>
            <w:tcW w:w="2126" w:type="dxa"/>
          </w:tcPr>
          <w:p w:rsidR="00DA0127" w:rsidRPr="003A616E" w:rsidRDefault="00DA0127" w:rsidP="000B088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rPr>
            </w:pPr>
            <w:r w:rsidRPr="003A616E">
              <w:rPr>
                <w:rFonts w:ascii="Arial" w:hAnsi="Arial" w:cs="Arial"/>
              </w:rPr>
              <w:t>Inmadura</w:t>
            </w:r>
          </w:p>
        </w:tc>
        <w:tc>
          <w:tcPr>
            <w:tcW w:w="5467" w:type="dxa"/>
          </w:tcPr>
          <w:p w:rsidR="00DA0127" w:rsidRPr="003A616E" w:rsidRDefault="00DA0127" w:rsidP="000B088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rPr>
            </w:pPr>
            <w:r w:rsidRPr="003A616E">
              <w:rPr>
                <w:rFonts w:ascii="Arial" w:hAnsi="Arial" w:cs="Arial"/>
              </w:rPr>
              <w:t>No hay implementación de procesos</w:t>
            </w:r>
          </w:p>
        </w:tc>
      </w:tr>
      <w:tr w:rsidR="00DA0127" w:rsidRPr="003A616E" w:rsidTr="0092379C">
        <w:tc>
          <w:tcPr>
            <w:cnfStyle w:val="001000000000" w:firstRow="0" w:lastRow="0" w:firstColumn="1" w:lastColumn="0" w:oddVBand="0" w:evenVBand="0" w:oddHBand="0" w:evenHBand="0" w:firstRowFirstColumn="0" w:firstRowLastColumn="0" w:lastRowFirstColumn="0" w:lastRowLastColumn="0"/>
            <w:tcW w:w="2235" w:type="dxa"/>
          </w:tcPr>
          <w:p w:rsidR="00DA0127" w:rsidRPr="003A616E" w:rsidRDefault="00DA0127" w:rsidP="000B088C">
            <w:pPr>
              <w:autoSpaceDE w:val="0"/>
              <w:autoSpaceDN w:val="0"/>
              <w:adjustRightInd w:val="0"/>
              <w:jc w:val="center"/>
              <w:rPr>
                <w:rFonts w:ascii="Arial" w:hAnsi="Arial" w:cs="Arial"/>
              </w:rPr>
            </w:pPr>
            <w:r w:rsidRPr="003A616E">
              <w:rPr>
                <w:rFonts w:ascii="Arial" w:hAnsi="Arial" w:cs="Arial"/>
              </w:rPr>
              <w:t>Nivel 1</w:t>
            </w:r>
          </w:p>
        </w:tc>
        <w:tc>
          <w:tcPr>
            <w:tcW w:w="2126" w:type="dxa"/>
          </w:tcPr>
          <w:p w:rsidR="00DA0127" w:rsidRPr="003A616E" w:rsidRDefault="00DA0127" w:rsidP="000B088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A616E">
              <w:rPr>
                <w:rFonts w:ascii="Arial" w:hAnsi="Arial" w:cs="Arial"/>
              </w:rPr>
              <w:t>Básica</w:t>
            </w:r>
          </w:p>
        </w:tc>
        <w:tc>
          <w:tcPr>
            <w:tcW w:w="5467" w:type="dxa"/>
          </w:tcPr>
          <w:p w:rsidR="00DA0127" w:rsidRPr="003A616E" w:rsidRDefault="00DA0127" w:rsidP="000B088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A616E">
              <w:rPr>
                <w:rFonts w:ascii="Arial" w:hAnsi="Arial" w:cs="Arial"/>
              </w:rPr>
              <w:t>Se implementan y alcanzan los objetivos de los procesos</w:t>
            </w:r>
          </w:p>
        </w:tc>
      </w:tr>
      <w:tr w:rsidR="00DA0127" w:rsidRPr="003A616E" w:rsidTr="00923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DA0127" w:rsidRPr="003A616E" w:rsidRDefault="00DA0127" w:rsidP="000B088C">
            <w:pPr>
              <w:autoSpaceDE w:val="0"/>
              <w:autoSpaceDN w:val="0"/>
              <w:adjustRightInd w:val="0"/>
              <w:jc w:val="center"/>
              <w:rPr>
                <w:rFonts w:ascii="Arial" w:hAnsi="Arial" w:cs="Arial"/>
              </w:rPr>
            </w:pPr>
            <w:r w:rsidRPr="003A616E">
              <w:rPr>
                <w:rFonts w:ascii="Arial" w:hAnsi="Arial" w:cs="Arial"/>
              </w:rPr>
              <w:t>Nivel 2</w:t>
            </w:r>
          </w:p>
        </w:tc>
        <w:tc>
          <w:tcPr>
            <w:tcW w:w="2126" w:type="dxa"/>
          </w:tcPr>
          <w:p w:rsidR="00DA0127" w:rsidRPr="003A616E" w:rsidRDefault="00DA0127" w:rsidP="000B088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rPr>
            </w:pPr>
            <w:r w:rsidRPr="003A616E">
              <w:rPr>
                <w:rFonts w:ascii="Arial" w:hAnsi="Arial" w:cs="Arial"/>
              </w:rPr>
              <w:t>Gestionada</w:t>
            </w:r>
          </w:p>
        </w:tc>
        <w:tc>
          <w:tcPr>
            <w:tcW w:w="5467" w:type="dxa"/>
          </w:tcPr>
          <w:p w:rsidR="00DA0127" w:rsidRPr="003A616E" w:rsidRDefault="00DA0127" w:rsidP="000B088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rPr>
            </w:pPr>
            <w:r w:rsidRPr="003A616E">
              <w:rPr>
                <w:rFonts w:ascii="Arial" w:hAnsi="Arial" w:cs="Arial"/>
              </w:rPr>
              <w:t>Se gestionan los procesos y los productos resultantes se establecen, controlan y mantienen.</w:t>
            </w:r>
          </w:p>
        </w:tc>
      </w:tr>
      <w:tr w:rsidR="00DA0127" w:rsidRPr="003A616E" w:rsidTr="0092379C">
        <w:tc>
          <w:tcPr>
            <w:cnfStyle w:val="001000000000" w:firstRow="0" w:lastRow="0" w:firstColumn="1" w:lastColumn="0" w:oddVBand="0" w:evenVBand="0" w:oddHBand="0" w:evenHBand="0" w:firstRowFirstColumn="0" w:firstRowLastColumn="0" w:lastRowFirstColumn="0" w:lastRowLastColumn="0"/>
            <w:tcW w:w="2235" w:type="dxa"/>
          </w:tcPr>
          <w:p w:rsidR="00DA0127" w:rsidRPr="003A616E" w:rsidRDefault="00DA0127" w:rsidP="000B088C">
            <w:pPr>
              <w:autoSpaceDE w:val="0"/>
              <w:autoSpaceDN w:val="0"/>
              <w:adjustRightInd w:val="0"/>
              <w:jc w:val="center"/>
              <w:rPr>
                <w:rFonts w:ascii="Arial" w:hAnsi="Arial" w:cs="Arial"/>
              </w:rPr>
            </w:pPr>
            <w:r w:rsidRPr="003A616E">
              <w:rPr>
                <w:rFonts w:ascii="Arial" w:hAnsi="Arial" w:cs="Arial"/>
              </w:rPr>
              <w:t>Nivel 3</w:t>
            </w:r>
          </w:p>
        </w:tc>
        <w:tc>
          <w:tcPr>
            <w:tcW w:w="2126" w:type="dxa"/>
          </w:tcPr>
          <w:p w:rsidR="00DA0127" w:rsidRPr="003A616E" w:rsidRDefault="00DA0127" w:rsidP="000B088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A616E">
              <w:rPr>
                <w:rFonts w:ascii="Arial" w:hAnsi="Arial" w:cs="Arial"/>
              </w:rPr>
              <w:t>Establecida</w:t>
            </w:r>
          </w:p>
        </w:tc>
        <w:tc>
          <w:tcPr>
            <w:tcW w:w="5467" w:type="dxa"/>
          </w:tcPr>
          <w:p w:rsidR="00DA0127" w:rsidRPr="003A616E" w:rsidRDefault="00DA0127" w:rsidP="000B088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A616E">
              <w:rPr>
                <w:rFonts w:ascii="Arial" w:hAnsi="Arial" w:cs="Arial"/>
              </w:rPr>
              <w:t>Se utiliza procesos definidos basados en estándares.</w:t>
            </w:r>
          </w:p>
        </w:tc>
      </w:tr>
      <w:tr w:rsidR="00DA0127" w:rsidRPr="003A616E" w:rsidTr="00923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DA0127" w:rsidRPr="003A616E" w:rsidRDefault="00DA0127" w:rsidP="000B088C">
            <w:pPr>
              <w:autoSpaceDE w:val="0"/>
              <w:autoSpaceDN w:val="0"/>
              <w:adjustRightInd w:val="0"/>
              <w:jc w:val="center"/>
              <w:rPr>
                <w:rFonts w:ascii="Arial" w:hAnsi="Arial" w:cs="Arial"/>
              </w:rPr>
            </w:pPr>
            <w:r w:rsidRPr="003A616E">
              <w:rPr>
                <w:rFonts w:ascii="Arial" w:hAnsi="Arial" w:cs="Arial"/>
              </w:rPr>
              <w:t>Nivel 4</w:t>
            </w:r>
          </w:p>
        </w:tc>
        <w:tc>
          <w:tcPr>
            <w:tcW w:w="2126" w:type="dxa"/>
          </w:tcPr>
          <w:p w:rsidR="00DA0127" w:rsidRPr="003A616E" w:rsidRDefault="00DA0127" w:rsidP="000B088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rPr>
            </w:pPr>
            <w:r w:rsidRPr="003A616E">
              <w:rPr>
                <w:rFonts w:ascii="Arial" w:hAnsi="Arial" w:cs="Arial"/>
              </w:rPr>
              <w:t>Predecible</w:t>
            </w:r>
          </w:p>
        </w:tc>
        <w:tc>
          <w:tcPr>
            <w:tcW w:w="5467" w:type="dxa"/>
          </w:tcPr>
          <w:p w:rsidR="00DA0127" w:rsidRPr="003A616E" w:rsidRDefault="00DA0127" w:rsidP="000B088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rPr>
            </w:pPr>
            <w:r w:rsidRPr="003A616E">
              <w:rPr>
                <w:rFonts w:ascii="Arial" w:hAnsi="Arial" w:cs="Arial"/>
              </w:rPr>
              <w:t>Se gestiona cuantitativamente los procesos.</w:t>
            </w:r>
          </w:p>
        </w:tc>
      </w:tr>
      <w:tr w:rsidR="00DA0127" w:rsidRPr="003A616E" w:rsidTr="0092379C">
        <w:tc>
          <w:tcPr>
            <w:cnfStyle w:val="001000000000" w:firstRow="0" w:lastRow="0" w:firstColumn="1" w:lastColumn="0" w:oddVBand="0" w:evenVBand="0" w:oddHBand="0" w:evenHBand="0" w:firstRowFirstColumn="0" w:firstRowLastColumn="0" w:lastRowFirstColumn="0" w:lastRowLastColumn="0"/>
            <w:tcW w:w="2235" w:type="dxa"/>
          </w:tcPr>
          <w:p w:rsidR="00DA0127" w:rsidRPr="003A616E" w:rsidRDefault="00DA0127" w:rsidP="000B088C">
            <w:pPr>
              <w:autoSpaceDE w:val="0"/>
              <w:autoSpaceDN w:val="0"/>
              <w:adjustRightInd w:val="0"/>
              <w:jc w:val="center"/>
              <w:rPr>
                <w:rFonts w:ascii="Arial" w:hAnsi="Arial" w:cs="Arial"/>
              </w:rPr>
            </w:pPr>
            <w:r w:rsidRPr="003A616E">
              <w:rPr>
                <w:rFonts w:ascii="Arial" w:hAnsi="Arial" w:cs="Arial"/>
              </w:rPr>
              <w:t>Nivel 5</w:t>
            </w:r>
          </w:p>
        </w:tc>
        <w:tc>
          <w:tcPr>
            <w:tcW w:w="2126" w:type="dxa"/>
          </w:tcPr>
          <w:p w:rsidR="00DA0127" w:rsidRPr="003A616E" w:rsidRDefault="00DA0127" w:rsidP="000B088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A616E">
              <w:rPr>
                <w:rFonts w:ascii="Arial" w:hAnsi="Arial" w:cs="Arial"/>
              </w:rPr>
              <w:t>Optimizada</w:t>
            </w:r>
          </w:p>
        </w:tc>
        <w:tc>
          <w:tcPr>
            <w:tcW w:w="5467" w:type="dxa"/>
          </w:tcPr>
          <w:p w:rsidR="00DA0127" w:rsidRPr="003A616E" w:rsidRDefault="00DA0127" w:rsidP="000B088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A616E">
              <w:rPr>
                <w:rFonts w:ascii="Arial" w:hAnsi="Arial" w:cs="Arial"/>
              </w:rPr>
              <w:t>Se mejora continuamente los procesos para cumplir con los objetivos del negocio.</w:t>
            </w:r>
          </w:p>
        </w:tc>
      </w:tr>
    </w:tbl>
    <w:p w:rsidR="00DA0127" w:rsidRPr="00235951" w:rsidRDefault="00DA0127" w:rsidP="00DA0127">
      <w:pPr>
        <w:spacing w:after="0" w:line="480" w:lineRule="auto"/>
        <w:jc w:val="both"/>
        <w:rPr>
          <w:rFonts w:ascii="Arial" w:hAnsi="Arial" w:cs="Arial"/>
          <w:sz w:val="16"/>
          <w:szCs w:val="16"/>
        </w:rPr>
      </w:pPr>
      <w:r w:rsidRPr="00235951">
        <w:rPr>
          <w:rFonts w:ascii="Arial" w:hAnsi="Arial" w:cs="Arial"/>
          <w:sz w:val="16"/>
          <w:szCs w:val="16"/>
        </w:rPr>
        <w:t>Fuente: ISO/IEC 15504</w:t>
      </w:r>
    </w:p>
    <w:p w:rsidR="00DA0127" w:rsidRPr="00235951" w:rsidRDefault="00DA0127" w:rsidP="004D0813">
      <w:pPr>
        <w:spacing w:after="0" w:line="480" w:lineRule="auto"/>
        <w:jc w:val="both"/>
        <w:rPr>
          <w:rFonts w:ascii="Arial" w:eastAsia="Times New Roman" w:hAnsi="Arial" w:cs="Arial"/>
          <w:sz w:val="24"/>
          <w:szCs w:val="24"/>
        </w:rPr>
      </w:pPr>
      <w:r w:rsidRPr="00235951">
        <w:rPr>
          <w:rFonts w:ascii="Arial" w:eastAsia="Times New Roman" w:hAnsi="Arial" w:cs="Arial"/>
          <w:sz w:val="24"/>
          <w:szCs w:val="24"/>
        </w:rPr>
        <w:t>A lo largo de la no</w:t>
      </w:r>
      <w:r w:rsidR="00A23104">
        <w:rPr>
          <w:rFonts w:ascii="Arial" w:eastAsia="Times New Roman" w:hAnsi="Arial" w:cs="Arial"/>
          <w:sz w:val="24"/>
          <w:szCs w:val="24"/>
        </w:rPr>
        <w:t>r</w:t>
      </w:r>
      <w:r w:rsidRPr="00235951">
        <w:rPr>
          <w:rFonts w:ascii="Arial" w:eastAsia="Times New Roman" w:hAnsi="Arial" w:cs="Arial"/>
          <w:sz w:val="24"/>
          <w:szCs w:val="24"/>
        </w:rPr>
        <w:t xml:space="preserve">ma </w:t>
      </w:r>
      <w:r w:rsidR="0069502C" w:rsidRPr="00235951">
        <w:rPr>
          <w:rFonts w:ascii="Arial" w:eastAsia="Times New Roman" w:hAnsi="Arial" w:cs="Arial"/>
          <w:sz w:val="24"/>
          <w:szCs w:val="24"/>
        </w:rPr>
        <w:t>ISO/IEC 15504</w:t>
      </w:r>
      <w:r w:rsidR="0069502C">
        <w:rPr>
          <w:rFonts w:ascii="Arial" w:eastAsia="Times New Roman" w:hAnsi="Arial" w:cs="Arial"/>
          <w:sz w:val="24"/>
          <w:szCs w:val="24"/>
        </w:rPr>
        <w:t xml:space="preserve"> </w:t>
      </w:r>
      <w:r w:rsidRPr="00235951">
        <w:rPr>
          <w:rFonts w:ascii="Arial" w:eastAsia="Times New Roman" w:hAnsi="Arial" w:cs="Arial"/>
          <w:sz w:val="24"/>
          <w:szCs w:val="24"/>
        </w:rPr>
        <w:t xml:space="preserve">se plantean diferentes aspectos a considerar para obtener la certificación. Los procesos pertenecientes a cada nivel serán evaluados según los atributos del proceso y los resultados del proceso. </w:t>
      </w:r>
    </w:p>
    <w:p w:rsidR="00DA0127" w:rsidRPr="00235951" w:rsidRDefault="002C0A0A" w:rsidP="004D0813">
      <w:pPr>
        <w:spacing w:after="0" w:line="480" w:lineRule="auto"/>
        <w:rPr>
          <w:rFonts w:ascii="Arial" w:eastAsia="Times New Roman" w:hAnsi="Arial" w:cs="Arial"/>
          <w:sz w:val="24"/>
          <w:szCs w:val="24"/>
        </w:rPr>
      </w:pPr>
      <w:r w:rsidRPr="00235951">
        <w:rPr>
          <w:rFonts w:ascii="Arial" w:eastAsia="Times New Roman" w:hAnsi="Arial" w:cs="Arial"/>
          <w:sz w:val="24"/>
          <w:szCs w:val="24"/>
        </w:rPr>
        <w:lastRenderedPageBreak/>
        <w:t>Según Alarcón</w:t>
      </w:r>
      <w:r w:rsidRPr="00235951">
        <w:rPr>
          <w:rStyle w:val="Refdenotaalpie"/>
          <w:rFonts w:ascii="Arial" w:eastAsia="Times New Roman" w:hAnsi="Arial" w:cs="Arial"/>
          <w:sz w:val="24"/>
          <w:szCs w:val="24"/>
        </w:rPr>
        <w:t xml:space="preserve"> </w:t>
      </w:r>
      <w:r w:rsidRPr="00235951">
        <w:rPr>
          <w:rStyle w:val="Refdenotaalpie"/>
          <w:rFonts w:ascii="Arial" w:eastAsia="Times New Roman" w:hAnsi="Arial" w:cs="Arial"/>
          <w:sz w:val="24"/>
          <w:szCs w:val="24"/>
        </w:rPr>
        <w:footnoteReference w:id="7"/>
      </w:r>
      <w:r w:rsidRPr="00235951">
        <w:rPr>
          <w:rFonts w:ascii="Arial" w:eastAsia="Times New Roman" w:hAnsi="Arial" w:cs="Arial"/>
          <w:sz w:val="24"/>
          <w:szCs w:val="24"/>
        </w:rPr>
        <w:t xml:space="preserve">, </w:t>
      </w:r>
      <w:r w:rsidR="00DA0127" w:rsidRPr="00235951">
        <w:rPr>
          <w:rFonts w:ascii="Arial" w:eastAsia="Times New Roman" w:hAnsi="Arial" w:cs="Arial"/>
          <w:sz w:val="24"/>
          <w:szCs w:val="24"/>
        </w:rPr>
        <w:t>dentro de las ventajas que trae consigo implementar esta norma se tiene:</w:t>
      </w:r>
    </w:p>
    <w:p w:rsidR="00DA0127" w:rsidRPr="00235951" w:rsidRDefault="00DA0127" w:rsidP="001E5153">
      <w:pPr>
        <w:pStyle w:val="Prrafodelista"/>
        <w:numPr>
          <w:ilvl w:val="0"/>
          <w:numId w:val="5"/>
        </w:numPr>
        <w:spacing w:after="0" w:line="480" w:lineRule="auto"/>
        <w:jc w:val="both"/>
        <w:rPr>
          <w:rFonts w:ascii="Arial" w:eastAsia="Times New Roman" w:hAnsi="Arial" w:cs="Arial"/>
          <w:sz w:val="24"/>
          <w:szCs w:val="24"/>
        </w:rPr>
      </w:pPr>
      <w:r w:rsidRPr="00235951">
        <w:rPr>
          <w:rFonts w:ascii="Arial" w:eastAsia="Times New Roman" w:hAnsi="Arial" w:cs="Arial"/>
          <w:sz w:val="24"/>
          <w:szCs w:val="24"/>
        </w:rPr>
        <w:t>Permite integrarse con otras normas relacionadas a las Tecnologías de la información y la Comunicación, como la ISO 9000 de calida</w:t>
      </w:r>
      <w:r w:rsidR="00634102">
        <w:rPr>
          <w:rFonts w:ascii="Arial" w:eastAsia="Times New Roman" w:hAnsi="Arial" w:cs="Arial"/>
          <w:sz w:val="24"/>
          <w:szCs w:val="24"/>
        </w:rPr>
        <w:t>d,</w:t>
      </w:r>
      <w:r w:rsidRPr="00235951">
        <w:rPr>
          <w:rFonts w:ascii="Arial" w:eastAsia="Times New Roman" w:hAnsi="Arial" w:cs="Arial"/>
          <w:sz w:val="24"/>
          <w:szCs w:val="24"/>
        </w:rPr>
        <w:t xml:space="preserve"> la ISO 20000 correspondiente a la gestión de servicios en tecnologías de la información, entre otras. </w:t>
      </w:r>
    </w:p>
    <w:p w:rsidR="00DA0127" w:rsidRPr="00235951" w:rsidRDefault="00DA0127" w:rsidP="001E5153">
      <w:pPr>
        <w:pStyle w:val="Prrafodelista"/>
        <w:numPr>
          <w:ilvl w:val="0"/>
          <w:numId w:val="5"/>
        </w:numPr>
        <w:spacing w:after="0" w:line="480" w:lineRule="auto"/>
        <w:jc w:val="both"/>
        <w:rPr>
          <w:rFonts w:ascii="Arial" w:eastAsia="Times New Roman" w:hAnsi="Arial" w:cs="Arial"/>
          <w:sz w:val="24"/>
          <w:szCs w:val="24"/>
        </w:rPr>
      </w:pPr>
      <w:r w:rsidRPr="00235951">
        <w:rPr>
          <w:rFonts w:ascii="Arial" w:eastAsia="Times New Roman" w:hAnsi="Arial" w:cs="Arial"/>
          <w:sz w:val="24"/>
          <w:szCs w:val="24"/>
        </w:rPr>
        <w:t>Bajo costo de certificación con respecto a otras normas y/o modelos relacionados.</w:t>
      </w:r>
    </w:p>
    <w:p w:rsidR="00DA0127" w:rsidRPr="00235951" w:rsidRDefault="00DA0127" w:rsidP="001E5153">
      <w:pPr>
        <w:pStyle w:val="Prrafodelista"/>
        <w:numPr>
          <w:ilvl w:val="0"/>
          <w:numId w:val="5"/>
        </w:numPr>
        <w:spacing w:after="0" w:line="480" w:lineRule="auto"/>
        <w:jc w:val="both"/>
        <w:rPr>
          <w:rFonts w:ascii="Arial" w:eastAsia="Times New Roman" w:hAnsi="Arial" w:cs="Arial"/>
          <w:sz w:val="24"/>
          <w:szCs w:val="24"/>
        </w:rPr>
      </w:pPr>
      <w:r w:rsidRPr="00235951">
        <w:rPr>
          <w:rFonts w:ascii="Arial" w:eastAsia="Times New Roman" w:hAnsi="Arial" w:cs="Arial"/>
          <w:sz w:val="24"/>
          <w:szCs w:val="24"/>
        </w:rPr>
        <w:t>Otorga a la empresa que certifique un mayor índice de competitividad internacional con otras empresas del área.</w:t>
      </w:r>
    </w:p>
    <w:p w:rsidR="00DA0127" w:rsidRPr="00235951" w:rsidRDefault="00362242" w:rsidP="00141C49">
      <w:pPr>
        <w:spacing w:after="0" w:line="480" w:lineRule="auto"/>
        <w:rPr>
          <w:rFonts w:ascii="Arial" w:eastAsia="Times New Roman" w:hAnsi="Arial" w:cs="Arial"/>
          <w:sz w:val="24"/>
          <w:szCs w:val="24"/>
        </w:rPr>
      </w:pPr>
      <w:r>
        <w:rPr>
          <w:rFonts w:ascii="Arial" w:eastAsia="Times New Roman" w:hAnsi="Arial" w:cs="Arial"/>
          <w:sz w:val="24"/>
          <w:szCs w:val="24"/>
        </w:rPr>
        <w:t xml:space="preserve">Por </w:t>
      </w:r>
      <w:r w:rsidR="0031491F">
        <w:rPr>
          <w:rFonts w:ascii="Arial" w:eastAsia="Times New Roman" w:hAnsi="Arial" w:cs="Arial"/>
          <w:sz w:val="24"/>
          <w:szCs w:val="24"/>
        </w:rPr>
        <w:t>otro lado</w:t>
      </w:r>
      <w:r>
        <w:rPr>
          <w:rFonts w:ascii="Arial" w:eastAsia="Times New Roman" w:hAnsi="Arial" w:cs="Arial"/>
          <w:sz w:val="24"/>
          <w:szCs w:val="24"/>
        </w:rPr>
        <w:t>, menciona como principales desventajas las siguientes:</w:t>
      </w:r>
    </w:p>
    <w:p w:rsidR="00362242" w:rsidRPr="008D316F" w:rsidRDefault="00DA0127" w:rsidP="001E5153">
      <w:pPr>
        <w:pStyle w:val="Prrafodelista"/>
        <w:numPr>
          <w:ilvl w:val="0"/>
          <w:numId w:val="6"/>
        </w:numPr>
        <w:spacing w:after="0" w:line="480" w:lineRule="auto"/>
        <w:jc w:val="both"/>
        <w:rPr>
          <w:rFonts w:ascii="Arial" w:eastAsia="Times New Roman" w:hAnsi="Arial" w:cs="Arial"/>
          <w:sz w:val="24"/>
          <w:szCs w:val="24"/>
        </w:rPr>
      </w:pPr>
      <w:r w:rsidRPr="00235951">
        <w:rPr>
          <w:rFonts w:ascii="Arial" w:eastAsia="Times New Roman" w:hAnsi="Arial" w:cs="Arial"/>
          <w:sz w:val="24"/>
          <w:szCs w:val="24"/>
        </w:rPr>
        <w:t>Provoca dificultad y confusión durante la evaluación porque, como el dominio de procesos es tan amplio para abarcar todos los posibles ciclos de vida, es difícil que todos los atribu</w:t>
      </w:r>
      <w:r w:rsidR="0012429F">
        <w:rPr>
          <w:rFonts w:ascii="Arial" w:eastAsia="Times New Roman" w:hAnsi="Arial" w:cs="Arial"/>
          <w:sz w:val="24"/>
          <w:szCs w:val="24"/>
        </w:rPr>
        <w:t>tos de proceso sean universales</w:t>
      </w:r>
      <w:r w:rsidR="00362242">
        <w:rPr>
          <w:rFonts w:ascii="Arial" w:eastAsia="Times New Roman" w:hAnsi="Arial" w:cs="Arial"/>
          <w:sz w:val="24"/>
          <w:szCs w:val="24"/>
        </w:rPr>
        <w:t>.</w:t>
      </w:r>
    </w:p>
    <w:p w:rsidR="00DA0127" w:rsidRPr="00235951" w:rsidRDefault="00DA0127" w:rsidP="001E5153">
      <w:pPr>
        <w:pStyle w:val="Prrafodelista"/>
        <w:numPr>
          <w:ilvl w:val="0"/>
          <w:numId w:val="6"/>
        </w:numPr>
        <w:spacing w:after="0" w:line="480" w:lineRule="auto"/>
        <w:jc w:val="both"/>
        <w:rPr>
          <w:rFonts w:ascii="Arial" w:eastAsia="Times New Roman" w:hAnsi="Arial" w:cs="Arial"/>
          <w:sz w:val="24"/>
          <w:szCs w:val="24"/>
        </w:rPr>
      </w:pPr>
      <w:r w:rsidRPr="00235951">
        <w:rPr>
          <w:rFonts w:ascii="Arial" w:eastAsia="Times New Roman" w:hAnsi="Arial" w:cs="Arial"/>
          <w:sz w:val="24"/>
          <w:szCs w:val="24"/>
        </w:rPr>
        <w:t>No aplicado para organizaciones con menos de veinte personas, por la gran cantidad de documentación, recursos (financieros, disponibilidad, personal, entre otros) limitados, y altos costos de entrenamiento del personal, o la necesidad de contratación de perso</w:t>
      </w:r>
      <w:r w:rsidR="0012429F">
        <w:rPr>
          <w:rFonts w:ascii="Arial" w:eastAsia="Times New Roman" w:hAnsi="Arial" w:cs="Arial"/>
          <w:sz w:val="24"/>
          <w:szCs w:val="24"/>
        </w:rPr>
        <w:t>nal con experiencia en calidad</w:t>
      </w:r>
      <w:r w:rsidR="0012429F">
        <w:rPr>
          <w:rStyle w:val="Refdenotaalpie"/>
          <w:rFonts w:ascii="Arial" w:eastAsia="Times New Roman" w:hAnsi="Arial" w:cs="Arial"/>
          <w:sz w:val="24"/>
          <w:szCs w:val="24"/>
        </w:rPr>
        <w:footnoteReference w:id="8"/>
      </w:r>
      <w:r w:rsidR="0012429F">
        <w:rPr>
          <w:rFonts w:ascii="Arial" w:eastAsia="Times New Roman" w:hAnsi="Arial" w:cs="Arial"/>
          <w:sz w:val="24"/>
          <w:szCs w:val="24"/>
        </w:rPr>
        <w:t>.</w:t>
      </w:r>
    </w:p>
    <w:p w:rsidR="00B012DD" w:rsidRDefault="00541933" w:rsidP="00EE1AAF">
      <w:pPr>
        <w:autoSpaceDE w:val="0"/>
        <w:autoSpaceDN w:val="0"/>
        <w:adjustRightInd w:val="0"/>
        <w:spacing w:after="0" w:line="480" w:lineRule="auto"/>
        <w:jc w:val="both"/>
        <w:rPr>
          <w:rFonts w:ascii="Arial" w:eastAsiaTheme="minorHAnsi" w:hAnsi="Arial" w:cs="Arial"/>
          <w:b/>
          <w:bCs/>
          <w:sz w:val="24"/>
          <w:szCs w:val="24"/>
          <w:lang w:eastAsia="en-US"/>
        </w:rPr>
      </w:pPr>
      <w:r>
        <w:rPr>
          <w:rFonts w:ascii="Arial" w:eastAsia="Times New Roman" w:hAnsi="Arial" w:cs="Arial"/>
          <w:sz w:val="24"/>
          <w:szCs w:val="24"/>
        </w:rPr>
        <w:t xml:space="preserve">A continuación en el </w:t>
      </w:r>
      <w:r w:rsidR="00EE276D">
        <w:rPr>
          <w:rFonts w:ascii="Arial" w:eastAsia="Times New Roman" w:hAnsi="Arial" w:cs="Arial"/>
          <w:sz w:val="24"/>
          <w:szCs w:val="24"/>
        </w:rPr>
        <w:t>C</w:t>
      </w:r>
      <w:r w:rsidR="006F4880">
        <w:rPr>
          <w:rFonts w:ascii="Arial" w:eastAsia="Times New Roman" w:hAnsi="Arial" w:cs="Arial"/>
          <w:sz w:val="24"/>
          <w:szCs w:val="24"/>
        </w:rPr>
        <w:t xml:space="preserve">uadro N° </w:t>
      </w:r>
      <w:r w:rsidR="00EE1AAF">
        <w:rPr>
          <w:rFonts w:ascii="Arial" w:eastAsia="Times New Roman" w:hAnsi="Arial" w:cs="Arial"/>
          <w:sz w:val="24"/>
          <w:szCs w:val="24"/>
        </w:rPr>
        <w:t>0</w:t>
      </w:r>
      <w:r>
        <w:rPr>
          <w:rFonts w:ascii="Arial" w:eastAsia="Times New Roman" w:hAnsi="Arial" w:cs="Arial"/>
          <w:sz w:val="24"/>
          <w:szCs w:val="24"/>
        </w:rPr>
        <w:t>2 se presenta</w:t>
      </w:r>
      <w:r w:rsidR="004D0813" w:rsidRPr="004D0813">
        <w:rPr>
          <w:rFonts w:ascii="Arial" w:eastAsia="Times New Roman" w:hAnsi="Arial" w:cs="Arial"/>
          <w:sz w:val="24"/>
          <w:szCs w:val="24"/>
        </w:rPr>
        <w:t xml:space="preserve"> un </w:t>
      </w:r>
      <w:r>
        <w:rPr>
          <w:rFonts w:ascii="Arial" w:eastAsia="Times New Roman" w:hAnsi="Arial" w:cs="Arial"/>
          <w:sz w:val="24"/>
          <w:szCs w:val="24"/>
        </w:rPr>
        <w:t>resumen</w:t>
      </w:r>
      <w:r w:rsidR="004D0813" w:rsidRPr="004D0813">
        <w:rPr>
          <w:rFonts w:ascii="Arial" w:eastAsia="Times New Roman" w:hAnsi="Arial" w:cs="Arial"/>
          <w:sz w:val="24"/>
          <w:szCs w:val="24"/>
        </w:rPr>
        <w:t xml:space="preserve"> </w:t>
      </w:r>
      <w:r w:rsidR="004D0813">
        <w:rPr>
          <w:rFonts w:ascii="Arial" w:eastAsia="Times New Roman" w:hAnsi="Arial" w:cs="Arial"/>
          <w:sz w:val="24"/>
          <w:szCs w:val="24"/>
        </w:rPr>
        <w:t xml:space="preserve">comparativo con las principales </w:t>
      </w:r>
      <w:r w:rsidR="004D0813" w:rsidRPr="004D0813">
        <w:rPr>
          <w:rFonts w:ascii="Arial" w:eastAsia="Times New Roman" w:hAnsi="Arial" w:cs="Arial"/>
          <w:sz w:val="24"/>
          <w:szCs w:val="24"/>
        </w:rPr>
        <w:t>características de cada modelo:</w:t>
      </w:r>
    </w:p>
    <w:p w:rsidR="005262ED" w:rsidRDefault="005262ED">
      <w:pPr>
        <w:rPr>
          <w:rFonts w:ascii="Arial" w:eastAsiaTheme="minorHAnsi" w:hAnsi="Arial" w:cs="Arial"/>
          <w:b/>
          <w:bCs/>
          <w:sz w:val="24"/>
          <w:szCs w:val="24"/>
          <w:lang w:eastAsia="en-US"/>
        </w:rPr>
      </w:pPr>
      <w:r>
        <w:rPr>
          <w:rFonts w:ascii="Arial" w:hAnsi="Arial" w:cs="Arial"/>
          <w:sz w:val="24"/>
          <w:szCs w:val="24"/>
        </w:rPr>
        <w:br w:type="page"/>
      </w:r>
    </w:p>
    <w:p w:rsidR="00A72A96" w:rsidRPr="0007538E" w:rsidRDefault="00A72A96" w:rsidP="00C4731C">
      <w:pPr>
        <w:pStyle w:val="Descripcin"/>
        <w:spacing w:after="0"/>
        <w:jc w:val="center"/>
        <w:rPr>
          <w:rFonts w:ascii="Arial" w:eastAsia="Times New Roman" w:hAnsi="Arial" w:cs="Arial"/>
          <w:b w:val="0"/>
          <w:bCs w:val="0"/>
          <w:color w:val="auto"/>
          <w:sz w:val="24"/>
          <w:szCs w:val="24"/>
        </w:rPr>
      </w:pPr>
      <w:bookmarkStart w:id="15" w:name="_Toc402909284"/>
      <w:r w:rsidRPr="0007538E">
        <w:rPr>
          <w:rFonts w:ascii="Arial" w:hAnsi="Arial" w:cs="Arial"/>
          <w:color w:val="auto"/>
          <w:sz w:val="24"/>
          <w:szCs w:val="24"/>
        </w:rPr>
        <w:lastRenderedPageBreak/>
        <w:t xml:space="preserve">Cuadro N° </w:t>
      </w:r>
      <w:r w:rsidR="00EE1AAF">
        <w:rPr>
          <w:rFonts w:ascii="Arial" w:hAnsi="Arial" w:cs="Arial"/>
          <w:color w:val="auto"/>
          <w:sz w:val="24"/>
          <w:szCs w:val="24"/>
        </w:rPr>
        <w:t>0</w:t>
      </w:r>
      <w:r w:rsidR="009B78FB" w:rsidRPr="0007538E">
        <w:rPr>
          <w:rFonts w:ascii="Arial" w:hAnsi="Arial" w:cs="Arial"/>
          <w:color w:val="auto"/>
          <w:sz w:val="24"/>
          <w:szCs w:val="24"/>
        </w:rPr>
        <w:fldChar w:fldCharType="begin"/>
      </w:r>
      <w:r w:rsidRPr="0007538E">
        <w:rPr>
          <w:rFonts w:ascii="Arial" w:hAnsi="Arial" w:cs="Arial"/>
          <w:color w:val="auto"/>
          <w:sz w:val="24"/>
          <w:szCs w:val="24"/>
        </w:rPr>
        <w:instrText xml:space="preserve"> SEQ Cuadro_N° \* ARABIC </w:instrText>
      </w:r>
      <w:r w:rsidR="009B78FB" w:rsidRPr="0007538E">
        <w:rPr>
          <w:rFonts w:ascii="Arial" w:hAnsi="Arial" w:cs="Arial"/>
          <w:color w:val="auto"/>
          <w:sz w:val="24"/>
          <w:szCs w:val="24"/>
        </w:rPr>
        <w:fldChar w:fldCharType="separate"/>
      </w:r>
      <w:r w:rsidR="007A3F43">
        <w:rPr>
          <w:rFonts w:ascii="Arial" w:hAnsi="Arial" w:cs="Arial"/>
          <w:noProof/>
          <w:color w:val="auto"/>
          <w:sz w:val="24"/>
          <w:szCs w:val="24"/>
        </w:rPr>
        <w:t>2</w:t>
      </w:r>
      <w:r w:rsidR="009B78FB" w:rsidRPr="0007538E">
        <w:rPr>
          <w:rFonts w:ascii="Arial" w:hAnsi="Arial" w:cs="Arial"/>
          <w:color w:val="auto"/>
          <w:sz w:val="24"/>
          <w:szCs w:val="24"/>
        </w:rPr>
        <w:fldChar w:fldCharType="end"/>
      </w:r>
      <w:r w:rsidRPr="0007538E">
        <w:rPr>
          <w:rFonts w:ascii="Arial" w:hAnsi="Arial" w:cs="Arial"/>
          <w:color w:val="auto"/>
          <w:sz w:val="24"/>
          <w:szCs w:val="24"/>
        </w:rPr>
        <w:t xml:space="preserve">: </w:t>
      </w:r>
      <w:r w:rsidRPr="00AB370E">
        <w:rPr>
          <w:rFonts w:ascii="Arial" w:hAnsi="Arial" w:cs="Arial"/>
          <w:color w:val="auto"/>
          <w:sz w:val="24"/>
          <w:szCs w:val="24"/>
        </w:rPr>
        <w:t>Comparativo de los modelos de evaluación y mejora de procesos de software analizados</w:t>
      </w:r>
      <w:bookmarkEnd w:id="15"/>
    </w:p>
    <w:tbl>
      <w:tblPr>
        <w:tblStyle w:val="Sombreadoclaro-nfasis2"/>
        <w:tblW w:w="9606" w:type="dxa"/>
        <w:tblLayout w:type="fixed"/>
        <w:tblLook w:val="04A0" w:firstRow="1" w:lastRow="0" w:firstColumn="1" w:lastColumn="0" w:noHBand="0" w:noVBand="1"/>
      </w:tblPr>
      <w:tblGrid>
        <w:gridCol w:w="392"/>
        <w:gridCol w:w="2283"/>
        <w:gridCol w:w="4096"/>
        <w:gridCol w:w="2835"/>
      </w:tblGrid>
      <w:tr w:rsidR="0069502C" w:rsidRPr="00C4731C" w:rsidTr="0069502C">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392" w:type="dxa"/>
          </w:tcPr>
          <w:p w:rsidR="0069502C" w:rsidRPr="00C4731C" w:rsidRDefault="0069502C" w:rsidP="0069502C">
            <w:pPr>
              <w:rPr>
                <w:rFonts w:ascii="Arial" w:eastAsia="Times New Roman" w:hAnsi="Arial" w:cs="Arial"/>
                <w:color w:val="auto"/>
                <w:kern w:val="24"/>
                <w:szCs w:val="20"/>
              </w:rPr>
            </w:pPr>
          </w:p>
        </w:tc>
        <w:tc>
          <w:tcPr>
            <w:tcW w:w="2283" w:type="dxa"/>
            <w:hideMark/>
          </w:tcPr>
          <w:p w:rsidR="0069502C" w:rsidRPr="00C4731C" w:rsidRDefault="0069502C" w:rsidP="00842BB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Cs w:val="20"/>
              </w:rPr>
            </w:pPr>
            <w:r w:rsidRPr="00C4731C">
              <w:rPr>
                <w:rFonts w:ascii="Arial" w:eastAsia="Times New Roman" w:hAnsi="Arial" w:cs="Arial"/>
                <w:color w:val="auto"/>
                <w:kern w:val="24"/>
                <w:szCs w:val="20"/>
              </w:rPr>
              <w:t xml:space="preserve">ISO 9001 </w:t>
            </w:r>
          </w:p>
        </w:tc>
        <w:tc>
          <w:tcPr>
            <w:tcW w:w="4096" w:type="dxa"/>
            <w:hideMark/>
          </w:tcPr>
          <w:p w:rsidR="0069502C" w:rsidRPr="00C4731C" w:rsidRDefault="0069502C" w:rsidP="00842BB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Cs w:val="20"/>
              </w:rPr>
            </w:pPr>
            <w:r w:rsidRPr="00C4731C">
              <w:rPr>
                <w:rFonts w:ascii="Arial" w:eastAsia="Times New Roman" w:hAnsi="Arial" w:cs="Arial"/>
                <w:color w:val="auto"/>
                <w:kern w:val="24"/>
                <w:szCs w:val="20"/>
              </w:rPr>
              <w:t xml:space="preserve">CMMI </w:t>
            </w:r>
          </w:p>
        </w:tc>
        <w:tc>
          <w:tcPr>
            <w:tcW w:w="2835" w:type="dxa"/>
            <w:hideMark/>
          </w:tcPr>
          <w:p w:rsidR="0069502C" w:rsidRPr="00C4731C" w:rsidRDefault="0069502C" w:rsidP="00842BB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Cs w:val="20"/>
              </w:rPr>
            </w:pPr>
            <w:r w:rsidRPr="00C4731C">
              <w:rPr>
                <w:rFonts w:ascii="Arial" w:eastAsia="Times New Roman" w:hAnsi="Arial" w:cs="Arial"/>
                <w:color w:val="auto"/>
                <w:kern w:val="24"/>
                <w:szCs w:val="20"/>
              </w:rPr>
              <w:t xml:space="preserve">ISO 15504 </w:t>
            </w:r>
          </w:p>
        </w:tc>
      </w:tr>
      <w:tr w:rsidR="0069502C" w:rsidRPr="0086639F" w:rsidTr="0069502C">
        <w:trPr>
          <w:cnfStyle w:val="000000100000" w:firstRow="0" w:lastRow="0" w:firstColumn="0" w:lastColumn="0" w:oddVBand="0" w:evenVBand="0" w:oddHBand="1" w:evenHBand="0" w:firstRowFirstColumn="0" w:firstRowLastColumn="0" w:lastRowFirstColumn="0" w:lastRowLastColumn="0"/>
          <w:cantSplit/>
          <w:trHeight w:val="3284"/>
        </w:trPr>
        <w:tc>
          <w:tcPr>
            <w:cnfStyle w:val="001000000000" w:firstRow="0" w:lastRow="0" w:firstColumn="1" w:lastColumn="0" w:oddVBand="0" w:evenVBand="0" w:oddHBand="0" w:evenHBand="0" w:firstRowFirstColumn="0" w:firstRowLastColumn="0" w:lastRowFirstColumn="0" w:lastRowLastColumn="0"/>
            <w:tcW w:w="392" w:type="dxa"/>
            <w:shd w:val="clear" w:color="auto" w:fill="C0504D" w:themeFill="accent2"/>
            <w:textDirection w:val="btLr"/>
          </w:tcPr>
          <w:p w:rsidR="0069502C" w:rsidRPr="0069502C" w:rsidRDefault="0069502C" w:rsidP="0069502C">
            <w:pPr>
              <w:ind w:left="113" w:right="113"/>
              <w:jc w:val="center"/>
              <w:rPr>
                <w:rFonts w:ascii="Arial" w:eastAsia="Times New Roman" w:hAnsi="Arial" w:cs="Arial"/>
                <w:b w:val="0"/>
                <w:color w:val="FFFFFF" w:themeColor="background1"/>
                <w:kern w:val="24"/>
                <w:szCs w:val="20"/>
              </w:rPr>
            </w:pPr>
            <w:r w:rsidRPr="0069502C">
              <w:rPr>
                <w:rFonts w:ascii="Arial" w:eastAsia="Times New Roman" w:hAnsi="Arial" w:cs="Arial"/>
                <w:color w:val="FFFFFF" w:themeColor="background1"/>
                <w:kern w:val="24"/>
                <w:szCs w:val="20"/>
              </w:rPr>
              <w:t>VENTAJAS</w:t>
            </w:r>
          </w:p>
        </w:tc>
        <w:tc>
          <w:tcPr>
            <w:tcW w:w="2283" w:type="dxa"/>
            <w:hideMark/>
          </w:tcPr>
          <w:p w:rsidR="0069502C" w:rsidRPr="0069502C" w:rsidRDefault="0069502C" w:rsidP="006444BB">
            <w:pPr>
              <w:pStyle w:val="Prrafodelista"/>
              <w:numPr>
                <w:ilvl w:val="0"/>
                <w:numId w:val="26"/>
              </w:num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Cs w:val="20"/>
              </w:rPr>
            </w:pPr>
            <w:r w:rsidRPr="0069502C">
              <w:rPr>
                <w:rFonts w:ascii="Arial" w:eastAsia="Times New Roman" w:hAnsi="Arial" w:cs="Arial"/>
                <w:color w:val="000000"/>
                <w:kern w:val="24"/>
                <w:szCs w:val="20"/>
              </w:rPr>
              <w:t>Amplia aplicabilidad en cualquier industria.</w:t>
            </w:r>
          </w:p>
          <w:p w:rsidR="0069502C" w:rsidRPr="0069502C" w:rsidRDefault="0069502C" w:rsidP="006444BB">
            <w:pPr>
              <w:pStyle w:val="Prrafodelista"/>
              <w:numPr>
                <w:ilvl w:val="0"/>
                <w:numId w:val="26"/>
              </w:num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Cs w:val="20"/>
              </w:rPr>
            </w:pPr>
            <w:r w:rsidRPr="0069502C">
              <w:rPr>
                <w:rFonts w:ascii="Arial" w:eastAsia="Times New Roman" w:hAnsi="Arial" w:cs="Arial"/>
                <w:color w:val="000000"/>
                <w:kern w:val="24"/>
                <w:szCs w:val="20"/>
              </w:rPr>
              <w:t>Incrementa las oportunidades de negocio.</w:t>
            </w:r>
          </w:p>
          <w:p w:rsidR="0069502C" w:rsidRPr="0069502C" w:rsidRDefault="0069502C" w:rsidP="006444BB">
            <w:pPr>
              <w:pStyle w:val="Prrafodelista"/>
              <w:numPr>
                <w:ilvl w:val="0"/>
                <w:numId w:val="26"/>
              </w:num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Cs w:val="20"/>
              </w:rPr>
            </w:pPr>
            <w:r w:rsidRPr="0069502C">
              <w:rPr>
                <w:rFonts w:ascii="Arial" w:eastAsia="Times New Roman" w:hAnsi="Arial" w:cs="Arial"/>
                <w:color w:val="000000"/>
                <w:kern w:val="24"/>
                <w:szCs w:val="20"/>
              </w:rPr>
              <w:t xml:space="preserve">Incremento en la productividad. </w:t>
            </w:r>
          </w:p>
        </w:tc>
        <w:tc>
          <w:tcPr>
            <w:tcW w:w="4096" w:type="dxa"/>
            <w:hideMark/>
          </w:tcPr>
          <w:p w:rsidR="0069502C" w:rsidRPr="00B30319" w:rsidRDefault="0069502C" w:rsidP="006444BB">
            <w:pPr>
              <w:pStyle w:val="Prrafodelista"/>
              <w:numPr>
                <w:ilvl w:val="0"/>
                <w:numId w:val="27"/>
              </w:num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Cs w:val="20"/>
              </w:rPr>
            </w:pPr>
            <w:r w:rsidRPr="00B30319">
              <w:rPr>
                <w:rFonts w:ascii="Arial" w:eastAsia="Times New Roman" w:hAnsi="Arial" w:cs="Arial"/>
                <w:color w:val="000000"/>
                <w:kern w:val="24"/>
                <w:szCs w:val="20"/>
              </w:rPr>
              <w:t xml:space="preserve">El de mayor prestigio en la industria </w:t>
            </w:r>
          </w:p>
          <w:p w:rsidR="0069502C" w:rsidRPr="00B30319" w:rsidRDefault="0069502C" w:rsidP="006444BB">
            <w:pPr>
              <w:pStyle w:val="Prrafodelista"/>
              <w:numPr>
                <w:ilvl w:val="0"/>
                <w:numId w:val="27"/>
              </w:num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Cs w:val="20"/>
              </w:rPr>
            </w:pPr>
            <w:r w:rsidRPr="00B30319">
              <w:rPr>
                <w:rFonts w:ascii="Arial" w:eastAsia="Times New Roman" w:hAnsi="Arial" w:cs="Arial"/>
                <w:color w:val="000000"/>
                <w:kern w:val="24"/>
                <w:szCs w:val="20"/>
              </w:rPr>
              <w:t>Inclusión de prácticas de institucionalización</w:t>
            </w:r>
          </w:p>
          <w:p w:rsidR="0069502C" w:rsidRPr="00B30319" w:rsidRDefault="0069502C" w:rsidP="006444BB">
            <w:pPr>
              <w:pStyle w:val="Prrafodelista"/>
              <w:numPr>
                <w:ilvl w:val="0"/>
                <w:numId w:val="27"/>
              </w:num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Cs w:val="20"/>
              </w:rPr>
            </w:pPr>
            <w:r w:rsidRPr="00B30319">
              <w:rPr>
                <w:rFonts w:ascii="Arial" w:eastAsia="Times New Roman" w:hAnsi="Arial" w:cs="Arial"/>
                <w:color w:val="000000"/>
                <w:kern w:val="24"/>
                <w:szCs w:val="20"/>
              </w:rPr>
              <w:t>Guía paso a paso la mejora</w:t>
            </w:r>
          </w:p>
          <w:p w:rsidR="0069502C" w:rsidRPr="00B30319" w:rsidRDefault="0069502C" w:rsidP="006444BB">
            <w:pPr>
              <w:pStyle w:val="Prrafodelista"/>
              <w:numPr>
                <w:ilvl w:val="0"/>
                <w:numId w:val="27"/>
              </w:num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Cs w:val="20"/>
              </w:rPr>
            </w:pPr>
            <w:r w:rsidRPr="00B30319">
              <w:rPr>
                <w:rFonts w:ascii="Arial" w:eastAsia="Times New Roman" w:hAnsi="Arial" w:cs="Arial"/>
                <w:color w:val="000000"/>
                <w:kern w:val="24"/>
                <w:szCs w:val="20"/>
              </w:rPr>
              <w:t>Ámbito de aplicación para software y sistemas</w:t>
            </w:r>
          </w:p>
          <w:p w:rsidR="0069502C" w:rsidRPr="00B30319" w:rsidRDefault="0069502C" w:rsidP="006444BB">
            <w:pPr>
              <w:pStyle w:val="Prrafodelista"/>
              <w:numPr>
                <w:ilvl w:val="0"/>
                <w:numId w:val="27"/>
              </w:num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Cs w:val="20"/>
              </w:rPr>
            </w:pPr>
            <w:r w:rsidRPr="00B30319">
              <w:rPr>
                <w:rFonts w:ascii="Arial" w:eastAsia="Times New Roman" w:hAnsi="Arial" w:cs="Arial"/>
                <w:color w:val="000000"/>
                <w:kern w:val="24"/>
                <w:szCs w:val="20"/>
              </w:rPr>
              <w:t>Mayor disponibilidad de información, guías, documentos de apoyo etc.</w:t>
            </w:r>
          </w:p>
          <w:p w:rsidR="0069502C" w:rsidRPr="00B30319" w:rsidRDefault="0069502C" w:rsidP="006444BB">
            <w:pPr>
              <w:pStyle w:val="Prrafodelista"/>
              <w:numPr>
                <w:ilvl w:val="0"/>
                <w:numId w:val="27"/>
              </w:num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Cs w:val="20"/>
              </w:rPr>
            </w:pPr>
            <w:r w:rsidRPr="00B30319">
              <w:rPr>
                <w:rFonts w:ascii="Arial" w:eastAsia="Times New Roman" w:hAnsi="Arial" w:cs="Arial"/>
                <w:color w:val="000000"/>
                <w:kern w:val="24"/>
                <w:szCs w:val="20"/>
              </w:rPr>
              <w:t>Mayor reconocimiento en el mercado norteamericano</w:t>
            </w:r>
          </w:p>
          <w:p w:rsidR="0069502C" w:rsidRPr="00B30319" w:rsidRDefault="0069502C" w:rsidP="006444BB">
            <w:pPr>
              <w:pStyle w:val="Prrafodelista"/>
              <w:numPr>
                <w:ilvl w:val="0"/>
                <w:numId w:val="27"/>
              </w:num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Cs w:val="20"/>
              </w:rPr>
            </w:pPr>
            <w:r w:rsidRPr="00B30319">
              <w:rPr>
                <w:rFonts w:ascii="Arial" w:eastAsia="Times New Roman" w:hAnsi="Arial" w:cs="Arial"/>
                <w:color w:val="000000"/>
                <w:kern w:val="24"/>
                <w:szCs w:val="20"/>
              </w:rPr>
              <w:t xml:space="preserve">Estructura propia, mientras que ISO 15504 se base en la ISO 12207 </w:t>
            </w:r>
          </w:p>
        </w:tc>
        <w:tc>
          <w:tcPr>
            <w:tcW w:w="2835" w:type="dxa"/>
            <w:hideMark/>
          </w:tcPr>
          <w:p w:rsidR="0069502C" w:rsidRPr="00B30319" w:rsidRDefault="0069502C" w:rsidP="006444BB">
            <w:pPr>
              <w:pStyle w:val="Prrafodelista"/>
              <w:numPr>
                <w:ilvl w:val="0"/>
                <w:numId w:val="28"/>
              </w:num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Cs w:val="20"/>
              </w:rPr>
            </w:pPr>
            <w:r w:rsidRPr="00B30319">
              <w:rPr>
                <w:rFonts w:ascii="Arial" w:eastAsia="Times New Roman" w:hAnsi="Arial" w:cs="Arial"/>
                <w:color w:val="000000"/>
                <w:kern w:val="24"/>
                <w:szCs w:val="20"/>
              </w:rPr>
              <w:t>Más consensuado y probado</w:t>
            </w:r>
          </w:p>
          <w:p w:rsidR="0069502C" w:rsidRPr="00B30319" w:rsidRDefault="0069502C" w:rsidP="006444BB">
            <w:pPr>
              <w:pStyle w:val="Prrafodelista"/>
              <w:numPr>
                <w:ilvl w:val="0"/>
                <w:numId w:val="28"/>
              </w:num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Cs w:val="20"/>
              </w:rPr>
            </w:pPr>
            <w:r w:rsidRPr="00B30319">
              <w:rPr>
                <w:rFonts w:ascii="Arial" w:eastAsia="Times New Roman" w:hAnsi="Arial" w:cs="Arial"/>
                <w:color w:val="000000"/>
                <w:kern w:val="24"/>
                <w:szCs w:val="20"/>
              </w:rPr>
              <w:t xml:space="preserve">Ámbito de aplicación para software y sistemas </w:t>
            </w:r>
          </w:p>
          <w:p w:rsidR="0069502C" w:rsidRPr="00B30319" w:rsidRDefault="0069502C" w:rsidP="006444BB">
            <w:pPr>
              <w:pStyle w:val="Prrafodelista"/>
              <w:numPr>
                <w:ilvl w:val="0"/>
                <w:numId w:val="28"/>
              </w:num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Cs w:val="20"/>
              </w:rPr>
            </w:pPr>
            <w:r w:rsidRPr="00B30319">
              <w:rPr>
                <w:rFonts w:ascii="Arial" w:eastAsia="Times New Roman" w:hAnsi="Arial" w:cs="Arial"/>
                <w:color w:val="000000"/>
                <w:kern w:val="24"/>
                <w:szCs w:val="20"/>
              </w:rPr>
              <w:t>Mayor reconocimiento en el mercado europeo</w:t>
            </w:r>
          </w:p>
          <w:p w:rsidR="0069502C" w:rsidRPr="00B30319" w:rsidRDefault="0069502C" w:rsidP="006444BB">
            <w:pPr>
              <w:pStyle w:val="Prrafodelista"/>
              <w:numPr>
                <w:ilvl w:val="0"/>
                <w:numId w:val="28"/>
              </w:num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Cs w:val="20"/>
              </w:rPr>
            </w:pPr>
            <w:r w:rsidRPr="00B30319">
              <w:rPr>
                <w:rFonts w:ascii="Arial" w:eastAsia="Times New Roman" w:hAnsi="Arial" w:cs="Arial"/>
                <w:color w:val="000000"/>
                <w:kern w:val="24"/>
                <w:szCs w:val="20"/>
              </w:rPr>
              <w:t>Coherencia con otros modelos de calidad ya implementados en la organización ISO 9001, ISO 27000, ISO 20000</w:t>
            </w:r>
          </w:p>
        </w:tc>
      </w:tr>
      <w:tr w:rsidR="0069502C" w:rsidRPr="0086639F" w:rsidTr="0069502C">
        <w:trPr>
          <w:cantSplit/>
          <w:trHeight w:val="1301"/>
        </w:trPr>
        <w:tc>
          <w:tcPr>
            <w:cnfStyle w:val="001000000000" w:firstRow="0" w:lastRow="0" w:firstColumn="1" w:lastColumn="0" w:oddVBand="0" w:evenVBand="0" w:oddHBand="0" w:evenHBand="0" w:firstRowFirstColumn="0" w:firstRowLastColumn="0" w:lastRowFirstColumn="0" w:lastRowLastColumn="0"/>
            <w:tcW w:w="392" w:type="dxa"/>
            <w:shd w:val="clear" w:color="auto" w:fill="C0504D" w:themeFill="accent2"/>
            <w:textDirection w:val="btLr"/>
          </w:tcPr>
          <w:p w:rsidR="0069502C" w:rsidRPr="0069502C" w:rsidRDefault="0069502C" w:rsidP="0069502C">
            <w:pPr>
              <w:ind w:left="113" w:right="113"/>
              <w:jc w:val="center"/>
              <w:rPr>
                <w:rFonts w:ascii="Arial" w:eastAsia="Times New Roman" w:hAnsi="Arial" w:cs="Arial"/>
                <w:color w:val="FFFFFF" w:themeColor="background1"/>
                <w:kern w:val="24"/>
                <w:szCs w:val="20"/>
              </w:rPr>
            </w:pPr>
            <w:r w:rsidRPr="0069502C">
              <w:rPr>
                <w:rFonts w:ascii="Arial" w:eastAsia="Times New Roman" w:hAnsi="Arial" w:cs="Arial"/>
                <w:color w:val="FFFFFF" w:themeColor="background1"/>
                <w:kern w:val="24"/>
                <w:szCs w:val="20"/>
              </w:rPr>
              <w:t>DESVENTAJAS</w:t>
            </w:r>
          </w:p>
        </w:tc>
        <w:tc>
          <w:tcPr>
            <w:tcW w:w="2283" w:type="dxa"/>
            <w:hideMark/>
          </w:tcPr>
          <w:p w:rsidR="0069502C" w:rsidRPr="0069502C" w:rsidRDefault="0069502C" w:rsidP="006444BB">
            <w:pPr>
              <w:pStyle w:val="Prrafodelista"/>
              <w:numPr>
                <w:ilvl w:val="0"/>
                <w:numId w:val="29"/>
              </w:num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Cs w:val="20"/>
              </w:rPr>
            </w:pPr>
            <w:r w:rsidRPr="0069502C">
              <w:rPr>
                <w:rFonts w:ascii="Arial" w:eastAsia="Times New Roman" w:hAnsi="Arial" w:cs="Arial"/>
                <w:color w:val="000000"/>
                <w:kern w:val="24"/>
                <w:szCs w:val="20"/>
              </w:rPr>
              <w:t xml:space="preserve">Es muy general </w:t>
            </w:r>
          </w:p>
          <w:p w:rsidR="0069502C" w:rsidRPr="0069502C" w:rsidRDefault="0069502C" w:rsidP="006444BB">
            <w:pPr>
              <w:pStyle w:val="Prrafodelista"/>
              <w:numPr>
                <w:ilvl w:val="0"/>
                <w:numId w:val="29"/>
              </w:num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Cs w:val="20"/>
              </w:rPr>
            </w:pPr>
            <w:r w:rsidRPr="0069502C">
              <w:rPr>
                <w:rFonts w:ascii="Arial" w:eastAsia="Times New Roman" w:hAnsi="Arial" w:cs="Arial"/>
                <w:color w:val="000000"/>
                <w:kern w:val="24"/>
                <w:szCs w:val="20"/>
              </w:rPr>
              <w:t xml:space="preserve">Pocas directrices de implementación para determinadas industrias </w:t>
            </w:r>
          </w:p>
        </w:tc>
        <w:tc>
          <w:tcPr>
            <w:tcW w:w="4096" w:type="dxa"/>
            <w:hideMark/>
          </w:tcPr>
          <w:p w:rsidR="0069502C" w:rsidRPr="00B30319" w:rsidRDefault="0069502C" w:rsidP="006444BB">
            <w:pPr>
              <w:pStyle w:val="Prrafodelista"/>
              <w:numPr>
                <w:ilvl w:val="0"/>
                <w:numId w:val="30"/>
              </w:num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Cs w:val="20"/>
              </w:rPr>
            </w:pPr>
            <w:r w:rsidRPr="00B30319">
              <w:rPr>
                <w:rFonts w:ascii="Arial" w:eastAsia="Times New Roman" w:hAnsi="Arial" w:cs="Arial"/>
                <w:color w:val="000000"/>
                <w:kern w:val="24"/>
                <w:szCs w:val="20"/>
              </w:rPr>
              <w:t xml:space="preserve">Demasiado detallado </w:t>
            </w:r>
          </w:p>
          <w:p w:rsidR="0069502C" w:rsidRPr="00B30319" w:rsidRDefault="0069502C" w:rsidP="006444BB">
            <w:pPr>
              <w:pStyle w:val="Prrafodelista"/>
              <w:numPr>
                <w:ilvl w:val="0"/>
                <w:numId w:val="30"/>
              </w:num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Cs w:val="20"/>
              </w:rPr>
            </w:pPr>
            <w:r w:rsidRPr="00B30319">
              <w:rPr>
                <w:rFonts w:ascii="Arial" w:eastAsia="Times New Roman" w:hAnsi="Arial" w:cs="Arial"/>
                <w:color w:val="000000"/>
                <w:kern w:val="24"/>
                <w:szCs w:val="20"/>
              </w:rPr>
              <w:t>Mucha inversión para ser completamente implementado</w:t>
            </w:r>
          </w:p>
          <w:p w:rsidR="0069502C" w:rsidRPr="00B30319" w:rsidRDefault="0069502C" w:rsidP="006444BB">
            <w:pPr>
              <w:pStyle w:val="Prrafodelista"/>
              <w:numPr>
                <w:ilvl w:val="0"/>
                <w:numId w:val="30"/>
              </w:num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Cs w:val="20"/>
              </w:rPr>
            </w:pPr>
            <w:r w:rsidRPr="00B30319">
              <w:rPr>
                <w:rFonts w:ascii="Arial" w:eastAsia="Times New Roman" w:hAnsi="Arial" w:cs="Arial"/>
                <w:color w:val="000000"/>
                <w:kern w:val="24"/>
                <w:szCs w:val="20"/>
              </w:rPr>
              <w:t xml:space="preserve">Puede ser difícil de entender </w:t>
            </w:r>
          </w:p>
        </w:tc>
        <w:tc>
          <w:tcPr>
            <w:tcW w:w="2835" w:type="dxa"/>
            <w:hideMark/>
          </w:tcPr>
          <w:p w:rsidR="0069502C" w:rsidRPr="00B30319" w:rsidRDefault="0069502C" w:rsidP="006444BB">
            <w:pPr>
              <w:pStyle w:val="Prrafodelista"/>
              <w:numPr>
                <w:ilvl w:val="0"/>
                <w:numId w:val="31"/>
              </w:num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Cs w:val="20"/>
              </w:rPr>
            </w:pPr>
            <w:r w:rsidRPr="00B30319">
              <w:rPr>
                <w:rFonts w:ascii="Arial" w:eastAsia="Times New Roman" w:hAnsi="Arial" w:cs="Arial"/>
                <w:color w:val="000000"/>
                <w:kern w:val="24"/>
                <w:szCs w:val="20"/>
              </w:rPr>
              <w:t>Alto grado de dificultad para dimensionar la capacidad</w:t>
            </w:r>
          </w:p>
          <w:p w:rsidR="0069502C" w:rsidRPr="00B30319" w:rsidRDefault="0069502C" w:rsidP="006444BB">
            <w:pPr>
              <w:pStyle w:val="Prrafodelista"/>
              <w:numPr>
                <w:ilvl w:val="0"/>
                <w:numId w:val="31"/>
              </w:num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Cs w:val="20"/>
              </w:rPr>
            </w:pPr>
            <w:r w:rsidRPr="00B30319">
              <w:rPr>
                <w:rFonts w:ascii="Arial" w:eastAsia="Times New Roman" w:hAnsi="Arial" w:cs="Arial"/>
                <w:color w:val="000000"/>
                <w:kern w:val="24"/>
                <w:szCs w:val="20"/>
              </w:rPr>
              <w:t>Complejidad y alto costo de las evaluaciones</w:t>
            </w:r>
          </w:p>
          <w:p w:rsidR="0069502C" w:rsidRPr="00B30319" w:rsidRDefault="0069502C" w:rsidP="006444BB">
            <w:pPr>
              <w:pStyle w:val="Prrafodelista"/>
              <w:numPr>
                <w:ilvl w:val="0"/>
                <w:numId w:val="31"/>
              </w:num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Cs w:val="20"/>
              </w:rPr>
            </w:pPr>
            <w:r w:rsidRPr="00B30319">
              <w:rPr>
                <w:rFonts w:ascii="Arial" w:eastAsia="Times New Roman" w:hAnsi="Arial" w:cs="Arial"/>
                <w:color w:val="000000"/>
                <w:kern w:val="24"/>
                <w:szCs w:val="20"/>
              </w:rPr>
              <w:t>Poco reconocimiento en el mercado norteamericano</w:t>
            </w:r>
          </w:p>
        </w:tc>
      </w:tr>
    </w:tbl>
    <w:p w:rsidR="004D0813" w:rsidRDefault="004D0813" w:rsidP="004D0813">
      <w:pPr>
        <w:rPr>
          <w:rFonts w:ascii="Arial" w:hAnsi="Arial" w:cs="Arial"/>
          <w:sz w:val="16"/>
          <w:szCs w:val="16"/>
        </w:rPr>
      </w:pPr>
      <w:r w:rsidRPr="00362242">
        <w:rPr>
          <w:rFonts w:ascii="Arial" w:hAnsi="Arial" w:cs="Arial"/>
          <w:sz w:val="16"/>
          <w:szCs w:val="16"/>
        </w:rPr>
        <w:t xml:space="preserve">Fuente: </w:t>
      </w:r>
      <w:r w:rsidR="00EB0826">
        <w:rPr>
          <w:rFonts w:ascii="Arial" w:hAnsi="Arial" w:cs="Arial"/>
          <w:sz w:val="16"/>
          <w:szCs w:val="16"/>
        </w:rPr>
        <w:t>Elaboración propia basado en el cuadro comparativo realizado por De La Villa et al. 2004</w:t>
      </w:r>
      <w:r w:rsidRPr="00362242">
        <w:rPr>
          <w:rFonts w:ascii="Arial" w:hAnsi="Arial" w:cs="Arial"/>
          <w:sz w:val="16"/>
          <w:szCs w:val="16"/>
        </w:rPr>
        <w:t xml:space="preserve">  </w:t>
      </w:r>
    </w:p>
    <w:p w:rsidR="008B0148" w:rsidRPr="00235951" w:rsidRDefault="008B0148" w:rsidP="008B0148">
      <w:pPr>
        <w:pStyle w:val="Ttulo3"/>
        <w:numPr>
          <w:ilvl w:val="1"/>
          <w:numId w:val="2"/>
        </w:numPr>
        <w:jc w:val="both"/>
        <w:rPr>
          <w:rFonts w:eastAsia="Times New Roman" w:cs="Arial"/>
          <w:szCs w:val="24"/>
          <w:u w:val="single"/>
        </w:rPr>
      </w:pPr>
      <w:bookmarkStart w:id="16" w:name="_Toc384565279"/>
      <w:bookmarkStart w:id="17" w:name="_Toc402909344"/>
      <w:r w:rsidRPr="00235951">
        <w:rPr>
          <w:rFonts w:eastAsia="Times New Roman" w:cs="Arial"/>
          <w:szCs w:val="24"/>
          <w:u w:val="single"/>
        </w:rPr>
        <w:t>Marco teórico</w:t>
      </w:r>
      <w:bookmarkEnd w:id="16"/>
      <w:r>
        <w:rPr>
          <w:rFonts w:eastAsia="Times New Roman" w:cs="Arial"/>
          <w:szCs w:val="24"/>
          <w:u w:val="single"/>
        </w:rPr>
        <w:t xml:space="preserve"> del modelo </w:t>
      </w:r>
      <w:r w:rsidRPr="00235951">
        <w:rPr>
          <w:rFonts w:eastAsia="Times New Roman" w:cs="Arial"/>
          <w:szCs w:val="24"/>
          <w:u w:val="single"/>
        </w:rPr>
        <w:t>CMMI</w:t>
      </w:r>
      <w:r>
        <w:rPr>
          <w:rFonts w:eastAsia="Times New Roman" w:cs="Arial"/>
          <w:szCs w:val="24"/>
          <w:u w:val="single"/>
        </w:rPr>
        <w:t xml:space="preserve"> para el Desarrollo</w:t>
      </w:r>
      <w:r w:rsidR="00125352">
        <w:rPr>
          <w:rFonts w:eastAsia="Times New Roman" w:cs="Arial"/>
          <w:szCs w:val="24"/>
          <w:u w:val="single"/>
        </w:rPr>
        <w:t>(CMMI-DEV)</w:t>
      </w:r>
      <w:bookmarkEnd w:id="17"/>
    </w:p>
    <w:p w:rsidR="008B0148" w:rsidRPr="00235951" w:rsidRDefault="008B0148" w:rsidP="008B0148">
      <w:pPr>
        <w:pStyle w:val="Ttulo3"/>
        <w:numPr>
          <w:ilvl w:val="2"/>
          <w:numId w:val="2"/>
        </w:numPr>
        <w:jc w:val="both"/>
        <w:rPr>
          <w:rFonts w:eastAsia="Times New Roman" w:cs="Arial"/>
          <w:szCs w:val="24"/>
          <w:u w:val="single"/>
        </w:rPr>
      </w:pPr>
      <w:bookmarkStart w:id="18" w:name="_Toc392057306"/>
      <w:bookmarkStart w:id="19" w:name="_Toc392166047"/>
      <w:bookmarkStart w:id="20" w:name="_Toc392166147"/>
      <w:bookmarkStart w:id="21" w:name="_Toc402909345"/>
      <w:r w:rsidRPr="00235951">
        <w:rPr>
          <w:rFonts w:eastAsia="Times New Roman" w:cs="Arial"/>
          <w:szCs w:val="24"/>
          <w:u w:val="single"/>
        </w:rPr>
        <w:t>Definición de CMMI</w:t>
      </w:r>
      <w:bookmarkEnd w:id="18"/>
      <w:bookmarkEnd w:id="19"/>
      <w:bookmarkEnd w:id="20"/>
      <w:bookmarkEnd w:id="21"/>
    </w:p>
    <w:p w:rsidR="008B0148" w:rsidRPr="00235951" w:rsidRDefault="008B0148" w:rsidP="008B0148">
      <w:pPr>
        <w:pStyle w:val="Default"/>
        <w:spacing w:line="480" w:lineRule="auto"/>
        <w:jc w:val="both"/>
        <w:rPr>
          <w:rFonts w:ascii="Arial" w:eastAsia="Times New Roman" w:hAnsi="Arial" w:cs="Arial"/>
          <w:color w:val="auto"/>
        </w:rPr>
      </w:pPr>
      <w:r w:rsidRPr="00235951">
        <w:rPr>
          <w:rFonts w:ascii="Arial" w:eastAsia="Times New Roman" w:hAnsi="Arial" w:cs="Arial"/>
          <w:color w:val="auto"/>
        </w:rPr>
        <w:t>CMMI (Capability Maturity Model Integration) es un modelo que pueden utilizar las organizaciones que lo deseen para mejorar todos sus procesos</w:t>
      </w:r>
      <w:r w:rsidRPr="00235951">
        <w:rPr>
          <w:rStyle w:val="Refdenotaalpie"/>
          <w:rFonts w:ascii="Arial" w:eastAsia="Times New Roman" w:hAnsi="Arial" w:cs="Arial"/>
          <w:color w:val="auto"/>
        </w:rPr>
        <w:footnoteReference w:id="9"/>
      </w:r>
      <w:r w:rsidRPr="00235951">
        <w:rPr>
          <w:rFonts w:ascii="Arial" w:eastAsia="Times New Roman" w:hAnsi="Arial" w:cs="Arial"/>
          <w:color w:val="auto"/>
        </w:rPr>
        <w:t xml:space="preserve">. Este modelo ha sido creado dentro del Software Engineering Institute (SEI) que pertenece a la Carnegie Mellon University. </w:t>
      </w:r>
    </w:p>
    <w:p w:rsidR="007311D2" w:rsidRPr="00235951" w:rsidRDefault="007311D2" w:rsidP="007311D2">
      <w:pPr>
        <w:pStyle w:val="Default"/>
        <w:spacing w:line="480" w:lineRule="auto"/>
        <w:jc w:val="both"/>
        <w:rPr>
          <w:rFonts w:ascii="Arial" w:eastAsia="Times New Roman" w:hAnsi="Arial" w:cs="Arial"/>
          <w:color w:val="auto"/>
        </w:rPr>
      </w:pPr>
      <w:r w:rsidRPr="00235951">
        <w:rPr>
          <w:rFonts w:ascii="Arial" w:eastAsia="Times New Roman" w:hAnsi="Arial" w:cs="Arial"/>
          <w:color w:val="auto"/>
        </w:rPr>
        <w:t>La versión actual de CMMI es la 1.3, y dentro de esta versión nos encontramos tres tipos de modelos de constelaciones enfocados a diferentes contextos: CMMI para Desarrollo</w:t>
      </w:r>
      <w:r w:rsidR="00125352">
        <w:rPr>
          <w:rFonts w:ascii="Arial" w:eastAsia="Times New Roman" w:hAnsi="Arial" w:cs="Arial"/>
          <w:color w:val="auto"/>
        </w:rPr>
        <w:t xml:space="preserve"> (CMMI-DEV)</w:t>
      </w:r>
      <w:r w:rsidRPr="00235951">
        <w:rPr>
          <w:rFonts w:ascii="Arial" w:eastAsia="Times New Roman" w:hAnsi="Arial" w:cs="Arial"/>
          <w:color w:val="auto"/>
        </w:rPr>
        <w:t>, CMMI para Adquisiciones</w:t>
      </w:r>
      <w:r w:rsidR="00125352">
        <w:rPr>
          <w:rFonts w:ascii="Arial" w:eastAsia="Times New Roman" w:hAnsi="Arial" w:cs="Arial"/>
          <w:color w:val="auto"/>
        </w:rPr>
        <w:t xml:space="preserve"> (ACQ)</w:t>
      </w:r>
      <w:r w:rsidRPr="00235951">
        <w:rPr>
          <w:rFonts w:ascii="Arial" w:eastAsia="Times New Roman" w:hAnsi="Arial" w:cs="Arial"/>
          <w:color w:val="auto"/>
        </w:rPr>
        <w:t xml:space="preserve"> y CMMI para Servicios</w:t>
      </w:r>
      <w:r w:rsidR="00125352">
        <w:rPr>
          <w:rFonts w:ascii="Arial" w:eastAsia="Times New Roman" w:hAnsi="Arial" w:cs="Arial"/>
          <w:color w:val="auto"/>
        </w:rPr>
        <w:t xml:space="preserve"> (CMMI-SVC)</w:t>
      </w:r>
      <w:r w:rsidRPr="00235951">
        <w:rPr>
          <w:rFonts w:ascii="Arial" w:eastAsia="Times New Roman" w:hAnsi="Arial" w:cs="Arial"/>
          <w:color w:val="auto"/>
        </w:rPr>
        <w:t>.</w:t>
      </w:r>
    </w:p>
    <w:p w:rsidR="007311D2" w:rsidRPr="00235951" w:rsidRDefault="007311D2" w:rsidP="007311D2">
      <w:pPr>
        <w:autoSpaceDE w:val="0"/>
        <w:autoSpaceDN w:val="0"/>
        <w:adjustRightInd w:val="0"/>
        <w:spacing w:after="0" w:line="480" w:lineRule="auto"/>
        <w:jc w:val="both"/>
        <w:rPr>
          <w:rFonts w:ascii="Arial" w:eastAsia="Times New Roman" w:hAnsi="Arial" w:cs="Arial"/>
        </w:rPr>
      </w:pPr>
      <w:r w:rsidRPr="00235951">
        <w:rPr>
          <w:rFonts w:ascii="Arial" w:eastAsia="Times New Roman" w:hAnsi="Arial" w:cs="Arial"/>
          <w:sz w:val="24"/>
          <w:szCs w:val="24"/>
        </w:rPr>
        <w:lastRenderedPageBreak/>
        <w:t>Una “constelación” se define como una colección de componentes CMMI que se usan para construir modelos, materiales de formación y documentos relativos a la evaluac</w:t>
      </w:r>
      <w:r w:rsidR="000E250C">
        <w:rPr>
          <w:rFonts w:ascii="Arial" w:eastAsia="Times New Roman" w:hAnsi="Arial" w:cs="Arial"/>
          <w:sz w:val="24"/>
          <w:szCs w:val="24"/>
        </w:rPr>
        <w:t xml:space="preserve">ión para </w:t>
      </w:r>
      <w:r w:rsidR="00EB0826">
        <w:rPr>
          <w:rFonts w:ascii="Arial" w:eastAsia="Times New Roman" w:hAnsi="Arial" w:cs="Arial"/>
          <w:sz w:val="24"/>
          <w:szCs w:val="24"/>
        </w:rPr>
        <w:t>un área de interés (por ejemplo,</w:t>
      </w:r>
      <w:r w:rsidRPr="00235951">
        <w:rPr>
          <w:rFonts w:ascii="Arial" w:eastAsia="Times New Roman" w:hAnsi="Arial" w:cs="Arial"/>
          <w:sz w:val="24"/>
          <w:szCs w:val="24"/>
        </w:rPr>
        <w:t xml:space="preserve"> adquisición, desarrollo, servicios)</w:t>
      </w:r>
      <w:r w:rsidRPr="00235951">
        <w:rPr>
          <w:rStyle w:val="Refdenotaalpie"/>
          <w:rFonts w:ascii="Arial" w:eastAsia="Times New Roman" w:hAnsi="Arial" w:cs="Arial"/>
          <w:sz w:val="24"/>
          <w:szCs w:val="24"/>
        </w:rPr>
        <w:footnoteReference w:id="10"/>
      </w:r>
      <w:r w:rsidRPr="00235951">
        <w:rPr>
          <w:rFonts w:ascii="Arial" w:eastAsia="Times New Roman" w:hAnsi="Arial" w:cs="Arial"/>
          <w:sz w:val="24"/>
          <w:szCs w:val="24"/>
        </w:rPr>
        <w:t>.</w:t>
      </w:r>
      <w:r w:rsidR="00125352">
        <w:rPr>
          <w:rFonts w:ascii="Arial" w:eastAsia="Times New Roman" w:hAnsi="Arial" w:cs="Arial"/>
          <w:sz w:val="24"/>
          <w:szCs w:val="24"/>
        </w:rPr>
        <w:t xml:space="preserve"> </w:t>
      </w:r>
      <w:r w:rsidR="007B2245" w:rsidRPr="00235951">
        <w:rPr>
          <w:rFonts w:ascii="Arial" w:eastAsia="Times New Roman" w:hAnsi="Arial" w:cs="Arial"/>
          <w:sz w:val="24"/>
          <w:szCs w:val="24"/>
        </w:rPr>
        <w:t>Para mayor detalle de los componentes ve</w:t>
      </w:r>
      <w:r w:rsidR="00E247C4" w:rsidRPr="00235951">
        <w:rPr>
          <w:rFonts w:ascii="Arial" w:eastAsia="Times New Roman" w:hAnsi="Arial" w:cs="Arial"/>
          <w:sz w:val="24"/>
          <w:szCs w:val="24"/>
        </w:rPr>
        <w:t>r</w:t>
      </w:r>
      <w:r w:rsidR="00125352">
        <w:rPr>
          <w:rFonts w:ascii="Arial" w:eastAsia="Times New Roman" w:hAnsi="Arial" w:cs="Arial"/>
          <w:sz w:val="24"/>
          <w:szCs w:val="24"/>
        </w:rPr>
        <w:t xml:space="preserve"> los</w:t>
      </w:r>
      <w:r w:rsidR="00E247C4" w:rsidRPr="00235951">
        <w:rPr>
          <w:rFonts w:ascii="Arial" w:eastAsia="Times New Roman" w:hAnsi="Arial" w:cs="Arial"/>
          <w:sz w:val="24"/>
          <w:szCs w:val="24"/>
        </w:rPr>
        <w:t xml:space="preserve"> </w:t>
      </w:r>
      <w:r w:rsidR="00B30319">
        <w:rPr>
          <w:rFonts w:ascii="Arial" w:eastAsia="Times New Roman" w:hAnsi="Arial" w:cs="Arial"/>
          <w:sz w:val="24"/>
          <w:szCs w:val="24"/>
        </w:rPr>
        <w:t>A</w:t>
      </w:r>
      <w:r w:rsidR="00E247C4" w:rsidRPr="00235951">
        <w:rPr>
          <w:rFonts w:ascii="Arial" w:eastAsia="Times New Roman" w:hAnsi="Arial" w:cs="Arial"/>
          <w:sz w:val="24"/>
          <w:szCs w:val="24"/>
        </w:rPr>
        <w:t>nexo</w:t>
      </w:r>
      <w:r w:rsidR="007B2245" w:rsidRPr="00235951">
        <w:rPr>
          <w:rFonts w:ascii="Arial" w:eastAsia="Times New Roman" w:hAnsi="Arial" w:cs="Arial"/>
          <w:sz w:val="24"/>
          <w:szCs w:val="24"/>
        </w:rPr>
        <w:t>s</w:t>
      </w:r>
      <w:r w:rsidR="00E247C4" w:rsidRPr="00235951">
        <w:rPr>
          <w:rFonts w:ascii="Arial" w:eastAsia="Times New Roman" w:hAnsi="Arial" w:cs="Arial"/>
          <w:sz w:val="24"/>
          <w:szCs w:val="24"/>
        </w:rPr>
        <w:t xml:space="preserve"> N°</w:t>
      </w:r>
      <w:r w:rsidR="00B30319">
        <w:rPr>
          <w:rFonts w:ascii="Arial" w:eastAsia="Times New Roman" w:hAnsi="Arial" w:cs="Arial"/>
          <w:sz w:val="24"/>
          <w:szCs w:val="24"/>
        </w:rPr>
        <w:t xml:space="preserve"> 0</w:t>
      </w:r>
      <w:r w:rsidR="007B2245" w:rsidRPr="00235951">
        <w:rPr>
          <w:rFonts w:ascii="Arial" w:eastAsia="Times New Roman" w:hAnsi="Arial" w:cs="Arial"/>
          <w:sz w:val="24"/>
          <w:szCs w:val="24"/>
        </w:rPr>
        <w:t xml:space="preserve">1, </w:t>
      </w:r>
      <w:r w:rsidR="00B30319">
        <w:rPr>
          <w:rFonts w:ascii="Arial" w:eastAsia="Times New Roman" w:hAnsi="Arial" w:cs="Arial"/>
          <w:sz w:val="24"/>
          <w:szCs w:val="24"/>
        </w:rPr>
        <w:t>0</w:t>
      </w:r>
      <w:r w:rsidR="007B2245" w:rsidRPr="00235951">
        <w:rPr>
          <w:rFonts w:ascii="Arial" w:eastAsia="Times New Roman" w:hAnsi="Arial" w:cs="Arial"/>
          <w:sz w:val="24"/>
          <w:szCs w:val="24"/>
        </w:rPr>
        <w:t xml:space="preserve">2 y </w:t>
      </w:r>
      <w:r w:rsidR="00B30319">
        <w:rPr>
          <w:rFonts w:ascii="Arial" w:eastAsia="Times New Roman" w:hAnsi="Arial" w:cs="Arial"/>
          <w:sz w:val="24"/>
          <w:szCs w:val="24"/>
        </w:rPr>
        <w:t>0</w:t>
      </w:r>
      <w:r w:rsidR="007B2245" w:rsidRPr="00235951">
        <w:rPr>
          <w:rFonts w:ascii="Arial" w:eastAsia="Times New Roman" w:hAnsi="Arial" w:cs="Arial"/>
          <w:sz w:val="24"/>
          <w:szCs w:val="24"/>
        </w:rPr>
        <w:t>3.</w:t>
      </w:r>
    </w:p>
    <w:p w:rsidR="007311D2" w:rsidRPr="00235951" w:rsidRDefault="007311D2" w:rsidP="00DF51A9">
      <w:pPr>
        <w:pStyle w:val="Default"/>
        <w:spacing w:line="480" w:lineRule="auto"/>
        <w:jc w:val="both"/>
        <w:rPr>
          <w:rFonts w:ascii="Arial" w:eastAsia="Times New Roman" w:hAnsi="Arial" w:cs="Arial"/>
        </w:rPr>
      </w:pPr>
      <w:r w:rsidRPr="00235951">
        <w:rPr>
          <w:rFonts w:ascii="Arial" w:eastAsia="Times New Roman" w:hAnsi="Arial" w:cs="Arial"/>
        </w:rPr>
        <w:t xml:space="preserve">Estos modelos de constelaciones se basan en mejores prácticas y metas de mejoramiento continuo que las empresas utilizan para evaluarse y tratar de mejorar sus procesos. Estas metas y prácticas están organizadas en grupos intuitivos denominados “áreas de proceso”. </w:t>
      </w:r>
      <w:r w:rsidR="00D01B00">
        <w:rPr>
          <w:rFonts w:ascii="Arial" w:eastAsia="Times New Roman" w:hAnsi="Arial" w:cs="Arial"/>
        </w:rPr>
        <w:t xml:space="preserve">Un </w:t>
      </w:r>
      <w:r w:rsidRPr="00235951">
        <w:rPr>
          <w:rFonts w:ascii="Arial" w:eastAsia="Times New Roman" w:hAnsi="Arial" w:cs="Arial"/>
        </w:rPr>
        <w:t xml:space="preserve">“área de proceso” </w:t>
      </w:r>
      <w:r w:rsidR="00141C49" w:rsidRPr="00235951">
        <w:rPr>
          <w:rFonts w:ascii="Arial" w:eastAsia="Times New Roman" w:hAnsi="Arial" w:cs="Arial"/>
        </w:rPr>
        <w:t xml:space="preserve">es </w:t>
      </w:r>
      <w:r w:rsidRPr="00235951">
        <w:rPr>
          <w:rFonts w:ascii="Arial" w:eastAsia="Times New Roman" w:hAnsi="Arial" w:cs="Arial"/>
        </w:rPr>
        <w:t>un conjunto de mejores prácticas relacionadas a un área, que cuando se implementan colectivamente satisfacen un conjunto de objetivos considerados importantes para lograr una mejora significativa en esa área.</w:t>
      </w:r>
    </w:p>
    <w:p w:rsidR="007311D2" w:rsidRPr="00235951" w:rsidRDefault="007311D2" w:rsidP="00DF51A9">
      <w:pPr>
        <w:autoSpaceDE w:val="0"/>
        <w:autoSpaceDN w:val="0"/>
        <w:adjustRightInd w:val="0"/>
        <w:spacing w:after="0" w:line="480" w:lineRule="auto"/>
        <w:jc w:val="both"/>
        <w:rPr>
          <w:rFonts w:ascii="Arial" w:eastAsia="Times New Roman" w:hAnsi="Arial" w:cs="Arial"/>
          <w:sz w:val="24"/>
          <w:szCs w:val="24"/>
        </w:rPr>
      </w:pPr>
      <w:r w:rsidRPr="00235951">
        <w:rPr>
          <w:rFonts w:ascii="Arial" w:eastAsia="Times New Roman" w:hAnsi="Arial" w:cs="Arial"/>
          <w:sz w:val="24"/>
          <w:szCs w:val="24"/>
        </w:rPr>
        <w:t>Paolini</w:t>
      </w:r>
      <w:r w:rsidRPr="00235951">
        <w:rPr>
          <w:rStyle w:val="Refdenotaalpie"/>
          <w:rFonts w:ascii="Arial" w:eastAsia="Times New Roman" w:hAnsi="Arial" w:cs="Arial"/>
          <w:sz w:val="24"/>
          <w:szCs w:val="24"/>
        </w:rPr>
        <w:footnoteReference w:id="11"/>
      </w:r>
      <w:r w:rsidR="00362242">
        <w:rPr>
          <w:rFonts w:ascii="Arial" w:eastAsia="Times New Roman" w:hAnsi="Arial" w:cs="Arial"/>
          <w:sz w:val="24"/>
          <w:szCs w:val="24"/>
        </w:rPr>
        <w:t xml:space="preserve"> sostiene que </w:t>
      </w:r>
      <w:r w:rsidRPr="00235951">
        <w:rPr>
          <w:rFonts w:ascii="Arial" w:eastAsia="Times New Roman" w:hAnsi="Arial" w:cs="Arial"/>
          <w:sz w:val="24"/>
          <w:szCs w:val="24"/>
        </w:rPr>
        <w:t>CMMI ofrece soluciones que ayudan a mejorar el rendimiento de las organizaciones y su habilidad para cumplir con los objetivos de negocio. El marco de trabajo de CMMI provee las personas, los modelos, los cursos de entrenamiento y los métodos de evaluación para medir objetivamente el progreso en las mejoras.</w:t>
      </w:r>
    </w:p>
    <w:p w:rsidR="007311D2" w:rsidRPr="00235951" w:rsidRDefault="007311D2" w:rsidP="00DF51A9">
      <w:pPr>
        <w:pStyle w:val="Ttulo3"/>
        <w:numPr>
          <w:ilvl w:val="2"/>
          <w:numId w:val="2"/>
        </w:numPr>
        <w:jc w:val="both"/>
        <w:rPr>
          <w:rFonts w:eastAsia="Times New Roman" w:cs="Arial"/>
          <w:szCs w:val="24"/>
          <w:u w:val="single"/>
        </w:rPr>
      </w:pPr>
      <w:bookmarkStart w:id="22" w:name="_Toc392057307"/>
      <w:bookmarkStart w:id="23" w:name="_Toc392166048"/>
      <w:bookmarkStart w:id="24" w:name="_Toc392166148"/>
      <w:bookmarkStart w:id="25" w:name="_Toc402909346"/>
      <w:r w:rsidRPr="00235951">
        <w:rPr>
          <w:rFonts w:eastAsia="Times New Roman" w:cs="Arial"/>
          <w:szCs w:val="24"/>
          <w:u w:val="single"/>
        </w:rPr>
        <w:t xml:space="preserve">Definición de CMMI para </w:t>
      </w:r>
      <w:r w:rsidR="00BD418A">
        <w:rPr>
          <w:rFonts w:eastAsia="Times New Roman" w:cs="Arial"/>
          <w:szCs w:val="24"/>
          <w:u w:val="single"/>
        </w:rPr>
        <w:t>D</w:t>
      </w:r>
      <w:r w:rsidRPr="00235951">
        <w:rPr>
          <w:rFonts w:eastAsia="Times New Roman" w:cs="Arial"/>
          <w:szCs w:val="24"/>
          <w:u w:val="single"/>
        </w:rPr>
        <w:t>esarrollo</w:t>
      </w:r>
      <w:bookmarkEnd w:id="22"/>
      <w:bookmarkEnd w:id="23"/>
      <w:bookmarkEnd w:id="24"/>
      <w:bookmarkEnd w:id="25"/>
    </w:p>
    <w:p w:rsidR="007311D2" w:rsidRPr="00235951" w:rsidRDefault="007311D2" w:rsidP="00DF51A9">
      <w:pPr>
        <w:autoSpaceDE w:val="0"/>
        <w:autoSpaceDN w:val="0"/>
        <w:adjustRightInd w:val="0"/>
        <w:spacing w:after="0" w:line="480" w:lineRule="auto"/>
        <w:jc w:val="both"/>
        <w:rPr>
          <w:rFonts w:ascii="Arial" w:eastAsia="Times New Roman" w:hAnsi="Arial" w:cs="Arial"/>
          <w:sz w:val="24"/>
          <w:szCs w:val="24"/>
        </w:rPr>
      </w:pPr>
      <w:r w:rsidRPr="00235951">
        <w:rPr>
          <w:rFonts w:ascii="Arial" w:eastAsia="Times New Roman" w:hAnsi="Arial" w:cs="Arial"/>
          <w:sz w:val="24"/>
          <w:szCs w:val="24"/>
        </w:rPr>
        <w:t>CMMI para Desarrollo (en adelante CMMI-DEV) es un modelo de referencia que cubre las actividades para desarrollar tanto productos como servicios. Las organizaciones de numerosos sectores, incluyendo aeroespacial, banca, hardware, software, defensa, automoción y telecomunicaciones, utilizan el CMMI</w:t>
      </w:r>
      <w:r w:rsidR="00141C49" w:rsidRPr="00235951">
        <w:rPr>
          <w:rFonts w:ascii="Arial" w:eastAsia="Times New Roman" w:hAnsi="Arial" w:cs="Arial"/>
          <w:sz w:val="24"/>
          <w:szCs w:val="24"/>
        </w:rPr>
        <w:t>-DEV</w:t>
      </w:r>
      <w:r w:rsidRPr="00235951">
        <w:rPr>
          <w:rStyle w:val="Refdenotaalpie"/>
          <w:rFonts w:ascii="Arial" w:eastAsia="Times New Roman" w:hAnsi="Arial" w:cs="Arial"/>
          <w:sz w:val="24"/>
          <w:szCs w:val="24"/>
        </w:rPr>
        <w:footnoteReference w:id="12"/>
      </w:r>
      <w:r w:rsidRPr="00235951">
        <w:rPr>
          <w:rFonts w:ascii="Arial" w:eastAsia="Times New Roman" w:hAnsi="Arial" w:cs="Arial"/>
          <w:sz w:val="24"/>
          <w:szCs w:val="24"/>
        </w:rPr>
        <w:t xml:space="preserve">. </w:t>
      </w:r>
    </w:p>
    <w:p w:rsidR="007311D2" w:rsidRPr="00235951" w:rsidRDefault="007311D2" w:rsidP="00141C49">
      <w:pPr>
        <w:autoSpaceDE w:val="0"/>
        <w:autoSpaceDN w:val="0"/>
        <w:adjustRightInd w:val="0"/>
        <w:spacing w:after="0" w:line="480" w:lineRule="auto"/>
        <w:jc w:val="both"/>
        <w:rPr>
          <w:rFonts w:ascii="Arial" w:eastAsia="Times New Roman" w:hAnsi="Arial" w:cs="Arial"/>
          <w:sz w:val="24"/>
          <w:szCs w:val="24"/>
        </w:rPr>
      </w:pPr>
      <w:r w:rsidRPr="00235951">
        <w:rPr>
          <w:rFonts w:ascii="Arial" w:eastAsia="Times New Roman" w:hAnsi="Arial" w:cs="Arial"/>
          <w:sz w:val="24"/>
          <w:szCs w:val="24"/>
        </w:rPr>
        <w:t>El propósito de CMMI</w:t>
      </w:r>
      <w:r w:rsidR="00141C49" w:rsidRPr="00235951">
        <w:rPr>
          <w:rFonts w:ascii="Arial" w:eastAsia="Times New Roman" w:hAnsi="Arial" w:cs="Arial"/>
          <w:sz w:val="24"/>
          <w:szCs w:val="24"/>
        </w:rPr>
        <w:t>-DEV</w:t>
      </w:r>
      <w:r w:rsidRPr="00235951">
        <w:rPr>
          <w:rFonts w:ascii="Arial" w:eastAsia="Times New Roman" w:hAnsi="Arial" w:cs="Arial"/>
          <w:sz w:val="24"/>
          <w:szCs w:val="24"/>
        </w:rPr>
        <w:t xml:space="preserve"> es ayudar a las organizaciones a mejorar sus procesos de desarrollo y de mantenimiento, tanto para los productos como para los servicios.</w:t>
      </w:r>
    </w:p>
    <w:p w:rsidR="007311D2" w:rsidRPr="00235951" w:rsidRDefault="007311D2" w:rsidP="00534EA2">
      <w:pPr>
        <w:autoSpaceDE w:val="0"/>
        <w:autoSpaceDN w:val="0"/>
        <w:adjustRightInd w:val="0"/>
        <w:spacing w:after="0" w:line="480" w:lineRule="auto"/>
        <w:jc w:val="both"/>
        <w:rPr>
          <w:rFonts w:ascii="Arial" w:hAnsi="Arial" w:cs="Arial"/>
          <w:sz w:val="24"/>
          <w:szCs w:val="24"/>
        </w:rPr>
      </w:pPr>
      <w:r w:rsidRPr="00235951">
        <w:rPr>
          <w:rFonts w:ascii="Arial" w:eastAsia="Times New Roman" w:hAnsi="Arial" w:cs="Arial"/>
          <w:sz w:val="24"/>
          <w:szCs w:val="24"/>
        </w:rPr>
        <w:lastRenderedPageBreak/>
        <w:t>El modelo CMMI-DEV reúne un conjunto de buenas prácticas de ingeniería de software que facilitan el mejoramiento gradual de los procesos de gestión de proyectos, gestión de procesos, ingeniería y soporte. El modelo CMMI ayuda a resolver problemas típicos de las organizaciones tales como productos y servicios que no satisfacen</w:t>
      </w:r>
      <w:r w:rsidRPr="00235951">
        <w:rPr>
          <w:rFonts w:ascii="Arial" w:hAnsi="Arial" w:cs="Arial"/>
          <w:sz w:val="24"/>
          <w:szCs w:val="24"/>
        </w:rPr>
        <w:t xml:space="preserve"> los requerimientos del cliente, demoras y baja rentabilidad en los proyectos, altos costos operacionales, baja productividad, bajos niveles de innovación y desmotivación del personal, todo lo cual trae como consecuencia vulnerabilidad estratégica y poca competitividad en el mercado. CMMI-DEV  ha sido ampliamente usado para evaluar y mejorar la madurez organizacional y la capacidad de los procesos en empresas de todo el mundo</w:t>
      </w:r>
      <w:r w:rsidRPr="00235951">
        <w:rPr>
          <w:rStyle w:val="Refdenotaalpie"/>
          <w:rFonts w:ascii="Arial" w:hAnsi="Arial" w:cs="Arial"/>
          <w:sz w:val="24"/>
          <w:szCs w:val="24"/>
        </w:rPr>
        <w:footnoteReference w:id="13"/>
      </w:r>
      <w:r w:rsidRPr="00235951">
        <w:rPr>
          <w:rFonts w:ascii="Arial" w:hAnsi="Arial" w:cs="Arial"/>
          <w:sz w:val="24"/>
          <w:szCs w:val="24"/>
        </w:rPr>
        <w:t>.</w:t>
      </w:r>
    </w:p>
    <w:p w:rsidR="005262ED" w:rsidRDefault="007311D2">
      <w:pPr>
        <w:pStyle w:val="Ttulo4"/>
        <w:numPr>
          <w:ilvl w:val="2"/>
          <w:numId w:val="2"/>
        </w:numPr>
        <w:spacing w:after="0" w:line="480" w:lineRule="auto"/>
        <w:rPr>
          <w:b/>
          <w:u w:val="single"/>
          <w:lang w:eastAsia="en-US"/>
        </w:rPr>
      </w:pPr>
      <w:bookmarkStart w:id="26" w:name="_Toc384565284"/>
      <w:r w:rsidRPr="00D677EB">
        <w:rPr>
          <w:b/>
          <w:u w:val="single"/>
          <w:lang w:eastAsia="en-US"/>
        </w:rPr>
        <w:t>Motivación</w:t>
      </w:r>
      <w:r w:rsidR="0040797E" w:rsidRPr="00D677EB">
        <w:rPr>
          <w:b/>
          <w:u w:val="single"/>
          <w:lang w:eastAsia="en-US"/>
        </w:rPr>
        <w:t xml:space="preserve"> para implementar una mejora de procesos</w:t>
      </w:r>
      <w:r w:rsidR="00D73EF7" w:rsidRPr="00D677EB">
        <w:rPr>
          <w:b/>
          <w:u w:val="single"/>
          <w:lang w:eastAsia="en-US"/>
        </w:rPr>
        <w:t xml:space="preserve"> usando CMMI-DEV</w:t>
      </w:r>
    </w:p>
    <w:p w:rsidR="007311D2" w:rsidRPr="00235951" w:rsidRDefault="007311D2" w:rsidP="007311D2">
      <w:pPr>
        <w:autoSpaceDE w:val="0"/>
        <w:autoSpaceDN w:val="0"/>
        <w:adjustRightInd w:val="0"/>
        <w:spacing w:after="0" w:line="480" w:lineRule="auto"/>
        <w:jc w:val="both"/>
        <w:rPr>
          <w:rFonts w:ascii="Arial" w:hAnsi="Arial" w:cs="Arial"/>
          <w:sz w:val="24"/>
          <w:szCs w:val="24"/>
        </w:rPr>
      </w:pPr>
      <w:r w:rsidRPr="00235951">
        <w:rPr>
          <w:rFonts w:ascii="Arial" w:hAnsi="Arial" w:cs="Arial"/>
          <w:sz w:val="24"/>
          <w:szCs w:val="24"/>
        </w:rPr>
        <w:t>La mejora de procesos es una actividad que las pequeñas empresas desean implementar con el objetivo de incrementar la calidad y capacidad de sus procesos y, en consecuencia, la calidad de sus productos y servicios.  Para mejora</w:t>
      </w:r>
      <w:r w:rsidR="00AD56B8" w:rsidRPr="00235951">
        <w:rPr>
          <w:rFonts w:ascii="Arial" w:hAnsi="Arial" w:cs="Arial"/>
          <w:sz w:val="24"/>
          <w:szCs w:val="24"/>
        </w:rPr>
        <w:t>r</w:t>
      </w:r>
      <w:r w:rsidRPr="00235951">
        <w:rPr>
          <w:rFonts w:ascii="Arial" w:hAnsi="Arial" w:cs="Arial"/>
          <w:sz w:val="24"/>
          <w:szCs w:val="24"/>
        </w:rPr>
        <w:t xml:space="preserve"> sus procesos las empresas </w:t>
      </w:r>
      <w:r w:rsidR="00AD56B8" w:rsidRPr="00235951">
        <w:rPr>
          <w:rFonts w:ascii="Arial" w:hAnsi="Arial" w:cs="Arial"/>
          <w:sz w:val="24"/>
          <w:szCs w:val="24"/>
        </w:rPr>
        <w:t>utilizan</w:t>
      </w:r>
      <w:r w:rsidRPr="00235951">
        <w:rPr>
          <w:rFonts w:ascii="Arial" w:hAnsi="Arial" w:cs="Arial"/>
          <w:sz w:val="24"/>
          <w:szCs w:val="24"/>
        </w:rPr>
        <w:t xml:space="preserve">  modelos como CMMI-DEV y la ISO/IEC 15504. </w:t>
      </w:r>
      <w:r w:rsidR="00AD56B8" w:rsidRPr="00235951">
        <w:rPr>
          <w:rFonts w:ascii="Arial" w:hAnsi="Arial" w:cs="Arial"/>
          <w:sz w:val="24"/>
          <w:szCs w:val="24"/>
        </w:rPr>
        <w:t>Se coincide</w:t>
      </w:r>
      <w:r w:rsidRPr="00235951">
        <w:rPr>
          <w:rFonts w:ascii="Arial" w:hAnsi="Arial" w:cs="Arial"/>
          <w:sz w:val="24"/>
          <w:szCs w:val="24"/>
        </w:rPr>
        <w:t xml:space="preserve"> con Navarro</w:t>
      </w:r>
      <w:r w:rsidRPr="00235951">
        <w:rPr>
          <w:rStyle w:val="Refdenotaalpie"/>
          <w:rFonts w:ascii="Arial" w:hAnsi="Arial" w:cs="Arial"/>
          <w:sz w:val="24"/>
          <w:szCs w:val="24"/>
        </w:rPr>
        <w:footnoteReference w:id="14"/>
      </w:r>
      <w:r w:rsidRPr="00235951">
        <w:rPr>
          <w:rFonts w:ascii="Arial" w:hAnsi="Arial" w:cs="Arial"/>
          <w:sz w:val="24"/>
          <w:szCs w:val="24"/>
        </w:rPr>
        <w:t xml:space="preserve"> en que las principales motivaciones que la gerencia de una pequeña empresa debe tener para implementar CMMI-DEV nivel de madurez 2 son las siguientes: </w:t>
      </w:r>
    </w:p>
    <w:p w:rsidR="007311D2" w:rsidRPr="00235951" w:rsidRDefault="007311D2" w:rsidP="001E5153">
      <w:pPr>
        <w:pStyle w:val="Prrafodelista"/>
        <w:numPr>
          <w:ilvl w:val="0"/>
          <w:numId w:val="7"/>
        </w:numPr>
        <w:spacing w:after="0" w:line="480" w:lineRule="auto"/>
        <w:jc w:val="both"/>
        <w:rPr>
          <w:rFonts w:ascii="Arial" w:eastAsia="Times New Roman" w:hAnsi="Arial" w:cs="Arial"/>
          <w:sz w:val="24"/>
          <w:szCs w:val="24"/>
        </w:rPr>
      </w:pPr>
      <w:r w:rsidRPr="00235951">
        <w:rPr>
          <w:rFonts w:ascii="Arial" w:eastAsia="Times New Roman" w:hAnsi="Arial" w:cs="Arial"/>
          <w:sz w:val="24"/>
          <w:szCs w:val="24"/>
        </w:rPr>
        <w:t>Sello de calidad reconocido internacionalmente (especialmente en EEUU donde la empresa pretende entrar en el mediano plazo).</w:t>
      </w:r>
    </w:p>
    <w:p w:rsidR="007311D2" w:rsidRPr="00235951" w:rsidRDefault="007311D2" w:rsidP="001E5153">
      <w:pPr>
        <w:pStyle w:val="Prrafodelista"/>
        <w:numPr>
          <w:ilvl w:val="0"/>
          <w:numId w:val="7"/>
        </w:numPr>
        <w:spacing w:after="0" w:line="480" w:lineRule="auto"/>
        <w:jc w:val="both"/>
        <w:rPr>
          <w:rFonts w:ascii="Arial" w:eastAsia="Times New Roman" w:hAnsi="Arial" w:cs="Arial"/>
          <w:sz w:val="24"/>
          <w:szCs w:val="24"/>
        </w:rPr>
      </w:pPr>
      <w:r w:rsidRPr="00235951">
        <w:rPr>
          <w:rFonts w:ascii="Arial" w:eastAsia="Times New Roman" w:hAnsi="Arial" w:cs="Arial"/>
          <w:sz w:val="24"/>
          <w:szCs w:val="24"/>
        </w:rPr>
        <w:t>Estandarización de los procesos</w:t>
      </w:r>
      <w:r w:rsidR="00671604">
        <w:rPr>
          <w:rFonts w:ascii="Arial" w:eastAsia="Times New Roman" w:hAnsi="Arial" w:cs="Arial"/>
          <w:sz w:val="24"/>
          <w:szCs w:val="24"/>
        </w:rPr>
        <w:t>.</w:t>
      </w:r>
    </w:p>
    <w:p w:rsidR="007311D2" w:rsidRPr="00235951" w:rsidRDefault="007311D2" w:rsidP="001E5153">
      <w:pPr>
        <w:pStyle w:val="Prrafodelista"/>
        <w:numPr>
          <w:ilvl w:val="0"/>
          <w:numId w:val="7"/>
        </w:numPr>
        <w:spacing w:after="0" w:line="480" w:lineRule="auto"/>
        <w:jc w:val="both"/>
        <w:rPr>
          <w:rFonts w:ascii="Arial" w:eastAsia="Times New Roman" w:hAnsi="Arial" w:cs="Arial"/>
          <w:sz w:val="24"/>
          <w:szCs w:val="24"/>
        </w:rPr>
      </w:pPr>
      <w:r w:rsidRPr="00235951">
        <w:rPr>
          <w:rFonts w:ascii="Arial" w:eastAsia="Times New Roman" w:hAnsi="Arial" w:cs="Arial"/>
          <w:sz w:val="24"/>
          <w:szCs w:val="24"/>
        </w:rPr>
        <w:t>Fijación del conocimiento de la empresa</w:t>
      </w:r>
      <w:r w:rsidR="00671604">
        <w:rPr>
          <w:rFonts w:ascii="Arial" w:eastAsia="Times New Roman" w:hAnsi="Arial" w:cs="Arial"/>
          <w:sz w:val="24"/>
          <w:szCs w:val="24"/>
        </w:rPr>
        <w:t>.</w:t>
      </w:r>
    </w:p>
    <w:p w:rsidR="007311D2" w:rsidRDefault="007311D2" w:rsidP="00090939">
      <w:pPr>
        <w:pStyle w:val="Prrafodelista"/>
        <w:numPr>
          <w:ilvl w:val="0"/>
          <w:numId w:val="7"/>
        </w:numPr>
        <w:spacing w:after="0" w:line="480" w:lineRule="auto"/>
        <w:jc w:val="both"/>
        <w:rPr>
          <w:rFonts w:ascii="Arial" w:eastAsia="Times New Roman" w:hAnsi="Arial" w:cs="Arial"/>
          <w:sz w:val="24"/>
          <w:szCs w:val="24"/>
        </w:rPr>
      </w:pPr>
      <w:r w:rsidRPr="00235951">
        <w:rPr>
          <w:rFonts w:ascii="Arial" w:eastAsia="Times New Roman" w:hAnsi="Arial" w:cs="Arial"/>
          <w:sz w:val="24"/>
          <w:szCs w:val="24"/>
        </w:rPr>
        <w:t>Establecimiento de canales de mejora y crecimiento.</w:t>
      </w:r>
    </w:p>
    <w:p w:rsidR="00017B32" w:rsidRDefault="00017B32" w:rsidP="00017B32">
      <w:pPr>
        <w:pStyle w:val="Prrafodelista"/>
        <w:spacing w:after="0" w:line="480" w:lineRule="auto"/>
        <w:ind w:left="360"/>
        <w:jc w:val="both"/>
        <w:rPr>
          <w:rFonts w:ascii="Arial" w:eastAsia="Times New Roman" w:hAnsi="Arial" w:cs="Arial"/>
          <w:sz w:val="24"/>
          <w:szCs w:val="24"/>
        </w:rPr>
      </w:pPr>
    </w:p>
    <w:bookmarkEnd w:id="26"/>
    <w:p w:rsidR="005262ED" w:rsidRDefault="006A2CAA">
      <w:pPr>
        <w:pStyle w:val="Ttulo4"/>
        <w:numPr>
          <w:ilvl w:val="2"/>
          <w:numId w:val="2"/>
        </w:numPr>
        <w:spacing w:after="0" w:line="480" w:lineRule="auto"/>
        <w:rPr>
          <w:b/>
          <w:u w:val="single"/>
          <w:lang w:eastAsia="en-US"/>
        </w:rPr>
      </w:pPr>
      <w:r w:rsidRPr="00642C92">
        <w:rPr>
          <w:b/>
          <w:u w:val="single"/>
          <w:lang w:eastAsia="en-US"/>
        </w:rPr>
        <w:lastRenderedPageBreak/>
        <w:t>Representación continua y representación por etapas</w:t>
      </w:r>
    </w:p>
    <w:p w:rsidR="007311D2" w:rsidRPr="00235951" w:rsidRDefault="007311D2" w:rsidP="007311D2">
      <w:pPr>
        <w:autoSpaceDE w:val="0"/>
        <w:autoSpaceDN w:val="0"/>
        <w:adjustRightInd w:val="0"/>
        <w:spacing w:after="0" w:line="480" w:lineRule="auto"/>
        <w:jc w:val="both"/>
        <w:rPr>
          <w:rFonts w:ascii="Arial" w:hAnsi="Arial" w:cs="Arial"/>
          <w:sz w:val="24"/>
          <w:szCs w:val="24"/>
        </w:rPr>
      </w:pPr>
      <w:r w:rsidRPr="00235951">
        <w:rPr>
          <w:rFonts w:ascii="Arial" w:hAnsi="Arial" w:cs="Arial"/>
          <w:sz w:val="24"/>
          <w:szCs w:val="24"/>
        </w:rPr>
        <w:t>Los niveles se utilizan en CMMI-DEV para describir un camino evolutivo recomendado para una organización que quiera mejorar los procesos que utiliza para desarrollar productos o servicios. Los niveles pueden también ser el resultado de la actividad de calificación en las evaluaciones. Las evaluaciones se pueden aplicar a organizaciones enteras o a grupos más pequeños, tales como un grupo de proyectos o una división.</w:t>
      </w:r>
    </w:p>
    <w:p w:rsidR="007311D2" w:rsidRPr="00235951" w:rsidRDefault="007311D2" w:rsidP="007311D2">
      <w:pPr>
        <w:autoSpaceDE w:val="0"/>
        <w:autoSpaceDN w:val="0"/>
        <w:adjustRightInd w:val="0"/>
        <w:spacing w:after="0" w:line="480" w:lineRule="auto"/>
        <w:jc w:val="both"/>
        <w:rPr>
          <w:rFonts w:ascii="Arial" w:hAnsi="Arial" w:cs="Arial"/>
          <w:sz w:val="24"/>
          <w:szCs w:val="24"/>
        </w:rPr>
      </w:pPr>
      <w:r w:rsidRPr="00235951">
        <w:rPr>
          <w:rFonts w:ascii="Arial" w:hAnsi="Arial" w:cs="Arial"/>
          <w:sz w:val="24"/>
          <w:szCs w:val="24"/>
        </w:rPr>
        <w:t>CMMI-DEV da soporte a dos caminos de mejora usando niveles. Un camino permite a las organizaciones mejorar de forma incremental los procesos que corresponden a un área de proceso individual (o grupo de áreas de proceso) seleccionada por la organización. El otro camino permite a las organizaciones mejorar un conjunto de procesos relacionados tratando, de forma incremental, conjuntos sucesivos de áreas de proceso.</w:t>
      </w:r>
    </w:p>
    <w:p w:rsidR="007311D2" w:rsidRPr="00235951" w:rsidRDefault="007311D2" w:rsidP="007311D2">
      <w:pPr>
        <w:autoSpaceDE w:val="0"/>
        <w:autoSpaceDN w:val="0"/>
        <w:adjustRightInd w:val="0"/>
        <w:spacing w:after="0" w:line="480" w:lineRule="auto"/>
        <w:jc w:val="both"/>
        <w:rPr>
          <w:rFonts w:ascii="Arial" w:hAnsi="Arial" w:cs="Arial"/>
          <w:sz w:val="24"/>
          <w:szCs w:val="24"/>
        </w:rPr>
      </w:pPr>
      <w:r w:rsidRPr="00235951">
        <w:rPr>
          <w:rFonts w:ascii="Arial" w:hAnsi="Arial" w:cs="Arial"/>
          <w:sz w:val="24"/>
          <w:szCs w:val="24"/>
        </w:rPr>
        <w:t xml:space="preserve">Estos dos caminos de mejora están asociados con los dos tipos de niveles: niveles de capacidad y niveles de madurez. Estos niveles corresponden a las dos aproximaciones de mejora de procesos denominadas “representaciones”. Las dos representaciones se denominan “continua” y “por etapas.” El uso de la representación continua permite alcanzar “niveles de capacidad”. El uso de la representación por etapas permite alcanzar “niveles de madurez”. </w:t>
      </w:r>
      <w:r w:rsidR="00720EE4" w:rsidRPr="00235951">
        <w:rPr>
          <w:rFonts w:ascii="Arial" w:hAnsi="Arial" w:cs="Arial"/>
          <w:sz w:val="24"/>
          <w:szCs w:val="24"/>
        </w:rPr>
        <w:t xml:space="preserve">De acuerdo a </w:t>
      </w:r>
      <w:r w:rsidRPr="00235951">
        <w:rPr>
          <w:rFonts w:ascii="Arial" w:hAnsi="Arial" w:cs="Arial"/>
          <w:sz w:val="24"/>
          <w:szCs w:val="24"/>
        </w:rPr>
        <w:t>Llaneza</w:t>
      </w:r>
      <w:r w:rsidRPr="00235951">
        <w:rPr>
          <w:rStyle w:val="Refdenotaalpie"/>
          <w:rFonts w:ascii="Arial" w:hAnsi="Arial" w:cs="Arial"/>
          <w:sz w:val="24"/>
          <w:szCs w:val="24"/>
        </w:rPr>
        <w:footnoteReference w:id="15"/>
      </w:r>
      <w:r w:rsidRPr="00235951">
        <w:rPr>
          <w:rFonts w:ascii="Arial" w:hAnsi="Arial" w:cs="Arial"/>
          <w:sz w:val="24"/>
          <w:szCs w:val="24"/>
        </w:rPr>
        <w:t xml:space="preserve"> los niveles de madurez se utilizan para caracterizar la mejora de la organización relativa a un conjunto de áreas de proceso, y los niveles de capacidad caracterizan la mejora de la organización relativa a un área de proceso individual.</w:t>
      </w:r>
    </w:p>
    <w:p w:rsidR="007311D2" w:rsidRPr="00235951" w:rsidRDefault="007311D2" w:rsidP="007311D2">
      <w:pPr>
        <w:autoSpaceDE w:val="0"/>
        <w:autoSpaceDN w:val="0"/>
        <w:adjustRightInd w:val="0"/>
        <w:spacing w:after="0" w:line="480" w:lineRule="auto"/>
        <w:jc w:val="both"/>
        <w:rPr>
          <w:rFonts w:ascii="Arial" w:hAnsi="Arial" w:cs="Arial"/>
          <w:sz w:val="24"/>
          <w:szCs w:val="24"/>
        </w:rPr>
      </w:pPr>
      <w:r w:rsidRPr="00235951">
        <w:rPr>
          <w:rFonts w:ascii="Arial" w:hAnsi="Arial" w:cs="Arial"/>
          <w:sz w:val="24"/>
          <w:szCs w:val="24"/>
        </w:rPr>
        <w:t>Para alcanzar un nivel particular, una organización debe satisfacer todas las metas del área de proceso o del conjunto de áreas de proceso que son objeto de la mejora independientemente de si es un nivel de capacidad o de madurez.</w:t>
      </w:r>
    </w:p>
    <w:p w:rsidR="007311D2" w:rsidRPr="00235951" w:rsidRDefault="007311D2" w:rsidP="007311D2">
      <w:pPr>
        <w:autoSpaceDE w:val="0"/>
        <w:autoSpaceDN w:val="0"/>
        <w:adjustRightInd w:val="0"/>
        <w:spacing w:after="0" w:line="480" w:lineRule="auto"/>
        <w:jc w:val="both"/>
        <w:rPr>
          <w:rFonts w:ascii="Arial" w:hAnsi="Arial" w:cs="Arial"/>
          <w:sz w:val="24"/>
          <w:szCs w:val="24"/>
        </w:rPr>
      </w:pPr>
      <w:r w:rsidRPr="00235951">
        <w:rPr>
          <w:rFonts w:ascii="Arial" w:hAnsi="Arial" w:cs="Arial"/>
          <w:sz w:val="24"/>
          <w:szCs w:val="24"/>
        </w:rPr>
        <w:lastRenderedPageBreak/>
        <w:t>Ambas representaciones brindan a las organizaciones caminos para mejorar sus procesos con el fin de lograr los objetivos de negocio, proporcionan el mismo contenido esencial y utilizan los mismos componentes del modelo. Estas representaciones también ayudan a priorizar dichos esfuerzos de mejora</w:t>
      </w:r>
      <w:r w:rsidRPr="00235951">
        <w:rPr>
          <w:rStyle w:val="Refdenotaalpie"/>
          <w:rFonts w:ascii="Arial" w:hAnsi="Arial" w:cs="Arial"/>
          <w:sz w:val="24"/>
          <w:szCs w:val="24"/>
        </w:rPr>
        <w:footnoteReference w:id="16"/>
      </w:r>
      <w:r w:rsidR="00EE276D">
        <w:rPr>
          <w:rFonts w:ascii="Arial" w:hAnsi="Arial" w:cs="Arial"/>
          <w:sz w:val="24"/>
          <w:szCs w:val="24"/>
        </w:rPr>
        <w:t>. El C</w:t>
      </w:r>
      <w:r w:rsidRPr="00235951">
        <w:rPr>
          <w:rFonts w:ascii="Arial" w:hAnsi="Arial" w:cs="Arial"/>
          <w:sz w:val="24"/>
          <w:szCs w:val="24"/>
        </w:rPr>
        <w:t>uadro N°</w:t>
      </w:r>
      <w:r w:rsidR="006F4880">
        <w:rPr>
          <w:rFonts w:ascii="Arial" w:hAnsi="Arial" w:cs="Arial"/>
          <w:sz w:val="24"/>
          <w:szCs w:val="24"/>
        </w:rPr>
        <w:t xml:space="preserve"> </w:t>
      </w:r>
      <w:r w:rsidR="00EE1AAF">
        <w:rPr>
          <w:rFonts w:ascii="Arial" w:hAnsi="Arial" w:cs="Arial"/>
          <w:sz w:val="24"/>
          <w:szCs w:val="24"/>
        </w:rPr>
        <w:t>0</w:t>
      </w:r>
      <w:r w:rsidR="00A73DA4" w:rsidRPr="00235951">
        <w:rPr>
          <w:rFonts w:ascii="Arial" w:hAnsi="Arial" w:cs="Arial"/>
          <w:sz w:val="24"/>
          <w:szCs w:val="24"/>
        </w:rPr>
        <w:t>3</w:t>
      </w:r>
      <w:r w:rsidRPr="00235951">
        <w:rPr>
          <w:rFonts w:ascii="Arial" w:hAnsi="Arial" w:cs="Arial"/>
          <w:sz w:val="24"/>
          <w:szCs w:val="24"/>
        </w:rPr>
        <w:t xml:space="preserve"> compara los niveles de capacidad y madurez de la representación continua y por etapas:</w:t>
      </w:r>
    </w:p>
    <w:p w:rsidR="00A72A96" w:rsidRPr="0007538E" w:rsidRDefault="00A72A96" w:rsidP="00A72A96">
      <w:pPr>
        <w:pStyle w:val="Descripcin"/>
        <w:spacing w:after="0" w:line="480" w:lineRule="auto"/>
        <w:jc w:val="center"/>
        <w:rPr>
          <w:rFonts w:ascii="Arial" w:eastAsia="Times New Roman" w:hAnsi="Arial" w:cs="Arial"/>
          <w:b w:val="0"/>
          <w:bCs w:val="0"/>
          <w:color w:val="auto"/>
          <w:sz w:val="24"/>
          <w:szCs w:val="24"/>
        </w:rPr>
      </w:pPr>
      <w:bookmarkStart w:id="27" w:name="_Toc402909285"/>
      <w:r w:rsidRPr="0007538E">
        <w:rPr>
          <w:rFonts w:ascii="Arial" w:hAnsi="Arial" w:cs="Arial"/>
          <w:color w:val="auto"/>
          <w:sz w:val="24"/>
          <w:szCs w:val="24"/>
        </w:rPr>
        <w:t xml:space="preserve">Cuadro N° </w:t>
      </w:r>
      <w:r w:rsidR="00EE1AAF">
        <w:rPr>
          <w:rFonts w:ascii="Arial" w:hAnsi="Arial" w:cs="Arial"/>
          <w:color w:val="auto"/>
          <w:sz w:val="24"/>
          <w:szCs w:val="24"/>
        </w:rPr>
        <w:t>0</w:t>
      </w:r>
      <w:r w:rsidR="009B78FB" w:rsidRPr="0007538E">
        <w:rPr>
          <w:rFonts w:ascii="Arial" w:hAnsi="Arial" w:cs="Arial"/>
          <w:color w:val="auto"/>
          <w:sz w:val="24"/>
          <w:szCs w:val="24"/>
        </w:rPr>
        <w:fldChar w:fldCharType="begin"/>
      </w:r>
      <w:r w:rsidRPr="0007538E">
        <w:rPr>
          <w:rFonts w:ascii="Arial" w:hAnsi="Arial" w:cs="Arial"/>
          <w:color w:val="auto"/>
          <w:sz w:val="24"/>
          <w:szCs w:val="24"/>
        </w:rPr>
        <w:instrText xml:space="preserve"> SEQ Cuadro_N° \* ARABIC </w:instrText>
      </w:r>
      <w:r w:rsidR="009B78FB" w:rsidRPr="0007538E">
        <w:rPr>
          <w:rFonts w:ascii="Arial" w:hAnsi="Arial" w:cs="Arial"/>
          <w:color w:val="auto"/>
          <w:sz w:val="24"/>
          <w:szCs w:val="24"/>
        </w:rPr>
        <w:fldChar w:fldCharType="separate"/>
      </w:r>
      <w:r w:rsidR="007A3F43">
        <w:rPr>
          <w:rFonts w:ascii="Arial" w:hAnsi="Arial" w:cs="Arial"/>
          <w:noProof/>
          <w:color w:val="auto"/>
          <w:sz w:val="24"/>
          <w:szCs w:val="24"/>
        </w:rPr>
        <w:t>3</w:t>
      </w:r>
      <w:r w:rsidR="009B78FB" w:rsidRPr="0007538E">
        <w:rPr>
          <w:rFonts w:ascii="Arial" w:hAnsi="Arial" w:cs="Arial"/>
          <w:color w:val="auto"/>
          <w:sz w:val="24"/>
          <w:szCs w:val="24"/>
        </w:rPr>
        <w:fldChar w:fldCharType="end"/>
      </w:r>
      <w:r w:rsidRPr="0007538E">
        <w:rPr>
          <w:rFonts w:ascii="Arial" w:hAnsi="Arial" w:cs="Arial"/>
          <w:color w:val="auto"/>
          <w:sz w:val="24"/>
          <w:szCs w:val="24"/>
        </w:rPr>
        <w:t xml:space="preserve">: </w:t>
      </w:r>
      <w:r w:rsidRPr="00A72A96">
        <w:rPr>
          <w:rFonts w:ascii="Arial" w:hAnsi="Arial" w:cs="Arial"/>
          <w:color w:val="auto"/>
          <w:sz w:val="24"/>
          <w:szCs w:val="24"/>
        </w:rPr>
        <w:t>Comparación de los niveles de capacidad y madurez</w:t>
      </w:r>
      <w:bookmarkEnd w:id="27"/>
    </w:p>
    <w:tbl>
      <w:tblPr>
        <w:tblStyle w:val="Sombreadoclaro-nfasis2"/>
        <w:tblW w:w="0" w:type="auto"/>
        <w:tblLook w:val="04A0" w:firstRow="1" w:lastRow="0" w:firstColumn="1" w:lastColumn="0" w:noHBand="0" w:noVBand="1"/>
      </w:tblPr>
      <w:tblGrid>
        <w:gridCol w:w="2235"/>
        <w:gridCol w:w="3827"/>
        <w:gridCol w:w="3766"/>
      </w:tblGrid>
      <w:tr w:rsidR="007311D2" w:rsidRPr="003A616E" w:rsidTr="009237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7311D2" w:rsidRPr="003A616E" w:rsidRDefault="007311D2" w:rsidP="006C10E8">
            <w:pPr>
              <w:autoSpaceDE w:val="0"/>
              <w:autoSpaceDN w:val="0"/>
              <w:adjustRightInd w:val="0"/>
              <w:jc w:val="center"/>
              <w:rPr>
                <w:rFonts w:ascii="Arial" w:hAnsi="Arial" w:cs="Arial"/>
                <w:bCs w:val="0"/>
              </w:rPr>
            </w:pPr>
            <w:r w:rsidRPr="003A616E">
              <w:rPr>
                <w:rFonts w:ascii="Arial" w:hAnsi="Arial" w:cs="Arial"/>
              </w:rPr>
              <w:t>Nivel</w:t>
            </w:r>
          </w:p>
        </w:tc>
        <w:tc>
          <w:tcPr>
            <w:tcW w:w="3827" w:type="dxa"/>
          </w:tcPr>
          <w:p w:rsidR="007311D2" w:rsidRPr="003A616E" w:rsidRDefault="007311D2" w:rsidP="006C10E8">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rPr>
            </w:pPr>
            <w:r w:rsidRPr="003A616E">
              <w:rPr>
                <w:rFonts w:ascii="Arial" w:hAnsi="Arial" w:cs="Arial"/>
              </w:rPr>
              <w:t>Representación continua</w:t>
            </w:r>
          </w:p>
          <w:p w:rsidR="007311D2" w:rsidRPr="003A616E" w:rsidRDefault="007311D2" w:rsidP="006C10E8">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rPr>
            </w:pPr>
            <w:r w:rsidRPr="003A616E">
              <w:rPr>
                <w:rFonts w:ascii="Arial" w:hAnsi="Arial" w:cs="Arial"/>
              </w:rPr>
              <w:t>Niveles de capacidad</w:t>
            </w:r>
          </w:p>
        </w:tc>
        <w:tc>
          <w:tcPr>
            <w:tcW w:w="3766" w:type="dxa"/>
          </w:tcPr>
          <w:p w:rsidR="007311D2" w:rsidRPr="003A616E" w:rsidRDefault="007311D2" w:rsidP="006C10E8">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rPr>
            </w:pPr>
            <w:r w:rsidRPr="003A616E">
              <w:rPr>
                <w:rFonts w:ascii="Arial" w:hAnsi="Arial" w:cs="Arial"/>
              </w:rPr>
              <w:t>Representación por etapas</w:t>
            </w:r>
          </w:p>
          <w:p w:rsidR="007311D2" w:rsidRPr="003A616E" w:rsidRDefault="007311D2" w:rsidP="006C10E8">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rPr>
            </w:pPr>
            <w:r w:rsidRPr="003A616E">
              <w:rPr>
                <w:rFonts w:ascii="Arial" w:hAnsi="Arial" w:cs="Arial"/>
              </w:rPr>
              <w:t xml:space="preserve"> Niveles de madurez</w:t>
            </w:r>
          </w:p>
        </w:tc>
      </w:tr>
      <w:tr w:rsidR="007311D2" w:rsidRPr="003A616E" w:rsidTr="00923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7311D2" w:rsidRPr="003A616E" w:rsidRDefault="007311D2" w:rsidP="006C10E8">
            <w:pPr>
              <w:autoSpaceDE w:val="0"/>
              <w:autoSpaceDN w:val="0"/>
              <w:adjustRightInd w:val="0"/>
              <w:jc w:val="center"/>
              <w:rPr>
                <w:rFonts w:ascii="Arial" w:hAnsi="Arial" w:cs="Arial"/>
                <w:b w:val="0"/>
                <w:bCs w:val="0"/>
              </w:rPr>
            </w:pPr>
            <w:r w:rsidRPr="003A616E">
              <w:rPr>
                <w:rFonts w:ascii="Arial" w:hAnsi="Arial" w:cs="Arial"/>
              </w:rPr>
              <w:t>Nivel 0</w:t>
            </w:r>
          </w:p>
        </w:tc>
        <w:tc>
          <w:tcPr>
            <w:tcW w:w="3827" w:type="dxa"/>
          </w:tcPr>
          <w:p w:rsidR="007311D2" w:rsidRPr="003A616E" w:rsidRDefault="007311D2" w:rsidP="006C10E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A616E">
              <w:rPr>
                <w:rFonts w:ascii="Arial" w:hAnsi="Arial" w:cs="Arial"/>
              </w:rPr>
              <w:t>Incompleto</w:t>
            </w:r>
          </w:p>
        </w:tc>
        <w:tc>
          <w:tcPr>
            <w:tcW w:w="3766" w:type="dxa"/>
          </w:tcPr>
          <w:p w:rsidR="007311D2" w:rsidRPr="003A616E" w:rsidRDefault="007311D2" w:rsidP="006C10E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7311D2" w:rsidRPr="003A616E" w:rsidTr="0092379C">
        <w:tc>
          <w:tcPr>
            <w:cnfStyle w:val="001000000000" w:firstRow="0" w:lastRow="0" w:firstColumn="1" w:lastColumn="0" w:oddVBand="0" w:evenVBand="0" w:oddHBand="0" w:evenHBand="0" w:firstRowFirstColumn="0" w:firstRowLastColumn="0" w:lastRowFirstColumn="0" w:lastRowLastColumn="0"/>
            <w:tcW w:w="2235" w:type="dxa"/>
          </w:tcPr>
          <w:p w:rsidR="007311D2" w:rsidRPr="003A616E" w:rsidRDefault="007311D2" w:rsidP="006C10E8">
            <w:pPr>
              <w:autoSpaceDE w:val="0"/>
              <w:autoSpaceDN w:val="0"/>
              <w:adjustRightInd w:val="0"/>
              <w:jc w:val="center"/>
              <w:rPr>
                <w:rFonts w:ascii="Arial" w:hAnsi="Arial" w:cs="Arial"/>
                <w:b w:val="0"/>
                <w:bCs w:val="0"/>
              </w:rPr>
            </w:pPr>
            <w:r w:rsidRPr="003A616E">
              <w:rPr>
                <w:rFonts w:ascii="Arial" w:hAnsi="Arial" w:cs="Arial"/>
              </w:rPr>
              <w:t>Nivel 1</w:t>
            </w:r>
          </w:p>
        </w:tc>
        <w:tc>
          <w:tcPr>
            <w:tcW w:w="3827" w:type="dxa"/>
          </w:tcPr>
          <w:p w:rsidR="007311D2" w:rsidRPr="003A616E" w:rsidRDefault="007311D2" w:rsidP="006C10E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A616E">
              <w:rPr>
                <w:rFonts w:ascii="Arial" w:hAnsi="Arial" w:cs="Arial"/>
              </w:rPr>
              <w:t>Realizado</w:t>
            </w:r>
          </w:p>
        </w:tc>
        <w:tc>
          <w:tcPr>
            <w:tcW w:w="3766" w:type="dxa"/>
          </w:tcPr>
          <w:p w:rsidR="007311D2" w:rsidRPr="003A616E" w:rsidRDefault="007311D2" w:rsidP="006C10E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A616E">
              <w:rPr>
                <w:rFonts w:ascii="Arial" w:hAnsi="Arial" w:cs="Arial"/>
              </w:rPr>
              <w:t>Inicial</w:t>
            </w:r>
          </w:p>
        </w:tc>
      </w:tr>
      <w:tr w:rsidR="007311D2" w:rsidRPr="003A616E" w:rsidTr="00923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7311D2" w:rsidRPr="003A616E" w:rsidRDefault="007311D2" w:rsidP="006C10E8">
            <w:pPr>
              <w:autoSpaceDE w:val="0"/>
              <w:autoSpaceDN w:val="0"/>
              <w:adjustRightInd w:val="0"/>
              <w:jc w:val="center"/>
              <w:rPr>
                <w:rFonts w:ascii="Arial" w:hAnsi="Arial" w:cs="Arial"/>
                <w:b w:val="0"/>
                <w:bCs w:val="0"/>
              </w:rPr>
            </w:pPr>
            <w:r w:rsidRPr="003A616E">
              <w:rPr>
                <w:rFonts w:ascii="Arial" w:hAnsi="Arial" w:cs="Arial"/>
              </w:rPr>
              <w:t>Nivel 2</w:t>
            </w:r>
          </w:p>
        </w:tc>
        <w:tc>
          <w:tcPr>
            <w:tcW w:w="3827" w:type="dxa"/>
          </w:tcPr>
          <w:p w:rsidR="007311D2" w:rsidRPr="003A616E" w:rsidRDefault="007311D2" w:rsidP="006C10E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A616E">
              <w:rPr>
                <w:rFonts w:ascii="Arial" w:hAnsi="Arial" w:cs="Arial"/>
              </w:rPr>
              <w:t>Gestionado</w:t>
            </w:r>
          </w:p>
        </w:tc>
        <w:tc>
          <w:tcPr>
            <w:tcW w:w="3766" w:type="dxa"/>
          </w:tcPr>
          <w:p w:rsidR="007311D2" w:rsidRPr="003A616E" w:rsidRDefault="007311D2" w:rsidP="006C10E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A616E">
              <w:rPr>
                <w:rFonts w:ascii="Arial" w:hAnsi="Arial" w:cs="Arial"/>
              </w:rPr>
              <w:t>Gestionado</w:t>
            </w:r>
          </w:p>
        </w:tc>
      </w:tr>
      <w:tr w:rsidR="007311D2" w:rsidRPr="003A616E" w:rsidTr="0092379C">
        <w:tc>
          <w:tcPr>
            <w:cnfStyle w:val="001000000000" w:firstRow="0" w:lastRow="0" w:firstColumn="1" w:lastColumn="0" w:oddVBand="0" w:evenVBand="0" w:oddHBand="0" w:evenHBand="0" w:firstRowFirstColumn="0" w:firstRowLastColumn="0" w:lastRowFirstColumn="0" w:lastRowLastColumn="0"/>
            <w:tcW w:w="2235" w:type="dxa"/>
          </w:tcPr>
          <w:p w:rsidR="007311D2" w:rsidRPr="003A616E" w:rsidRDefault="007311D2" w:rsidP="006C10E8">
            <w:pPr>
              <w:autoSpaceDE w:val="0"/>
              <w:autoSpaceDN w:val="0"/>
              <w:adjustRightInd w:val="0"/>
              <w:jc w:val="center"/>
              <w:rPr>
                <w:rFonts w:ascii="Arial" w:hAnsi="Arial" w:cs="Arial"/>
                <w:b w:val="0"/>
                <w:bCs w:val="0"/>
              </w:rPr>
            </w:pPr>
            <w:r w:rsidRPr="003A616E">
              <w:rPr>
                <w:rFonts w:ascii="Arial" w:hAnsi="Arial" w:cs="Arial"/>
              </w:rPr>
              <w:t>Nivel 3</w:t>
            </w:r>
          </w:p>
        </w:tc>
        <w:tc>
          <w:tcPr>
            <w:tcW w:w="3827" w:type="dxa"/>
          </w:tcPr>
          <w:p w:rsidR="007311D2" w:rsidRPr="003A616E" w:rsidRDefault="007311D2" w:rsidP="006C10E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A616E">
              <w:rPr>
                <w:rFonts w:ascii="Arial" w:hAnsi="Arial" w:cs="Arial"/>
              </w:rPr>
              <w:t>Definido</w:t>
            </w:r>
          </w:p>
        </w:tc>
        <w:tc>
          <w:tcPr>
            <w:tcW w:w="3766" w:type="dxa"/>
          </w:tcPr>
          <w:p w:rsidR="007311D2" w:rsidRPr="003A616E" w:rsidRDefault="007311D2" w:rsidP="006C10E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A616E">
              <w:rPr>
                <w:rFonts w:ascii="Arial" w:hAnsi="Arial" w:cs="Arial"/>
              </w:rPr>
              <w:t>Definido</w:t>
            </w:r>
          </w:p>
        </w:tc>
      </w:tr>
      <w:tr w:rsidR="007311D2" w:rsidRPr="003A616E" w:rsidTr="00923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7311D2" w:rsidRPr="003A616E" w:rsidRDefault="007311D2" w:rsidP="006C10E8">
            <w:pPr>
              <w:autoSpaceDE w:val="0"/>
              <w:autoSpaceDN w:val="0"/>
              <w:adjustRightInd w:val="0"/>
              <w:jc w:val="center"/>
              <w:rPr>
                <w:rFonts w:ascii="Arial" w:hAnsi="Arial" w:cs="Arial"/>
                <w:b w:val="0"/>
                <w:bCs w:val="0"/>
              </w:rPr>
            </w:pPr>
            <w:r w:rsidRPr="003A616E">
              <w:rPr>
                <w:rFonts w:ascii="Arial" w:hAnsi="Arial" w:cs="Arial"/>
              </w:rPr>
              <w:t>Nivel 4</w:t>
            </w:r>
          </w:p>
        </w:tc>
        <w:tc>
          <w:tcPr>
            <w:tcW w:w="3827" w:type="dxa"/>
          </w:tcPr>
          <w:p w:rsidR="007311D2" w:rsidRPr="003A616E" w:rsidRDefault="007311D2" w:rsidP="006C10E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3766" w:type="dxa"/>
          </w:tcPr>
          <w:p w:rsidR="007311D2" w:rsidRPr="003A616E" w:rsidRDefault="007311D2" w:rsidP="006C10E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A616E">
              <w:rPr>
                <w:rFonts w:ascii="Arial" w:hAnsi="Arial" w:cs="Arial"/>
              </w:rPr>
              <w:t>Gestionado cuantitativamente</w:t>
            </w:r>
          </w:p>
        </w:tc>
      </w:tr>
      <w:tr w:rsidR="007311D2" w:rsidRPr="003A616E" w:rsidTr="0092379C">
        <w:tc>
          <w:tcPr>
            <w:cnfStyle w:val="001000000000" w:firstRow="0" w:lastRow="0" w:firstColumn="1" w:lastColumn="0" w:oddVBand="0" w:evenVBand="0" w:oddHBand="0" w:evenHBand="0" w:firstRowFirstColumn="0" w:firstRowLastColumn="0" w:lastRowFirstColumn="0" w:lastRowLastColumn="0"/>
            <w:tcW w:w="2235" w:type="dxa"/>
          </w:tcPr>
          <w:p w:rsidR="007311D2" w:rsidRPr="003A616E" w:rsidRDefault="007311D2" w:rsidP="006C10E8">
            <w:pPr>
              <w:autoSpaceDE w:val="0"/>
              <w:autoSpaceDN w:val="0"/>
              <w:adjustRightInd w:val="0"/>
              <w:jc w:val="center"/>
              <w:rPr>
                <w:rFonts w:ascii="Arial" w:hAnsi="Arial" w:cs="Arial"/>
                <w:b w:val="0"/>
                <w:bCs w:val="0"/>
              </w:rPr>
            </w:pPr>
            <w:r w:rsidRPr="003A616E">
              <w:rPr>
                <w:rFonts w:ascii="Arial" w:hAnsi="Arial" w:cs="Arial"/>
              </w:rPr>
              <w:t>Nivel 5</w:t>
            </w:r>
          </w:p>
        </w:tc>
        <w:tc>
          <w:tcPr>
            <w:tcW w:w="3827" w:type="dxa"/>
          </w:tcPr>
          <w:p w:rsidR="007311D2" w:rsidRPr="003A616E" w:rsidRDefault="007311D2" w:rsidP="006C10E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766" w:type="dxa"/>
          </w:tcPr>
          <w:p w:rsidR="007311D2" w:rsidRPr="003A616E" w:rsidRDefault="007311D2" w:rsidP="006C10E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A616E">
              <w:rPr>
                <w:rFonts w:ascii="Arial" w:hAnsi="Arial" w:cs="Arial"/>
              </w:rPr>
              <w:t>En optimización</w:t>
            </w:r>
          </w:p>
        </w:tc>
      </w:tr>
    </w:tbl>
    <w:p w:rsidR="007311D2" w:rsidRPr="00235951" w:rsidRDefault="007311D2" w:rsidP="007311D2">
      <w:pPr>
        <w:spacing w:after="0" w:line="480" w:lineRule="auto"/>
        <w:jc w:val="both"/>
        <w:rPr>
          <w:rFonts w:ascii="Arial" w:hAnsi="Arial" w:cs="Arial"/>
          <w:sz w:val="16"/>
          <w:szCs w:val="16"/>
        </w:rPr>
      </w:pPr>
      <w:r w:rsidRPr="00235951">
        <w:rPr>
          <w:rFonts w:ascii="Arial" w:hAnsi="Arial" w:cs="Arial"/>
          <w:sz w:val="16"/>
          <w:szCs w:val="16"/>
        </w:rPr>
        <w:t>Fuente: CMMI® para Desarrollo, Versión 1.3</w:t>
      </w:r>
    </w:p>
    <w:p w:rsidR="007D0F48" w:rsidRPr="00235951" w:rsidRDefault="007D0F48" w:rsidP="007D0F48">
      <w:pPr>
        <w:autoSpaceDE w:val="0"/>
        <w:autoSpaceDN w:val="0"/>
        <w:adjustRightInd w:val="0"/>
        <w:spacing w:after="0" w:line="480" w:lineRule="auto"/>
        <w:jc w:val="both"/>
        <w:rPr>
          <w:rFonts w:ascii="Arial" w:hAnsi="Arial" w:cs="Arial"/>
          <w:sz w:val="24"/>
          <w:szCs w:val="24"/>
        </w:rPr>
      </w:pPr>
      <w:r w:rsidRPr="00235951">
        <w:rPr>
          <w:rFonts w:ascii="Arial" w:hAnsi="Arial" w:cs="Arial"/>
          <w:sz w:val="24"/>
          <w:szCs w:val="24"/>
        </w:rPr>
        <w:t xml:space="preserve">El propósito del presente trabajo es proponer una  implementación </w:t>
      </w:r>
      <w:r w:rsidR="002723B4">
        <w:rPr>
          <w:rFonts w:ascii="Arial" w:hAnsi="Arial" w:cs="Arial"/>
          <w:sz w:val="24"/>
          <w:szCs w:val="24"/>
        </w:rPr>
        <w:t>de las áreas de proceso</w:t>
      </w:r>
      <w:r w:rsidRPr="00235951">
        <w:rPr>
          <w:rFonts w:ascii="Arial" w:hAnsi="Arial" w:cs="Arial"/>
          <w:sz w:val="24"/>
          <w:szCs w:val="24"/>
        </w:rPr>
        <w:t xml:space="preserve"> </w:t>
      </w:r>
      <w:r w:rsidR="002723B4">
        <w:rPr>
          <w:rFonts w:ascii="Arial" w:hAnsi="Arial" w:cs="Arial"/>
          <w:sz w:val="24"/>
          <w:szCs w:val="24"/>
        </w:rPr>
        <w:t xml:space="preserve">de Gestión de Proyectos pertenecientes al </w:t>
      </w:r>
      <w:r w:rsidRPr="00235951">
        <w:rPr>
          <w:rFonts w:ascii="Arial" w:hAnsi="Arial" w:cs="Arial"/>
          <w:sz w:val="24"/>
          <w:szCs w:val="24"/>
        </w:rPr>
        <w:t xml:space="preserve">nivel de madurez 2 </w:t>
      </w:r>
      <w:r w:rsidR="00F364EB">
        <w:rPr>
          <w:rFonts w:ascii="Arial" w:hAnsi="Arial" w:cs="Arial"/>
          <w:sz w:val="24"/>
          <w:szCs w:val="24"/>
        </w:rPr>
        <w:t xml:space="preserve">de CMMI-DEV </w:t>
      </w:r>
      <w:r w:rsidRPr="00235951">
        <w:rPr>
          <w:rFonts w:ascii="Arial" w:hAnsi="Arial" w:cs="Arial"/>
          <w:sz w:val="24"/>
          <w:szCs w:val="24"/>
        </w:rPr>
        <w:t>denominado “Gestionado” correspo</w:t>
      </w:r>
      <w:r w:rsidR="002723B4">
        <w:rPr>
          <w:rFonts w:ascii="Arial" w:hAnsi="Arial" w:cs="Arial"/>
          <w:sz w:val="24"/>
          <w:szCs w:val="24"/>
        </w:rPr>
        <w:t xml:space="preserve">ndiente a la representación continua, </w:t>
      </w:r>
      <w:r w:rsidRPr="00235951">
        <w:rPr>
          <w:rFonts w:ascii="Arial" w:hAnsi="Arial" w:cs="Arial"/>
          <w:sz w:val="24"/>
          <w:szCs w:val="24"/>
        </w:rPr>
        <w:t xml:space="preserve">dado que en estos momentos la organización se encuentra en el nivel </w:t>
      </w:r>
      <w:r w:rsidR="00467D9B">
        <w:rPr>
          <w:rFonts w:ascii="Arial" w:hAnsi="Arial" w:cs="Arial"/>
          <w:sz w:val="24"/>
          <w:szCs w:val="24"/>
        </w:rPr>
        <w:t>inicial</w:t>
      </w:r>
      <w:r w:rsidRPr="00235951">
        <w:rPr>
          <w:rFonts w:ascii="Arial" w:hAnsi="Arial" w:cs="Arial"/>
          <w:sz w:val="24"/>
          <w:szCs w:val="24"/>
        </w:rPr>
        <w:t xml:space="preserve"> </w:t>
      </w:r>
      <w:r w:rsidR="00467D9B">
        <w:rPr>
          <w:rFonts w:ascii="Arial" w:hAnsi="Arial" w:cs="Arial"/>
          <w:sz w:val="24"/>
          <w:szCs w:val="24"/>
        </w:rPr>
        <w:t>debido a</w:t>
      </w:r>
      <w:r w:rsidRPr="00235951">
        <w:rPr>
          <w:rFonts w:ascii="Arial" w:hAnsi="Arial" w:cs="Arial"/>
          <w:sz w:val="24"/>
          <w:szCs w:val="24"/>
        </w:rPr>
        <w:t xml:space="preserve"> que no posee procesos estandarizados que favorezcan un ambiente estable para el desarrollo y mantenimiento de software lo cual ocasiona que el resultado de los proyectos sea impredecible.</w:t>
      </w:r>
    </w:p>
    <w:p w:rsidR="007311D2" w:rsidRPr="00235951" w:rsidRDefault="007311D2" w:rsidP="00DF51A9">
      <w:pPr>
        <w:pStyle w:val="Ttulo3"/>
        <w:numPr>
          <w:ilvl w:val="1"/>
          <w:numId w:val="2"/>
        </w:numPr>
        <w:jc w:val="both"/>
        <w:rPr>
          <w:rFonts w:cs="Arial"/>
          <w:szCs w:val="24"/>
          <w:u w:val="single"/>
          <w:lang w:eastAsia="en-US"/>
        </w:rPr>
      </w:pPr>
      <w:bookmarkStart w:id="28" w:name="_Toc392057308"/>
      <w:bookmarkStart w:id="29" w:name="_Toc402909347"/>
      <w:r w:rsidRPr="00235951">
        <w:rPr>
          <w:rFonts w:cs="Arial"/>
          <w:szCs w:val="24"/>
          <w:u w:val="single"/>
          <w:lang w:eastAsia="en-US"/>
        </w:rPr>
        <w:t>CMMI nivel de madurez 2</w:t>
      </w:r>
      <w:bookmarkEnd w:id="28"/>
      <w:bookmarkEnd w:id="29"/>
    </w:p>
    <w:p w:rsidR="007311D2" w:rsidRPr="00B06856" w:rsidRDefault="007311D2" w:rsidP="00B06856">
      <w:pPr>
        <w:pStyle w:val="Ttulo3"/>
        <w:numPr>
          <w:ilvl w:val="2"/>
          <w:numId w:val="2"/>
        </w:numPr>
        <w:rPr>
          <w:u w:val="single"/>
          <w:lang w:eastAsia="en-US"/>
        </w:rPr>
      </w:pPr>
      <w:bookmarkStart w:id="30" w:name="_Toc392057309"/>
      <w:bookmarkStart w:id="31" w:name="_Toc392166050"/>
      <w:bookmarkStart w:id="32" w:name="_Toc392166150"/>
      <w:bookmarkStart w:id="33" w:name="_Toc402909348"/>
      <w:r w:rsidRPr="00B06856">
        <w:rPr>
          <w:u w:val="single"/>
          <w:lang w:eastAsia="en-US"/>
        </w:rPr>
        <w:t>Definición</w:t>
      </w:r>
      <w:bookmarkEnd w:id="30"/>
      <w:bookmarkEnd w:id="31"/>
      <w:bookmarkEnd w:id="32"/>
      <w:bookmarkEnd w:id="33"/>
    </w:p>
    <w:p w:rsidR="007311D2" w:rsidRPr="00DF51A9" w:rsidRDefault="006A2CAA" w:rsidP="00DF51A9">
      <w:pPr>
        <w:pStyle w:val="Default"/>
        <w:spacing w:line="480" w:lineRule="auto"/>
        <w:jc w:val="both"/>
        <w:rPr>
          <w:rFonts w:ascii="Arial" w:hAnsi="Arial" w:cs="Arial"/>
        </w:rPr>
      </w:pPr>
      <w:r>
        <w:rPr>
          <w:rFonts w:ascii="Arial" w:hAnsi="Arial" w:cs="Arial"/>
        </w:rPr>
        <w:t>Todas</w:t>
      </w:r>
      <w:r w:rsidR="007311D2" w:rsidRPr="00235951">
        <w:rPr>
          <w:rFonts w:ascii="Arial" w:hAnsi="Arial" w:cs="Arial"/>
        </w:rPr>
        <w:t xml:space="preserve"> las empresas por el hecho de existir </w:t>
      </w:r>
      <w:r w:rsidR="00650559">
        <w:rPr>
          <w:rFonts w:ascii="Arial" w:hAnsi="Arial" w:cs="Arial"/>
        </w:rPr>
        <w:t>poseen</w:t>
      </w:r>
      <w:r w:rsidR="007311D2" w:rsidRPr="00235951">
        <w:rPr>
          <w:rFonts w:ascii="Arial" w:hAnsi="Arial" w:cs="Arial"/>
        </w:rPr>
        <w:t xml:space="preserve"> el nivel 1 de CMMI-DEV. Este nivel es </w:t>
      </w:r>
      <w:r w:rsidR="00DB0236" w:rsidRPr="00235951">
        <w:rPr>
          <w:rFonts w:ascii="Arial" w:hAnsi="Arial" w:cs="Arial"/>
        </w:rPr>
        <w:t xml:space="preserve">en </w:t>
      </w:r>
      <w:r w:rsidR="007311D2" w:rsidRPr="00235951">
        <w:rPr>
          <w:rFonts w:ascii="Arial" w:hAnsi="Arial" w:cs="Arial"/>
        </w:rPr>
        <w:t xml:space="preserve">el que la organización tiene procesos y cumple objetivos. Pero las organizaciones que desean mejorar </w:t>
      </w:r>
      <w:r w:rsidR="00DB0236" w:rsidRPr="00235951">
        <w:rPr>
          <w:rFonts w:ascii="Arial" w:hAnsi="Arial" w:cs="Arial"/>
        </w:rPr>
        <w:t xml:space="preserve">su </w:t>
      </w:r>
      <w:r w:rsidR="0095525F">
        <w:rPr>
          <w:rFonts w:ascii="Arial" w:hAnsi="Arial" w:cs="Arial"/>
        </w:rPr>
        <w:t>forma de trabajar, es decir</w:t>
      </w:r>
      <w:r w:rsidR="007311D2" w:rsidRPr="00235951">
        <w:rPr>
          <w:rFonts w:ascii="Arial" w:hAnsi="Arial" w:cs="Arial"/>
        </w:rPr>
        <w:t xml:space="preserve"> sus procesos, deben avanzar al nivel 2 de </w:t>
      </w:r>
      <w:r w:rsidR="007311D2" w:rsidRPr="00235951">
        <w:rPr>
          <w:rFonts w:ascii="Arial" w:hAnsi="Arial" w:cs="Arial"/>
        </w:rPr>
        <w:lastRenderedPageBreak/>
        <w:t xml:space="preserve">CMMI-DEV. </w:t>
      </w:r>
      <w:r>
        <w:rPr>
          <w:rFonts w:ascii="Arial" w:hAnsi="Arial" w:cs="Arial"/>
        </w:rPr>
        <w:t>E</w:t>
      </w:r>
      <w:r w:rsidR="007311D2" w:rsidRPr="00DF51A9">
        <w:rPr>
          <w:rFonts w:ascii="Arial" w:hAnsi="Arial" w:cs="Arial"/>
        </w:rPr>
        <w:t>l tiempo estimado de implantac</w:t>
      </w:r>
      <w:r w:rsidR="00DB0236" w:rsidRPr="00DF51A9">
        <w:rPr>
          <w:rFonts w:ascii="Arial" w:hAnsi="Arial" w:cs="Arial"/>
        </w:rPr>
        <w:t xml:space="preserve">ión del nivel 2 suele ser de 12 a </w:t>
      </w:r>
      <w:r w:rsidR="007311D2" w:rsidRPr="00DF51A9">
        <w:rPr>
          <w:rFonts w:ascii="Arial" w:hAnsi="Arial" w:cs="Arial"/>
        </w:rPr>
        <w:t>24 meses dependiendo de la aceptación y del apoyo de la dirección. Como es un cambio radical en la forma de trabaj</w:t>
      </w:r>
      <w:r w:rsidR="00DB0236" w:rsidRPr="00DF51A9">
        <w:rPr>
          <w:rFonts w:ascii="Arial" w:hAnsi="Arial" w:cs="Arial"/>
        </w:rPr>
        <w:t>o</w:t>
      </w:r>
      <w:r w:rsidR="007311D2" w:rsidRPr="00DF51A9">
        <w:rPr>
          <w:rFonts w:ascii="Arial" w:hAnsi="Arial" w:cs="Arial"/>
        </w:rPr>
        <w:t xml:space="preserve"> de la empresa se necesita </w:t>
      </w:r>
      <w:r w:rsidR="00DB0236" w:rsidRPr="00DF51A9">
        <w:rPr>
          <w:rFonts w:ascii="Arial" w:hAnsi="Arial" w:cs="Arial"/>
        </w:rPr>
        <w:t>el</w:t>
      </w:r>
      <w:r w:rsidR="007311D2" w:rsidRPr="00DF51A9">
        <w:rPr>
          <w:rFonts w:ascii="Arial" w:hAnsi="Arial" w:cs="Arial"/>
        </w:rPr>
        <w:t xml:space="preserve"> respaldo </w:t>
      </w:r>
      <w:r w:rsidR="00DB0236" w:rsidRPr="00DF51A9">
        <w:rPr>
          <w:rFonts w:ascii="Arial" w:hAnsi="Arial" w:cs="Arial"/>
        </w:rPr>
        <w:t xml:space="preserve">de </w:t>
      </w:r>
      <w:r w:rsidR="007311D2" w:rsidRPr="00DF51A9">
        <w:rPr>
          <w:rFonts w:ascii="Arial" w:hAnsi="Arial" w:cs="Arial"/>
        </w:rPr>
        <w:t xml:space="preserve">la </w:t>
      </w:r>
      <w:r w:rsidR="00DB0236" w:rsidRPr="00DF51A9">
        <w:rPr>
          <w:rFonts w:ascii="Arial" w:hAnsi="Arial" w:cs="Arial"/>
        </w:rPr>
        <w:t xml:space="preserve">alta </w:t>
      </w:r>
      <w:r w:rsidR="007311D2" w:rsidRPr="00DF51A9">
        <w:rPr>
          <w:rFonts w:ascii="Arial" w:hAnsi="Arial" w:cs="Arial"/>
        </w:rPr>
        <w:t>dirección de la organización</w:t>
      </w:r>
      <w:r w:rsidR="00DB0236" w:rsidRPr="00DF51A9">
        <w:rPr>
          <w:rFonts w:ascii="Arial" w:hAnsi="Arial" w:cs="Arial"/>
        </w:rPr>
        <w:t xml:space="preserve"> para que la implementación se lleve a cabo</w:t>
      </w:r>
      <w:r>
        <w:rPr>
          <w:rStyle w:val="Refdenotaalpie"/>
          <w:rFonts w:ascii="Arial" w:hAnsi="Arial" w:cs="Arial"/>
        </w:rPr>
        <w:footnoteReference w:id="17"/>
      </w:r>
      <w:r w:rsidR="007311D2" w:rsidRPr="00DF51A9">
        <w:rPr>
          <w:rFonts w:ascii="Arial" w:hAnsi="Arial" w:cs="Arial"/>
        </w:rPr>
        <w:t xml:space="preserve">. </w:t>
      </w:r>
    </w:p>
    <w:p w:rsidR="007311D2" w:rsidRPr="00DF51A9" w:rsidRDefault="007311D2" w:rsidP="00DF51A9">
      <w:pPr>
        <w:pStyle w:val="Default"/>
        <w:spacing w:line="480" w:lineRule="auto"/>
        <w:jc w:val="both"/>
        <w:rPr>
          <w:rFonts w:ascii="Arial" w:hAnsi="Arial" w:cs="Arial"/>
        </w:rPr>
      </w:pPr>
      <w:r w:rsidRPr="00DF51A9">
        <w:rPr>
          <w:rFonts w:ascii="Arial" w:hAnsi="Arial" w:cs="Arial"/>
        </w:rPr>
        <w:t>El CMMI Institute describe el nivel 2 de CMMI-DEV de la siguiente manera:</w:t>
      </w:r>
    </w:p>
    <w:p w:rsidR="007311D2" w:rsidRPr="00DF51A9" w:rsidRDefault="007311D2" w:rsidP="00DF51A9">
      <w:pPr>
        <w:autoSpaceDE w:val="0"/>
        <w:autoSpaceDN w:val="0"/>
        <w:adjustRightInd w:val="0"/>
        <w:spacing w:after="0" w:line="240" w:lineRule="auto"/>
        <w:ind w:left="1416"/>
        <w:jc w:val="both"/>
        <w:rPr>
          <w:rFonts w:ascii="Arial" w:hAnsi="Arial" w:cs="Arial"/>
          <w:color w:val="000000"/>
          <w:sz w:val="24"/>
          <w:szCs w:val="24"/>
        </w:rPr>
      </w:pPr>
      <w:r w:rsidRPr="00DF51A9">
        <w:rPr>
          <w:rFonts w:ascii="Arial" w:hAnsi="Arial" w:cs="Arial"/>
          <w:color w:val="000000"/>
          <w:sz w:val="24"/>
          <w:szCs w:val="24"/>
        </w:rPr>
        <w:t>“En el nivel de madurez 2, se garantiza que en los proyectos los procesos se planifican y ejecutan de acuerdo con las políticas; los proyectos emplean personal cualificado que dispone de recursos adecuados para producir resultados controlados; se involucra a las partes interesadas relevantes; se monitorizan, controlan y revisan; y se evalúan en cuanto a la adherencia a sus descripciones de proceso. La disciplina de proceso reflejada por el nivel de madurez 2 ayuda a asegurar que las prácticas existentes se mantienen durante periodos bajo presión. Cuando estas prácticas están desplegadas, los proyectos se realizan y gestionan de acuerdo a sus planes documentados.</w:t>
      </w:r>
    </w:p>
    <w:p w:rsidR="007311D2" w:rsidRPr="00DF51A9" w:rsidRDefault="007311D2" w:rsidP="00DF51A9">
      <w:pPr>
        <w:autoSpaceDE w:val="0"/>
        <w:autoSpaceDN w:val="0"/>
        <w:adjustRightInd w:val="0"/>
        <w:spacing w:after="0" w:line="240" w:lineRule="auto"/>
        <w:ind w:left="1416"/>
        <w:jc w:val="both"/>
        <w:rPr>
          <w:rFonts w:ascii="Arial" w:hAnsi="Arial" w:cs="Arial"/>
          <w:sz w:val="24"/>
          <w:szCs w:val="24"/>
        </w:rPr>
      </w:pPr>
      <w:r w:rsidRPr="00DF51A9">
        <w:rPr>
          <w:rFonts w:ascii="Arial" w:hAnsi="Arial" w:cs="Arial"/>
          <w:color w:val="000000"/>
          <w:sz w:val="24"/>
          <w:szCs w:val="24"/>
        </w:rPr>
        <w:t>También en el nivel de madurez 2, el estado de los productos de trabajo es visible para la dirección en puntos definidos (p</w:t>
      </w:r>
      <w:r w:rsidR="004E36F4" w:rsidRPr="00DF51A9">
        <w:rPr>
          <w:rFonts w:ascii="Arial" w:hAnsi="Arial" w:cs="Arial"/>
          <w:color w:val="000000"/>
          <w:sz w:val="24"/>
          <w:szCs w:val="24"/>
        </w:rPr>
        <w:t>or</w:t>
      </w:r>
      <w:r w:rsidRPr="00DF51A9">
        <w:rPr>
          <w:rFonts w:ascii="Arial" w:hAnsi="Arial" w:cs="Arial"/>
          <w:color w:val="000000"/>
          <w:sz w:val="24"/>
          <w:szCs w:val="24"/>
        </w:rPr>
        <w:t xml:space="preserve"> ej</w:t>
      </w:r>
      <w:r w:rsidR="004E36F4" w:rsidRPr="00DF51A9">
        <w:rPr>
          <w:rFonts w:ascii="Arial" w:hAnsi="Arial" w:cs="Arial"/>
          <w:color w:val="000000"/>
          <w:sz w:val="24"/>
          <w:szCs w:val="24"/>
        </w:rPr>
        <w:t>emplo</w:t>
      </w:r>
      <w:r w:rsidRPr="00DF51A9">
        <w:rPr>
          <w:rFonts w:ascii="Arial" w:hAnsi="Arial" w:cs="Arial"/>
          <w:color w:val="000000"/>
          <w:sz w:val="24"/>
          <w:szCs w:val="24"/>
        </w:rPr>
        <w:t xml:space="preserve">, en los hitos principales y al finalizar las tareas principales). Se establecen compromisos entre las partes interesadas relevantes y se modifican, según sea necesario. Los productos de trabajo se controlan de forma apropiada. Los productos de trabajo y servicios satisfacen sus descripciones de proceso, estándares y procedimientos especificados.” (CMMI </w:t>
      </w:r>
      <w:r w:rsidRPr="00DF51A9">
        <w:rPr>
          <w:rFonts w:ascii="Arial" w:hAnsi="Arial" w:cs="Arial"/>
          <w:sz w:val="24"/>
          <w:szCs w:val="24"/>
        </w:rPr>
        <w:t>® para Desarrollo 2010:42)</w:t>
      </w:r>
    </w:p>
    <w:p w:rsidR="007311D2" w:rsidRPr="00DF51A9" w:rsidRDefault="007311D2" w:rsidP="00DF51A9">
      <w:pPr>
        <w:autoSpaceDE w:val="0"/>
        <w:autoSpaceDN w:val="0"/>
        <w:adjustRightInd w:val="0"/>
        <w:spacing w:after="0" w:line="240" w:lineRule="auto"/>
        <w:jc w:val="both"/>
        <w:rPr>
          <w:rFonts w:ascii="Arial" w:hAnsi="Arial" w:cs="Arial"/>
          <w:sz w:val="24"/>
          <w:szCs w:val="24"/>
        </w:rPr>
      </w:pPr>
    </w:p>
    <w:p w:rsidR="003D287C" w:rsidRDefault="00514BFF" w:rsidP="00B06856">
      <w:pPr>
        <w:pStyle w:val="Ttulo3"/>
        <w:numPr>
          <w:ilvl w:val="2"/>
          <w:numId w:val="2"/>
        </w:numPr>
        <w:rPr>
          <w:u w:val="single"/>
          <w:lang w:eastAsia="en-US"/>
        </w:rPr>
      </w:pPr>
      <w:bookmarkStart w:id="34" w:name="_Toc392057310"/>
      <w:bookmarkStart w:id="35" w:name="_Toc392166051"/>
      <w:bookmarkStart w:id="36" w:name="_Toc392166151"/>
      <w:bookmarkStart w:id="37" w:name="_Toc402909349"/>
      <w:r>
        <w:rPr>
          <w:u w:val="single"/>
          <w:lang w:eastAsia="en-US"/>
        </w:rPr>
        <w:t>Condiciones para el éxito y p</w:t>
      </w:r>
      <w:r w:rsidR="003D287C">
        <w:rPr>
          <w:u w:val="single"/>
          <w:lang w:eastAsia="en-US"/>
        </w:rPr>
        <w:t xml:space="preserve">rincipios </w:t>
      </w:r>
      <w:r>
        <w:rPr>
          <w:u w:val="single"/>
          <w:lang w:eastAsia="en-US"/>
        </w:rPr>
        <w:t xml:space="preserve">de mejoramiento </w:t>
      </w:r>
      <w:r w:rsidR="003D287C">
        <w:rPr>
          <w:u w:val="single"/>
          <w:lang w:eastAsia="en-US"/>
        </w:rPr>
        <w:t>para implementar CMMI</w:t>
      </w:r>
      <w:r w:rsidR="00F364EB">
        <w:rPr>
          <w:u w:val="single"/>
          <w:lang w:eastAsia="en-US"/>
        </w:rPr>
        <w:t>-DEV</w:t>
      </w:r>
      <w:r w:rsidR="003D287C">
        <w:rPr>
          <w:u w:val="single"/>
          <w:lang w:eastAsia="en-US"/>
        </w:rPr>
        <w:t xml:space="preserve"> </w:t>
      </w:r>
      <w:r w:rsidR="009C2014">
        <w:rPr>
          <w:u w:val="single"/>
          <w:lang w:eastAsia="en-US"/>
        </w:rPr>
        <w:t xml:space="preserve">nivel de madurez 2 </w:t>
      </w:r>
      <w:r w:rsidR="003D287C">
        <w:rPr>
          <w:u w:val="single"/>
          <w:lang w:eastAsia="en-US"/>
        </w:rPr>
        <w:t>en pequeñas empresas</w:t>
      </w:r>
      <w:bookmarkEnd w:id="34"/>
      <w:bookmarkEnd w:id="35"/>
      <w:bookmarkEnd w:id="36"/>
      <w:bookmarkEnd w:id="37"/>
    </w:p>
    <w:p w:rsidR="000062F0" w:rsidRDefault="000062F0" w:rsidP="000062F0">
      <w:pPr>
        <w:spacing w:after="0" w:line="480" w:lineRule="auto"/>
        <w:jc w:val="both"/>
        <w:rPr>
          <w:rFonts w:ascii="Arial" w:hAnsi="Arial" w:cs="Arial"/>
          <w:color w:val="000000"/>
          <w:sz w:val="24"/>
          <w:szCs w:val="24"/>
        </w:rPr>
      </w:pPr>
      <w:r>
        <w:rPr>
          <w:rFonts w:ascii="Arial" w:hAnsi="Arial" w:cs="Arial"/>
          <w:color w:val="000000"/>
          <w:sz w:val="24"/>
          <w:szCs w:val="24"/>
        </w:rPr>
        <w:t>Riley</w:t>
      </w:r>
      <w:r>
        <w:rPr>
          <w:rStyle w:val="Refdenotaalpie"/>
          <w:rFonts w:ascii="Arial" w:hAnsi="Arial" w:cs="Arial"/>
          <w:color w:val="000000"/>
          <w:sz w:val="24"/>
          <w:szCs w:val="24"/>
        </w:rPr>
        <w:footnoteReference w:id="18"/>
      </w:r>
      <w:r>
        <w:rPr>
          <w:rFonts w:ascii="Arial" w:hAnsi="Arial" w:cs="Arial"/>
          <w:color w:val="000000"/>
          <w:sz w:val="24"/>
          <w:szCs w:val="24"/>
        </w:rPr>
        <w:t xml:space="preserve"> </w:t>
      </w:r>
      <w:r w:rsidRPr="000062F0">
        <w:rPr>
          <w:rFonts w:ascii="Arial" w:hAnsi="Arial" w:cs="Arial"/>
          <w:color w:val="000000"/>
          <w:sz w:val="24"/>
          <w:szCs w:val="24"/>
        </w:rPr>
        <w:t>presenta un listado ordenado de las condiciones</w:t>
      </w:r>
      <w:r>
        <w:rPr>
          <w:rFonts w:ascii="Arial" w:hAnsi="Arial" w:cs="Arial"/>
          <w:color w:val="000000"/>
          <w:sz w:val="24"/>
          <w:szCs w:val="24"/>
        </w:rPr>
        <w:t xml:space="preserve"> </w:t>
      </w:r>
      <w:r w:rsidRPr="000062F0">
        <w:rPr>
          <w:rFonts w:ascii="Arial" w:hAnsi="Arial" w:cs="Arial"/>
          <w:color w:val="000000"/>
          <w:sz w:val="24"/>
          <w:szCs w:val="24"/>
        </w:rPr>
        <w:t>comunes para el éxito de iniciativas de mejoramiento de procesos,</w:t>
      </w:r>
      <w:r>
        <w:rPr>
          <w:rFonts w:ascii="Arial" w:hAnsi="Arial" w:cs="Arial"/>
          <w:color w:val="000000"/>
          <w:sz w:val="24"/>
          <w:szCs w:val="24"/>
        </w:rPr>
        <w:t xml:space="preserve"> </w:t>
      </w:r>
      <w:r w:rsidR="00F364EB">
        <w:rPr>
          <w:rFonts w:ascii="Arial" w:hAnsi="Arial" w:cs="Arial"/>
          <w:color w:val="000000"/>
          <w:sz w:val="24"/>
          <w:szCs w:val="24"/>
        </w:rPr>
        <w:t xml:space="preserve">el cual es </w:t>
      </w:r>
      <w:r w:rsidRPr="000062F0">
        <w:rPr>
          <w:rFonts w:ascii="Arial" w:hAnsi="Arial" w:cs="Arial"/>
          <w:color w:val="000000"/>
          <w:sz w:val="24"/>
          <w:szCs w:val="24"/>
        </w:rPr>
        <w:t>representativo para diferentes contextos:</w:t>
      </w:r>
    </w:p>
    <w:p w:rsidR="000062F0" w:rsidRDefault="000062F0" w:rsidP="006444BB">
      <w:pPr>
        <w:pStyle w:val="Prrafodelista"/>
        <w:numPr>
          <w:ilvl w:val="0"/>
          <w:numId w:val="19"/>
        </w:numPr>
        <w:spacing w:after="0" w:line="480" w:lineRule="auto"/>
        <w:jc w:val="both"/>
        <w:rPr>
          <w:rFonts w:ascii="Arial" w:hAnsi="Arial" w:cs="Arial"/>
          <w:color w:val="000000"/>
          <w:sz w:val="24"/>
          <w:szCs w:val="24"/>
        </w:rPr>
      </w:pPr>
      <w:r w:rsidRPr="000062F0">
        <w:rPr>
          <w:rFonts w:ascii="Arial" w:hAnsi="Arial" w:cs="Arial"/>
          <w:color w:val="000000"/>
          <w:sz w:val="24"/>
          <w:szCs w:val="24"/>
        </w:rPr>
        <w:t>Compromiso de la alta gerencia.</w:t>
      </w:r>
    </w:p>
    <w:p w:rsidR="000062F0" w:rsidRDefault="000062F0" w:rsidP="006444BB">
      <w:pPr>
        <w:pStyle w:val="Prrafodelista"/>
        <w:numPr>
          <w:ilvl w:val="0"/>
          <w:numId w:val="19"/>
        </w:numPr>
        <w:spacing w:after="0" w:line="480" w:lineRule="auto"/>
        <w:jc w:val="both"/>
        <w:rPr>
          <w:rFonts w:ascii="Arial" w:hAnsi="Arial" w:cs="Arial"/>
          <w:color w:val="000000"/>
          <w:sz w:val="24"/>
          <w:szCs w:val="24"/>
        </w:rPr>
      </w:pPr>
      <w:r>
        <w:rPr>
          <w:rFonts w:ascii="Arial" w:hAnsi="Arial" w:cs="Arial"/>
          <w:color w:val="000000"/>
          <w:sz w:val="24"/>
          <w:szCs w:val="24"/>
        </w:rPr>
        <w:t>Liderazgo operacional.</w:t>
      </w:r>
    </w:p>
    <w:p w:rsidR="000062F0" w:rsidRDefault="000062F0" w:rsidP="006444BB">
      <w:pPr>
        <w:pStyle w:val="Prrafodelista"/>
        <w:numPr>
          <w:ilvl w:val="0"/>
          <w:numId w:val="19"/>
        </w:numPr>
        <w:spacing w:after="0" w:line="480" w:lineRule="auto"/>
        <w:jc w:val="both"/>
        <w:rPr>
          <w:rFonts w:ascii="Arial" w:hAnsi="Arial" w:cs="Arial"/>
          <w:color w:val="000000"/>
          <w:sz w:val="24"/>
          <w:szCs w:val="24"/>
        </w:rPr>
      </w:pPr>
      <w:r>
        <w:rPr>
          <w:rFonts w:ascii="Arial" w:hAnsi="Arial" w:cs="Arial"/>
          <w:color w:val="000000"/>
          <w:sz w:val="24"/>
          <w:szCs w:val="24"/>
        </w:rPr>
        <w:t>Comunicación.</w:t>
      </w:r>
    </w:p>
    <w:p w:rsidR="000062F0" w:rsidRDefault="000062F0" w:rsidP="006444BB">
      <w:pPr>
        <w:pStyle w:val="Prrafodelista"/>
        <w:numPr>
          <w:ilvl w:val="0"/>
          <w:numId w:val="19"/>
        </w:numPr>
        <w:spacing w:after="0" w:line="480" w:lineRule="auto"/>
        <w:jc w:val="both"/>
        <w:rPr>
          <w:rFonts w:ascii="Arial" w:hAnsi="Arial" w:cs="Arial"/>
          <w:color w:val="000000"/>
          <w:sz w:val="24"/>
          <w:szCs w:val="24"/>
        </w:rPr>
      </w:pPr>
      <w:r>
        <w:rPr>
          <w:rFonts w:ascii="Arial" w:hAnsi="Arial" w:cs="Arial"/>
          <w:color w:val="000000"/>
          <w:sz w:val="24"/>
          <w:szCs w:val="24"/>
        </w:rPr>
        <w:lastRenderedPageBreak/>
        <w:t>Entrenamiento de los líderes.</w:t>
      </w:r>
    </w:p>
    <w:p w:rsidR="000062F0" w:rsidRDefault="000062F0" w:rsidP="006444BB">
      <w:pPr>
        <w:pStyle w:val="Prrafodelista"/>
        <w:numPr>
          <w:ilvl w:val="0"/>
          <w:numId w:val="19"/>
        </w:numPr>
        <w:spacing w:after="0" w:line="480" w:lineRule="auto"/>
        <w:jc w:val="both"/>
        <w:rPr>
          <w:rFonts w:ascii="Arial" w:hAnsi="Arial" w:cs="Arial"/>
          <w:color w:val="000000"/>
          <w:sz w:val="24"/>
          <w:szCs w:val="24"/>
        </w:rPr>
      </w:pPr>
      <w:r w:rsidRPr="000062F0">
        <w:rPr>
          <w:rFonts w:ascii="Arial" w:hAnsi="Arial" w:cs="Arial"/>
          <w:color w:val="000000"/>
          <w:sz w:val="24"/>
          <w:szCs w:val="24"/>
        </w:rPr>
        <w:t>En</w:t>
      </w:r>
      <w:r>
        <w:rPr>
          <w:rFonts w:ascii="Arial" w:hAnsi="Arial" w:cs="Arial"/>
          <w:color w:val="000000"/>
          <w:sz w:val="24"/>
          <w:szCs w:val="24"/>
        </w:rPr>
        <w:t>trenamiento de los empleados.</w:t>
      </w:r>
    </w:p>
    <w:p w:rsidR="000062F0" w:rsidRDefault="000062F0" w:rsidP="006444BB">
      <w:pPr>
        <w:pStyle w:val="Prrafodelista"/>
        <w:numPr>
          <w:ilvl w:val="0"/>
          <w:numId w:val="19"/>
        </w:numPr>
        <w:spacing w:after="0" w:line="480" w:lineRule="auto"/>
        <w:jc w:val="both"/>
        <w:rPr>
          <w:rFonts w:ascii="Arial" w:hAnsi="Arial" w:cs="Arial"/>
          <w:color w:val="000000"/>
          <w:sz w:val="24"/>
          <w:szCs w:val="24"/>
        </w:rPr>
      </w:pPr>
      <w:r>
        <w:rPr>
          <w:rFonts w:ascii="Arial" w:hAnsi="Arial" w:cs="Arial"/>
          <w:color w:val="000000"/>
          <w:sz w:val="24"/>
          <w:szCs w:val="24"/>
        </w:rPr>
        <w:t>Medición del progreso.</w:t>
      </w:r>
    </w:p>
    <w:p w:rsidR="000062F0" w:rsidRDefault="000062F0" w:rsidP="006444BB">
      <w:pPr>
        <w:pStyle w:val="Prrafodelista"/>
        <w:numPr>
          <w:ilvl w:val="0"/>
          <w:numId w:val="19"/>
        </w:numPr>
        <w:spacing w:after="0" w:line="480" w:lineRule="auto"/>
        <w:jc w:val="both"/>
        <w:rPr>
          <w:rFonts w:ascii="Arial" w:hAnsi="Arial" w:cs="Arial"/>
          <w:color w:val="000000"/>
          <w:sz w:val="24"/>
          <w:szCs w:val="24"/>
        </w:rPr>
      </w:pPr>
      <w:r w:rsidRPr="000062F0">
        <w:rPr>
          <w:rFonts w:ascii="Arial" w:hAnsi="Arial" w:cs="Arial"/>
          <w:color w:val="000000"/>
          <w:sz w:val="24"/>
          <w:szCs w:val="24"/>
        </w:rPr>
        <w:t>Manejo de la iniciativa como un proyec</w:t>
      </w:r>
      <w:r>
        <w:rPr>
          <w:rFonts w:ascii="Arial" w:hAnsi="Arial" w:cs="Arial"/>
          <w:color w:val="000000"/>
          <w:sz w:val="24"/>
          <w:szCs w:val="24"/>
        </w:rPr>
        <w:t>to.</w:t>
      </w:r>
    </w:p>
    <w:p w:rsidR="000062F0" w:rsidRDefault="000062F0" w:rsidP="006444BB">
      <w:pPr>
        <w:pStyle w:val="Prrafodelista"/>
        <w:numPr>
          <w:ilvl w:val="0"/>
          <w:numId w:val="19"/>
        </w:numPr>
        <w:spacing w:after="0" w:line="480" w:lineRule="auto"/>
        <w:jc w:val="both"/>
        <w:rPr>
          <w:rFonts w:ascii="Arial" w:hAnsi="Arial" w:cs="Arial"/>
          <w:color w:val="000000"/>
          <w:sz w:val="24"/>
          <w:szCs w:val="24"/>
        </w:rPr>
      </w:pPr>
      <w:r w:rsidRPr="000062F0">
        <w:rPr>
          <w:rFonts w:ascii="Arial" w:hAnsi="Arial" w:cs="Arial"/>
          <w:color w:val="000000"/>
          <w:sz w:val="24"/>
          <w:szCs w:val="24"/>
        </w:rPr>
        <w:t>Alineamiento de la iniciat</w:t>
      </w:r>
      <w:r>
        <w:rPr>
          <w:rFonts w:ascii="Arial" w:hAnsi="Arial" w:cs="Arial"/>
          <w:color w:val="000000"/>
          <w:sz w:val="24"/>
          <w:szCs w:val="24"/>
        </w:rPr>
        <w:t>iva con la estrategia global.</w:t>
      </w:r>
    </w:p>
    <w:p w:rsidR="000062F0" w:rsidRDefault="000062F0" w:rsidP="006444BB">
      <w:pPr>
        <w:pStyle w:val="Prrafodelista"/>
        <w:numPr>
          <w:ilvl w:val="0"/>
          <w:numId w:val="19"/>
        </w:numPr>
        <w:spacing w:after="0" w:line="480" w:lineRule="auto"/>
        <w:jc w:val="both"/>
        <w:rPr>
          <w:rFonts w:ascii="Arial" w:hAnsi="Arial" w:cs="Arial"/>
          <w:color w:val="000000"/>
          <w:sz w:val="24"/>
          <w:szCs w:val="24"/>
        </w:rPr>
      </w:pPr>
      <w:r w:rsidRPr="000062F0">
        <w:rPr>
          <w:rFonts w:ascii="Arial" w:hAnsi="Arial" w:cs="Arial"/>
          <w:color w:val="000000"/>
          <w:sz w:val="24"/>
          <w:szCs w:val="24"/>
        </w:rPr>
        <w:t>Uso</w:t>
      </w:r>
      <w:r>
        <w:rPr>
          <w:rFonts w:ascii="Arial" w:hAnsi="Arial" w:cs="Arial"/>
          <w:color w:val="000000"/>
          <w:sz w:val="24"/>
          <w:szCs w:val="24"/>
        </w:rPr>
        <w:t xml:space="preserve"> de herramientas de soporte.</w:t>
      </w:r>
    </w:p>
    <w:p w:rsidR="000062F0" w:rsidRDefault="000062F0" w:rsidP="006444BB">
      <w:pPr>
        <w:pStyle w:val="Prrafodelista"/>
        <w:numPr>
          <w:ilvl w:val="0"/>
          <w:numId w:val="19"/>
        </w:numPr>
        <w:spacing w:after="0" w:line="480" w:lineRule="auto"/>
        <w:jc w:val="both"/>
        <w:rPr>
          <w:rFonts w:ascii="Arial" w:hAnsi="Arial" w:cs="Arial"/>
          <w:color w:val="000000"/>
          <w:sz w:val="24"/>
          <w:szCs w:val="24"/>
        </w:rPr>
      </w:pPr>
      <w:r>
        <w:rPr>
          <w:rFonts w:ascii="Arial" w:hAnsi="Arial" w:cs="Arial"/>
          <w:color w:val="000000"/>
          <w:sz w:val="24"/>
          <w:szCs w:val="24"/>
        </w:rPr>
        <w:t>Articulación de beneficios.</w:t>
      </w:r>
    </w:p>
    <w:p w:rsidR="000062F0" w:rsidRDefault="000062F0" w:rsidP="006444BB">
      <w:pPr>
        <w:pStyle w:val="Prrafodelista"/>
        <w:numPr>
          <w:ilvl w:val="0"/>
          <w:numId w:val="19"/>
        </w:numPr>
        <w:spacing w:after="0" w:line="480" w:lineRule="auto"/>
        <w:jc w:val="both"/>
        <w:rPr>
          <w:rFonts w:ascii="Arial" w:hAnsi="Arial" w:cs="Arial"/>
          <w:color w:val="000000"/>
          <w:sz w:val="24"/>
          <w:szCs w:val="24"/>
        </w:rPr>
      </w:pPr>
      <w:r>
        <w:rPr>
          <w:rFonts w:ascii="Arial" w:hAnsi="Arial" w:cs="Arial"/>
          <w:color w:val="000000"/>
          <w:sz w:val="24"/>
          <w:szCs w:val="24"/>
        </w:rPr>
        <w:t>Mejoramiento incremental.</w:t>
      </w:r>
    </w:p>
    <w:p w:rsidR="000062F0" w:rsidRDefault="000062F0" w:rsidP="006444BB">
      <w:pPr>
        <w:pStyle w:val="Prrafodelista"/>
        <w:numPr>
          <w:ilvl w:val="0"/>
          <w:numId w:val="19"/>
        </w:numPr>
        <w:spacing w:after="0" w:line="480" w:lineRule="auto"/>
        <w:jc w:val="both"/>
        <w:rPr>
          <w:rFonts w:ascii="Arial" w:hAnsi="Arial" w:cs="Arial"/>
          <w:color w:val="000000"/>
          <w:sz w:val="24"/>
          <w:szCs w:val="24"/>
        </w:rPr>
      </w:pPr>
      <w:r w:rsidRPr="000062F0">
        <w:rPr>
          <w:rFonts w:ascii="Arial" w:hAnsi="Arial" w:cs="Arial"/>
          <w:color w:val="000000"/>
          <w:sz w:val="24"/>
          <w:szCs w:val="24"/>
        </w:rPr>
        <w:t>Invol</w:t>
      </w:r>
      <w:r>
        <w:rPr>
          <w:rFonts w:ascii="Arial" w:hAnsi="Arial" w:cs="Arial"/>
          <w:color w:val="000000"/>
          <w:sz w:val="24"/>
          <w:szCs w:val="24"/>
        </w:rPr>
        <w:t>ucramiento de los empleados.</w:t>
      </w:r>
    </w:p>
    <w:p w:rsidR="003D287C" w:rsidRDefault="000062F0" w:rsidP="006444BB">
      <w:pPr>
        <w:pStyle w:val="Prrafodelista"/>
        <w:numPr>
          <w:ilvl w:val="0"/>
          <w:numId w:val="19"/>
        </w:numPr>
        <w:spacing w:after="0" w:line="480" w:lineRule="auto"/>
        <w:jc w:val="both"/>
        <w:rPr>
          <w:rFonts w:ascii="Arial" w:hAnsi="Arial" w:cs="Arial"/>
          <w:color w:val="000000"/>
          <w:sz w:val="24"/>
          <w:szCs w:val="24"/>
        </w:rPr>
      </w:pPr>
      <w:r w:rsidRPr="000062F0">
        <w:rPr>
          <w:rFonts w:ascii="Arial" w:hAnsi="Arial" w:cs="Arial"/>
          <w:color w:val="000000"/>
          <w:sz w:val="24"/>
          <w:szCs w:val="24"/>
        </w:rPr>
        <w:t>Cambio del sistema de administración de la productividad.</w:t>
      </w:r>
    </w:p>
    <w:p w:rsidR="00FF70CF" w:rsidRDefault="00FF70CF" w:rsidP="00FF70CF">
      <w:pPr>
        <w:spacing w:after="0" w:line="480" w:lineRule="auto"/>
        <w:jc w:val="both"/>
        <w:rPr>
          <w:rFonts w:ascii="Arial" w:hAnsi="Arial" w:cs="Arial"/>
          <w:color w:val="000000"/>
          <w:sz w:val="24"/>
          <w:szCs w:val="24"/>
        </w:rPr>
      </w:pPr>
      <w:r w:rsidRPr="00FF70CF">
        <w:rPr>
          <w:rFonts w:ascii="Arial" w:hAnsi="Arial" w:cs="Arial"/>
          <w:color w:val="000000"/>
          <w:sz w:val="24"/>
          <w:szCs w:val="24"/>
        </w:rPr>
        <w:t xml:space="preserve">La metodología </w:t>
      </w:r>
      <w:r>
        <w:rPr>
          <w:rFonts w:ascii="Arial" w:hAnsi="Arial" w:cs="Arial"/>
          <w:color w:val="000000"/>
          <w:sz w:val="24"/>
          <w:szCs w:val="24"/>
        </w:rPr>
        <w:t>para implantar CMMI</w:t>
      </w:r>
      <w:r w:rsidR="00F364EB">
        <w:rPr>
          <w:rFonts w:ascii="Arial" w:hAnsi="Arial" w:cs="Arial"/>
          <w:color w:val="000000"/>
          <w:sz w:val="24"/>
          <w:szCs w:val="24"/>
        </w:rPr>
        <w:t>-DEV</w:t>
      </w:r>
      <w:r>
        <w:rPr>
          <w:rFonts w:ascii="Arial" w:hAnsi="Arial" w:cs="Arial"/>
          <w:color w:val="000000"/>
          <w:sz w:val="24"/>
          <w:szCs w:val="24"/>
        </w:rPr>
        <w:t xml:space="preserve"> en pequeñas empresas denominad</w:t>
      </w:r>
      <w:r w:rsidR="00642C92">
        <w:rPr>
          <w:rFonts w:ascii="Arial" w:hAnsi="Arial" w:cs="Arial"/>
          <w:color w:val="000000"/>
          <w:sz w:val="24"/>
          <w:szCs w:val="24"/>
        </w:rPr>
        <w:t>a</w:t>
      </w:r>
      <w:r>
        <w:rPr>
          <w:rFonts w:ascii="Arial" w:hAnsi="Arial" w:cs="Arial"/>
          <w:color w:val="000000"/>
          <w:sz w:val="24"/>
          <w:szCs w:val="24"/>
        </w:rPr>
        <w:t xml:space="preserve"> </w:t>
      </w:r>
      <w:r w:rsidRPr="00FF70CF">
        <w:rPr>
          <w:rFonts w:ascii="Arial" w:hAnsi="Arial" w:cs="Arial"/>
          <w:color w:val="000000"/>
          <w:sz w:val="24"/>
          <w:szCs w:val="24"/>
        </w:rPr>
        <w:t xml:space="preserve">QualDev-Software Process Improvement </w:t>
      </w:r>
      <w:r>
        <w:rPr>
          <w:rFonts w:ascii="Arial" w:hAnsi="Arial" w:cs="Arial"/>
          <w:color w:val="000000"/>
          <w:sz w:val="24"/>
          <w:szCs w:val="24"/>
        </w:rPr>
        <w:t>(SPI)</w:t>
      </w:r>
      <w:r w:rsidR="009C2014">
        <w:rPr>
          <w:rStyle w:val="Refdenotaalpie"/>
          <w:rFonts w:ascii="Arial" w:hAnsi="Arial" w:cs="Arial"/>
          <w:color w:val="000000"/>
          <w:sz w:val="24"/>
          <w:szCs w:val="24"/>
        </w:rPr>
        <w:footnoteReference w:id="19"/>
      </w:r>
      <w:r>
        <w:rPr>
          <w:rFonts w:ascii="Arial" w:hAnsi="Arial" w:cs="Arial"/>
          <w:color w:val="000000"/>
          <w:sz w:val="24"/>
          <w:szCs w:val="24"/>
        </w:rPr>
        <w:t xml:space="preserve"> se fundamenta en 3 grandes principios que sintetizan estas condiciones de éxito:</w:t>
      </w:r>
    </w:p>
    <w:p w:rsidR="00FF70CF" w:rsidRDefault="00FF70CF" w:rsidP="006444BB">
      <w:pPr>
        <w:pStyle w:val="Prrafodelista"/>
        <w:numPr>
          <w:ilvl w:val="0"/>
          <w:numId w:val="20"/>
        </w:numPr>
        <w:spacing w:after="0" w:line="480" w:lineRule="auto"/>
        <w:ind w:left="284" w:hanging="284"/>
        <w:jc w:val="both"/>
        <w:rPr>
          <w:rFonts w:ascii="Arial" w:hAnsi="Arial" w:cs="Arial"/>
          <w:color w:val="000000"/>
          <w:sz w:val="24"/>
          <w:szCs w:val="24"/>
        </w:rPr>
      </w:pPr>
      <w:r w:rsidRPr="00FF70CF">
        <w:rPr>
          <w:rFonts w:ascii="Arial" w:hAnsi="Arial" w:cs="Arial"/>
          <w:color w:val="000000"/>
          <w:sz w:val="24"/>
          <w:szCs w:val="24"/>
        </w:rPr>
        <w:t>Pequeños pasos de mejoramiento alineados con proyectos de desarrollo: en el contexto de trabajo. Este principio toma en cuenta, entre otras, las consideraciones de éxito 1, 2, 3, 6, 7, 8, 10 y 12. Toda estrategia de mejoramiento de procesos debe permitir que las actividades de mejoramiento se desarrollen de manera paralela a las actividades de desarrollo de software Así, se deben definir proyectos de mejoramiento de procesos con actividades asignadas a los mismos integrantes del equipo que llevan a cabo actividades de desarrollo del producto de software. Esto evita que se pueda generar resistencia y una sensación de carga adicional de trabajo no alineada con el objetivo de desarrollar software.</w:t>
      </w:r>
    </w:p>
    <w:p w:rsidR="00FF70CF" w:rsidRDefault="00FF70CF" w:rsidP="006444BB">
      <w:pPr>
        <w:pStyle w:val="Prrafodelista"/>
        <w:numPr>
          <w:ilvl w:val="0"/>
          <w:numId w:val="20"/>
        </w:numPr>
        <w:spacing w:after="0" w:line="480" w:lineRule="auto"/>
        <w:ind w:left="284" w:hanging="284"/>
        <w:jc w:val="both"/>
        <w:rPr>
          <w:rFonts w:ascii="Arial" w:hAnsi="Arial" w:cs="Arial"/>
          <w:color w:val="000000"/>
          <w:sz w:val="24"/>
          <w:szCs w:val="24"/>
        </w:rPr>
      </w:pPr>
      <w:r w:rsidRPr="00FF70CF">
        <w:rPr>
          <w:rFonts w:ascii="Arial" w:hAnsi="Arial" w:cs="Arial"/>
          <w:color w:val="000000"/>
          <w:sz w:val="24"/>
          <w:szCs w:val="24"/>
        </w:rPr>
        <w:lastRenderedPageBreak/>
        <w:t>Proyectos de mejoramiento liviano, iterativo e incremental, apoyados en herramientas: en el contexto de trabajo, este principio toma en cuenta, entre otras, las consideraciones de éxito 6, 8, 9,10, 11 y 12. El mejoramiento de procesos debe incluir incrementalmente prácticas específicas de desarrollo basadas en CMMI. Las prácticas específicas incluidas deben apoyarse en herramientas de soporte que los equipos puedan adoptar fácilmente y a</w:t>
      </w:r>
      <w:r w:rsidR="00B37A4A">
        <w:rPr>
          <w:rFonts w:ascii="Arial" w:hAnsi="Arial" w:cs="Arial"/>
          <w:color w:val="000000"/>
          <w:sz w:val="24"/>
          <w:szCs w:val="24"/>
        </w:rPr>
        <w:t xml:space="preserve"> </w:t>
      </w:r>
      <w:r w:rsidRPr="00FF70CF">
        <w:rPr>
          <w:rFonts w:ascii="Arial" w:hAnsi="Arial" w:cs="Arial"/>
          <w:color w:val="000000"/>
          <w:sz w:val="24"/>
          <w:szCs w:val="24"/>
        </w:rPr>
        <w:t xml:space="preserve">bajo o ningún costo. </w:t>
      </w:r>
    </w:p>
    <w:p w:rsidR="00FF70CF" w:rsidRPr="00FF70CF" w:rsidRDefault="00FF70CF" w:rsidP="006444BB">
      <w:pPr>
        <w:pStyle w:val="Prrafodelista"/>
        <w:numPr>
          <w:ilvl w:val="0"/>
          <w:numId w:val="20"/>
        </w:numPr>
        <w:spacing w:after="0" w:line="480" w:lineRule="auto"/>
        <w:ind w:left="284" w:hanging="284"/>
        <w:jc w:val="both"/>
        <w:rPr>
          <w:rFonts w:ascii="Arial" w:hAnsi="Arial" w:cs="Arial"/>
          <w:color w:val="000000"/>
          <w:sz w:val="24"/>
          <w:szCs w:val="24"/>
        </w:rPr>
      </w:pPr>
      <w:r w:rsidRPr="00FF70CF">
        <w:rPr>
          <w:rFonts w:ascii="Arial" w:hAnsi="Arial" w:cs="Arial"/>
          <w:color w:val="000000"/>
          <w:sz w:val="24"/>
          <w:szCs w:val="24"/>
        </w:rPr>
        <w:t>Visibilidad de los beneficios de mejoramiento a corto plazo: en el contexto de trabajo, este principio toma en cuenta, entre otras, las consideraciones de éxito 3, 6, 8, 11, 12. Toda nueva práctica específica, incluida o mejorada como parte del proceso de mejoramiento, debe hacer visible para todos los integrantes las evidencias objetivamente verificabl</w:t>
      </w:r>
      <w:r w:rsidR="00A678BE">
        <w:rPr>
          <w:rFonts w:ascii="Arial" w:hAnsi="Arial" w:cs="Arial"/>
          <w:color w:val="000000"/>
          <w:sz w:val="24"/>
          <w:szCs w:val="24"/>
        </w:rPr>
        <w:t xml:space="preserve">es de beneficio para el equipo </w:t>
      </w:r>
      <w:r w:rsidR="00A678BE" w:rsidRPr="00A678BE">
        <w:rPr>
          <w:rFonts w:ascii="Arial" w:hAnsi="Arial" w:cs="Arial"/>
          <w:color w:val="000000"/>
          <w:sz w:val="24"/>
          <w:szCs w:val="24"/>
        </w:rPr>
        <w:t xml:space="preserve">de desarrollo. Estas evidencias deben ser recogidas y </w:t>
      </w:r>
      <w:r w:rsidR="00393F4E" w:rsidRPr="00A678BE">
        <w:rPr>
          <w:rFonts w:ascii="Arial" w:hAnsi="Arial" w:cs="Arial"/>
          <w:color w:val="000000"/>
          <w:sz w:val="24"/>
          <w:szCs w:val="24"/>
        </w:rPr>
        <w:t>socializadas, y</w:t>
      </w:r>
      <w:r w:rsidR="00A678BE" w:rsidRPr="00A678BE">
        <w:rPr>
          <w:rFonts w:ascii="Arial" w:hAnsi="Arial" w:cs="Arial"/>
          <w:color w:val="000000"/>
          <w:sz w:val="24"/>
          <w:szCs w:val="24"/>
        </w:rPr>
        <w:t xml:space="preserve"> ser visibles en el corto plazo.</w:t>
      </w:r>
    </w:p>
    <w:p w:rsidR="007311D2" w:rsidRPr="00B06856" w:rsidRDefault="000C198F" w:rsidP="00B06856">
      <w:pPr>
        <w:pStyle w:val="Ttulo3"/>
        <w:numPr>
          <w:ilvl w:val="2"/>
          <w:numId w:val="2"/>
        </w:numPr>
        <w:rPr>
          <w:u w:val="single"/>
          <w:lang w:eastAsia="en-US"/>
        </w:rPr>
      </w:pPr>
      <w:bookmarkStart w:id="38" w:name="_Toc392057311"/>
      <w:bookmarkStart w:id="39" w:name="_Toc392166052"/>
      <w:bookmarkStart w:id="40" w:name="_Toc392166152"/>
      <w:bookmarkStart w:id="41" w:name="_Toc402909350"/>
      <w:r w:rsidRPr="00B06856">
        <w:rPr>
          <w:u w:val="single"/>
          <w:lang w:eastAsia="en-US"/>
        </w:rPr>
        <w:t>Beneficios</w:t>
      </w:r>
      <w:r w:rsidR="007311D2" w:rsidRPr="00B06856">
        <w:rPr>
          <w:u w:val="single"/>
          <w:lang w:eastAsia="en-US"/>
        </w:rPr>
        <w:t xml:space="preserve"> </w:t>
      </w:r>
      <w:r w:rsidR="007E21CC" w:rsidRPr="00B06856">
        <w:rPr>
          <w:u w:val="single"/>
          <w:lang w:eastAsia="en-US"/>
        </w:rPr>
        <w:t>de implementar</w:t>
      </w:r>
      <w:r w:rsidR="007311D2" w:rsidRPr="00B06856">
        <w:rPr>
          <w:u w:val="single"/>
          <w:lang w:eastAsia="en-US"/>
        </w:rPr>
        <w:t xml:space="preserve"> CMMI nivel de madurez 2</w:t>
      </w:r>
      <w:bookmarkEnd w:id="38"/>
      <w:bookmarkEnd w:id="39"/>
      <w:bookmarkEnd w:id="40"/>
      <w:bookmarkEnd w:id="41"/>
    </w:p>
    <w:p w:rsidR="007311D2" w:rsidRPr="000C198F" w:rsidRDefault="000C198F" w:rsidP="000C198F">
      <w:p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U</w:t>
      </w:r>
      <w:r w:rsidR="007311D2" w:rsidRPr="00DF51A9">
        <w:rPr>
          <w:rFonts w:ascii="Arial" w:hAnsi="Arial" w:cs="Arial"/>
          <w:color w:val="000000"/>
          <w:sz w:val="24"/>
          <w:szCs w:val="24"/>
        </w:rPr>
        <w:t xml:space="preserve">na  organización de desarrollo de software que </w:t>
      </w:r>
      <w:r>
        <w:rPr>
          <w:rFonts w:ascii="Arial" w:hAnsi="Arial" w:cs="Arial"/>
          <w:color w:val="000000"/>
          <w:sz w:val="24"/>
          <w:szCs w:val="24"/>
        </w:rPr>
        <w:t>implemente CMMI</w:t>
      </w:r>
      <w:r w:rsidR="00A73AB6">
        <w:rPr>
          <w:rFonts w:ascii="Arial" w:hAnsi="Arial" w:cs="Arial"/>
          <w:color w:val="000000"/>
          <w:sz w:val="24"/>
          <w:szCs w:val="24"/>
        </w:rPr>
        <w:t xml:space="preserve"> </w:t>
      </w:r>
      <w:r>
        <w:rPr>
          <w:rFonts w:ascii="Arial" w:hAnsi="Arial" w:cs="Arial"/>
          <w:color w:val="000000"/>
          <w:sz w:val="24"/>
          <w:szCs w:val="24"/>
        </w:rPr>
        <w:t>nivel de madurez 2 obtendrá los siguientes beneficios</w:t>
      </w:r>
      <w:r w:rsidR="00D9713A">
        <w:rPr>
          <w:rStyle w:val="Refdenotaalpie"/>
          <w:rFonts w:ascii="Arial" w:hAnsi="Arial" w:cs="Arial"/>
          <w:color w:val="000000"/>
          <w:sz w:val="24"/>
          <w:szCs w:val="24"/>
        </w:rPr>
        <w:footnoteReference w:id="20"/>
      </w:r>
      <w:r>
        <w:rPr>
          <w:rFonts w:ascii="Arial" w:hAnsi="Arial" w:cs="Arial"/>
          <w:color w:val="000000"/>
          <w:sz w:val="24"/>
          <w:szCs w:val="24"/>
        </w:rPr>
        <w:t>:</w:t>
      </w:r>
    </w:p>
    <w:p w:rsidR="000C198F" w:rsidRDefault="000C198F" w:rsidP="006444BB">
      <w:pPr>
        <w:pStyle w:val="Prrafodelista"/>
        <w:numPr>
          <w:ilvl w:val="0"/>
          <w:numId w:val="18"/>
        </w:numPr>
        <w:autoSpaceDE w:val="0"/>
        <w:autoSpaceDN w:val="0"/>
        <w:adjustRightInd w:val="0"/>
        <w:spacing w:after="0" w:line="480" w:lineRule="auto"/>
        <w:ind w:left="284" w:hanging="284"/>
        <w:rPr>
          <w:rFonts w:ascii="Arial" w:eastAsia="Times New Roman" w:hAnsi="Arial" w:cs="Arial"/>
          <w:sz w:val="24"/>
          <w:szCs w:val="24"/>
        </w:rPr>
      </w:pPr>
      <w:r w:rsidRPr="000C198F">
        <w:rPr>
          <w:rFonts w:ascii="Arial" w:eastAsia="Times New Roman" w:hAnsi="Arial" w:cs="Arial"/>
          <w:sz w:val="24"/>
          <w:szCs w:val="24"/>
        </w:rPr>
        <w:t xml:space="preserve">La gestión de proyectos </w:t>
      </w:r>
      <w:r w:rsidR="00C01878">
        <w:rPr>
          <w:rFonts w:ascii="Arial" w:eastAsia="Times New Roman" w:hAnsi="Arial" w:cs="Arial"/>
          <w:sz w:val="24"/>
          <w:szCs w:val="24"/>
        </w:rPr>
        <w:t xml:space="preserve">será </w:t>
      </w:r>
      <w:r w:rsidRPr="000C198F">
        <w:rPr>
          <w:rFonts w:ascii="Arial" w:eastAsia="Times New Roman" w:hAnsi="Arial" w:cs="Arial"/>
          <w:sz w:val="24"/>
          <w:szCs w:val="24"/>
        </w:rPr>
        <w:t xml:space="preserve"> más disciplinada</w:t>
      </w:r>
      <w:r w:rsidR="00F47D58">
        <w:rPr>
          <w:rFonts w:ascii="Arial" w:eastAsia="Times New Roman" w:hAnsi="Arial" w:cs="Arial"/>
          <w:sz w:val="24"/>
          <w:szCs w:val="24"/>
        </w:rPr>
        <w:t>.</w:t>
      </w:r>
    </w:p>
    <w:p w:rsidR="000C198F" w:rsidRDefault="00C01878" w:rsidP="006444BB">
      <w:pPr>
        <w:pStyle w:val="Prrafodelista"/>
        <w:numPr>
          <w:ilvl w:val="0"/>
          <w:numId w:val="18"/>
        </w:numPr>
        <w:autoSpaceDE w:val="0"/>
        <w:autoSpaceDN w:val="0"/>
        <w:adjustRightInd w:val="0"/>
        <w:spacing w:after="0" w:line="480" w:lineRule="auto"/>
        <w:ind w:left="284" w:hanging="284"/>
        <w:rPr>
          <w:rFonts w:ascii="Arial" w:eastAsia="Times New Roman" w:hAnsi="Arial" w:cs="Arial"/>
          <w:sz w:val="24"/>
          <w:szCs w:val="24"/>
        </w:rPr>
      </w:pPr>
      <w:r>
        <w:rPr>
          <w:rFonts w:ascii="Arial" w:eastAsia="Times New Roman" w:hAnsi="Arial" w:cs="Arial"/>
          <w:sz w:val="24"/>
          <w:szCs w:val="24"/>
        </w:rPr>
        <w:t>Se establecerán</w:t>
      </w:r>
      <w:r w:rsidR="000C198F" w:rsidRPr="000C198F">
        <w:rPr>
          <w:rFonts w:ascii="Arial" w:eastAsia="Times New Roman" w:hAnsi="Arial" w:cs="Arial"/>
          <w:sz w:val="24"/>
          <w:szCs w:val="24"/>
        </w:rPr>
        <w:t xml:space="preserve"> y s</w:t>
      </w:r>
      <w:r>
        <w:rPr>
          <w:rFonts w:ascii="Arial" w:eastAsia="Times New Roman" w:hAnsi="Arial" w:cs="Arial"/>
          <w:sz w:val="24"/>
          <w:szCs w:val="24"/>
        </w:rPr>
        <w:t>eguirán</w:t>
      </w:r>
      <w:r w:rsidR="000C198F" w:rsidRPr="000C198F">
        <w:rPr>
          <w:rFonts w:ascii="Arial" w:eastAsia="Times New Roman" w:hAnsi="Arial" w:cs="Arial"/>
          <w:sz w:val="24"/>
          <w:szCs w:val="24"/>
        </w:rPr>
        <w:t xml:space="preserve"> políticas organizativas</w:t>
      </w:r>
      <w:r>
        <w:rPr>
          <w:rFonts w:ascii="Arial" w:eastAsia="Times New Roman" w:hAnsi="Arial" w:cs="Arial"/>
          <w:sz w:val="24"/>
          <w:szCs w:val="24"/>
        </w:rPr>
        <w:t>.</w:t>
      </w:r>
    </w:p>
    <w:p w:rsidR="000C198F" w:rsidRDefault="000C198F" w:rsidP="006444BB">
      <w:pPr>
        <w:pStyle w:val="Prrafodelista"/>
        <w:numPr>
          <w:ilvl w:val="0"/>
          <w:numId w:val="18"/>
        </w:numPr>
        <w:autoSpaceDE w:val="0"/>
        <w:autoSpaceDN w:val="0"/>
        <w:adjustRightInd w:val="0"/>
        <w:spacing w:after="0" w:line="480" w:lineRule="auto"/>
        <w:ind w:left="284" w:hanging="284"/>
        <w:rPr>
          <w:rFonts w:ascii="Arial" w:eastAsia="Times New Roman" w:hAnsi="Arial" w:cs="Arial"/>
          <w:sz w:val="24"/>
          <w:szCs w:val="24"/>
        </w:rPr>
      </w:pPr>
      <w:r w:rsidRPr="000C198F">
        <w:rPr>
          <w:rFonts w:ascii="Arial" w:eastAsia="Times New Roman" w:hAnsi="Arial" w:cs="Arial"/>
          <w:sz w:val="24"/>
          <w:szCs w:val="24"/>
        </w:rPr>
        <w:t xml:space="preserve">Los planes de proyecto y las descripciones de procesos se </w:t>
      </w:r>
      <w:r w:rsidR="00C01878">
        <w:rPr>
          <w:rFonts w:ascii="Arial" w:eastAsia="Times New Roman" w:hAnsi="Arial" w:cs="Arial"/>
          <w:sz w:val="24"/>
          <w:szCs w:val="24"/>
        </w:rPr>
        <w:t>documentarán</w:t>
      </w:r>
      <w:r w:rsidRPr="000C198F">
        <w:rPr>
          <w:rFonts w:ascii="Arial" w:eastAsia="Times New Roman" w:hAnsi="Arial" w:cs="Arial"/>
          <w:sz w:val="24"/>
          <w:szCs w:val="24"/>
        </w:rPr>
        <w:t xml:space="preserve"> y s</w:t>
      </w:r>
      <w:r w:rsidR="00C01878">
        <w:rPr>
          <w:rFonts w:ascii="Arial" w:eastAsia="Times New Roman" w:hAnsi="Arial" w:cs="Arial"/>
          <w:sz w:val="24"/>
          <w:szCs w:val="24"/>
        </w:rPr>
        <w:t>eguirán.</w:t>
      </w:r>
    </w:p>
    <w:p w:rsidR="000C198F" w:rsidRDefault="000C198F" w:rsidP="006444BB">
      <w:pPr>
        <w:pStyle w:val="Prrafodelista"/>
        <w:numPr>
          <w:ilvl w:val="0"/>
          <w:numId w:val="18"/>
        </w:numPr>
        <w:autoSpaceDE w:val="0"/>
        <w:autoSpaceDN w:val="0"/>
        <w:adjustRightInd w:val="0"/>
        <w:spacing w:after="0" w:line="480" w:lineRule="auto"/>
        <w:ind w:left="284" w:hanging="284"/>
        <w:rPr>
          <w:rFonts w:ascii="Arial" w:eastAsia="Times New Roman" w:hAnsi="Arial" w:cs="Arial"/>
          <w:sz w:val="24"/>
          <w:szCs w:val="24"/>
        </w:rPr>
      </w:pPr>
      <w:r w:rsidRPr="000C198F">
        <w:rPr>
          <w:rFonts w:ascii="Arial" w:eastAsia="Times New Roman" w:hAnsi="Arial" w:cs="Arial"/>
          <w:sz w:val="24"/>
          <w:szCs w:val="24"/>
        </w:rPr>
        <w:t xml:space="preserve">Los recursos </w:t>
      </w:r>
      <w:r w:rsidR="00C01878">
        <w:rPr>
          <w:rFonts w:ascii="Arial" w:eastAsia="Times New Roman" w:hAnsi="Arial" w:cs="Arial"/>
          <w:sz w:val="24"/>
          <w:szCs w:val="24"/>
        </w:rPr>
        <w:t>asignados serán</w:t>
      </w:r>
      <w:r w:rsidRPr="000C198F">
        <w:rPr>
          <w:rFonts w:ascii="Arial" w:eastAsia="Times New Roman" w:hAnsi="Arial" w:cs="Arial"/>
          <w:sz w:val="24"/>
          <w:szCs w:val="24"/>
        </w:rPr>
        <w:t xml:space="preserve"> los adecuados</w:t>
      </w:r>
      <w:r w:rsidR="00C01878">
        <w:rPr>
          <w:rFonts w:ascii="Arial" w:eastAsia="Times New Roman" w:hAnsi="Arial" w:cs="Arial"/>
          <w:sz w:val="24"/>
          <w:szCs w:val="24"/>
        </w:rPr>
        <w:t>.</w:t>
      </w:r>
    </w:p>
    <w:p w:rsidR="000C198F" w:rsidRDefault="000C198F" w:rsidP="006444BB">
      <w:pPr>
        <w:pStyle w:val="Prrafodelista"/>
        <w:numPr>
          <w:ilvl w:val="0"/>
          <w:numId w:val="18"/>
        </w:numPr>
        <w:autoSpaceDE w:val="0"/>
        <w:autoSpaceDN w:val="0"/>
        <w:adjustRightInd w:val="0"/>
        <w:spacing w:after="0" w:line="480" w:lineRule="auto"/>
        <w:ind w:left="284" w:hanging="284"/>
        <w:rPr>
          <w:rFonts w:ascii="Arial" w:eastAsia="Times New Roman" w:hAnsi="Arial" w:cs="Arial"/>
          <w:sz w:val="24"/>
          <w:szCs w:val="24"/>
        </w:rPr>
      </w:pPr>
      <w:r w:rsidRPr="000C198F">
        <w:rPr>
          <w:rFonts w:ascii="Arial" w:eastAsia="Times New Roman" w:hAnsi="Arial" w:cs="Arial"/>
          <w:sz w:val="24"/>
          <w:szCs w:val="24"/>
        </w:rPr>
        <w:t>Se asigna</w:t>
      </w:r>
      <w:r w:rsidR="00C01878">
        <w:rPr>
          <w:rFonts w:ascii="Arial" w:eastAsia="Times New Roman" w:hAnsi="Arial" w:cs="Arial"/>
          <w:sz w:val="24"/>
          <w:szCs w:val="24"/>
        </w:rPr>
        <w:t>rán</w:t>
      </w:r>
      <w:r w:rsidRPr="000C198F">
        <w:rPr>
          <w:rFonts w:ascii="Arial" w:eastAsia="Times New Roman" w:hAnsi="Arial" w:cs="Arial"/>
          <w:sz w:val="24"/>
          <w:szCs w:val="24"/>
        </w:rPr>
        <w:t xml:space="preserve"> responsabilidad y autoridad sobre el ciclo de vida</w:t>
      </w:r>
      <w:r w:rsidR="00C01878">
        <w:rPr>
          <w:rFonts w:ascii="Arial" w:eastAsia="Times New Roman" w:hAnsi="Arial" w:cs="Arial"/>
          <w:sz w:val="24"/>
          <w:szCs w:val="24"/>
        </w:rPr>
        <w:t>.</w:t>
      </w:r>
    </w:p>
    <w:p w:rsidR="000C198F" w:rsidRDefault="000C198F" w:rsidP="006444BB">
      <w:pPr>
        <w:pStyle w:val="Prrafodelista"/>
        <w:numPr>
          <w:ilvl w:val="0"/>
          <w:numId w:val="18"/>
        </w:numPr>
        <w:autoSpaceDE w:val="0"/>
        <w:autoSpaceDN w:val="0"/>
        <w:adjustRightInd w:val="0"/>
        <w:spacing w:after="0" w:line="480" w:lineRule="auto"/>
        <w:ind w:left="284" w:hanging="284"/>
        <w:rPr>
          <w:rFonts w:ascii="Arial" w:eastAsia="Times New Roman" w:hAnsi="Arial" w:cs="Arial"/>
          <w:sz w:val="24"/>
          <w:szCs w:val="24"/>
        </w:rPr>
      </w:pPr>
      <w:r w:rsidRPr="000C198F">
        <w:rPr>
          <w:rFonts w:ascii="Arial" w:eastAsia="Times New Roman" w:hAnsi="Arial" w:cs="Arial"/>
          <w:sz w:val="24"/>
          <w:szCs w:val="24"/>
        </w:rPr>
        <w:t xml:space="preserve">Se </w:t>
      </w:r>
      <w:r w:rsidR="00C01878">
        <w:rPr>
          <w:rFonts w:ascii="Arial" w:eastAsia="Times New Roman" w:hAnsi="Arial" w:cs="Arial"/>
          <w:sz w:val="24"/>
          <w:szCs w:val="24"/>
        </w:rPr>
        <w:t>podrá</w:t>
      </w:r>
      <w:r w:rsidRPr="000C198F">
        <w:rPr>
          <w:rFonts w:ascii="Arial" w:eastAsia="Times New Roman" w:hAnsi="Arial" w:cs="Arial"/>
          <w:sz w:val="24"/>
          <w:szCs w:val="24"/>
        </w:rPr>
        <w:t xml:space="preserve"> esperar repetir éxitos anteriores en proyectos similares</w:t>
      </w:r>
      <w:r w:rsidR="00C01878">
        <w:rPr>
          <w:rFonts w:ascii="Arial" w:eastAsia="Times New Roman" w:hAnsi="Arial" w:cs="Arial"/>
          <w:sz w:val="24"/>
          <w:szCs w:val="24"/>
        </w:rPr>
        <w:t>.</w:t>
      </w:r>
    </w:p>
    <w:p w:rsidR="000C198F" w:rsidRDefault="000C198F" w:rsidP="006444BB">
      <w:pPr>
        <w:pStyle w:val="Prrafodelista"/>
        <w:numPr>
          <w:ilvl w:val="0"/>
          <w:numId w:val="18"/>
        </w:numPr>
        <w:autoSpaceDE w:val="0"/>
        <w:autoSpaceDN w:val="0"/>
        <w:adjustRightInd w:val="0"/>
        <w:spacing w:after="0" w:line="480" w:lineRule="auto"/>
        <w:ind w:left="284" w:hanging="284"/>
        <w:rPr>
          <w:rFonts w:ascii="Arial" w:eastAsia="Times New Roman" w:hAnsi="Arial" w:cs="Arial"/>
          <w:sz w:val="24"/>
          <w:szCs w:val="24"/>
        </w:rPr>
      </w:pPr>
      <w:r w:rsidRPr="000C198F">
        <w:rPr>
          <w:rFonts w:ascii="Arial" w:eastAsia="Times New Roman" w:hAnsi="Arial" w:cs="Arial"/>
          <w:sz w:val="24"/>
          <w:szCs w:val="24"/>
        </w:rPr>
        <w:t>La disciplina ayuda</w:t>
      </w:r>
      <w:r w:rsidR="00C01878">
        <w:rPr>
          <w:rFonts w:ascii="Arial" w:eastAsia="Times New Roman" w:hAnsi="Arial" w:cs="Arial"/>
          <w:sz w:val="24"/>
          <w:szCs w:val="24"/>
        </w:rPr>
        <w:t>rá</w:t>
      </w:r>
      <w:r w:rsidRPr="000C198F">
        <w:rPr>
          <w:rFonts w:ascii="Arial" w:eastAsia="Times New Roman" w:hAnsi="Arial" w:cs="Arial"/>
          <w:sz w:val="24"/>
          <w:szCs w:val="24"/>
        </w:rPr>
        <w:t xml:space="preserve"> a asegurar que las prácticas existentes se mantienen en tiempos de estrés</w:t>
      </w:r>
      <w:r w:rsidR="00C01878">
        <w:rPr>
          <w:rFonts w:ascii="Arial" w:eastAsia="Times New Roman" w:hAnsi="Arial" w:cs="Arial"/>
          <w:sz w:val="24"/>
          <w:szCs w:val="24"/>
        </w:rPr>
        <w:t>.</w:t>
      </w:r>
    </w:p>
    <w:p w:rsidR="000C198F" w:rsidRPr="000C198F" w:rsidRDefault="000C198F" w:rsidP="006444BB">
      <w:pPr>
        <w:pStyle w:val="Prrafodelista"/>
        <w:numPr>
          <w:ilvl w:val="0"/>
          <w:numId w:val="18"/>
        </w:numPr>
        <w:autoSpaceDE w:val="0"/>
        <w:autoSpaceDN w:val="0"/>
        <w:adjustRightInd w:val="0"/>
        <w:spacing w:after="0" w:line="480" w:lineRule="auto"/>
        <w:ind w:left="284" w:hanging="284"/>
        <w:rPr>
          <w:rFonts w:ascii="Arial" w:eastAsia="Times New Roman" w:hAnsi="Arial" w:cs="Arial"/>
          <w:sz w:val="24"/>
          <w:szCs w:val="24"/>
        </w:rPr>
      </w:pPr>
      <w:r w:rsidRPr="000C198F">
        <w:rPr>
          <w:rFonts w:ascii="Arial" w:eastAsia="Times New Roman" w:hAnsi="Arial" w:cs="Arial"/>
          <w:sz w:val="24"/>
          <w:szCs w:val="24"/>
        </w:rPr>
        <w:lastRenderedPageBreak/>
        <w:t xml:space="preserve">El estado de las actividades y productos de trabajo </w:t>
      </w:r>
      <w:r w:rsidR="00C01878">
        <w:rPr>
          <w:rFonts w:ascii="Arial" w:eastAsia="Times New Roman" w:hAnsi="Arial" w:cs="Arial"/>
          <w:sz w:val="24"/>
          <w:szCs w:val="24"/>
        </w:rPr>
        <w:t xml:space="preserve">serán </w:t>
      </w:r>
      <w:r w:rsidRPr="000C198F">
        <w:rPr>
          <w:rFonts w:ascii="Arial" w:eastAsia="Times New Roman" w:hAnsi="Arial" w:cs="Arial"/>
          <w:sz w:val="24"/>
          <w:szCs w:val="24"/>
        </w:rPr>
        <w:t xml:space="preserve"> visible</w:t>
      </w:r>
      <w:r w:rsidR="00C01878">
        <w:rPr>
          <w:rFonts w:ascii="Arial" w:eastAsia="Times New Roman" w:hAnsi="Arial" w:cs="Arial"/>
          <w:sz w:val="24"/>
          <w:szCs w:val="24"/>
        </w:rPr>
        <w:t>s</w:t>
      </w:r>
      <w:r w:rsidRPr="000C198F">
        <w:rPr>
          <w:rFonts w:ascii="Arial" w:eastAsia="Times New Roman" w:hAnsi="Arial" w:cs="Arial"/>
          <w:sz w:val="24"/>
          <w:szCs w:val="24"/>
        </w:rPr>
        <w:t xml:space="preserve"> a la dirección en puntos definidos</w:t>
      </w:r>
      <w:r w:rsidR="00C01878">
        <w:rPr>
          <w:rFonts w:ascii="Arial" w:eastAsia="Times New Roman" w:hAnsi="Arial" w:cs="Arial"/>
          <w:sz w:val="24"/>
          <w:szCs w:val="24"/>
        </w:rPr>
        <w:t>.</w:t>
      </w:r>
    </w:p>
    <w:p w:rsidR="007311D2" w:rsidRPr="00235951" w:rsidRDefault="007311D2" w:rsidP="00DF51A9">
      <w:pPr>
        <w:autoSpaceDE w:val="0"/>
        <w:autoSpaceDN w:val="0"/>
        <w:adjustRightInd w:val="0"/>
        <w:spacing w:after="0" w:line="480" w:lineRule="auto"/>
        <w:jc w:val="both"/>
        <w:rPr>
          <w:rFonts w:ascii="Arial" w:hAnsi="Arial" w:cs="Arial"/>
          <w:color w:val="000000"/>
          <w:sz w:val="24"/>
          <w:szCs w:val="24"/>
        </w:rPr>
      </w:pPr>
      <w:r w:rsidRPr="00235951">
        <w:rPr>
          <w:rFonts w:ascii="Arial" w:hAnsi="Arial" w:cs="Arial"/>
          <w:color w:val="000000"/>
          <w:sz w:val="24"/>
          <w:szCs w:val="24"/>
        </w:rPr>
        <w:t>Por otro lado</w:t>
      </w:r>
      <w:r w:rsidR="00E91124" w:rsidRPr="00235951">
        <w:rPr>
          <w:rFonts w:ascii="Arial" w:hAnsi="Arial" w:cs="Arial"/>
          <w:color w:val="000000"/>
          <w:sz w:val="24"/>
          <w:szCs w:val="24"/>
        </w:rPr>
        <w:t>,</w:t>
      </w:r>
      <w:r w:rsidRPr="00235951">
        <w:rPr>
          <w:rFonts w:ascii="Arial" w:hAnsi="Arial" w:cs="Arial"/>
          <w:color w:val="000000"/>
          <w:sz w:val="24"/>
          <w:szCs w:val="24"/>
        </w:rPr>
        <w:t xml:space="preserve"> Díaz</w:t>
      </w:r>
      <w:r w:rsidRPr="00235951">
        <w:rPr>
          <w:rStyle w:val="Refdenotaalpie"/>
          <w:rFonts w:ascii="Arial" w:hAnsi="Arial" w:cs="Arial"/>
          <w:color w:val="000000"/>
          <w:sz w:val="24"/>
          <w:szCs w:val="24"/>
        </w:rPr>
        <w:footnoteReference w:id="21"/>
      </w:r>
      <w:r w:rsidRPr="00235951">
        <w:rPr>
          <w:rFonts w:ascii="Arial" w:hAnsi="Arial" w:cs="Arial"/>
          <w:color w:val="000000"/>
          <w:sz w:val="24"/>
          <w:szCs w:val="24"/>
        </w:rPr>
        <w:t xml:space="preserve"> afirma que de manera general </w:t>
      </w:r>
      <w:r w:rsidR="00F364EB">
        <w:rPr>
          <w:rFonts w:ascii="Arial" w:hAnsi="Arial" w:cs="Arial"/>
          <w:color w:val="000000"/>
          <w:sz w:val="24"/>
          <w:szCs w:val="24"/>
        </w:rPr>
        <w:t xml:space="preserve">alcance el nivel de madurez 2 de </w:t>
      </w:r>
      <w:r w:rsidRPr="00235951">
        <w:rPr>
          <w:rFonts w:ascii="Arial" w:hAnsi="Arial" w:cs="Arial"/>
          <w:color w:val="000000"/>
          <w:sz w:val="24"/>
          <w:szCs w:val="24"/>
        </w:rPr>
        <w:t>CMMI-DEV le permitirá a la organización que lo implemente lograr los siguientes propósitos:</w:t>
      </w:r>
    </w:p>
    <w:p w:rsidR="007311D2" w:rsidRPr="00235951" w:rsidRDefault="007311D2" w:rsidP="001E5153">
      <w:pPr>
        <w:pStyle w:val="Prrafodelista"/>
        <w:numPr>
          <w:ilvl w:val="0"/>
          <w:numId w:val="8"/>
        </w:numPr>
        <w:spacing w:after="0" w:line="480" w:lineRule="auto"/>
        <w:jc w:val="both"/>
        <w:rPr>
          <w:rFonts w:ascii="Arial" w:eastAsia="Times New Roman" w:hAnsi="Arial" w:cs="Arial"/>
          <w:sz w:val="24"/>
          <w:szCs w:val="24"/>
        </w:rPr>
      </w:pPr>
      <w:r w:rsidRPr="00235951">
        <w:rPr>
          <w:rFonts w:ascii="Arial" w:eastAsia="Times New Roman" w:hAnsi="Arial" w:cs="Arial"/>
          <w:sz w:val="24"/>
          <w:szCs w:val="24"/>
        </w:rPr>
        <w:t>Ayudar a establecer objetivos y prioridades en la mejora de procesos.</w:t>
      </w:r>
    </w:p>
    <w:p w:rsidR="007311D2" w:rsidRPr="00235951" w:rsidRDefault="007311D2" w:rsidP="001E5153">
      <w:pPr>
        <w:pStyle w:val="Prrafodelista"/>
        <w:numPr>
          <w:ilvl w:val="0"/>
          <w:numId w:val="8"/>
        </w:numPr>
        <w:spacing w:after="0" w:line="480" w:lineRule="auto"/>
        <w:jc w:val="both"/>
        <w:rPr>
          <w:rFonts w:ascii="Arial" w:eastAsia="Times New Roman" w:hAnsi="Arial" w:cs="Arial"/>
          <w:sz w:val="24"/>
          <w:szCs w:val="24"/>
        </w:rPr>
      </w:pPr>
      <w:r w:rsidRPr="00235951">
        <w:rPr>
          <w:rFonts w:ascii="Arial" w:eastAsia="Times New Roman" w:hAnsi="Arial" w:cs="Arial"/>
          <w:sz w:val="24"/>
          <w:szCs w:val="24"/>
        </w:rPr>
        <w:t>Asegurar procesos estables y maduros y con la capacidad requerida.</w:t>
      </w:r>
    </w:p>
    <w:p w:rsidR="007311D2" w:rsidRPr="00235951" w:rsidRDefault="007311D2" w:rsidP="001E5153">
      <w:pPr>
        <w:pStyle w:val="Prrafodelista"/>
        <w:numPr>
          <w:ilvl w:val="0"/>
          <w:numId w:val="8"/>
        </w:numPr>
        <w:spacing w:after="0" w:line="480" w:lineRule="auto"/>
        <w:jc w:val="both"/>
        <w:rPr>
          <w:rFonts w:ascii="Arial" w:eastAsia="Times New Roman" w:hAnsi="Arial" w:cs="Arial"/>
          <w:sz w:val="24"/>
          <w:szCs w:val="24"/>
        </w:rPr>
      </w:pPr>
      <w:r w:rsidRPr="00235951">
        <w:rPr>
          <w:rFonts w:ascii="Arial" w:eastAsia="Times New Roman" w:hAnsi="Arial" w:cs="Arial"/>
          <w:sz w:val="24"/>
          <w:szCs w:val="24"/>
        </w:rPr>
        <w:t>Como guía para la mejora de procesos a nivel proyecto y a nivel organizacional.</w:t>
      </w:r>
    </w:p>
    <w:p w:rsidR="00AE0020" w:rsidRPr="00235951" w:rsidRDefault="007311D2" w:rsidP="001E5153">
      <w:pPr>
        <w:pStyle w:val="Prrafodelista"/>
        <w:numPr>
          <w:ilvl w:val="0"/>
          <w:numId w:val="8"/>
        </w:numPr>
        <w:spacing w:after="0" w:line="480" w:lineRule="auto"/>
        <w:jc w:val="both"/>
        <w:rPr>
          <w:rFonts w:ascii="Arial" w:eastAsia="Times New Roman" w:hAnsi="Arial" w:cs="Arial"/>
          <w:sz w:val="24"/>
          <w:szCs w:val="24"/>
        </w:rPr>
      </w:pPr>
      <w:r w:rsidRPr="00235951">
        <w:rPr>
          <w:rFonts w:ascii="Arial" w:eastAsia="Times New Roman" w:hAnsi="Arial" w:cs="Arial"/>
          <w:sz w:val="24"/>
          <w:szCs w:val="24"/>
        </w:rPr>
        <w:t>Como metodología de evaluación para diagnosticar el estado de los esfuerzos de mejora.</w:t>
      </w:r>
    </w:p>
    <w:p w:rsidR="007311D2" w:rsidRPr="00B06856" w:rsidRDefault="004875CE" w:rsidP="00B06856">
      <w:pPr>
        <w:pStyle w:val="Ttulo3"/>
        <w:numPr>
          <w:ilvl w:val="2"/>
          <w:numId w:val="2"/>
        </w:numPr>
        <w:rPr>
          <w:u w:val="single"/>
          <w:lang w:eastAsia="en-US"/>
        </w:rPr>
      </w:pPr>
      <w:bookmarkStart w:id="42" w:name="_Toc392057312"/>
      <w:bookmarkStart w:id="43" w:name="_Toc392166053"/>
      <w:bookmarkStart w:id="44" w:name="_Toc392166153"/>
      <w:bookmarkStart w:id="45" w:name="_Toc402909351"/>
      <w:r w:rsidRPr="00B06856">
        <w:rPr>
          <w:u w:val="single"/>
          <w:lang w:eastAsia="en-US"/>
        </w:rPr>
        <w:t>Áreas</w:t>
      </w:r>
      <w:r w:rsidR="00AE0020" w:rsidRPr="00B06856">
        <w:rPr>
          <w:u w:val="single"/>
          <w:lang w:eastAsia="en-US"/>
        </w:rPr>
        <w:t xml:space="preserve"> de p</w:t>
      </w:r>
      <w:r w:rsidRPr="00B06856">
        <w:rPr>
          <w:u w:val="single"/>
          <w:lang w:eastAsia="en-US"/>
        </w:rPr>
        <w:t>rocesos de</w:t>
      </w:r>
      <w:r w:rsidR="007311D2" w:rsidRPr="00B06856">
        <w:rPr>
          <w:u w:val="single"/>
          <w:lang w:eastAsia="en-US"/>
        </w:rPr>
        <w:t xml:space="preserve"> CMMI</w:t>
      </w:r>
      <w:r w:rsidR="00783E3F">
        <w:rPr>
          <w:u w:val="single"/>
          <w:lang w:eastAsia="en-US"/>
        </w:rPr>
        <w:t>-DEV</w:t>
      </w:r>
      <w:r w:rsidR="007311D2" w:rsidRPr="00B06856">
        <w:rPr>
          <w:u w:val="single"/>
          <w:lang w:eastAsia="en-US"/>
        </w:rPr>
        <w:t xml:space="preserve"> nivel de madurez 2</w:t>
      </w:r>
      <w:bookmarkEnd w:id="42"/>
      <w:bookmarkEnd w:id="43"/>
      <w:bookmarkEnd w:id="44"/>
      <w:bookmarkEnd w:id="45"/>
    </w:p>
    <w:p w:rsidR="004875CE" w:rsidRPr="00235951" w:rsidRDefault="004875CE" w:rsidP="00DF51A9">
      <w:pPr>
        <w:pStyle w:val="Default"/>
        <w:jc w:val="both"/>
        <w:rPr>
          <w:rFonts w:ascii="Arial" w:hAnsi="Arial" w:cs="Arial"/>
        </w:rPr>
      </w:pPr>
      <w:r w:rsidRPr="00235951">
        <w:rPr>
          <w:rFonts w:ascii="Arial" w:hAnsi="Arial" w:cs="Arial"/>
        </w:rPr>
        <w:t>Son siete son las áreas de proceso dentro del nivel 2 de CMMI:</w:t>
      </w:r>
    </w:p>
    <w:p w:rsidR="004875CE" w:rsidRPr="00235951" w:rsidRDefault="004875CE" w:rsidP="00DF51A9">
      <w:pPr>
        <w:pStyle w:val="Default"/>
        <w:jc w:val="both"/>
        <w:rPr>
          <w:rFonts w:ascii="Arial" w:hAnsi="Arial" w:cs="Arial"/>
        </w:rPr>
      </w:pPr>
    </w:p>
    <w:p w:rsidR="004875CE" w:rsidRPr="00235951" w:rsidRDefault="004875CE" w:rsidP="001E5153">
      <w:pPr>
        <w:pStyle w:val="Prrafodelista"/>
        <w:numPr>
          <w:ilvl w:val="0"/>
          <w:numId w:val="9"/>
        </w:numPr>
        <w:spacing w:after="0" w:line="480" w:lineRule="auto"/>
        <w:jc w:val="both"/>
        <w:rPr>
          <w:rFonts w:ascii="Arial" w:eastAsia="Times New Roman" w:hAnsi="Arial" w:cs="Arial"/>
          <w:sz w:val="24"/>
          <w:szCs w:val="24"/>
        </w:rPr>
      </w:pPr>
      <w:r w:rsidRPr="00235951">
        <w:rPr>
          <w:rFonts w:ascii="Arial" w:eastAsia="Times New Roman" w:hAnsi="Arial" w:cs="Arial"/>
          <w:sz w:val="24"/>
          <w:szCs w:val="24"/>
        </w:rPr>
        <w:t xml:space="preserve">Gestión de Requisitos </w:t>
      </w:r>
      <w:r w:rsidR="00F364EB">
        <w:rPr>
          <w:rFonts w:ascii="Arial" w:eastAsia="Times New Roman" w:hAnsi="Arial" w:cs="Arial"/>
          <w:sz w:val="24"/>
          <w:szCs w:val="24"/>
        </w:rPr>
        <w:t>(REQM)</w:t>
      </w:r>
    </w:p>
    <w:p w:rsidR="004875CE" w:rsidRPr="00235951" w:rsidRDefault="004875CE" w:rsidP="001E5153">
      <w:pPr>
        <w:pStyle w:val="Prrafodelista"/>
        <w:numPr>
          <w:ilvl w:val="0"/>
          <w:numId w:val="9"/>
        </w:numPr>
        <w:spacing w:after="0" w:line="480" w:lineRule="auto"/>
        <w:jc w:val="both"/>
        <w:rPr>
          <w:rFonts w:ascii="Arial" w:eastAsia="Times New Roman" w:hAnsi="Arial" w:cs="Arial"/>
          <w:sz w:val="24"/>
          <w:szCs w:val="24"/>
        </w:rPr>
      </w:pPr>
      <w:r w:rsidRPr="00235951">
        <w:rPr>
          <w:rFonts w:ascii="Arial" w:hAnsi="Arial" w:cs="Arial"/>
          <w:sz w:val="24"/>
          <w:szCs w:val="24"/>
        </w:rPr>
        <w:t xml:space="preserve">Planificación de proyectos </w:t>
      </w:r>
      <w:r w:rsidR="00F364EB">
        <w:rPr>
          <w:rFonts w:ascii="Arial" w:hAnsi="Arial" w:cs="Arial"/>
          <w:sz w:val="24"/>
          <w:szCs w:val="24"/>
        </w:rPr>
        <w:t>(PP)</w:t>
      </w:r>
    </w:p>
    <w:p w:rsidR="004875CE" w:rsidRPr="00235951" w:rsidRDefault="00BD6501" w:rsidP="001E5153">
      <w:pPr>
        <w:pStyle w:val="Prrafodelista"/>
        <w:numPr>
          <w:ilvl w:val="0"/>
          <w:numId w:val="9"/>
        </w:numPr>
        <w:spacing w:after="0" w:line="480" w:lineRule="auto"/>
        <w:jc w:val="both"/>
        <w:rPr>
          <w:rFonts w:ascii="Arial" w:eastAsia="Times New Roman" w:hAnsi="Arial" w:cs="Arial"/>
          <w:sz w:val="24"/>
          <w:szCs w:val="24"/>
        </w:rPr>
      </w:pPr>
      <w:r>
        <w:rPr>
          <w:rFonts w:ascii="Arial" w:hAnsi="Arial" w:cs="Arial"/>
          <w:sz w:val="24"/>
          <w:szCs w:val="24"/>
        </w:rPr>
        <w:t>Monitorización</w:t>
      </w:r>
      <w:r w:rsidR="004875CE" w:rsidRPr="00235951">
        <w:rPr>
          <w:rFonts w:ascii="Arial" w:hAnsi="Arial" w:cs="Arial"/>
          <w:sz w:val="24"/>
          <w:szCs w:val="24"/>
        </w:rPr>
        <w:t xml:space="preserve"> y Control de proyectos</w:t>
      </w:r>
      <w:r w:rsidR="00F364EB">
        <w:rPr>
          <w:rFonts w:ascii="Arial" w:hAnsi="Arial" w:cs="Arial"/>
          <w:sz w:val="24"/>
          <w:szCs w:val="24"/>
        </w:rPr>
        <w:t xml:space="preserve"> (PMC)</w:t>
      </w:r>
      <w:r w:rsidR="004875CE" w:rsidRPr="00235951">
        <w:rPr>
          <w:rFonts w:ascii="Arial" w:hAnsi="Arial" w:cs="Arial"/>
          <w:sz w:val="24"/>
          <w:szCs w:val="24"/>
        </w:rPr>
        <w:t xml:space="preserve"> </w:t>
      </w:r>
    </w:p>
    <w:p w:rsidR="004875CE" w:rsidRPr="00235951" w:rsidRDefault="004875CE" w:rsidP="001E5153">
      <w:pPr>
        <w:pStyle w:val="Prrafodelista"/>
        <w:numPr>
          <w:ilvl w:val="0"/>
          <w:numId w:val="9"/>
        </w:numPr>
        <w:spacing w:after="0" w:line="480" w:lineRule="auto"/>
        <w:jc w:val="both"/>
        <w:rPr>
          <w:rFonts w:ascii="Arial" w:eastAsia="Times New Roman" w:hAnsi="Arial" w:cs="Arial"/>
          <w:sz w:val="24"/>
          <w:szCs w:val="24"/>
        </w:rPr>
      </w:pPr>
      <w:r w:rsidRPr="00235951">
        <w:rPr>
          <w:rFonts w:ascii="Arial" w:hAnsi="Arial" w:cs="Arial"/>
          <w:sz w:val="24"/>
          <w:szCs w:val="24"/>
        </w:rPr>
        <w:t xml:space="preserve">Medición y Análisis </w:t>
      </w:r>
      <w:r w:rsidR="00F364EB">
        <w:rPr>
          <w:rFonts w:ascii="Arial" w:hAnsi="Arial" w:cs="Arial"/>
          <w:sz w:val="24"/>
          <w:szCs w:val="24"/>
        </w:rPr>
        <w:t>(MA)</w:t>
      </w:r>
    </w:p>
    <w:p w:rsidR="004875CE" w:rsidRPr="00235951" w:rsidRDefault="004875CE" w:rsidP="001E5153">
      <w:pPr>
        <w:pStyle w:val="Prrafodelista"/>
        <w:numPr>
          <w:ilvl w:val="0"/>
          <w:numId w:val="9"/>
        </w:numPr>
        <w:spacing w:after="0" w:line="480" w:lineRule="auto"/>
        <w:jc w:val="both"/>
        <w:rPr>
          <w:rFonts w:ascii="Arial" w:eastAsia="Times New Roman" w:hAnsi="Arial" w:cs="Arial"/>
          <w:sz w:val="24"/>
          <w:szCs w:val="24"/>
        </w:rPr>
      </w:pPr>
      <w:r w:rsidRPr="00235951">
        <w:rPr>
          <w:rFonts w:ascii="Arial" w:hAnsi="Arial" w:cs="Arial"/>
          <w:sz w:val="24"/>
          <w:szCs w:val="24"/>
        </w:rPr>
        <w:t xml:space="preserve">Gestión de acuerdos con proveedores </w:t>
      </w:r>
      <w:r w:rsidR="00F364EB">
        <w:rPr>
          <w:rFonts w:ascii="Arial" w:hAnsi="Arial" w:cs="Arial"/>
          <w:sz w:val="24"/>
          <w:szCs w:val="24"/>
        </w:rPr>
        <w:t>(SAM)</w:t>
      </w:r>
    </w:p>
    <w:p w:rsidR="004875CE" w:rsidRPr="00235951" w:rsidRDefault="004875CE" w:rsidP="001E5153">
      <w:pPr>
        <w:pStyle w:val="Prrafodelista"/>
        <w:numPr>
          <w:ilvl w:val="0"/>
          <w:numId w:val="9"/>
        </w:numPr>
        <w:spacing w:after="0" w:line="480" w:lineRule="auto"/>
        <w:jc w:val="both"/>
        <w:rPr>
          <w:rFonts w:ascii="Arial" w:eastAsia="Times New Roman" w:hAnsi="Arial" w:cs="Arial"/>
          <w:sz w:val="24"/>
          <w:szCs w:val="24"/>
        </w:rPr>
      </w:pPr>
      <w:r w:rsidRPr="00235951">
        <w:rPr>
          <w:rFonts w:ascii="Arial" w:hAnsi="Arial" w:cs="Arial"/>
          <w:sz w:val="24"/>
          <w:szCs w:val="24"/>
        </w:rPr>
        <w:t xml:space="preserve">Gestión de la configuración </w:t>
      </w:r>
      <w:r w:rsidR="00F364EB">
        <w:rPr>
          <w:rFonts w:ascii="Arial" w:hAnsi="Arial" w:cs="Arial"/>
          <w:sz w:val="24"/>
          <w:szCs w:val="24"/>
        </w:rPr>
        <w:t>(CM)</w:t>
      </w:r>
    </w:p>
    <w:p w:rsidR="00BD6501" w:rsidRPr="00BD6501" w:rsidRDefault="004875CE" w:rsidP="00DF51A9">
      <w:pPr>
        <w:pStyle w:val="Prrafodelista"/>
        <w:numPr>
          <w:ilvl w:val="0"/>
          <w:numId w:val="9"/>
        </w:numPr>
        <w:spacing w:after="0" w:line="480" w:lineRule="auto"/>
        <w:jc w:val="both"/>
        <w:rPr>
          <w:rFonts w:ascii="Arial" w:hAnsi="Arial" w:cs="Arial"/>
          <w:color w:val="000000"/>
          <w:sz w:val="24"/>
          <w:szCs w:val="24"/>
        </w:rPr>
      </w:pPr>
      <w:r w:rsidRPr="00BD6501">
        <w:rPr>
          <w:rFonts w:ascii="Arial" w:hAnsi="Arial" w:cs="Arial"/>
          <w:sz w:val="24"/>
          <w:szCs w:val="24"/>
        </w:rPr>
        <w:t>Aseguramiento de la Calidad de</w:t>
      </w:r>
      <w:r w:rsidR="00BD6501">
        <w:rPr>
          <w:rFonts w:ascii="Arial" w:hAnsi="Arial" w:cs="Arial"/>
          <w:sz w:val="24"/>
          <w:szCs w:val="24"/>
        </w:rPr>
        <w:t>l proceso y del producto</w:t>
      </w:r>
      <w:r w:rsidR="00F364EB">
        <w:rPr>
          <w:rFonts w:ascii="Arial" w:hAnsi="Arial" w:cs="Arial"/>
          <w:sz w:val="24"/>
          <w:szCs w:val="24"/>
        </w:rPr>
        <w:t xml:space="preserve"> (PPQA)</w:t>
      </w:r>
    </w:p>
    <w:p w:rsidR="007311D2" w:rsidRPr="00BD6501" w:rsidRDefault="007311D2" w:rsidP="00BD6501">
      <w:pPr>
        <w:spacing w:after="0" w:line="480" w:lineRule="auto"/>
        <w:jc w:val="both"/>
        <w:rPr>
          <w:rFonts w:ascii="Arial" w:hAnsi="Arial" w:cs="Arial"/>
          <w:color w:val="000000"/>
          <w:sz w:val="24"/>
          <w:szCs w:val="24"/>
        </w:rPr>
      </w:pPr>
      <w:r w:rsidRPr="00BD6501">
        <w:rPr>
          <w:rFonts w:ascii="Arial" w:hAnsi="Arial" w:cs="Arial"/>
          <w:color w:val="000000"/>
          <w:sz w:val="24"/>
          <w:szCs w:val="24"/>
        </w:rPr>
        <w:t xml:space="preserve">En el Cuadro N° </w:t>
      </w:r>
      <w:r w:rsidR="00EE1AAF">
        <w:rPr>
          <w:rFonts w:ascii="Arial" w:hAnsi="Arial" w:cs="Arial"/>
          <w:color w:val="000000"/>
          <w:sz w:val="24"/>
          <w:szCs w:val="24"/>
        </w:rPr>
        <w:t>0</w:t>
      </w:r>
      <w:r w:rsidR="00A73DA4" w:rsidRPr="00BD6501">
        <w:rPr>
          <w:rFonts w:ascii="Arial" w:hAnsi="Arial" w:cs="Arial"/>
          <w:color w:val="000000"/>
          <w:sz w:val="24"/>
          <w:szCs w:val="24"/>
        </w:rPr>
        <w:t>4</w:t>
      </w:r>
      <w:r w:rsidRPr="00BD6501">
        <w:rPr>
          <w:rFonts w:ascii="Arial" w:hAnsi="Arial" w:cs="Arial"/>
          <w:color w:val="000000"/>
          <w:sz w:val="24"/>
          <w:szCs w:val="24"/>
        </w:rPr>
        <w:t xml:space="preserve">, se describe </w:t>
      </w:r>
      <w:r w:rsidR="00AE0020" w:rsidRPr="00BD6501">
        <w:rPr>
          <w:rFonts w:ascii="Arial" w:hAnsi="Arial" w:cs="Arial"/>
          <w:color w:val="000000"/>
          <w:sz w:val="24"/>
          <w:szCs w:val="24"/>
        </w:rPr>
        <w:t>el propósito de cada un</w:t>
      </w:r>
      <w:r w:rsidR="004875CE" w:rsidRPr="00BD6501">
        <w:rPr>
          <w:rFonts w:ascii="Arial" w:hAnsi="Arial" w:cs="Arial"/>
          <w:color w:val="000000"/>
          <w:sz w:val="24"/>
          <w:szCs w:val="24"/>
        </w:rPr>
        <w:t>a</w:t>
      </w:r>
      <w:r w:rsidR="00AE0020" w:rsidRPr="00BD6501">
        <w:rPr>
          <w:rFonts w:ascii="Arial" w:hAnsi="Arial" w:cs="Arial"/>
          <w:color w:val="000000"/>
          <w:sz w:val="24"/>
          <w:szCs w:val="24"/>
        </w:rPr>
        <w:t xml:space="preserve"> de las áreas de procesos </w:t>
      </w:r>
      <w:r w:rsidRPr="00BD6501">
        <w:rPr>
          <w:rFonts w:ascii="Arial" w:hAnsi="Arial" w:cs="Arial"/>
          <w:color w:val="000000"/>
          <w:sz w:val="24"/>
          <w:szCs w:val="24"/>
        </w:rPr>
        <w:t xml:space="preserve">que conforman CMMI-DEV nivel </w:t>
      </w:r>
      <w:r w:rsidR="005C6A55">
        <w:rPr>
          <w:rFonts w:ascii="Arial" w:hAnsi="Arial" w:cs="Arial"/>
          <w:color w:val="000000"/>
          <w:sz w:val="24"/>
          <w:szCs w:val="24"/>
        </w:rPr>
        <w:t xml:space="preserve">de madurez </w:t>
      </w:r>
      <w:r w:rsidRPr="00BD6501">
        <w:rPr>
          <w:rFonts w:ascii="Arial" w:hAnsi="Arial" w:cs="Arial"/>
          <w:color w:val="000000"/>
          <w:sz w:val="24"/>
          <w:szCs w:val="24"/>
        </w:rPr>
        <w:t>2:</w:t>
      </w:r>
    </w:p>
    <w:p w:rsidR="00EE1AAF" w:rsidRPr="00B06856" w:rsidRDefault="00EE1AAF" w:rsidP="00EE1AAF">
      <w:pPr>
        <w:pStyle w:val="Ttulo3"/>
        <w:numPr>
          <w:ilvl w:val="2"/>
          <w:numId w:val="2"/>
        </w:numPr>
        <w:rPr>
          <w:u w:val="single"/>
          <w:lang w:eastAsia="en-US"/>
        </w:rPr>
      </w:pPr>
      <w:bookmarkStart w:id="46" w:name="_Toc402909352"/>
      <w:r w:rsidRPr="00B06856">
        <w:rPr>
          <w:u w:val="single"/>
          <w:lang w:eastAsia="en-US"/>
        </w:rPr>
        <w:lastRenderedPageBreak/>
        <w:t>Metas genéricas y prácticas genéricas</w:t>
      </w:r>
      <w:r>
        <w:rPr>
          <w:u w:val="single"/>
          <w:lang w:eastAsia="en-US"/>
        </w:rPr>
        <w:t xml:space="preserve"> para alcanzar el nivel de madurez 2 de CMMI-DEV</w:t>
      </w:r>
      <w:bookmarkEnd w:id="46"/>
    </w:p>
    <w:p w:rsidR="00EE1AAF" w:rsidRPr="00235951" w:rsidRDefault="00EE1AAF" w:rsidP="00EE1AAF">
      <w:pPr>
        <w:autoSpaceDE w:val="0"/>
        <w:autoSpaceDN w:val="0"/>
        <w:adjustRightInd w:val="0"/>
        <w:spacing w:after="0" w:line="480" w:lineRule="auto"/>
        <w:jc w:val="both"/>
        <w:rPr>
          <w:rFonts w:ascii="Arial" w:hAnsi="Arial" w:cs="Arial"/>
          <w:color w:val="000000"/>
          <w:sz w:val="24"/>
          <w:szCs w:val="24"/>
        </w:rPr>
      </w:pPr>
      <w:r w:rsidRPr="00235951">
        <w:rPr>
          <w:rFonts w:ascii="Arial" w:hAnsi="Arial" w:cs="Arial"/>
          <w:color w:val="000000"/>
          <w:sz w:val="24"/>
          <w:szCs w:val="24"/>
        </w:rPr>
        <w:t>Las metas genéricas se denominan “genéricas” porque la misma declaración de la meta se aplica a múltiples áreas de proceso</w:t>
      </w:r>
      <w:r w:rsidRPr="00235951">
        <w:rPr>
          <w:rStyle w:val="Refdenotaalpie"/>
          <w:rFonts w:ascii="Arial" w:hAnsi="Arial" w:cs="Arial"/>
          <w:color w:val="000000"/>
          <w:sz w:val="24"/>
          <w:szCs w:val="24"/>
        </w:rPr>
        <w:footnoteReference w:id="22"/>
      </w:r>
      <w:r w:rsidRPr="00235951">
        <w:rPr>
          <w:rFonts w:ascii="Arial" w:hAnsi="Arial" w:cs="Arial"/>
          <w:color w:val="000000"/>
          <w:sz w:val="24"/>
          <w:szCs w:val="24"/>
        </w:rPr>
        <w:t>. Una meta genérica describe las características que deben estar presentes para institucionalizar los procesos que implementan un área de proceso. Rigoni</w:t>
      </w:r>
      <w:r w:rsidRPr="00235951">
        <w:rPr>
          <w:rStyle w:val="Refdenotaalpie"/>
          <w:rFonts w:ascii="Arial" w:hAnsi="Arial" w:cs="Arial"/>
          <w:color w:val="000000"/>
          <w:sz w:val="24"/>
          <w:szCs w:val="24"/>
        </w:rPr>
        <w:footnoteReference w:id="23"/>
      </w:r>
      <w:r w:rsidRPr="00235951">
        <w:rPr>
          <w:rFonts w:ascii="Arial" w:hAnsi="Arial" w:cs="Arial"/>
          <w:color w:val="000000"/>
          <w:sz w:val="24"/>
          <w:szCs w:val="24"/>
        </w:rPr>
        <w:t xml:space="preserve"> señala que un proceso esta institucionalizado cuando se sigue de forma rutinaria como parte de la cultura de la organización. Considera además que para institucionalizar un proceso se debe tomar en cuenta los siguientes aspectos:</w:t>
      </w:r>
    </w:p>
    <w:p w:rsidR="00EE1AAF" w:rsidRPr="00235951" w:rsidRDefault="00EE1AAF" w:rsidP="00EE1AAF">
      <w:pPr>
        <w:pStyle w:val="Prrafodelista"/>
        <w:numPr>
          <w:ilvl w:val="0"/>
          <w:numId w:val="15"/>
        </w:numPr>
        <w:spacing w:after="0" w:line="480" w:lineRule="auto"/>
        <w:jc w:val="both"/>
        <w:rPr>
          <w:rFonts w:ascii="Arial" w:eastAsia="Times New Roman" w:hAnsi="Arial" w:cs="Arial"/>
          <w:sz w:val="24"/>
          <w:szCs w:val="24"/>
        </w:rPr>
      </w:pPr>
      <w:r w:rsidRPr="00235951">
        <w:rPr>
          <w:rFonts w:ascii="Arial" w:eastAsia="Times New Roman" w:hAnsi="Arial" w:cs="Arial"/>
          <w:sz w:val="24"/>
          <w:szCs w:val="24"/>
        </w:rPr>
        <w:t>Compromiso: Establecimiento de políticas.</w:t>
      </w:r>
    </w:p>
    <w:p w:rsidR="00EE1AAF" w:rsidRPr="00235951" w:rsidRDefault="00EE1AAF" w:rsidP="00EE1AAF">
      <w:pPr>
        <w:pStyle w:val="Prrafodelista"/>
        <w:numPr>
          <w:ilvl w:val="0"/>
          <w:numId w:val="15"/>
        </w:numPr>
        <w:spacing w:after="0" w:line="480" w:lineRule="auto"/>
        <w:jc w:val="both"/>
        <w:rPr>
          <w:rFonts w:ascii="Arial" w:eastAsia="Times New Roman" w:hAnsi="Arial" w:cs="Arial"/>
          <w:sz w:val="24"/>
          <w:szCs w:val="24"/>
        </w:rPr>
      </w:pPr>
      <w:r w:rsidRPr="00235951">
        <w:rPr>
          <w:rFonts w:ascii="Arial" w:eastAsia="Times New Roman" w:hAnsi="Arial" w:cs="Arial"/>
          <w:sz w:val="24"/>
          <w:szCs w:val="24"/>
        </w:rPr>
        <w:t>Habilidades: Planes, recursos, asignación de responsabilidades y autoridad, formación.</w:t>
      </w:r>
    </w:p>
    <w:p w:rsidR="00EE1AAF" w:rsidRPr="00235951" w:rsidRDefault="00EE1AAF" w:rsidP="00EE1AAF">
      <w:pPr>
        <w:pStyle w:val="Prrafodelista"/>
        <w:numPr>
          <w:ilvl w:val="0"/>
          <w:numId w:val="15"/>
        </w:numPr>
        <w:spacing w:after="0" w:line="480" w:lineRule="auto"/>
        <w:jc w:val="both"/>
        <w:rPr>
          <w:rFonts w:ascii="Arial" w:eastAsia="Times New Roman" w:hAnsi="Arial" w:cs="Arial"/>
          <w:sz w:val="24"/>
          <w:szCs w:val="24"/>
        </w:rPr>
      </w:pPr>
      <w:r w:rsidRPr="00235951">
        <w:rPr>
          <w:rFonts w:ascii="Arial" w:eastAsia="Times New Roman" w:hAnsi="Arial" w:cs="Arial"/>
          <w:sz w:val="24"/>
          <w:szCs w:val="24"/>
        </w:rPr>
        <w:t>Implantación: Medición y control.</w:t>
      </w:r>
    </w:p>
    <w:p w:rsidR="005262ED" w:rsidRPr="005262ED" w:rsidRDefault="00362499" w:rsidP="005262ED">
      <w:pPr>
        <w:jc w:val="center"/>
        <w:rPr>
          <w:rFonts w:ascii="Arial" w:eastAsia="Times New Roman" w:hAnsi="Arial" w:cs="Arial"/>
          <w:b/>
          <w:sz w:val="24"/>
          <w:szCs w:val="24"/>
        </w:rPr>
      </w:pPr>
      <w:bookmarkStart w:id="47" w:name="_Toc402909286"/>
      <w:r w:rsidRPr="005262ED">
        <w:rPr>
          <w:rFonts w:ascii="Arial" w:eastAsiaTheme="minorHAnsi" w:hAnsi="Arial" w:cs="Arial"/>
          <w:b/>
          <w:bCs/>
          <w:sz w:val="24"/>
          <w:szCs w:val="24"/>
          <w:lang w:eastAsia="en-US"/>
        </w:rPr>
        <w:t xml:space="preserve">Cuadro N° </w:t>
      </w:r>
      <w:r w:rsidR="00EE1AAF" w:rsidRPr="005262ED">
        <w:rPr>
          <w:rFonts w:ascii="Arial" w:eastAsiaTheme="minorHAnsi" w:hAnsi="Arial" w:cs="Arial"/>
          <w:b/>
          <w:bCs/>
          <w:sz w:val="24"/>
          <w:szCs w:val="24"/>
          <w:lang w:eastAsia="en-US"/>
        </w:rPr>
        <w:t>0</w:t>
      </w:r>
      <w:r w:rsidR="009B78FB" w:rsidRPr="005262ED">
        <w:rPr>
          <w:rFonts w:ascii="Arial" w:eastAsiaTheme="minorHAnsi" w:hAnsi="Arial" w:cs="Arial"/>
          <w:b/>
          <w:bCs/>
          <w:sz w:val="24"/>
          <w:szCs w:val="24"/>
          <w:lang w:eastAsia="en-US"/>
        </w:rPr>
        <w:fldChar w:fldCharType="begin"/>
      </w:r>
      <w:r w:rsidRPr="005262ED">
        <w:rPr>
          <w:rFonts w:ascii="Arial" w:eastAsiaTheme="minorHAnsi" w:hAnsi="Arial" w:cs="Arial"/>
          <w:b/>
          <w:bCs/>
          <w:sz w:val="24"/>
          <w:szCs w:val="24"/>
          <w:lang w:eastAsia="en-US"/>
        </w:rPr>
        <w:instrText xml:space="preserve"> SEQ Cuadro_N° \* ARABIC </w:instrText>
      </w:r>
      <w:r w:rsidR="009B78FB" w:rsidRPr="005262ED">
        <w:rPr>
          <w:rFonts w:ascii="Arial" w:eastAsiaTheme="minorHAnsi" w:hAnsi="Arial" w:cs="Arial"/>
          <w:b/>
          <w:bCs/>
          <w:sz w:val="24"/>
          <w:szCs w:val="24"/>
          <w:lang w:eastAsia="en-US"/>
        </w:rPr>
        <w:fldChar w:fldCharType="separate"/>
      </w:r>
      <w:r w:rsidR="007A3F43">
        <w:rPr>
          <w:rFonts w:ascii="Arial" w:eastAsiaTheme="minorHAnsi" w:hAnsi="Arial" w:cs="Arial"/>
          <w:b/>
          <w:bCs/>
          <w:noProof/>
          <w:sz w:val="24"/>
          <w:szCs w:val="24"/>
          <w:lang w:eastAsia="en-US"/>
        </w:rPr>
        <w:t>4</w:t>
      </w:r>
      <w:r w:rsidR="009B78FB" w:rsidRPr="005262ED">
        <w:rPr>
          <w:rFonts w:ascii="Arial" w:eastAsiaTheme="minorHAnsi" w:hAnsi="Arial" w:cs="Arial"/>
          <w:b/>
          <w:bCs/>
          <w:sz w:val="24"/>
          <w:szCs w:val="24"/>
          <w:lang w:eastAsia="en-US"/>
        </w:rPr>
        <w:fldChar w:fldCharType="end"/>
      </w:r>
      <w:r w:rsidRPr="005262ED">
        <w:rPr>
          <w:rFonts w:ascii="Arial" w:eastAsiaTheme="minorHAnsi" w:hAnsi="Arial" w:cs="Arial"/>
          <w:b/>
          <w:bCs/>
          <w:sz w:val="24"/>
          <w:szCs w:val="24"/>
          <w:lang w:eastAsia="en-US"/>
        </w:rPr>
        <w:t>: Propósito de los procesos de CMMI-DEV nivel 2</w:t>
      </w:r>
      <w:bookmarkEnd w:id="47"/>
    </w:p>
    <w:tbl>
      <w:tblPr>
        <w:tblStyle w:val="Cuadrculaclara-nfasis2"/>
        <w:tblW w:w="0" w:type="auto"/>
        <w:tblLook w:val="04A0" w:firstRow="1" w:lastRow="0" w:firstColumn="1" w:lastColumn="0" w:noHBand="0" w:noVBand="1"/>
      </w:tblPr>
      <w:tblGrid>
        <w:gridCol w:w="3455"/>
        <w:gridCol w:w="6378"/>
      </w:tblGrid>
      <w:tr w:rsidR="007311D2" w:rsidRPr="003A616E" w:rsidTr="0092379C">
        <w:trPr>
          <w:cnfStyle w:val="100000000000" w:firstRow="1" w:lastRow="0" w:firstColumn="0" w:lastColumn="0" w:oddVBand="0" w:evenVBand="0" w:oddHBand="0"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3455" w:type="dxa"/>
          </w:tcPr>
          <w:p w:rsidR="007311D2" w:rsidRPr="003A616E" w:rsidRDefault="007311D2" w:rsidP="00DF51A9">
            <w:pPr>
              <w:autoSpaceDE w:val="0"/>
              <w:autoSpaceDN w:val="0"/>
              <w:adjustRightInd w:val="0"/>
              <w:jc w:val="center"/>
              <w:rPr>
                <w:rFonts w:ascii="Arial" w:hAnsi="Arial" w:cs="Arial"/>
                <w:bCs w:val="0"/>
                <w:color w:val="000000"/>
              </w:rPr>
            </w:pPr>
            <w:r w:rsidRPr="003A616E">
              <w:rPr>
                <w:rFonts w:ascii="Arial" w:hAnsi="Arial" w:cs="Arial"/>
                <w:color w:val="000000"/>
              </w:rPr>
              <w:t>Procesos de nivel 2</w:t>
            </w:r>
          </w:p>
        </w:tc>
        <w:tc>
          <w:tcPr>
            <w:tcW w:w="6378" w:type="dxa"/>
          </w:tcPr>
          <w:p w:rsidR="007311D2" w:rsidRPr="003A616E" w:rsidRDefault="007311D2" w:rsidP="00DF51A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rPr>
            </w:pPr>
            <w:r w:rsidRPr="003A616E">
              <w:rPr>
                <w:rFonts w:ascii="Arial" w:hAnsi="Arial" w:cs="Arial"/>
                <w:color w:val="000000"/>
              </w:rPr>
              <w:t>Propósito del proceso</w:t>
            </w:r>
          </w:p>
        </w:tc>
      </w:tr>
      <w:tr w:rsidR="007311D2" w:rsidRPr="003A616E" w:rsidTr="0092379C">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3455" w:type="dxa"/>
          </w:tcPr>
          <w:p w:rsidR="007311D2" w:rsidRPr="0092379C" w:rsidRDefault="007311D2" w:rsidP="00BD6501">
            <w:pPr>
              <w:pStyle w:val="Prrafodelista"/>
              <w:numPr>
                <w:ilvl w:val="0"/>
                <w:numId w:val="4"/>
              </w:numPr>
              <w:autoSpaceDE w:val="0"/>
              <w:autoSpaceDN w:val="0"/>
              <w:adjustRightInd w:val="0"/>
              <w:ind w:left="284" w:hanging="284"/>
              <w:jc w:val="both"/>
              <w:rPr>
                <w:rFonts w:ascii="Arial" w:hAnsi="Arial" w:cs="Arial"/>
                <w:b w:val="0"/>
              </w:rPr>
            </w:pPr>
            <w:r w:rsidRPr="0092379C">
              <w:rPr>
                <w:rFonts w:ascii="Arial" w:hAnsi="Arial" w:cs="Arial"/>
                <w:b w:val="0"/>
              </w:rPr>
              <w:t xml:space="preserve">Gestión de </w:t>
            </w:r>
            <w:r w:rsidR="00BD6501" w:rsidRPr="0092379C">
              <w:rPr>
                <w:rFonts w:ascii="Arial" w:hAnsi="Arial" w:cs="Arial"/>
                <w:b w:val="0"/>
              </w:rPr>
              <w:t>requisitos</w:t>
            </w:r>
          </w:p>
        </w:tc>
        <w:tc>
          <w:tcPr>
            <w:tcW w:w="6378" w:type="dxa"/>
          </w:tcPr>
          <w:p w:rsidR="007311D2" w:rsidRPr="003A616E" w:rsidRDefault="007311D2" w:rsidP="00884741">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A616E">
              <w:rPr>
                <w:rFonts w:ascii="Arial" w:hAnsi="Arial" w:cs="Arial"/>
              </w:rPr>
              <w:t>Gestionar los requisitos de los productos y los componentes de producto del proyecto, y asegurar la alineación entre esos requisitos, y los planes y los productos de trabajo del proyecto.</w:t>
            </w:r>
          </w:p>
        </w:tc>
      </w:tr>
      <w:tr w:rsidR="007311D2" w:rsidRPr="003A616E" w:rsidTr="0092379C">
        <w:trPr>
          <w:cnfStyle w:val="000000010000" w:firstRow="0" w:lastRow="0" w:firstColumn="0" w:lastColumn="0" w:oddVBand="0" w:evenVBand="0" w:oddHBand="0" w:evenHBand="1"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3455" w:type="dxa"/>
          </w:tcPr>
          <w:p w:rsidR="007311D2" w:rsidRPr="0092379C" w:rsidRDefault="007311D2" w:rsidP="00BD6501">
            <w:pPr>
              <w:autoSpaceDE w:val="0"/>
              <w:autoSpaceDN w:val="0"/>
              <w:adjustRightInd w:val="0"/>
              <w:jc w:val="both"/>
              <w:rPr>
                <w:rFonts w:ascii="Arial" w:hAnsi="Arial" w:cs="Arial"/>
                <w:b w:val="0"/>
                <w:bCs w:val="0"/>
              </w:rPr>
            </w:pPr>
            <w:r w:rsidRPr="0092379C">
              <w:rPr>
                <w:rFonts w:ascii="Arial" w:hAnsi="Arial" w:cs="Arial"/>
                <w:b w:val="0"/>
              </w:rPr>
              <w:t xml:space="preserve">2. </w:t>
            </w:r>
            <w:r w:rsidR="00BD6501" w:rsidRPr="0092379C">
              <w:rPr>
                <w:rFonts w:ascii="Arial" w:hAnsi="Arial" w:cs="Arial"/>
                <w:b w:val="0"/>
              </w:rPr>
              <w:t>Planificación</w:t>
            </w:r>
            <w:r w:rsidRPr="0092379C">
              <w:rPr>
                <w:rFonts w:ascii="Arial" w:hAnsi="Arial" w:cs="Arial"/>
                <w:b w:val="0"/>
              </w:rPr>
              <w:t xml:space="preserve"> del proyecto</w:t>
            </w:r>
          </w:p>
        </w:tc>
        <w:tc>
          <w:tcPr>
            <w:tcW w:w="6378" w:type="dxa"/>
          </w:tcPr>
          <w:p w:rsidR="007311D2" w:rsidRPr="003A616E" w:rsidRDefault="007311D2" w:rsidP="00884741">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sidRPr="003A616E">
              <w:rPr>
                <w:rFonts w:ascii="Arial" w:hAnsi="Arial" w:cs="Arial"/>
              </w:rPr>
              <w:t>Establecer y mantener planes que definan las actividades del proyecto.</w:t>
            </w:r>
          </w:p>
        </w:tc>
      </w:tr>
      <w:tr w:rsidR="007311D2" w:rsidRPr="003A616E" w:rsidTr="0092379C">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3455" w:type="dxa"/>
          </w:tcPr>
          <w:p w:rsidR="007311D2" w:rsidRPr="0092379C" w:rsidRDefault="007311D2" w:rsidP="00BD6501">
            <w:pPr>
              <w:autoSpaceDE w:val="0"/>
              <w:autoSpaceDN w:val="0"/>
              <w:adjustRightInd w:val="0"/>
              <w:jc w:val="both"/>
              <w:rPr>
                <w:rFonts w:ascii="Arial" w:hAnsi="Arial" w:cs="Arial"/>
                <w:b w:val="0"/>
              </w:rPr>
            </w:pPr>
            <w:r w:rsidRPr="0092379C">
              <w:rPr>
                <w:rFonts w:ascii="Arial" w:hAnsi="Arial" w:cs="Arial"/>
                <w:b w:val="0"/>
              </w:rPr>
              <w:t xml:space="preserve">3. </w:t>
            </w:r>
            <w:r w:rsidR="00BD6501" w:rsidRPr="0092379C">
              <w:rPr>
                <w:rFonts w:ascii="Arial" w:hAnsi="Arial" w:cs="Arial"/>
                <w:b w:val="0"/>
              </w:rPr>
              <w:t xml:space="preserve">Monitorización </w:t>
            </w:r>
            <w:r w:rsidRPr="0092379C">
              <w:rPr>
                <w:rFonts w:ascii="Arial" w:hAnsi="Arial" w:cs="Arial"/>
                <w:b w:val="0"/>
              </w:rPr>
              <w:t xml:space="preserve"> y control del proyecto</w:t>
            </w:r>
          </w:p>
        </w:tc>
        <w:tc>
          <w:tcPr>
            <w:tcW w:w="6378" w:type="dxa"/>
          </w:tcPr>
          <w:p w:rsidR="007311D2" w:rsidRPr="003A616E" w:rsidRDefault="007311D2" w:rsidP="00884741">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A616E">
              <w:rPr>
                <w:rFonts w:ascii="Arial" w:hAnsi="Arial" w:cs="Arial"/>
              </w:rPr>
              <w:t>Proporcionar una comprensión del progreso del proyecto para que se puedan tomar las acciones correctivas apropiadas, cuando el rendimiento del proyecto se desvíe significativamente del plan.</w:t>
            </w:r>
          </w:p>
        </w:tc>
      </w:tr>
      <w:tr w:rsidR="007311D2" w:rsidRPr="003A616E" w:rsidTr="0092379C">
        <w:trPr>
          <w:cnfStyle w:val="000000010000" w:firstRow="0" w:lastRow="0" w:firstColumn="0" w:lastColumn="0" w:oddVBand="0" w:evenVBand="0" w:oddHBand="0" w:evenHBand="1"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3455" w:type="dxa"/>
          </w:tcPr>
          <w:p w:rsidR="007311D2" w:rsidRPr="0092379C" w:rsidRDefault="007311D2" w:rsidP="006C10E8">
            <w:pPr>
              <w:autoSpaceDE w:val="0"/>
              <w:autoSpaceDN w:val="0"/>
              <w:adjustRightInd w:val="0"/>
              <w:jc w:val="both"/>
              <w:rPr>
                <w:rFonts w:ascii="Arial" w:hAnsi="Arial" w:cs="Arial"/>
                <w:b w:val="0"/>
              </w:rPr>
            </w:pPr>
            <w:r w:rsidRPr="0092379C">
              <w:rPr>
                <w:rFonts w:ascii="Arial" w:hAnsi="Arial" w:cs="Arial"/>
                <w:b w:val="0"/>
              </w:rPr>
              <w:t>4. Gestión de la configuración</w:t>
            </w:r>
          </w:p>
        </w:tc>
        <w:tc>
          <w:tcPr>
            <w:tcW w:w="6378" w:type="dxa"/>
          </w:tcPr>
          <w:p w:rsidR="007311D2" w:rsidRPr="003A616E" w:rsidRDefault="007311D2" w:rsidP="00884741">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sidRPr="003A616E">
              <w:rPr>
                <w:rFonts w:ascii="Arial" w:hAnsi="Arial" w:cs="Arial"/>
              </w:rPr>
              <w:t>Establecer y mantener la integridad de los productos de trabajo utilizando la identificación de la configuración, el control de la configuración, el informe del estado de la configuración y las auditorías de la configuración.</w:t>
            </w:r>
          </w:p>
        </w:tc>
      </w:tr>
      <w:tr w:rsidR="007311D2" w:rsidRPr="003A616E" w:rsidTr="0092379C">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3455" w:type="dxa"/>
          </w:tcPr>
          <w:p w:rsidR="007311D2" w:rsidRPr="0092379C" w:rsidRDefault="007311D2" w:rsidP="006C10E8">
            <w:pPr>
              <w:autoSpaceDE w:val="0"/>
              <w:autoSpaceDN w:val="0"/>
              <w:adjustRightInd w:val="0"/>
              <w:jc w:val="both"/>
              <w:rPr>
                <w:rFonts w:ascii="Arial" w:hAnsi="Arial" w:cs="Arial"/>
                <w:b w:val="0"/>
              </w:rPr>
            </w:pPr>
            <w:r w:rsidRPr="0092379C">
              <w:rPr>
                <w:rFonts w:ascii="Arial" w:hAnsi="Arial" w:cs="Arial"/>
                <w:b w:val="0"/>
              </w:rPr>
              <w:t>5. Gestión de acuerdos con proveedores</w:t>
            </w:r>
          </w:p>
        </w:tc>
        <w:tc>
          <w:tcPr>
            <w:tcW w:w="6378" w:type="dxa"/>
          </w:tcPr>
          <w:p w:rsidR="007311D2" w:rsidRPr="003A616E" w:rsidRDefault="007311D2" w:rsidP="00884741">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A616E">
              <w:rPr>
                <w:rFonts w:ascii="Arial" w:hAnsi="Arial" w:cs="Arial"/>
              </w:rPr>
              <w:t>Gestionar la adquisición de productos y servicios de proveedores.</w:t>
            </w:r>
          </w:p>
        </w:tc>
      </w:tr>
      <w:tr w:rsidR="007311D2" w:rsidRPr="003A616E" w:rsidTr="0092379C">
        <w:trPr>
          <w:cnfStyle w:val="000000010000" w:firstRow="0" w:lastRow="0" w:firstColumn="0" w:lastColumn="0" w:oddVBand="0" w:evenVBand="0" w:oddHBand="0" w:evenHBand="1"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3455" w:type="dxa"/>
          </w:tcPr>
          <w:p w:rsidR="007311D2" w:rsidRPr="0092379C" w:rsidRDefault="007311D2" w:rsidP="006C10E8">
            <w:pPr>
              <w:autoSpaceDE w:val="0"/>
              <w:autoSpaceDN w:val="0"/>
              <w:adjustRightInd w:val="0"/>
              <w:jc w:val="both"/>
              <w:rPr>
                <w:rFonts w:ascii="Arial" w:hAnsi="Arial" w:cs="Arial"/>
                <w:b w:val="0"/>
              </w:rPr>
            </w:pPr>
            <w:r w:rsidRPr="0092379C">
              <w:rPr>
                <w:rFonts w:ascii="Arial" w:hAnsi="Arial" w:cs="Arial"/>
                <w:b w:val="0"/>
              </w:rPr>
              <w:t>6. Medición y análisis</w:t>
            </w:r>
          </w:p>
        </w:tc>
        <w:tc>
          <w:tcPr>
            <w:tcW w:w="6378" w:type="dxa"/>
          </w:tcPr>
          <w:p w:rsidR="007311D2" w:rsidRPr="003A616E" w:rsidRDefault="007311D2" w:rsidP="00884741">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sidRPr="003A616E">
              <w:rPr>
                <w:rFonts w:ascii="Arial" w:hAnsi="Arial" w:cs="Arial"/>
              </w:rPr>
              <w:t>Desarrollar y mantener la capacidad de medición utilizada para dar soporte a las necesidades de información de la gerencia.</w:t>
            </w:r>
          </w:p>
        </w:tc>
      </w:tr>
      <w:tr w:rsidR="007311D2" w:rsidRPr="003A616E" w:rsidTr="0092379C">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3455" w:type="dxa"/>
          </w:tcPr>
          <w:p w:rsidR="007311D2" w:rsidRPr="0092379C" w:rsidRDefault="007311D2" w:rsidP="00BD6501">
            <w:pPr>
              <w:autoSpaceDE w:val="0"/>
              <w:autoSpaceDN w:val="0"/>
              <w:adjustRightInd w:val="0"/>
              <w:jc w:val="both"/>
              <w:rPr>
                <w:rFonts w:ascii="Arial" w:hAnsi="Arial" w:cs="Arial"/>
                <w:b w:val="0"/>
                <w:color w:val="000000"/>
              </w:rPr>
            </w:pPr>
            <w:r w:rsidRPr="0092379C">
              <w:rPr>
                <w:rFonts w:ascii="Arial" w:hAnsi="Arial" w:cs="Arial"/>
                <w:b w:val="0"/>
              </w:rPr>
              <w:t>7. Aseguramiento de la calidad del proceso y de</w:t>
            </w:r>
            <w:r w:rsidR="00BD6501" w:rsidRPr="0092379C">
              <w:rPr>
                <w:rFonts w:ascii="Arial" w:hAnsi="Arial" w:cs="Arial"/>
                <w:b w:val="0"/>
              </w:rPr>
              <w:t>l producto</w:t>
            </w:r>
          </w:p>
        </w:tc>
        <w:tc>
          <w:tcPr>
            <w:tcW w:w="6378" w:type="dxa"/>
          </w:tcPr>
          <w:p w:rsidR="007311D2" w:rsidRPr="003A616E" w:rsidRDefault="007311D2" w:rsidP="00884741">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A616E">
              <w:rPr>
                <w:rFonts w:ascii="Arial" w:hAnsi="Arial" w:cs="Arial"/>
              </w:rPr>
              <w:t>Proporcionar al personal y a la gerencia una visión objetiva de los procesos y de los productos de trabajo asociados.</w:t>
            </w:r>
          </w:p>
        </w:tc>
      </w:tr>
    </w:tbl>
    <w:p w:rsidR="007311D2" w:rsidRPr="00235951" w:rsidRDefault="007311D2" w:rsidP="00DF51A9">
      <w:pPr>
        <w:autoSpaceDE w:val="0"/>
        <w:autoSpaceDN w:val="0"/>
        <w:adjustRightInd w:val="0"/>
        <w:spacing w:after="0" w:line="480" w:lineRule="auto"/>
        <w:jc w:val="both"/>
        <w:rPr>
          <w:rFonts w:ascii="Arial" w:hAnsi="Arial" w:cs="Arial"/>
          <w:sz w:val="16"/>
          <w:szCs w:val="16"/>
        </w:rPr>
      </w:pPr>
      <w:r w:rsidRPr="00235951">
        <w:rPr>
          <w:rFonts w:ascii="Arial" w:hAnsi="Arial" w:cs="Arial"/>
          <w:sz w:val="16"/>
          <w:szCs w:val="16"/>
        </w:rPr>
        <w:t>Fuente: Elaboración propia basado en CMMI® para Desarrollo, Versión 1.3</w:t>
      </w:r>
    </w:p>
    <w:p w:rsidR="007311D2" w:rsidRPr="00235951" w:rsidRDefault="007311D2" w:rsidP="001E5153">
      <w:pPr>
        <w:pStyle w:val="Prrafodelista"/>
        <w:numPr>
          <w:ilvl w:val="0"/>
          <w:numId w:val="15"/>
        </w:numPr>
        <w:spacing w:after="0" w:line="480" w:lineRule="auto"/>
        <w:jc w:val="both"/>
        <w:rPr>
          <w:rFonts w:ascii="Arial" w:eastAsia="Times New Roman" w:hAnsi="Arial" w:cs="Arial"/>
          <w:sz w:val="24"/>
          <w:szCs w:val="24"/>
        </w:rPr>
      </w:pPr>
      <w:r w:rsidRPr="00235951">
        <w:rPr>
          <w:rFonts w:ascii="Arial" w:eastAsia="Times New Roman" w:hAnsi="Arial" w:cs="Arial"/>
          <w:sz w:val="24"/>
          <w:szCs w:val="24"/>
        </w:rPr>
        <w:lastRenderedPageBreak/>
        <w:t>Verificación: Comprobar la implantación y cumplimiento</w:t>
      </w:r>
      <w:r w:rsidR="00884741" w:rsidRPr="00235951">
        <w:rPr>
          <w:rFonts w:ascii="Arial" w:eastAsia="Times New Roman" w:hAnsi="Arial" w:cs="Arial"/>
          <w:sz w:val="24"/>
          <w:szCs w:val="24"/>
        </w:rPr>
        <w:t>.</w:t>
      </w:r>
    </w:p>
    <w:p w:rsidR="007311D2" w:rsidRPr="00235951" w:rsidRDefault="007311D2" w:rsidP="00884741">
      <w:pPr>
        <w:spacing w:after="0" w:line="480" w:lineRule="auto"/>
        <w:jc w:val="both"/>
        <w:rPr>
          <w:rFonts w:ascii="Arial" w:hAnsi="Arial" w:cs="Arial"/>
          <w:sz w:val="24"/>
          <w:szCs w:val="24"/>
        </w:rPr>
      </w:pPr>
      <w:r w:rsidRPr="00235951">
        <w:rPr>
          <w:rFonts w:ascii="Arial" w:hAnsi="Arial" w:cs="Arial"/>
          <w:sz w:val="24"/>
          <w:szCs w:val="24"/>
        </w:rPr>
        <w:t xml:space="preserve">Las prácticas genéricas se denominan “genéricas” porque la misma práctica se aplica a múltiples áreas de proceso. Las prácticas genéricas asociadas con una meta genérica describen las actividades que se consideran importantes para lograr la meta genérica y contribuir a la institucionalización de los procesos asociados con un área de proceso. </w:t>
      </w:r>
    </w:p>
    <w:p w:rsidR="007311D2" w:rsidRPr="00235951" w:rsidRDefault="00EE276D" w:rsidP="00884741">
      <w:pPr>
        <w:spacing w:after="0" w:line="480" w:lineRule="auto"/>
        <w:jc w:val="both"/>
        <w:rPr>
          <w:rFonts w:ascii="Arial" w:hAnsi="Arial" w:cs="Arial"/>
          <w:color w:val="000000"/>
          <w:sz w:val="24"/>
          <w:szCs w:val="24"/>
        </w:rPr>
      </w:pPr>
      <w:r>
        <w:rPr>
          <w:rFonts w:ascii="Arial" w:hAnsi="Arial" w:cs="Arial"/>
          <w:color w:val="000000"/>
          <w:sz w:val="24"/>
          <w:szCs w:val="24"/>
        </w:rPr>
        <w:t>En el Cuadro N°</w:t>
      </w:r>
      <w:r w:rsidR="00EE1AAF">
        <w:rPr>
          <w:rFonts w:ascii="Arial" w:hAnsi="Arial" w:cs="Arial"/>
          <w:color w:val="000000"/>
          <w:sz w:val="24"/>
          <w:szCs w:val="24"/>
        </w:rPr>
        <w:t>0</w:t>
      </w:r>
      <w:r>
        <w:rPr>
          <w:rFonts w:ascii="Arial" w:hAnsi="Arial" w:cs="Arial"/>
          <w:color w:val="000000"/>
          <w:sz w:val="24"/>
          <w:szCs w:val="24"/>
        </w:rPr>
        <w:t>5</w:t>
      </w:r>
      <w:r w:rsidR="007311D2" w:rsidRPr="00235951">
        <w:rPr>
          <w:rFonts w:ascii="Arial" w:hAnsi="Arial" w:cs="Arial"/>
          <w:color w:val="000000"/>
          <w:sz w:val="24"/>
          <w:szCs w:val="24"/>
        </w:rPr>
        <w:t xml:space="preserve"> se detallan las metas genéricas y prácticas genéricas aplicables </w:t>
      </w:r>
      <w:r w:rsidR="00884741" w:rsidRPr="00235951">
        <w:rPr>
          <w:rFonts w:ascii="Arial" w:hAnsi="Arial" w:cs="Arial"/>
          <w:color w:val="000000"/>
          <w:sz w:val="24"/>
          <w:szCs w:val="24"/>
        </w:rPr>
        <w:t xml:space="preserve">a </w:t>
      </w:r>
      <w:r w:rsidR="00856E52">
        <w:rPr>
          <w:rFonts w:ascii="Arial" w:hAnsi="Arial" w:cs="Arial"/>
          <w:color w:val="000000"/>
          <w:sz w:val="24"/>
          <w:szCs w:val="24"/>
        </w:rPr>
        <w:t>todas las áreas de proceso de</w:t>
      </w:r>
      <w:r w:rsidR="007311D2" w:rsidRPr="00235951">
        <w:rPr>
          <w:rFonts w:ascii="Arial" w:hAnsi="Arial" w:cs="Arial"/>
          <w:color w:val="000000"/>
          <w:sz w:val="24"/>
          <w:szCs w:val="24"/>
        </w:rPr>
        <w:t xml:space="preserve"> CMMI-DEV</w:t>
      </w:r>
      <w:r w:rsidR="005C6A55">
        <w:rPr>
          <w:rFonts w:ascii="Arial" w:hAnsi="Arial" w:cs="Arial"/>
          <w:color w:val="000000"/>
          <w:sz w:val="24"/>
          <w:szCs w:val="24"/>
        </w:rPr>
        <w:t xml:space="preserve"> nivel de madurez 2</w:t>
      </w:r>
      <w:r w:rsidR="007311D2" w:rsidRPr="00235951">
        <w:rPr>
          <w:rFonts w:ascii="Arial" w:hAnsi="Arial" w:cs="Arial"/>
          <w:color w:val="000000"/>
          <w:sz w:val="24"/>
          <w:szCs w:val="24"/>
        </w:rPr>
        <w:t>:</w:t>
      </w:r>
    </w:p>
    <w:p w:rsidR="00362499" w:rsidRPr="0007538E" w:rsidRDefault="00362499" w:rsidP="00C4731C">
      <w:pPr>
        <w:pStyle w:val="Descripcin"/>
        <w:spacing w:after="0"/>
        <w:jc w:val="center"/>
        <w:rPr>
          <w:rFonts w:ascii="Arial" w:eastAsia="Times New Roman" w:hAnsi="Arial" w:cs="Arial"/>
          <w:b w:val="0"/>
          <w:bCs w:val="0"/>
          <w:color w:val="auto"/>
          <w:sz w:val="24"/>
          <w:szCs w:val="24"/>
        </w:rPr>
      </w:pPr>
      <w:bookmarkStart w:id="48" w:name="_Toc402909287"/>
      <w:r w:rsidRPr="0007538E">
        <w:rPr>
          <w:rFonts w:ascii="Arial" w:hAnsi="Arial" w:cs="Arial"/>
          <w:color w:val="auto"/>
          <w:sz w:val="24"/>
          <w:szCs w:val="24"/>
        </w:rPr>
        <w:t xml:space="preserve">Cuadro N° </w:t>
      </w:r>
      <w:r w:rsidR="00EE1AAF">
        <w:rPr>
          <w:rFonts w:ascii="Arial" w:hAnsi="Arial" w:cs="Arial"/>
          <w:color w:val="auto"/>
          <w:sz w:val="24"/>
          <w:szCs w:val="24"/>
        </w:rPr>
        <w:t>0</w:t>
      </w:r>
      <w:r w:rsidR="009B78FB" w:rsidRPr="0007538E">
        <w:rPr>
          <w:rFonts w:ascii="Arial" w:hAnsi="Arial" w:cs="Arial"/>
          <w:color w:val="auto"/>
          <w:sz w:val="24"/>
          <w:szCs w:val="24"/>
        </w:rPr>
        <w:fldChar w:fldCharType="begin"/>
      </w:r>
      <w:r w:rsidRPr="0007538E">
        <w:rPr>
          <w:rFonts w:ascii="Arial" w:hAnsi="Arial" w:cs="Arial"/>
          <w:color w:val="auto"/>
          <w:sz w:val="24"/>
          <w:szCs w:val="24"/>
        </w:rPr>
        <w:instrText xml:space="preserve"> SEQ Cuadro_N° \* ARABIC </w:instrText>
      </w:r>
      <w:r w:rsidR="009B78FB" w:rsidRPr="0007538E">
        <w:rPr>
          <w:rFonts w:ascii="Arial" w:hAnsi="Arial" w:cs="Arial"/>
          <w:color w:val="auto"/>
          <w:sz w:val="24"/>
          <w:szCs w:val="24"/>
        </w:rPr>
        <w:fldChar w:fldCharType="separate"/>
      </w:r>
      <w:r w:rsidR="007A3F43">
        <w:rPr>
          <w:rFonts w:ascii="Arial" w:hAnsi="Arial" w:cs="Arial"/>
          <w:noProof/>
          <w:color w:val="auto"/>
          <w:sz w:val="24"/>
          <w:szCs w:val="24"/>
        </w:rPr>
        <w:t>5</w:t>
      </w:r>
      <w:r w:rsidR="009B78FB" w:rsidRPr="0007538E">
        <w:rPr>
          <w:rFonts w:ascii="Arial" w:hAnsi="Arial" w:cs="Arial"/>
          <w:color w:val="auto"/>
          <w:sz w:val="24"/>
          <w:szCs w:val="24"/>
        </w:rPr>
        <w:fldChar w:fldCharType="end"/>
      </w:r>
      <w:r w:rsidRPr="0007538E">
        <w:rPr>
          <w:rFonts w:ascii="Arial" w:hAnsi="Arial" w:cs="Arial"/>
          <w:color w:val="auto"/>
          <w:sz w:val="24"/>
          <w:szCs w:val="24"/>
        </w:rPr>
        <w:t xml:space="preserve">: </w:t>
      </w:r>
      <w:r w:rsidRPr="00362499">
        <w:rPr>
          <w:rFonts w:ascii="Arial" w:hAnsi="Arial" w:cs="Arial"/>
          <w:color w:val="auto"/>
          <w:sz w:val="24"/>
          <w:szCs w:val="24"/>
        </w:rPr>
        <w:t>Metas genéricas y prácticas genéricas para alcanzar el nivel de madurez 2 de CMMI-DEV</w:t>
      </w:r>
      <w:bookmarkEnd w:id="48"/>
    </w:p>
    <w:tbl>
      <w:tblPr>
        <w:tblStyle w:val="Cuadrculaclara-nfasis2"/>
        <w:tblW w:w="0" w:type="auto"/>
        <w:tblLook w:val="04A0" w:firstRow="1" w:lastRow="0" w:firstColumn="1" w:lastColumn="0" w:noHBand="0" w:noVBand="1"/>
      </w:tblPr>
      <w:tblGrid>
        <w:gridCol w:w="2518"/>
        <w:gridCol w:w="7310"/>
      </w:tblGrid>
      <w:tr w:rsidR="007311D2" w:rsidRPr="003A616E" w:rsidTr="009237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7311D2" w:rsidRPr="003A616E" w:rsidRDefault="007311D2" w:rsidP="00DF51A9">
            <w:pPr>
              <w:jc w:val="center"/>
              <w:rPr>
                <w:rFonts w:ascii="Arial" w:hAnsi="Arial" w:cs="Arial"/>
                <w:color w:val="000000"/>
              </w:rPr>
            </w:pPr>
            <w:r w:rsidRPr="003A616E">
              <w:rPr>
                <w:rFonts w:ascii="Arial" w:hAnsi="Arial" w:cs="Arial"/>
                <w:color w:val="000000"/>
              </w:rPr>
              <w:t>Metas genéricas (GG)</w:t>
            </w:r>
          </w:p>
        </w:tc>
        <w:tc>
          <w:tcPr>
            <w:tcW w:w="7310" w:type="dxa"/>
          </w:tcPr>
          <w:p w:rsidR="007311D2" w:rsidRPr="003A616E" w:rsidRDefault="007311D2" w:rsidP="00DF51A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sidRPr="003A616E">
              <w:rPr>
                <w:rFonts w:ascii="Arial" w:hAnsi="Arial" w:cs="Arial"/>
                <w:color w:val="000000"/>
              </w:rPr>
              <w:t>Prácticas genéricas (GP)</w:t>
            </w:r>
          </w:p>
        </w:tc>
      </w:tr>
      <w:tr w:rsidR="007311D2" w:rsidRPr="003A616E" w:rsidTr="00923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7311D2" w:rsidRPr="0092379C" w:rsidRDefault="007311D2" w:rsidP="006C10E8">
            <w:pPr>
              <w:rPr>
                <w:rFonts w:ascii="Arial" w:hAnsi="Arial" w:cs="Arial"/>
                <w:b w:val="0"/>
                <w:color w:val="000000"/>
              </w:rPr>
            </w:pPr>
            <w:r w:rsidRPr="0092379C">
              <w:rPr>
                <w:rFonts w:ascii="Arial" w:hAnsi="Arial" w:cs="Arial"/>
                <w:b w:val="0"/>
                <w:color w:val="000000"/>
              </w:rPr>
              <w:t>GG 1 Lograr las metas específicas</w:t>
            </w:r>
          </w:p>
        </w:tc>
        <w:tc>
          <w:tcPr>
            <w:tcW w:w="7310" w:type="dxa"/>
          </w:tcPr>
          <w:p w:rsidR="007311D2" w:rsidRPr="003A616E" w:rsidRDefault="007311D2" w:rsidP="00884741">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A616E">
              <w:rPr>
                <w:rFonts w:ascii="Arial" w:hAnsi="Arial" w:cs="Arial"/>
              </w:rPr>
              <w:t>GP 1.1 Realizar las prácticas específicas del área de proceso para desarrollar productos de trabajo y proporcionar servicios para lograr las metas específicas del área de proceso.</w:t>
            </w:r>
          </w:p>
        </w:tc>
      </w:tr>
      <w:tr w:rsidR="00BA7F58" w:rsidRPr="003A616E" w:rsidTr="0092379C">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518" w:type="dxa"/>
            <w:vMerge w:val="restart"/>
          </w:tcPr>
          <w:p w:rsidR="00BA7F58" w:rsidRPr="0092379C" w:rsidRDefault="00BA7F58" w:rsidP="006C10E8">
            <w:pPr>
              <w:autoSpaceDE w:val="0"/>
              <w:autoSpaceDN w:val="0"/>
              <w:adjustRightInd w:val="0"/>
              <w:rPr>
                <w:rFonts w:ascii="Arial" w:hAnsi="Arial" w:cs="Arial"/>
                <w:b w:val="0"/>
              </w:rPr>
            </w:pPr>
            <w:r w:rsidRPr="0092379C">
              <w:rPr>
                <w:rFonts w:ascii="Arial" w:hAnsi="Arial" w:cs="Arial"/>
                <w:b w:val="0"/>
              </w:rPr>
              <w:t>GG 2 Institucionalizar un proceso gestionado</w:t>
            </w:r>
          </w:p>
          <w:p w:rsidR="00BA7F58" w:rsidRPr="0092379C" w:rsidRDefault="00BA7F58" w:rsidP="006C10E8">
            <w:pPr>
              <w:rPr>
                <w:rFonts w:ascii="Arial" w:hAnsi="Arial" w:cs="Arial"/>
                <w:b w:val="0"/>
                <w:color w:val="000000"/>
              </w:rPr>
            </w:pPr>
          </w:p>
        </w:tc>
        <w:tc>
          <w:tcPr>
            <w:tcW w:w="7310" w:type="dxa"/>
          </w:tcPr>
          <w:p w:rsidR="00BA7F58" w:rsidRPr="003A616E" w:rsidRDefault="00BA7F58" w:rsidP="00884741">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sidRPr="003A616E">
              <w:rPr>
                <w:rFonts w:ascii="Arial" w:hAnsi="Arial" w:cs="Arial"/>
              </w:rPr>
              <w:t>GP 2.1 Establecer y mantener una política de la organización para planificar y realizar el proceso.</w:t>
            </w:r>
          </w:p>
        </w:tc>
      </w:tr>
      <w:tr w:rsidR="00BA7F58" w:rsidRPr="003A616E" w:rsidTr="0092379C">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518" w:type="dxa"/>
            <w:vMerge/>
          </w:tcPr>
          <w:p w:rsidR="00BA7F58" w:rsidRPr="003A616E" w:rsidRDefault="00BA7F58" w:rsidP="006C10E8">
            <w:pPr>
              <w:autoSpaceDE w:val="0"/>
              <w:autoSpaceDN w:val="0"/>
              <w:adjustRightInd w:val="0"/>
              <w:rPr>
                <w:rFonts w:ascii="Arial" w:hAnsi="Arial" w:cs="Arial"/>
              </w:rPr>
            </w:pPr>
          </w:p>
        </w:tc>
        <w:tc>
          <w:tcPr>
            <w:tcW w:w="7310" w:type="dxa"/>
          </w:tcPr>
          <w:p w:rsidR="00BA7F58" w:rsidRPr="003A616E" w:rsidRDefault="00BA7F58" w:rsidP="00884741">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A616E">
              <w:rPr>
                <w:rFonts w:ascii="Arial" w:hAnsi="Arial" w:cs="Arial"/>
              </w:rPr>
              <w:t>GP 2.2 Establecer y mantener el plan para realizar el proceso.</w:t>
            </w:r>
          </w:p>
        </w:tc>
      </w:tr>
      <w:tr w:rsidR="00BA7F58" w:rsidRPr="003A616E" w:rsidTr="0092379C">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518" w:type="dxa"/>
            <w:vMerge/>
          </w:tcPr>
          <w:p w:rsidR="00BA7F58" w:rsidRPr="003A616E" w:rsidRDefault="00BA7F58" w:rsidP="006C10E8">
            <w:pPr>
              <w:autoSpaceDE w:val="0"/>
              <w:autoSpaceDN w:val="0"/>
              <w:adjustRightInd w:val="0"/>
              <w:rPr>
                <w:rFonts w:ascii="Arial" w:hAnsi="Arial" w:cs="Arial"/>
              </w:rPr>
            </w:pPr>
          </w:p>
        </w:tc>
        <w:tc>
          <w:tcPr>
            <w:tcW w:w="7310" w:type="dxa"/>
          </w:tcPr>
          <w:p w:rsidR="00BA7F58" w:rsidRPr="003A616E" w:rsidRDefault="00BA7F58" w:rsidP="00884741">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sidRPr="003A616E">
              <w:rPr>
                <w:rFonts w:ascii="Arial" w:hAnsi="Arial" w:cs="Arial"/>
              </w:rPr>
              <w:t>GP 2.3 Proporcionar recursos adecuados para realizar el proceso, desarrollar los productos de trabajo y proporcionar los servicios del proceso.</w:t>
            </w:r>
          </w:p>
        </w:tc>
      </w:tr>
      <w:tr w:rsidR="00BA7F58" w:rsidRPr="003A616E" w:rsidTr="0092379C">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518" w:type="dxa"/>
            <w:vMerge/>
          </w:tcPr>
          <w:p w:rsidR="00BA7F58" w:rsidRPr="003A616E" w:rsidRDefault="00BA7F58" w:rsidP="006C10E8">
            <w:pPr>
              <w:autoSpaceDE w:val="0"/>
              <w:autoSpaceDN w:val="0"/>
              <w:adjustRightInd w:val="0"/>
              <w:rPr>
                <w:rFonts w:ascii="Arial" w:hAnsi="Arial" w:cs="Arial"/>
              </w:rPr>
            </w:pPr>
          </w:p>
        </w:tc>
        <w:tc>
          <w:tcPr>
            <w:tcW w:w="7310" w:type="dxa"/>
          </w:tcPr>
          <w:p w:rsidR="00BA7F58" w:rsidRPr="003A616E" w:rsidRDefault="00BA7F58" w:rsidP="00884741">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A616E">
              <w:rPr>
                <w:rFonts w:ascii="Arial" w:hAnsi="Arial" w:cs="Arial"/>
              </w:rPr>
              <w:t>GP 2.4 Asignar la responsabilidad y la autoridad para realizar el proceso, desarrollar los productos de trabajo y proporcionar los servicios del proceso.</w:t>
            </w:r>
          </w:p>
        </w:tc>
      </w:tr>
      <w:tr w:rsidR="00BA7F58" w:rsidRPr="003A616E" w:rsidTr="0092379C">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518" w:type="dxa"/>
            <w:vMerge/>
          </w:tcPr>
          <w:p w:rsidR="00BA7F58" w:rsidRPr="003A616E" w:rsidRDefault="00BA7F58" w:rsidP="006C10E8">
            <w:pPr>
              <w:autoSpaceDE w:val="0"/>
              <w:autoSpaceDN w:val="0"/>
              <w:adjustRightInd w:val="0"/>
              <w:rPr>
                <w:rFonts w:ascii="Arial" w:hAnsi="Arial" w:cs="Arial"/>
              </w:rPr>
            </w:pPr>
          </w:p>
        </w:tc>
        <w:tc>
          <w:tcPr>
            <w:tcW w:w="7310" w:type="dxa"/>
          </w:tcPr>
          <w:p w:rsidR="00BA7F58" w:rsidRPr="003A616E" w:rsidRDefault="00BA7F58" w:rsidP="00884741">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sidRPr="003A616E">
              <w:rPr>
                <w:rFonts w:ascii="Arial" w:hAnsi="Arial" w:cs="Arial"/>
              </w:rPr>
              <w:t>GP 2.5 Formar a las personas para realizar o dar soporte al proceso según sea necesario.</w:t>
            </w:r>
          </w:p>
        </w:tc>
      </w:tr>
      <w:tr w:rsidR="00BA7F58" w:rsidRPr="003A616E" w:rsidTr="0092379C">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518" w:type="dxa"/>
            <w:vMerge/>
          </w:tcPr>
          <w:p w:rsidR="00BA7F58" w:rsidRPr="003A616E" w:rsidRDefault="00BA7F58" w:rsidP="006C10E8">
            <w:pPr>
              <w:autoSpaceDE w:val="0"/>
              <w:autoSpaceDN w:val="0"/>
              <w:adjustRightInd w:val="0"/>
              <w:rPr>
                <w:rFonts w:ascii="Arial" w:hAnsi="Arial" w:cs="Arial"/>
              </w:rPr>
            </w:pPr>
          </w:p>
        </w:tc>
        <w:tc>
          <w:tcPr>
            <w:tcW w:w="7310" w:type="dxa"/>
          </w:tcPr>
          <w:p w:rsidR="00BA7F58" w:rsidRPr="003A616E" w:rsidRDefault="00BA7F58" w:rsidP="00884741">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A616E">
              <w:rPr>
                <w:rFonts w:ascii="Arial" w:hAnsi="Arial" w:cs="Arial"/>
              </w:rPr>
              <w:t>GP 2.6 Poner los productos de trabajo seleccionados del proceso bajo los niveles de control apropiados.</w:t>
            </w:r>
          </w:p>
        </w:tc>
      </w:tr>
      <w:tr w:rsidR="00BA7F58" w:rsidRPr="003A616E" w:rsidTr="0092379C">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518" w:type="dxa"/>
            <w:vMerge/>
          </w:tcPr>
          <w:p w:rsidR="00BA7F58" w:rsidRPr="003A616E" w:rsidRDefault="00BA7F58" w:rsidP="006C10E8">
            <w:pPr>
              <w:autoSpaceDE w:val="0"/>
              <w:autoSpaceDN w:val="0"/>
              <w:adjustRightInd w:val="0"/>
              <w:rPr>
                <w:rFonts w:ascii="Arial" w:hAnsi="Arial" w:cs="Arial"/>
              </w:rPr>
            </w:pPr>
          </w:p>
        </w:tc>
        <w:tc>
          <w:tcPr>
            <w:tcW w:w="7310" w:type="dxa"/>
          </w:tcPr>
          <w:p w:rsidR="00BA7F58" w:rsidRPr="003A616E" w:rsidRDefault="00BA7F58" w:rsidP="00884741">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sidRPr="003A616E">
              <w:rPr>
                <w:rFonts w:ascii="Arial" w:hAnsi="Arial" w:cs="Arial"/>
              </w:rPr>
              <w:t>GP 2.7 Identificar e involucrar a las partes interesadas relevantes del proceso, según lo planificado.</w:t>
            </w:r>
          </w:p>
        </w:tc>
      </w:tr>
      <w:tr w:rsidR="00BA7F58" w:rsidRPr="003A616E" w:rsidTr="0092379C">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518" w:type="dxa"/>
            <w:vMerge/>
          </w:tcPr>
          <w:p w:rsidR="00BA7F58" w:rsidRPr="003A616E" w:rsidRDefault="00BA7F58" w:rsidP="006C10E8">
            <w:pPr>
              <w:autoSpaceDE w:val="0"/>
              <w:autoSpaceDN w:val="0"/>
              <w:adjustRightInd w:val="0"/>
              <w:rPr>
                <w:rFonts w:ascii="Arial" w:hAnsi="Arial" w:cs="Arial"/>
              </w:rPr>
            </w:pPr>
          </w:p>
        </w:tc>
        <w:tc>
          <w:tcPr>
            <w:tcW w:w="7310" w:type="dxa"/>
          </w:tcPr>
          <w:p w:rsidR="00BA7F58" w:rsidRPr="003A616E" w:rsidRDefault="00BA7F58" w:rsidP="00884741">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A616E">
              <w:rPr>
                <w:rFonts w:ascii="Arial" w:hAnsi="Arial" w:cs="Arial"/>
              </w:rPr>
              <w:t>GP 2.8 Monitorizar y controlar el proceso frente al plan para realizar el proceso y tomar las acciones correctivas apropiadas.</w:t>
            </w:r>
          </w:p>
        </w:tc>
      </w:tr>
      <w:tr w:rsidR="00BA7F58" w:rsidRPr="003A616E" w:rsidTr="0092379C">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518" w:type="dxa"/>
            <w:vMerge/>
          </w:tcPr>
          <w:p w:rsidR="00BA7F58" w:rsidRPr="003A616E" w:rsidRDefault="00BA7F58" w:rsidP="006C10E8">
            <w:pPr>
              <w:autoSpaceDE w:val="0"/>
              <w:autoSpaceDN w:val="0"/>
              <w:adjustRightInd w:val="0"/>
              <w:rPr>
                <w:rFonts w:ascii="Arial" w:hAnsi="Arial" w:cs="Arial"/>
              </w:rPr>
            </w:pPr>
          </w:p>
        </w:tc>
        <w:tc>
          <w:tcPr>
            <w:tcW w:w="7310" w:type="dxa"/>
          </w:tcPr>
          <w:p w:rsidR="00BA7F58" w:rsidRPr="003A616E" w:rsidRDefault="00BA7F58" w:rsidP="00884741">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sidRPr="003A616E">
              <w:rPr>
                <w:rFonts w:ascii="Arial" w:hAnsi="Arial" w:cs="Arial"/>
              </w:rPr>
              <w:t>GP 2.9 Evaluar objetivamente la adherencia del proceso y de los productos de trabajo seleccionados frente a la descripción del proceso, estándares y procedimientos, y tratar las no conformidades.</w:t>
            </w:r>
          </w:p>
        </w:tc>
      </w:tr>
      <w:tr w:rsidR="00BA7F58" w:rsidRPr="003A616E" w:rsidTr="0092379C">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518" w:type="dxa"/>
            <w:vMerge/>
          </w:tcPr>
          <w:p w:rsidR="00BA7F58" w:rsidRPr="003A616E" w:rsidRDefault="00BA7F58" w:rsidP="006C10E8">
            <w:pPr>
              <w:autoSpaceDE w:val="0"/>
              <w:autoSpaceDN w:val="0"/>
              <w:adjustRightInd w:val="0"/>
              <w:rPr>
                <w:rFonts w:ascii="Arial" w:hAnsi="Arial" w:cs="Arial"/>
              </w:rPr>
            </w:pPr>
          </w:p>
        </w:tc>
        <w:tc>
          <w:tcPr>
            <w:tcW w:w="7310" w:type="dxa"/>
          </w:tcPr>
          <w:p w:rsidR="00BA7F58" w:rsidRPr="003A616E" w:rsidRDefault="00BA7F58" w:rsidP="00884741">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A616E">
              <w:rPr>
                <w:rFonts w:ascii="Arial" w:hAnsi="Arial" w:cs="Arial"/>
              </w:rPr>
              <w:t>GP 2.10 Revisar con el nivel directivo las actividades, el estado y los resultados del proceso y resolver las cuestiones.</w:t>
            </w:r>
          </w:p>
        </w:tc>
      </w:tr>
    </w:tbl>
    <w:p w:rsidR="007311D2" w:rsidRPr="00235951" w:rsidRDefault="007311D2" w:rsidP="007311D2">
      <w:pPr>
        <w:spacing w:after="0" w:line="480" w:lineRule="auto"/>
        <w:jc w:val="both"/>
        <w:rPr>
          <w:rFonts w:ascii="Arial" w:hAnsi="Arial" w:cs="Arial"/>
          <w:sz w:val="16"/>
          <w:szCs w:val="16"/>
        </w:rPr>
      </w:pPr>
      <w:r w:rsidRPr="00235951">
        <w:rPr>
          <w:rFonts w:ascii="Arial" w:hAnsi="Arial" w:cs="Arial"/>
          <w:sz w:val="16"/>
          <w:szCs w:val="16"/>
        </w:rPr>
        <w:t>Fuente: Elaboración propia basado en CMMI® para Desarrollo, Versión 1.3</w:t>
      </w:r>
    </w:p>
    <w:p w:rsidR="007311D2" w:rsidRPr="00B06856" w:rsidRDefault="007311D2" w:rsidP="00C03864">
      <w:pPr>
        <w:pStyle w:val="Ttulo3"/>
        <w:numPr>
          <w:ilvl w:val="2"/>
          <w:numId w:val="2"/>
        </w:numPr>
        <w:jc w:val="both"/>
        <w:rPr>
          <w:u w:val="single"/>
          <w:lang w:eastAsia="en-US"/>
        </w:rPr>
      </w:pPr>
      <w:bookmarkStart w:id="49" w:name="_Toc392057314"/>
      <w:bookmarkStart w:id="50" w:name="_Toc392166055"/>
      <w:bookmarkStart w:id="51" w:name="_Toc392166155"/>
      <w:bookmarkStart w:id="52" w:name="_Toc402909353"/>
      <w:r w:rsidRPr="00B06856">
        <w:rPr>
          <w:u w:val="single"/>
          <w:lang w:eastAsia="en-US"/>
        </w:rPr>
        <w:lastRenderedPageBreak/>
        <w:t>Metas específicas y prácticas espec</w:t>
      </w:r>
      <w:r w:rsidR="00DC1E3D" w:rsidRPr="00B06856">
        <w:rPr>
          <w:u w:val="single"/>
          <w:lang w:eastAsia="en-US"/>
        </w:rPr>
        <w:t>í</w:t>
      </w:r>
      <w:r w:rsidRPr="00B06856">
        <w:rPr>
          <w:u w:val="single"/>
          <w:lang w:eastAsia="en-US"/>
        </w:rPr>
        <w:t>ficas</w:t>
      </w:r>
      <w:r w:rsidR="002158CD" w:rsidRPr="00B06856">
        <w:rPr>
          <w:u w:val="single"/>
          <w:lang w:eastAsia="en-US"/>
        </w:rPr>
        <w:t xml:space="preserve"> por área de proceso</w:t>
      </w:r>
      <w:bookmarkEnd w:id="49"/>
      <w:r w:rsidR="004054E2">
        <w:rPr>
          <w:u w:val="single"/>
          <w:lang w:eastAsia="en-US"/>
        </w:rPr>
        <w:t xml:space="preserve"> </w:t>
      </w:r>
      <w:r w:rsidR="00C03864">
        <w:rPr>
          <w:u w:val="single"/>
          <w:lang w:eastAsia="en-US"/>
        </w:rPr>
        <w:t>c</w:t>
      </w:r>
      <w:r w:rsidR="004054E2">
        <w:rPr>
          <w:u w:val="single"/>
          <w:lang w:eastAsia="en-US"/>
        </w:rPr>
        <w:t>orrespondiente al nivel de madurez 2 de CMMI-DEV</w:t>
      </w:r>
      <w:bookmarkEnd w:id="50"/>
      <w:bookmarkEnd w:id="51"/>
      <w:bookmarkEnd w:id="52"/>
    </w:p>
    <w:p w:rsidR="007311D2" w:rsidRPr="00235951" w:rsidRDefault="007311D2" w:rsidP="007311D2">
      <w:pPr>
        <w:autoSpaceDE w:val="0"/>
        <w:autoSpaceDN w:val="0"/>
        <w:adjustRightInd w:val="0"/>
        <w:spacing w:after="0" w:line="480" w:lineRule="auto"/>
        <w:jc w:val="both"/>
        <w:rPr>
          <w:rFonts w:ascii="Arial" w:hAnsi="Arial" w:cs="Arial"/>
          <w:color w:val="000000"/>
          <w:sz w:val="24"/>
          <w:szCs w:val="24"/>
        </w:rPr>
      </w:pPr>
      <w:r w:rsidRPr="00235951">
        <w:rPr>
          <w:rFonts w:ascii="Arial" w:hAnsi="Arial" w:cs="Arial"/>
          <w:color w:val="000000"/>
          <w:sz w:val="24"/>
          <w:szCs w:val="24"/>
        </w:rPr>
        <w:t>Una meta específica describe las características únicas que deben estar presentes para satisfacer el área de proceso. Una meta específica es un componente requerido del modelo y se utiliza en las evaluaciones para ayudar a determinar si se satisface un área de proceso.</w:t>
      </w:r>
    </w:p>
    <w:p w:rsidR="007311D2" w:rsidRPr="00235951" w:rsidRDefault="007311D2" w:rsidP="00BD6501">
      <w:pPr>
        <w:autoSpaceDE w:val="0"/>
        <w:autoSpaceDN w:val="0"/>
        <w:adjustRightInd w:val="0"/>
        <w:spacing w:after="0" w:line="480" w:lineRule="auto"/>
        <w:jc w:val="both"/>
        <w:rPr>
          <w:rFonts w:ascii="Arial" w:hAnsi="Arial" w:cs="Arial"/>
          <w:color w:val="000000"/>
          <w:sz w:val="24"/>
          <w:szCs w:val="24"/>
        </w:rPr>
      </w:pPr>
      <w:r w:rsidRPr="00235951">
        <w:rPr>
          <w:rFonts w:ascii="Arial" w:hAnsi="Arial" w:cs="Arial"/>
          <w:color w:val="000000"/>
          <w:sz w:val="24"/>
          <w:szCs w:val="24"/>
        </w:rPr>
        <w:t>Una práctica específica es la descripción de una actividad que se considera importante para lograr la meta específica asociada. Las prácticas específicas describen las actividades que se espera que produzcan el logro de las metas específicas de un área de proceso</w:t>
      </w:r>
      <w:r w:rsidR="00DC1E3D" w:rsidRPr="00235951">
        <w:rPr>
          <w:rFonts w:ascii="Arial" w:hAnsi="Arial" w:cs="Arial"/>
          <w:color w:val="000000"/>
          <w:sz w:val="24"/>
          <w:szCs w:val="24"/>
        </w:rPr>
        <w:t>.</w:t>
      </w:r>
    </w:p>
    <w:p w:rsidR="007311D2" w:rsidRPr="00235951" w:rsidRDefault="007311D2" w:rsidP="00BD6501">
      <w:pPr>
        <w:spacing w:after="0" w:line="480" w:lineRule="auto"/>
        <w:jc w:val="both"/>
        <w:rPr>
          <w:rFonts w:ascii="Arial" w:hAnsi="Arial" w:cs="Arial"/>
          <w:color w:val="000000"/>
          <w:sz w:val="24"/>
          <w:szCs w:val="24"/>
        </w:rPr>
      </w:pPr>
      <w:r w:rsidRPr="00235951">
        <w:rPr>
          <w:rFonts w:ascii="Arial" w:hAnsi="Arial" w:cs="Arial"/>
          <w:color w:val="000000"/>
          <w:sz w:val="24"/>
          <w:szCs w:val="24"/>
        </w:rPr>
        <w:t>A continuación se detallan las metas específicas y prácticas específicas correspondientes a cada área de procesos de CMMI</w:t>
      </w:r>
      <w:r w:rsidR="00BD6501">
        <w:rPr>
          <w:rFonts w:ascii="Arial" w:hAnsi="Arial" w:cs="Arial"/>
          <w:color w:val="000000"/>
          <w:sz w:val="24"/>
          <w:szCs w:val="24"/>
        </w:rPr>
        <w:t>-DEV</w:t>
      </w:r>
      <w:r w:rsidRPr="00235951">
        <w:rPr>
          <w:rFonts w:ascii="Arial" w:hAnsi="Arial" w:cs="Arial"/>
          <w:color w:val="000000"/>
          <w:sz w:val="24"/>
          <w:szCs w:val="24"/>
        </w:rPr>
        <w:t xml:space="preserve"> nivel</w:t>
      </w:r>
      <w:r w:rsidR="00BD6501">
        <w:rPr>
          <w:rFonts w:ascii="Arial" w:hAnsi="Arial" w:cs="Arial"/>
          <w:color w:val="000000"/>
          <w:sz w:val="24"/>
          <w:szCs w:val="24"/>
        </w:rPr>
        <w:t xml:space="preserve"> de madurez</w:t>
      </w:r>
      <w:r w:rsidRPr="00235951">
        <w:rPr>
          <w:rFonts w:ascii="Arial" w:hAnsi="Arial" w:cs="Arial"/>
          <w:color w:val="000000"/>
          <w:sz w:val="24"/>
          <w:szCs w:val="24"/>
        </w:rPr>
        <w:t xml:space="preserve"> 2:</w:t>
      </w:r>
    </w:p>
    <w:p w:rsidR="007311D2" w:rsidRPr="00235951" w:rsidRDefault="007311D2" w:rsidP="00BD6501">
      <w:pPr>
        <w:pStyle w:val="Prrafodelista"/>
        <w:numPr>
          <w:ilvl w:val="0"/>
          <w:numId w:val="10"/>
        </w:numPr>
        <w:spacing w:after="0" w:line="480" w:lineRule="auto"/>
        <w:jc w:val="both"/>
        <w:rPr>
          <w:rFonts w:ascii="Arial" w:eastAsia="Times New Roman" w:hAnsi="Arial" w:cs="Arial"/>
          <w:b/>
          <w:sz w:val="24"/>
          <w:szCs w:val="24"/>
        </w:rPr>
      </w:pPr>
      <w:r w:rsidRPr="00235951">
        <w:rPr>
          <w:rFonts w:ascii="Arial" w:eastAsia="Times New Roman" w:hAnsi="Arial" w:cs="Arial"/>
          <w:b/>
          <w:sz w:val="24"/>
          <w:szCs w:val="24"/>
        </w:rPr>
        <w:t>Gestión de Requisitos</w:t>
      </w:r>
      <w:r w:rsidR="00842BB1">
        <w:rPr>
          <w:rFonts w:ascii="Arial" w:eastAsia="Times New Roman" w:hAnsi="Arial" w:cs="Arial"/>
          <w:b/>
          <w:sz w:val="24"/>
          <w:szCs w:val="24"/>
        </w:rPr>
        <w:t xml:space="preserve"> (REQM)</w:t>
      </w:r>
    </w:p>
    <w:p w:rsidR="00370B0E" w:rsidRDefault="007311D2" w:rsidP="00255C9F">
      <w:pPr>
        <w:autoSpaceDE w:val="0"/>
        <w:autoSpaceDN w:val="0"/>
        <w:adjustRightInd w:val="0"/>
        <w:spacing w:after="0" w:line="480" w:lineRule="auto"/>
        <w:jc w:val="both"/>
        <w:rPr>
          <w:rFonts w:ascii="Arial" w:eastAsia="Berkeley-Italic" w:hAnsi="Arial" w:cs="Arial"/>
          <w:iCs/>
          <w:sz w:val="24"/>
          <w:szCs w:val="24"/>
        </w:rPr>
      </w:pPr>
      <w:r w:rsidRPr="00235951">
        <w:rPr>
          <w:rFonts w:ascii="Arial" w:eastAsia="Berkeley-Italic" w:hAnsi="Arial" w:cs="Arial"/>
          <w:iCs/>
          <w:sz w:val="24"/>
          <w:szCs w:val="24"/>
        </w:rPr>
        <w:t>Las prácticas específicas por cada meta específica correspondiente a la Gestión de Requisitos s</w:t>
      </w:r>
      <w:r w:rsidR="006F4880">
        <w:rPr>
          <w:rFonts w:ascii="Arial" w:eastAsia="Berkeley-Italic" w:hAnsi="Arial" w:cs="Arial"/>
          <w:iCs/>
          <w:sz w:val="24"/>
          <w:szCs w:val="24"/>
        </w:rPr>
        <w:t>e muestran en el Cuadro N°</w:t>
      </w:r>
      <w:r w:rsidR="00EE1AAF">
        <w:rPr>
          <w:rFonts w:ascii="Arial" w:eastAsia="Berkeley-Italic" w:hAnsi="Arial" w:cs="Arial"/>
          <w:iCs/>
          <w:sz w:val="24"/>
          <w:szCs w:val="24"/>
        </w:rPr>
        <w:t>0</w:t>
      </w:r>
      <w:r w:rsidR="00EE276D">
        <w:rPr>
          <w:rFonts w:ascii="Arial" w:eastAsia="Berkeley-Italic" w:hAnsi="Arial" w:cs="Arial"/>
          <w:iCs/>
          <w:sz w:val="24"/>
          <w:szCs w:val="24"/>
        </w:rPr>
        <w:t>6.</w:t>
      </w:r>
    </w:p>
    <w:p w:rsidR="00362499" w:rsidRDefault="00362499" w:rsidP="00C4731C">
      <w:pPr>
        <w:spacing w:after="0" w:line="240" w:lineRule="auto"/>
        <w:jc w:val="center"/>
        <w:rPr>
          <w:rFonts w:ascii="Arial" w:hAnsi="Arial" w:cs="Arial"/>
          <w:b/>
          <w:bCs/>
          <w:sz w:val="24"/>
          <w:szCs w:val="24"/>
        </w:rPr>
      </w:pPr>
      <w:bookmarkStart w:id="53" w:name="_Toc402909288"/>
      <w:r w:rsidRPr="00362499">
        <w:rPr>
          <w:rFonts w:ascii="Arial" w:hAnsi="Arial" w:cs="Arial"/>
          <w:b/>
          <w:sz w:val="24"/>
          <w:szCs w:val="24"/>
        </w:rPr>
        <w:t xml:space="preserve">Cuadro N° </w:t>
      </w:r>
      <w:r w:rsidR="00EE1AAF">
        <w:rPr>
          <w:rFonts w:ascii="Arial" w:hAnsi="Arial" w:cs="Arial"/>
          <w:b/>
          <w:sz w:val="24"/>
          <w:szCs w:val="24"/>
        </w:rPr>
        <w:t>0</w:t>
      </w:r>
      <w:r w:rsidR="009B78FB" w:rsidRPr="00362499">
        <w:rPr>
          <w:rFonts w:ascii="Arial" w:hAnsi="Arial" w:cs="Arial"/>
          <w:b/>
          <w:sz w:val="24"/>
          <w:szCs w:val="24"/>
        </w:rPr>
        <w:fldChar w:fldCharType="begin"/>
      </w:r>
      <w:r w:rsidRPr="00362499">
        <w:rPr>
          <w:rFonts w:ascii="Arial" w:hAnsi="Arial" w:cs="Arial"/>
          <w:b/>
          <w:sz w:val="24"/>
          <w:szCs w:val="24"/>
        </w:rPr>
        <w:instrText xml:space="preserve"> SEQ Cuadro_N° \* ARABIC </w:instrText>
      </w:r>
      <w:r w:rsidR="009B78FB" w:rsidRPr="00362499">
        <w:rPr>
          <w:rFonts w:ascii="Arial" w:hAnsi="Arial" w:cs="Arial"/>
          <w:b/>
          <w:sz w:val="24"/>
          <w:szCs w:val="24"/>
        </w:rPr>
        <w:fldChar w:fldCharType="separate"/>
      </w:r>
      <w:r w:rsidR="007A3F43">
        <w:rPr>
          <w:rFonts w:ascii="Arial" w:hAnsi="Arial" w:cs="Arial"/>
          <w:b/>
          <w:noProof/>
          <w:sz w:val="24"/>
          <w:szCs w:val="24"/>
        </w:rPr>
        <w:t>6</w:t>
      </w:r>
      <w:r w:rsidR="009B78FB" w:rsidRPr="00362499">
        <w:rPr>
          <w:rFonts w:ascii="Arial" w:hAnsi="Arial" w:cs="Arial"/>
          <w:b/>
          <w:sz w:val="24"/>
          <w:szCs w:val="24"/>
        </w:rPr>
        <w:fldChar w:fldCharType="end"/>
      </w:r>
      <w:r w:rsidRPr="00362499">
        <w:rPr>
          <w:rFonts w:ascii="Arial" w:hAnsi="Arial" w:cs="Arial"/>
          <w:b/>
          <w:sz w:val="24"/>
          <w:szCs w:val="24"/>
        </w:rPr>
        <w:t>: Metas</w:t>
      </w:r>
      <w:r w:rsidRPr="00362499">
        <w:rPr>
          <w:rFonts w:ascii="Arial" w:hAnsi="Arial" w:cs="Arial"/>
          <w:sz w:val="24"/>
          <w:szCs w:val="24"/>
        </w:rPr>
        <w:t xml:space="preserve"> </w:t>
      </w:r>
      <w:r w:rsidRPr="00235951">
        <w:rPr>
          <w:rFonts w:ascii="Arial" w:hAnsi="Arial" w:cs="Arial"/>
          <w:b/>
          <w:bCs/>
          <w:sz w:val="24"/>
          <w:szCs w:val="24"/>
        </w:rPr>
        <w:t>específicas y prácticas específicas de la</w:t>
      </w:r>
      <w:bookmarkEnd w:id="53"/>
    </w:p>
    <w:p w:rsidR="00362499" w:rsidRDefault="00362499" w:rsidP="00C4731C">
      <w:pPr>
        <w:autoSpaceDE w:val="0"/>
        <w:autoSpaceDN w:val="0"/>
        <w:adjustRightInd w:val="0"/>
        <w:spacing w:after="0" w:line="240" w:lineRule="auto"/>
        <w:jc w:val="center"/>
        <w:rPr>
          <w:rFonts w:ascii="Arial" w:hAnsi="Arial" w:cs="Arial"/>
          <w:b/>
          <w:bCs/>
          <w:sz w:val="24"/>
          <w:szCs w:val="24"/>
        </w:rPr>
      </w:pPr>
      <w:r w:rsidRPr="00235951">
        <w:rPr>
          <w:rFonts w:ascii="Arial" w:hAnsi="Arial" w:cs="Arial"/>
          <w:b/>
          <w:bCs/>
          <w:sz w:val="24"/>
          <w:szCs w:val="24"/>
        </w:rPr>
        <w:t>Gestión de Requisitos</w:t>
      </w:r>
      <w:r w:rsidR="00CF3064">
        <w:rPr>
          <w:rFonts w:ascii="Arial" w:hAnsi="Arial" w:cs="Arial"/>
          <w:b/>
          <w:bCs/>
          <w:sz w:val="24"/>
          <w:szCs w:val="24"/>
        </w:rPr>
        <w:t xml:space="preserve"> (REQM)</w:t>
      </w:r>
    </w:p>
    <w:tbl>
      <w:tblPr>
        <w:tblStyle w:val="Cuadrculaclara-nfasis2"/>
        <w:tblW w:w="0" w:type="auto"/>
        <w:tblLook w:val="04A0" w:firstRow="1" w:lastRow="0" w:firstColumn="1" w:lastColumn="0" w:noHBand="0" w:noVBand="1"/>
      </w:tblPr>
      <w:tblGrid>
        <w:gridCol w:w="2660"/>
        <w:gridCol w:w="7168"/>
      </w:tblGrid>
      <w:tr w:rsidR="007311D2" w:rsidRPr="003A616E" w:rsidTr="009237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7311D2" w:rsidRPr="003A616E" w:rsidRDefault="007311D2" w:rsidP="00DF51A9">
            <w:pPr>
              <w:jc w:val="center"/>
              <w:rPr>
                <w:rFonts w:ascii="Arial" w:hAnsi="Arial" w:cs="Arial"/>
                <w:color w:val="000000"/>
              </w:rPr>
            </w:pPr>
            <w:r w:rsidRPr="003A616E">
              <w:rPr>
                <w:rFonts w:ascii="Arial" w:hAnsi="Arial" w:cs="Arial"/>
                <w:color w:val="000000"/>
              </w:rPr>
              <w:t>Metas específicas (SG)</w:t>
            </w:r>
          </w:p>
        </w:tc>
        <w:tc>
          <w:tcPr>
            <w:tcW w:w="7168" w:type="dxa"/>
          </w:tcPr>
          <w:p w:rsidR="007311D2" w:rsidRPr="003A616E" w:rsidRDefault="007311D2" w:rsidP="00DF51A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sidRPr="003A616E">
              <w:rPr>
                <w:rFonts w:ascii="Arial" w:hAnsi="Arial" w:cs="Arial"/>
                <w:color w:val="000000"/>
              </w:rPr>
              <w:t>Prácticas específicas (SP)</w:t>
            </w:r>
          </w:p>
        </w:tc>
      </w:tr>
      <w:tr w:rsidR="00BA7F58" w:rsidRPr="003A616E" w:rsidTr="0092379C">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2660" w:type="dxa"/>
            <w:vMerge w:val="restart"/>
          </w:tcPr>
          <w:p w:rsidR="00BA7F58" w:rsidRPr="0092379C" w:rsidRDefault="00BA7F58" w:rsidP="006C10E8">
            <w:pPr>
              <w:rPr>
                <w:rFonts w:ascii="Arial" w:hAnsi="Arial" w:cs="Arial"/>
                <w:b w:val="0"/>
                <w:color w:val="000000"/>
              </w:rPr>
            </w:pPr>
            <w:r w:rsidRPr="0092379C">
              <w:rPr>
                <w:rFonts w:ascii="Arial" w:hAnsi="Arial" w:cs="Arial"/>
                <w:b w:val="0"/>
                <w:color w:val="000000"/>
              </w:rPr>
              <w:t xml:space="preserve">SG 1 </w:t>
            </w:r>
            <w:r w:rsidRPr="0092379C">
              <w:rPr>
                <w:rFonts w:ascii="Arial" w:eastAsia="Berkeley-Italic" w:hAnsi="Arial" w:cs="Arial"/>
                <w:b w:val="0"/>
                <w:iCs/>
              </w:rPr>
              <w:t>Gestionar los requisitos</w:t>
            </w:r>
          </w:p>
        </w:tc>
        <w:tc>
          <w:tcPr>
            <w:tcW w:w="7168" w:type="dxa"/>
          </w:tcPr>
          <w:p w:rsidR="00BA7F58" w:rsidRPr="003A616E" w:rsidRDefault="00BA7F58" w:rsidP="00884741">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rPr>
            </w:pPr>
            <w:r w:rsidRPr="003A616E">
              <w:rPr>
                <w:rFonts w:ascii="Arial" w:eastAsia="Berkeley-Italic" w:hAnsi="Arial" w:cs="Arial"/>
                <w:iCs/>
              </w:rPr>
              <w:t>SP 1.1 Desarrollar una comprensión del significado de los requisitos con los proveedores de los requisitos.</w:t>
            </w:r>
          </w:p>
        </w:tc>
      </w:tr>
      <w:tr w:rsidR="00BA7F58" w:rsidRPr="003A616E" w:rsidTr="0092379C">
        <w:trPr>
          <w:cnfStyle w:val="000000010000" w:firstRow="0" w:lastRow="0" w:firstColumn="0" w:lastColumn="0" w:oddVBand="0" w:evenVBand="0" w:oddHBand="0" w:evenHBand="1"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2660" w:type="dxa"/>
            <w:vMerge/>
          </w:tcPr>
          <w:p w:rsidR="00BA7F58" w:rsidRPr="003A616E" w:rsidRDefault="00BA7F58" w:rsidP="006C10E8">
            <w:pPr>
              <w:rPr>
                <w:rFonts w:ascii="Arial" w:hAnsi="Arial" w:cs="Arial"/>
                <w:color w:val="000000"/>
              </w:rPr>
            </w:pPr>
          </w:p>
        </w:tc>
        <w:tc>
          <w:tcPr>
            <w:tcW w:w="7168" w:type="dxa"/>
          </w:tcPr>
          <w:p w:rsidR="00BA7F58" w:rsidRPr="003A616E" w:rsidRDefault="00BA7F58" w:rsidP="006C10E8">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rPr>
            </w:pPr>
            <w:r w:rsidRPr="003A616E">
              <w:rPr>
                <w:rFonts w:ascii="Arial" w:eastAsia="Berkeley-Italic" w:hAnsi="Arial" w:cs="Arial"/>
                <w:iCs/>
              </w:rPr>
              <w:t>SP 1.2 Obtener el compromiso de los participantes del proyecto sobre los requisitos.</w:t>
            </w:r>
          </w:p>
        </w:tc>
      </w:tr>
      <w:tr w:rsidR="00BA7F58" w:rsidRPr="003A616E" w:rsidTr="0092379C">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2660" w:type="dxa"/>
            <w:vMerge/>
          </w:tcPr>
          <w:p w:rsidR="00BA7F58" w:rsidRPr="003A616E" w:rsidRDefault="00BA7F58" w:rsidP="006C10E8">
            <w:pPr>
              <w:rPr>
                <w:rFonts w:ascii="Arial" w:hAnsi="Arial" w:cs="Arial"/>
                <w:color w:val="000000"/>
              </w:rPr>
            </w:pPr>
          </w:p>
        </w:tc>
        <w:tc>
          <w:tcPr>
            <w:tcW w:w="7168" w:type="dxa"/>
          </w:tcPr>
          <w:p w:rsidR="00BA7F58" w:rsidRPr="003A616E" w:rsidRDefault="00BA7F58" w:rsidP="006C10E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rPr>
            </w:pPr>
            <w:r w:rsidRPr="003A616E">
              <w:rPr>
                <w:rFonts w:ascii="Arial" w:eastAsia="Berkeley-Italic" w:hAnsi="Arial" w:cs="Arial"/>
                <w:iCs/>
              </w:rPr>
              <w:t>SP 1.3 Gestionar los cambios a los requisitos a medida que evolucionan durante el proyecto.</w:t>
            </w:r>
          </w:p>
        </w:tc>
      </w:tr>
      <w:tr w:rsidR="00BA7F58" w:rsidRPr="003A616E" w:rsidTr="0092379C">
        <w:trPr>
          <w:cnfStyle w:val="000000010000" w:firstRow="0" w:lastRow="0" w:firstColumn="0" w:lastColumn="0" w:oddVBand="0" w:evenVBand="0" w:oddHBand="0" w:evenHBand="1"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2660" w:type="dxa"/>
            <w:vMerge/>
          </w:tcPr>
          <w:p w:rsidR="00BA7F58" w:rsidRPr="003A616E" w:rsidRDefault="00BA7F58" w:rsidP="006C10E8">
            <w:pPr>
              <w:rPr>
                <w:rFonts w:ascii="Arial" w:hAnsi="Arial" w:cs="Arial"/>
                <w:color w:val="000000"/>
              </w:rPr>
            </w:pPr>
          </w:p>
        </w:tc>
        <w:tc>
          <w:tcPr>
            <w:tcW w:w="7168" w:type="dxa"/>
          </w:tcPr>
          <w:p w:rsidR="00BA7F58" w:rsidRPr="003A616E" w:rsidRDefault="00BA7F58" w:rsidP="006C10E8">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rPr>
            </w:pPr>
            <w:r w:rsidRPr="003A616E">
              <w:rPr>
                <w:rFonts w:ascii="Arial" w:eastAsia="Berkeley-Italic" w:hAnsi="Arial" w:cs="Arial"/>
                <w:iCs/>
              </w:rPr>
              <w:t>SP 1.4 Mantener la trazabilidad bidireccional entre los requisitos y los productos de trabajo.</w:t>
            </w:r>
          </w:p>
        </w:tc>
      </w:tr>
      <w:tr w:rsidR="00BA7F58" w:rsidRPr="003A616E" w:rsidTr="0092379C">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2660" w:type="dxa"/>
            <w:vMerge/>
          </w:tcPr>
          <w:p w:rsidR="00BA7F58" w:rsidRPr="003A616E" w:rsidRDefault="00BA7F58" w:rsidP="006C10E8">
            <w:pPr>
              <w:rPr>
                <w:rFonts w:ascii="Arial" w:hAnsi="Arial" w:cs="Arial"/>
                <w:color w:val="000000"/>
              </w:rPr>
            </w:pPr>
          </w:p>
        </w:tc>
        <w:tc>
          <w:tcPr>
            <w:tcW w:w="7168" w:type="dxa"/>
          </w:tcPr>
          <w:p w:rsidR="00BA7F58" w:rsidRPr="003A616E" w:rsidRDefault="00BA7F58" w:rsidP="006C10E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rPr>
            </w:pPr>
            <w:r w:rsidRPr="003A616E">
              <w:rPr>
                <w:rFonts w:ascii="Arial" w:eastAsia="Berkeley-Italic" w:hAnsi="Arial" w:cs="Arial"/>
                <w:iCs/>
              </w:rPr>
              <w:t>SP 1.5 Asegurar que los planes del proyecto y los productos de trabajo permanecen alineados con los requisitos.</w:t>
            </w:r>
          </w:p>
        </w:tc>
      </w:tr>
    </w:tbl>
    <w:p w:rsidR="007311D2" w:rsidRPr="00235951" w:rsidRDefault="007311D2" w:rsidP="007311D2">
      <w:pPr>
        <w:spacing w:after="0" w:line="480" w:lineRule="auto"/>
        <w:jc w:val="both"/>
        <w:rPr>
          <w:rFonts w:ascii="Arial" w:hAnsi="Arial" w:cs="Arial"/>
          <w:sz w:val="16"/>
          <w:szCs w:val="16"/>
        </w:rPr>
      </w:pPr>
      <w:r w:rsidRPr="00235951">
        <w:rPr>
          <w:rFonts w:ascii="Arial" w:hAnsi="Arial" w:cs="Arial"/>
          <w:sz w:val="16"/>
          <w:szCs w:val="16"/>
        </w:rPr>
        <w:t>Fuente: Elaboración propia basado en CMMI® para Desarrollo, Versión 1.3</w:t>
      </w:r>
    </w:p>
    <w:p w:rsidR="00370B0E" w:rsidRDefault="00370B0E" w:rsidP="00370B0E">
      <w:pPr>
        <w:pStyle w:val="Prrafodelista"/>
        <w:spacing w:after="0" w:line="480" w:lineRule="auto"/>
        <w:ind w:left="360"/>
        <w:jc w:val="both"/>
        <w:rPr>
          <w:rFonts w:ascii="Arial" w:eastAsia="Times New Roman" w:hAnsi="Arial" w:cs="Arial"/>
          <w:b/>
          <w:sz w:val="24"/>
          <w:szCs w:val="24"/>
        </w:rPr>
      </w:pPr>
    </w:p>
    <w:p w:rsidR="00370B0E" w:rsidRDefault="00370B0E" w:rsidP="00370B0E">
      <w:pPr>
        <w:pStyle w:val="Prrafodelista"/>
        <w:spacing w:after="0" w:line="480" w:lineRule="auto"/>
        <w:ind w:left="360"/>
        <w:jc w:val="both"/>
        <w:rPr>
          <w:rFonts w:ascii="Arial" w:eastAsia="Times New Roman" w:hAnsi="Arial" w:cs="Arial"/>
          <w:b/>
          <w:sz w:val="24"/>
          <w:szCs w:val="24"/>
        </w:rPr>
      </w:pPr>
    </w:p>
    <w:p w:rsidR="007311D2" w:rsidRPr="00235951" w:rsidRDefault="007311D2" w:rsidP="001E5153">
      <w:pPr>
        <w:pStyle w:val="Prrafodelista"/>
        <w:numPr>
          <w:ilvl w:val="0"/>
          <w:numId w:val="10"/>
        </w:numPr>
        <w:spacing w:after="0" w:line="480" w:lineRule="auto"/>
        <w:jc w:val="both"/>
        <w:rPr>
          <w:rFonts w:ascii="Arial" w:eastAsia="Times New Roman" w:hAnsi="Arial" w:cs="Arial"/>
          <w:b/>
          <w:sz w:val="24"/>
          <w:szCs w:val="24"/>
        </w:rPr>
      </w:pPr>
      <w:r w:rsidRPr="00235951">
        <w:rPr>
          <w:rFonts w:ascii="Arial" w:eastAsia="Times New Roman" w:hAnsi="Arial" w:cs="Arial"/>
          <w:b/>
          <w:sz w:val="24"/>
          <w:szCs w:val="24"/>
        </w:rPr>
        <w:lastRenderedPageBreak/>
        <w:t>Planificación de proyectos</w:t>
      </w:r>
      <w:r w:rsidR="00842BB1">
        <w:rPr>
          <w:rFonts w:ascii="Arial" w:eastAsia="Times New Roman" w:hAnsi="Arial" w:cs="Arial"/>
          <w:b/>
          <w:sz w:val="24"/>
          <w:szCs w:val="24"/>
        </w:rPr>
        <w:t xml:space="preserve">  (PP)</w:t>
      </w:r>
    </w:p>
    <w:p w:rsidR="00255C9F" w:rsidRPr="00F13F25" w:rsidRDefault="007311D2" w:rsidP="00F13F25">
      <w:pPr>
        <w:autoSpaceDE w:val="0"/>
        <w:autoSpaceDN w:val="0"/>
        <w:adjustRightInd w:val="0"/>
        <w:spacing w:after="0" w:line="480" w:lineRule="auto"/>
        <w:jc w:val="both"/>
        <w:rPr>
          <w:rFonts w:ascii="Arial" w:eastAsia="Berkeley-Italic" w:hAnsi="Arial" w:cs="Arial"/>
          <w:iCs/>
          <w:sz w:val="24"/>
          <w:szCs w:val="24"/>
        </w:rPr>
      </w:pPr>
      <w:r w:rsidRPr="00235951">
        <w:rPr>
          <w:rFonts w:ascii="Arial" w:eastAsia="Berkeley-Italic" w:hAnsi="Arial" w:cs="Arial"/>
          <w:iCs/>
          <w:sz w:val="24"/>
          <w:szCs w:val="24"/>
        </w:rPr>
        <w:t>Las prácticas específicas por cada meta específica correspondiente a la Planificación d</w:t>
      </w:r>
      <w:r w:rsidR="00B06856">
        <w:rPr>
          <w:rFonts w:ascii="Arial" w:eastAsia="Berkeley-Italic" w:hAnsi="Arial" w:cs="Arial"/>
          <w:iCs/>
          <w:sz w:val="24"/>
          <w:szCs w:val="24"/>
        </w:rPr>
        <w:t xml:space="preserve">e proyectos </w:t>
      </w:r>
      <w:r w:rsidR="00EE276D" w:rsidRPr="00235951">
        <w:rPr>
          <w:rFonts w:ascii="Arial" w:eastAsia="Berkeley-Italic" w:hAnsi="Arial" w:cs="Arial"/>
          <w:iCs/>
          <w:sz w:val="24"/>
          <w:szCs w:val="24"/>
        </w:rPr>
        <w:t>s</w:t>
      </w:r>
      <w:r w:rsidR="006F4880">
        <w:rPr>
          <w:rFonts w:ascii="Arial" w:eastAsia="Berkeley-Italic" w:hAnsi="Arial" w:cs="Arial"/>
          <w:iCs/>
          <w:sz w:val="24"/>
          <w:szCs w:val="24"/>
        </w:rPr>
        <w:t>e muestran en el Cuadro N°</w:t>
      </w:r>
      <w:r w:rsidR="00EE1AAF">
        <w:rPr>
          <w:rFonts w:ascii="Arial" w:eastAsia="Berkeley-Italic" w:hAnsi="Arial" w:cs="Arial"/>
          <w:iCs/>
          <w:sz w:val="24"/>
          <w:szCs w:val="24"/>
        </w:rPr>
        <w:t>0</w:t>
      </w:r>
      <w:r w:rsidR="00EE276D">
        <w:rPr>
          <w:rFonts w:ascii="Arial" w:eastAsia="Berkeley-Italic" w:hAnsi="Arial" w:cs="Arial"/>
          <w:iCs/>
          <w:sz w:val="24"/>
          <w:szCs w:val="24"/>
        </w:rPr>
        <w:t>7.</w:t>
      </w:r>
    </w:p>
    <w:p w:rsidR="00D74B1D" w:rsidRDefault="00D74B1D" w:rsidP="00C4731C">
      <w:pPr>
        <w:autoSpaceDE w:val="0"/>
        <w:autoSpaceDN w:val="0"/>
        <w:adjustRightInd w:val="0"/>
        <w:spacing w:after="0" w:line="240" w:lineRule="auto"/>
        <w:jc w:val="center"/>
        <w:rPr>
          <w:rFonts w:ascii="Arial" w:hAnsi="Arial" w:cs="Arial"/>
          <w:b/>
          <w:bCs/>
          <w:sz w:val="24"/>
          <w:szCs w:val="24"/>
        </w:rPr>
      </w:pPr>
      <w:bookmarkStart w:id="54" w:name="_Toc402909289"/>
      <w:r w:rsidRPr="00362499">
        <w:rPr>
          <w:rFonts w:ascii="Arial" w:hAnsi="Arial" w:cs="Arial"/>
          <w:b/>
          <w:sz w:val="24"/>
          <w:szCs w:val="24"/>
        </w:rPr>
        <w:t xml:space="preserve">Cuadro N° </w:t>
      </w:r>
      <w:r w:rsidR="00EE1AAF">
        <w:rPr>
          <w:rFonts w:ascii="Arial" w:hAnsi="Arial" w:cs="Arial"/>
          <w:b/>
          <w:sz w:val="24"/>
          <w:szCs w:val="24"/>
        </w:rPr>
        <w:t>0</w:t>
      </w:r>
      <w:r w:rsidR="009B78FB" w:rsidRPr="00362499">
        <w:rPr>
          <w:rFonts w:ascii="Arial" w:hAnsi="Arial" w:cs="Arial"/>
          <w:b/>
          <w:sz w:val="24"/>
          <w:szCs w:val="24"/>
        </w:rPr>
        <w:fldChar w:fldCharType="begin"/>
      </w:r>
      <w:r w:rsidRPr="00362499">
        <w:rPr>
          <w:rFonts w:ascii="Arial" w:hAnsi="Arial" w:cs="Arial"/>
          <w:b/>
          <w:sz w:val="24"/>
          <w:szCs w:val="24"/>
        </w:rPr>
        <w:instrText xml:space="preserve"> SEQ Cuadro_N° \* ARABIC </w:instrText>
      </w:r>
      <w:r w:rsidR="009B78FB" w:rsidRPr="00362499">
        <w:rPr>
          <w:rFonts w:ascii="Arial" w:hAnsi="Arial" w:cs="Arial"/>
          <w:b/>
          <w:sz w:val="24"/>
          <w:szCs w:val="24"/>
        </w:rPr>
        <w:fldChar w:fldCharType="separate"/>
      </w:r>
      <w:r w:rsidR="007A3F43">
        <w:rPr>
          <w:rFonts w:ascii="Arial" w:hAnsi="Arial" w:cs="Arial"/>
          <w:b/>
          <w:noProof/>
          <w:sz w:val="24"/>
          <w:szCs w:val="24"/>
        </w:rPr>
        <w:t>7</w:t>
      </w:r>
      <w:r w:rsidR="009B78FB" w:rsidRPr="00362499">
        <w:rPr>
          <w:rFonts w:ascii="Arial" w:hAnsi="Arial" w:cs="Arial"/>
          <w:b/>
          <w:sz w:val="24"/>
          <w:szCs w:val="24"/>
        </w:rPr>
        <w:fldChar w:fldCharType="end"/>
      </w:r>
      <w:r w:rsidRPr="00362499">
        <w:rPr>
          <w:rFonts w:ascii="Arial" w:hAnsi="Arial" w:cs="Arial"/>
          <w:b/>
          <w:sz w:val="24"/>
          <w:szCs w:val="24"/>
        </w:rPr>
        <w:t xml:space="preserve">: </w:t>
      </w:r>
      <w:r w:rsidRPr="00235951">
        <w:rPr>
          <w:rFonts w:ascii="Arial" w:hAnsi="Arial" w:cs="Arial"/>
          <w:b/>
          <w:bCs/>
          <w:sz w:val="24"/>
          <w:szCs w:val="24"/>
        </w:rPr>
        <w:t>Metas específicas y prácticas específicas de la</w:t>
      </w:r>
      <w:bookmarkEnd w:id="54"/>
      <w:r w:rsidRPr="00235951">
        <w:rPr>
          <w:rFonts w:ascii="Arial" w:hAnsi="Arial" w:cs="Arial"/>
          <w:b/>
          <w:bCs/>
          <w:sz w:val="24"/>
          <w:szCs w:val="24"/>
        </w:rPr>
        <w:t xml:space="preserve"> </w:t>
      </w:r>
    </w:p>
    <w:p w:rsidR="00D60BB0" w:rsidRDefault="00D60BB0" w:rsidP="00D60BB0">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Planificación de Proyectos</w:t>
      </w:r>
      <w:r w:rsidR="00CF3064">
        <w:rPr>
          <w:rFonts w:ascii="Arial" w:hAnsi="Arial" w:cs="Arial"/>
          <w:b/>
          <w:bCs/>
          <w:sz w:val="24"/>
          <w:szCs w:val="24"/>
        </w:rPr>
        <w:t xml:space="preserve"> (PP)</w:t>
      </w:r>
    </w:p>
    <w:tbl>
      <w:tblPr>
        <w:tblStyle w:val="Cuadrculaclara-nfasis2"/>
        <w:tblW w:w="0" w:type="auto"/>
        <w:tblLook w:val="04A0" w:firstRow="1" w:lastRow="0" w:firstColumn="1" w:lastColumn="0" w:noHBand="0" w:noVBand="1"/>
      </w:tblPr>
      <w:tblGrid>
        <w:gridCol w:w="2660"/>
        <w:gridCol w:w="7168"/>
      </w:tblGrid>
      <w:tr w:rsidR="007311D2" w:rsidRPr="003A616E" w:rsidTr="009237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7311D2" w:rsidRPr="003A616E" w:rsidRDefault="00D74B1D" w:rsidP="00DF51A9">
            <w:pPr>
              <w:jc w:val="center"/>
              <w:rPr>
                <w:rFonts w:ascii="Arial" w:hAnsi="Arial" w:cs="Arial"/>
                <w:color w:val="000000"/>
              </w:rPr>
            </w:pPr>
            <w:r w:rsidRPr="00235951">
              <w:rPr>
                <w:rFonts w:ascii="Arial" w:hAnsi="Arial" w:cs="Arial"/>
                <w:sz w:val="24"/>
                <w:szCs w:val="24"/>
              </w:rPr>
              <w:t>Planificación de Proyectos</w:t>
            </w:r>
            <w:r>
              <w:rPr>
                <w:rFonts w:ascii="Arial" w:hAnsi="Arial" w:cs="Arial"/>
                <w:sz w:val="24"/>
                <w:szCs w:val="24"/>
              </w:rPr>
              <w:t xml:space="preserve"> (PP)</w:t>
            </w:r>
            <w:r w:rsidR="007311D2" w:rsidRPr="003A616E">
              <w:rPr>
                <w:rFonts w:ascii="Arial" w:hAnsi="Arial" w:cs="Arial"/>
                <w:color w:val="000000"/>
              </w:rPr>
              <w:t>Metas específicas (SG)</w:t>
            </w:r>
          </w:p>
        </w:tc>
        <w:tc>
          <w:tcPr>
            <w:tcW w:w="7168" w:type="dxa"/>
          </w:tcPr>
          <w:p w:rsidR="007311D2" w:rsidRPr="003A616E" w:rsidRDefault="007311D2" w:rsidP="00DF51A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sidRPr="003A616E">
              <w:rPr>
                <w:rFonts w:ascii="Arial" w:hAnsi="Arial" w:cs="Arial"/>
                <w:color w:val="000000"/>
              </w:rPr>
              <w:t>Prácticas específicas (SP)</w:t>
            </w:r>
          </w:p>
        </w:tc>
      </w:tr>
      <w:tr w:rsidR="00BA7F58" w:rsidRPr="003A616E" w:rsidTr="0092379C">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2660" w:type="dxa"/>
            <w:vMerge w:val="restart"/>
          </w:tcPr>
          <w:p w:rsidR="00BA7F58" w:rsidRPr="0092379C" w:rsidRDefault="00BA7F58" w:rsidP="006C10E8">
            <w:pPr>
              <w:autoSpaceDE w:val="0"/>
              <w:autoSpaceDN w:val="0"/>
              <w:adjustRightInd w:val="0"/>
              <w:jc w:val="both"/>
              <w:rPr>
                <w:rFonts w:ascii="Arial" w:eastAsia="Berkeley-Italic" w:hAnsi="Arial" w:cs="Arial"/>
                <w:b w:val="0"/>
                <w:iCs/>
              </w:rPr>
            </w:pPr>
            <w:r w:rsidRPr="0092379C">
              <w:rPr>
                <w:rFonts w:ascii="Arial" w:eastAsia="Berkeley-Italic" w:hAnsi="Arial" w:cs="Arial"/>
                <w:b w:val="0"/>
                <w:iCs/>
              </w:rPr>
              <w:t>SG 1: Establecer las estimaciones</w:t>
            </w:r>
          </w:p>
          <w:p w:rsidR="00BA7F58" w:rsidRPr="0092379C" w:rsidRDefault="00BA7F58" w:rsidP="006C10E8">
            <w:pPr>
              <w:jc w:val="both"/>
              <w:rPr>
                <w:rFonts w:ascii="Arial" w:hAnsi="Arial" w:cs="Arial"/>
                <w:b w:val="0"/>
                <w:color w:val="000000"/>
              </w:rPr>
            </w:pPr>
          </w:p>
        </w:tc>
        <w:tc>
          <w:tcPr>
            <w:tcW w:w="7168" w:type="dxa"/>
          </w:tcPr>
          <w:p w:rsidR="00BA7F58" w:rsidRPr="003A616E" w:rsidRDefault="00BA7F58" w:rsidP="006C10E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rPr>
            </w:pPr>
            <w:r w:rsidRPr="003A616E">
              <w:rPr>
                <w:rFonts w:ascii="Arial" w:eastAsia="Berkeley-Italic" w:hAnsi="Arial" w:cs="Arial"/>
                <w:iCs/>
              </w:rPr>
              <w:t>SP 1.1 Establecer una estructura de descomposición del trabajo (WBS) de alto nivel para estimar el alcance del proyecto.</w:t>
            </w:r>
          </w:p>
        </w:tc>
      </w:tr>
      <w:tr w:rsidR="00BA7F58" w:rsidRPr="003A616E" w:rsidTr="0092379C">
        <w:trPr>
          <w:cnfStyle w:val="000000010000" w:firstRow="0" w:lastRow="0" w:firstColumn="0" w:lastColumn="0" w:oddVBand="0" w:evenVBand="0" w:oddHBand="0" w:evenHBand="1"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2660" w:type="dxa"/>
            <w:vMerge/>
          </w:tcPr>
          <w:p w:rsidR="00BA7F58" w:rsidRPr="0092379C" w:rsidRDefault="00BA7F58" w:rsidP="006C10E8">
            <w:pPr>
              <w:autoSpaceDE w:val="0"/>
              <w:autoSpaceDN w:val="0"/>
              <w:adjustRightInd w:val="0"/>
              <w:jc w:val="both"/>
              <w:rPr>
                <w:rFonts w:ascii="Arial" w:eastAsia="Berkeley-Italic" w:hAnsi="Arial" w:cs="Arial"/>
                <w:b w:val="0"/>
                <w:iCs/>
              </w:rPr>
            </w:pPr>
          </w:p>
        </w:tc>
        <w:tc>
          <w:tcPr>
            <w:tcW w:w="7168" w:type="dxa"/>
          </w:tcPr>
          <w:p w:rsidR="00BA7F58" w:rsidRPr="003A616E" w:rsidRDefault="00BA7F58" w:rsidP="006C10E8">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rPr>
            </w:pPr>
            <w:r w:rsidRPr="003A616E">
              <w:rPr>
                <w:rFonts w:ascii="Arial" w:eastAsia="Berkeley-Italic" w:hAnsi="Arial" w:cs="Arial"/>
                <w:iCs/>
              </w:rPr>
              <w:t>SP 1.2 Establecer y mantener las estimaciones de los atributos de los productos de trabajo y de las tareas.</w:t>
            </w:r>
          </w:p>
        </w:tc>
      </w:tr>
      <w:tr w:rsidR="00BA7F58" w:rsidRPr="003A616E" w:rsidTr="00644432">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2660" w:type="dxa"/>
            <w:vMerge/>
          </w:tcPr>
          <w:p w:rsidR="00BA7F58" w:rsidRPr="0092379C" w:rsidRDefault="00BA7F58" w:rsidP="006C10E8">
            <w:pPr>
              <w:autoSpaceDE w:val="0"/>
              <w:autoSpaceDN w:val="0"/>
              <w:adjustRightInd w:val="0"/>
              <w:jc w:val="both"/>
              <w:rPr>
                <w:rFonts w:ascii="Arial" w:eastAsia="Berkeley-Italic" w:hAnsi="Arial" w:cs="Arial"/>
                <w:b w:val="0"/>
                <w:iCs/>
              </w:rPr>
            </w:pPr>
          </w:p>
        </w:tc>
        <w:tc>
          <w:tcPr>
            <w:tcW w:w="7168" w:type="dxa"/>
          </w:tcPr>
          <w:p w:rsidR="00BA7F58" w:rsidRPr="003A616E" w:rsidRDefault="00BA7F58" w:rsidP="0064443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rPr>
            </w:pPr>
            <w:r w:rsidRPr="003A616E">
              <w:rPr>
                <w:rFonts w:ascii="Arial" w:eastAsia="Berkeley-Italic" w:hAnsi="Arial" w:cs="Arial"/>
                <w:iCs/>
              </w:rPr>
              <w:t>SP 1.3 Definir las fases del ciclo de vida del proyecto sobre las que encuadrar el esfuerzo a planificar.</w:t>
            </w:r>
          </w:p>
        </w:tc>
      </w:tr>
      <w:tr w:rsidR="00BA7F58" w:rsidRPr="003A616E" w:rsidTr="0092379C">
        <w:trPr>
          <w:cnfStyle w:val="000000010000" w:firstRow="0" w:lastRow="0" w:firstColumn="0" w:lastColumn="0" w:oddVBand="0" w:evenVBand="0" w:oddHBand="0" w:evenHBand="1"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2660" w:type="dxa"/>
            <w:vMerge/>
          </w:tcPr>
          <w:p w:rsidR="00BA7F58" w:rsidRPr="0092379C" w:rsidRDefault="00BA7F58" w:rsidP="006C10E8">
            <w:pPr>
              <w:autoSpaceDE w:val="0"/>
              <w:autoSpaceDN w:val="0"/>
              <w:adjustRightInd w:val="0"/>
              <w:jc w:val="both"/>
              <w:rPr>
                <w:rFonts w:ascii="Arial" w:eastAsia="Berkeley-Italic" w:hAnsi="Arial" w:cs="Arial"/>
                <w:b w:val="0"/>
                <w:iCs/>
              </w:rPr>
            </w:pPr>
          </w:p>
        </w:tc>
        <w:tc>
          <w:tcPr>
            <w:tcW w:w="7168" w:type="dxa"/>
          </w:tcPr>
          <w:p w:rsidR="00BA7F58" w:rsidRPr="003A616E" w:rsidRDefault="00BA7F58" w:rsidP="00716984">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rPr>
            </w:pPr>
            <w:r w:rsidRPr="003A616E">
              <w:rPr>
                <w:rFonts w:ascii="Arial" w:eastAsia="Berkeley-Italic" w:hAnsi="Arial" w:cs="Arial"/>
                <w:iCs/>
              </w:rPr>
              <w:t>SP 1.4 Estimar el esfuerzo y el cost</w:t>
            </w:r>
            <w:r w:rsidR="00716984">
              <w:rPr>
                <w:rFonts w:ascii="Arial" w:eastAsia="Berkeley-Italic" w:hAnsi="Arial" w:cs="Arial"/>
                <w:iCs/>
              </w:rPr>
              <w:t>o</w:t>
            </w:r>
            <w:r w:rsidRPr="003A616E">
              <w:rPr>
                <w:rFonts w:ascii="Arial" w:eastAsia="Berkeley-Italic" w:hAnsi="Arial" w:cs="Arial"/>
                <w:iCs/>
              </w:rPr>
              <w:t xml:space="preserve"> del proyecto para los productos de trabajo y para las tareas, basándose en el análisis razonado de la estimación.</w:t>
            </w:r>
          </w:p>
        </w:tc>
      </w:tr>
      <w:tr w:rsidR="00BA7F58" w:rsidRPr="003A616E" w:rsidTr="0092379C">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2660" w:type="dxa"/>
            <w:vMerge w:val="restart"/>
          </w:tcPr>
          <w:p w:rsidR="00BA7F58" w:rsidRPr="0092379C" w:rsidRDefault="00BA7F58" w:rsidP="006C10E8">
            <w:pPr>
              <w:autoSpaceDE w:val="0"/>
              <w:autoSpaceDN w:val="0"/>
              <w:adjustRightInd w:val="0"/>
              <w:jc w:val="both"/>
              <w:rPr>
                <w:rFonts w:ascii="Arial" w:eastAsia="Berkeley-Italic" w:hAnsi="Arial" w:cs="Arial"/>
                <w:b w:val="0"/>
                <w:iCs/>
              </w:rPr>
            </w:pPr>
            <w:r w:rsidRPr="0092379C">
              <w:rPr>
                <w:rFonts w:ascii="Arial" w:eastAsia="Berkeley-Italic" w:hAnsi="Arial" w:cs="Arial"/>
                <w:b w:val="0"/>
                <w:iCs/>
              </w:rPr>
              <w:t>SG 2: Desarrollar un plan de proyecto</w:t>
            </w:r>
          </w:p>
          <w:p w:rsidR="00BA7F58" w:rsidRPr="0092379C" w:rsidRDefault="00BA7F58" w:rsidP="006C10E8">
            <w:pPr>
              <w:autoSpaceDE w:val="0"/>
              <w:autoSpaceDN w:val="0"/>
              <w:adjustRightInd w:val="0"/>
              <w:jc w:val="both"/>
              <w:rPr>
                <w:rFonts w:ascii="Arial" w:eastAsia="Berkeley-Italic" w:hAnsi="Arial" w:cs="Arial"/>
                <w:b w:val="0"/>
                <w:iCs/>
              </w:rPr>
            </w:pPr>
          </w:p>
        </w:tc>
        <w:tc>
          <w:tcPr>
            <w:tcW w:w="7168" w:type="dxa"/>
          </w:tcPr>
          <w:p w:rsidR="00BA7F58" w:rsidRPr="003A616E" w:rsidRDefault="00BA7F58" w:rsidP="006C10E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rPr>
            </w:pPr>
            <w:r w:rsidRPr="003A616E">
              <w:rPr>
                <w:rFonts w:ascii="Arial" w:eastAsia="Berkeley-Italic" w:hAnsi="Arial" w:cs="Arial"/>
                <w:iCs/>
              </w:rPr>
              <w:t>SP 2.1 Establecer y mantener el presupuesto y el calendario del proyecto.</w:t>
            </w:r>
          </w:p>
        </w:tc>
      </w:tr>
      <w:tr w:rsidR="00BA7F58" w:rsidRPr="003A616E" w:rsidTr="0092379C">
        <w:trPr>
          <w:cnfStyle w:val="000000010000" w:firstRow="0" w:lastRow="0" w:firstColumn="0" w:lastColumn="0" w:oddVBand="0" w:evenVBand="0" w:oddHBand="0" w:evenHBand="1"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660" w:type="dxa"/>
            <w:vMerge/>
          </w:tcPr>
          <w:p w:rsidR="00BA7F58" w:rsidRPr="0092379C" w:rsidRDefault="00BA7F58" w:rsidP="006C10E8">
            <w:pPr>
              <w:autoSpaceDE w:val="0"/>
              <w:autoSpaceDN w:val="0"/>
              <w:adjustRightInd w:val="0"/>
              <w:jc w:val="both"/>
              <w:rPr>
                <w:rFonts w:ascii="Arial" w:eastAsia="Berkeley-Italic" w:hAnsi="Arial" w:cs="Arial"/>
                <w:b w:val="0"/>
                <w:iCs/>
              </w:rPr>
            </w:pPr>
          </w:p>
        </w:tc>
        <w:tc>
          <w:tcPr>
            <w:tcW w:w="7168" w:type="dxa"/>
          </w:tcPr>
          <w:p w:rsidR="00BA7F58" w:rsidRPr="003A616E" w:rsidRDefault="00BA7F58" w:rsidP="006C10E8">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rPr>
            </w:pPr>
            <w:r w:rsidRPr="003A616E">
              <w:rPr>
                <w:rFonts w:ascii="Arial" w:eastAsia="Berkeley-Italic" w:hAnsi="Arial" w:cs="Arial"/>
                <w:iCs/>
              </w:rPr>
              <w:t>SP 2.2 Identificar y analizar los riesgos del proyecto.</w:t>
            </w:r>
          </w:p>
        </w:tc>
      </w:tr>
      <w:tr w:rsidR="00BA7F58" w:rsidRPr="003A616E" w:rsidTr="0092379C">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660" w:type="dxa"/>
            <w:vMerge/>
          </w:tcPr>
          <w:p w:rsidR="00BA7F58" w:rsidRPr="0092379C" w:rsidRDefault="00BA7F58" w:rsidP="006C10E8">
            <w:pPr>
              <w:autoSpaceDE w:val="0"/>
              <w:autoSpaceDN w:val="0"/>
              <w:adjustRightInd w:val="0"/>
              <w:jc w:val="both"/>
              <w:rPr>
                <w:rFonts w:ascii="Arial" w:eastAsia="Berkeley-Italic" w:hAnsi="Arial" w:cs="Arial"/>
                <w:b w:val="0"/>
                <w:iCs/>
              </w:rPr>
            </w:pPr>
          </w:p>
        </w:tc>
        <w:tc>
          <w:tcPr>
            <w:tcW w:w="7168" w:type="dxa"/>
          </w:tcPr>
          <w:p w:rsidR="00BA7F58" w:rsidRPr="003A616E" w:rsidRDefault="00BA7F58" w:rsidP="006C10E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rPr>
            </w:pPr>
            <w:r w:rsidRPr="003A616E">
              <w:rPr>
                <w:rFonts w:ascii="Arial" w:eastAsia="Berkeley-Italic" w:hAnsi="Arial" w:cs="Arial"/>
                <w:iCs/>
              </w:rPr>
              <w:t>SP 2.3 Planificar la gestión de los datos del proyecto.</w:t>
            </w:r>
          </w:p>
        </w:tc>
      </w:tr>
      <w:tr w:rsidR="00BA7F58" w:rsidRPr="003A616E" w:rsidTr="0092379C">
        <w:trPr>
          <w:cnfStyle w:val="000000010000" w:firstRow="0" w:lastRow="0" w:firstColumn="0" w:lastColumn="0" w:oddVBand="0" w:evenVBand="0" w:oddHBand="0" w:evenHBand="1"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660" w:type="dxa"/>
            <w:vMerge/>
          </w:tcPr>
          <w:p w:rsidR="00BA7F58" w:rsidRPr="0092379C" w:rsidRDefault="00BA7F58" w:rsidP="006C10E8">
            <w:pPr>
              <w:autoSpaceDE w:val="0"/>
              <w:autoSpaceDN w:val="0"/>
              <w:adjustRightInd w:val="0"/>
              <w:jc w:val="both"/>
              <w:rPr>
                <w:rFonts w:ascii="Arial" w:eastAsia="Berkeley-Italic" w:hAnsi="Arial" w:cs="Arial"/>
                <w:b w:val="0"/>
                <w:iCs/>
              </w:rPr>
            </w:pPr>
          </w:p>
        </w:tc>
        <w:tc>
          <w:tcPr>
            <w:tcW w:w="7168" w:type="dxa"/>
          </w:tcPr>
          <w:p w:rsidR="00BA7F58" w:rsidRPr="003A616E" w:rsidRDefault="00BA7F58" w:rsidP="006C10E8">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rPr>
            </w:pPr>
            <w:r w:rsidRPr="003A616E">
              <w:rPr>
                <w:rFonts w:ascii="Arial" w:eastAsia="Berkeley-Italic" w:hAnsi="Arial" w:cs="Arial"/>
                <w:iCs/>
              </w:rPr>
              <w:t>SP 2.4 Planificar los recursos para realizar el proyecto.</w:t>
            </w:r>
          </w:p>
        </w:tc>
      </w:tr>
      <w:tr w:rsidR="00BA7F58" w:rsidRPr="003A616E" w:rsidTr="0092379C">
        <w:trPr>
          <w:cnfStyle w:val="000000100000" w:firstRow="0" w:lastRow="0" w:firstColumn="0" w:lastColumn="0" w:oddVBand="0" w:evenVBand="0" w:oddHBand="1"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2660" w:type="dxa"/>
            <w:vMerge/>
          </w:tcPr>
          <w:p w:rsidR="00BA7F58" w:rsidRPr="0092379C" w:rsidRDefault="00BA7F58" w:rsidP="006C10E8">
            <w:pPr>
              <w:autoSpaceDE w:val="0"/>
              <w:autoSpaceDN w:val="0"/>
              <w:adjustRightInd w:val="0"/>
              <w:jc w:val="both"/>
              <w:rPr>
                <w:rFonts w:ascii="Arial" w:eastAsia="Berkeley-Italic" w:hAnsi="Arial" w:cs="Arial"/>
                <w:b w:val="0"/>
                <w:iCs/>
              </w:rPr>
            </w:pPr>
          </w:p>
        </w:tc>
        <w:tc>
          <w:tcPr>
            <w:tcW w:w="7168" w:type="dxa"/>
          </w:tcPr>
          <w:p w:rsidR="00BA7F58" w:rsidRPr="003A616E" w:rsidRDefault="00BA7F58" w:rsidP="006C10E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rPr>
            </w:pPr>
            <w:r w:rsidRPr="003A616E">
              <w:rPr>
                <w:rFonts w:ascii="Arial" w:eastAsia="Berkeley-Italic" w:hAnsi="Arial" w:cs="Arial"/>
                <w:iCs/>
              </w:rPr>
              <w:t>SP 2.5 Planificar las necesidades de conocimiento y de habilidades para realizar el proyecto.</w:t>
            </w:r>
          </w:p>
        </w:tc>
      </w:tr>
      <w:tr w:rsidR="00BA7F58" w:rsidRPr="003A616E" w:rsidTr="0092379C">
        <w:trPr>
          <w:cnfStyle w:val="000000010000" w:firstRow="0" w:lastRow="0" w:firstColumn="0" w:lastColumn="0" w:oddVBand="0" w:evenVBand="0" w:oddHBand="0" w:evenHBand="1" w:firstRowFirstColumn="0" w:firstRowLastColumn="0" w:lastRowFirstColumn="0" w:lastRowLastColumn="0"/>
          <w:trHeight w:val="717"/>
        </w:trPr>
        <w:tc>
          <w:tcPr>
            <w:cnfStyle w:val="001000000000" w:firstRow="0" w:lastRow="0" w:firstColumn="1" w:lastColumn="0" w:oddVBand="0" w:evenVBand="0" w:oddHBand="0" w:evenHBand="0" w:firstRowFirstColumn="0" w:firstRowLastColumn="0" w:lastRowFirstColumn="0" w:lastRowLastColumn="0"/>
            <w:tcW w:w="2660" w:type="dxa"/>
            <w:vMerge/>
          </w:tcPr>
          <w:p w:rsidR="00BA7F58" w:rsidRPr="0092379C" w:rsidRDefault="00BA7F58" w:rsidP="006C10E8">
            <w:pPr>
              <w:autoSpaceDE w:val="0"/>
              <w:autoSpaceDN w:val="0"/>
              <w:adjustRightInd w:val="0"/>
              <w:jc w:val="both"/>
              <w:rPr>
                <w:rFonts w:ascii="Arial" w:eastAsia="Berkeley-Italic" w:hAnsi="Arial" w:cs="Arial"/>
                <w:b w:val="0"/>
                <w:iCs/>
              </w:rPr>
            </w:pPr>
          </w:p>
        </w:tc>
        <w:tc>
          <w:tcPr>
            <w:tcW w:w="7168" w:type="dxa"/>
          </w:tcPr>
          <w:p w:rsidR="00BA7F58" w:rsidRPr="003A616E" w:rsidRDefault="00BA7F58" w:rsidP="006C10E8">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rPr>
            </w:pPr>
            <w:r w:rsidRPr="003A616E">
              <w:rPr>
                <w:rFonts w:ascii="Arial" w:eastAsia="Berkeley-Italic" w:hAnsi="Arial" w:cs="Arial"/>
                <w:iCs/>
              </w:rPr>
              <w:t>SP 2.6 Planificar la involucración de las partes interesadas identificadas.</w:t>
            </w:r>
          </w:p>
        </w:tc>
      </w:tr>
      <w:tr w:rsidR="00BA7F58" w:rsidRPr="003A616E" w:rsidTr="0092379C">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660" w:type="dxa"/>
            <w:vMerge/>
          </w:tcPr>
          <w:p w:rsidR="00BA7F58" w:rsidRPr="0092379C" w:rsidRDefault="00BA7F58" w:rsidP="006C10E8">
            <w:pPr>
              <w:autoSpaceDE w:val="0"/>
              <w:autoSpaceDN w:val="0"/>
              <w:adjustRightInd w:val="0"/>
              <w:jc w:val="both"/>
              <w:rPr>
                <w:rFonts w:ascii="Arial" w:eastAsia="Berkeley-Italic" w:hAnsi="Arial" w:cs="Arial"/>
                <w:b w:val="0"/>
                <w:iCs/>
              </w:rPr>
            </w:pPr>
          </w:p>
        </w:tc>
        <w:tc>
          <w:tcPr>
            <w:tcW w:w="7168" w:type="dxa"/>
          </w:tcPr>
          <w:p w:rsidR="00BA7F58" w:rsidRPr="003A616E" w:rsidRDefault="00BA7F58" w:rsidP="006C10E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rPr>
            </w:pPr>
            <w:r w:rsidRPr="003A616E">
              <w:rPr>
                <w:rFonts w:ascii="Arial" w:eastAsia="Berkeley-Italic" w:hAnsi="Arial" w:cs="Arial"/>
                <w:iCs/>
              </w:rPr>
              <w:t>SP 2.7 Establecer y mantener el plan global del proyecto.</w:t>
            </w:r>
          </w:p>
        </w:tc>
      </w:tr>
      <w:tr w:rsidR="00BA7F58" w:rsidRPr="003A616E" w:rsidTr="0092379C">
        <w:trPr>
          <w:cnfStyle w:val="000000010000" w:firstRow="0" w:lastRow="0" w:firstColumn="0" w:lastColumn="0" w:oddVBand="0" w:evenVBand="0" w:oddHBand="0" w:evenHBand="1" w:firstRowFirstColumn="0" w:firstRowLastColumn="0" w:lastRowFirstColumn="0" w:lastRowLastColumn="0"/>
          <w:trHeight w:val="873"/>
        </w:trPr>
        <w:tc>
          <w:tcPr>
            <w:cnfStyle w:val="001000000000" w:firstRow="0" w:lastRow="0" w:firstColumn="1" w:lastColumn="0" w:oddVBand="0" w:evenVBand="0" w:oddHBand="0" w:evenHBand="0" w:firstRowFirstColumn="0" w:firstRowLastColumn="0" w:lastRowFirstColumn="0" w:lastRowLastColumn="0"/>
            <w:tcW w:w="2660" w:type="dxa"/>
            <w:vMerge w:val="restart"/>
          </w:tcPr>
          <w:p w:rsidR="00BA7F58" w:rsidRPr="0092379C" w:rsidRDefault="00BA7F58" w:rsidP="006C10E8">
            <w:pPr>
              <w:autoSpaceDE w:val="0"/>
              <w:autoSpaceDN w:val="0"/>
              <w:adjustRightInd w:val="0"/>
              <w:jc w:val="both"/>
              <w:rPr>
                <w:rFonts w:ascii="Arial" w:eastAsia="Berkeley-Italic" w:hAnsi="Arial" w:cs="Arial"/>
                <w:b w:val="0"/>
                <w:iCs/>
              </w:rPr>
            </w:pPr>
            <w:r w:rsidRPr="0092379C">
              <w:rPr>
                <w:rFonts w:ascii="Arial" w:eastAsia="Berkeley-Italic" w:hAnsi="Arial" w:cs="Arial"/>
                <w:b w:val="0"/>
                <w:iCs/>
              </w:rPr>
              <w:t>SG 3: Obtener el compromiso con el plan</w:t>
            </w:r>
          </w:p>
        </w:tc>
        <w:tc>
          <w:tcPr>
            <w:tcW w:w="7168" w:type="dxa"/>
          </w:tcPr>
          <w:p w:rsidR="00BA7F58" w:rsidRPr="003A616E" w:rsidRDefault="00BA7F58" w:rsidP="006129B2">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rPr>
            </w:pPr>
            <w:r w:rsidRPr="003A616E">
              <w:rPr>
                <w:rFonts w:ascii="Arial" w:eastAsia="Berkeley-Italic" w:hAnsi="Arial" w:cs="Arial"/>
                <w:iCs/>
              </w:rPr>
              <w:t>SP 3.1 Revisar todos los planes que afectan al proyecto para comprender los compromisos del proyecto.</w:t>
            </w:r>
          </w:p>
        </w:tc>
      </w:tr>
      <w:tr w:rsidR="00BA7F58" w:rsidRPr="003A616E" w:rsidTr="0092379C">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2660" w:type="dxa"/>
            <w:vMerge/>
          </w:tcPr>
          <w:p w:rsidR="00BA7F58" w:rsidRPr="003A616E" w:rsidRDefault="00BA7F58" w:rsidP="006C10E8">
            <w:pPr>
              <w:autoSpaceDE w:val="0"/>
              <w:autoSpaceDN w:val="0"/>
              <w:adjustRightInd w:val="0"/>
              <w:jc w:val="both"/>
              <w:rPr>
                <w:rFonts w:ascii="Arial" w:eastAsia="Berkeley-Italic" w:hAnsi="Arial" w:cs="Arial"/>
                <w:iCs/>
              </w:rPr>
            </w:pPr>
          </w:p>
        </w:tc>
        <w:tc>
          <w:tcPr>
            <w:tcW w:w="7168" w:type="dxa"/>
          </w:tcPr>
          <w:p w:rsidR="00BA7F58" w:rsidRPr="003A616E" w:rsidRDefault="00BA7F58" w:rsidP="006129B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rPr>
            </w:pPr>
            <w:r w:rsidRPr="003A616E">
              <w:rPr>
                <w:rFonts w:ascii="Arial" w:eastAsia="Berkeley-Italic" w:hAnsi="Arial" w:cs="Arial"/>
                <w:iCs/>
              </w:rPr>
              <w:t>SP 3.2 Ajustar el plan de proyecto para conciliar los recursos disponibles y los estimados.</w:t>
            </w:r>
          </w:p>
        </w:tc>
      </w:tr>
      <w:tr w:rsidR="00BA7F58" w:rsidRPr="003A616E" w:rsidTr="0092379C">
        <w:trPr>
          <w:cnfStyle w:val="000000010000" w:firstRow="0" w:lastRow="0" w:firstColumn="0" w:lastColumn="0" w:oddVBand="0" w:evenVBand="0" w:oddHBand="0" w:evenHBand="1" w:firstRowFirstColumn="0" w:firstRowLastColumn="0" w:lastRowFirstColumn="0" w:lastRowLastColumn="0"/>
          <w:trHeight w:val="940"/>
        </w:trPr>
        <w:tc>
          <w:tcPr>
            <w:cnfStyle w:val="001000000000" w:firstRow="0" w:lastRow="0" w:firstColumn="1" w:lastColumn="0" w:oddVBand="0" w:evenVBand="0" w:oddHBand="0" w:evenHBand="0" w:firstRowFirstColumn="0" w:firstRowLastColumn="0" w:lastRowFirstColumn="0" w:lastRowLastColumn="0"/>
            <w:tcW w:w="2660" w:type="dxa"/>
            <w:vMerge/>
          </w:tcPr>
          <w:p w:rsidR="00BA7F58" w:rsidRPr="003A616E" w:rsidRDefault="00BA7F58" w:rsidP="006C10E8">
            <w:pPr>
              <w:autoSpaceDE w:val="0"/>
              <w:autoSpaceDN w:val="0"/>
              <w:adjustRightInd w:val="0"/>
              <w:jc w:val="both"/>
              <w:rPr>
                <w:rFonts w:ascii="Arial" w:eastAsia="Berkeley-Italic" w:hAnsi="Arial" w:cs="Arial"/>
                <w:iCs/>
              </w:rPr>
            </w:pPr>
          </w:p>
        </w:tc>
        <w:tc>
          <w:tcPr>
            <w:tcW w:w="7168" w:type="dxa"/>
          </w:tcPr>
          <w:p w:rsidR="00BA7F58" w:rsidRPr="003A616E" w:rsidRDefault="00BA7F58" w:rsidP="006129B2">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rPr>
            </w:pPr>
            <w:r w:rsidRPr="003A616E">
              <w:rPr>
                <w:rFonts w:ascii="Arial" w:eastAsia="Berkeley-Italic" w:hAnsi="Arial" w:cs="Arial"/>
                <w:iCs/>
              </w:rPr>
              <w:t>SP 3.3 Obtener el compromiso de las partes interesadas relevantes responsables de realizar y de dar soporte a la ejecución del plan.</w:t>
            </w:r>
          </w:p>
        </w:tc>
      </w:tr>
    </w:tbl>
    <w:p w:rsidR="0008069A" w:rsidRPr="00AA26EF" w:rsidRDefault="007311D2" w:rsidP="00AA26EF">
      <w:pPr>
        <w:spacing w:after="0" w:line="480" w:lineRule="auto"/>
        <w:jc w:val="both"/>
        <w:rPr>
          <w:rFonts w:ascii="Arial" w:hAnsi="Arial" w:cs="Arial"/>
          <w:sz w:val="16"/>
          <w:szCs w:val="16"/>
        </w:rPr>
      </w:pPr>
      <w:r w:rsidRPr="00235951">
        <w:rPr>
          <w:rFonts w:ascii="Arial" w:hAnsi="Arial" w:cs="Arial"/>
          <w:sz w:val="16"/>
          <w:szCs w:val="16"/>
        </w:rPr>
        <w:t>Fuente: Elaboración propia basado en CMMI® para Desarrollo, Versión 1.3</w:t>
      </w:r>
    </w:p>
    <w:p w:rsidR="00141CCF" w:rsidRDefault="00141CCF">
      <w:pPr>
        <w:rPr>
          <w:rFonts w:ascii="Arial" w:eastAsia="Times New Roman" w:hAnsi="Arial" w:cs="Arial"/>
          <w:b/>
          <w:sz w:val="24"/>
          <w:szCs w:val="24"/>
        </w:rPr>
      </w:pPr>
      <w:r>
        <w:rPr>
          <w:rFonts w:ascii="Arial" w:eastAsia="Times New Roman" w:hAnsi="Arial" w:cs="Arial"/>
          <w:b/>
          <w:sz w:val="24"/>
          <w:szCs w:val="24"/>
        </w:rPr>
        <w:br w:type="page"/>
      </w:r>
    </w:p>
    <w:p w:rsidR="007311D2" w:rsidRPr="00235951" w:rsidRDefault="00BD6501" w:rsidP="001E5153">
      <w:pPr>
        <w:pStyle w:val="Prrafodelista"/>
        <w:numPr>
          <w:ilvl w:val="0"/>
          <w:numId w:val="10"/>
        </w:numPr>
        <w:spacing w:after="0" w:line="480" w:lineRule="auto"/>
        <w:jc w:val="both"/>
        <w:rPr>
          <w:rFonts w:ascii="Arial" w:eastAsia="Times New Roman" w:hAnsi="Arial" w:cs="Arial"/>
          <w:b/>
          <w:sz w:val="24"/>
          <w:szCs w:val="24"/>
        </w:rPr>
      </w:pPr>
      <w:r>
        <w:rPr>
          <w:rFonts w:ascii="Arial" w:eastAsia="Times New Roman" w:hAnsi="Arial" w:cs="Arial"/>
          <w:b/>
          <w:sz w:val="24"/>
          <w:szCs w:val="24"/>
        </w:rPr>
        <w:lastRenderedPageBreak/>
        <w:t>Monitorización</w:t>
      </w:r>
      <w:r w:rsidR="007311D2" w:rsidRPr="00235951">
        <w:rPr>
          <w:rFonts w:ascii="Arial" w:eastAsia="Times New Roman" w:hAnsi="Arial" w:cs="Arial"/>
          <w:b/>
          <w:sz w:val="24"/>
          <w:szCs w:val="24"/>
        </w:rPr>
        <w:t xml:space="preserve"> y control del proyecto</w:t>
      </w:r>
      <w:r w:rsidR="00842BB1">
        <w:rPr>
          <w:rFonts w:ascii="Arial" w:eastAsia="Times New Roman" w:hAnsi="Arial" w:cs="Arial"/>
          <w:b/>
          <w:sz w:val="24"/>
          <w:szCs w:val="24"/>
        </w:rPr>
        <w:t xml:space="preserve"> (PMC)</w:t>
      </w:r>
    </w:p>
    <w:p w:rsidR="007311D2" w:rsidRPr="00FD18AD" w:rsidRDefault="007311D2" w:rsidP="00255C9F">
      <w:pPr>
        <w:autoSpaceDE w:val="0"/>
        <w:autoSpaceDN w:val="0"/>
        <w:adjustRightInd w:val="0"/>
        <w:spacing w:after="0" w:line="480" w:lineRule="auto"/>
        <w:jc w:val="both"/>
        <w:rPr>
          <w:rFonts w:ascii="Arial" w:eastAsia="Berkeley-Italic" w:hAnsi="Arial" w:cs="Arial"/>
          <w:iCs/>
          <w:sz w:val="24"/>
          <w:szCs w:val="24"/>
        </w:rPr>
      </w:pPr>
      <w:r w:rsidRPr="00FD18AD">
        <w:rPr>
          <w:rFonts w:ascii="Arial" w:eastAsia="Berkeley-Italic" w:hAnsi="Arial" w:cs="Arial"/>
          <w:iCs/>
          <w:sz w:val="24"/>
          <w:szCs w:val="24"/>
        </w:rPr>
        <w:t xml:space="preserve">Las prácticas específicas por cada meta </w:t>
      </w:r>
      <w:r w:rsidR="00B06856" w:rsidRPr="00FD18AD">
        <w:rPr>
          <w:rFonts w:ascii="Arial" w:eastAsia="Berkeley-Italic" w:hAnsi="Arial" w:cs="Arial"/>
          <w:iCs/>
          <w:sz w:val="24"/>
          <w:szCs w:val="24"/>
        </w:rPr>
        <w:t xml:space="preserve">específica correspondiente a la </w:t>
      </w:r>
      <w:r w:rsidR="00BD6501">
        <w:rPr>
          <w:rFonts w:ascii="Arial" w:eastAsia="Berkeley-Italic" w:hAnsi="Arial" w:cs="Arial"/>
          <w:iCs/>
          <w:sz w:val="24"/>
          <w:szCs w:val="24"/>
        </w:rPr>
        <w:t>Monitorización</w:t>
      </w:r>
      <w:r w:rsidRPr="00FD18AD">
        <w:rPr>
          <w:rFonts w:ascii="Arial" w:eastAsia="Berkeley-Italic" w:hAnsi="Arial" w:cs="Arial"/>
          <w:iCs/>
          <w:sz w:val="24"/>
          <w:szCs w:val="24"/>
        </w:rPr>
        <w:t xml:space="preserve"> y control</w:t>
      </w:r>
      <w:r w:rsidR="00BD6501">
        <w:rPr>
          <w:rFonts w:ascii="Arial" w:eastAsia="Berkeley-Italic" w:hAnsi="Arial" w:cs="Arial"/>
          <w:iCs/>
          <w:sz w:val="24"/>
          <w:szCs w:val="24"/>
        </w:rPr>
        <w:t xml:space="preserve"> (PCM)</w:t>
      </w:r>
      <w:r w:rsidRPr="00FD18AD">
        <w:rPr>
          <w:rFonts w:ascii="Arial" w:eastAsia="Berkeley-Italic" w:hAnsi="Arial" w:cs="Arial"/>
          <w:iCs/>
          <w:sz w:val="24"/>
          <w:szCs w:val="24"/>
        </w:rPr>
        <w:t xml:space="preserve"> del proyecto </w:t>
      </w:r>
      <w:r w:rsidR="00EE276D" w:rsidRPr="00235951">
        <w:rPr>
          <w:rFonts w:ascii="Arial" w:eastAsia="Berkeley-Italic" w:hAnsi="Arial" w:cs="Arial"/>
          <w:iCs/>
          <w:sz w:val="24"/>
          <w:szCs w:val="24"/>
        </w:rPr>
        <w:t>s</w:t>
      </w:r>
      <w:r w:rsidR="006F4880">
        <w:rPr>
          <w:rFonts w:ascii="Arial" w:eastAsia="Berkeley-Italic" w:hAnsi="Arial" w:cs="Arial"/>
          <w:iCs/>
          <w:sz w:val="24"/>
          <w:szCs w:val="24"/>
        </w:rPr>
        <w:t>e muestran en el Cuadro N°</w:t>
      </w:r>
      <w:r w:rsidR="00EE1AAF">
        <w:rPr>
          <w:rFonts w:ascii="Arial" w:eastAsia="Berkeley-Italic" w:hAnsi="Arial" w:cs="Arial"/>
          <w:iCs/>
          <w:sz w:val="24"/>
          <w:szCs w:val="24"/>
        </w:rPr>
        <w:t>0</w:t>
      </w:r>
      <w:r w:rsidR="00EE276D" w:rsidRPr="00FD18AD">
        <w:rPr>
          <w:rFonts w:ascii="Arial" w:eastAsia="Berkeley-Italic" w:hAnsi="Arial" w:cs="Arial"/>
          <w:iCs/>
          <w:sz w:val="24"/>
          <w:szCs w:val="24"/>
        </w:rPr>
        <w:t>8</w:t>
      </w:r>
      <w:r w:rsidR="00EE276D">
        <w:rPr>
          <w:rFonts w:ascii="Arial" w:eastAsia="Berkeley-Italic" w:hAnsi="Arial" w:cs="Arial"/>
          <w:iCs/>
          <w:sz w:val="24"/>
          <w:szCs w:val="24"/>
        </w:rPr>
        <w:t>.</w:t>
      </w:r>
    </w:p>
    <w:p w:rsidR="00D74B1D" w:rsidRDefault="00D74B1D" w:rsidP="00C4731C">
      <w:pPr>
        <w:autoSpaceDE w:val="0"/>
        <w:autoSpaceDN w:val="0"/>
        <w:adjustRightInd w:val="0"/>
        <w:spacing w:after="0" w:line="240" w:lineRule="auto"/>
        <w:jc w:val="center"/>
        <w:rPr>
          <w:rFonts w:ascii="Arial" w:hAnsi="Arial" w:cs="Arial"/>
          <w:b/>
          <w:bCs/>
          <w:sz w:val="24"/>
          <w:szCs w:val="24"/>
        </w:rPr>
      </w:pPr>
      <w:bookmarkStart w:id="55" w:name="_Toc402909290"/>
      <w:r w:rsidRPr="00362499">
        <w:rPr>
          <w:rFonts w:ascii="Arial" w:hAnsi="Arial" w:cs="Arial"/>
          <w:b/>
          <w:sz w:val="24"/>
          <w:szCs w:val="24"/>
        </w:rPr>
        <w:t xml:space="preserve">Cuadro N° </w:t>
      </w:r>
      <w:r w:rsidR="00EE1AAF">
        <w:rPr>
          <w:rFonts w:ascii="Arial" w:hAnsi="Arial" w:cs="Arial"/>
          <w:b/>
          <w:sz w:val="24"/>
          <w:szCs w:val="24"/>
        </w:rPr>
        <w:t>0</w:t>
      </w:r>
      <w:r w:rsidR="009B78FB" w:rsidRPr="00362499">
        <w:rPr>
          <w:rFonts w:ascii="Arial" w:hAnsi="Arial" w:cs="Arial"/>
          <w:b/>
          <w:sz w:val="24"/>
          <w:szCs w:val="24"/>
        </w:rPr>
        <w:fldChar w:fldCharType="begin"/>
      </w:r>
      <w:r w:rsidRPr="00362499">
        <w:rPr>
          <w:rFonts w:ascii="Arial" w:hAnsi="Arial" w:cs="Arial"/>
          <w:b/>
          <w:sz w:val="24"/>
          <w:szCs w:val="24"/>
        </w:rPr>
        <w:instrText xml:space="preserve"> SEQ Cuadro_N° \* ARABIC </w:instrText>
      </w:r>
      <w:r w:rsidR="009B78FB" w:rsidRPr="00362499">
        <w:rPr>
          <w:rFonts w:ascii="Arial" w:hAnsi="Arial" w:cs="Arial"/>
          <w:b/>
          <w:sz w:val="24"/>
          <w:szCs w:val="24"/>
        </w:rPr>
        <w:fldChar w:fldCharType="separate"/>
      </w:r>
      <w:r w:rsidR="007A3F43">
        <w:rPr>
          <w:rFonts w:ascii="Arial" w:hAnsi="Arial" w:cs="Arial"/>
          <w:b/>
          <w:noProof/>
          <w:sz w:val="24"/>
          <w:szCs w:val="24"/>
        </w:rPr>
        <w:t>8</w:t>
      </w:r>
      <w:r w:rsidR="009B78FB" w:rsidRPr="00362499">
        <w:rPr>
          <w:rFonts w:ascii="Arial" w:hAnsi="Arial" w:cs="Arial"/>
          <w:b/>
          <w:sz w:val="24"/>
          <w:szCs w:val="24"/>
        </w:rPr>
        <w:fldChar w:fldCharType="end"/>
      </w:r>
      <w:r w:rsidRPr="00362499">
        <w:rPr>
          <w:rFonts w:ascii="Arial" w:hAnsi="Arial" w:cs="Arial"/>
          <w:b/>
          <w:sz w:val="24"/>
          <w:szCs w:val="24"/>
        </w:rPr>
        <w:t xml:space="preserve">: </w:t>
      </w:r>
      <w:r w:rsidRPr="00235951">
        <w:rPr>
          <w:rFonts w:ascii="Arial" w:hAnsi="Arial" w:cs="Arial"/>
          <w:b/>
          <w:bCs/>
          <w:sz w:val="24"/>
          <w:szCs w:val="24"/>
        </w:rPr>
        <w:t>Metas específicas y prácticas específicas de la</w:t>
      </w:r>
      <w:bookmarkEnd w:id="55"/>
      <w:r w:rsidRPr="00235951">
        <w:rPr>
          <w:rFonts w:ascii="Arial" w:hAnsi="Arial" w:cs="Arial"/>
          <w:b/>
          <w:bCs/>
          <w:sz w:val="24"/>
          <w:szCs w:val="24"/>
        </w:rPr>
        <w:t xml:space="preserve"> </w:t>
      </w:r>
    </w:p>
    <w:p w:rsidR="00D74B1D" w:rsidRDefault="00D74B1D" w:rsidP="00C4731C">
      <w:pPr>
        <w:autoSpaceDE w:val="0"/>
        <w:autoSpaceDN w:val="0"/>
        <w:adjustRightInd w:val="0"/>
        <w:spacing w:after="0" w:line="240" w:lineRule="auto"/>
        <w:jc w:val="center"/>
        <w:rPr>
          <w:rFonts w:ascii="Arial" w:hAnsi="Arial" w:cs="Arial"/>
          <w:b/>
          <w:bCs/>
          <w:sz w:val="24"/>
          <w:szCs w:val="24"/>
        </w:rPr>
      </w:pPr>
      <w:r w:rsidRPr="00235951">
        <w:rPr>
          <w:rFonts w:ascii="Arial" w:hAnsi="Arial" w:cs="Arial"/>
          <w:b/>
          <w:bCs/>
          <w:sz w:val="24"/>
          <w:szCs w:val="24"/>
        </w:rPr>
        <w:t xml:space="preserve">Monitorización y control del proyecto </w:t>
      </w:r>
      <w:r>
        <w:rPr>
          <w:rFonts w:ascii="Arial" w:hAnsi="Arial" w:cs="Arial"/>
          <w:b/>
          <w:bCs/>
          <w:sz w:val="24"/>
          <w:szCs w:val="24"/>
        </w:rPr>
        <w:t>(PMC)</w:t>
      </w:r>
    </w:p>
    <w:tbl>
      <w:tblPr>
        <w:tblStyle w:val="Cuadrculaclara-nfasis2"/>
        <w:tblW w:w="0" w:type="auto"/>
        <w:tblLook w:val="04A0" w:firstRow="1" w:lastRow="0" w:firstColumn="1" w:lastColumn="0" w:noHBand="0" w:noVBand="1"/>
      </w:tblPr>
      <w:tblGrid>
        <w:gridCol w:w="2660"/>
        <w:gridCol w:w="7168"/>
      </w:tblGrid>
      <w:tr w:rsidR="007311D2" w:rsidRPr="00DF51A9" w:rsidTr="009237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7311D2" w:rsidRPr="00DF51A9" w:rsidRDefault="007311D2" w:rsidP="00DF51A9">
            <w:pPr>
              <w:jc w:val="center"/>
              <w:rPr>
                <w:rFonts w:ascii="Arial" w:hAnsi="Arial" w:cs="Arial"/>
                <w:color w:val="000000"/>
              </w:rPr>
            </w:pPr>
            <w:r w:rsidRPr="00DF51A9">
              <w:rPr>
                <w:rFonts w:ascii="Arial" w:hAnsi="Arial" w:cs="Arial"/>
                <w:color w:val="000000"/>
              </w:rPr>
              <w:t>Metas específicas (SG)</w:t>
            </w:r>
          </w:p>
        </w:tc>
        <w:tc>
          <w:tcPr>
            <w:tcW w:w="7168" w:type="dxa"/>
          </w:tcPr>
          <w:p w:rsidR="007311D2" w:rsidRPr="00DF51A9" w:rsidRDefault="007311D2" w:rsidP="00DF51A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sidRPr="00DF51A9">
              <w:rPr>
                <w:rFonts w:ascii="Arial" w:hAnsi="Arial" w:cs="Arial"/>
                <w:color w:val="000000"/>
              </w:rPr>
              <w:t>Prácticas específicas (SP)</w:t>
            </w:r>
          </w:p>
        </w:tc>
      </w:tr>
      <w:tr w:rsidR="00BA7F58" w:rsidRPr="00DF51A9" w:rsidTr="0092379C">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2660" w:type="dxa"/>
            <w:vMerge w:val="restart"/>
          </w:tcPr>
          <w:p w:rsidR="00BA7F58" w:rsidRPr="0092379C" w:rsidRDefault="00BA7F58" w:rsidP="006C10E8">
            <w:pPr>
              <w:jc w:val="both"/>
              <w:rPr>
                <w:rFonts w:ascii="Arial" w:hAnsi="Arial" w:cs="Arial"/>
                <w:b w:val="0"/>
                <w:color w:val="000000"/>
              </w:rPr>
            </w:pPr>
            <w:r w:rsidRPr="0092379C">
              <w:rPr>
                <w:rFonts w:ascii="Arial" w:eastAsia="Berkeley-Italic" w:hAnsi="Arial" w:cs="Arial"/>
                <w:b w:val="0"/>
                <w:iCs/>
              </w:rPr>
              <w:t>SG 1: Monitorizar el proyecto frente al plan</w:t>
            </w:r>
          </w:p>
        </w:tc>
        <w:tc>
          <w:tcPr>
            <w:tcW w:w="7168" w:type="dxa"/>
          </w:tcPr>
          <w:p w:rsidR="00BA7F58" w:rsidRPr="00DF51A9" w:rsidRDefault="00BA7F58" w:rsidP="006C10E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rPr>
            </w:pPr>
            <w:r w:rsidRPr="00DF51A9">
              <w:rPr>
                <w:rFonts w:ascii="Arial" w:eastAsia="Berkeley-Italic" w:hAnsi="Arial" w:cs="Arial"/>
                <w:iCs/>
              </w:rPr>
              <w:t>SP 1.1 Monitorizar los valores reales de los parámetros de planificación del proyecto frente al plan de proyecto.</w:t>
            </w:r>
          </w:p>
        </w:tc>
      </w:tr>
      <w:tr w:rsidR="00BA7F58" w:rsidRPr="00DF51A9" w:rsidTr="0092379C">
        <w:trPr>
          <w:cnfStyle w:val="000000010000" w:firstRow="0" w:lastRow="0" w:firstColumn="0" w:lastColumn="0" w:oddVBand="0" w:evenVBand="0" w:oddHBand="0" w:evenHBand="1"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660" w:type="dxa"/>
            <w:vMerge/>
          </w:tcPr>
          <w:p w:rsidR="00BA7F58" w:rsidRPr="0092379C" w:rsidRDefault="00BA7F58" w:rsidP="006C10E8">
            <w:pPr>
              <w:jc w:val="both"/>
              <w:rPr>
                <w:rFonts w:ascii="Arial" w:eastAsia="Berkeley-Italic" w:hAnsi="Arial" w:cs="Arial"/>
                <w:b w:val="0"/>
                <w:iCs/>
              </w:rPr>
            </w:pPr>
          </w:p>
        </w:tc>
        <w:tc>
          <w:tcPr>
            <w:tcW w:w="7168" w:type="dxa"/>
          </w:tcPr>
          <w:p w:rsidR="00BA7F58" w:rsidRPr="00DF51A9" w:rsidRDefault="00BA7F58" w:rsidP="006C10E8">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rPr>
            </w:pPr>
            <w:r w:rsidRPr="00DF51A9">
              <w:rPr>
                <w:rFonts w:ascii="Arial" w:eastAsia="Berkeley-Italic" w:hAnsi="Arial" w:cs="Arial"/>
                <w:iCs/>
              </w:rPr>
              <w:t>SP 1.2 Monitorizar los compromisos frente a aquellos identificados en el plan de proyecto.</w:t>
            </w:r>
          </w:p>
        </w:tc>
      </w:tr>
      <w:tr w:rsidR="00BA7F58" w:rsidRPr="00DF51A9" w:rsidTr="0092379C">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660" w:type="dxa"/>
            <w:vMerge/>
          </w:tcPr>
          <w:p w:rsidR="00BA7F58" w:rsidRPr="0092379C" w:rsidRDefault="00BA7F58" w:rsidP="006C10E8">
            <w:pPr>
              <w:jc w:val="both"/>
              <w:rPr>
                <w:rFonts w:ascii="Arial" w:eastAsia="Berkeley-Italic" w:hAnsi="Arial" w:cs="Arial"/>
                <w:b w:val="0"/>
                <w:iCs/>
              </w:rPr>
            </w:pPr>
          </w:p>
        </w:tc>
        <w:tc>
          <w:tcPr>
            <w:tcW w:w="7168" w:type="dxa"/>
          </w:tcPr>
          <w:p w:rsidR="00BA7F58" w:rsidRPr="00DF51A9" w:rsidRDefault="00BA7F58" w:rsidP="006C10E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rPr>
            </w:pPr>
            <w:r w:rsidRPr="00DF51A9">
              <w:rPr>
                <w:rFonts w:ascii="Arial" w:eastAsia="Berkeley-Italic" w:hAnsi="Arial" w:cs="Arial"/>
                <w:iCs/>
              </w:rPr>
              <w:t>SP 1.3 Monitorizar los riesgos frente a aquellos identificados en el plan de proyecto.</w:t>
            </w:r>
          </w:p>
        </w:tc>
      </w:tr>
      <w:tr w:rsidR="00BA7F58" w:rsidRPr="00DF51A9" w:rsidTr="0092379C">
        <w:trPr>
          <w:cnfStyle w:val="000000010000" w:firstRow="0" w:lastRow="0" w:firstColumn="0" w:lastColumn="0" w:oddVBand="0" w:evenVBand="0" w:oddHBand="0" w:evenHBand="1"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660" w:type="dxa"/>
            <w:vMerge/>
          </w:tcPr>
          <w:p w:rsidR="00BA7F58" w:rsidRPr="0092379C" w:rsidRDefault="00BA7F58" w:rsidP="006C10E8">
            <w:pPr>
              <w:jc w:val="both"/>
              <w:rPr>
                <w:rFonts w:ascii="Arial" w:eastAsia="Berkeley-Italic" w:hAnsi="Arial" w:cs="Arial"/>
                <w:b w:val="0"/>
                <w:iCs/>
              </w:rPr>
            </w:pPr>
          </w:p>
        </w:tc>
        <w:tc>
          <w:tcPr>
            <w:tcW w:w="7168" w:type="dxa"/>
          </w:tcPr>
          <w:p w:rsidR="00BA7F58" w:rsidRPr="00DF51A9" w:rsidRDefault="00BA7F58" w:rsidP="006C10E8">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rPr>
            </w:pPr>
            <w:r w:rsidRPr="00DF51A9">
              <w:rPr>
                <w:rFonts w:ascii="Arial" w:eastAsia="Berkeley-Italic" w:hAnsi="Arial" w:cs="Arial"/>
                <w:iCs/>
              </w:rPr>
              <w:t>SP 1.4 Monitorizar la gestión de los datos del proyecto frente al plan de proyecto.</w:t>
            </w:r>
          </w:p>
        </w:tc>
      </w:tr>
      <w:tr w:rsidR="00BA7F58" w:rsidRPr="00DF51A9" w:rsidTr="0092379C">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660" w:type="dxa"/>
            <w:vMerge/>
          </w:tcPr>
          <w:p w:rsidR="00BA7F58" w:rsidRPr="0092379C" w:rsidRDefault="00BA7F58" w:rsidP="006C10E8">
            <w:pPr>
              <w:jc w:val="both"/>
              <w:rPr>
                <w:rFonts w:ascii="Arial" w:eastAsia="Berkeley-Italic" w:hAnsi="Arial" w:cs="Arial"/>
                <w:b w:val="0"/>
                <w:iCs/>
              </w:rPr>
            </w:pPr>
          </w:p>
        </w:tc>
        <w:tc>
          <w:tcPr>
            <w:tcW w:w="7168" w:type="dxa"/>
          </w:tcPr>
          <w:p w:rsidR="00BA7F58" w:rsidRPr="00DF51A9" w:rsidRDefault="00BA7F58" w:rsidP="006C10E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rPr>
            </w:pPr>
            <w:r w:rsidRPr="00DF51A9">
              <w:rPr>
                <w:rFonts w:ascii="Arial" w:eastAsia="Berkeley-Italic" w:hAnsi="Arial" w:cs="Arial"/>
                <w:iCs/>
              </w:rPr>
              <w:t>SP 1.5 Monitorizar la involucración de las partes interesadas frente al plan de proyecto.</w:t>
            </w:r>
          </w:p>
        </w:tc>
      </w:tr>
      <w:tr w:rsidR="00BA7F58" w:rsidRPr="00DF51A9" w:rsidTr="0092379C">
        <w:trPr>
          <w:cnfStyle w:val="000000010000" w:firstRow="0" w:lastRow="0" w:firstColumn="0" w:lastColumn="0" w:oddVBand="0" w:evenVBand="0" w:oddHBand="0" w:evenHBand="1"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660" w:type="dxa"/>
            <w:vMerge/>
          </w:tcPr>
          <w:p w:rsidR="00BA7F58" w:rsidRPr="0092379C" w:rsidRDefault="00BA7F58" w:rsidP="006C10E8">
            <w:pPr>
              <w:jc w:val="both"/>
              <w:rPr>
                <w:rFonts w:ascii="Arial" w:eastAsia="Berkeley-Italic" w:hAnsi="Arial" w:cs="Arial"/>
                <w:b w:val="0"/>
                <w:iCs/>
              </w:rPr>
            </w:pPr>
          </w:p>
        </w:tc>
        <w:tc>
          <w:tcPr>
            <w:tcW w:w="7168" w:type="dxa"/>
          </w:tcPr>
          <w:p w:rsidR="00BA7F58" w:rsidRPr="00DF51A9" w:rsidRDefault="00BA7F58" w:rsidP="006C10E8">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rPr>
            </w:pPr>
            <w:r w:rsidRPr="00DF51A9">
              <w:rPr>
                <w:rFonts w:ascii="Arial" w:eastAsia="Berkeley-Italic" w:hAnsi="Arial" w:cs="Arial"/>
                <w:iCs/>
              </w:rPr>
              <w:t>SP 1.6 Revisar periódicamente el progreso, el rendimiento y las cuestiones del proyecto.</w:t>
            </w:r>
          </w:p>
        </w:tc>
      </w:tr>
      <w:tr w:rsidR="00BA7F58" w:rsidRPr="00DF51A9" w:rsidTr="0092379C">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660" w:type="dxa"/>
            <w:vMerge/>
          </w:tcPr>
          <w:p w:rsidR="00BA7F58" w:rsidRPr="0092379C" w:rsidRDefault="00BA7F58" w:rsidP="006C10E8">
            <w:pPr>
              <w:jc w:val="both"/>
              <w:rPr>
                <w:rFonts w:ascii="Arial" w:eastAsia="Berkeley-Italic" w:hAnsi="Arial" w:cs="Arial"/>
                <w:b w:val="0"/>
                <w:iCs/>
              </w:rPr>
            </w:pPr>
          </w:p>
        </w:tc>
        <w:tc>
          <w:tcPr>
            <w:tcW w:w="7168" w:type="dxa"/>
          </w:tcPr>
          <w:p w:rsidR="00BA7F58" w:rsidRPr="00DF51A9" w:rsidRDefault="00BA7F58" w:rsidP="006C10E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rPr>
            </w:pPr>
            <w:r w:rsidRPr="00DF51A9">
              <w:rPr>
                <w:rFonts w:ascii="Arial" w:eastAsia="Berkeley-Italic" w:hAnsi="Arial" w:cs="Arial"/>
                <w:iCs/>
              </w:rPr>
              <w:t>SP 1.7 Revisar los logros y los resultados del proyecto en los hitos seleccionados del proyecto.</w:t>
            </w:r>
          </w:p>
        </w:tc>
      </w:tr>
      <w:tr w:rsidR="00BA7F58" w:rsidRPr="00DF51A9" w:rsidTr="0092379C">
        <w:trPr>
          <w:cnfStyle w:val="000000010000" w:firstRow="0" w:lastRow="0" w:firstColumn="0" w:lastColumn="0" w:oddVBand="0" w:evenVBand="0" w:oddHBand="0" w:evenHBand="1"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660" w:type="dxa"/>
            <w:vMerge w:val="restart"/>
          </w:tcPr>
          <w:p w:rsidR="00BA7F58" w:rsidRPr="0092379C" w:rsidRDefault="00BA7F58" w:rsidP="006C10E8">
            <w:pPr>
              <w:jc w:val="both"/>
              <w:rPr>
                <w:rFonts w:ascii="Arial" w:eastAsia="Berkeley-Italic" w:hAnsi="Arial" w:cs="Arial"/>
                <w:b w:val="0"/>
                <w:iCs/>
              </w:rPr>
            </w:pPr>
            <w:r w:rsidRPr="0092379C">
              <w:rPr>
                <w:rFonts w:ascii="Arial" w:eastAsia="Berkeley-Italic" w:hAnsi="Arial" w:cs="Arial"/>
                <w:b w:val="0"/>
                <w:iCs/>
              </w:rPr>
              <w:t>SG 2: Gestionar las acciones correctivas hasta su cierre</w:t>
            </w:r>
          </w:p>
        </w:tc>
        <w:tc>
          <w:tcPr>
            <w:tcW w:w="7168" w:type="dxa"/>
          </w:tcPr>
          <w:p w:rsidR="00BA7F58" w:rsidRPr="00DF51A9" w:rsidRDefault="00BA7F58" w:rsidP="006C10E8">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rPr>
            </w:pPr>
            <w:r w:rsidRPr="00DF51A9">
              <w:rPr>
                <w:rFonts w:ascii="Arial" w:eastAsia="Berkeley-Italic" w:hAnsi="Arial" w:cs="Arial"/>
                <w:iCs/>
              </w:rPr>
              <w:t>SP 2.1 Recopilar y analizar las cuestiones y determinar acciones correctivas para su tratamiento.</w:t>
            </w:r>
          </w:p>
        </w:tc>
      </w:tr>
      <w:tr w:rsidR="00BA7F58" w:rsidRPr="00DF51A9" w:rsidTr="0092379C">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660" w:type="dxa"/>
            <w:vMerge/>
          </w:tcPr>
          <w:p w:rsidR="00BA7F58" w:rsidRPr="00DF51A9" w:rsidRDefault="00BA7F58" w:rsidP="006C10E8">
            <w:pPr>
              <w:jc w:val="both"/>
              <w:rPr>
                <w:rFonts w:ascii="Arial" w:eastAsia="Berkeley-Italic" w:hAnsi="Arial" w:cs="Arial"/>
                <w:iCs/>
              </w:rPr>
            </w:pPr>
          </w:p>
        </w:tc>
        <w:tc>
          <w:tcPr>
            <w:tcW w:w="7168" w:type="dxa"/>
          </w:tcPr>
          <w:p w:rsidR="00BA7F58" w:rsidRPr="00DF51A9" w:rsidRDefault="00BA7F58" w:rsidP="006C10E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rPr>
            </w:pPr>
            <w:r w:rsidRPr="00DF51A9">
              <w:rPr>
                <w:rFonts w:ascii="Arial" w:eastAsia="Berkeley-Italic" w:hAnsi="Arial" w:cs="Arial"/>
                <w:iCs/>
              </w:rPr>
              <w:t>SP 2.2 Llevar a cabo la acción correctiva sobre las cuestiones identificadas.</w:t>
            </w:r>
          </w:p>
        </w:tc>
      </w:tr>
      <w:tr w:rsidR="00BA7F58" w:rsidRPr="00DF51A9" w:rsidTr="0092379C">
        <w:trPr>
          <w:cnfStyle w:val="000000010000" w:firstRow="0" w:lastRow="0" w:firstColumn="0" w:lastColumn="0" w:oddVBand="0" w:evenVBand="0" w:oddHBand="0" w:evenHBand="1"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660" w:type="dxa"/>
            <w:vMerge/>
          </w:tcPr>
          <w:p w:rsidR="00BA7F58" w:rsidRPr="00DF51A9" w:rsidRDefault="00BA7F58" w:rsidP="006C10E8">
            <w:pPr>
              <w:jc w:val="both"/>
              <w:rPr>
                <w:rFonts w:ascii="Arial" w:eastAsia="Berkeley-Italic" w:hAnsi="Arial" w:cs="Arial"/>
                <w:iCs/>
              </w:rPr>
            </w:pPr>
          </w:p>
        </w:tc>
        <w:tc>
          <w:tcPr>
            <w:tcW w:w="7168" w:type="dxa"/>
          </w:tcPr>
          <w:p w:rsidR="00BA7F58" w:rsidRPr="00DF51A9" w:rsidRDefault="00BA7F58" w:rsidP="006C10E8">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rPr>
            </w:pPr>
            <w:r w:rsidRPr="00DF51A9">
              <w:rPr>
                <w:rFonts w:ascii="Arial" w:eastAsia="Berkeley-Italic" w:hAnsi="Arial" w:cs="Arial"/>
                <w:iCs/>
              </w:rPr>
              <w:t>SP 2.3 Gestionar las acciones correctivas hasta su cierre.</w:t>
            </w:r>
          </w:p>
        </w:tc>
      </w:tr>
    </w:tbl>
    <w:p w:rsidR="007311D2" w:rsidRDefault="007311D2" w:rsidP="007311D2">
      <w:pPr>
        <w:spacing w:after="0" w:line="480" w:lineRule="auto"/>
        <w:jc w:val="both"/>
        <w:rPr>
          <w:rFonts w:ascii="Arial" w:hAnsi="Arial" w:cs="Arial"/>
          <w:sz w:val="16"/>
          <w:szCs w:val="16"/>
        </w:rPr>
      </w:pPr>
      <w:r w:rsidRPr="00235951">
        <w:rPr>
          <w:rFonts w:ascii="Arial" w:hAnsi="Arial" w:cs="Arial"/>
          <w:sz w:val="16"/>
          <w:szCs w:val="16"/>
        </w:rPr>
        <w:t>Fuente: Elaboración propia basado en CMMI® para Desarrollo, Versión 1.3</w:t>
      </w:r>
    </w:p>
    <w:p w:rsidR="007311D2" w:rsidRPr="00235951" w:rsidRDefault="007311D2" w:rsidP="001E5153">
      <w:pPr>
        <w:pStyle w:val="Prrafodelista"/>
        <w:numPr>
          <w:ilvl w:val="0"/>
          <w:numId w:val="10"/>
        </w:numPr>
        <w:spacing w:after="0" w:line="480" w:lineRule="auto"/>
        <w:jc w:val="both"/>
        <w:rPr>
          <w:rFonts w:ascii="Arial" w:eastAsia="Times New Roman" w:hAnsi="Arial" w:cs="Arial"/>
          <w:b/>
          <w:sz w:val="24"/>
          <w:szCs w:val="24"/>
        </w:rPr>
      </w:pPr>
      <w:r w:rsidRPr="00235951">
        <w:rPr>
          <w:rFonts w:ascii="Arial" w:eastAsia="Times New Roman" w:hAnsi="Arial" w:cs="Arial"/>
          <w:b/>
          <w:sz w:val="24"/>
          <w:szCs w:val="24"/>
        </w:rPr>
        <w:t>Medición y Análisis</w:t>
      </w:r>
      <w:r w:rsidR="00842BB1">
        <w:rPr>
          <w:rFonts w:ascii="Arial" w:eastAsia="Times New Roman" w:hAnsi="Arial" w:cs="Arial"/>
          <w:b/>
          <w:sz w:val="24"/>
          <w:szCs w:val="24"/>
        </w:rPr>
        <w:t xml:space="preserve"> (MA)</w:t>
      </w:r>
    </w:p>
    <w:p w:rsidR="007311D2" w:rsidRPr="00FD18AD" w:rsidRDefault="007311D2" w:rsidP="00255C9F">
      <w:pPr>
        <w:autoSpaceDE w:val="0"/>
        <w:autoSpaceDN w:val="0"/>
        <w:adjustRightInd w:val="0"/>
        <w:spacing w:after="0" w:line="480" w:lineRule="auto"/>
        <w:jc w:val="both"/>
        <w:rPr>
          <w:rFonts w:ascii="Arial" w:eastAsia="Berkeley-Italic" w:hAnsi="Arial" w:cs="Arial"/>
          <w:iCs/>
          <w:sz w:val="24"/>
          <w:szCs w:val="24"/>
        </w:rPr>
      </w:pPr>
      <w:r w:rsidRPr="00FD18AD">
        <w:rPr>
          <w:rFonts w:ascii="Arial" w:eastAsia="Berkeley-Italic" w:hAnsi="Arial" w:cs="Arial"/>
          <w:iCs/>
          <w:sz w:val="24"/>
          <w:szCs w:val="24"/>
        </w:rPr>
        <w:t xml:space="preserve">Las prácticas específicas por cada meta específica correspondiente a la Medición y Análisis </w:t>
      </w:r>
      <w:r w:rsidR="00EE276D" w:rsidRPr="00235951">
        <w:rPr>
          <w:rFonts w:ascii="Arial" w:eastAsia="Berkeley-Italic" w:hAnsi="Arial" w:cs="Arial"/>
          <w:iCs/>
          <w:sz w:val="24"/>
          <w:szCs w:val="24"/>
        </w:rPr>
        <w:t>s</w:t>
      </w:r>
      <w:r w:rsidR="006F4880">
        <w:rPr>
          <w:rFonts w:ascii="Arial" w:eastAsia="Berkeley-Italic" w:hAnsi="Arial" w:cs="Arial"/>
          <w:iCs/>
          <w:sz w:val="24"/>
          <w:szCs w:val="24"/>
        </w:rPr>
        <w:t>e muestran en el Cuadro N°</w:t>
      </w:r>
      <w:r w:rsidR="00EE1AAF">
        <w:rPr>
          <w:rFonts w:ascii="Arial" w:eastAsia="Berkeley-Italic" w:hAnsi="Arial" w:cs="Arial"/>
          <w:iCs/>
          <w:sz w:val="24"/>
          <w:szCs w:val="24"/>
        </w:rPr>
        <w:t>0</w:t>
      </w:r>
      <w:r w:rsidR="00EE276D" w:rsidRPr="00FD18AD">
        <w:rPr>
          <w:rFonts w:ascii="Arial" w:eastAsia="Berkeley-Italic" w:hAnsi="Arial" w:cs="Arial"/>
          <w:iCs/>
          <w:sz w:val="24"/>
          <w:szCs w:val="24"/>
        </w:rPr>
        <w:t>9</w:t>
      </w:r>
      <w:r w:rsidR="00EE276D">
        <w:rPr>
          <w:rFonts w:ascii="Arial" w:eastAsia="Berkeley-Italic" w:hAnsi="Arial" w:cs="Arial"/>
          <w:iCs/>
          <w:sz w:val="24"/>
          <w:szCs w:val="24"/>
        </w:rPr>
        <w:t>.</w:t>
      </w:r>
    </w:p>
    <w:p w:rsidR="00D74B1D" w:rsidRDefault="00D74B1D" w:rsidP="00D60BB0">
      <w:pPr>
        <w:autoSpaceDE w:val="0"/>
        <w:autoSpaceDN w:val="0"/>
        <w:adjustRightInd w:val="0"/>
        <w:spacing w:after="0" w:line="240" w:lineRule="auto"/>
        <w:jc w:val="center"/>
        <w:rPr>
          <w:rFonts w:ascii="Arial" w:hAnsi="Arial" w:cs="Arial"/>
          <w:b/>
          <w:bCs/>
          <w:sz w:val="24"/>
          <w:szCs w:val="24"/>
        </w:rPr>
      </w:pPr>
      <w:bookmarkStart w:id="56" w:name="_Toc402909291"/>
      <w:r w:rsidRPr="00362499">
        <w:rPr>
          <w:rFonts w:ascii="Arial" w:hAnsi="Arial" w:cs="Arial"/>
          <w:b/>
          <w:sz w:val="24"/>
          <w:szCs w:val="24"/>
        </w:rPr>
        <w:t xml:space="preserve">Cuadro N° </w:t>
      </w:r>
      <w:r w:rsidR="00EE1AAF">
        <w:rPr>
          <w:rFonts w:ascii="Arial" w:hAnsi="Arial" w:cs="Arial"/>
          <w:b/>
          <w:sz w:val="24"/>
          <w:szCs w:val="24"/>
        </w:rPr>
        <w:t>0</w:t>
      </w:r>
      <w:r w:rsidR="009B78FB" w:rsidRPr="00362499">
        <w:rPr>
          <w:rFonts w:ascii="Arial" w:hAnsi="Arial" w:cs="Arial"/>
          <w:b/>
          <w:sz w:val="24"/>
          <w:szCs w:val="24"/>
        </w:rPr>
        <w:fldChar w:fldCharType="begin"/>
      </w:r>
      <w:r w:rsidRPr="00362499">
        <w:rPr>
          <w:rFonts w:ascii="Arial" w:hAnsi="Arial" w:cs="Arial"/>
          <w:b/>
          <w:sz w:val="24"/>
          <w:szCs w:val="24"/>
        </w:rPr>
        <w:instrText xml:space="preserve"> SEQ Cuadro_N° \* ARABIC </w:instrText>
      </w:r>
      <w:r w:rsidR="009B78FB" w:rsidRPr="00362499">
        <w:rPr>
          <w:rFonts w:ascii="Arial" w:hAnsi="Arial" w:cs="Arial"/>
          <w:b/>
          <w:sz w:val="24"/>
          <w:szCs w:val="24"/>
        </w:rPr>
        <w:fldChar w:fldCharType="separate"/>
      </w:r>
      <w:r w:rsidR="007A3F43">
        <w:rPr>
          <w:rFonts w:ascii="Arial" w:hAnsi="Arial" w:cs="Arial"/>
          <w:b/>
          <w:noProof/>
          <w:sz w:val="24"/>
          <w:szCs w:val="24"/>
        </w:rPr>
        <w:t>9</w:t>
      </w:r>
      <w:r w:rsidR="009B78FB" w:rsidRPr="00362499">
        <w:rPr>
          <w:rFonts w:ascii="Arial" w:hAnsi="Arial" w:cs="Arial"/>
          <w:b/>
          <w:sz w:val="24"/>
          <w:szCs w:val="24"/>
        </w:rPr>
        <w:fldChar w:fldCharType="end"/>
      </w:r>
      <w:r w:rsidRPr="00362499">
        <w:rPr>
          <w:rFonts w:ascii="Arial" w:hAnsi="Arial" w:cs="Arial"/>
          <w:b/>
          <w:sz w:val="24"/>
          <w:szCs w:val="24"/>
        </w:rPr>
        <w:t xml:space="preserve">: </w:t>
      </w:r>
      <w:r w:rsidRPr="00235951">
        <w:rPr>
          <w:rFonts w:ascii="Arial" w:hAnsi="Arial" w:cs="Arial"/>
          <w:b/>
          <w:bCs/>
          <w:sz w:val="24"/>
          <w:szCs w:val="24"/>
        </w:rPr>
        <w:t>Metas específicas y prácticas específicas de</w:t>
      </w:r>
      <w:r w:rsidRPr="00D74B1D">
        <w:rPr>
          <w:rFonts w:ascii="Arial" w:hAnsi="Arial" w:cs="Arial"/>
          <w:b/>
          <w:bCs/>
          <w:sz w:val="24"/>
          <w:szCs w:val="24"/>
        </w:rPr>
        <w:t xml:space="preserve"> </w:t>
      </w:r>
      <w:r w:rsidRPr="00235951">
        <w:rPr>
          <w:rFonts w:ascii="Arial" w:hAnsi="Arial" w:cs="Arial"/>
          <w:b/>
          <w:bCs/>
          <w:sz w:val="24"/>
          <w:szCs w:val="24"/>
        </w:rPr>
        <w:t>Medición y Análisis</w:t>
      </w:r>
      <w:r>
        <w:rPr>
          <w:rFonts w:ascii="Arial" w:hAnsi="Arial" w:cs="Arial"/>
          <w:b/>
          <w:bCs/>
          <w:sz w:val="24"/>
          <w:szCs w:val="24"/>
        </w:rPr>
        <w:t xml:space="preserve"> (MA)</w:t>
      </w:r>
      <w:bookmarkEnd w:id="56"/>
    </w:p>
    <w:tbl>
      <w:tblPr>
        <w:tblStyle w:val="Cuadrculaclara-nfasis2"/>
        <w:tblW w:w="0" w:type="auto"/>
        <w:tblLook w:val="04A0" w:firstRow="1" w:lastRow="0" w:firstColumn="1" w:lastColumn="0" w:noHBand="0" w:noVBand="1"/>
      </w:tblPr>
      <w:tblGrid>
        <w:gridCol w:w="2660"/>
        <w:gridCol w:w="7168"/>
      </w:tblGrid>
      <w:tr w:rsidR="007311D2" w:rsidRPr="00DF51A9" w:rsidTr="00B012D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60" w:type="dxa"/>
          </w:tcPr>
          <w:p w:rsidR="007311D2" w:rsidRPr="00DF51A9" w:rsidRDefault="007311D2" w:rsidP="00D60BB0">
            <w:pPr>
              <w:jc w:val="center"/>
              <w:rPr>
                <w:rFonts w:ascii="Arial" w:hAnsi="Arial" w:cs="Arial"/>
                <w:color w:val="000000"/>
              </w:rPr>
            </w:pPr>
            <w:r w:rsidRPr="00DF51A9">
              <w:rPr>
                <w:rFonts w:ascii="Arial" w:hAnsi="Arial" w:cs="Arial"/>
                <w:color w:val="000000"/>
              </w:rPr>
              <w:t>Metas específicas (SG)</w:t>
            </w:r>
          </w:p>
        </w:tc>
        <w:tc>
          <w:tcPr>
            <w:tcW w:w="7168" w:type="dxa"/>
          </w:tcPr>
          <w:p w:rsidR="007311D2" w:rsidRPr="00DF51A9" w:rsidRDefault="007311D2" w:rsidP="00D60BB0">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sidRPr="00DF51A9">
              <w:rPr>
                <w:rFonts w:ascii="Arial" w:hAnsi="Arial" w:cs="Arial"/>
                <w:color w:val="000000"/>
              </w:rPr>
              <w:t>Prácticas específicas (SP)</w:t>
            </w:r>
          </w:p>
        </w:tc>
      </w:tr>
      <w:tr w:rsidR="00BA7F58" w:rsidRPr="00DF51A9" w:rsidTr="0092379C">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660" w:type="dxa"/>
            <w:vMerge w:val="restart"/>
          </w:tcPr>
          <w:p w:rsidR="00BA7F58" w:rsidRPr="0092379C" w:rsidRDefault="00BA7F58" w:rsidP="006C10E8">
            <w:pPr>
              <w:jc w:val="both"/>
              <w:rPr>
                <w:rFonts w:ascii="Arial" w:hAnsi="Arial" w:cs="Arial"/>
                <w:b w:val="0"/>
                <w:color w:val="000000"/>
              </w:rPr>
            </w:pPr>
            <w:r w:rsidRPr="0092379C">
              <w:rPr>
                <w:rFonts w:ascii="Arial" w:eastAsia="Berkeley-Italic" w:hAnsi="Arial" w:cs="Arial"/>
                <w:b w:val="0"/>
                <w:iCs/>
              </w:rPr>
              <w:t>SG 1: Alinear las actividades de medición y análisis</w:t>
            </w:r>
          </w:p>
        </w:tc>
        <w:tc>
          <w:tcPr>
            <w:tcW w:w="7168" w:type="dxa"/>
          </w:tcPr>
          <w:p w:rsidR="00BA7F58" w:rsidRPr="00DF51A9" w:rsidRDefault="00BA7F58" w:rsidP="006C10E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rPr>
            </w:pPr>
            <w:r w:rsidRPr="00DF51A9">
              <w:rPr>
                <w:rFonts w:ascii="Arial" w:eastAsia="Berkeley-Italic" w:hAnsi="Arial" w:cs="Arial"/>
                <w:iCs/>
              </w:rPr>
              <w:t>SP 1.1 Establecer y mantener los objetivos de medición derivados de las necesidades de información y de los objetivos identificados.</w:t>
            </w:r>
          </w:p>
        </w:tc>
      </w:tr>
      <w:tr w:rsidR="00BA7F58" w:rsidRPr="00DF51A9" w:rsidTr="0092379C">
        <w:trPr>
          <w:cnfStyle w:val="000000010000" w:firstRow="0" w:lastRow="0" w:firstColumn="0" w:lastColumn="0" w:oddVBand="0" w:evenVBand="0" w:oddHBand="0" w:evenHBand="1"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660" w:type="dxa"/>
            <w:vMerge/>
          </w:tcPr>
          <w:p w:rsidR="00BA7F58" w:rsidRPr="0092379C" w:rsidRDefault="00BA7F58" w:rsidP="006C10E8">
            <w:pPr>
              <w:jc w:val="both"/>
              <w:rPr>
                <w:rFonts w:ascii="Arial" w:eastAsia="Berkeley-Italic" w:hAnsi="Arial" w:cs="Arial"/>
                <w:b w:val="0"/>
                <w:iCs/>
              </w:rPr>
            </w:pPr>
          </w:p>
        </w:tc>
        <w:tc>
          <w:tcPr>
            <w:tcW w:w="7168" w:type="dxa"/>
          </w:tcPr>
          <w:p w:rsidR="00BA7F58" w:rsidRPr="00DF51A9" w:rsidRDefault="00BA7F58" w:rsidP="006C10E8">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rPr>
            </w:pPr>
            <w:r w:rsidRPr="00DF51A9">
              <w:rPr>
                <w:rFonts w:ascii="Arial" w:eastAsia="Berkeley-Italic" w:hAnsi="Arial" w:cs="Arial"/>
                <w:iCs/>
              </w:rPr>
              <w:t>SP 1.2 Especificar las medidas para tratar los objetivos de medición.</w:t>
            </w:r>
          </w:p>
        </w:tc>
      </w:tr>
      <w:tr w:rsidR="00BA7F58" w:rsidRPr="00DF51A9" w:rsidTr="0092379C">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660" w:type="dxa"/>
            <w:vMerge/>
          </w:tcPr>
          <w:p w:rsidR="00BA7F58" w:rsidRPr="0092379C" w:rsidRDefault="00BA7F58" w:rsidP="006C10E8">
            <w:pPr>
              <w:jc w:val="both"/>
              <w:rPr>
                <w:rFonts w:ascii="Arial" w:eastAsia="Berkeley-Italic" w:hAnsi="Arial" w:cs="Arial"/>
                <w:b w:val="0"/>
                <w:iCs/>
              </w:rPr>
            </w:pPr>
          </w:p>
        </w:tc>
        <w:tc>
          <w:tcPr>
            <w:tcW w:w="7168" w:type="dxa"/>
          </w:tcPr>
          <w:p w:rsidR="00BA7F58" w:rsidRPr="00DF51A9" w:rsidRDefault="00BA7F58" w:rsidP="006C10E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rPr>
            </w:pPr>
            <w:r w:rsidRPr="00DF51A9">
              <w:rPr>
                <w:rFonts w:ascii="Arial" w:eastAsia="Berkeley-Italic" w:hAnsi="Arial" w:cs="Arial"/>
                <w:iCs/>
              </w:rPr>
              <w:t>SP 1.3 Especificar cómo se obtienen y almacenan los datos de la medición.</w:t>
            </w:r>
          </w:p>
        </w:tc>
      </w:tr>
      <w:tr w:rsidR="00BA7F58" w:rsidRPr="00DF51A9" w:rsidTr="0092379C">
        <w:trPr>
          <w:cnfStyle w:val="000000010000" w:firstRow="0" w:lastRow="0" w:firstColumn="0" w:lastColumn="0" w:oddVBand="0" w:evenVBand="0" w:oddHBand="0" w:evenHBand="1"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660" w:type="dxa"/>
            <w:vMerge/>
          </w:tcPr>
          <w:p w:rsidR="00BA7F58" w:rsidRPr="0092379C" w:rsidRDefault="00BA7F58" w:rsidP="006C10E8">
            <w:pPr>
              <w:jc w:val="both"/>
              <w:rPr>
                <w:rFonts w:ascii="Arial" w:eastAsia="Berkeley-Italic" w:hAnsi="Arial" w:cs="Arial"/>
                <w:b w:val="0"/>
                <w:iCs/>
              </w:rPr>
            </w:pPr>
          </w:p>
        </w:tc>
        <w:tc>
          <w:tcPr>
            <w:tcW w:w="7168" w:type="dxa"/>
          </w:tcPr>
          <w:p w:rsidR="00BA7F58" w:rsidRPr="00DF51A9" w:rsidRDefault="00BA7F58" w:rsidP="006C10E8">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rPr>
            </w:pPr>
            <w:r w:rsidRPr="00DF51A9">
              <w:rPr>
                <w:rFonts w:ascii="Arial" w:eastAsia="Berkeley-Italic" w:hAnsi="Arial" w:cs="Arial"/>
                <w:iCs/>
              </w:rPr>
              <w:t>SP 1.4 Especificar cómo se analizan y comunican los datos de medición.</w:t>
            </w:r>
          </w:p>
        </w:tc>
      </w:tr>
      <w:tr w:rsidR="00BA7F58" w:rsidRPr="00DF51A9" w:rsidTr="0092379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2660" w:type="dxa"/>
            <w:vMerge w:val="restart"/>
          </w:tcPr>
          <w:p w:rsidR="00BA7F58" w:rsidRPr="0092379C" w:rsidRDefault="00BA7F58" w:rsidP="006C10E8">
            <w:pPr>
              <w:jc w:val="both"/>
              <w:rPr>
                <w:rFonts w:ascii="Arial" w:eastAsia="Berkeley-Italic" w:hAnsi="Arial" w:cs="Arial"/>
                <w:b w:val="0"/>
                <w:iCs/>
              </w:rPr>
            </w:pPr>
            <w:r w:rsidRPr="0092379C">
              <w:rPr>
                <w:rFonts w:ascii="Arial" w:eastAsia="Berkeley-Italic" w:hAnsi="Arial" w:cs="Arial"/>
                <w:b w:val="0"/>
                <w:iCs/>
              </w:rPr>
              <w:t xml:space="preserve">SG 2: Proporcionar los </w:t>
            </w:r>
            <w:r w:rsidRPr="0092379C">
              <w:rPr>
                <w:rFonts w:ascii="Arial" w:eastAsia="Berkeley-Italic" w:hAnsi="Arial" w:cs="Arial"/>
                <w:b w:val="0"/>
                <w:iCs/>
              </w:rPr>
              <w:lastRenderedPageBreak/>
              <w:t>resultados de la medición</w:t>
            </w:r>
          </w:p>
        </w:tc>
        <w:tc>
          <w:tcPr>
            <w:tcW w:w="7168" w:type="dxa"/>
          </w:tcPr>
          <w:p w:rsidR="00BA7F58" w:rsidRPr="00DF51A9" w:rsidRDefault="00BA7F58" w:rsidP="006C10E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rPr>
            </w:pPr>
            <w:r w:rsidRPr="00DF51A9">
              <w:rPr>
                <w:rFonts w:ascii="Arial" w:eastAsia="Berkeley-Italic" w:hAnsi="Arial" w:cs="Arial"/>
                <w:iCs/>
              </w:rPr>
              <w:lastRenderedPageBreak/>
              <w:t>SP 2.1 Obtener los datos de la medición especificados.</w:t>
            </w:r>
          </w:p>
        </w:tc>
      </w:tr>
      <w:tr w:rsidR="00BA7F58" w:rsidRPr="00DF51A9" w:rsidTr="0092379C">
        <w:trPr>
          <w:cnfStyle w:val="000000010000" w:firstRow="0" w:lastRow="0" w:firstColumn="0" w:lastColumn="0" w:oddVBand="0" w:evenVBand="0" w:oddHBand="0" w:evenHBand="1"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2660" w:type="dxa"/>
            <w:vMerge/>
          </w:tcPr>
          <w:p w:rsidR="00BA7F58" w:rsidRPr="00DF51A9" w:rsidRDefault="00BA7F58" w:rsidP="006C10E8">
            <w:pPr>
              <w:jc w:val="both"/>
              <w:rPr>
                <w:rFonts w:ascii="Arial" w:eastAsia="Berkeley-Italic" w:hAnsi="Arial" w:cs="Arial"/>
                <w:iCs/>
              </w:rPr>
            </w:pPr>
          </w:p>
        </w:tc>
        <w:tc>
          <w:tcPr>
            <w:tcW w:w="7168" w:type="dxa"/>
          </w:tcPr>
          <w:p w:rsidR="00BA7F58" w:rsidRPr="00DF51A9" w:rsidRDefault="00BA7F58" w:rsidP="006C10E8">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rPr>
            </w:pPr>
            <w:r w:rsidRPr="00DF51A9">
              <w:rPr>
                <w:rFonts w:ascii="Arial" w:eastAsia="Berkeley-Italic" w:hAnsi="Arial" w:cs="Arial"/>
                <w:iCs/>
              </w:rPr>
              <w:t>SP 2.2 Analizar e interpretar los datos de la medición.</w:t>
            </w:r>
          </w:p>
        </w:tc>
      </w:tr>
      <w:tr w:rsidR="00BA7F58" w:rsidRPr="00DF51A9" w:rsidTr="0092379C">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2660" w:type="dxa"/>
            <w:vMerge/>
          </w:tcPr>
          <w:p w:rsidR="00BA7F58" w:rsidRPr="00DF51A9" w:rsidRDefault="00BA7F58" w:rsidP="006C10E8">
            <w:pPr>
              <w:jc w:val="both"/>
              <w:rPr>
                <w:rFonts w:ascii="Arial" w:eastAsia="Berkeley-Italic" w:hAnsi="Arial" w:cs="Arial"/>
                <w:iCs/>
              </w:rPr>
            </w:pPr>
          </w:p>
        </w:tc>
        <w:tc>
          <w:tcPr>
            <w:tcW w:w="7168" w:type="dxa"/>
          </w:tcPr>
          <w:p w:rsidR="00BA7F58" w:rsidRPr="00DF51A9" w:rsidRDefault="00BA7F58" w:rsidP="006C10E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rPr>
            </w:pPr>
            <w:r w:rsidRPr="00DF51A9">
              <w:rPr>
                <w:rFonts w:ascii="Arial" w:eastAsia="Berkeley-Italic" w:hAnsi="Arial" w:cs="Arial"/>
                <w:iCs/>
              </w:rPr>
              <w:t>SP 2.3 Gestionar y almacenar los datos de la medición, las especificaciones de la medición y los resultados del análisis.</w:t>
            </w:r>
          </w:p>
        </w:tc>
      </w:tr>
      <w:tr w:rsidR="00BA7F58" w:rsidRPr="00DF51A9" w:rsidTr="0092379C">
        <w:trPr>
          <w:cnfStyle w:val="000000010000" w:firstRow="0" w:lastRow="0" w:firstColumn="0" w:lastColumn="0" w:oddVBand="0" w:evenVBand="0" w:oddHBand="0" w:evenHBand="1"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2660" w:type="dxa"/>
            <w:vMerge/>
          </w:tcPr>
          <w:p w:rsidR="00BA7F58" w:rsidRPr="00DF51A9" w:rsidRDefault="00BA7F58" w:rsidP="006C10E8">
            <w:pPr>
              <w:jc w:val="both"/>
              <w:rPr>
                <w:rFonts w:ascii="Arial" w:eastAsia="Berkeley-Italic" w:hAnsi="Arial" w:cs="Arial"/>
                <w:iCs/>
              </w:rPr>
            </w:pPr>
          </w:p>
        </w:tc>
        <w:tc>
          <w:tcPr>
            <w:tcW w:w="7168" w:type="dxa"/>
          </w:tcPr>
          <w:p w:rsidR="00BA7F58" w:rsidRPr="00DF51A9" w:rsidRDefault="00BA7F58" w:rsidP="006C10E8">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rPr>
            </w:pPr>
            <w:r w:rsidRPr="00DF51A9">
              <w:rPr>
                <w:rFonts w:ascii="Arial" w:eastAsia="Berkeley-Italic" w:hAnsi="Arial" w:cs="Arial"/>
                <w:iCs/>
              </w:rPr>
              <w:t>SP 2.4 Comunicar los resultados de las actividades de medición y análisis a todas las partes interesadas relevantes.</w:t>
            </w:r>
          </w:p>
        </w:tc>
      </w:tr>
    </w:tbl>
    <w:p w:rsidR="007311D2" w:rsidRPr="00235951" w:rsidRDefault="007311D2" w:rsidP="007311D2">
      <w:pPr>
        <w:spacing w:after="0" w:line="480" w:lineRule="auto"/>
        <w:jc w:val="both"/>
        <w:rPr>
          <w:rFonts w:ascii="Arial" w:hAnsi="Arial" w:cs="Arial"/>
          <w:sz w:val="16"/>
          <w:szCs w:val="16"/>
        </w:rPr>
      </w:pPr>
      <w:r w:rsidRPr="00235951">
        <w:rPr>
          <w:rFonts w:ascii="Arial" w:hAnsi="Arial" w:cs="Arial"/>
          <w:sz w:val="16"/>
          <w:szCs w:val="16"/>
        </w:rPr>
        <w:t>Fuente: Elaboración propia basado en CMMI® para Desarrollo, Versión 1.3</w:t>
      </w:r>
    </w:p>
    <w:p w:rsidR="007311D2" w:rsidRPr="00235951" w:rsidRDefault="007311D2" w:rsidP="001E5153">
      <w:pPr>
        <w:pStyle w:val="Prrafodelista"/>
        <w:numPr>
          <w:ilvl w:val="0"/>
          <w:numId w:val="10"/>
        </w:numPr>
        <w:spacing w:after="0" w:line="480" w:lineRule="auto"/>
        <w:jc w:val="both"/>
        <w:rPr>
          <w:rFonts w:ascii="Arial" w:eastAsia="Times New Roman" w:hAnsi="Arial" w:cs="Arial"/>
          <w:b/>
          <w:sz w:val="24"/>
          <w:szCs w:val="24"/>
        </w:rPr>
      </w:pPr>
      <w:r w:rsidRPr="00235951">
        <w:rPr>
          <w:rFonts w:ascii="Arial" w:eastAsia="Times New Roman" w:hAnsi="Arial" w:cs="Arial"/>
          <w:b/>
          <w:sz w:val="24"/>
          <w:szCs w:val="24"/>
        </w:rPr>
        <w:t>Gestión de Acuerdos con Proveedores</w:t>
      </w:r>
      <w:r w:rsidR="00842BB1">
        <w:rPr>
          <w:rFonts w:ascii="Arial" w:eastAsia="Times New Roman" w:hAnsi="Arial" w:cs="Arial"/>
          <w:b/>
          <w:sz w:val="24"/>
          <w:szCs w:val="24"/>
        </w:rPr>
        <w:t xml:space="preserve"> (SAM)</w:t>
      </w:r>
    </w:p>
    <w:p w:rsidR="007311D2" w:rsidRPr="00FD18AD" w:rsidRDefault="007311D2" w:rsidP="00255C9F">
      <w:pPr>
        <w:autoSpaceDE w:val="0"/>
        <w:autoSpaceDN w:val="0"/>
        <w:adjustRightInd w:val="0"/>
        <w:spacing w:after="0" w:line="480" w:lineRule="auto"/>
        <w:jc w:val="both"/>
        <w:rPr>
          <w:rFonts w:ascii="Arial" w:eastAsia="Berkeley-Italic" w:hAnsi="Arial" w:cs="Arial"/>
          <w:iCs/>
          <w:sz w:val="24"/>
          <w:szCs w:val="24"/>
        </w:rPr>
      </w:pPr>
      <w:r w:rsidRPr="00FD18AD">
        <w:rPr>
          <w:rFonts w:ascii="Arial" w:eastAsia="Berkeley-Italic" w:hAnsi="Arial" w:cs="Arial"/>
          <w:iCs/>
          <w:sz w:val="24"/>
          <w:szCs w:val="24"/>
        </w:rPr>
        <w:t xml:space="preserve">Las prácticas específicas por cada meta específica correspondiente a la Gestión de Acuerdos con Proveedores </w:t>
      </w:r>
      <w:r w:rsidR="00EE276D" w:rsidRPr="00235951">
        <w:rPr>
          <w:rFonts w:ascii="Arial" w:eastAsia="Berkeley-Italic" w:hAnsi="Arial" w:cs="Arial"/>
          <w:iCs/>
          <w:sz w:val="24"/>
          <w:szCs w:val="24"/>
        </w:rPr>
        <w:t>s</w:t>
      </w:r>
      <w:r w:rsidR="00EE276D">
        <w:rPr>
          <w:rFonts w:ascii="Arial" w:eastAsia="Berkeley-Italic" w:hAnsi="Arial" w:cs="Arial"/>
          <w:iCs/>
          <w:sz w:val="24"/>
          <w:szCs w:val="24"/>
        </w:rPr>
        <w:t>e muestran en el Cuadro N°</w:t>
      </w:r>
      <w:r w:rsidR="00EE276D" w:rsidRPr="00FD18AD">
        <w:rPr>
          <w:rFonts w:ascii="Arial" w:eastAsia="Berkeley-Italic" w:hAnsi="Arial" w:cs="Arial"/>
          <w:iCs/>
          <w:sz w:val="24"/>
          <w:szCs w:val="24"/>
        </w:rPr>
        <w:t>10</w:t>
      </w:r>
      <w:r w:rsidR="00EE276D">
        <w:rPr>
          <w:rFonts w:ascii="Arial" w:eastAsia="Berkeley-Italic" w:hAnsi="Arial" w:cs="Arial"/>
          <w:iCs/>
          <w:sz w:val="24"/>
          <w:szCs w:val="24"/>
        </w:rPr>
        <w:t>.</w:t>
      </w:r>
    </w:p>
    <w:p w:rsidR="00D74B1D" w:rsidRDefault="00D74B1D" w:rsidP="00C4731C">
      <w:pPr>
        <w:autoSpaceDE w:val="0"/>
        <w:autoSpaceDN w:val="0"/>
        <w:adjustRightInd w:val="0"/>
        <w:spacing w:after="0" w:line="240" w:lineRule="auto"/>
        <w:jc w:val="center"/>
        <w:rPr>
          <w:rFonts w:ascii="Arial" w:hAnsi="Arial" w:cs="Arial"/>
          <w:b/>
          <w:bCs/>
          <w:sz w:val="24"/>
          <w:szCs w:val="24"/>
        </w:rPr>
      </w:pPr>
      <w:bookmarkStart w:id="57" w:name="_Toc402909292"/>
      <w:r w:rsidRPr="00362499">
        <w:rPr>
          <w:rFonts w:ascii="Arial" w:hAnsi="Arial" w:cs="Arial"/>
          <w:b/>
          <w:sz w:val="24"/>
          <w:szCs w:val="24"/>
        </w:rPr>
        <w:t xml:space="preserve">Cuadro N° </w:t>
      </w:r>
      <w:r w:rsidR="009B78FB" w:rsidRPr="00362499">
        <w:rPr>
          <w:rFonts w:ascii="Arial" w:hAnsi="Arial" w:cs="Arial"/>
          <w:b/>
          <w:sz w:val="24"/>
          <w:szCs w:val="24"/>
        </w:rPr>
        <w:fldChar w:fldCharType="begin"/>
      </w:r>
      <w:r w:rsidRPr="00362499">
        <w:rPr>
          <w:rFonts w:ascii="Arial" w:hAnsi="Arial" w:cs="Arial"/>
          <w:b/>
          <w:sz w:val="24"/>
          <w:szCs w:val="24"/>
        </w:rPr>
        <w:instrText xml:space="preserve"> SEQ Cuadro_N° \* ARABIC </w:instrText>
      </w:r>
      <w:r w:rsidR="009B78FB" w:rsidRPr="00362499">
        <w:rPr>
          <w:rFonts w:ascii="Arial" w:hAnsi="Arial" w:cs="Arial"/>
          <w:b/>
          <w:sz w:val="24"/>
          <w:szCs w:val="24"/>
        </w:rPr>
        <w:fldChar w:fldCharType="separate"/>
      </w:r>
      <w:r w:rsidR="007A3F43">
        <w:rPr>
          <w:rFonts w:ascii="Arial" w:hAnsi="Arial" w:cs="Arial"/>
          <w:b/>
          <w:noProof/>
          <w:sz w:val="24"/>
          <w:szCs w:val="24"/>
        </w:rPr>
        <w:t>10</w:t>
      </w:r>
      <w:r w:rsidR="009B78FB" w:rsidRPr="00362499">
        <w:rPr>
          <w:rFonts w:ascii="Arial" w:hAnsi="Arial" w:cs="Arial"/>
          <w:b/>
          <w:sz w:val="24"/>
          <w:szCs w:val="24"/>
        </w:rPr>
        <w:fldChar w:fldCharType="end"/>
      </w:r>
      <w:r w:rsidRPr="00362499">
        <w:rPr>
          <w:rFonts w:ascii="Arial" w:hAnsi="Arial" w:cs="Arial"/>
          <w:b/>
          <w:sz w:val="24"/>
          <w:szCs w:val="24"/>
        </w:rPr>
        <w:t xml:space="preserve">: </w:t>
      </w:r>
      <w:r w:rsidRPr="00235951">
        <w:rPr>
          <w:rFonts w:ascii="Arial" w:hAnsi="Arial" w:cs="Arial"/>
          <w:b/>
          <w:bCs/>
          <w:sz w:val="24"/>
          <w:szCs w:val="24"/>
        </w:rPr>
        <w:t>Metas específicas y prácticas específicas de la</w:t>
      </w:r>
      <w:bookmarkEnd w:id="57"/>
      <w:r w:rsidRPr="00235951">
        <w:rPr>
          <w:rFonts w:ascii="Arial" w:hAnsi="Arial" w:cs="Arial"/>
          <w:b/>
          <w:bCs/>
          <w:sz w:val="24"/>
          <w:szCs w:val="24"/>
        </w:rPr>
        <w:t xml:space="preserve"> </w:t>
      </w:r>
    </w:p>
    <w:p w:rsidR="00D74B1D" w:rsidRDefault="00D74B1D" w:rsidP="00C4731C">
      <w:pPr>
        <w:autoSpaceDE w:val="0"/>
        <w:autoSpaceDN w:val="0"/>
        <w:adjustRightInd w:val="0"/>
        <w:spacing w:after="0" w:line="240" w:lineRule="auto"/>
        <w:jc w:val="center"/>
        <w:rPr>
          <w:rFonts w:ascii="Arial" w:hAnsi="Arial" w:cs="Arial"/>
          <w:b/>
          <w:bCs/>
          <w:sz w:val="24"/>
          <w:szCs w:val="24"/>
        </w:rPr>
      </w:pPr>
      <w:r w:rsidRPr="00235951">
        <w:rPr>
          <w:rFonts w:ascii="Arial" w:hAnsi="Arial" w:cs="Arial"/>
          <w:b/>
          <w:bCs/>
          <w:sz w:val="24"/>
          <w:szCs w:val="24"/>
        </w:rPr>
        <w:t>Gestión de Acuerdos con Proveedores</w:t>
      </w:r>
      <w:r>
        <w:rPr>
          <w:rFonts w:ascii="Arial" w:hAnsi="Arial" w:cs="Arial"/>
          <w:b/>
          <w:bCs/>
          <w:sz w:val="24"/>
          <w:szCs w:val="24"/>
        </w:rPr>
        <w:t xml:space="preserve"> (SAM)</w:t>
      </w:r>
    </w:p>
    <w:tbl>
      <w:tblPr>
        <w:tblStyle w:val="Cuadrculaclara-nfasis2"/>
        <w:tblW w:w="0" w:type="auto"/>
        <w:tblLook w:val="04A0" w:firstRow="1" w:lastRow="0" w:firstColumn="1" w:lastColumn="0" w:noHBand="0" w:noVBand="1"/>
      </w:tblPr>
      <w:tblGrid>
        <w:gridCol w:w="2660"/>
        <w:gridCol w:w="7168"/>
      </w:tblGrid>
      <w:tr w:rsidR="007311D2" w:rsidRPr="00DF51A9" w:rsidTr="009237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7311D2" w:rsidRPr="00DF51A9" w:rsidRDefault="007311D2" w:rsidP="00DF51A9">
            <w:pPr>
              <w:jc w:val="center"/>
              <w:rPr>
                <w:rFonts w:ascii="Arial" w:hAnsi="Arial" w:cs="Arial"/>
                <w:color w:val="000000"/>
              </w:rPr>
            </w:pPr>
            <w:r w:rsidRPr="00DF51A9">
              <w:rPr>
                <w:rFonts w:ascii="Arial" w:hAnsi="Arial" w:cs="Arial"/>
                <w:color w:val="000000"/>
              </w:rPr>
              <w:t>Metas específicas (SG)</w:t>
            </w:r>
          </w:p>
        </w:tc>
        <w:tc>
          <w:tcPr>
            <w:tcW w:w="7168" w:type="dxa"/>
          </w:tcPr>
          <w:p w:rsidR="007311D2" w:rsidRPr="00DF51A9" w:rsidRDefault="007311D2" w:rsidP="00DF51A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sidRPr="00DF51A9">
              <w:rPr>
                <w:rFonts w:ascii="Arial" w:hAnsi="Arial" w:cs="Arial"/>
                <w:color w:val="000000"/>
              </w:rPr>
              <w:t>Prácticas específicas (SP)</w:t>
            </w:r>
          </w:p>
        </w:tc>
      </w:tr>
      <w:tr w:rsidR="00BA7F58" w:rsidRPr="00DF51A9" w:rsidTr="0092379C">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2660" w:type="dxa"/>
            <w:vMerge w:val="restart"/>
          </w:tcPr>
          <w:p w:rsidR="00BA7F58" w:rsidRPr="0092379C" w:rsidRDefault="00BA7F58" w:rsidP="006C10E8">
            <w:pPr>
              <w:jc w:val="both"/>
              <w:rPr>
                <w:rFonts w:ascii="Arial" w:hAnsi="Arial" w:cs="Arial"/>
                <w:b w:val="0"/>
                <w:color w:val="000000"/>
              </w:rPr>
            </w:pPr>
            <w:r w:rsidRPr="0092379C">
              <w:rPr>
                <w:rFonts w:ascii="Arial" w:eastAsia="Berkeley-Italic" w:hAnsi="Arial" w:cs="Arial"/>
                <w:b w:val="0"/>
                <w:iCs/>
              </w:rPr>
              <w:t>SG 1 : Establecer acuerdos con proveedores</w:t>
            </w:r>
          </w:p>
        </w:tc>
        <w:tc>
          <w:tcPr>
            <w:tcW w:w="7168" w:type="dxa"/>
          </w:tcPr>
          <w:p w:rsidR="00BA7F58" w:rsidRPr="00DF51A9" w:rsidRDefault="00BA7F58" w:rsidP="006C10E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rPr>
            </w:pPr>
            <w:r w:rsidRPr="00DF51A9">
              <w:rPr>
                <w:rFonts w:ascii="Arial" w:eastAsia="Berkeley-Italic" w:hAnsi="Arial" w:cs="Arial"/>
                <w:iCs/>
              </w:rPr>
              <w:t>SP 1.1 Determinar el tipo de adquisición para cada producto o componente de producto a adquirir.</w:t>
            </w:r>
          </w:p>
        </w:tc>
      </w:tr>
      <w:tr w:rsidR="00BA7F58" w:rsidRPr="00DF51A9" w:rsidTr="0092379C">
        <w:trPr>
          <w:cnfStyle w:val="000000010000" w:firstRow="0" w:lastRow="0" w:firstColumn="0" w:lastColumn="0" w:oddVBand="0" w:evenVBand="0" w:oddHBand="0" w:evenHBand="1"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2660" w:type="dxa"/>
            <w:vMerge/>
          </w:tcPr>
          <w:p w:rsidR="00BA7F58" w:rsidRPr="0092379C" w:rsidRDefault="00BA7F58" w:rsidP="006C10E8">
            <w:pPr>
              <w:jc w:val="both"/>
              <w:rPr>
                <w:rFonts w:ascii="Arial" w:eastAsia="Berkeley-Italic" w:hAnsi="Arial" w:cs="Arial"/>
                <w:b w:val="0"/>
                <w:iCs/>
              </w:rPr>
            </w:pPr>
          </w:p>
        </w:tc>
        <w:tc>
          <w:tcPr>
            <w:tcW w:w="7168" w:type="dxa"/>
          </w:tcPr>
          <w:p w:rsidR="00BA7F58" w:rsidRPr="00DF51A9" w:rsidRDefault="00BA7F58" w:rsidP="006C10E8">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rPr>
            </w:pPr>
            <w:r w:rsidRPr="00DF51A9">
              <w:rPr>
                <w:rFonts w:ascii="Arial" w:eastAsia="Berkeley-Italic" w:hAnsi="Arial" w:cs="Arial"/>
                <w:iCs/>
              </w:rPr>
              <w:t>SP 1.2 Seleccionar a los proveedores en base a una evaluación de su capacidad para cumplir los requisitos especificado</w:t>
            </w:r>
            <w:r w:rsidR="007A5FB9">
              <w:rPr>
                <w:rFonts w:ascii="Arial" w:eastAsia="Berkeley-Italic" w:hAnsi="Arial" w:cs="Arial"/>
                <w:iCs/>
              </w:rPr>
              <w:t>s y los criterios establecidos.</w:t>
            </w:r>
          </w:p>
        </w:tc>
      </w:tr>
      <w:tr w:rsidR="00BA7F58" w:rsidRPr="00DF51A9" w:rsidTr="0092379C">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2660" w:type="dxa"/>
            <w:vMerge/>
          </w:tcPr>
          <w:p w:rsidR="00BA7F58" w:rsidRPr="0092379C" w:rsidRDefault="00BA7F58" w:rsidP="006C10E8">
            <w:pPr>
              <w:jc w:val="both"/>
              <w:rPr>
                <w:rFonts w:ascii="Arial" w:eastAsia="Berkeley-Italic" w:hAnsi="Arial" w:cs="Arial"/>
                <w:b w:val="0"/>
                <w:iCs/>
              </w:rPr>
            </w:pPr>
          </w:p>
        </w:tc>
        <w:tc>
          <w:tcPr>
            <w:tcW w:w="7168" w:type="dxa"/>
          </w:tcPr>
          <w:p w:rsidR="00BA7F58" w:rsidRPr="00DF51A9" w:rsidRDefault="00BA7F58" w:rsidP="006C10E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rPr>
            </w:pPr>
            <w:r w:rsidRPr="00DF51A9">
              <w:rPr>
                <w:rFonts w:ascii="Arial" w:eastAsia="Berkeley-Italic" w:hAnsi="Arial" w:cs="Arial"/>
                <w:iCs/>
              </w:rPr>
              <w:t>SP 1.3 Establecer y mantener los acuerdos con proveedores.</w:t>
            </w:r>
          </w:p>
        </w:tc>
      </w:tr>
      <w:tr w:rsidR="00BA7F58" w:rsidRPr="00DF51A9" w:rsidTr="0092379C">
        <w:trPr>
          <w:cnfStyle w:val="000000010000" w:firstRow="0" w:lastRow="0" w:firstColumn="0" w:lastColumn="0" w:oddVBand="0" w:evenVBand="0" w:oddHBand="0" w:evenHBand="1"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660" w:type="dxa"/>
            <w:vMerge w:val="restart"/>
          </w:tcPr>
          <w:p w:rsidR="00BA7F58" w:rsidRPr="0092379C" w:rsidRDefault="00BA7F58" w:rsidP="006C10E8">
            <w:pPr>
              <w:autoSpaceDE w:val="0"/>
              <w:autoSpaceDN w:val="0"/>
              <w:adjustRightInd w:val="0"/>
              <w:jc w:val="both"/>
              <w:rPr>
                <w:rFonts w:ascii="Arial" w:eastAsia="Berkeley-Italic" w:hAnsi="Arial" w:cs="Arial"/>
                <w:b w:val="0"/>
                <w:iCs/>
              </w:rPr>
            </w:pPr>
            <w:r w:rsidRPr="0092379C">
              <w:rPr>
                <w:rFonts w:ascii="Arial" w:eastAsia="Berkeley-Italic" w:hAnsi="Arial" w:cs="Arial"/>
                <w:b w:val="0"/>
                <w:iCs/>
              </w:rPr>
              <w:t>SG 2: Satisfacer los acuerdos con los proveedores</w:t>
            </w:r>
          </w:p>
          <w:p w:rsidR="00BA7F58" w:rsidRPr="0092379C" w:rsidRDefault="00BA7F58" w:rsidP="006C10E8">
            <w:pPr>
              <w:jc w:val="both"/>
              <w:rPr>
                <w:rFonts w:ascii="Arial" w:eastAsia="Berkeley-Italic" w:hAnsi="Arial" w:cs="Arial"/>
                <w:b w:val="0"/>
                <w:iCs/>
              </w:rPr>
            </w:pPr>
          </w:p>
        </w:tc>
        <w:tc>
          <w:tcPr>
            <w:tcW w:w="7168" w:type="dxa"/>
          </w:tcPr>
          <w:p w:rsidR="00BA7F58" w:rsidRPr="00DF51A9" w:rsidRDefault="00BA7F58" w:rsidP="006C10E8">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rPr>
            </w:pPr>
            <w:r w:rsidRPr="00DF51A9">
              <w:rPr>
                <w:rFonts w:ascii="Arial" w:eastAsia="Berkeley-Italic" w:hAnsi="Arial" w:cs="Arial"/>
                <w:iCs/>
              </w:rPr>
              <w:t>SP 2.1 Realizar las actividades con el proveedor tal y como se especifica en el acuerdo con el proveedor.</w:t>
            </w:r>
          </w:p>
        </w:tc>
      </w:tr>
      <w:tr w:rsidR="00BA7F58" w:rsidRPr="00DF51A9" w:rsidTr="0092379C">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2660" w:type="dxa"/>
            <w:vMerge/>
          </w:tcPr>
          <w:p w:rsidR="00BA7F58" w:rsidRPr="00DF51A9" w:rsidRDefault="00BA7F58" w:rsidP="006C10E8">
            <w:pPr>
              <w:autoSpaceDE w:val="0"/>
              <w:autoSpaceDN w:val="0"/>
              <w:adjustRightInd w:val="0"/>
              <w:jc w:val="both"/>
              <w:rPr>
                <w:rFonts w:ascii="Arial" w:eastAsia="Berkeley-Italic" w:hAnsi="Arial" w:cs="Arial"/>
                <w:iCs/>
              </w:rPr>
            </w:pPr>
          </w:p>
        </w:tc>
        <w:tc>
          <w:tcPr>
            <w:tcW w:w="7168" w:type="dxa"/>
          </w:tcPr>
          <w:p w:rsidR="00BA7F58" w:rsidRPr="00DF51A9" w:rsidRDefault="00BA7F58" w:rsidP="006C10E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rPr>
            </w:pPr>
            <w:r w:rsidRPr="00DF51A9">
              <w:rPr>
                <w:rFonts w:ascii="Arial" w:eastAsia="Berkeley-Italic" w:hAnsi="Arial" w:cs="Arial"/>
                <w:iCs/>
              </w:rPr>
              <w:t>SP 2.2 Asegurar que el acuerdo con el proveedor se cumple antes de ace</w:t>
            </w:r>
            <w:r w:rsidR="007A5FB9">
              <w:rPr>
                <w:rFonts w:ascii="Arial" w:eastAsia="Berkeley-Italic" w:hAnsi="Arial" w:cs="Arial"/>
                <w:iCs/>
              </w:rPr>
              <w:t>ptar el producto adquirido.</w:t>
            </w:r>
          </w:p>
        </w:tc>
      </w:tr>
      <w:tr w:rsidR="00BA7F58" w:rsidRPr="00DF51A9" w:rsidTr="0092379C">
        <w:trPr>
          <w:cnfStyle w:val="000000010000" w:firstRow="0" w:lastRow="0" w:firstColumn="0" w:lastColumn="0" w:oddVBand="0" w:evenVBand="0" w:oddHBand="0" w:evenHBand="1"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660" w:type="dxa"/>
            <w:vMerge/>
          </w:tcPr>
          <w:p w:rsidR="00BA7F58" w:rsidRPr="00DF51A9" w:rsidRDefault="00BA7F58" w:rsidP="006C10E8">
            <w:pPr>
              <w:autoSpaceDE w:val="0"/>
              <w:autoSpaceDN w:val="0"/>
              <w:adjustRightInd w:val="0"/>
              <w:jc w:val="both"/>
              <w:rPr>
                <w:rFonts w:ascii="Arial" w:eastAsia="Berkeley-Italic" w:hAnsi="Arial" w:cs="Arial"/>
                <w:iCs/>
              </w:rPr>
            </w:pPr>
          </w:p>
        </w:tc>
        <w:tc>
          <w:tcPr>
            <w:tcW w:w="7168" w:type="dxa"/>
          </w:tcPr>
          <w:p w:rsidR="00BA7F58" w:rsidRPr="00DF51A9" w:rsidRDefault="00BA7F58" w:rsidP="006C10E8">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rPr>
            </w:pPr>
            <w:r w:rsidRPr="00DF51A9">
              <w:rPr>
                <w:rFonts w:ascii="Arial" w:eastAsia="Berkeley-Italic" w:hAnsi="Arial" w:cs="Arial"/>
                <w:iCs/>
              </w:rPr>
              <w:t>SP 2.3 Asegurar la transición de los productos adquiridos del proveedor.</w:t>
            </w:r>
          </w:p>
        </w:tc>
      </w:tr>
    </w:tbl>
    <w:p w:rsidR="0008069A" w:rsidRPr="00C10FA5" w:rsidRDefault="007311D2" w:rsidP="00C10FA5">
      <w:pPr>
        <w:spacing w:after="0" w:line="480" w:lineRule="auto"/>
        <w:jc w:val="both"/>
        <w:rPr>
          <w:rFonts w:ascii="Arial" w:hAnsi="Arial" w:cs="Arial"/>
          <w:sz w:val="16"/>
          <w:szCs w:val="16"/>
        </w:rPr>
      </w:pPr>
      <w:r w:rsidRPr="00235951">
        <w:rPr>
          <w:rFonts w:ascii="Arial" w:hAnsi="Arial" w:cs="Arial"/>
          <w:sz w:val="16"/>
          <w:szCs w:val="16"/>
        </w:rPr>
        <w:t>Fuente: Elaboración propia basado en CMMI® para Desarrollo, Versión 1.3</w:t>
      </w:r>
    </w:p>
    <w:p w:rsidR="007311D2" w:rsidRPr="00235951" w:rsidRDefault="007311D2" w:rsidP="001E5153">
      <w:pPr>
        <w:pStyle w:val="Prrafodelista"/>
        <w:numPr>
          <w:ilvl w:val="0"/>
          <w:numId w:val="10"/>
        </w:numPr>
        <w:spacing w:after="0" w:line="480" w:lineRule="auto"/>
        <w:jc w:val="both"/>
        <w:rPr>
          <w:rFonts w:ascii="Arial" w:eastAsia="Times New Roman" w:hAnsi="Arial" w:cs="Arial"/>
          <w:b/>
          <w:sz w:val="24"/>
          <w:szCs w:val="24"/>
        </w:rPr>
      </w:pPr>
      <w:r w:rsidRPr="00235951">
        <w:rPr>
          <w:rFonts w:ascii="Arial" w:eastAsia="Times New Roman" w:hAnsi="Arial" w:cs="Arial"/>
          <w:b/>
          <w:sz w:val="24"/>
          <w:szCs w:val="24"/>
        </w:rPr>
        <w:t>Gestión de Configuración</w:t>
      </w:r>
      <w:r w:rsidR="00842BB1">
        <w:rPr>
          <w:rFonts w:ascii="Arial" w:eastAsia="Times New Roman" w:hAnsi="Arial" w:cs="Arial"/>
          <w:b/>
          <w:sz w:val="24"/>
          <w:szCs w:val="24"/>
        </w:rPr>
        <w:t xml:space="preserve"> (CM)</w:t>
      </w:r>
    </w:p>
    <w:p w:rsidR="007311D2" w:rsidRPr="00FD18AD" w:rsidRDefault="007311D2" w:rsidP="00255C9F">
      <w:pPr>
        <w:autoSpaceDE w:val="0"/>
        <w:autoSpaceDN w:val="0"/>
        <w:adjustRightInd w:val="0"/>
        <w:spacing w:after="0" w:line="480" w:lineRule="auto"/>
        <w:jc w:val="both"/>
        <w:rPr>
          <w:rFonts w:ascii="Arial" w:eastAsia="Berkeley-Italic" w:hAnsi="Arial" w:cs="Arial"/>
          <w:iCs/>
          <w:sz w:val="24"/>
          <w:szCs w:val="24"/>
        </w:rPr>
      </w:pPr>
      <w:r w:rsidRPr="00FD18AD">
        <w:rPr>
          <w:rFonts w:ascii="Arial" w:eastAsia="Berkeley-Italic" w:hAnsi="Arial" w:cs="Arial"/>
          <w:iCs/>
          <w:sz w:val="24"/>
          <w:szCs w:val="24"/>
        </w:rPr>
        <w:t xml:space="preserve">Las prácticas específicas por cada meta específica correspondiente a la Gestión de la Configuración </w:t>
      </w:r>
      <w:r w:rsidR="00EE276D" w:rsidRPr="00235951">
        <w:rPr>
          <w:rFonts w:ascii="Arial" w:eastAsia="Berkeley-Italic" w:hAnsi="Arial" w:cs="Arial"/>
          <w:iCs/>
          <w:sz w:val="24"/>
          <w:szCs w:val="24"/>
        </w:rPr>
        <w:t>s</w:t>
      </w:r>
      <w:r w:rsidR="00EE276D">
        <w:rPr>
          <w:rFonts w:ascii="Arial" w:eastAsia="Berkeley-Italic" w:hAnsi="Arial" w:cs="Arial"/>
          <w:iCs/>
          <w:sz w:val="24"/>
          <w:szCs w:val="24"/>
        </w:rPr>
        <w:t>e muestran en el Cuadro N°</w:t>
      </w:r>
      <w:r w:rsidR="00EE276D" w:rsidRPr="00FD18AD">
        <w:rPr>
          <w:rFonts w:ascii="Arial" w:eastAsia="Berkeley-Italic" w:hAnsi="Arial" w:cs="Arial"/>
          <w:iCs/>
          <w:sz w:val="24"/>
          <w:szCs w:val="24"/>
        </w:rPr>
        <w:t>11</w:t>
      </w:r>
      <w:r w:rsidR="00EE276D">
        <w:rPr>
          <w:rFonts w:ascii="Arial" w:eastAsia="Berkeley-Italic" w:hAnsi="Arial" w:cs="Arial"/>
          <w:iCs/>
          <w:sz w:val="24"/>
          <w:szCs w:val="24"/>
        </w:rPr>
        <w:t>.</w:t>
      </w:r>
    </w:p>
    <w:p w:rsidR="00D74B1D" w:rsidRDefault="00D74B1D" w:rsidP="00C4731C">
      <w:pPr>
        <w:autoSpaceDE w:val="0"/>
        <w:autoSpaceDN w:val="0"/>
        <w:adjustRightInd w:val="0"/>
        <w:spacing w:after="0" w:line="240" w:lineRule="auto"/>
        <w:jc w:val="center"/>
        <w:rPr>
          <w:rFonts w:ascii="Arial" w:hAnsi="Arial" w:cs="Arial"/>
          <w:b/>
          <w:bCs/>
          <w:sz w:val="24"/>
          <w:szCs w:val="24"/>
        </w:rPr>
      </w:pPr>
      <w:bookmarkStart w:id="58" w:name="_Toc402909293"/>
      <w:r w:rsidRPr="00362499">
        <w:rPr>
          <w:rFonts w:ascii="Arial" w:hAnsi="Arial" w:cs="Arial"/>
          <w:b/>
          <w:sz w:val="24"/>
          <w:szCs w:val="24"/>
        </w:rPr>
        <w:t xml:space="preserve">Cuadro N° </w:t>
      </w:r>
      <w:r w:rsidR="009B78FB" w:rsidRPr="00362499">
        <w:rPr>
          <w:rFonts w:ascii="Arial" w:hAnsi="Arial" w:cs="Arial"/>
          <w:b/>
          <w:sz w:val="24"/>
          <w:szCs w:val="24"/>
        </w:rPr>
        <w:fldChar w:fldCharType="begin"/>
      </w:r>
      <w:r w:rsidRPr="00362499">
        <w:rPr>
          <w:rFonts w:ascii="Arial" w:hAnsi="Arial" w:cs="Arial"/>
          <w:b/>
          <w:sz w:val="24"/>
          <w:szCs w:val="24"/>
        </w:rPr>
        <w:instrText xml:space="preserve"> SEQ Cuadro_N° \* ARABIC </w:instrText>
      </w:r>
      <w:r w:rsidR="009B78FB" w:rsidRPr="00362499">
        <w:rPr>
          <w:rFonts w:ascii="Arial" w:hAnsi="Arial" w:cs="Arial"/>
          <w:b/>
          <w:sz w:val="24"/>
          <w:szCs w:val="24"/>
        </w:rPr>
        <w:fldChar w:fldCharType="separate"/>
      </w:r>
      <w:r w:rsidR="007A3F43">
        <w:rPr>
          <w:rFonts w:ascii="Arial" w:hAnsi="Arial" w:cs="Arial"/>
          <w:b/>
          <w:noProof/>
          <w:sz w:val="24"/>
          <w:szCs w:val="24"/>
        </w:rPr>
        <w:t>11</w:t>
      </w:r>
      <w:r w:rsidR="009B78FB" w:rsidRPr="00362499">
        <w:rPr>
          <w:rFonts w:ascii="Arial" w:hAnsi="Arial" w:cs="Arial"/>
          <w:b/>
          <w:sz w:val="24"/>
          <w:szCs w:val="24"/>
        </w:rPr>
        <w:fldChar w:fldCharType="end"/>
      </w:r>
      <w:r w:rsidRPr="00362499">
        <w:rPr>
          <w:rFonts w:ascii="Arial" w:hAnsi="Arial" w:cs="Arial"/>
          <w:b/>
          <w:sz w:val="24"/>
          <w:szCs w:val="24"/>
        </w:rPr>
        <w:t xml:space="preserve">: </w:t>
      </w:r>
      <w:r w:rsidRPr="00235951">
        <w:rPr>
          <w:rFonts w:ascii="Arial" w:hAnsi="Arial" w:cs="Arial"/>
          <w:b/>
          <w:bCs/>
          <w:sz w:val="24"/>
          <w:szCs w:val="24"/>
        </w:rPr>
        <w:t xml:space="preserve">Metas específicas y prácticas específicas de la Gestión de Configuración </w:t>
      </w:r>
      <w:r>
        <w:rPr>
          <w:rFonts w:ascii="Arial" w:hAnsi="Arial" w:cs="Arial"/>
          <w:b/>
          <w:bCs/>
          <w:sz w:val="24"/>
          <w:szCs w:val="24"/>
        </w:rPr>
        <w:t>(MA)</w:t>
      </w:r>
      <w:bookmarkEnd w:id="58"/>
    </w:p>
    <w:tbl>
      <w:tblPr>
        <w:tblStyle w:val="Cuadrculaclara-nfasis2"/>
        <w:tblW w:w="0" w:type="auto"/>
        <w:tblLook w:val="04A0" w:firstRow="1" w:lastRow="0" w:firstColumn="1" w:lastColumn="0" w:noHBand="0" w:noVBand="1"/>
      </w:tblPr>
      <w:tblGrid>
        <w:gridCol w:w="2660"/>
        <w:gridCol w:w="7168"/>
      </w:tblGrid>
      <w:tr w:rsidR="007311D2" w:rsidRPr="00DF51A9" w:rsidTr="00B012D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60" w:type="dxa"/>
          </w:tcPr>
          <w:p w:rsidR="007311D2" w:rsidRPr="00DF51A9" w:rsidRDefault="007311D2" w:rsidP="00DF51A9">
            <w:pPr>
              <w:jc w:val="center"/>
              <w:rPr>
                <w:rFonts w:ascii="Arial" w:hAnsi="Arial" w:cs="Arial"/>
                <w:color w:val="000000"/>
              </w:rPr>
            </w:pPr>
            <w:r w:rsidRPr="00DF51A9">
              <w:rPr>
                <w:rFonts w:ascii="Arial" w:hAnsi="Arial" w:cs="Arial"/>
                <w:color w:val="000000"/>
              </w:rPr>
              <w:t>Metas específicas (SG)</w:t>
            </w:r>
          </w:p>
        </w:tc>
        <w:tc>
          <w:tcPr>
            <w:tcW w:w="7168" w:type="dxa"/>
          </w:tcPr>
          <w:p w:rsidR="007311D2" w:rsidRPr="00DF51A9" w:rsidRDefault="007311D2" w:rsidP="00DF51A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sidRPr="00DF51A9">
              <w:rPr>
                <w:rFonts w:ascii="Arial" w:hAnsi="Arial" w:cs="Arial"/>
                <w:color w:val="000000"/>
              </w:rPr>
              <w:t>Prácticas específicas (SP)</w:t>
            </w:r>
          </w:p>
        </w:tc>
      </w:tr>
      <w:tr w:rsidR="00BA7F58" w:rsidRPr="00DF51A9" w:rsidTr="0092379C">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660" w:type="dxa"/>
            <w:vMerge w:val="restart"/>
          </w:tcPr>
          <w:p w:rsidR="00BA7F58" w:rsidRPr="0092379C" w:rsidRDefault="00BA7F58" w:rsidP="006C10E8">
            <w:pPr>
              <w:jc w:val="both"/>
              <w:rPr>
                <w:rFonts w:ascii="Arial" w:hAnsi="Arial" w:cs="Arial"/>
                <w:b w:val="0"/>
                <w:color w:val="000000"/>
              </w:rPr>
            </w:pPr>
            <w:r w:rsidRPr="0092379C">
              <w:rPr>
                <w:rFonts w:ascii="Arial" w:eastAsia="Berkeley-Italic" w:hAnsi="Arial" w:cs="Arial"/>
                <w:b w:val="0"/>
                <w:iCs/>
              </w:rPr>
              <w:t>SG 1: Establecer las líneas base</w:t>
            </w:r>
          </w:p>
        </w:tc>
        <w:tc>
          <w:tcPr>
            <w:tcW w:w="7168" w:type="dxa"/>
          </w:tcPr>
          <w:p w:rsidR="00BA7F58" w:rsidRPr="00DF51A9" w:rsidRDefault="00BA7F58" w:rsidP="006C10E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rPr>
            </w:pPr>
            <w:r w:rsidRPr="00DF51A9">
              <w:rPr>
                <w:rFonts w:ascii="Arial" w:eastAsia="Berkeley-Italic" w:hAnsi="Arial" w:cs="Arial"/>
                <w:iCs/>
              </w:rPr>
              <w:t>SP 1.1 Identificar los elementos de configuración, los componentes, y los productos de trabajo relacionados que serán puestos bajo gestión de configuración.</w:t>
            </w:r>
          </w:p>
        </w:tc>
      </w:tr>
      <w:tr w:rsidR="00BA7F58" w:rsidRPr="00DF51A9" w:rsidTr="0092379C">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660" w:type="dxa"/>
            <w:vMerge/>
          </w:tcPr>
          <w:p w:rsidR="00BA7F58" w:rsidRPr="0092379C" w:rsidRDefault="00BA7F58" w:rsidP="006C10E8">
            <w:pPr>
              <w:jc w:val="both"/>
              <w:rPr>
                <w:rFonts w:ascii="Arial" w:eastAsia="Berkeley-Italic" w:hAnsi="Arial" w:cs="Arial"/>
                <w:b w:val="0"/>
                <w:iCs/>
              </w:rPr>
            </w:pPr>
          </w:p>
        </w:tc>
        <w:tc>
          <w:tcPr>
            <w:tcW w:w="7168" w:type="dxa"/>
          </w:tcPr>
          <w:p w:rsidR="00BA7F58" w:rsidRPr="00DF51A9" w:rsidRDefault="00BA7F58" w:rsidP="006C10E8">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rPr>
            </w:pPr>
            <w:r w:rsidRPr="00DF51A9">
              <w:rPr>
                <w:rFonts w:ascii="Arial" w:eastAsia="Berkeley-Italic" w:hAnsi="Arial" w:cs="Arial"/>
                <w:iCs/>
              </w:rPr>
              <w:t>SP 1.2 Establecer y mantener un sistema de gestión de configuración y de gestión de cambios para controlar los productos de trabajo.</w:t>
            </w:r>
          </w:p>
        </w:tc>
      </w:tr>
      <w:tr w:rsidR="00BA7F58" w:rsidRPr="00DF51A9" w:rsidTr="0092379C">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2660" w:type="dxa"/>
            <w:vMerge/>
          </w:tcPr>
          <w:p w:rsidR="00BA7F58" w:rsidRPr="0092379C" w:rsidRDefault="00BA7F58" w:rsidP="006C10E8">
            <w:pPr>
              <w:jc w:val="both"/>
              <w:rPr>
                <w:rFonts w:ascii="Arial" w:eastAsia="Berkeley-Italic" w:hAnsi="Arial" w:cs="Arial"/>
                <w:b w:val="0"/>
                <w:iCs/>
              </w:rPr>
            </w:pPr>
          </w:p>
        </w:tc>
        <w:tc>
          <w:tcPr>
            <w:tcW w:w="7168" w:type="dxa"/>
          </w:tcPr>
          <w:p w:rsidR="00BA7F58" w:rsidRPr="00DF51A9" w:rsidRDefault="00BA7F58" w:rsidP="006C10E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rPr>
            </w:pPr>
            <w:r w:rsidRPr="00DF51A9">
              <w:rPr>
                <w:rFonts w:ascii="Arial" w:eastAsia="Berkeley-Italic" w:hAnsi="Arial" w:cs="Arial"/>
                <w:iCs/>
              </w:rPr>
              <w:t>SP 1.3 Crear o liberar las líneas base para uso interno y para la entrega al cliente.</w:t>
            </w:r>
          </w:p>
        </w:tc>
      </w:tr>
      <w:tr w:rsidR="00BA7F58" w:rsidRPr="00DF51A9" w:rsidTr="0092379C">
        <w:trPr>
          <w:cnfStyle w:val="000000010000" w:firstRow="0" w:lastRow="0" w:firstColumn="0" w:lastColumn="0" w:oddVBand="0" w:evenVBand="0" w:oddHBand="0" w:evenHBand="1"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660" w:type="dxa"/>
            <w:vMerge w:val="restart"/>
          </w:tcPr>
          <w:p w:rsidR="00BA7F58" w:rsidRPr="0092379C" w:rsidRDefault="00BA7F58" w:rsidP="006C10E8">
            <w:pPr>
              <w:jc w:val="both"/>
              <w:rPr>
                <w:rFonts w:ascii="Arial" w:eastAsia="Berkeley-Italic" w:hAnsi="Arial" w:cs="Arial"/>
                <w:b w:val="0"/>
                <w:iCs/>
              </w:rPr>
            </w:pPr>
            <w:r w:rsidRPr="0092379C">
              <w:rPr>
                <w:rFonts w:ascii="Arial" w:eastAsia="Berkeley-Italic" w:hAnsi="Arial" w:cs="Arial"/>
                <w:b w:val="0"/>
                <w:iCs/>
              </w:rPr>
              <w:lastRenderedPageBreak/>
              <w:t>SG 2: Seguir y controlar los cambios</w:t>
            </w:r>
          </w:p>
        </w:tc>
        <w:tc>
          <w:tcPr>
            <w:tcW w:w="7168" w:type="dxa"/>
          </w:tcPr>
          <w:p w:rsidR="00BA7F58" w:rsidRPr="00DF51A9" w:rsidRDefault="00BA7F58" w:rsidP="006C10E8">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rPr>
            </w:pPr>
            <w:r w:rsidRPr="00DF51A9">
              <w:rPr>
                <w:rFonts w:ascii="Arial" w:eastAsia="Berkeley-Italic" w:hAnsi="Arial" w:cs="Arial"/>
                <w:iCs/>
              </w:rPr>
              <w:t>SP 2.1 Seguir las peticiones de cambio a los elementos de configuración.</w:t>
            </w:r>
          </w:p>
        </w:tc>
      </w:tr>
      <w:tr w:rsidR="00BA7F58" w:rsidRPr="00DF51A9" w:rsidTr="0092379C">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660" w:type="dxa"/>
            <w:vMerge/>
          </w:tcPr>
          <w:p w:rsidR="00BA7F58" w:rsidRPr="00DF51A9" w:rsidRDefault="00BA7F58" w:rsidP="006C10E8">
            <w:pPr>
              <w:jc w:val="both"/>
              <w:rPr>
                <w:rFonts w:ascii="Arial" w:eastAsia="Berkeley-Italic" w:hAnsi="Arial" w:cs="Arial"/>
                <w:iCs/>
              </w:rPr>
            </w:pPr>
          </w:p>
        </w:tc>
        <w:tc>
          <w:tcPr>
            <w:tcW w:w="7168" w:type="dxa"/>
          </w:tcPr>
          <w:p w:rsidR="00BA7F58" w:rsidRPr="00DF51A9" w:rsidRDefault="00BA7F58" w:rsidP="006C10E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rPr>
            </w:pPr>
            <w:r w:rsidRPr="00DF51A9">
              <w:rPr>
                <w:rFonts w:ascii="Arial" w:eastAsia="Berkeley-Italic" w:hAnsi="Arial" w:cs="Arial"/>
                <w:iCs/>
              </w:rPr>
              <w:t>SP 2.2 Controlar los cambios a los elementos de configuración.</w:t>
            </w:r>
          </w:p>
        </w:tc>
      </w:tr>
      <w:tr w:rsidR="00BA7F58" w:rsidRPr="00DF51A9" w:rsidTr="0092379C">
        <w:trPr>
          <w:cnfStyle w:val="000000010000" w:firstRow="0" w:lastRow="0" w:firstColumn="0" w:lastColumn="0" w:oddVBand="0" w:evenVBand="0" w:oddHBand="0" w:evenHBand="1"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2660" w:type="dxa"/>
            <w:vMerge w:val="restart"/>
          </w:tcPr>
          <w:p w:rsidR="00BA7F58" w:rsidRPr="0092379C" w:rsidRDefault="00BA7F58" w:rsidP="006C10E8">
            <w:pPr>
              <w:jc w:val="both"/>
              <w:rPr>
                <w:rFonts w:ascii="Arial" w:eastAsia="Berkeley-Italic" w:hAnsi="Arial" w:cs="Arial"/>
                <w:b w:val="0"/>
                <w:iCs/>
              </w:rPr>
            </w:pPr>
            <w:r w:rsidRPr="0092379C">
              <w:rPr>
                <w:rFonts w:ascii="Arial" w:eastAsia="Berkeley-Italic" w:hAnsi="Arial" w:cs="Arial"/>
                <w:b w:val="0"/>
                <w:iCs/>
              </w:rPr>
              <w:t>SG 3: Establecer la integridad</w:t>
            </w:r>
          </w:p>
        </w:tc>
        <w:tc>
          <w:tcPr>
            <w:tcW w:w="7168" w:type="dxa"/>
          </w:tcPr>
          <w:p w:rsidR="00BA7F58" w:rsidRPr="00DF51A9" w:rsidRDefault="00BA7F58" w:rsidP="006C10E8">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rPr>
            </w:pPr>
            <w:r w:rsidRPr="00DF51A9">
              <w:rPr>
                <w:rFonts w:ascii="Arial" w:eastAsia="Berkeley-Italic" w:hAnsi="Arial" w:cs="Arial"/>
                <w:iCs/>
              </w:rPr>
              <w:t>SP 3.1 Establecer y mantener los registros que describen los elementos de configuración.</w:t>
            </w:r>
          </w:p>
        </w:tc>
      </w:tr>
      <w:tr w:rsidR="00BA7F58" w:rsidRPr="00DF51A9" w:rsidTr="0092379C">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2660" w:type="dxa"/>
            <w:vMerge/>
          </w:tcPr>
          <w:p w:rsidR="00BA7F58" w:rsidRPr="00DF51A9" w:rsidRDefault="00BA7F58" w:rsidP="006C10E8">
            <w:pPr>
              <w:jc w:val="both"/>
              <w:rPr>
                <w:rFonts w:ascii="Arial" w:eastAsia="Berkeley-Italic" w:hAnsi="Arial" w:cs="Arial"/>
                <w:iCs/>
              </w:rPr>
            </w:pPr>
          </w:p>
        </w:tc>
        <w:tc>
          <w:tcPr>
            <w:tcW w:w="7168" w:type="dxa"/>
          </w:tcPr>
          <w:p w:rsidR="00BA7F58" w:rsidRPr="00DF51A9" w:rsidRDefault="00BA7F58" w:rsidP="006C10E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rPr>
            </w:pPr>
            <w:r w:rsidRPr="00DF51A9">
              <w:rPr>
                <w:rFonts w:ascii="Arial" w:eastAsia="Berkeley-Italic" w:hAnsi="Arial" w:cs="Arial"/>
                <w:iCs/>
              </w:rPr>
              <w:t>SP 3.2 Realizar auditorías de configuración para mantener la integridad de las líneas base de configuración.</w:t>
            </w:r>
          </w:p>
        </w:tc>
      </w:tr>
    </w:tbl>
    <w:p w:rsidR="007311D2" w:rsidRPr="0064667F" w:rsidRDefault="007311D2" w:rsidP="0064667F">
      <w:pPr>
        <w:spacing w:after="0" w:line="480" w:lineRule="auto"/>
        <w:jc w:val="both"/>
        <w:rPr>
          <w:rFonts w:ascii="Arial" w:hAnsi="Arial" w:cs="Arial"/>
          <w:sz w:val="16"/>
          <w:szCs w:val="16"/>
        </w:rPr>
      </w:pPr>
      <w:r w:rsidRPr="00235951">
        <w:rPr>
          <w:rFonts w:ascii="Arial" w:hAnsi="Arial" w:cs="Arial"/>
          <w:sz w:val="16"/>
          <w:szCs w:val="16"/>
        </w:rPr>
        <w:t>Fuente: Elaboración propia basado en CMMI® para Desarrollo, Versión 1.3</w:t>
      </w:r>
    </w:p>
    <w:p w:rsidR="007311D2" w:rsidRPr="00235951" w:rsidRDefault="007311D2" w:rsidP="001E5153">
      <w:pPr>
        <w:pStyle w:val="Prrafodelista"/>
        <w:numPr>
          <w:ilvl w:val="0"/>
          <w:numId w:val="10"/>
        </w:numPr>
        <w:spacing w:after="0" w:line="480" w:lineRule="auto"/>
        <w:jc w:val="both"/>
        <w:rPr>
          <w:rFonts w:ascii="Arial" w:eastAsia="Times New Roman" w:hAnsi="Arial" w:cs="Arial"/>
          <w:b/>
          <w:sz w:val="24"/>
          <w:szCs w:val="24"/>
        </w:rPr>
      </w:pPr>
      <w:r w:rsidRPr="00235951">
        <w:rPr>
          <w:rFonts w:ascii="Arial" w:eastAsia="Times New Roman" w:hAnsi="Arial" w:cs="Arial"/>
          <w:b/>
          <w:sz w:val="24"/>
          <w:szCs w:val="24"/>
        </w:rPr>
        <w:t>Aseguramiento de la Calidad del Producto y del Proceso</w:t>
      </w:r>
      <w:r w:rsidR="00B11764">
        <w:rPr>
          <w:rFonts w:ascii="Arial" w:eastAsia="Times New Roman" w:hAnsi="Arial" w:cs="Arial"/>
          <w:b/>
          <w:sz w:val="24"/>
          <w:szCs w:val="24"/>
        </w:rPr>
        <w:t xml:space="preserve"> (PPQA)</w:t>
      </w:r>
    </w:p>
    <w:p w:rsidR="007311D2" w:rsidRPr="00FD18AD" w:rsidRDefault="007311D2" w:rsidP="00255C9F">
      <w:pPr>
        <w:autoSpaceDE w:val="0"/>
        <w:autoSpaceDN w:val="0"/>
        <w:adjustRightInd w:val="0"/>
        <w:spacing w:after="0" w:line="480" w:lineRule="auto"/>
        <w:jc w:val="both"/>
        <w:rPr>
          <w:rFonts w:ascii="Arial" w:eastAsia="Berkeley-Italic" w:hAnsi="Arial" w:cs="Arial"/>
          <w:iCs/>
          <w:sz w:val="24"/>
          <w:szCs w:val="24"/>
        </w:rPr>
      </w:pPr>
      <w:r w:rsidRPr="00FD18AD">
        <w:rPr>
          <w:rFonts w:ascii="Arial" w:eastAsia="Berkeley-Italic" w:hAnsi="Arial" w:cs="Arial"/>
          <w:iCs/>
          <w:sz w:val="24"/>
          <w:szCs w:val="24"/>
        </w:rPr>
        <w:t xml:space="preserve">Las prácticas específicas por cada meta específica correspondiente al Aseguramiento de la Calidad del Producto y del Proceso </w:t>
      </w:r>
      <w:r w:rsidR="00EE276D" w:rsidRPr="00235951">
        <w:rPr>
          <w:rFonts w:ascii="Arial" w:eastAsia="Berkeley-Italic" w:hAnsi="Arial" w:cs="Arial"/>
          <w:iCs/>
          <w:sz w:val="24"/>
          <w:szCs w:val="24"/>
        </w:rPr>
        <w:t>s</w:t>
      </w:r>
      <w:r w:rsidR="00EE276D">
        <w:rPr>
          <w:rFonts w:ascii="Arial" w:eastAsia="Berkeley-Italic" w:hAnsi="Arial" w:cs="Arial"/>
          <w:iCs/>
          <w:sz w:val="24"/>
          <w:szCs w:val="24"/>
        </w:rPr>
        <w:t>e muestran en el Cuadro N°</w:t>
      </w:r>
      <w:r w:rsidR="00B30319" w:rsidRPr="00FD18AD">
        <w:rPr>
          <w:rFonts w:ascii="Arial" w:eastAsia="Berkeley-Italic" w:hAnsi="Arial" w:cs="Arial"/>
          <w:iCs/>
          <w:sz w:val="24"/>
          <w:szCs w:val="24"/>
        </w:rPr>
        <w:t>12</w:t>
      </w:r>
      <w:r w:rsidR="00EE276D">
        <w:rPr>
          <w:rFonts w:ascii="Arial" w:eastAsia="Berkeley-Italic" w:hAnsi="Arial" w:cs="Arial"/>
          <w:iCs/>
          <w:sz w:val="24"/>
          <w:szCs w:val="24"/>
        </w:rPr>
        <w:t>.</w:t>
      </w:r>
    </w:p>
    <w:p w:rsidR="00D74B1D" w:rsidRDefault="00D74B1D" w:rsidP="00C4731C">
      <w:pPr>
        <w:autoSpaceDE w:val="0"/>
        <w:autoSpaceDN w:val="0"/>
        <w:adjustRightInd w:val="0"/>
        <w:spacing w:after="0" w:line="240" w:lineRule="auto"/>
        <w:jc w:val="center"/>
        <w:rPr>
          <w:rFonts w:ascii="Arial" w:hAnsi="Arial" w:cs="Arial"/>
          <w:b/>
          <w:bCs/>
          <w:sz w:val="24"/>
          <w:szCs w:val="24"/>
        </w:rPr>
      </w:pPr>
      <w:bookmarkStart w:id="59" w:name="_Toc402909294"/>
      <w:r w:rsidRPr="00362499">
        <w:rPr>
          <w:rFonts w:ascii="Arial" w:hAnsi="Arial" w:cs="Arial"/>
          <w:b/>
          <w:sz w:val="24"/>
          <w:szCs w:val="24"/>
        </w:rPr>
        <w:t xml:space="preserve">Cuadro N° </w:t>
      </w:r>
      <w:r w:rsidR="009B78FB" w:rsidRPr="00362499">
        <w:rPr>
          <w:rFonts w:ascii="Arial" w:hAnsi="Arial" w:cs="Arial"/>
          <w:b/>
          <w:sz w:val="24"/>
          <w:szCs w:val="24"/>
        </w:rPr>
        <w:fldChar w:fldCharType="begin"/>
      </w:r>
      <w:r w:rsidRPr="00362499">
        <w:rPr>
          <w:rFonts w:ascii="Arial" w:hAnsi="Arial" w:cs="Arial"/>
          <w:b/>
          <w:sz w:val="24"/>
          <w:szCs w:val="24"/>
        </w:rPr>
        <w:instrText xml:space="preserve"> SEQ Cuadro_N° \* ARABIC </w:instrText>
      </w:r>
      <w:r w:rsidR="009B78FB" w:rsidRPr="00362499">
        <w:rPr>
          <w:rFonts w:ascii="Arial" w:hAnsi="Arial" w:cs="Arial"/>
          <w:b/>
          <w:sz w:val="24"/>
          <w:szCs w:val="24"/>
        </w:rPr>
        <w:fldChar w:fldCharType="separate"/>
      </w:r>
      <w:r w:rsidR="007A3F43">
        <w:rPr>
          <w:rFonts w:ascii="Arial" w:hAnsi="Arial" w:cs="Arial"/>
          <w:b/>
          <w:noProof/>
          <w:sz w:val="24"/>
          <w:szCs w:val="24"/>
        </w:rPr>
        <w:t>12</w:t>
      </w:r>
      <w:r w:rsidR="009B78FB" w:rsidRPr="00362499">
        <w:rPr>
          <w:rFonts w:ascii="Arial" w:hAnsi="Arial" w:cs="Arial"/>
          <w:b/>
          <w:sz w:val="24"/>
          <w:szCs w:val="24"/>
        </w:rPr>
        <w:fldChar w:fldCharType="end"/>
      </w:r>
      <w:r w:rsidRPr="00362499">
        <w:rPr>
          <w:rFonts w:ascii="Arial" w:hAnsi="Arial" w:cs="Arial"/>
          <w:b/>
          <w:sz w:val="24"/>
          <w:szCs w:val="24"/>
        </w:rPr>
        <w:t xml:space="preserve">: </w:t>
      </w:r>
      <w:r w:rsidRPr="00235951">
        <w:rPr>
          <w:rFonts w:ascii="Arial" w:hAnsi="Arial" w:cs="Arial"/>
          <w:b/>
          <w:bCs/>
          <w:sz w:val="24"/>
          <w:szCs w:val="24"/>
        </w:rPr>
        <w:t>Metas específicas y prácticas específicas del</w:t>
      </w:r>
      <w:bookmarkEnd w:id="59"/>
      <w:r w:rsidRPr="00235951">
        <w:rPr>
          <w:rFonts w:ascii="Arial" w:hAnsi="Arial" w:cs="Arial"/>
          <w:b/>
          <w:bCs/>
          <w:sz w:val="24"/>
          <w:szCs w:val="24"/>
        </w:rPr>
        <w:t xml:space="preserve"> </w:t>
      </w:r>
    </w:p>
    <w:p w:rsidR="00D74B1D" w:rsidRDefault="00D74B1D" w:rsidP="00C4731C">
      <w:pPr>
        <w:autoSpaceDE w:val="0"/>
        <w:autoSpaceDN w:val="0"/>
        <w:adjustRightInd w:val="0"/>
        <w:spacing w:after="0" w:line="240" w:lineRule="auto"/>
        <w:jc w:val="center"/>
        <w:rPr>
          <w:rFonts w:ascii="Arial" w:hAnsi="Arial" w:cs="Arial"/>
          <w:b/>
          <w:bCs/>
          <w:sz w:val="24"/>
          <w:szCs w:val="24"/>
        </w:rPr>
      </w:pPr>
      <w:r w:rsidRPr="00235951">
        <w:rPr>
          <w:rFonts w:ascii="Arial" w:hAnsi="Arial" w:cs="Arial"/>
          <w:b/>
          <w:bCs/>
          <w:sz w:val="24"/>
          <w:szCs w:val="24"/>
        </w:rPr>
        <w:t>Aseguramiento de la Calidad del Producto y del Proceso</w:t>
      </w:r>
      <w:r>
        <w:rPr>
          <w:rFonts w:ascii="Arial" w:hAnsi="Arial" w:cs="Arial"/>
          <w:b/>
          <w:bCs/>
          <w:sz w:val="24"/>
          <w:szCs w:val="24"/>
        </w:rPr>
        <w:t xml:space="preserve"> (PPQA)</w:t>
      </w:r>
    </w:p>
    <w:tbl>
      <w:tblPr>
        <w:tblStyle w:val="Cuadrculaclara-nfasis2"/>
        <w:tblW w:w="0" w:type="auto"/>
        <w:tblLook w:val="04A0" w:firstRow="1" w:lastRow="0" w:firstColumn="1" w:lastColumn="0" w:noHBand="0" w:noVBand="1"/>
      </w:tblPr>
      <w:tblGrid>
        <w:gridCol w:w="2660"/>
        <w:gridCol w:w="7168"/>
      </w:tblGrid>
      <w:tr w:rsidR="007311D2" w:rsidRPr="00DF51A9" w:rsidTr="009237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7311D2" w:rsidRPr="00DF51A9" w:rsidRDefault="007311D2" w:rsidP="006C10E8">
            <w:pPr>
              <w:rPr>
                <w:rFonts w:ascii="Arial" w:hAnsi="Arial" w:cs="Arial"/>
                <w:color w:val="000000"/>
              </w:rPr>
            </w:pPr>
            <w:r w:rsidRPr="00DF51A9">
              <w:rPr>
                <w:rFonts w:ascii="Arial" w:hAnsi="Arial" w:cs="Arial"/>
                <w:color w:val="000000"/>
              </w:rPr>
              <w:t>Metas específicas (SG)</w:t>
            </w:r>
          </w:p>
        </w:tc>
        <w:tc>
          <w:tcPr>
            <w:tcW w:w="7168" w:type="dxa"/>
          </w:tcPr>
          <w:p w:rsidR="007311D2" w:rsidRPr="00DF51A9" w:rsidRDefault="007311D2" w:rsidP="006C10E8">
            <w:pPr>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sidRPr="00DF51A9">
              <w:rPr>
                <w:rFonts w:ascii="Arial" w:hAnsi="Arial" w:cs="Arial"/>
                <w:color w:val="000000"/>
              </w:rPr>
              <w:t>Prácticas específicas (SP)</w:t>
            </w:r>
          </w:p>
        </w:tc>
      </w:tr>
      <w:tr w:rsidR="00877252" w:rsidRPr="00DF51A9" w:rsidTr="0092379C">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2660" w:type="dxa"/>
            <w:vMerge w:val="restart"/>
          </w:tcPr>
          <w:p w:rsidR="00877252" w:rsidRPr="0092379C" w:rsidRDefault="00877252" w:rsidP="006C10E8">
            <w:pPr>
              <w:jc w:val="both"/>
              <w:rPr>
                <w:rFonts w:ascii="Arial" w:hAnsi="Arial" w:cs="Arial"/>
                <w:b w:val="0"/>
                <w:color w:val="000000"/>
              </w:rPr>
            </w:pPr>
            <w:r w:rsidRPr="0092379C">
              <w:rPr>
                <w:rFonts w:ascii="Arial" w:eastAsia="Berkeley-Italic" w:hAnsi="Arial" w:cs="Arial"/>
                <w:b w:val="0"/>
                <w:iCs/>
              </w:rPr>
              <w:t>SG 1: Evaluar objetivamente los procesos y los productos de trabajo</w:t>
            </w:r>
          </w:p>
        </w:tc>
        <w:tc>
          <w:tcPr>
            <w:tcW w:w="7168" w:type="dxa"/>
          </w:tcPr>
          <w:p w:rsidR="00877252" w:rsidRPr="00DF51A9" w:rsidRDefault="00877252" w:rsidP="006C10E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i/>
                <w:iCs/>
              </w:rPr>
            </w:pPr>
            <w:r w:rsidRPr="00DF51A9">
              <w:rPr>
                <w:rFonts w:ascii="Arial" w:eastAsia="Berkeley-Italic" w:hAnsi="Arial" w:cs="Arial"/>
                <w:iCs/>
              </w:rPr>
              <w:t>SP 1.1 Evaluar objetivamente los procesos realizados seleccionados frente a las descripciones de proceso, estándares y procedimientos aplicables</w:t>
            </w:r>
            <w:r w:rsidRPr="00DF51A9">
              <w:rPr>
                <w:rFonts w:ascii="Arial" w:hAnsi="Arial" w:cs="Arial"/>
                <w:i/>
                <w:iCs/>
              </w:rPr>
              <w:t>.</w:t>
            </w:r>
          </w:p>
        </w:tc>
      </w:tr>
      <w:tr w:rsidR="00877252" w:rsidRPr="00DF51A9" w:rsidTr="0092379C">
        <w:trPr>
          <w:cnfStyle w:val="000000010000" w:firstRow="0" w:lastRow="0" w:firstColumn="0" w:lastColumn="0" w:oddVBand="0" w:evenVBand="0" w:oddHBand="0" w:evenHBand="1"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2660" w:type="dxa"/>
            <w:vMerge/>
          </w:tcPr>
          <w:p w:rsidR="00877252" w:rsidRPr="0092379C" w:rsidRDefault="00877252" w:rsidP="006C10E8">
            <w:pPr>
              <w:jc w:val="both"/>
              <w:rPr>
                <w:rFonts w:ascii="Arial" w:eastAsia="Berkeley-Italic" w:hAnsi="Arial" w:cs="Arial"/>
                <w:b w:val="0"/>
                <w:iCs/>
              </w:rPr>
            </w:pPr>
          </w:p>
        </w:tc>
        <w:tc>
          <w:tcPr>
            <w:tcW w:w="7168" w:type="dxa"/>
          </w:tcPr>
          <w:p w:rsidR="00877252" w:rsidRPr="00DF51A9" w:rsidRDefault="00877252" w:rsidP="006C10E8">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rPr>
            </w:pPr>
            <w:r w:rsidRPr="00DF51A9">
              <w:rPr>
                <w:rFonts w:ascii="Arial" w:eastAsia="Berkeley-Italic" w:hAnsi="Arial" w:cs="Arial"/>
                <w:iCs/>
              </w:rPr>
              <w:t>SP 1.2 Evaluar objetivamente los productos de trabajo seleccionados frente a las descripciones de proceso, estándares y procedimientos aplicables.</w:t>
            </w:r>
          </w:p>
        </w:tc>
      </w:tr>
      <w:tr w:rsidR="00877252" w:rsidRPr="00DF51A9" w:rsidTr="0092379C">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2660" w:type="dxa"/>
            <w:vMerge w:val="restart"/>
          </w:tcPr>
          <w:p w:rsidR="00877252" w:rsidRPr="0092379C" w:rsidRDefault="00877252" w:rsidP="006C10E8">
            <w:pPr>
              <w:jc w:val="both"/>
              <w:rPr>
                <w:rFonts w:ascii="Arial" w:eastAsia="Berkeley-Italic" w:hAnsi="Arial" w:cs="Arial"/>
                <w:b w:val="0"/>
                <w:iCs/>
              </w:rPr>
            </w:pPr>
            <w:r w:rsidRPr="0092379C">
              <w:rPr>
                <w:rFonts w:ascii="Arial" w:eastAsia="Berkeley-Italic" w:hAnsi="Arial" w:cs="Arial"/>
                <w:b w:val="0"/>
                <w:iCs/>
              </w:rPr>
              <w:t>SG 2: Proporcionar una visión objetiva</w:t>
            </w:r>
          </w:p>
        </w:tc>
        <w:tc>
          <w:tcPr>
            <w:tcW w:w="7168" w:type="dxa"/>
          </w:tcPr>
          <w:p w:rsidR="00877252" w:rsidRPr="00DF51A9" w:rsidRDefault="00877252" w:rsidP="006C10E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rPr>
            </w:pPr>
            <w:r w:rsidRPr="00DF51A9">
              <w:rPr>
                <w:rFonts w:ascii="Arial" w:eastAsia="Berkeley-Italic" w:hAnsi="Arial" w:cs="Arial"/>
                <w:iCs/>
              </w:rPr>
              <w:t>SP 2.1 Comunicar las cuestiones de calidad y asegurar la resolución de las no conformidades con el personal y con los gerentes.</w:t>
            </w:r>
          </w:p>
        </w:tc>
      </w:tr>
      <w:tr w:rsidR="00877252" w:rsidRPr="00DF51A9" w:rsidTr="0092379C">
        <w:trPr>
          <w:cnfStyle w:val="000000010000" w:firstRow="0" w:lastRow="0" w:firstColumn="0" w:lastColumn="0" w:oddVBand="0" w:evenVBand="0" w:oddHBand="0" w:evenHBand="1"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2660" w:type="dxa"/>
            <w:vMerge/>
          </w:tcPr>
          <w:p w:rsidR="00877252" w:rsidRPr="00DF51A9" w:rsidRDefault="00877252" w:rsidP="006C10E8">
            <w:pPr>
              <w:jc w:val="both"/>
              <w:rPr>
                <w:rFonts w:ascii="Arial" w:eastAsia="Berkeley-Italic" w:hAnsi="Arial" w:cs="Arial"/>
                <w:iCs/>
              </w:rPr>
            </w:pPr>
          </w:p>
        </w:tc>
        <w:tc>
          <w:tcPr>
            <w:tcW w:w="7168" w:type="dxa"/>
          </w:tcPr>
          <w:p w:rsidR="00877252" w:rsidRPr="00DF51A9" w:rsidRDefault="00877252" w:rsidP="006C10E8">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rPr>
            </w:pPr>
            <w:r w:rsidRPr="00DF51A9">
              <w:rPr>
                <w:rFonts w:ascii="Arial" w:eastAsia="Berkeley-Italic" w:hAnsi="Arial" w:cs="Arial"/>
                <w:iCs/>
              </w:rPr>
              <w:t>SP 2.2 Establecer y mantener los registros de las actividades de aseguramiento de la calidad.</w:t>
            </w:r>
          </w:p>
        </w:tc>
      </w:tr>
    </w:tbl>
    <w:p w:rsidR="007311D2" w:rsidRDefault="007311D2" w:rsidP="007311D2">
      <w:pPr>
        <w:spacing w:after="0" w:line="480" w:lineRule="auto"/>
        <w:jc w:val="both"/>
        <w:rPr>
          <w:rFonts w:ascii="Arial" w:hAnsi="Arial" w:cs="Arial"/>
          <w:sz w:val="16"/>
          <w:szCs w:val="16"/>
        </w:rPr>
      </w:pPr>
      <w:r w:rsidRPr="00235951">
        <w:rPr>
          <w:rFonts w:ascii="Arial" w:hAnsi="Arial" w:cs="Arial"/>
          <w:sz w:val="16"/>
          <w:szCs w:val="16"/>
        </w:rPr>
        <w:t>Fuente: Elaboración propia basado en CMMI® para Desarrollo, Versión 1.3</w:t>
      </w:r>
    </w:p>
    <w:p w:rsidR="00ED3499" w:rsidRPr="001B61FD" w:rsidRDefault="00B11764" w:rsidP="00B06856">
      <w:pPr>
        <w:pStyle w:val="Ttulo3"/>
        <w:numPr>
          <w:ilvl w:val="2"/>
          <w:numId w:val="2"/>
        </w:numPr>
        <w:rPr>
          <w:u w:val="single"/>
          <w:lang w:eastAsia="en-US"/>
        </w:rPr>
      </w:pPr>
      <w:bookmarkStart w:id="60" w:name="_Toc392057315"/>
      <w:bookmarkStart w:id="61" w:name="_Toc392166056"/>
      <w:bookmarkStart w:id="62" w:name="_Toc392166156"/>
      <w:bookmarkStart w:id="63" w:name="_Toc402909354"/>
      <w:r w:rsidRPr="001B61FD">
        <w:rPr>
          <w:u w:val="single"/>
        </w:rPr>
        <w:t>Gestión de proyectos mediante CMMI nivel de madurez 2</w:t>
      </w:r>
      <w:bookmarkEnd w:id="60"/>
      <w:bookmarkEnd w:id="61"/>
      <w:bookmarkEnd w:id="62"/>
      <w:bookmarkEnd w:id="63"/>
    </w:p>
    <w:p w:rsidR="00ED3499" w:rsidRPr="00ED3499" w:rsidRDefault="00C10FA5" w:rsidP="00ED3499">
      <w:pPr>
        <w:autoSpaceDE w:val="0"/>
        <w:autoSpaceDN w:val="0"/>
        <w:adjustRightInd w:val="0"/>
        <w:spacing w:after="0" w:line="480" w:lineRule="auto"/>
        <w:jc w:val="both"/>
        <w:rPr>
          <w:rFonts w:ascii="Arial" w:hAnsi="Arial" w:cs="Arial"/>
          <w:sz w:val="24"/>
          <w:szCs w:val="24"/>
        </w:rPr>
      </w:pPr>
      <w:r>
        <w:rPr>
          <w:rFonts w:ascii="Arial" w:hAnsi="Arial" w:cs="Arial"/>
          <w:sz w:val="24"/>
          <w:szCs w:val="24"/>
        </w:rPr>
        <w:t xml:space="preserve">Son </w:t>
      </w:r>
      <w:r w:rsidR="00ED3499" w:rsidRPr="00ED3499">
        <w:rPr>
          <w:rFonts w:ascii="Arial" w:hAnsi="Arial" w:cs="Arial"/>
          <w:sz w:val="24"/>
          <w:szCs w:val="24"/>
        </w:rPr>
        <w:t xml:space="preserve"> cuatro </w:t>
      </w:r>
      <w:r>
        <w:rPr>
          <w:rFonts w:ascii="Arial" w:hAnsi="Arial" w:cs="Arial"/>
          <w:sz w:val="24"/>
          <w:szCs w:val="24"/>
        </w:rPr>
        <w:t xml:space="preserve">los </w:t>
      </w:r>
      <w:r w:rsidR="00ED3499" w:rsidRPr="00ED3499">
        <w:rPr>
          <w:rFonts w:ascii="Arial" w:hAnsi="Arial" w:cs="Arial"/>
          <w:sz w:val="24"/>
          <w:szCs w:val="24"/>
        </w:rPr>
        <w:t>grupos o categorías de áreas de procesos que ayudan a guiar el proceso de mejora de la organización. Estos grupos están formados por áreas de proceso que se interrelacionan fuertemente y tienen características comunes asociadas a objetivos de negocio tradicionales. Estas categorías son: Gestión de procesos, Gestión de proyectos, Soporte e Ingeniería.</w:t>
      </w:r>
    </w:p>
    <w:p w:rsidR="000E1617" w:rsidRPr="004D3D40" w:rsidRDefault="000E1617" w:rsidP="00172EF6">
      <w:pPr>
        <w:autoSpaceDE w:val="0"/>
        <w:autoSpaceDN w:val="0"/>
        <w:adjustRightInd w:val="0"/>
        <w:spacing w:after="0" w:line="480" w:lineRule="auto"/>
        <w:jc w:val="both"/>
        <w:rPr>
          <w:rFonts w:ascii="Arial" w:hAnsi="Arial" w:cs="Arial"/>
          <w:sz w:val="24"/>
          <w:szCs w:val="24"/>
        </w:rPr>
      </w:pPr>
      <w:r w:rsidRPr="004D3D40">
        <w:rPr>
          <w:rFonts w:ascii="Arial" w:hAnsi="Arial" w:cs="Arial"/>
          <w:sz w:val="24"/>
          <w:szCs w:val="24"/>
        </w:rPr>
        <w:t xml:space="preserve">Las áreas de proceso agrupadas en la </w:t>
      </w:r>
      <w:r w:rsidR="00CA4AF0">
        <w:rPr>
          <w:rFonts w:ascii="Arial" w:hAnsi="Arial" w:cs="Arial"/>
          <w:sz w:val="24"/>
          <w:szCs w:val="24"/>
        </w:rPr>
        <w:t>G</w:t>
      </w:r>
      <w:r w:rsidRPr="004D3D40">
        <w:rPr>
          <w:rFonts w:ascii="Arial" w:hAnsi="Arial" w:cs="Arial"/>
          <w:sz w:val="24"/>
          <w:szCs w:val="24"/>
        </w:rPr>
        <w:t xml:space="preserve">estión de Proyectos, son aquellas que cubren la planeación, el monitoreo y el control de los proyectos. Para describir de una mejor manera </w:t>
      </w:r>
      <w:r w:rsidRPr="004D3D40">
        <w:rPr>
          <w:rFonts w:ascii="Arial" w:hAnsi="Arial" w:cs="Arial"/>
          <w:sz w:val="24"/>
          <w:szCs w:val="24"/>
        </w:rPr>
        <w:lastRenderedPageBreak/>
        <w:t xml:space="preserve">las interacciones de las áreas de proceso dentro de la administración de proyectos, éstas se </w:t>
      </w:r>
      <w:r w:rsidR="009D4A78">
        <w:rPr>
          <w:rFonts w:ascii="Arial" w:hAnsi="Arial" w:cs="Arial"/>
          <w:sz w:val="24"/>
          <w:szCs w:val="24"/>
        </w:rPr>
        <w:t xml:space="preserve">dividen en dos tipos distintos, </w:t>
      </w:r>
      <w:r w:rsidRPr="004D3D40">
        <w:rPr>
          <w:rFonts w:ascii="Arial" w:hAnsi="Arial" w:cs="Arial"/>
          <w:sz w:val="24"/>
          <w:szCs w:val="24"/>
        </w:rPr>
        <w:t>las básicas y las avanzadas.</w:t>
      </w:r>
    </w:p>
    <w:p w:rsidR="000E1617" w:rsidRPr="004D3D40" w:rsidRDefault="000E1617" w:rsidP="00172EF6">
      <w:pPr>
        <w:autoSpaceDE w:val="0"/>
        <w:autoSpaceDN w:val="0"/>
        <w:adjustRightInd w:val="0"/>
        <w:spacing w:after="0" w:line="480" w:lineRule="auto"/>
        <w:jc w:val="both"/>
        <w:rPr>
          <w:rFonts w:ascii="Arial" w:hAnsi="Arial" w:cs="Arial"/>
          <w:sz w:val="24"/>
          <w:szCs w:val="24"/>
        </w:rPr>
      </w:pPr>
      <w:r w:rsidRPr="00FA0067">
        <w:rPr>
          <w:rFonts w:ascii="Arial" w:hAnsi="Arial" w:cs="Arial"/>
          <w:sz w:val="24"/>
          <w:szCs w:val="24"/>
        </w:rPr>
        <w:t>Las áreas de proyectos básicas de la Gestión de Proyectos</w:t>
      </w:r>
      <w:r w:rsidRPr="004D3D40">
        <w:rPr>
          <w:rFonts w:ascii="Arial" w:hAnsi="Arial" w:cs="Arial"/>
          <w:sz w:val="24"/>
          <w:szCs w:val="24"/>
        </w:rPr>
        <w:t xml:space="preserve"> están orientadas a las actividades que se relacionan con establecer y mantener la planeación del proyecto, así como establecer y mantener compromisos, monitorear el progreso del plan, tomar acciones correctivas y administrar los acuerdos de los proveedores. Las áreas de proceso básicas son: </w:t>
      </w:r>
      <w:r w:rsidR="0083249A">
        <w:rPr>
          <w:rFonts w:ascii="Arial" w:hAnsi="Arial" w:cs="Arial"/>
          <w:sz w:val="24"/>
          <w:szCs w:val="24"/>
        </w:rPr>
        <w:t xml:space="preserve">Gestión de Requisitos (REQM), </w:t>
      </w:r>
      <w:r w:rsidR="005F7EFC">
        <w:rPr>
          <w:rFonts w:ascii="Arial" w:hAnsi="Arial" w:cs="Arial"/>
          <w:sz w:val="24"/>
          <w:szCs w:val="24"/>
        </w:rPr>
        <w:t>Planificación de Proyectos</w:t>
      </w:r>
      <w:r w:rsidR="0083249A">
        <w:rPr>
          <w:rFonts w:ascii="Arial" w:hAnsi="Arial" w:cs="Arial"/>
          <w:sz w:val="24"/>
          <w:szCs w:val="24"/>
        </w:rPr>
        <w:t xml:space="preserve"> (PP)</w:t>
      </w:r>
      <w:r w:rsidR="005F7EFC">
        <w:rPr>
          <w:rFonts w:ascii="Arial" w:hAnsi="Arial" w:cs="Arial"/>
          <w:sz w:val="24"/>
          <w:szCs w:val="24"/>
        </w:rPr>
        <w:t xml:space="preserve">, </w:t>
      </w:r>
      <w:r w:rsidR="00BD6501">
        <w:rPr>
          <w:rFonts w:ascii="Arial" w:hAnsi="Arial" w:cs="Arial"/>
          <w:sz w:val="24"/>
          <w:szCs w:val="24"/>
        </w:rPr>
        <w:t>Monitorización</w:t>
      </w:r>
      <w:r w:rsidR="005F7EFC">
        <w:rPr>
          <w:rFonts w:ascii="Arial" w:hAnsi="Arial" w:cs="Arial"/>
          <w:sz w:val="24"/>
          <w:szCs w:val="24"/>
        </w:rPr>
        <w:t xml:space="preserve"> y Control de Proyectos</w:t>
      </w:r>
      <w:r w:rsidR="0083249A">
        <w:rPr>
          <w:rFonts w:ascii="Arial" w:hAnsi="Arial" w:cs="Arial"/>
          <w:sz w:val="24"/>
          <w:szCs w:val="24"/>
        </w:rPr>
        <w:t xml:space="preserve"> (PCM) </w:t>
      </w:r>
      <w:r w:rsidR="005F7EFC">
        <w:rPr>
          <w:rFonts w:ascii="Arial" w:hAnsi="Arial" w:cs="Arial"/>
          <w:sz w:val="24"/>
          <w:szCs w:val="24"/>
        </w:rPr>
        <w:t>y Gestión de Acuerdos con Proveedores</w:t>
      </w:r>
      <w:r w:rsidR="0083249A">
        <w:rPr>
          <w:rFonts w:ascii="Arial" w:hAnsi="Arial" w:cs="Arial"/>
          <w:sz w:val="24"/>
          <w:szCs w:val="24"/>
        </w:rPr>
        <w:t xml:space="preserve"> (SAM)</w:t>
      </w:r>
      <w:r w:rsidR="005F7EFC">
        <w:rPr>
          <w:rFonts w:ascii="Arial" w:hAnsi="Arial" w:cs="Arial"/>
          <w:sz w:val="24"/>
          <w:szCs w:val="24"/>
        </w:rPr>
        <w:t>.</w:t>
      </w:r>
    </w:p>
    <w:p w:rsidR="0083249A" w:rsidRPr="0083249A" w:rsidRDefault="0083249A" w:rsidP="0083249A">
      <w:pPr>
        <w:autoSpaceDE w:val="0"/>
        <w:autoSpaceDN w:val="0"/>
        <w:adjustRightInd w:val="0"/>
        <w:spacing w:after="0" w:line="480" w:lineRule="auto"/>
        <w:jc w:val="both"/>
        <w:rPr>
          <w:rFonts w:ascii="Arial" w:hAnsi="Arial" w:cs="Arial"/>
          <w:sz w:val="24"/>
          <w:szCs w:val="24"/>
        </w:rPr>
      </w:pPr>
      <w:r w:rsidRPr="0083249A">
        <w:rPr>
          <w:rFonts w:ascii="Arial" w:hAnsi="Arial" w:cs="Arial"/>
          <w:sz w:val="24"/>
          <w:szCs w:val="24"/>
        </w:rPr>
        <w:t>La planificación comienza con los requisitos que definen el producto y el proyecto (“qué construir”). El plan</w:t>
      </w:r>
      <w:r>
        <w:rPr>
          <w:rFonts w:ascii="Arial" w:hAnsi="Arial" w:cs="Arial"/>
          <w:sz w:val="24"/>
          <w:szCs w:val="24"/>
        </w:rPr>
        <w:t xml:space="preserve"> </w:t>
      </w:r>
      <w:r w:rsidRPr="0083249A">
        <w:rPr>
          <w:rFonts w:ascii="Arial" w:hAnsi="Arial" w:cs="Arial"/>
          <w:sz w:val="24"/>
          <w:szCs w:val="24"/>
        </w:rPr>
        <w:t>de proyecto cubre las diferentes actividades de gestión y desarrollo del proyecto a realizar por el proyecto.</w:t>
      </w:r>
    </w:p>
    <w:p w:rsidR="0083249A" w:rsidRPr="0083249A" w:rsidRDefault="0083249A" w:rsidP="0083249A">
      <w:pPr>
        <w:autoSpaceDE w:val="0"/>
        <w:autoSpaceDN w:val="0"/>
        <w:adjustRightInd w:val="0"/>
        <w:spacing w:after="0" w:line="480" w:lineRule="auto"/>
        <w:jc w:val="both"/>
        <w:rPr>
          <w:rFonts w:ascii="Arial" w:hAnsi="Arial" w:cs="Arial"/>
          <w:sz w:val="24"/>
          <w:szCs w:val="24"/>
        </w:rPr>
      </w:pPr>
      <w:r w:rsidRPr="0083249A">
        <w:rPr>
          <w:rFonts w:ascii="Arial" w:hAnsi="Arial" w:cs="Arial"/>
          <w:sz w:val="24"/>
          <w:szCs w:val="24"/>
        </w:rPr>
        <w:t xml:space="preserve">El área de proceso </w:t>
      </w:r>
      <w:r w:rsidR="00BD6501">
        <w:rPr>
          <w:rFonts w:ascii="Arial" w:hAnsi="Arial" w:cs="Arial"/>
          <w:sz w:val="24"/>
          <w:szCs w:val="24"/>
        </w:rPr>
        <w:t>Monitorización</w:t>
      </w:r>
      <w:r w:rsidRPr="0083249A">
        <w:rPr>
          <w:rFonts w:ascii="Arial" w:hAnsi="Arial" w:cs="Arial"/>
          <w:sz w:val="24"/>
          <w:szCs w:val="24"/>
        </w:rPr>
        <w:t xml:space="preserve"> y Control del Proyecto incluye las prácticas de monitorización y control, y de toma de acciones correctivas.</w:t>
      </w:r>
    </w:p>
    <w:p w:rsidR="0083249A" w:rsidRPr="0083249A" w:rsidRDefault="0083249A" w:rsidP="0083249A">
      <w:pPr>
        <w:autoSpaceDE w:val="0"/>
        <w:autoSpaceDN w:val="0"/>
        <w:adjustRightInd w:val="0"/>
        <w:spacing w:after="0" w:line="480" w:lineRule="auto"/>
        <w:jc w:val="both"/>
        <w:rPr>
          <w:rFonts w:ascii="Arial" w:hAnsi="Arial" w:cs="Arial"/>
          <w:sz w:val="24"/>
          <w:szCs w:val="24"/>
        </w:rPr>
      </w:pPr>
      <w:r w:rsidRPr="0083249A">
        <w:rPr>
          <w:rFonts w:ascii="Arial" w:hAnsi="Arial" w:cs="Arial"/>
          <w:sz w:val="24"/>
          <w:szCs w:val="24"/>
        </w:rPr>
        <w:t>El área de procesos Gestión de Requisitos mantiene los requisitos. Describe las actividades para obtener y controlar los cambios a los requisitos, y para asegurar que otros planes y datos relevantes se mantienen actualizados.</w:t>
      </w:r>
    </w:p>
    <w:p w:rsidR="0083249A" w:rsidRDefault="0083249A" w:rsidP="0083249A">
      <w:pPr>
        <w:autoSpaceDE w:val="0"/>
        <w:autoSpaceDN w:val="0"/>
        <w:adjustRightInd w:val="0"/>
        <w:spacing w:after="0" w:line="480" w:lineRule="auto"/>
        <w:jc w:val="both"/>
        <w:rPr>
          <w:rFonts w:ascii="Arial" w:hAnsi="Arial" w:cs="Arial"/>
          <w:sz w:val="24"/>
          <w:szCs w:val="24"/>
        </w:rPr>
      </w:pPr>
      <w:r w:rsidRPr="0083249A">
        <w:rPr>
          <w:rFonts w:ascii="Arial" w:hAnsi="Arial" w:cs="Arial"/>
          <w:sz w:val="24"/>
          <w:szCs w:val="24"/>
        </w:rPr>
        <w:t>El área de proceso Gestión de Acuerdos con Proveedores aborda la necesidad del proyecto de adquirir aquellas partes del trabajo que son realizadas por proveedores. Las fuentes de productos que se pueden</w:t>
      </w:r>
      <w:r>
        <w:rPr>
          <w:rFonts w:ascii="Arial" w:hAnsi="Arial" w:cs="Arial"/>
          <w:sz w:val="24"/>
          <w:szCs w:val="24"/>
        </w:rPr>
        <w:t xml:space="preserve"> </w:t>
      </w:r>
      <w:r w:rsidRPr="0083249A">
        <w:rPr>
          <w:rFonts w:ascii="Arial" w:hAnsi="Arial" w:cs="Arial"/>
          <w:sz w:val="24"/>
          <w:szCs w:val="24"/>
        </w:rPr>
        <w:t>usar para satisfacer los requisitos del proyecto se identifican de forma proactiva. Se selecciona al proveedor y se establece un acuerdo con él para su gestión.</w:t>
      </w:r>
      <w:r w:rsidR="0082722F">
        <w:rPr>
          <w:rFonts w:ascii="Arial" w:hAnsi="Arial" w:cs="Arial"/>
          <w:sz w:val="24"/>
          <w:szCs w:val="24"/>
        </w:rPr>
        <w:t xml:space="preserve"> </w:t>
      </w:r>
    </w:p>
    <w:p w:rsidR="0082722F" w:rsidRDefault="0082722F" w:rsidP="0082722F">
      <w:pPr>
        <w:autoSpaceDE w:val="0"/>
        <w:autoSpaceDN w:val="0"/>
        <w:adjustRightInd w:val="0"/>
        <w:spacing w:after="0" w:line="480" w:lineRule="auto"/>
        <w:jc w:val="both"/>
        <w:rPr>
          <w:rFonts w:ascii="Arial" w:hAnsi="Arial" w:cs="Arial"/>
          <w:sz w:val="24"/>
          <w:szCs w:val="24"/>
        </w:rPr>
      </w:pPr>
      <w:r w:rsidRPr="0082722F">
        <w:rPr>
          <w:rFonts w:ascii="Arial" w:hAnsi="Arial" w:cs="Arial"/>
          <w:sz w:val="24"/>
          <w:szCs w:val="24"/>
        </w:rPr>
        <w:t xml:space="preserve">La Figura N° </w:t>
      </w:r>
      <w:r w:rsidR="004054E2">
        <w:rPr>
          <w:rFonts w:ascii="Arial" w:hAnsi="Arial" w:cs="Arial"/>
          <w:sz w:val="24"/>
          <w:szCs w:val="24"/>
        </w:rPr>
        <w:t>0</w:t>
      </w:r>
      <w:r w:rsidR="00EE276D">
        <w:rPr>
          <w:rFonts w:ascii="Arial" w:hAnsi="Arial" w:cs="Arial"/>
          <w:sz w:val="24"/>
          <w:szCs w:val="24"/>
        </w:rPr>
        <w:t>2</w:t>
      </w:r>
      <w:r w:rsidRPr="0082722F">
        <w:rPr>
          <w:rFonts w:ascii="Arial" w:hAnsi="Arial" w:cs="Arial"/>
          <w:sz w:val="24"/>
          <w:szCs w:val="24"/>
        </w:rPr>
        <w:t xml:space="preserve"> proporciona una visión general de las interacciones entre las áreas de proceso básicas de Gestión de Proyectos y con otras categorías de áreas de proceso.</w:t>
      </w:r>
    </w:p>
    <w:p w:rsidR="00EE1AAF" w:rsidRDefault="00EE1AAF" w:rsidP="00EE1AAF">
      <w:pPr>
        <w:autoSpaceDE w:val="0"/>
        <w:autoSpaceDN w:val="0"/>
        <w:adjustRightInd w:val="0"/>
        <w:spacing w:after="0" w:line="480" w:lineRule="auto"/>
        <w:jc w:val="both"/>
        <w:rPr>
          <w:rFonts w:ascii="Arial" w:hAnsi="Arial" w:cs="Arial"/>
          <w:sz w:val="24"/>
          <w:szCs w:val="24"/>
        </w:rPr>
      </w:pPr>
      <w:r>
        <w:rPr>
          <w:rFonts w:ascii="Arial" w:hAnsi="Arial" w:cs="Arial"/>
          <w:sz w:val="24"/>
          <w:szCs w:val="24"/>
        </w:rPr>
        <w:lastRenderedPageBreak/>
        <w:t>Por otro lado, l</w:t>
      </w:r>
      <w:r w:rsidRPr="00FA0067">
        <w:rPr>
          <w:rFonts w:ascii="Arial" w:hAnsi="Arial" w:cs="Arial"/>
          <w:sz w:val="24"/>
          <w:szCs w:val="24"/>
        </w:rPr>
        <w:t>as áreas de proyectos avanzadas de la Gestión de Proyectos</w:t>
      </w:r>
      <w:r w:rsidRPr="004D3D40">
        <w:rPr>
          <w:rFonts w:ascii="Arial" w:hAnsi="Arial" w:cs="Arial"/>
          <w:sz w:val="24"/>
          <w:szCs w:val="24"/>
        </w:rPr>
        <w:t xml:space="preserve"> están orientadas a actividades tales como el establecer un proceso definido que haya sido creado a la medida de la </w:t>
      </w:r>
      <w:r>
        <w:rPr>
          <w:rFonts w:ascii="Arial" w:hAnsi="Arial" w:cs="Arial"/>
          <w:sz w:val="24"/>
          <w:szCs w:val="24"/>
        </w:rPr>
        <w:t>organización</w:t>
      </w:r>
      <w:r w:rsidRPr="004D3D40">
        <w:rPr>
          <w:rFonts w:ascii="Arial" w:hAnsi="Arial" w:cs="Arial"/>
          <w:sz w:val="24"/>
          <w:szCs w:val="24"/>
        </w:rPr>
        <w:t xml:space="preserve">, el manejo de riesgos, el formar y mantener equipos integrados para el comportamiento de los proyectos y por último el administrar cuantitativamente el proceso definido del proyecto. Las áreas de proceso avanzadas son: </w:t>
      </w:r>
    </w:p>
    <w:p w:rsidR="00EE1AAF" w:rsidRDefault="00EE1AAF" w:rsidP="00EE1AAF">
      <w:pPr>
        <w:autoSpaceDE w:val="0"/>
        <w:autoSpaceDN w:val="0"/>
        <w:adjustRightInd w:val="0"/>
        <w:spacing w:after="0" w:line="480" w:lineRule="auto"/>
        <w:jc w:val="both"/>
        <w:rPr>
          <w:rFonts w:ascii="Arial" w:hAnsi="Arial" w:cs="Arial"/>
          <w:sz w:val="24"/>
          <w:szCs w:val="24"/>
        </w:rPr>
      </w:pPr>
      <w:r>
        <w:rPr>
          <w:rFonts w:ascii="Arial" w:hAnsi="Arial" w:cs="Arial"/>
          <w:sz w:val="24"/>
          <w:szCs w:val="24"/>
        </w:rPr>
        <w:t>Gestión Integrada del Proyecto (</w:t>
      </w:r>
      <w:r w:rsidRPr="004D3D40">
        <w:rPr>
          <w:rFonts w:ascii="Arial" w:hAnsi="Arial" w:cs="Arial"/>
          <w:sz w:val="24"/>
          <w:szCs w:val="24"/>
        </w:rPr>
        <w:t>IPM</w:t>
      </w:r>
      <w:r>
        <w:rPr>
          <w:rFonts w:ascii="Arial" w:hAnsi="Arial" w:cs="Arial"/>
          <w:sz w:val="24"/>
          <w:szCs w:val="24"/>
        </w:rPr>
        <w:t>)</w:t>
      </w:r>
      <w:r w:rsidRPr="004D3D40">
        <w:rPr>
          <w:rFonts w:ascii="Arial" w:hAnsi="Arial" w:cs="Arial"/>
          <w:sz w:val="24"/>
          <w:szCs w:val="24"/>
        </w:rPr>
        <w:t xml:space="preserve">, </w:t>
      </w:r>
      <w:r>
        <w:rPr>
          <w:rFonts w:ascii="Arial" w:hAnsi="Arial" w:cs="Arial"/>
          <w:sz w:val="24"/>
          <w:szCs w:val="24"/>
        </w:rPr>
        <w:t>Gestión de Riesgos (</w:t>
      </w:r>
      <w:r w:rsidRPr="004D3D40">
        <w:rPr>
          <w:rFonts w:ascii="Arial" w:hAnsi="Arial" w:cs="Arial"/>
          <w:sz w:val="24"/>
          <w:szCs w:val="24"/>
        </w:rPr>
        <w:t>RSKM</w:t>
      </w:r>
      <w:r>
        <w:rPr>
          <w:rFonts w:ascii="Arial" w:hAnsi="Arial" w:cs="Arial"/>
          <w:sz w:val="24"/>
          <w:szCs w:val="24"/>
        </w:rPr>
        <w:t xml:space="preserve">) </w:t>
      </w:r>
      <w:r w:rsidRPr="004D3D40">
        <w:rPr>
          <w:rFonts w:ascii="Arial" w:hAnsi="Arial" w:cs="Arial"/>
          <w:sz w:val="24"/>
          <w:szCs w:val="24"/>
        </w:rPr>
        <w:t xml:space="preserve">y </w:t>
      </w:r>
      <w:r>
        <w:rPr>
          <w:rFonts w:ascii="Arial" w:hAnsi="Arial" w:cs="Arial"/>
          <w:sz w:val="24"/>
          <w:szCs w:val="24"/>
        </w:rPr>
        <w:t>Gestión Cuantitativa del Proyecto (QPM).</w:t>
      </w:r>
    </w:p>
    <w:p w:rsidR="00EE1AAF" w:rsidRPr="00172EF6" w:rsidRDefault="00EE1AAF" w:rsidP="00EE1AAF">
      <w:pPr>
        <w:autoSpaceDE w:val="0"/>
        <w:autoSpaceDN w:val="0"/>
        <w:adjustRightInd w:val="0"/>
        <w:spacing w:after="0" w:line="480" w:lineRule="auto"/>
        <w:jc w:val="both"/>
        <w:rPr>
          <w:rFonts w:ascii="Arial" w:hAnsi="Arial" w:cs="Arial"/>
          <w:sz w:val="24"/>
          <w:szCs w:val="24"/>
        </w:rPr>
      </w:pPr>
      <w:r w:rsidRPr="00172EF6">
        <w:rPr>
          <w:rFonts w:ascii="Arial" w:hAnsi="Arial" w:cs="Arial"/>
          <w:sz w:val="24"/>
          <w:szCs w:val="24"/>
        </w:rPr>
        <w:t xml:space="preserve">Cada una de las </w:t>
      </w:r>
      <w:r>
        <w:rPr>
          <w:rFonts w:ascii="Arial" w:hAnsi="Arial" w:cs="Arial"/>
          <w:sz w:val="24"/>
          <w:szCs w:val="24"/>
        </w:rPr>
        <w:t>áreas de proceso de Gestión de Proyectos A</w:t>
      </w:r>
      <w:r w:rsidRPr="00172EF6">
        <w:rPr>
          <w:rFonts w:ascii="Arial" w:hAnsi="Arial" w:cs="Arial"/>
          <w:sz w:val="24"/>
          <w:szCs w:val="24"/>
        </w:rPr>
        <w:t>vanzadas depende de la capacidad para planificar, monitorizar y controlar el proyecto. Las áreas de proceso de Gestión de</w:t>
      </w:r>
      <w:r>
        <w:rPr>
          <w:rFonts w:ascii="Arial" w:hAnsi="Arial" w:cs="Arial"/>
          <w:sz w:val="24"/>
          <w:szCs w:val="24"/>
        </w:rPr>
        <w:t xml:space="preserve"> </w:t>
      </w:r>
      <w:r w:rsidRPr="00172EF6">
        <w:rPr>
          <w:rFonts w:ascii="Arial" w:hAnsi="Arial" w:cs="Arial"/>
          <w:sz w:val="24"/>
          <w:szCs w:val="24"/>
        </w:rPr>
        <w:t xml:space="preserve">proyectos </w:t>
      </w:r>
      <w:r>
        <w:rPr>
          <w:rFonts w:ascii="Arial" w:hAnsi="Arial" w:cs="Arial"/>
          <w:sz w:val="24"/>
          <w:szCs w:val="24"/>
        </w:rPr>
        <w:t>avanzada</w:t>
      </w:r>
      <w:r w:rsidRPr="00172EF6">
        <w:rPr>
          <w:rFonts w:ascii="Arial" w:hAnsi="Arial" w:cs="Arial"/>
          <w:sz w:val="24"/>
          <w:szCs w:val="24"/>
        </w:rPr>
        <w:t xml:space="preserve"> proporcionan esta capacidad. Además, la gestión de proyectos asegura que las partes interesadas asociadas con el proyecto coordinen sus esfuerzos de manera oportuna</w:t>
      </w:r>
      <w:r>
        <w:rPr>
          <w:rFonts w:ascii="Arial" w:hAnsi="Arial" w:cs="Arial"/>
          <w:sz w:val="24"/>
          <w:szCs w:val="24"/>
        </w:rPr>
        <w:t>.</w:t>
      </w:r>
    </w:p>
    <w:p w:rsidR="003071EB" w:rsidRPr="003071EB" w:rsidRDefault="003071EB" w:rsidP="00F9088F">
      <w:pPr>
        <w:spacing w:after="0" w:line="480" w:lineRule="auto"/>
        <w:jc w:val="center"/>
        <w:rPr>
          <w:rFonts w:ascii="Arial" w:eastAsia="Times New Roman" w:hAnsi="Arial" w:cs="Arial"/>
          <w:b/>
          <w:sz w:val="24"/>
          <w:szCs w:val="24"/>
        </w:rPr>
      </w:pPr>
      <w:bookmarkStart w:id="64" w:name="_Toc402909072"/>
      <w:r w:rsidRPr="003071EB">
        <w:rPr>
          <w:rFonts w:ascii="Arial" w:eastAsia="Times New Roman" w:hAnsi="Arial" w:cs="Arial"/>
          <w:b/>
          <w:sz w:val="24"/>
          <w:szCs w:val="24"/>
        </w:rPr>
        <w:t xml:space="preserve">Figura </w:t>
      </w:r>
      <w:r>
        <w:rPr>
          <w:rFonts w:ascii="Arial" w:eastAsia="Times New Roman" w:hAnsi="Arial" w:cs="Arial"/>
          <w:b/>
          <w:sz w:val="24"/>
          <w:szCs w:val="24"/>
        </w:rPr>
        <w:t xml:space="preserve">N° </w:t>
      </w:r>
      <w:r w:rsidR="00EE1AAF">
        <w:rPr>
          <w:rFonts w:ascii="Arial" w:eastAsia="Times New Roman" w:hAnsi="Arial" w:cs="Arial"/>
          <w:b/>
          <w:sz w:val="24"/>
          <w:szCs w:val="24"/>
        </w:rPr>
        <w:t>0</w:t>
      </w:r>
      <w:r w:rsidR="009B78FB" w:rsidRPr="003071EB">
        <w:rPr>
          <w:rFonts w:ascii="Arial" w:eastAsia="Times New Roman" w:hAnsi="Arial" w:cs="Arial"/>
          <w:b/>
          <w:sz w:val="24"/>
          <w:szCs w:val="24"/>
        </w:rPr>
        <w:fldChar w:fldCharType="begin"/>
      </w:r>
      <w:r w:rsidRPr="003071EB">
        <w:rPr>
          <w:rFonts w:ascii="Arial" w:eastAsia="Times New Roman" w:hAnsi="Arial" w:cs="Arial"/>
          <w:b/>
          <w:sz w:val="24"/>
          <w:szCs w:val="24"/>
        </w:rPr>
        <w:instrText xml:space="preserve"> SEQ Ilustración \* ARABIC </w:instrText>
      </w:r>
      <w:r w:rsidR="009B78FB" w:rsidRPr="003071EB">
        <w:rPr>
          <w:rFonts w:ascii="Arial" w:eastAsia="Times New Roman" w:hAnsi="Arial" w:cs="Arial"/>
          <w:b/>
          <w:sz w:val="24"/>
          <w:szCs w:val="24"/>
        </w:rPr>
        <w:fldChar w:fldCharType="separate"/>
      </w:r>
      <w:r w:rsidR="007A3F43">
        <w:rPr>
          <w:rFonts w:ascii="Arial" w:eastAsia="Times New Roman" w:hAnsi="Arial" w:cs="Arial"/>
          <w:b/>
          <w:noProof/>
          <w:sz w:val="24"/>
          <w:szCs w:val="24"/>
        </w:rPr>
        <w:t>2</w:t>
      </w:r>
      <w:r w:rsidR="009B78FB" w:rsidRPr="003071EB">
        <w:rPr>
          <w:rFonts w:ascii="Arial" w:eastAsia="Times New Roman" w:hAnsi="Arial" w:cs="Arial"/>
          <w:b/>
          <w:sz w:val="24"/>
          <w:szCs w:val="24"/>
        </w:rPr>
        <w:fldChar w:fldCharType="end"/>
      </w:r>
      <w:r>
        <w:rPr>
          <w:rFonts w:ascii="Arial" w:eastAsia="Times New Roman" w:hAnsi="Arial" w:cs="Arial"/>
          <w:b/>
          <w:sz w:val="24"/>
          <w:szCs w:val="24"/>
        </w:rPr>
        <w:t>:</w:t>
      </w:r>
      <w:r w:rsidRPr="003071EB">
        <w:rPr>
          <w:rFonts w:ascii="Arial" w:eastAsia="Times New Roman" w:hAnsi="Arial" w:cs="Arial"/>
          <w:b/>
          <w:sz w:val="24"/>
          <w:szCs w:val="24"/>
        </w:rPr>
        <w:t xml:space="preserve"> </w:t>
      </w:r>
      <w:r>
        <w:rPr>
          <w:rFonts w:ascii="Arial" w:hAnsi="Arial" w:cs="Arial"/>
          <w:b/>
          <w:sz w:val="24"/>
          <w:szCs w:val="24"/>
        </w:rPr>
        <w:t>Áreas de proceso básicas de Gestión de Proyectos</w:t>
      </w:r>
      <w:bookmarkEnd w:id="64"/>
    </w:p>
    <w:p w:rsidR="00CD55DA" w:rsidRDefault="00CD55DA" w:rsidP="00CD55DA">
      <w:pPr>
        <w:autoSpaceDE w:val="0"/>
        <w:autoSpaceDN w:val="0"/>
        <w:adjustRightInd w:val="0"/>
        <w:spacing w:after="0" w:line="480" w:lineRule="auto"/>
        <w:jc w:val="center"/>
        <w:rPr>
          <w:rFonts w:ascii="Arial" w:hAnsi="Arial" w:cs="Arial"/>
          <w:sz w:val="24"/>
          <w:szCs w:val="24"/>
        </w:rPr>
      </w:pPr>
      <w:r>
        <w:rPr>
          <w:rFonts w:ascii="Arial" w:hAnsi="Arial" w:cs="Arial"/>
          <w:noProof/>
          <w:sz w:val="24"/>
          <w:szCs w:val="24"/>
          <w:lang w:val="en-GB" w:eastAsia="en-GB"/>
        </w:rPr>
        <w:drawing>
          <wp:inline distT="0" distB="0" distL="0" distR="0" wp14:anchorId="4466C001" wp14:editId="34E0B890">
            <wp:extent cx="4478139" cy="3352800"/>
            <wp:effectExtent l="19050" t="19050" r="0" b="0"/>
            <wp:docPr id="2" name="1 Imagen" descr="Sin tít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jpg"/>
                    <pic:cNvPicPr/>
                  </pic:nvPicPr>
                  <pic:blipFill rotWithShape="1">
                    <a:blip r:embed="rId9" cstate="print"/>
                    <a:srcRect t="7744"/>
                    <a:stretch/>
                  </pic:blipFill>
                  <pic:spPr bwMode="auto">
                    <a:xfrm>
                      <a:off x="0" y="0"/>
                      <a:ext cx="4496952" cy="336688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D55DA" w:rsidRPr="0082722F" w:rsidRDefault="00CD55DA" w:rsidP="00CD55DA">
      <w:pPr>
        <w:spacing w:after="0" w:line="480" w:lineRule="auto"/>
        <w:ind w:left="284"/>
        <w:jc w:val="both"/>
        <w:rPr>
          <w:rFonts w:ascii="Arial" w:hAnsi="Arial" w:cs="Arial"/>
          <w:sz w:val="16"/>
          <w:szCs w:val="16"/>
        </w:rPr>
      </w:pPr>
      <w:r>
        <w:rPr>
          <w:rFonts w:ascii="Arial" w:hAnsi="Arial" w:cs="Arial"/>
          <w:sz w:val="24"/>
          <w:szCs w:val="24"/>
        </w:rPr>
        <w:tab/>
        <w:t xml:space="preserve">   </w:t>
      </w:r>
      <w:r w:rsidR="00B71E83">
        <w:rPr>
          <w:rFonts w:ascii="Arial" w:hAnsi="Arial" w:cs="Arial"/>
          <w:sz w:val="24"/>
          <w:szCs w:val="24"/>
        </w:rPr>
        <w:t xml:space="preserve">     </w:t>
      </w:r>
      <w:r w:rsidRPr="0082722F">
        <w:rPr>
          <w:rFonts w:ascii="Arial" w:hAnsi="Arial" w:cs="Arial"/>
          <w:sz w:val="16"/>
          <w:szCs w:val="16"/>
        </w:rPr>
        <w:t>Fuente: CMMI® para Desarrollo, Versión 1.3</w:t>
      </w:r>
    </w:p>
    <w:p w:rsidR="00DC7A48" w:rsidRDefault="00DC7A48" w:rsidP="00DC7A48">
      <w:pPr>
        <w:autoSpaceDE w:val="0"/>
        <w:autoSpaceDN w:val="0"/>
        <w:adjustRightInd w:val="0"/>
        <w:spacing w:after="0" w:line="480" w:lineRule="auto"/>
        <w:jc w:val="both"/>
        <w:rPr>
          <w:rFonts w:ascii="Arial" w:hAnsi="Arial" w:cs="Arial"/>
          <w:sz w:val="24"/>
          <w:szCs w:val="24"/>
        </w:rPr>
      </w:pPr>
      <w:r w:rsidRPr="00172EF6">
        <w:rPr>
          <w:rFonts w:ascii="Arial" w:hAnsi="Arial" w:cs="Arial"/>
          <w:sz w:val="24"/>
          <w:szCs w:val="24"/>
        </w:rPr>
        <w:lastRenderedPageBreak/>
        <w:t xml:space="preserve">El área de proceso de </w:t>
      </w:r>
      <w:r>
        <w:rPr>
          <w:rFonts w:ascii="Arial" w:hAnsi="Arial" w:cs="Arial"/>
          <w:sz w:val="24"/>
          <w:szCs w:val="24"/>
        </w:rPr>
        <w:t>Gestión I</w:t>
      </w:r>
      <w:r w:rsidRPr="00172EF6">
        <w:rPr>
          <w:rFonts w:ascii="Arial" w:hAnsi="Arial" w:cs="Arial"/>
          <w:sz w:val="24"/>
          <w:szCs w:val="24"/>
        </w:rPr>
        <w:t>ntegrada de</w:t>
      </w:r>
      <w:r>
        <w:rPr>
          <w:rFonts w:ascii="Arial" w:hAnsi="Arial" w:cs="Arial"/>
          <w:sz w:val="24"/>
          <w:szCs w:val="24"/>
        </w:rPr>
        <w:t>l P</w:t>
      </w:r>
      <w:r w:rsidRPr="00172EF6">
        <w:rPr>
          <w:rFonts w:ascii="Arial" w:hAnsi="Arial" w:cs="Arial"/>
          <w:sz w:val="24"/>
          <w:szCs w:val="24"/>
        </w:rPr>
        <w:t>royecto</w:t>
      </w:r>
      <w:r>
        <w:rPr>
          <w:rFonts w:ascii="Arial" w:hAnsi="Arial" w:cs="Arial"/>
          <w:sz w:val="24"/>
          <w:szCs w:val="24"/>
        </w:rPr>
        <w:t xml:space="preserve"> (IPM)</w:t>
      </w:r>
      <w:r w:rsidRPr="00172EF6">
        <w:rPr>
          <w:rFonts w:ascii="Arial" w:hAnsi="Arial" w:cs="Arial"/>
          <w:sz w:val="24"/>
          <w:szCs w:val="24"/>
        </w:rPr>
        <w:t xml:space="preserve"> establece y mantiene el proceso definido del proyecto que se adapta a partir del conjunto de procesos estándar de la organización.</w:t>
      </w:r>
    </w:p>
    <w:p w:rsidR="00DC7A48" w:rsidRDefault="00DC7A48" w:rsidP="00172EF6">
      <w:pPr>
        <w:autoSpaceDE w:val="0"/>
        <w:autoSpaceDN w:val="0"/>
        <w:adjustRightInd w:val="0"/>
        <w:spacing w:after="0" w:line="480" w:lineRule="auto"/>
        <w:jc w:val="both"/>
        <w:rPr>
          <w:rFonts w:ascii="Arial" w:hAnsi="Arial" w:cs="Arial"/>
          <w:sz w:val="24"/>
          <w:szCs w:val="24"/>
        </w:rPr>
      </w:pPr>
      <w:r>
        <w:rPr>
          <w:rFonts w:ascii="Arial" w:hAnsi="Arial" w:cs="Arial"/>
          <w:sz w:val="24"/>
          <w:szCs w:val="24"/>
        </w:rPr>
        <w:t>El área de proceso de Gestión C</w:t>
      </w:r>
      <w:r w:rsidRPr="00172EF6">
        <w:rPr>
          <w:rFonts w:ascii="Arial" w:hAnsi="Arial" w:cs="Arial"/>
          <w:sz w:val="24"/>
          <w:szCs w:val="24"/>
        </w:rPr>
        <w:t>uantitativa de</w:t>
      </w:r>
      <w:r>
        <w:rPr>
          <w:rFonts w:ascii="Arial" w:hAnsi="Arial" w:cs="Arial"/>
          <w:sz w:val="24"/>
          <w:szCs w:val="24"/>
        </w:rPr>
        <w:t>l P</w:t>
      </w:r>
      <w:r w:rsidRPr="00172EF6">
        <w:rPr>
          <w:rFonts w:ascii="Arial" w:hAnsi="Arial" w:cs="Arial"/>
          <w:sz w:val="24"/>
          <w:szCs w:val="24"/>
        </w:rPr>
        <w:t>royecto</w:t>
      </w:r>
      <w:r>
        <w:rPr>
          <w:rFonts w:ascii="Arial" w:hAnsi="Arial" w:cs="Arial"/>
          <w:sz w:val="24"/>
          <w:szCs w:val="24"/>
        </w:rPr>
        <w:t xml:space="preserve"> (QPM)</w:t>
      </w:r>
      <w:r w:rsidRPr="00172EF6">
        <w:rPr>
          <w:rFonts w:ascii="Arial" w:hAnsi="Arial" w:cs="Arial"/>
          <w:sz w:val="24"/>
          <w:szCs w:val="24"/>
        </w:rPr>
        <w:t xml:space="preserve"> aplica técnicas cuantitativas y estadísticas para gestionar el rendimiento de proc</w:t>
      </w:r>
      <w:r>
        <w:rPr>
          <w:rFonts w:ascii="Arial" w:hAnsi="Arial" w:cs="Arial"/>
          <w:sz w:val="24"/>
          <w:szCs w:val="24"/>
        </w:rPr>
        <w:t>esos y la calidad del producto.</w:t>
      </w:r>
    </w:p>
    <w:p w:rsidR="00CD55DA" w:rsidRDefault="004D3D40" w:rsidP="00172EF6">
      <w:pPr>
        <w:autoSpaceDE w:val="0"/>
        <w:autoSpaceDN w:val="0"/>
        <w:adjustRightInd w:val="0"/>
        <w:spacing w:after="0" w:line="480" w:lineRule="auto"/>
        <w:jc w:val="both"/>
        <w:rPr>
          <w:rFonts w:ascii="Arial" w:hAnsi="Arial" w:cs="Arial"/>
          <w:sz w:val="24"/>
          <w:szCs w:val="24"/>
        </w:rPr>
      </w:pPr>
      <w:r w:rsidRPr="00172EF6">
        <w:rPr>
          <w:rFonts w:ascii="Arial" w:hAnsi="Arial" w:cs="Arial"/>
          <w:sz w:val="24"/>
          <w:szCs w:val="24"/>
        </w:rPr>
        <w:t>El área de proces</w:t>
      </w:r>
      <w:r w:rsidR="000F312F">
        <w:rPr>
          <w:rFonts w:ascii="Arial" w:hAnsi="Arial" w:cs="Arial"/>
          <w:sz w:val="24"/>
          <w:szCs w:val="24"/>
        </w:rPr>
        <w:t>o de Gestión de R</w:t>
      </w:r>
      <w:r w:rsidRPr="00172EF6">
        <w:rPr>
          <w:rFonts w:ascii="Arial" w:hAnsi="Arial" w:cs="Arial"/>
          <w:sz w:val="24"/>
          <w:szCs w:val="24"/>
        </w:rPr>
        <w:t>iesgos</w:t>
      </w:r>
      <w:r w:rsidR="000F312F">
        <w:rPr>
          <w:rFonts w:ascii="Arial" w:hAnsi="Arial" w:cs="Arial"/>
          <w:sz w:val="24"/>
          <w:szCs w:val="24"/>
        </w:rPr>
        <w:t xml:space="preserve"> (</w:t>
      </w:r>
      <w:r w:rsidR="000F312F" w:rsidRPr="004D3D40">
        <w:rPr>
          <w:rFonts w:ascii="Arial" w:hAnsi="Arial" w:cs="Arial"/>
          <w:sz w:val="24"/>
          <w:szCs w:val="24"/>
        </w:rPr>
        <w:t>RSKM</w:t>
      </w:r>
      <w:r w:rsidR="000F312F">
        <w:rPr>
          <w:rFonts w:ascii="Arial" w:hAnsi="Arial" w:cs="Arial"/>
          <w:sz w:val="24"/>
          <w:szCs w:val="24"/>
        </w:rPr>
        <w:t>)</w:t>
      </w:r>
      <w:r w:rsidRPr="00172EF6">
        <w:rPr>
          <w:rFonts w:ascii="Arial" w:hAnsi="Arial" w:cs="Arial"/>
          <w:sz w:val="24"/>
          <w:szCs w:val="24"/>
        </w:rPr>
        <w:t xml:space="preserve"> toma una aproximación continua y con visión de futuro para gestionar los riesgos, con actividades que incluyen la identificación de los parámetros de riesgo, las evaluaciones del riesgo y la mitigación del riesgo</w:t>
      </w:r>
      <w:r w:rsidR="002A57AA">
        <w:rPr>
          <w:rStyle w:val="Refdenotaalpie"/>
          <w:rFonts w:ascii="Arial" w:hAnsi="Arial" w:cs="Arial"/>
          <w:sz w:val="24"/>
          <w:szCs w:val="24"/>
        </w:rPr>
        <w:footnoteReference w:id="24"/>
      </w:r>
      <w:r w:rsidRPr="00172EF6">
        <w:rPr>
          <w:rFonts w:ascii="Arial" w:hAnsi="Arial" w:cs="Arial"/>
          <w:sz w:val="24"/>
          <w:szCs w:val="24"/>
        </w:rPr>
        <w:t>.</w:t>
      </w:r>
      <w:r w:rsidR="00E64F05">
        <w:rPr>
          <w:rFonts w:ascii="Arial" w:hAnsi="Arial" w:cs="Arial"/>
          <w:sz w:val="24"/>
          <w:szCs w:val="24"/>
        </w:rPr>
        <w:t xml:space="preserve"> </w:t>
      </w:r>
    </w:p>
    <w:p w:rsidR="009D4A78" w:rsidRDefault="00CD55DA" w:rsidP="00172EF6">
      <w:pPr>
        <w:autoSpaceDE w:val="0"/>
        <w:autoSpaceDN w:val="0"/>
        <w:adjustRightInd w:val="0"/>
        <w:spacing w:after="0" w:line="480" w:lineRule="auto"/>
        <w:jc w:val="both"/>
        <w:rPr>
          <w:rFonts w:ascii="Arial" w:hAnsi="Arial" w:cs="Arial"/>
          <w:sz w:val="24"/>
          <w:szCs w:val="24"/>
        </w:rPr>
      </w:pPr>
      <w:r>
        <w:rPr>
          <w:rFonts w:ascii="Arial" w:hAnsi="Arial" w:cs="Arial"/>
          <w:sz w:val="24"/>
          <w:szCs w:val="24"/>
        </w:rPr>
        <w:t>Como se muestra en l</w:t>
      </w:r>
      <w:r w:rsidR="00E64F05" w:rsidRPr="0082722F">
        <w:rPr>
          <w:rFonts w:ascii="Arial" w:hAnsi="Arial" w:cs="Arial"/>
          <w:sz w:val="24"/>
          <w:szCs w:val="24"/>
        </w:rPr>
        <w:t xml:space="preserve">a Figura N° </w:t>
      </w:r>
      <w:r w:rsidR="004054E2">
        <w:rPr>
          <w:rFonts w:ascii="Arial" w:hAnsi="Arial" w:cs="Arial"/>
          <w:sz w:val="24"/>
          <w:szCs w:val="24"/>
        </w:rPr>
        <w:t>0</w:t>
      </w:r>
      <w:r w:rsidR="00EE276D">
        <w:rPr>
          <w:rFonts w:ascii="Arial" w:hAnsi="Arial" w:cs="Arial"/>
          <w:sz w:val="24"/>
          <w:szCs w:val="24"/>
        </w:rPr>
        <w:t>3</w:t>
      </w:r>
      <w:r w:rsidR="00E64F05" w:rsidRPr="0082722F">
        <w:rPr>
          <w:rFonts w:ascii="Arial" w:hAnsi="Arial" w:cs="Arial"/>
          <w:sz w:val="24"/>
          <w:szCs w:val="24"/>
        </w:rPr>
        <w:t xml:space="preserve"> </w:t>
      </w:r>
      <w:r>
        <w:rPr>
          <w:rFonts w:ascii="Arial" w:hAnsi="Arial" w:cs="Arial"/>
          <w:sz w:val="24"/>
          <w:szCs w:val="24"/>
        </w:rPr>
        <w:t xml:space="preserve">se </w:t>
      </w:r>
      <w:r w:rsidR="00E64F05" w:rsidRPr="0082722F">
        <w:rPr>
          <w:rFonts w:ascii="Arial" w:hAnsi="Arial" w:cs="Arial"/>
          <w:sz w:val="24"/>
          <w:szCs w:val="24"/>
        </w:rPr>
        <w:t xml:space="preserve">proporciona una visión general de las interacciones entre las áreas de proceso </w:t>
      </w:r>
      <w:r w:rsidR="00E64F05">
        <w:rPr>
          <w:rFonts w:ascii="Arial" w:hAnsi="Arial" w:cs="Arial"/>
          <w:sz w:val="24"/>
          <w:szCs w:val="24"/>
        </w:rPr>
        <w:t>avanzadas</w:t>
      </w:r>
      <w:r w:rsidR="00E64F05" w:rsidRPr="0082722F">
        <w:rPr>
          <w:rFonts w:ascii="Arial" w:hAnsi="Arial" w:cs="Arial"/>
          <w:sz w:val="24"/>
          <w:szCs w:val="24"/>
        </w:rPr>
        <w:t xml:space="preserve"> de Gestión de Proyectos y con otras </w:t>
      </w:r>
      <w:r w:rsidR="00E64F05">
        <w:rPr>
          <w:rFonts w:ascii="Arial" w:hAnsi="Arial" w:cs="Arial"/>
          <w:sz w:val="24"/>
          <w:szCs w:val="24"/>
        </w:rPr>
        <w:t>categorías de áreas de proceso.</w:t>
      </w:r>
    </w:p>
    <w:p w:rsidR="007D6DEE" w:rsidRPr="00235951" w:rsidRDefault="007D6DEE" w:rsidP="007D6DEE">
      <w:pPr>
        <w:pStyle w:val="Ttulo3"/>
        <w:numPr>
          <w:ilvl w:val="2"/>
          <w:numId w:val="2"/>
        </w:numPr>
        <w:rPr>
          <w:lang w:eastAsia="en-US"/>
        </w:rPr>
      </w:pPr>
      <w:bookmarkStart w:id="65" w:name="_Toc392057316"/>
      <w:bookmarkStart w:id="66" w:name="_Toc392166057"/>
      <w:bookmarkStart w:id="67" w:name="_Toc392166157"/>
      <w:bookmarkStart w:id="68" w:name="_Toc402909355"/>
      <w:r w:rsidRPr="00235951">
        <w:rPr>
          <w:lang w:eastAsia="en-US"/>
        </w:rPr>
        <w:t>Resultados de la implementación de CMMI nivel de madurez 2</w:t>
      </w:r>
      <w:bookmarkEnd w:id="65"/>
      <w:bookmarkEnd w:id="66"/>
      <w:bookmarkEnd w:id="67"/>
      <w:bookmarkEnd w:id="68"/>
    </w:p>
    <w:p w:rsidR="007D6DEE" w:rsidRPr="00235951" w:rsidRDefault="007D6DEE" w:rsidP="007D6DEE">
      <w:p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Se</w:t>
      </w:r>
      <w:r w:rsidRPr="00235951">
        <w:rPr>
          <w:rFonts w:ascii="Arial" w:hAnsi="Arial" w:cs="Arial"/>
          <w:color w:val="000000"/>
          <w:sz w:val="24"/>
          <w:szCs w:val="24"/>
        </w:rPr>
        <w:t xml:space="preserve"> espera alcanzar con la implementación del modelo CMMI nivel </w:t>
      </w:r>
      <w:r>
        <w:rPr>
          <w:rFonts w:ascii="Arial" w:hAnsi="Arial" w:cs="Arial"/>
          <w:color w:val="000000"/>
          <w:sz w:val="24"/>
          <w:szCs w:val="24"/>
        </w:rPr>
        <w:t xml:space="preserve">de madurez </w:t>
      </w:r>
      <w:r w:rsidRPr="00235951">
        <w:rPr>
          <w:rFonts w:ascii="Arial" w:hAnsi="Arial" w:cs="Arial"/>
          <w:color w:val="000000"/>
          <w:sz w:val="24"/>
          <w:szCs w:val="24"/>
        </w:rPr>
        <w:t>2 los siguientes resultados</w:t>
      </w:r>
      <w:r>
        <w:rPr>
          <w:rStyle w:val="Refdenotaalpie"/>
          <w:rFonts w:ascii="Arial" w:hAnsi="Arial" w:cs="Arial"/>
          <w:color w:val="000000"/>
          <w:sz w:val="24"/>
          <w:szCs w:val="24"/>
        </w:rPr>
        <w:footnoteReference w:id="25"/>
      </w:r>
      <w:r w:rsidRPr="00235951">
        <w:rPr>
          <w:rFonts w:ascii="Arial" w:hAnsi="Arial" w:cs="Arial"/>
          <w:color w:val="000000"/>
          <w:sz w:val="24"/>
          <w:szCs w:val="24"/>
        </w:rPr>
        <w:t>:</w:t>
      </w:r>
    </w:p>
    <w:p w:rsidR="007D6DEE" w:rsidRPr="00235951" w:rsidRDefault="007D6DEE" w:rsidP="007D6DEE">
      <w:pPr>
        <w:pStyle w:val="Prrafodelista"/>
        <w:numPr>
          <w:ilvl w:val="0"/>
          <w:numId w:val="11"/>
        </w:numPr>
        <w:spacing w:after="0" w:line="480" w:lineRule="auto"/>
        <w:jc w:val="both"/>
        <w:rPr>
          <w:rFonts w:ascii="Arial" w:eastAsia="Times New Roman" w:hAnsi="Arial" w:cs="Arial"/>
          <w:sz w:val="24"/>
          <w:szCs w:val="24"/>
        </w:rPr>
      </w:pPr>
      <w:r w:rsidRPr="00235951">
        <w:rPr>
          <w:rFonts w:ascii="Arial" w:eastAsia="Times New Roman" w:hAnsi="Arial" w:cs="Arial"/>
          <w:sz w:val="24"/>
          <w:szCs w:val="24"/>
        </w:rPr>
        <w:t>Producir servicios y productos de alta calidad.</w:t>
      </w:r>
    </w:p>
    <w:p w:rsidR="007D6DEE" w:rsidRPr="00235951" w:rsidRDefault="007D6DEE" w:rsidP="007D6DEE">
      <w:pPr>
        <w:pStyle w:val="Prrafodelista"/>
        <w:numPr>
          <w:ilvl w:val="0"/>
          <w:numId w:val="11"/>
        </w:numPr>
        <w:spacing w:after="0" w:line="480" w:lineRule="auto"/>
        <w:jc w:val="both"/>
        <w:rPr>
          <w:rFonts w:ascii="Arial" w:eastAsia="Times New Roman" w:hAnsi="Arial" w:cs="Arial"/>
          <w:sz w:val="24"/>
          <w:szCs w:val="24"/>
        </w:rPr>
      </w:pPr>
      <w:r w:rsidRPr="00235951">
        <w:rPr>
          <w:rFonts w:ascii="Arial" w:eastAsia="Times New Roman" w:hAnsi="Arial" w:cs="Arial"/>
          <w:sz w:val="24"/>
          <w:szCs w:val="24"/>
        </w:rPr>
        <w:t>Mejora de la estimación de la planificación y el presupuesto.</w:t>
      </w:r>
    </w:p>
    <w:p w:rsidR="007D6DEE" w:rsidRPr="00235951" w:rsidRDefault="007D6DEE" w:rsidP="007D6DEE">
      <w:pPr>
        <w:pStyle w:val="Prrafodelista"/>
        <w:numPr>
          <w:ilvl w:val="0"/>
          <w:numId w:val="11"/>
        </w:numPr>
        <w:spacing w:after="0" w:line="480" w:lineRule="auto"/>
        <w:jc w:val="both"/>
        <w:rPr>
          <w:rFonts w:ascii="Arial" w:eastAsia="Times New Roman" w:hAnsi="Arial" w:cs="Arial"/>
          <w:sz w:val="24"/>
          <w:szCs w:val="24"/>
        </w:rPr>
      </w:pPr>
      <w:r w:rsidRPr="00235951">
        <w:rPr>
          <w:rFonts w:ascii="Arial" w:eastAsia="Times New Roman" w:hAnsi="Arial" w:cs="Arial"/>
          <w:sz w:val="24"/>
          <w:szCs w:val="24"/>
        </w:rPr>
        <w:t>Obtener resultados predecibles en los proyectos.</w:t>
      </w:r>
    </w:p>
    <w:p w:rsidR="007D6DEE" w:rsidRPr="00235951" w:rsidRDefault="007D6DEE" w:rsidP="007D6DEE">
      <w:pPr>
        <w:pStyle w:val="Prrafodelista"/>
        <w:numPr>
          <w:ilvl w:val="0"/>
          <w:numId w:val="11"/>
        </w:numPr>
        <w:spacing w:after="0" w:line="480" w:lineRule="auto"/>
        <w:jc w:val="both"/>
        <w:rPr>
          <w:rFonts w:ascii="Arial" w:eastAsia="Times New Roman" w:hAnsi="Arial" w:cs="Arial"/>
          <w:sz w:val="24"/>
          <w:szCs w:val="24"/>
        </w:rPr>
      </w:pPr>
      <w:r w:rsidRPr="00235951">
        <w:rPr>
          <w:rFonts w:ascii="Arial" w:eastAsia="Times New Roman" w:hAnsi="Arial" w:cs="Arial"/>
          <w:sz w:val="24"/>
          <w:szCs w:val="24"/>
        </w:rPr>
        <w:t>Implementar técnicas efectivas de gestión y control en el proceso de desarrollo.</w:t>
      </w:r>
    </w:p>
    <w:p w:rsidR="007D6DEE" w:rsidRDefault="007D6DEE" w:rsidP="007D6DEE">
      <w:pPr>
        <w:pStyle w:val="Prrafodelista"/>
        <w:numPr>
          <w:ilvl w:val="0"/>
          <w:numId w:val="11"/>
        </w:numPr>
        <w:spacing w:after="0" w:line="480" w:lineRule="auto"/>
        <w:jc w:val="both"/>
        <w:rPr>
          <w:rFonts w:ascii="Arial" w:eastAsia="Times New Roman" w:hAnsi="Arial" w:cs="Arial"/>
          <w:sz w:val="24"/>
          <w:szCs w:val="24"/>
        </w:rPr>
      </w:pPr>
      <w:r w:rsidRPr="00235951">
        <w:rPr>
          <w:rFonts w:ascii="Arial" w:eastAsia="Times New Roman" w:hAnsi="Arial" w:cs="Arial"/>
          <w:sz w:val="24"/>
          <w:szCs w:val="24"/>
        </w:rPr>
        <w:t>Incremento de la productividad en el desarrollo de software.</w:t>
      </w:r>
    </w:p>
    <w:p w:rsidR="00EE1AAF" w:rsidRPr="00235951" w:rsidRDefault="00467326" w:rsidP="00EE1AAF">
      <w:pPr>
        <w:autoSpaceDE w:val="0"/>
        <w:autoSpaceDN w:val="0"/>
        <w:adjustRightInd w:val="0"/>
        <w:spacing w:after="0" w:line="480" w:lineRule="auto"/>
        <w:jc w:val="both"/>
        <w:rPr>
          <w:rFonts w:ascii="Arial" w:eastAsia="Berkeley-Italic" w:hAnsi="Arial" w:cs="Arial"/>
          <w:iCs/>
          <w:sz w:val="24"/>
          <w:szCs w:val="24"/>
        </w:rPr>
      </w:pPr>
      <w:r>
        <w:rPr>
          <w:rFonts w:ascii="Arial" w:eastAsia="Berkeley-Italic" w:hAnsi="Arial" w:cs="Arial"/>
          <w:iCs/>
          <w:sz w:val="24"/>
          <w:szCs w:val="24"/>
        </w:rPr>
        <w:t>Adicionalmente a los</w:t>
      </w:r>
      <w:r w:rsidRPr="00235951">
        <w:rPr>
          <w:rFonts w:ascii="Arial" w:eastAsia="Berkeley-Italic" w:hAnsi="Arial" w:cs="Arial"/>
          <w:iCs/>
          <w:sz w:val="24"/>
          <w:szCs w:val="24"/>
        </w:rPr>
        <w:t xml:space="preserve"> </w:t>
      </w:r>
      <w:r w:rsidR="00EE1AAF" w:rsidRPr="00235951">
        <w:rPr>
          <w:rFonts w:ascii="Arial" w:eastAsia="Berkeley-Italic" w:hAnsi="Arial" w:cs="Arial"/>
          <w:iCs/>
          <w:sz w:val="24"/>
          <w:szCs w:val="24"/>
        </w:rPr>
        <w:t>puntos mencionados</w:t>
      </w:r>
      <w:r>
        <w:rPr>
          <w:rFonts w:ascii="Arial" w:eastAsia="Berkeley-Italic" w:hAnsi="Arial" w:cs="Arial"/>
          <w:iCs/>
          <w:sz w:val="24"/>
          <w:szCs w:val="24"/>
        </w:rPr>
        <w:t>,</w:t>
      </w:r>
      <w:r w:rsidR="00EE1AAF" w:rsidRPr="00235951">
        <w:rPr>
          <w:rFonts w:ascii="Arial" w:eastAsia="Berkeley-Italic" w:hAnsi="Arial" w:cs="Arial"/>
          <w:iCs/>
          <w:sz w:val="24"/>
          <w:szCs w:val="24"/>
        </w:rPr>
        <w:t xml:space="preserve"> Paolini</w:t>
      </w:r>
      <w:r w:rsidR="00EE1AAF" w:rsidRPr="00235951">
        <w:rPr>
          <w:rStyle w:val="Refdenotaalpie"/>
          <w:rFonts w:ascii="Arial" w:eastAsia="Berkeley-Italic" w:hAnsi="Arial" w:cs="Arial"/>
          <w:iCs/>
          <w:sz w:val="24"/>
          <w:szCs w:val="24"/>
        </w:rPr>
        <w:footnoteReference w:id="26"/>
      </w:r>
      <w:r w:rsidR="00EE1AAF" w:rsidRPr="00235951">
        <w:rPr>
          <w:rFonts w:ascii="Arial" w:eastAsia="Berkeley-Italic" w:hAnsi="Arial" w:cs="Arial"/>
          <w:iCs/>
          <w:sz w:val="24"/>
          <w:szCs w:val="24"/>
        </w:rPr>
        <w:t xml:space="preserve"> manifiesta que </w:t>
      </w:r>
      <w:r w:rsidR="00EE1AAF" w:rsidRPr="00235951">
        <w:rPr>
          <w:rFonts w:ascii="Arial" w:hAnsi="Arial" w:cs="Arial"/>
          <w:color w:val="000000"/>
          <w:sz w:val="24"/>
          <w:szCs w:val="24"/>
        </w:rPr>
        <w:t>con la adopción de este modelo como guía de referencia, las organizaciones pueden lograr:</w:t>
      </w:r>
    </w:p>
    <w:p w:rsidR="005262ED" w:rsidRPr="005262ED" w:rsidRDefault="00EE1AAF" w:rsidP="005262ED">
      <w:pPr>
        <w:pStyle w:val="Prrafodelista"/>
        <w:numPr>
          <w:ilvl w:val="0"/>
          <w:numId w:val="120"/>
        </w:numPr>
        <w:spacing w:after="0" w:line="480" w:lineRule="auto"/>
        <w:jc w:val="both"/>
        <w:rPr>
          <w:rFonts w:ascii="Arial" w:eastAsia="Times New Roman" w:hAnsi="Arial" w:cs="Arial"/>
          <w:sz w:val="24"/>
          <w:szCs w:val="24"/>
        </w:rPr>
      </w:pPr>
      <w:r w:rsidRPr="005262ED">
        <w:rPr>
          <w:rFonts w:ascii="Arial" w:eastAsia="Times New Roman" w:hAnsi="Arial" w:cs="Arial"/>
          <w:sz w:val="24"/>
          <w:szCs w:val="24"/>
        </w:rPr>
        <w:lastRenderedPageBreak/>
        <w:t>Mejorar la satisfacción del cliente.</w:t>
      </w:r>
    </w:p>
    <w:p w:rsidR="005262ED" w:rsidRDefault="00EE1AAF" w:rsidP="005262ED">
      <w:pPr>
        <w:pStyle w:val="Prrafodelista"/>
        <w:numPr>
          <w:ilvl w:val="0"/>
          <w:numId w:val="120"/>
        </w:numPr>
        <w:spacing w:after="0" w:line="480" w:lineRule="auto"/>
        <w:jc w:val="both"/>
        <w:rPr>
          <w:rFonts w:ascii="Arial" w:eastAsia="Times New Roman" w:hAnsi="Arial" w:cs="Arial"/>
          <w:sz w:val="24"/>
          <w:szCs w:val="24"/>
        </w:rPr>
      </w:pPr>
      <w:r w:rsidRPr="00235951">
        <w:rPr>
          <w:rFonts w:ascii="Arial" w:eastAsia="Times New Roman" w:hAnsi="Arial" w:cs="Arial"/>
          <w:sz w:val="24"/>
          <w:szCs w:val="24"/>
        </w:rPr>
        <w:t>Aumentar la calidad de los productos desarrollados.</w:t>
      </w:r>
    </w:p>
    <w:p w:rsidR="005262ED" w:rsidRDefault="00EE1AAF" w:rsidP="005262ED">
      <w:pPr>
        <w:pStyle w:val="Prrafodelista"/>
        <w:numPr>
          <w:ilvl w:val="0"/>
          <w:numId w:val="120"/>
        </w:numPr>
        <w:spacing w:after="0" w:line="480" w:lineRule="auto"/>
        <w:jc w:val="both"/>
        <w:rPr>
          <w:rFonts w:ascii="Arial" w:eastAsia="Times New Roman" w:hAnsi="Arial" w:cs="Arial"/>
          <w:sz w:val="24"/>
          <w:szCs w:val="24"/>
        </w:rPr>
      </w:pPr>
      <w:r w:rsidRPr="00235951">
        <w:rPr>
          <w:rFonts w:ascii="Arial" w:eastAsia="Times New Roman" w:hAnsi="Arial" w:cs="Arial"/>
          <w:sz w:val="24"/>
          <w:szCs w:val="24"/>
        </w:rPr>
        <w:t>Realizar las entregas en los tiempos acordados.</w:t>
      </w:r>
    </w:p>
    <w:p w:rsidR="005262ED" w:rsidRDefault="00EE1AAF" w:rsidP="005262ED">
      <w:pPr>
        <w:pStyle w:val="Prrafodelista"/>
        <w:numPr>
          <w:ilvl w:val="0"/>
          <w:numId w:val="120"/>
        </w:numPr>
        <w:spacing w:after="0" w:line="480" w:lineRule="auto"/>
        <w:jc w:val="both"/>
        <w:rPr>
          <w:rFonts w:ascii="Arial" w:eastAsia="Times New Roman" w:hAnsi="Arial" w:cs="Arial"/>
          <w:sz w:val="24"/>
          <w:szCs w:val="24"/>
        </w:rPr>
      </w:pPr>
      <w:r w:rsidRPr="00235951">
        <w:rPr>
          <w:rFonts w:ascii="Arial" w:eastAsia="Times New Roman" w:hAnsi="Arial" w:cs="Arial"/>
          <w:sz w:val="24"/>
          <w:szCs w:val="24"/>
        </w:rPr>
        <w:t>Minimizar los costos de desarrollo.</w:t>
      </w:r>
    </w:p>
    <w:p w:rsidR="005262ED" w:rsidRDefault="00EE1AAF" w:rsidP="005262ED">
      <w:pPr>
        <w:pStyle w:val="Prrafodelista"/>
        <w:numPr>
          <w:ilvl w:val="0"/>
          <w:numId w:val="120"/>
        </w:numPr>
        <w:spacing w:after="0" w:line="480" w:lineRule="auto"/>
        <w:jc w:val="both"/>
        <w:rPr>
          <w:rFonts w:ascii="Arial" w:eastAsia="Times New Roman" w:hAnsi="Arial" w:cs="Arial"/>
          <w:sz w:val="24"/>
          <w:szCs w:val="24"/>
        </w:rPr>
      </w:pPr>
      <w:r w:rsidRPr="00235951">
        <w:rPr>
          <w:rFonts w:ascii="Arial" w:eastAsia="Times New Roman" w:hAnsi="Arial" w:cs="Arial"/>
          <w:sz w:val="24"/>
          <w:szCs w:val="24"/>
        </w:rPr>
        <w:t>Garantizar un retorno de inversión.</w:t>
      </w:r>
    </w:p>
    <w:p w:rsidR="005262ED" w:rsidRDefault="00EE1AAF" w:rsidP="005262ED">
      <w:pPr>
        <w:pStyle w:val="Prrafodelista"/>
        <w:numPr>
          <w:ilvl w:val="0"/>
          <w:numId w:val="120"/>
        </w:numPr>
        <w:spacing w:after="0" w:line="480" w:lineRule="auto"/>
        <w:jc w:val="both"/>
        <w:rPr>
          <w:rFonts w:ascii="Arial" w:eastAsia="Times New Roman" w:hAnsi="Arial" w:cs="Arial"/>
          <w:sz w:val="24"/>
          <w:szCs w:val="24"/>
        </w:rPr>
      </w:pPr>
      <w:r w:rsidRPr="00235951">
        <w:rPr>
          <w:rFonts w:ascii="Arial" w:eastAsia="Times New Roman" w:hAnsi="Arial" w:cs="Arial"/>
          <w:sz w:val="24"/>
          <w:szCs w:val="24"/>
        </w:rPr>
        <w:t>Mejorar las condiciones de trabajo de los empleados.</w:t>
      </w:r>
    </w:p>
    <w:p w:rsidR="00EE1AAF" w:rsidRDefault="00EE1AAF">
      <w:pPr>
        <w:rPr>
          <w:rFonts w:ascii="Arial" w:eastAsia="Times New Roman" w:hAnsi="Arial" w:cs="Arial"/>
          <w:b/>
          <w:sz w:val="24"/>
          <w:szCs w:val="24"/>
        </w:rPr>
      </w:pPr>
    </w:p>
    <w:p w:rsidR="003071EB" w:rsidRPr="003071EB" w:rsidRDefault="003071EB" w:rsidP="003071EB">
      <w:pPr>
        <w:spacing w:after="0" w:line="480" w:lineRule="auto"/>
        <w:jc w:val="center"/>
        <w:rPr>
          <w:rFonts w:ascii="Arial" w:eastAsia="Times New Roman" w:hAnsi="Arial" w:cs="Arial"/>
          <w:b/>
          <w:sz w:val="24"/>
          <w:szCs w:val="24"/>
        </w:rPr>
      </w:pPr>
      <w:bookmarkStart w:id="69" w:name="_Toc402909073"/>
      <w:r w:rsidRPr="003071EB">
        <w:rPr>
          <w:rFonts w:ascii="Arial" w:eastAsia="Times New Roman" w:hAnsi="Arial" w:cs="Arial"/>
          <w:b/>
          <w:sz w:val="24"/>
          <w:szCs w:val="24"/>
        </w:rPr>
        <w:t xml:space="preserve">Figura </w:t>
      </w:r>
      <w:r>
        <w:rPr>
          <w:rFonts w:ascii="Arial" w:eastAsia="Times New Roman" w:hAnsi="Arial" w:cs="Arial"/>
          <w:b/>
          <w:sz w:val="24"/>
          <w:szCs w:val="24"/>
        </w:rPr>
        <w:t xml:space="preserve">N° </w:t>
      </w:r>
      <w:r w:rsidR="00EE1AAF">
        <w:rPr>
          <w:rFonts w:ascii="Arial" w:eastAsia="Times New Roman" w:hAnsi="Arial" w:cs="Arial"/>
          <w:b/>
          <w:sz w:val="24"/>
          <w:szCs w:val="24"/>
        </w:rPr>
        <w:t>0</w:t>
      </w:r>
      <w:r w:rsidR="009B78FB" w:rsidRPr="003071EB">
        <w:rPr>
          <w:rFonts w:ascii="Arial" w:eastAsia="Times New Roman" w:hAnsi="Arial" w:cs="Arial"/>
          <w:b/>
          <w:sz w:val="24"/>
          <w:szCs w:val="24"/>
        </w:rPr>
        <w:fldChar w:fldCharType="begin"/>
      </w:r>
      <w:r w:rsidRPr="003071EB">
        <w:rPr>
          <w:rFonts w:ascii="Arial" w:eastAsia="Times New Roman" w:hAnsi="Arial" w:cs="Arial"/>
          <w:b/>
          <w:sz w:val="24"/>
          <w:szCs w:val="24"/>
        </w:rPr>
        <w:instrText xml:space="preserve"> SEQ Ilustración \* ARABIC </w:instrText>
      </w:r>
      <w:r w:rsidR="009B78FB" w:rsidRPr="003071EB">
        <w:rPr>
          <w:rFonts w:ascii="Arial" w:eastAsia="Times New Roman" w:hAnsi="Arial" w:cs="Arial"/>
          <w:b/>
          <w:sz w:val="24"/>
          <w:szCs w:val="24"/>
        </w:rPr>
        <w:fldChar w:fldCharType="separate"/>
      </w:r>
      <w:r w:rsidR="007A3F43">
        <w:rPr>
          <w:rFonts w:ascii="Arial" w:eastAsia="Times New Roman" w:hAnsi="Arial" w:cs="Arial"/>
          <w:b/>
          <w:noProof/>
          <w:sz w:val="24"/>
          <w:szCs w:val="24"/>
        </w:rPr>
        <w:t>3</w:t>
      </w:r>
      <w:r w:rsidR="009B78FB" w:rsidRPr="003071EB">
        <w:rPr>
          <w:rFonts w:ascii="Arial" w:eastAsia="Times New Roman" w:hAnsi="Arial" w:cs="Arial"/>
          <w:b/>
          <w:sz w:val="24"/>
          <w:szCs w:val="24"/>
        </w:rPr>
        <w:fldChar w:fldCharType="end"/>
      </w:r>
      <w:r>
        <w:rPr>
          <w:rFonts w:ascii="Arial" w:eastAsia="Times New Roman" w:hAnsi="Arial" w:cs="Arial"/>
          <w:b/>
          <w:sz w:val="24"/>
          <w:szCs w:val="24"/>
        </w:rPr>
        <w:t>:</w:t>
      </w:r>
      <w:r w:rsidRPr="003071EB">
        <w:rPr>
          <w:rFonts w:ascii="Arial" w:eastAsia="Times New Roman" w:hAnsi="Arial" w:cs="Arial"/>
          <w:b/>
          <w:sz w:val="24"/>
          <w:szCs w:val="24"/>
        </w:rPr>
        <w:t xml:space="preserve"> </w:t>
      </w:r>
      <w:r>
        <w:rPr>
          <w:rFonts w:ascii="Arial" w:hAnsi="Arial" w:cs="Arial"/>
          <w:b/>
          <w:sz w:val="24"/>
          <w:szCs w:val="24"/>
        </w:rPr>
        <w:t>Áreas de proceso avanzadas de Gestión de Proyectos</w:t>
      </w:r>
      <w:bookmarkEnd w:id="69"/>
    </w:p>
    <w:p w:rsidR="003071EB" w:rsidRPr="00DE4C15" w:rsidRDefault="003071EB" w:rsidP="00CD55DA">
      <w:pPr>
        <w:autoSpaceDE w:val="0"/>
        <w:autoSpaceDN w:val="0"/>
        <w:adjustRightInd w:val="0"/>
        <w:spacing w:after="0" w:line="480" w:lineRule="auto"/>
        <w:jc w:val="center"/>
        <w:rPr>
          <w:rFonts w:ascii="Arial" w:hAnsi="Arial" w:cs="Arial"/>
          <w:b/>
          <w:sz w:val="24"/>
          <w:szCs w:val="24"/>
        </w:rPr>
      </w:pPr>
      <w:r>
        <w:rPr>
          <w:rFonts w:ascii="Arial" w:hAnsi="Arial" w:cs="Arial"/>
          <w:noProof/>
          <w:sz w:val="24"/>
          <w:szCs w:val="24"/>
          <w:lang w:val="en-GB" w:eastAsia="en-GB"/>
        </w:rPr>
        <w:drawing>
          <wp:inline distT="0" distB="0" distL="0" distR="0" wp14:anchorId="2C1529C1" wp14:editId="42EFA8DB">
            <wp:extent cx="5414187" cy="3861424"/>
            <wp:effectExtent l="19050" t="19050" r="15063" b="24776"/>
            <wp:docPr id="6" name="5 Imagen" descr="Sin tít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jpg"/>
                    <pic:cNvPicPr/>
                  </pic:nvPicPr>
                  <pic:blipFill>
                    <a:blip r:embed="rId10" cstate="print"/>
                    <a:srcRect r="1494"/>
                    <a:stretch>
                      <a:fillRect/>
                    </a:stretch>
                  </pic:blipFill>
                  <pic:spPr>
                    <a:xfrm>
                      <a:off x="0" y="0"/>
                      <a:ext cx="5414187" cy="3861424"/>
                    </a:xfrm>
                    <a:prstGeom prst="rect">
                      <a:avLst/>
                    </a:prstGeom>
                    <a:ln>
                      <a:solidFill>
                        <a:schemeClr val="tx1"/>
                      </a:solidFill>
                    </a:ln>
                  </pic:spPr>
                </pic:pic>
              </a:graphicData>
            </a:graphic>
          </wp:inline>
        </w:drawing>
      </w:r>
    </w:p>
    <w:p w:rsidR="00DC7A48" w:rsidRPr="00172EF6" w:rsidRDefault="00DC7A48" w:rsidP="00DC7A48">
      <w:pPr>
        <w:autoSpaceDE w:val="0"/>
        <w:autoSpaceDN w:val="0"/>
        <w:adjustRightInd w:val="0"/>
        <w:spacing w:after="0" w:line="480" w:lineRule="auto"/>
        <w:ind w:firstLine="708"/>
        <w:rPr>
          <w:rFonts w:ascii="Arial" w:hAnsi="Arial" w:cs="Arial"/>
          <w:sz w:val="24"/>
          <w:szCs w:val="24"/>
        </w:rPr>
      </w:pPr>
      <w:r w:rsidRPr="0082722F">
        <w:rPr>
          <w:rFonts w:ascii="Arial" w:hAnsi="Arial" w:cs="Arial"/>
          <w:sz w:val="16"/>
          <w:szCs w:val="16"/>
        </w:rPr>
        <w:t>Fuente: CMMI® para Desarrollo, Versión 1.3</w:t>
      </w:r>
    </w:p>
    <w:p w:rsidR="009219E4" w:rsidRPr="00235951" w:rsidRDefault="009219E4" w:rsidP="00DF51A9">
      <w:pPr>
        <w:pStyle w:val="Ttulo3"/>
        <w:numPr>
          <w:ilvl w:val="1"/>
          <w:numId w:val="2"/>
        </w:numPr>
        <w:jc w:val="both"/>
        <w:rPr>
          <w:rFonts w:eastAsia="Times New Roman" w:cs="Arial"/>
          <w:szCs w:val="24"/>
          <w:u w:val="single"/>
        </w:rPr>
      </w:pPr>
      <w:bookmarkStart w:id="70" w:name="_Toc402909356"/>
      <w:r w:rsidRPr="00235951">
        <w:rPr>
          <w:rFonts w:eastAsia="Times New Roman" w:cs="Arial"/>
          <w:szCs w:val="24"/>
          <w:u w:val="single"/>
        </w:rPr>
        <w:lastRenderedPageBreak/>
        <w:t>Marco general del método de evaluación de la mejora de procesos</w:t>
      </w:r>
      <w:bookmarkEnd w:id="70"/>
    </w:p>
    <w:p w:rsidR="009219E4" w:rsidRPr="00235951" w:rsidRDefault="009219E4" w:rsidP="00DF51A9">
      <w:pPr>
        <w:spacing w:after="0" w:line="480" w:lineRule="auto"/>
        <w:jc w:val="both"/>
        <w:rPr>
          <w:rFonts w:ascii="Arial" w:eastAsia="Times New Roman" w:hAnsi="Arial" w:cs="Arial"/>
          <w:sz w:val="24"/>
          <w:szCs w:val="24"/>
        </w:rPr>
      </w:pPr>
      <w:r w:rsidRPr="00235951">
        <w:rPr>
          <w:rFonts w:ascii="Arial" w:eastAsia="Times New Roman" w:hAnsi="Arial" w:cs="Arial"/>
          <w:sz w:val="24"/>
          <w:szCs w:val="24"/>
        </w:rPr>
        <w:t>Según el CMMI Institute, una evaluación es una actividad que ayuda a identificar las fortalezas y debilidades de los procesos de una organización, y así examinar cuan cerca están ellos de cumplir con las buenas prácticas del modelo que se desea adaptar.</w:t>
      </w:r>
    </w:p>
    <w:p w:rsidR="009219E4" w:rsidRPr="00235951" w:rsidRDefault="009219E4" w:rsidP="00DF51A9">
      <w:pPr>
        <w:spacing w:after="0" w:line="480" w:lineRule="auto"/>
        <w:jc w:val="both"/>
        <w:rPr>
          <w:rFonts w:ascii="Arial" w:eastAsia="Times New Roman" w:hAnsi="Arial" w:cs="Arial"/>
          <w:sz w:val="24"/>
          <w:szCs w:val="24"/>
        </w:rPr>
      </w:pPr>
      <w:r w:rsidRPr="00235951">
        <w:rPr>
          <w:rFonts w:ascii="Arial" w:eastAsia="Times New Roman" w:hAnsi="Arial" w:cs="Arial"/>
          <w:sz w:val="24"/>
          <w:szCs w:val="24"/>
        </w:rPr>
        <w:t>Asimismo se sugiere, acorde al CMMI Institute, definir los siguientes puntos como parte del proceso de preparac</w:t>
      </w:r>
      <w:r w:rsidR="00281795">
        <w:rPr>
          <w:rFonts w:ascii="Arial" w:eastAsia="Times New Roman" w:hAnsi="Arial" w:cs="Arial"/>
          <w:sz w:val="24"/>
          <w:szCs w:val="24"/>
        </w:rPr>
        <w:t>ión para iniciar una evaluación</w:t>
      </w:r>
    </w:p>
    <w:p w:rsidR="009219E4" w:rsidRPr="00235951" w:rsidRDefault="009219E4" w:rsidP="001E5153">
      <w:pPr>
        <w:pStyle w:val="Prrafodelista"/>
        <w:numPr>
          <w:ilvl w:val="0"/>
          <w:numId w:val="13"/>
        </w:numPr>
        <w:spacing w:after="0" w:line="480" w:lineRule="auto"/>
        <w:jc w:val="both"/>
        <w:rPr>
          <w:rFonts w:ascii="Arial" w:eastAsia="Times New Roman" w:hAnsi="Arial" w:cs="Arial"/>
          <w:sz w:val="24"/>
          <w:szCs w:val="24"/>
        </w:rPr>
      </w:pPr>
      <w:r w:rsidRPr="00235951">
        <w:rPr>
          <w:rFonts w:ascii="Arial" w:eastAsia="Times New Roman" w:hAnsi="Arial" w:cs="Arial"/>
          <w:sz w:val="24"/>
          <w:szCs w:val="24"/>
        </w:rPr>
        <w:t>Saber qué es lo que se espera de la evaluación.</w:t>
      </w:r>
    </w:p>
    <w:p w:rsidR="009219E4" w:rsidRPr="00235951" w:rsidRDefault="009219E4" w:rsidP="001E5153">
      <w:pPr>
        <w:pStyle w:val="Prrafodelista"/>
        <w:numPr>
          <w:ilvl w:val="0"/>
          <w:numId w:val="13"/>
        </w:numPr>
        <w:spacing w:after="0" w:line="480" w:lineRule="auto"/>
        <w:jc w:val="both"/>
        <w:rPr>
          <w:rFonts w:ascii="Arial" w:eastAsia="Times New Roman" w:hAnsi="Arial" w:cs="Arial"/>
          <w:sz w:val="24"/>
          <w:szCs w:val="24"/>
        </w:rPr>
      </w:pPr>
      <w:r w:rsidRPr="00235951">
        <w:rPr>
          <w:rFonts w:ascii="Arial" w:eastAsia="Times New Roman" w:hAnsi="Arial" w:cs="Arial"/>
          <w:sz w:val="24"/>
          <w:szCs w:val="24"/>
        </w:rPr>
        <w:t>Qué tipo de evaluación se desea hacer.</w:t>
      </w:r>
    </w:p>
    <w:p w:rsidR="009219E4" w:rsidRPr="00235951" w:rsidRDefault="009219E4" w:rsidP="001E5153">
      <w:pPr>
        <w:pStyle w:val="Prrafodelista"/>
        <w:numPr>
          <w:ilvl w:val="0"/>
          <w:numId w:val="13"/>
        </w:numPr>
        <w:spacing w:after="0" w:line="480" w:lineRule="auto"/>
        <w:jc w:val="both"/>
        <w:rPr>
          <w:rFonts w:ascii="Arial" w:eastAsia="Times New Roman" w:hAnsi="Arial" w:cs="Arial"/>
          <w:sz w:val="24"/>
          <w:szCs w:val="24"/>
        </w:rPr>
      </w:pPr>
      <w:r w:rsidRPr="00235951">
        <w:rPr>
          <w:rFonts w:ascii="Arial" w:eastAsia="Times New Roman" w:hAnsi="Arial" w:cs="Arial"/>
          <w:sz w:val="24"/>
          <w:szCs w:val="24"/>
        </w:rPr>
        <w:t>Qué modelo se utilizará.</w:t>
      </w:r>
    </w:p>
    <w:p w:rsidR="009219E4" w:rsidRPr="00235951" w:rsidRDefault="009219E4" w:rsidP="001E5153">
      <w:pPr>
        <w:pStyle w:val="Prrafodelista"/>
        <w:numPr>
          <w:ilvl w:val="0"/>
          <w:numId w:val="13"/>
        </w:numPr>
        <w:spacing w:after="0" w:line="480" w:lineRule="auto"/>
        <w:jc w:val="both"/>
        <w:rPr>
          <w:rFonts w:ascii="Arial" w:eastAsia="Times New Roman" w:hAnsi="Arial" w:cs="Arial"/>
          <w:sz w:val="24"/>
          <w:szCs w:val="24"/>
        </w:rPr>
      </w:pPr>
      <w:r w:rsidRPr="00235951">
        <w:rPr>
          <w:rFonts w:ascii="Arial" w:eastAsia="Times New Roman" w:hAnsi="Arial" w:cs="Arial"/>
          <w:sz w:val="24"/>
          <w:szCs w:val="24"/>
        </w:rPr>
        <w:t>Qué parte de la organización se quiere evaluar.</w:t>
      </w:r>
    </w:p>
    <w:p w:rsidR="009219E4" w:rsidRPr="00235951" w:rsidRDefault="009219E4" w:rsidP="009219E4">
      <w:pPr>
        <w:spacing w:after="0" w:line="480" w:lineRule="auto"/>
        <w:jc w:val="both"/>
        <w:rPr>
          <w:rFonts w:ascii="Arial" w:eastAsia="Times New Roman" w:hAnsi="Arial" w:cs="Arial"/>
          <w:sz w:val="24"/>
          <w:szCs w:val="24"/>
          <w:lang w:val="es-MX"/>
        </w:rPr>
      </w:pPr>
      <w:r w:rsidRPr="00235951">
        <w:rPr>
          <w:rFonts w:ascii="Arial" w:eastAsia="Times New Roman" w:hAnsi="Arial" w:cs="Arial"/>
          <w:sz w:val="24"/>
          <w:szCs w:val="24"/>
          <w:lang w:val="es-MX"/>
        </w:rPr>
        <w:t xml:space="preserve">El Standard CMMI </w:t>
      </w:r>
      <w:r w:rsidR="00B23AD7" w:rsidRPr="00B23AD7">
        <w:rPr>
          <w:rFonts w:ascii="Arial" w:eastAsia="Times New Roman" w:hAnsi="Arial" w:cs="Arial"/>
          <w:i/>
          <w:sz w:val="24"/>
          <w:szCs w:val="24"/>
          <w:lang w:val="es-MX"/>
        </w:rPr>
        <w:t>Appraisal Method for Process Improvement (SCAMPI)</w:t>
      </w:r>
      <w:r w:rsidRPr="00235951">
        <w:rPr>
          <w:rFonts w:ascii="Arial" w:eastAsia="Times New Roman" w:hAnsi="Arial" w:cs="Arial"/>
          <w:sz w:val="24"/>
          <w:szCs w:val="24"/>
          <w:lang w:val="es-MX"/>
        </w:rPr>
        <w:t xml:space="preserve">, desarrollado por el </w:t>
      </w:r>
      <w:r w:rsidR="000620B8" w:rsidRPr="00235951">
        <w:rPr>
          <w:rFonts w:ascii="Arial" w:eastAsia="Times New Roman" w:hAnsi="Arial" w:cs="Arial"/>
          <w:sz w:val="24"/>
          <w:szCs w:val="24"/>
          <w:lang w:val="es-MX"/>
        </w:rPr>
        <w:t xml:space="preserve">Software Engineering Institute </w:t>
      </w:r>
      <w:r w:rsidRPr="00235951">
        <w:rPr>
          <w:rFonts w:ascii="Arial" w:eastAsia="Times New Roman" w:hAnsi="Arial" w:cs="Arial"/>
          <w:sz w:val="24"/>
          <w:szCs w:val="24"/>
          <w:lang w:val="es-MX"/>
        </w:rPr>
        <w:t xml:space="preserve">(en adelante SEI), es el método oficial de evaluación de CMMI porque satisface todos los </w:t>
      </w:r>
      <w:r w:rsidR="00B23AD7" w:rsidRPr="00B23AD7">
        <w:rPr>
          <w:rFonts w:ascii="Arial" w:eastAsia="Times New Roman" w:hAnsi="Arial" w:cs="Arial"/>
          <w:i/>
          <w:sz w:val="24"/>
          <w:szCs w:val="24"/>
          <w:lang w:val="es-MX"/>
        </w:rPr>
        <w:t>Appraisal Requirements for CMMI</w:t>
      </w:r>
      <w:r w:rsidR="000620B8" w:rsidRPr="00235951">
        <w:rPr>
          <w:rFonts w:ascii="Arial" w:eastAsia="Times New Roman" w:hAnsi="Arial" w:cs="Arial"/>
          <w:sz w:val="24"/>
          <w:szCs w:val="24"/>
          <w:lang w:val="es-MX"/>
        </w:rPr>
        <w:t xml:space="preserve"> (en adelante ARC) </w:t>
      </w:r>
      <w:r w:rsidRPr="00235951">
        <w:rPr>
          <w:rFonts w:ascii="Arial" w:eastAsia="Times New Roman" w:hAnsi="Arial" w:cs="Arial"/>
          <w:sz w:val="24"/>
          <w:szCs w:val="24"/>
          <w:lang w:val="es-MX"/>
        </w:rPr>
        <w:t>definidos por el CMMI Institute, el cual actualmente se encuentra en su versión 1.3 y que define todos los requerimientos esenciales para considerar que un método está habilitado para evaluar respecto a lo propuesto por CMMI</w:t>
      </w:r>
      <w:r w:rsidR="000C3BEF">
        <w:rPr>
          <w:rStyle w:val="Refdenotaalpie"/>
          <w:rFonts w:ascii="Arial" w:eastAsia="Times New Roman" w:hAnsi="Arial" w:cs="Arial"/>
          <w:sz w:val="24"/>
          <w:szCs w:val="24"/>
          <w:lang w:val="es-MX"/>
        </w:rPr>
        <w:footnoteReference w:id="27"/>
      </w:r>
      <w:r w:rsidRPr="00235951">
        <w:rPr>
          <w:rFonts w:ascii="Arial" w:eastAsia="Times New Roman" w:hAnsi="Arial" w:cs="Arial"/>
          <w:sz w:val="24"/>
          <w:szCs w:val="24"/>
          <w:lang w:val="es-MX"/>
        </w:rPr>
        <w:t xml:space="preserve">. </w:t>
      </w:r>
    </w:p>
    <w:p w:rsidR="009219E4" w:rsidRPr="00235951" w:rsidRDefault="009219E4" w:rsidP="009219E4">
      <w:pPr>
        <w:spacing w:after="0" w:line="480" w:lineRule="auto"/>
        <w:jc w:val="both"/>
        <w:rPr>
          <w:rFonts w:ascii="Arial" w:eastAsia="Times New Roman" w:hAnsi="Arial" w:cs="Arial"/>
          <w:sz w:val="24"/>
          <w:szCs w:val="24"/>
          <w:lang w:val="es-MX"/>
        </w:rPr>
      </w:pPr>
      <w:r w:rsidRPr="00235951">
        <w:rPr>
          <w:rFonts w:ascii="Arial" w:eastAsia="Times New Roman" w:hAnsi="Arial" w:cs="Arial"/>
          <w:sz w:val="24"/>
          <w:szCs w:val="24"/>
          <w:lang w:val="es-MX"/>
        </w:rPr>
        <w:t>Es importante tener en cuenta que este método es usado para evaluar los procesos de las organizaciones y proveer ratings del tipo nivel de madurez, realizando evaluaciones que se centran en la identificación de oportunidades de mejora y en la comparación de los procesos de la organización respecto a las buenas prácticas de CMMI.</w:t>
      </w:r>
      <w:r w:rsidRPr="00235951">
        <w:rPr>
          <w:rStyle w:val="Refdenotaalpie"/>
          <w:rFonts w:ascii="Arial" w:eastAsia="Times New Roman" w:hAnsi="Arial" w:cs="Arial"/>
          <w:sz w:val="24"/>
          <w:szCs w:val="24"/>
          <w:lang w:val="es-MX"/>
        </w:rPr>
        <w:footnoteReference w:id="28"/>
      </w:r>
    </w:p>
    <w:p w:rsidR="009219E4" w:rsidRPr="00235951" w:rsidRDefault="009219E4" w:rsidP="009219E4">
      <w:pPr>
        <w:spacing w:after="0" w:line="480" w:lineRule="auto"/>
        <w:rPr>
          <w:rFonts w:ascii="Arial" w:eastAsia="Times New Roman" w:hAnsi="Arial" w:cs="Arial"/>
          <w:sz w:val="24"/>
          <w:szCs w:val="24"/>
          <w:lang w:val="es-MX"/>
        </w:rPr>
      </w:pPr>
      <w:r w:rsidRPr="00235951">
        <w:rPr>
          <w:rFonts w:ascii="Arial" w:eastAsia="Times New Roman" w:hAnsi="Arial" w:cs="Arial"/>
          <w:sz w:val="24"/>
          <w:szCs w:val="24"/>
          <w:lang w:val="es-MX"/>
        </w:rPr>
        <w:t>El método SCAMPI incluye tres clases definidas por el ARC:</w:t>
      </w:r>
    </w:p>
    <w:p w:rsidR="005262ED" w:rsidRDefault="009219E4">
      <w:pPr>
        <w:pStyle w:val="Ttulo4"/>
        <w:numPr>
          <w:ilvl w:val="0"/>
          <w:numId w:val="21"/>
        </w:numPr>
        <w:spacing w:after="0" w:line="480" w:lineRule="auto"/>
        <w:ind w:left="284" w:hanging="284"/>
        <w:rPr>
          <w:rFonts w:eastAsia="Times New Roman"/>
        </w:rPr>
      </w:pPr>
      <w:r w:rsidRPr="00235951">
        <w:rPr>
          <w:rFonts w:eastAsia="Times New Roman"/>
        </w:rPr>
        <w:t>Clase A</w:t>
      </w:r>
    </w:p>
    <w:p w:rsidR="009219E4" w:rsidRPr="00235951" w:rsidRDefault="009219E4" w:rsidP="00D72136">
      <w:pPr>
        <w:spacing w:after="0" w:line="480" w:lineRule="auto"/>
        <w:jc w:val="both"/>
        <w:rPr>
          <w:rFonts w:ascii="Arial" w:eastAsia="Times New Roman" w:hAnsi="Arial" w:cs="Arial"/>
          <w:sz w:val="24"/>
          <w:szCs w:val="24"/>
          <w:lang w:val="es-MX"/>
        </w:rPr>
      </w:pPr>
      <w:r w:rsidRPr="00235951">
        <w:rPr>
          <w:rFonts w:ascii="Arial" w:eastAsia="Times New Roman" w:hAnsi="Arial" w:cs="Arial"/>
          <w:sz w:val="24"/>
          <w:szCs w:val="24"/>
          <w:lang w:val="es-MX"/>
        </w:rPr>
        <w:lastRenderedPageBreak/>
        <w:t xml:space="preserve">Esta clase es el método más riguroso y el único que resulta en un nivel de madurez o capacidad. Esta clase es normalmente ejecutada cuando una organización ha implementado una serie de mejoras en sus procesos y desea conocer </w:t>
      </w:r>
      <w:r w:rsidR="000620B8" w:rsidRPr="00235951">
        <w:rPr>
          <w:rFonts w:ascii="Arial" w:eastAsia="Times New Roman" w:hAnsi="Arial" w:cs="Arial"/>
          <w:sz w:val="24"/>
          <w:szCs w:val="24"/>
          <w:lang w:val="es-MX"/>
        </w:rPr>
        <w:t>la brecha</w:t>
      </w:r>
      <w:r w:rsidRPr="00235951">
        <w:rPr>
          <w:rFonts w:ascii="Arial" w:eastAsia="Times New Roman" w:hAnsi="Arial" w:cs="Arial"/>
          <w:sz w:val="24"/>
          <w:szCs w:val="24"/>
          <w:lang w:val="es-MX"/>
        </w:rPr>
        <w:t xml:space="preserve"> de sus procesos respecto a CMMI.</w:t>
      </w:r>
      <w:r w:rsidRPr="00235951">
        <w:rPr>
          <w:rStyle w:val="Refdenotaalpie"/>
          <w:rFonts w:ascii="Arial" w:eastAsia="Times New Roman" w:hAnsi="Arial" w:cs="Arial"/>
          <w:sz w:val="24"/>
          <w:szCs w:val="24"/>
          <w:lang w:val="es-MX"/>
        </w:rPr>
        <w:footnoteReference w:id="29"/>
      </w:r>
    </w:p>
    <w:p w:rsidR="009219E4" w:rsidRPr="00235951" w:rsidRDefault="009219E4" w:rsidP="009219E4">
      <w:pPr>
        <w:spacing w:after="0" w:line="480" w:lineRule="auto"/>
        <w:jc w:val="both"/>
        <w:rPr>
          <w:rFonts w:ascii="Arial" w:eastAsia="Times New Roman" w:hAnsi="Arial" w:cs="Arial"/>
          <w:sz w:val="24"/>
          <w:szCs w:val="24"/>
          <w:lang w:val="es-MX"/>
        </w:rPr>
      </w:pPr>
      <w:r w:rsidRPr="00235951">
        <w:rPr>
          <w:rFonts w:ascii="Arial" w:eastAsia="Times New Roman" w:hAnsi="Arial" w:cs="Arial"/>
          <w:sz w:val="24"/>
          <w:szCs w:val="24"/>
          <w:lang w:val="es-MX"/>
        </w:rPr>
        <w:t>El método SCAMPI A es ejecutado a través de un equipo li</w:t>
      </w:r>
      <w:r w:rsidR="000620B8" w:rsidRPr="00235951">
        <w:rPr>
          <w:rFonts w:ascii="Arial" w:eastAsia="Times New Roman" w:hAnsi="Arial" w:cs="Arial"/>
          <w:sz w:val="24"/>
          <w:szCs w:val="24"/>
          <w:lang w:val="es-MX"/>
        </w:rPr>
        <w:t xml:space="preserve">derado por un externo del tipo </w:t>
      </w:r>
      <w:r w:rsidRPr="00235951">
        <w:rPr>
          <w:rFonts w:ascii="Arial" w:eastAsia="Times New Roman" w:hAnsi="Arial" w:cs="Arial"/>
          <w:i/>
          <w:sz w:val="24"/>
          <w:szCs w:val="24"/>
          <w:lang w:val="es-MX"/>
        </w:rPr>
        <w:t>Certified SCAMPI Lead Appraiser</w:t>
      </w:r>
      <w:r w:rsidRPr="00235951">
        <w:rPr>
          <w:rFonts w:ascii="Arial" w:eastAsia="Times New Roman" w:hAnsi="Arial" w:cs="Arial"/>
          <w:sz w:val="24"/>
          <w:szCs w:val="24"/>
          <w:lang w:val="es-MX"/>
        </w:rPr>
        <w:t>, quien es una persona certificada por el CMMI Institute y el SEI para realizar evaluaciones SCAMPI.</w:t>
      </w:r>
      <w:r w:rsidRPr="00235951">
        <w:rPr>
          <w:rStyle w:val="Refdenotaalpie"/>
          <w:rFonts w:ascii="Arial" w:eastAsia="Times New Roman" w:hAnsi="Arial" w:cs="Arial"/>
          <w:sz w:val="24"/>
          <w:szCs w:val="24"/>
          <w:lang w:val="es-MX"/>
        </w:rPr>
        <w:footnoteReference w:id="30"/>
      </w:r>
    </w:p>
    <w:p w:rsidR="005262ED" w:rsidRDefault="009219E4">
      <w:pPr>
        <w:pStyle w:val="Ttulo4"/>
        <w:numPr>
          <w:ilvl w:val="0"/>
          <w:numId w:val="21"/>
        </w:numPr>
        <w:spacing w:after="0" w:line="480" w:lineRule="auto"/>
        <w:ind w:left="284" w:hanging="284"/>
        <w:rPr>
          <w:rFonts w:eastAsia="Times New Roman"/>
        </w:rPr>
      </w:pPr>
      <w:r w:rsidRPr="00235951">
        <w:rPr>
          <w:rFonts w:eastAsia="Times New Roman"/>
        </w:rPr>
        <w:t>Clase B</w:t>
      </w:r>
    </w:p>
    <w:p w:rsidR="009219E4" w:rsidRPr="00235951" w:rsidRDefault="009219E4" w:rsidP="00D72136">
      <w:pPr>
        <w:spacing w:after="0" w:line="480" w:lineRule="auto"/>
        <w:jc w:val="both"/>
        <w:rPr>
          <w:rFonts w:ascii="Arial" w:eastAsia="Times New Roman" w:hAnsi="Arial" w:cs="Arial"/>
          <w:sz w:val="24"/>
          <w:szCs w:val="24"/>
          <w:lang w:val="es-MX"/>
        </w:rPr>
      </w:pPr>
      <w:r w:rsidRPr="00235951">
        <w:rPr>
          <w:rFonts w:ascii="Arial" w:eastAsia="Times New Roman" w:hAnsi="Arial" w:cs="Arial"/>
          <w:sz w:val="24"/>
          <w:szCs w:val="24"/>
          <w:lang w:val="es-MX"/>
        </w:rPr>
        <w:t xml:space="preserve">Este tipo de evaluación no provee como resultado un nivel de madurez, pero brinda con un alto nivel de confianza el estado de los procesos de software respecto a CMMI. </w:t>
      </w:r>
    </w:p>
    <w:p w:rsidR="009219E4" w:rsidRPr="00235951" w:rsidRDefault="009219E4" w:rsidP="009219E4">
      <w:pPr>
        <w:spacing w:after="0" w:line="480" w:lineRule="auto"/>
        <w:jc w:val="both"/>
        <w:rPr>
          <w:rFonts w:ascii="Arial" w:eastAsia="Times New Roman" w:hAnsi="Arial" w:cs="Arial"/>
          <w:sz w:val="24"/>
          <w:szCs w:val="24"/>
          <w:lang w:val="es-MX"/>
        </w:rPr>
      </w:pPr>
      <w:r w:rsidRPr="00235951">
        <w:rPr>
          <w:rFonts w:ascii="Arial" w:eastAsia="Times New Roman" w:hAnsi="Arial" w:cs="Arial"/>
          <w:sz w:val="24"/>
          <w:szCs w:val="24"/>
          <w:lang w:val="es-MX"/>
        </w:rPr>
        <w:t>SCAMPI B t</w:t>
      </w:r>
      <w:r w:rsidR="000620B8" w:rsidRPr="00235951">
        <w:rPr>
          <w:rFonts w:ascii="Arial" w:eastAsia="Times New Roman" w:hAnsi="Arial" w:cs="Arial"/>
          <w:sz w:val="24"/>
          <w:szCs w:val="24"/>
          <w:lang w:val="es-MX"/>
        </w:rPr>
        <w:t>iene un costo menor al SCAMPI A</w:t>
      </w:r>
      <w:r w:rsidRPr="00235951">
        <w:rPr>
          <w:rFonts w:ascii="Arial" w:eastAsia="Times New Roman" w:hAnsi="Arial" w:cs="Arial"/>
          <w:sz w:val="24"/>
          <w:szCs w:val="24"/>
          <w:lang w:val="es-MX"/>
        </w:rPr>
        <w:t xml:space="preserve"> y es comúnmente utilizado cuando una organización necesita evaluar el progreso del alineamiento de sus procesos para corresponder a un nivel de madurez CMMI. </w:t>
      </w:r>
      <w:r w:rsidRPr="00235951">
        <w:rPr>
          <w:rStyle w:val="Refdenotaalpie"/>
          <w:rFonts w:ascii="Arial" w:eastAsia="Times New Roman" w:hAnsi="Arial" w:cs="Arial"/>
          <w:sz w:val="24"/>
          <w:szCs w:val="24"/>
          <w:lang w:val="es-MX"/>
        </w:rPr>
        <w:footnoteReference w:id="31"/>
      </w:r>
    </w:p>
    <w:p w:rsidR="005262ED" w:rsidRDefault="009219E4">
      <w:pPr>
        <w:pStyle w:val="Ttulo4"/>
        <w:numPr>
          <w:ilvl w:val="0"/>
          <w:numId w:val="21"/>
        </w:numPr>
        <w:spacing w:after="0" w:line="480" w:lineRule="auto"/>
        <w:ind w:left="284" w:hanging="284"/>
        <w:rPr>
          <w:rFonts w:eastAsia="Times New Roman"/>
        </w:rPr>
      </w:pPr>
      <w:r w:rsidRPr="00235951">
        <w:rPr>
          <w:rFonts w:eastAsia="Times New Roman"/>
        </w:rPr>
        <w:t>Clase C</w:t>
      </w:r>
    </w:p>
    <w:p w:rsidR="009219E4" w:rsidRPr="00235951" w:rsidRDefault="009219E4" w:rsidP="00D72136">
      <w:pPr>
        <w:spacing w:after="0" w:line="480" w:lineRule="auto"/>
        <w:jc w:val="both"/>
        <w:rPr>
          <w:rFonts w:ascii="Arial" w:eastAsia="Times New Roman" w:hAnsi="Arial" w:cs="Arial"/>
          <w:sz w:val="24"/>
          <w:szCs w:val="24"/>
          <w:lang w:val="es-MX"/>
        </w:rPr>
      </w:pPr>
      <w:r w:rsidRPr="00235951">
        <w:rPr>
          <w:rFonts w:ascii="Arial" w:eastAsia="Times New Roman" w:hAnsi="Arial" w:cs="Arial"/>
          <w:sz w:val="24"/>
          <w:szCs w:val="24"/>
          <w:lang w:val="es-MX"/>
        </w:rPr>
        <w:t>SCAMPI C es la evaluación menos formal de los métodos que el SEI propone, es bastante flexible y puede ser ejecutado por diferentes objetivos. Esta evaluación tiene una duración menor en comparación al SCAMPI A y B. Asimismo, SCAMPI C puede ser realizada para cualquier nivel del CMMI, dígase un área de proceso u objetivo, y así obtener las acciones a seguir para la mejora de procesos.</w:t>
      </w:r>
    </w:p>
    <w:p w:rsidR="009219E4" w:rsidRPr="00235951" w:rsidRDefault="009219E4" w:rsidP="009219E4">
      <w:pPr>
        <w:spacing w:after="0" w:line="480" w:lineRule="auto"/>
        <w:jc w:val="both"/>
        <w:rPr>
          <w:rFonts w:ascii="Arial" w:eastAsia="Times New Roman" w:hAnsi="Arial" w:cs="Arial"/>
          <w:sz w:val="24"/>
          <w:szCs w:val="24"/>
          <w:lang w:val="es-MX"/>
        </w:rPr>
      </w:pPr>
      <w:r w:rsidRPr="00235951">
        <w:rPr>
          <w:rFonts w:ascii="Arial" w:eastAsia="Times New Roman" w:hAnsi="Arial" w:cs="Arial"/>
          <w:sz w:val="24"/>
          <w:szCs w:val="24"/>
          <w:lang w:val="es-MX"/>
        </w:rPr>
        <w:t>Finalmente, es importante tener en cuenta que las  evaluaciones permiten obtener lo siguiente:</w:t>
      </w:r>
    </w:p>
    <w:p w:rsidR="009219E4" w:rsidRPr="00E51A36" w:rsidRDefault="009219E4" w:rsidP="006444BB">
      <w:pPr>
        <w:pStyle w:val="Prrafodelista"/>
        <w:numPr>
          <w:ilvl w:val="0"/>
          <w:numId w:val="22"/>
        </w:numPr>
        <w:spacing w:after="0" w:line="480" w:lineRule="auto"/>
        <w:ind w:left="360"/>
        <w:jc w:val="both"/>
        <w:rPr>
          <w:rFonts w:ascii="Arial" w:eastAsia="Times New Roman" w:hAnsi="Arial" w:cs="Arial"/>
          <w:sz w:val="24"/>
          <w:szCs w:val="24"/>
        </w:rPr>
      </w:pPr>
      <w:r w:rsidRPr="00E51A36">
        <w:rPr>
          <w:rFonts w:ascii="Arial" w:eastAsia="Times New Roman" w:hAnsi="Arial" w:cs="Arial"/>
          <w:sz w:val="24"/>
          <w:szCs w:val="24"/>
        </w:rPr>
        <w:lastRenderedPageBreak/>
        <w:t>Una fuente de datos de la evaluación de la organización que se puede utilizar para monitorear la mejora de los proceso</w:t>
      </w:r>
      <w:r w:rsidR="000620B8" w:rsidRPr="00E51A36">
        <w:rPr>
          <w:rFonts w:ascii="Arial" w:eastAsia="Times New Roman" w:hAnsi="Arial" w:cs="Arial"/>
          <w:sz w:val="24"/>
          <w:szCs w:val="24"/>
        </w:rPr>
        <w:t>s</w:t>
      </w:r>
      <w:r w:rsidRPr="00E51A36">
        <w:rPr>
          <w:rFonts w:ascii="Arial" w:eastAsia="Times New Roman" w:hAnsi="Arial" w:cs="Arial"/>
          <w:sz w:val="24"/>
          <w:szCs w:val="24"/>
        </w:rPr>
        <w:t xml:space="preserve"> y para apoyar futuras evaluaciones.</w:t>
      </w:r>
    </w:p>
    <w:p w:rsidR="009219E4" w:rsidRDefault="009219E4" w:rsidP="006444BB">
      <w:pPr>
        <w:pStyle w:val="Prrafodelista"/>
        <w:numPr>
          <w:ilvl w:val="0"/>
          <w:numId w:val="23"/>
        </w:numPr>
        <w:spacing w:after="0" w:line="480" w:lineRule="auto"/>
        <w:ind w:left="360"/>
        <w:jc w:val="both"/>
        <w:rPr>
          <w:rFonts w:ascii="Arial" w:eastAsia="Times New Roman" w:hAnsi="Arial" w:cs="Arial"/>
          <w:sz w:val="24"/>
          <w:szCs w:val="24"/>
        </w:rPr>
      </w:pPr>
      <w:r w:rsidRPr="00235951">
        <w:rPr>
          <w:rFonts w:ascii="Arial" w:eastAsia="Times New Roman" w:hAnsi="Arial" w:cs="Arial"/>
          <w:sz w:val="24"/>
          <w:szCs w:val="24"/>
        </w:rPr>
        <w:t>Resultados que permitan conocer las fortalezas y debilidades de las procesos de la organización respecto a lo formulado por CMMI.</w:t>
      </w:r>
    </w:p>
    <w:p w:rsidR="00E51A36" w:rsidRDefault="00E51A36" w:rsidP="00644B91">
      <w:pPr>
        <w:autoSpaceDE w:val="0"/>
        <w:autoSpaceDN w:val="0"/>
        <w:adjustRightInd w:val="0"/>
        <w:spacing w:after="0" w:line="480" w:lineRule="auto"/>
        <w:jc w:val="both"/>
        <w:rPr>
          <w:rFonts w:ascii="Arial" w:eastAsia="Times New Roman" w:hAnsi="Arial" w:cs="Arial"/>
          <w:sz w:val="24"/>
          <w:szCs w:val="24"/>
        </w:rPr>
      </w:pPr>
      <w:r w:rsidRPr="00E51A36">
        <w:rPr>
          <w:rFonts w:ascii="Arial" w:eastAsia="Times New Roman" w:hAnsi="Arial" w:cs="Arial"/>
          <w:sz w:val="24"/>
          <w:szCs w:val="24"/>
        </w:rPr>
        <w:t>A pesar de que el método SCAMPI cumple con todos los r</w:t>
      </w:r>
      <w:r>
        <w:rPr>
          <w:rFonts w:ascii="Arial" w:eastAsia="Times New Roman" w:hAnsi="Arial" w:cs="Arial"/>
          <w:sz w:val="24"/>
          <w:szCs w:val="24"/>
        </w:rPr>
        <w:t xml:space="preserve">equerimientos de una </w:t>
      </w:r>
      <w:r w:rsidRPr="00E51A36">
        <w:rPr>
          <w:rFonts w:ascii="Arial" w:eastAsia="Times New Roman" w:hAnsi="Arial" w:cs="Arial"/>
          <w:sz w:val="24"/>
          <w:szCs w:val="24"/>
        </w:rPr>
        <w:t>evaluación “Clase A” definida por el SEI</w:t>
      </w:r>
      <w:r>
        <w:rPr>
          <w:rFonts w:ascii="Arial" w:eastAsia="Times New Roman" w:hAnsi="Arial" w:cs="Arial"/>
          <w:sz w:val="24"/>
          <w:szCs w:val="24"/>
        </w:rPr>
        <w:t xml:space="preserve"> en el documento ARC</w:t>
      </w:r>
      <w:r w:rsidRPr="00E51A36">
        <w:rPr>
          <w:rFonts w:ascii="Arial" w:eastAsia="Times New Roman" w:hAnsi="Arial" w:cs="Arial"/>
          <w:sz w:val="24"/>
          <w:szCs w:val="24"/>
        </w:rPr>
        <w:t>, algunos casos de estudio han demostrado que el uso de este método de evaluación involucra altos cost</w:t>
      </w:r>
      <w:r w:rsidR="002E16BE">
        <w:rPr>
          <w:rFonts w:ascii="Arial" w:eastAsia="Times New Roman" w:hAnsi="Arial" w:cs="Arial"/>
          <w:sz w:val="24"/>
          <w:szCs w:val="24"/>
        </w:rPr>
        <w:t>o</w:t>
      </w:r>
      <w:r w:rsidRPr="00E51A36">
        <w:rPr>
          <w:rFonts w:ascii="Arial" w:eastAsia="Times New Roman" w:hAnsi="Arial" w:cs="Arial"/>
          <w:sz w:val="24"/>
          <w:szCs w:val="24"/>
        </w:rPr>
        <w:t>s y consume mucho tiempo para poder obtener resultados</w:t>
      </w:r>
      <w:r>
        <w:rPr>
          <w:rFonts w:ascii="Arial" w:eastAsia="Times New Roman" w:hAnsi="Arial" w:cs="Arial"/>
          <w:sz w:val="24"/>
          <w:szCs w:val="24"/>
        </w:rPr>
        <w:t xml:space="preserve">. Por </w:t>
      </w:r>
      <w:r w:rsidRPr="00E51A36">
        <w:rPr>
          <w:rFonts w:ascii="Arial" w:eastAsia="Times New Roman" w:hAnsi="Arial" w:cs="Arial"/>
          <w:sz w:val="24"/>
          <w:szCs w:val="24"/>
        </w:rPr>
        <w:t>tanto, no es factible para muchas organizaciones emplear una evaluación “Clase A”, sobre todo en pequeñas organizaciones, por lo que para estos casos una evaluación “Clase B o C” es la más adecuada</w:t>
      </w:r>
      <w:r w:rsidR="00644B91">
        <w:rPr>
          <w:rStyle w:val="Refdenotaalpie"/>
          <w:rFonts w:ascii="Arial" w:eastAsia="Times New Roman" w:hAnsi="Arial" w:cs="Arial"/>
          <w:sz w:val="24"/>
          <w:szCs w:val="24"/>
        </w:rPr>
        <w:footnoteReference w:id="32"/>
      </w:r>
      <w:r w:rsidR="00644B91">
        <w:rPr>
          <w:rFonts w:ascii="Arial" w:eastAsia="Times New Roman" w:hAnsi="Arial" w:cs="Arial"/>
          <w:sz w:val="24"/>
          <w:szCs w:val="24"/>
        </w:rPr>
        <w:t>.</w:t>
      </w:r>
      <w:r w:rsidR="007A5FB9">
        <w:rPr>
          <w:rFonts w:ascii="Arial" w:eastAsia="Times New Roman" w:hAnsi="Arial" w:cs="Arial"/>
          <w:sz w:val="24"/>
          <w:szCs w:val="24"/>
        </w:rPr>
        <w:t xml:space="preserve"> El C</w:t>
      </w:r>
      <w:r w:rsidR="004054E2">
        <w:rPr>
          <w:rFonts w:ascii="Arial" w:eastAsia="Times New Roman" w:hAnsi="Arial" w:cs="Arial"/>
          <w:sz w:val="24"/>
          <w:szCs w:val="24"/>
        </w:rPr>
        <w:t xml:space="preserve">uadro </w:t>
      </w:r>
      <w:r w:rsidR="007A5FB9">
        <w:rPr>
          <w:rFonts w:ascii="Arial" w:eastAsia="Times New Roman" w:hAnsi="Arial" w:cs="Arial"/>
          <w:sz w:val="24"/>
          <w:szCs w:val="24"/>
        </w:rPr>
        <w:t xml:space="preserve">N° </w:t>
      </w:r>
      <w:r w:rsidR="004054E2">
        <w:rPr>
          <w:rFonts w:ascii="Arial" w:eastAsia="Times New Roman" w:hAnsi="Arial" w:cs="Arial"/>
          <w:sz w:val="24"/>
          <w:szCs w:val="24"/>
        </w:rPr>
        <w:t>13 compara las características de estas tres clases de evaluaciones:</w:t>
      </w:r>
    </w:p>
    <w:p w:rsidR="00D74B1D" w:rsidRPr="004054E2" w:rsidRDefault="00D74B1D" w:rsidP="00D74B1D">
      <w:pPr>
        <w:autoSpaceDE w:val="0"/>
        <w:autoSpaceDN w:val="0"/>
        <w:adjustRightInd w:val="0"/>
        <w:spacing w:after="0" w:line="480" w:lineRule="auto"/>
        <w:jc w:val="center"/>
        <w:rPr>
          <w:rFonts w:ascii="Arial" w:eastAsia="Times New Roman" w:hAnsi="Arial" w:cs="Arial"/>
          <w:b/>
          <w:sz w:val="24"/>
          <w:szCs w:val="24"/>
        </w:rPr>
      </w:pPr>
      <w:bookmarkStart w:id="71" w:name="_Toc402909295"/>
      <w:r w:rsidRPr="00362499">
        <w:rPr>
          <w:rFonts w:ascii="Arial" w:hAnsi="Arial" w:cs="Arial"/>
          <w:b/>
          <w:sz w:val="24"/>
          <w:szCs w:val="24"/>
        </w:rPr>
        <w:t xml:space="preserve">Cuadro N° </w:t>
      </w:r>
      <w:r w:rsidR="009B78FB" w:rsidRPr="00362499">
        <w:rPr>
          <w:rFonts w:ascii="Arial" w:hAnsi="Arial" w:cs="Arial"/>
          <w:b/>
          <w:sz w:val="24"/>
          <w:szCs w:val="24"/>
        </w:rPr>
        <w:fldChar w:fldCharType="begin"/>
      </w:r>
      <w:r w:rsidRPr="00362499">
        <w:rPr>
          <w:rFonts w:ascii="Arial" w:hAnsi="Arial" w:cs="Arial"/>
          <w:b/>
          <w:sz w:val="24"/>
          <w:szCs w:val="24"/>
        </w:rPr>
        <w:instrText xml:space="preserve"> SEQ Cuadro_N° \* ARABIC </w:instrText>
      </w:r>
      <w:r w:rsidR="009B78FB" w:rsidRPr="00362499">
        <w:rPr>
          <w:rFonts w:ascii="Arial" w:hAnsi="Arial" w:cs="Arial"/>
          <w:b/>
          <w:sz w:val="24"/>
          <w:szCs w:val="24"/>
        </w:rPr>
        <w:fldChar w:fldCharType="separate"/>
      </w:r>
      <w:r w:rsidR="007A3F43">
        <w:rPr>
          <w:rFonts w:ascii="Arial" w:hAnsi="Arial" w:cs="Arial"/>
          <w:b/>
          <w:noProof/>
          <w:sz w:val="24"/>
          <w:szCs w:val="24"/>
        </w:rPr>
        <w:t>13</w:t>
      </w:r>
      <w:r w:rsidR="009B78FB" w:rsidRPr="00362499">
        <w:rPr>
          <w:rFonts w:ascii="Arial" w:hAnsi="Arial" w:cs="Arial"/>
          <w:b/>
          <w:sz w:val="24"/>
          <w:szCs w:val="24"/>
        </w:rPr>
        <w:fldChar w:fldCharType="end"/>
      </w:r>
      <w:r w:rsidRPr="00362499">
        <w:rPr>
          <w:rFonts w:ascii="Arial" w:hAnsi="Arial" w:cs="Arial"/>
          <w:b/>
          <w:sz w:val="24"/>
          <w:szCs w:val="24"/>
        </w:rPr>
        <w:t xml:space="preserve">: </w:t>
      </w:r>
      <w:r w:rsidRPr="004054E2">
        <w:rPr>
          <w:rFonts w:ascii="Arial" w:eastAsia="Times New Roman" w:hAnsi="Arial" w:cs="Arial"/>
          <w:b/>
          <w:sz w:val="24"/>
          <w:szCs w:val="24"/>
        </w:rPr>
        <w:t>Comparativo entre las clases de evaluaciones SCAMPI</w:t>
      </w:r>
      <w:bookmarkEnd w:id="71"/>
    </w:p>
    <w:tbl>
      <w:tblPr>
        <w:tblStyle w:val="Cuadrculaclara-nfasis2"/>
        <w:tblW w:w="0" w:type="auto"/>
        <w:tblLook w:val="04A0" w:firstRow="1" w:lastRow="0" w:firstColumn="1" w:lastColumn="0" w:noHBand="0" w:noVBand="1"/>
      </w:tblPr>
      <w:tblGrid>
        <w:gridCol w:w="2457"/>
        <w:gridCol w:w="2457"/>
        <w:gridCol w:w="2457"/>
        <w:gridCol w:w="2457"/>
      </w:tblGrid>
      <w:tr w:rsidR="00661A2A" w:rsidRPr="00661A2A" w:rsidTr="009237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7" w:type="dxa"/>
          </w:tcPr>
          <w:p w:rsidR="00661A2A" w:rsidRPr="004054E2" w:rsidRDefault="00661A2A" w:rsidP="00661A2A">
            <w:pPr>
              <w:autoSpaceDE w:val="0"/>
              <w:autoSpaceDN w:val="0"/>
              <w:adjustRightInd w:val="0"/>
              <w:jc w:val="both"/>
              <w:rPr>
                <w:rFonts w:ascii="Arial" w:eastAsia="Times New Roman" w:hAnsi="Arial" w:cs="Arial"/>
              </w:rPr>
            </w:pPr>
            <w:r w:rsidRPr="004054E2">
              <w:rPr>
                <w:rFonts w:ascii="Arial" w:eastAsia="Times New Roman" w:hAnsi="Arial" w:cs="Arial"/>
              </w:rPr>
              <w:t>Características</w:t>
            </w:r>
          </w:p>
        </w:tc>
        <w:tc>
          <w:tcPr>
            <w:tcW w:w="2457" w:type="dxa"/>
          </w:tcPr>
          <w:p w:rsidR="00661A2A" w:rsidRPr="004054E2" w:rsidRDefault="00661A2A" w:rsidP="00661A2A">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rPr>
            </w:pPr>
            <w:r w:rsidRPr="004054E2">
              <w:rPr>
                <w:rFonts w:ascii="Arial" w:eastAsia="Times New Roman" w:hAnsi="Arial" w:cs="Arial"/>
              </w:rPr>
              <w:t>Clase A</w:t>
            </w:r>
          </w:p>
        </w:tc>
        <w:tc>
          <w:tcPr>
            <w:tcW w:w="2457" w:type="dxa"/>
          </w:tcPr>
          <w:p w:rsidR="00661A2A" w:rsidRPr="004054E2" w:rsidRDefault="00661A2A" w:rsidP="00661A2A">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rPr>
            </w:pPr>
            <w:r w:rsidRPr="004054E2">
              <w:rPr>
                <w:rFonts w:ascii="Arial" w:eastAsia="Times New Roman" w:hAnsi="Arial" w:cs="Arial"/>
              </w:rPr>
              <w:t>Clase B</w:t>
            </w:r>
          </w:p>
        </w:tc>
        <w:tc>
          <w:tcPr>
            <w:tcW w:w="2457" w:type="dxa"/>
          </w:tcPr>
          <w:p w:rsidR="00661A2A" w:rsidRPr="004054E2" w:rsidRDefault="00661A2A" w:rsidP="00661A2A">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rPr>
            </w:pPr>
            <w:r w:rsidRPr="004054E2">
              <w:rPr>
                <w:rFonts w:ascii="Arial" w:eastAsia="Times New Roman" w:hAnsi="Arial" w:cs="Arial"/>
              </w:rPr>
              <w:t>Clase C</w:t>
            </w:r>
          </w:p>
        </w:tc>
      </w:tr>
      <w:tr w:rsidR="00661A2A" w:rsidRPr="00661A2A" w:rsidTr="00923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7" w:type="dxa"/>
          </w:tcPr>
          <w:p w:rsidR="00661A2A" w:rsidRPr="0092379C" w:rsidRDefault="00661A2A" w:rsidP="00661A2A">
            <w:pPr>
              <w:autoSpaceDE w:val="0"/>
              <w:autoSpaceDN w:val="0"/>
              <w:adjustRightInd w:val="0"/>
              <w:rPr>
                <w:rFonts w:ascii="Arial" w:hAnsi="Arial" w:cs="Arial"/>
                <w:b w:val="0"/>
              </w:rPr>
            </w:pPr>
            <w:r w:rsidRPr="0092379C">
              <w:rPr>
                <w:rFonts w:ascii="Arial" w:hAnsi="Arial" w:cs="Arial"/>
                <w:b w:val="0"/>
              </w:rPr>
              <w:t>Evidencia</w:t>
            </w:r>
          </w:p>
          <w:p w:rsidR="00661A2A" w:rsidRPr="0092379C" w:rsidRDefault="00661A2A" w:rsidP="00661A2A">
            <w:pPr>
              <w:autoSpaceDE w:val="0"/>
              <w:autoSpaceDN w:val="0"/>
              <w:adjustRightInd w:val="0"/>
              <w:jc w:val="both"/>
              <w:rPr>
                <w:rFonts w:ascii="Arial" w:eastAsia="Times New Roman" w:hAnsi="Arial" w:cs="Arial"/>
                <w:b w:val="0"/>
              </w:rPr>
            </w:pPr>
            <w:r w:rsidRPr="0092379C">
              <w:rPr>
                <w:rFonts w:ascii="Arial" w:hAnsi="Arial" w:cs="Arial"/>
                <w:b w:val="0"/>
              </w:rPr>
              <w:t>Objetiva</w:t>
            </w:r>
          </w:p>
        </w:tc>
        <w:tc>
          <w:tcPr>
            <w:tcW w:w="2457" w:type="dxa"/>
          </w:tcPr>
          <w:p w:rsidR="00661A2A" w:rsidRPr="004054E2" w:rsidRDefault="00661A2A" w:rsidP="00661A2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4054E2">
              <w:rPr>
                <w:rFonts w:ascii="Arial" w:hAnsi="Arial" w:cs="Arial"/>
              </w:rPr>
              <w:t>Alta</w:t>
            </w:r>
          </w:p>
        </w:tc>
        <w:tc>
          <w:tcPr>
            <w:tcW w:w="2457" w:type="dxa"/>
          </w:tcPr>
          <w:p w:rsidR="00661A2A" w:rsidRPr="004054E2" w:rsidRDefault="00661A2A" w:rsidP="00661A2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4054E2">
              <w:rPr>
                <w:rFonts w:ascii="Arial" w:hAnsi="Arial" w:cs="Arial"/>
              </w:rPr>
              <w:t>Media</w:t>
            </w:r>
          </w:p>
        </w:tc>
        <w:tc>
          <w:tcPr>
            <w:tcW w:w="2457" w:type="dxa"/>
          </w:tcPr>
          <w:p w:rsidR="00661A2A" w:rsidRPr="004054E2" w:rsidRDefault="00661A2A" w:rsidP="00661A2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4054E2">
              <w:rPr>
                <w:rFonts w:ascii="Arial" w:hAnsi="Arial" w:cs="Arial"/>
              </w:rPr>
              <w:t>Baja</w:t>
            </w:r>
          </w:p>
        </w:tc>
      </w:tr>
      <w:tr w:rsidR="00661A2A" w:rsidRPr="00661A2A" w:rsidTr="009237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7" w:type="dxa"/>
          </w:tcPr>
          <w:p w:rsidR="00661A2A" w:rsidRPr="0092379C" w:rsidRDefault="00661A2A" w:rsidP="00661A2A">
            <w:pPr>
              <w:autoSpaceDE w:val="0"/>
              <w:autoSpaceDN w:val="0"/>
              <w:adjustRightInd w:val="0"/>
              <w:rPr>
                <w:rFonts w:ascii="Arial" w:hAnsi="Arial" w:cs="Arial"/>
                <w:b w:val="0"/>
              </w:rPr>
            </w:pPr>
            <w:r w:rsidRPr="0092379C">
              <w:rPr>
                <w:rFonts w:ascii="Arial" w:hAnsi="Arial" w:cs="Arial"/>
                <w:b w:val="0"/>
              </w:rPr>
              <w:t>Obtiene Valoración</w:t>
            </w:r>
          </w:p>
          <w:p w:rsidR="00661A2A" w:rsidRPr="0092379C" w:rsidRDefault="00661A2A" w:rsidP="00661A2A">
            <w:pPr>
              <w:autoSpaceDE w:val="0"/>
              <w:autoSpaceDN w:val="0"/>
              <w:adjustRightInd w:val="0"/>
              <w:jc w:val="both"/>
              <w:rPr>
                <w:rFonts w:ascii="Arial" w:eastAsia="Times New Roman" w:hAnsi="Arial" w:cs="Arial"/>
                <w:b w:val="0"/>
              </w:rPr>
            </w:pPr>
            <w:r w:rsidRPr="0092379C">
              <w:rPr>
                <w:rFonts w:ascii="Arial" w:hAnsi="Arial" w:cs="Arial"/>
                <w:b w:val="0"/>
              </w:rPr>
              <w:t>(Certificación)</w:t>
            </w:r>
          </w:p>
        </w:tc>
        <w:tc>
          <w:tcPr>
            <w:tcW w:w="2457" w:type="dxa"/>
          </w:tcPr>
          <w:p w:rsidR="00661A2A" w:rsidRPr="004054E2" w:rsidRDefault="00661A2A" w:rsidP="00661A2A">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rPr>
            </w:pPr>
            <w:r w:rsidRPr="004054E2">
              <w:rPr>
                <w:rFonts w:ascii="Arial" w:eastAsia="Times New Roman" w:hAnsi="Arial" w:cs="Arial"/>
              </w:rPr>
              <w:t>SI</w:t>
            </w:r>
          </w:p>
        </w:tc>
        <w:tc>
          <w:tcPr>
            <w:tcW w:w="2457" w:type="dxa"/>
          </w:tcPr>
          <w:p w:rsidR="00661A2A" w:rsidRPr="004054E2" w:rsidRDefault="00661A2A" w:rsidP="00661A2A">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rPr>
            </w:pPr>
            <w:r w:rsidRPr="004054E2">
              <w:rPr>
                <w:rFonts w:ascii="Arial" w:eastAsia="Times New Roman" w:hAnsi="Arial" w:cs="Arial"/>
              </w:rPr>
              <w:t>NO</w:t>
            </w:r>
          </w:p>
        </w:tc>
        <w:tc>
          <w:tcPr>
            <w:tcW w:w="2457" w:type="dxa"/>
          </w:tcPr>
          <w:p w:rsidR="00661A2A" w:rsidRPr="004054E2" w:rsidRDefault="00661A2A" w:rsidP="00661A2A">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rPr>
            </w:pPr>
            <w:r w:rsidRPr="004054E2">
              <w:rPr>
                <w:rFonts w:ascii="Arial" w:eastAsia="Times New Roman" w:hAnsi="Arial" w:cs="Arial"/>
              </w:rPr>
              <w:t>NO</w:t>
            </w:r>
          </w:p>
        </w:tc>
      </w:tr>
      <w:tr w:rsidR="00661A2A" w:rsidRPr="00661A2A" w:rsidTr="00923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7" w:type="dxa"/>
          </w:tcPr>
          <w:p w:rsidR="00661A2A" w:rsidRPr="0092379C" w:rsidRDefault="00661A2A" w:rsidP="00661A2A">
            <w:pPr>
              <w:autoSpaceDE w:val="0"/>
              <w:autoSpaceDN w:val="0"/>
              <w:adjustRightInd w:val="0"/>
              <w:rPr>
                <w:rFonts w:ascii="Arial" w:hAnsi="Arial" w:cs="Arial"/>
                <w:b w:val="0"/>
              </w:rPr>
            </w:pPr>
            <w:r w:rsidRPr="0092379C">
              <w:rPr>
                <w:rFonts w:ascii="Arial" w:hAnsi="Arial" w:cs="Arial"/>
                <w:b w:val="0"/>
              </w:rPr>
              <w:t>Utilización de</w:t>
            </w:r>
          </w:p>
          <w:p w:rsidR="00661A2A" w:rsidRPr="0092379C" w:rsidRDefault="00661A2A" w:rsidP="00661A2A">
            <w:pPr>
              <w:autoSpaceDE w:val="0"/>
              <w:autoSpaceDN w:val="0"/>
              <w:adjustRightInd w:val="0"/>
              <w:jc w:val="both"/>
              <w:rPr>
                <w:rFonts w:ascii="Arial" w:eastAsia="Times New Roman" w:hAnsi="Arial" w:cs="Arial"/>
                <w:b w:val="0"/>
              </w:rPr>
            </w:pPr>
            <w:r w:rsidRPr="0092379C">
              <w:rPr>
                <w:rFonts w:ascii="Arial" w:hAnsi="Arial" w:cs="Arial"/>
                <w:b w:val="0"/>
              </w:rPr>
              <w:t>Recursos</w:t>
            </w:r>
          </w:p>
        </w:tc>
        <w:tc>
          <w:tcPr>
            <w:tcW w:w="2457" w:type="dxa"/>
          </w:tcPr>
          <w:p w:rsidR="00661A2A" w:rsidRPr="004054E2" w:rsidRDefault="00661A2A" w:rsidP="00661A2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054E2">
              <w:rPr>
                <w:rFonts w:ascii="Arial" w:eastAsia="Times New Roman" w:hAnsi="Arial" w:cs="Arial"/>
              </w:rPr>
              <w:t>Altos</w:t>
            </w:r>
          </w:p>
        </w:tc>
        <w:tc>
          <w:tcPr>
            <w:tcW w:w="2457" w:type="dxa"/>
          </w:tcPr>
          <w:p w:rsidR="00661A2A" w:rsidRPr="004054E2" w:rsidRDefault="00661A2A" w:rsidP="00661A2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054E2">
              <w:rPr>
                <w:rFonts w:ascii="Arial" w:eastAsia="Times New Roman" w:hAnsi="Arial" w:cs="Arial"/>
              </w:rPr>
              <w:t>Medios</w:t>
            </w:r>
          </w:p>
        </w:tc>
        <w:tc>
          <w:tcPr>
            <w:tcW w:w="2457" w:type="dxa"/>
          </w:tcPr>
          <w:p w:rsidR="00661A2A" w:rsidRPr="004054E2" w:rsidRDefault="00661A2A" w:rsidP="00661A2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054E2">
              <w:rPr>
                <w:rFonts w:ascii="Arial" w:eastAsia="Times New Roman" w:hAnsi="Arial" w:cs="Arial"/>
              </w:rPr>
              <w:t>Bajos</w:t>
            </w:r>
          </w:p>
        </w:tc>
      </w:tr>
      <w:tr w:rsidR="00661A2A" w:rsidRPr="00661A2A" w:rsidTr="009237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7" w:type="dxa"/>
          </w:tcPr>
          <w:p w:rsidR="00661A2A" w:rsidRPr="0092379C" w:rsidRDefault="00661A2A" w:rsidP="00661A2A">
            <w:pPr>
              <w:autoSpaceDE w:val="0"/>
              <w:autoSpaceDN w:val="0"/>
              <w:adjustRightInd w:val="0"/>
              <w:rPr>
                <w:rFonts w:ascii="Arial" w:hAnsi="Arial" w:cs="Arial"/>
                <w:b w:val="0"/>
              </w:rPr>
            </w:pPr>
            <w:r w:rsidRPr="0092379C">
              <w:rPr>
                <w:rFonts w:ascii="Arial" w:hAnsi="Arial" w:cs="Arial"/>
                <w:b w:val="0"/>
              </w:rPr>
              <w:t>Tamaño del</w:t>
            </w:r>
          </w:p>
          <w:p w:rsidR="00661A2A" w:rsidRPr="0092379C" w:rsidRDefault="00661A2A" w:rsidP="00661A2A">
            <w:pPr>
              <w:autoSpaceDE w:val="0"/>
              <w:autoSpaceDN w:val="0"/>
              <w:adjustRightInd w:val="0"/>
              <w:rPr>
                <w:rFonts w:ascii="Arial" w:hAnsi="Arial" w:cs="Arial"/>
                <w:b w:val="0"/>
              </w:rPr>
            </w:pPr>
            <w:r w:rsidRPr="0092379C">
              <w:rPr>
                <w:rFonts w:ascii="Arial" w:hAnsi="Arial" w:cs="Arial"/>
                <w:b w:val="0"/>
              </w:rPr>
              <w:t>Equipo de</w:t>
            </w:r>
          </w:p>
          <w:p w:rsidR="00661A2A" w:rsidRPr="0092379C" w:rsidRDefault="00661A2A" w:rsidP="00661A2A">
            <w:pPr>
              <w:autoSpaceDE w:val="0"/>
              <w:autoSpaceDN w:val="0"/>
              <w:adjustRightInd w:val="0"/>
              <w:jc w:val="both"/>
              <w:rPr>
                <w:rFonts w:ascii="Arial" w:eastAsia="Times New Roman" w:hAnsi="Arial" w:cs="Arial"/>
                <w:b w:val="0"/>
              </w:rPr>
            </w:pPr>
            <w:r w:rsidRPr="0092379C">
              <w:rPr>
                <w:rFonts w:ascii="Arial" w:hAnsi="Arial" w:cs="Arial"/>
                <w:b w:val="0"/>
              </w:rPr>
              <w:t>Evaluación</w:t>
            </w:r>
          </w:p>
        </w:tc>
        <w:tc>
          <w:tcPr>
            <w:tcW w:w="2457" w:type="dxa"/>
          </w:tcPr>
          <w:p w:rsidR="00661A2A" w:rsidRPr="004054E2" w:rsidRDefault="00661A2A" w:rsidP="00661A2A">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rPr>
            </w:pPr>
            <w:r w:rsidRPr="004054E2">
              <w:rPr>
                <w:rFonts w:ascii="Arial" w:eastAsia="Times New Roman" w:hAnsi="Arial" w:cs="Arial"/>
              </w:rPr>
              <w:t>Grande</w:t>
            </w:r>
          </w:p>
        </w:tc>
        <w:tc>
          <w:tcPr>
            <w:tcW w:w="2457" w:type="dxa"/>
          </w:tcPr>
          <w:p w:rsidR="00661A2A" w:rsidRPr="004054E2" w:rsidRDefault="00661A2A" w:rsidP="00661A2A">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rPr>
            </w:pPr>
            <w:r w:rsidRPr="004054E2">
              <w:rPr>
                <w:rFonts w:ascii="Arial" w:eastAsia="Times New Roman" w:hAnsi="Arial" w:cs="Arial"/>
              </w:rPr>
              <w:t>Medio</w:t>
            </w:r>
          </w:p>
        </w:tc>
        <w:tc>
          <w:tcPr>
            <w:tcW w:w="2457" w:type="dxa"/>
          </w:tcPr>
          <w:p w:rsidR="00661A2A" w:rsidRPr="004054E2" w:rsidRDefault="00661A2A" w:rsidP="00661A2A">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rPr>
            </w:pPr>
            <w:r w:rsidRPr="004054E2">
              <w:rPr>
                <w:rFonts w:ascii="Arial" w:eastAsia="Times New Roman" w:hAnsi="Arial" w:cs="Arial"/>
              </w:rPr>
              <w:t>Reducido</w:t>
            </w:r>
          </w:p>
        </w:tc>
      </w:tr>
      <w:tr w:rsidR="00661A2A" w:rsidRPr="00661A2A" w:rsidTr="00923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7" w:type="dxa"/>
          </w:tcPr>
          <w:p w:rsidR="00661A2A" w:rsidRPr="0092379C" w:rsidRDefault="00661A2A" w:rsidP="00661A2A">
            <w:pPr>
              <w:autoSpaceDE w:val="0"/>
              <w:autoSpaceDN w:val="0"/>
              <w:adjustRightInd w:val="0"/>
              <w:rPr>
                <w:rFonts w:ascii="Arial" w:hAnsi="Arial" w:cs="Arial"/>
                <w:b w:val="0"/>
              </w:rPr>
            </w:pPr>
            <w:r w:rsidRPr="0092379C">
              <w:rPr>
                <w:rFonts w:ascii="Arial" w:hAnsi="Arial" w:cs="Arial"/>
                <w:b w:val="0"/>
              </w:rPr>
              <w:t>Responsable de</w:t>
            </w:r>
          </w:p>
          <w:p w:rsidR="00661A2A" w:rsidRPr="0092379C" w:rsidRDefault="00661A2A" w:rsidP="00661A2A">
            <w:pPr>
              <w:autoSpaceDE w:val="0"/>
              <w:autoSpaceDN w:val="0"/>
              <w:adjustRightInd w:val="0"/>
              <w:jc w:val="both"/>
              <w:rPr>
                <w:rFonts w:ascii="Arial" w:eastAsia="Times New Roman" w:hAnsi="Arial" w:cs="Arial"/>
                <w:b w:val="0"/>
              </w:rPr>
            </w:pPr>
            <w:r w:rsidRPr="0092379C">
              <w:rPr>
                <w:rFonts w:ascii="Arial" w:hAnsi="Arial" w:cs="Arial"/>
                <w:b w:val="0"/>
              </w:rPr>
              <w:t>la Evaluación</w:t>
            </w:r>
          </w:p>
        </w:tc>
        <w:tc>
          <w:tcPr>
            <w:tcW w:w="2457" w:type="dxa"/>
          </w:tcPr>
          <w:p w:rsidR="00661A2A" w:rsidRPr="004054E2" w:rsidRDefault="00661A2A" w:rsidP="00661A2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054E2">
              <w:rPr>
                <w:rFonts w:ascii="Arial" w:eastAsia="Times New Roman" w:hAnsi="Arial" w:cs="Arial"/>
              </w:rPr>
              <w:t>Líder evaluador certificado</w:t>
            </w:r>
          </w:p>
        </w:tc>
        <w:tc>
          <w:tcPr>
            <w:tcW w:w="2457" w:type="dxa"/>
          </w:tcPr>
          <w:p w:rsidR="00661A2A" w:rsidRPr="004054E2" w:rsidRDefault="00661A2A" w:rsidP="00661A2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054E2">
              <w:rPr>
                <w:rFonts w:ascii="Arial" w:eastAsia="Times New Roman" w:hAnsi="Arial" w:cs="Arial"/>
              </w:rPr>
              <w:t>Líder formado y experimentado</w:t>
            </w:r>
          </w:p>
        </w:tc>
        <w:tc>
          <w:tcPr>
            <w:tcW w:w="2457" w:type="dxa"/>
          </w:tcPr>
          <w:p w:rsidR="00661A2A" w:rsidRPr="004054E2" w:rsidRDefault="00661A2A" w:rsidP="00661A2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054E2">
              <w:rPr>
                <w:rFonts w:ascii="Arial" w:eastAsia="Times New Roman" w:hAnsi="Arial" w:cs="Arial"/>
              </w:rPr>
              <w:t>Líder formado</w:t>
            </w:r>
          </w:p>
        </w:tc>
      </w:tr>
      <w:tr w:rsidR="00661A2A" w:rsidRPr="00661A2A" w:rsidTr="009237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7" w:type="dxa"/>
          </w:tcPr>
          <w:p w:rsidR="00661A2A" w:rsidRPr="0092379C" w:rsidRDefault="00661A2A" w:rsidP="00661A2A">
            <w:pPr>
              <w:autoSpaceDE w:val="0"/>
              <w:autoSpaceDN w:val="0"/>
              <w:adjustRightInd w:val="0"/>
              <w:jc w:val="both"/>
              <w:rPr>
                <w:rFonts w:ascii="Arial" w:eastAsia="Times New Roman" w:hAnsi="Arial" w:cs="Arial"/>
                <w:b w:val="0"/>
              </w:rPr>
            </w:pPr>
            <w:r w:rsidRPr="0092379C">
              <w:rPr>
                <w:rFonts w:ascii="Arial" w:hAnsi="Arial" w:cs="Arial"/>
                <w:b w:val="0"/>
              </w:rPr>
              <w:t>Duración</w:t>
            </w:r>
          </w:p>
        </w:tc>
        <w:tc>
          <w:tcPr>
            <w:tcW w:w="2457" w:type="dxa"/>
          </w:tcPr>
          <w:p w:rsidR="00661A2A" w:rsidRPr="004054E2" w:rsidRDefault="00661A2A" w:rsidP="00661A2A">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rPr>
            </w:pPr>
            <w:r w:rsidRPr="004054E2">
              <w:rPr>
                <w:rFonts w:ascii="Arial" w:eastAsia="Times New Roman" w:hAnsi="Arial" w:cs="Arial"/>
              </w:rPr>
              <w:t>2-3 meses</w:t>
            </w:r>
          </w:p>
        </w:tc>
        <w:tc>
          <w:tcPr>
            <w:tcW w:w="2457" w:type="dxa"/>
          </w:tcPr>
          <w:p w:rsidR="00661A2A" w:rsidRPr="004054E2" w:rsidRDefault="00661A2A" w:rsidP="00661A2A">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rPr>
            </w:pPr>
            <w:r w:rsidRPr="004054E2">
              <w:rPr>
                <w:rFonts w:ascii="Arial" w:eastAsia="Times New Roman" w:hAnsi="Arial" w:cs="Arial"/>
              </w:rPr>
              <w:t>2-3 semanas</w:t>
            </w:r>
          </w:p>
        </w:tc>
        <w:tc>
          <w:tcPr>
            <w:tcW w:w="2457" w:type="dxa"/>
          </w:tcPr>
          <w:p w:rsidR="00661A2A" w:rsidRPr="004054E2" w:rsidRDefault="00661A2A" w:rsidP="00661A2A">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rPr>
            </w:pPr>
            <w:r w:rsidRPr="004054E2">
              <w:rPr>
                <w:rFonts w:ascii="Arial" w:eastAsia="Times New Roman" w:hAnsi="Arial" w:cs="Arial"/>
              </w:rPr>
              <w:t>2-3 días</w:t>
            </w:r>
          </w:p>
        </w:tc>
      </w:tr>
    </w:tbl>
    <w:p w:rsidR="00661A2A" w:rsidRPr="004054E2" w:rsidRDefault="00661A2A" w:rsidP="00644B91">
      <w:pPr>
        <w:autoSpaceDE w:val="0"/>
        <w:autoSpaceDN w:val="0"/>
        <w:adjustRightInd w:val="0"/>
        <w:spacing w:after="0" w:line="480" w:lineRule="auto"/>
        <w:jc w:val="both"/>
        <w:rPr>
          <w:rFonts w:ascii="Arial" w:eastAsia="Times New Roman" w:hAnsi="Arial" w:cs="Arial"/>
          <w:sz w:val="16"/>
          <w:szCs w:val="16"/>
        </w:rPr>
      </w:pPr>
      <w:r w:rsidRPr="004054E2">
        <w:rPr>
          <w:rFonts w:ascii="Arial" w:eastAsia="Times New Roman" w:hAnsi="Arial" w:cs="Arial"/>
          <w:sz w:val="16"/>
          <w:szCs w:val="16"/>
        </w:rPr>
        <w:t xml:space="preserve">Fuente: </w:t>
      </w:r>
      <w:r w:rsidRPr="004054E2">
        <w:rPr>
          <w:rFonts w:ascii="Arial" w:hAnsi="Arial" w:cs="Arial"/>
          <w:sz w:val="16"/>
          <w:szCs w:val="16"/>
        </w:rPr>
        <w:t>Jose A. Calvo-Manzano 2004:5</w:t>
      </w:r>
    </w:p>
    <w:p w:rsidR="00846AB6" w:rsidRPr="00521130" w:rsidRDefault="00846AB6" w:rsidP="00846AB6">
      <w:pPr>
        <w:pStyle w:val="Ttulo3"/>
        <w:numPr>
          <w:ilvl w:val="1"/>
          <w:numId w:val="2"/>
        </w:numPr>
        <w:jc w:val="both"/>
        <w:rPr>
          <w:rFonts w:cs="Arial"/>
        </w:rPr>
      </w:pPr>
      <w:bookmarkStart w:id="72" w:name="_Toc402909357"/>
      <w:bookmarkStart w:id="73" w:name="_Toc391409294"/>
      <w:r w:rsidRPr="00521130">
        <w:rPr>
          <w:rFonts w:eastAsia="Times New Roman" w:cs="Arial"/>
          <w:szCs w:val="24"/>
          <w:u w:val="single"/>
        </w:rPr>
        <w:lastRenderedPageBreak/>
        <w:t xml:space="preserve">Situación actual de las </w:t>
      </w:r>
      <w:r w:rsidR="008A3FC6" w:rsidRPr="00521130">
        <w:rPr>
          <w:rFonts w:eastAsia="Times New Roman" w:cs="Arial"/>
          <w:szCs w:val="24"/>
          <w:u w:val="single"/>
        </w:rPr>
        <w:t>empresas</w:t>
      </w:r>
      <w:r w:rsidRPr="00521130">
        <w:rPr>
          <w:rFonts w:eastAsia="Times New Roman" w:cs="Arial"/>
          <w:szCs w:val="24"/>
          <w:u w:val="single"/>
        </w:rPr>
        <w:t xml:space="preserve"> de Software en el Perú</w:t>
      </w:r>
      <w:bookmarkEnd w:id="72"/>
      <w:r w:rsidRPr="00521130">
        <w:rPr>
          <w:rFonts w:eastAsia="Times New Roman" w:cs="Arial"/>
          <w:szCs w:val="24"/>
          <w:u w:val="single"/>
        </w:rPr>
        <w:t xml:space="preserve"> </w:t>
      </w:r>
      <w:bookmarkEnd w:id="73"/>
    </w:p>
    <w:p w:rsidR="00846AB6" w:rsidRPr="00521130" w:rsidRDefault="00846AB6" w:rsidP="00DA59C3">
      <w:pPr>
        <w:spacing w:after="0" w:line="480" w:lineRule="auto"/>
        <w:jc w:val="both"/>
        <w:rPr>
          <w:rFonts w:ascii="Arial" w:hAnsi="Arial" w:cs="Arial"/>
          <w:sz w:val="24"/>
          <w:szCs w:val="24"/>
        </w:rPr>
      </w:pPr>
      <w:r w:rsidRPr="00521130">
        <w:rPr>
          <w:rFonts w:ascii="Arial" w:hAnsi="Arial" w:cs="Arial"/>
          <w:sz w:val="24"/>
          <w:szCs w:val="24"/>
        </w:rPr>
        <w:t>De acuerdo a un estudio de ProChile</w:t>
      </w:r>
      <w:r w:rsidRPr="00521130">
        <w:rPr>
          <w:rFonts w:ascii="Arial" w:hAnsi="Arial" w:cs="Arial"/>
          <w:sz w:val="24"/>
          <w:szCs w:val="24"/>
          <w:vertAlign w:val="superscript"/>
        </w:rPr>
        <w:footnoteReference w:id="33"/>
      </w:r>
      <w:r w:rsidRPr="00521130">
        <w:rPr>
          <w:rFonts w:ascii="Arial" w:hAnsi="Arial" w:cs="Arial"/>
          <w:sz w:val="24"/>
          <w:szCs w:val="24"/>
        </w:rPr>
        <w:t xml:space="preserve"> de agosto del 2013, el mercado peruano de software, compra en promedio alrededor de 160 millones de dólares anuales, siendo el sistema financiero el mayor consumidor de soluciones específicas. La industria del software es de reciente creación al igual que su desempeño respecto a los sectores tradicionales (18 años de existencia), presentando una tasa de crecimiento promedio en los últimos seis años cercana al 15% anual, desempeño que ha promovido que el sector privado empiece a observar potenciales destinos de exportación. En el último informe elaborado por Relais Internacional</w:t>
      </w:r>
      <w:r w:rsidRPr="00521130">
        <w:rPr>
          <w:rFonts w:ascii="Arial" w:hAnsi="Arial" w:cs="Arial"/>
          <w:sz w:val="24"/>
          <w:szCs w:val="24"/>
          <w:vertAlign w:val="superscript"/>
        </w:rPr>
        <w:footnoteReference w:id="34"/>
      </w:r>
      <w:r w:rsidRPr="00521130">
        <w:rPr>
          <w:rFonts w:ascii="Arial" w:hAnsi="Arial" w:cs="Arial"/>
          <w:sz w:val="24"/>
          <w:szCs w:val="24"/>
        </w:rPr>
        <w:t xml:space="preserve"> correspondiente al año 2013 se menciona que la facturación total de este sector alcanzó la suma de $ 164 millones y para este año 2014 se esper</w:t>
      </w:r>
      <w:r w:rsidR="00521130">
        <w:rPr>
          <w:rFonts w:ascii="Arial" w:hAnsi="Arial" w:cs="Arial"/>
          <w:sz w:val="24"/>
          <w:szCs w:val="24"/>
        </w:rPr>
        <w:t xml:space="preserve">a un crecimiento anual del 8% </w:t>
      </w:r>
      <w:r w:rsidRPr="00521130">
        <w:rPr>
          <w:rFonts w:ascii="Arial" w:hAnsi="Arial" w:cs="Arial"/>
          <w:sz w:val="24"/>
          <w:szCs w:val="24"/>
        </w:rPr>
        <w:t xml:space="preserve">bordeando con ello los $ 178 millones. </w:t>
      </w:r>
    </w:p>
    <w:p w:rsidR="00846AB6" w:rsidRPr="00521130" w:rsidRDefault="00846AB6" w:rsidP="00846AB6">
      <w:pPr>
        <w:pStyle w:val="NormalWeb"/>
        <w:spacing w:before="0" w:beforeAutospacing="0" w:after="0" w:afterAutospacing="0" w:line="480" w:lineRule="auto"/>
        <w:jc w:val="both"/>
        <w:rPr>
          <w:rFonts w:ascii="Arial" w:eastAsiaTheme="minorEastAsia" w:hAnsi="Arial" w:cs="Arial"/>
          <w:color w:val="000000"/>
        </w:rPr>
      </w:pPr>
      <w:r w:rsidRPr="00521130">
        <w:rPr>
          <w:rFonts w:ascii="Arial" w:eastAsiaTheme="minorEastAsia" w:hAnsi="Arial" w:cs="Arial"/>
          <w:color w:val="000000"/>
        </w:rPr>
        <w:t xml:space="preserve">Las </w:t>
      </w:r>
      <w:hyperlink r:id="rId11" w:history="1">
        <w:r w:rsidRPr="00521130">
          <w:rPr>
            <w:rFonts w:ascii="Arial" w:eastAsiaTheme="minorEastAsia" w:hAnsi="Arial" w:cs="Arial"/>
            <w:color w:val="000000"/>
          </w:rPr>
          <w:t>exportaciones de software</w:t>
        </w:r>
      </w:hyperlink>
      <w:r w:rsidRPr="00521130">
        <w:rPr>
          <w:rFonts w:ascii="Arial" w:eastAsiaTheme="minorEastAsia" w:hAnsi="Arial" w:cs="Arial"/>
          <w:color w:val="000000"/>
        </w:rPr>
        <w:t xml:space="preserve"> desarrollado en el país ascendieron en el 2013 a US$22,38 millones, según cifras oficiales. Para el 2014, Alfredo Taboada, director de Relais Internacional, calcula que ascenderán a US$28 millones, pero esa sería solo la mitad de la cifra real, el ejecutivo indicó que esto se debe a que el 50% del mercado es “gris”. En otras palabras, no solo evade impuestos sino que tampoco figura en ninguna contabilidad. </w:t>
      </w:r>
    </w:p>
    <w:p w:rsidR="00846AB6" w:rsidRPr="00F270CA" w:rsidRDefault="00846AB6" w:rsidP="00846AB6">
      <w:pPr>
        <w:pStyle w:val="NormalWeb"/>
        <w:spacing w:before="0" w:beforeAutospacing="0" w:after="0" w:afterAutospacing="0" w:line="480" w:lineRule="auto"/>
        <w:jc w:val="both"/>
        <w:rPr>
          <w:rFonts w:ascii="Arial" w:hAnsi="Arial" w:cs="Arial"/>
        </w:rPr>
      </w:pPr>
      <w:r w:rsidRPr="00521130">
        <w:rPr>
          <w:rFonts w:ascii="Arial" w:eastAsiaTheme="minorEastAsia" w:hAnsi="Arial" w:cs="Arial"/>
          <w:color w:val="000000"/>
        </w:rPr>
        <w:t>De acuerdo a APESOFT</w:t>
      </w:r>
      <w:r w:rsidRPr="00521130">
        <w:rPr>
          <w:rStyle w:val="Refdenotaalpie"/>
          <w:rFonts w:ascii="Arial" w:eastAsiaTheme="minorEastAsia" w:hAnsi="Arial" w:cs="Arial"/>
          <w:color w:val="000000"/>
        </w:rPr>
        <w:footnoteReference w:id="35"/>
      </w:r>
      <w:r w:rsidRPr="00521130">
        <w:rPr>
          <w:rFonts w:ascii="Arial" w:eastAsiaTheme="minorEastAsia" w:hAnsi="Arial" w:cs="Arial"/>
          <w:color w:val="000000"/>
        </w:rPr>
        <w:t>, en el 2011 los principales mercados de exportación de Perú para software y servicios de TI fueron los países latinoamericanos, España y EEUU. En ese año los mercados andinos representaron aproximadamente el 30% de los destinos de las exportaciones de software. APESOFT también está trabajando para desarrollar nuevos</w:t>
      </w:r>
      <w:r w:rsidRPr="0023335C">
        <w:rPr>
          <w:rFonts w:ascii="Arial" w:eastAsiaTheme="minorEastAsia" w:hAnsi="Arial" w:cs="Arial"/>
          <w:color w:val="000000"/>
        </w:rPr>
        <w:t xml:space="preserve"> </w:t>
      </w:r>
      <w:r w:rsidRPr="0023335C">
        <w:rPr>
          <w:rFonts w:ascii="Arial" w:eastAsiaTheme="minorEastAsia" w:hAnsi="Arial" w:cs="Arial"/>
          <w:color w:val="000000"/>
        </w:rPr>
        <w:lastRenderedPageBreak/>
        <w:t>mercados para productos locales de software, como Chile, México y otros mercados centroamericanos.</w:t>
      </w:r>
      <w:r>
        <w:rPr>
          <w:rFonts w:ascii="Arial" w:eastAsiaTheme="minorEastAsia" w:hAnsi="Arial" w:cs="Arial"/>
          <w:color w:val="000000"/>
        </w:rPr>
        <w:t xml:space="preserve"> De la misma manera PROMPERU en su estudio sectorial de software del año 2011 identificó que los </w:t>
      </w:r>
      <w:r w:rsidRPr="000501A4">
        <w:rPr>
          <w:rFonts w:ascii="Arial" w:eastAsiaTheme="minorEastAsia" w:hAnsi="Arial" w:cs="Arial"/>
          <w:color w:val="000000"/>
        </w:rPr>
        <w:t xml:space="preserve">principales mercados del sector son </w:t>
      </w:r>
      <w:r w:rsidRPr="00FB1169">
        <w:rPr>
          <w:rFonts w:ascii="Arial" w:eastAsiaTheme="minorEastAsia" w:hAnsi="Arial" w:cs="Arial"/>
          <w:color w:val="000000"/>
        </w:rPr>
        <w:t>Estados Unidos</w:t>
      </w:r>
      <w:r w:rsidRPr="000501A4">
        <w:rPr>
          <w:rFonts w:ascii="Arial" w:eastAsiaTheme="minorEastAsia" w:hAnsi="Arial" w:cs="Arial"/>
          <w:color w:val="000000"/>
        </w:rPr>
        <w:t xml:space="preserve"> (53%), </w:t>
      </w:r>
      <w:r w:rsidRPr="00FB1169">
        <w:rPr>
          <w:rFonts w:ascii="Arial" w:eastAsiaTheme="minorEastAsia" w:hAnsi="Arial" w:cs="Arial"/>
          <w:color w:val="000000"/>
        </w:rPr>
        <w:t>Comunidad Andina</w:t>
      </w:r>
      <w:r w:rsidRPr="000501A4">
        <w:rPr>
          <w:rFonts w:ascii="Arial" w:eastAsiaTheme="minorEastAsia" w:hAnsi="Arial" w:cs="Arial"/>
          <w:color w:val="000000"/>
        </w:rPr>
        <w:t xml:space="preserve"> (27%), </w:t>
      </w:r>
      <w:r w:rsidRPr="00FB1169">
        <w:rPr>
          <w:rFonts w:ascii="Arial" w:eastAsiaTheme="minorEastAsia" w:hAnsi="Arial" w:cs="Arial"/>
          <w:color w:val="000000"/>
        </w:rPr>
        <w:t xml:space="preserve">Europa </w:t>
      </w:r>
      <w:r w:rsidRPr="000501A4">
        <w:rPr>
          <w:rFonts w:ascii="Arial" w:eastAsiaTheme="minorEastAsia" w:hAnsi="Arial" w:cs="Arial"/>
          <w:color w:val="000000"/>
        </w:rPr>
        <w:t xml:space="preserve">(14%), </w:t>
      </w:r>
      <w:r w:rsidRPr="00FB1169">
        <w:rPr>
          <w:rFonts w:ascii="Arial" w:eastAsiaTheme="minorEastAsia" w:hAnsi="Arial" w:cs="Arial"/>
          <w:color w:val="000000"/>
        </w:rPr>
        <w:t xml:space="preserve">Mercosur </w:t>
      </w:r>
      <w:r w:rsidRPr="000501A4">
        <w:rPr>
          <w:rFonts w:ascii="Arial" w:eastAsiaTheme="minorEastAsia" w:hAnsi="Arial" w:cs="Arial"/>
          <w:color w:val="000000"/>
        </w:rPr>
        <w:t xml:space="preserve">(3%), </w:t>
      </w:r>
      <w:r w:rsidRPr="00FB1169">
        <w:rPr>
          <w:rFonts w:ascii="Arial" w:eastAsiaTheme="minorEastAsia" w:hAnsi="Arial" w:cs="Arial"/>
          <w:color w:val="000000"/>
        </w:rPr>
        <w:t xml:space="preserve">Centroamérica </w:t>
      </w:r>
      <w:r w:rsidRPr="000501A4">
        <w:rPr>
          <w:rFonts w:ascii="Arial" w:eastAsiaTheme="minorEastAsia" w:hAnsi="Arial" w:cs="Arial"/>
          <w:color w:val="000000"/>
        </w:rPr>
        <w:t>(2%), otros (2%).</w:t>
      </w:r>
      <w:r>
        <w:rPr>
          <w:rFonts w:ascii="Arial" w:eastAsiaTheme="minorEastAsia" w:hAnsi="Arial" w:cs="Arial"/>
          <w:color w:val="000000"/>
        </w:rPr>
        <w:t xml:space="preserve"> Ese mismo estudio señala además que </w:t>
      </w:r>
      <w:r w:rsidRPr="00FB1169">
        <w:rPr>
          <w:rFonts w:ascii="Arial" w:eastAsiaTheme="minorEastAsia" w:hAnsi="Arial" w:cs="Arial"/>
          <w:color w:val="000000"/>
        </w:rPr>
        <w:t>el 63% de empresas son micro, 27% pequeñas, 6% medianas y 4% grandes.</w:t>
      </w:r>
      <w:r w:rsidRPr="00F270CA">
        <w:rPr>
          <w:rFonts w:ascii="Arial" w:eastAsiaTheme="minorEastAsia" w:hAnsi="Arial" w:cs="Arial"/>
          <w:color w:val="000000"/>
        </w:rPr>
        <w:t xml:space="preserve"> El documento </w:t>
      </w:r>
      <w:r>
        <w:rPr>
          <w:rFonts w:ascii="Arial" w:eastAsiaTheme="minorEastAsia" w:hAnsi="Arial" w:cs="Arial"/>
          <w:color w:val="000000"/>
        </w:rPr>
        <w:t>menciona</w:t>
      </w:r>
      <w:r w:rsidRPr="00F270CA">
        <w:rPr>
          <w:rFonts w:ascii="Arial" w:eastAsiaTheme="minorEastAsia" w:hAnsi="Arial" w:cs="Arial"/>
          <w:color w:val="000000"/>
        </w:rPr>
        <w:t xml:space="preserve"> que el sector cuenta con una industria con 1</w:t>
      </w:r>
      <w:r>
        <w:rPr>
          <w:rFonts w:ascii="Arial" w:eastAsiaTheme="minorEastAsia" w:hAnsi="Arial" w:cs="Arial"/>
          <w:color w:val="000000"/>
        </w:rPr>
        <w:t>8</w:t>
      </w:r>
      <w:r w:rsidRPr="00F270CA">
        <w:rPr>
          <w:rFonts w:ascii="Arial" w:eastAsiaTheme="minorEastAsia" w:hAnsi="Arial" w:cs="Arial"/>
          <w:color w:val="000000"/>
        </w:rPr>
        <w:t xml:space="preserve"> años de existencia, más de 300 empresas debidamente formalizadas y con 30,000 programadores de sistemas</w:t>
      </w:r>
      <w:r>
        <w:rPr>
          <w:rFonts w:ascii="Arial" w:eastAsiaTheme="minorEastAsia" w:hAnsi="Arial" w:cs="Arial"/>
          <w:color w:val="000000"/>
        </w:rPr>
        <w:t xml:space="preserve">, </w:t>
      </w:r>
      <w:r w:rsidRPr="00F270CA">
        <w:rPr>
          <w:rFonts w:ascii="Arial" w:eastAsiaTheme="minorEastAsia" w:hAnsi="Arial" w:cs="Arial"/>
          <w:color w:val="000000"/>
        </w:rPr>
        <w:t>generando 8 mil puestos de trabajo directos altamente calificados y 12 mil indirectos (venta de computadoras, instalaciones, cableado, etc.)</w:t>
      </w:r>
      <w:r>
        <w:rPr>
          <w:rFonts w:ascii="Arial" w:eastAsiaTheme="minorEastAsia" w:hAnsi="Arial" w:cs="Arial"/>
          <w:color w:val="000000"/>
        </w:rPr>
        <w:t>.</w:t>
      </w:r>
    </w:p>
    <w:p w:rsidR="00846AB6" w:rsidRDefault="00846AB6" w:rsidP="00846AB6">
      <w:pPr>
        <w:pStyle w:val="NormalWeb"/>
        <w:spacing w:before="0" w:beforeAutospacing="0" w:after="0" w:afterAutospacing="0" w:line="480" w:lineRule="auto"/>
        <w:jc w:val="both"/>
        <w:rPr>
          <w:rFonts w:ascii="Arial" w:hAnsi="Arial" w:cs="Arial"/>
        </w:rPr>
      </w:pPr>
      <w:r w:rsidRPr="001C0474">
        <w:rPr>
          <w:rFonts w:ascii="Arial" w:hAnsi="Arial" w:cs="Arial"/>
        </w:rPr>
        <w:t>La oferta peruana del sector está formada por software genérico, consultoría informática, desarrollo a medida, software específico, servicios de Internet, e-business, servicios outsourcing, integrador de sistemas, mantenimiento y soporte de equipo.</w:t>
      </w:r>
    </w:p>
    <w:p w:rsidR="000C1474" w:rsidRDefault="000C1474">
      <w:pPr>
        <w:rPr>
          <w:rFonts w:ascii="Arial" w:eastAsia="Times New Roman" w:hAnsi="Arial" w:cs="Arial"/>
          <w:b/>
          <w:bCs/>
          <w:sz w:val="24"/>
          <w:szCs w:val="24"/>
          <w:u w:val="single"/>
        </w:rPr>
      </w:pPr>
    </w:p>
    <w:p w:rsidR="000C1474" w:rsidRDefault="000C1474" w:rsidP="000C1474">
      <w:pPr>
        <w:spacing w:after="0" w:line="480" w:lineRule="auto"/>
        <w:jc w:val="center"/>
        <w:rPr>
          <w:rFonts w:ascii="Arial" w:hAnsi="Arial" w:cs="Arial"/>
          <w:b/>
          <w:sz w:val="24"/>
          <w:szCs w:val="24"/>
          <w:u w:val="single"/>
        </w:rPr>
      </w:pPr>
    </w:p>
    <w:p w:rsidR="00676897" w:rsidRDefault="00676897">
      <w:pPr>
        <w:rPr>
          <w:rFonts w:ascii="Arial" w:hAnsi="Arial" w:cs="Arial"/>
          <w:b/>
          <w:sz w:val="24"/>
          <w:szCs w:val="24"/>
          <w:u w:val="single"/>
        </w:rPr>
      </w:pPr>
      <w:r>
        <w:rPr>
          <w:rFonts w:ascii="Arial" w:hAnsi="Arial" w:cs="Arial"/>
          <w:b/>
          <w:sz w:val="24"/>
          <w:szCs w:val="24"/>
          <w:u w:val="single"/>
        </w:rPr>
        <w:br w:type="page"/>
      </w:r>
    </w:p>
    <w:p w:rsidR="000C1474" w:rsidRDefault="000C1474" w:rsidP="000C1474">
      <w:pPr>
        <w:spacing w:after="0" w:line="480" w:lineRule="auto"/>
        <w:jc w:val="center"/>
        <w:rPr>
          <w:rFonts w:ascii="Arial" w:hAnsi="Arial" w:cs="Arial"/>
          <w:b/>
          <w:sz w:val="24"/>
          <w:szCs w:val="24"/>
          <w:u w:val="single"/>
        </w:rPr>
      </w:pPr>
    </w:p>
    <w:p w:rsidR="000C1474" w:rsidRDefault="000C1474" w:rsidP="000C1474">
      <w:pPr>
        <w:spacing w:after="0" w:line="480" w:lineRule="auto"/>
        <w:jc w:val="center"/>
        <w:rPr>
          <w:rFonts w:ascii="Arial" w:hAnsi="Arial" w:cs="Arial"/>
          <w:b/>
          <w:sz w:val="24"/>
          <w:szCs w:val="24"/>
          <w:u w:val="single"/>
        </w:rPr>
      </w:pPr>
    </w:p>
    <w:p w:rsidR="00DC2F01" w:rsidRPr="003542DB" w:rsidRDefault="00DC2F01" w:rsidP="0092379C">
      <w:pPr>
        <w:pStyle w:val="Ttulo1"/>
        <w:spacing w:before="0"/>
        <w:jc w:val="center"/>
        <w:rPr>
          <w:rFonts w:eastAsia="Times New Roman" w:cs="Arial"/>
          <w:sz w:val="24"/>
          <w:szCs w:val="24"/>
        </w:rPr>
      </w:pPr>
    </w:p>
    <w:p w:rsidR="00DC2F01" w:rsidRPr="00DC2F01" w:rsidRDefault="00DC2F01" w:rsidP="00DC2F01">
      <w:pPr>
        <w:pStyle w:val="Ttulo1"/>
        <w:spacing w:before="0"/>
        <w:jc w:val="center"/>
        <w:rPr>
          <w:rFonts w:eastAsia="Times New Roman" w:cs="Arial"/>
          <w:sz w:val="24"/>
          <w:szCs w:val="24"/>
          <w:u w:val="single"/>
        </w:rPr>
      </w:pPr>
      <w:bookmarkStart w:id="74" w:name="_Toc392273325"/>
      <w:bookmarkStart w:id="75" w:name="_Toc402909358"/>
      <w:r w:rsidRPr="00DC2F01">
        <w:rPr>
          <w:rFonts w:eastAsia="Times New Roman" w:cs="Arial"/>
          <w:sz w:val="24"/>
          <w:szCs w:val="24"/>
          <w:u w:val="single"/>
        </w:rPr>
        <w:t>CAPÍTULO 2</w:t>
      </w:r>
      <w:bookmarkEnd w:id="74"/>
      <w:bookmarkEnd w:id="75"/>
    </w:p>
    <w:p w:rsidR="00DC2F01" w:rsidRPr="00DC2F01" w:rsidRDefault="00DC2F01" w:rsidP="00DC2F01">
      <w:pPr>
        <w:pStyle w:val="Ttulo1"/>
        <w:spacing w:before="0"/>
        <w:jc w:val="center"/>
        <w:rPr>
          <w:rFonts w:cs="Arial"/>
          <w:sz w:val="24"/>
          <w:szCs w:val="24"/>
          <w:u w:val="single"/>
        </w:rPr>
      </w:pPr>
      <w:bookmarkStart w:id="76" w:name="_Toc392273326"/>
      <w:bookmarkStart w:id="77" w:name="_Toc402909359"/>
      <w:r w:rsidRPr="00DC2F01">
        <w:rPr>
          <w:rFonts w:cs="Arial"/>
          <w:sz w:val="24"/>
          <w:szCs w:val="24"/>
          <w:u w:val="single"/>
        </w:rPr>
        <w:t>DIAGNÓSTICO</w:t>
      </w:r>
      <w:bookmarkEnd w:id="76"/>
      <w:r w:rsidR="005E50F2">
        <w:rPr>
          <w:rFonts w:cs="Arial"/>
          <w:sz w:val="24"/>
          <w:szCs w:val="24"/>
          <w:u w:val="single"/>
        </w:rPr>
        <w:t xml:space="preserve"> DE  LA SITUACIÓN ACTUAL DE LA EMPRESA HOLINSYS</w:t>
      </w:r>
      <w:bookmarkEnd w:id="77"/>
    </w:p>
    <w:p w:rsidR="00DC2F01" w:rsidRPr="00DC2F01" w:rsidRDefault="00DC2F01" w:rsidP="00DC2F01">
      <w:pPr>
        <w:pStyle w:val="Prrafodelista"/>
        <w:keepNext/>
        <w:keepLines/>
        <w:numPr>
          <w:ilvl w:val="0"/>
          <w:numId w:val="2"/>
        </w:numPr>
        <w:spacing w:after="0" w:line="480" w:lineRule="auto"/>
        <w:contextualSpacing w:val="0"/>
        <w:outlineLvl w:val="2"/>
        <w:rPr>
          <w:rFonts w:ascii="Arial" w:eastAsia="Times New Roman" w:hAnsi="Arial" w:cs="Arial"/>
          <w:b/>
          <w:bCs/>
          <w:vanish/>
          <w:sz w:val="24"/>
          <w:szCs w:val="24"/>
          <w:u w:val="single"/>
        </w:rPr>
      </w:pPr>
      <w:bookmarkStart w:id="78" w:name="_Toc392278556"/>
      <w:bookmarkStart w:id="79" w:name="_Toc392279397"/>
      <w:bookmarkStart w:id="80" w:name="_Toc392279429"/>
      <w:bookmarkStart w:id="81" w:name="_Toc392493491"/>
      <w:bookmarkStart w:id="82" w:name="_Toc392493534"/>
      <w:bookmarkStart w:id="83" w:name="_Toc392493638"/>
      <w:bookmarkStart w:id="84" w:name="_Toc392493965"/>
      <w:bookmarkStart w:id="85" w:name="_Toc392920204"/>
      <w:bookmarkStart w:id="86" w:name="_Toc392920251"/>
      <w:bookmarkStart w:id="87" w:name="_Toc395775995"/>
      <w:bookmarkStart w:id="88" w:name="_Toc395776076"/>
      <w:bookmarkStart w:id="89" w:name="_Toc395777015"/>
      <w:bookmarkStart w:id="90" w:name="_Toc395777177"/>
      <w:bookmarkStart w:id="91" w:name="_Toc395777229"/>
      <w:bookmarkStart w:id="92" w:name="_Toc396224883"/>
      <w:bookmarkStart w:id="93" w:name="_Toc396224962"/>
      <w:bookmarkStart w:id="94" w:name="_Toc397976160"/>
      <w:bookmarkStart w:id="95" w:name="_Toc398324210"/>
      <w:bookmarkStart w:id="96" w:name="_Toc398324323"/>
      <w:bookmarkStart w:id="97" w:name="_Toc398325010"/>
      <w:bookmarkStart w:id="98" w:name="_Toc398325101"/>
      <w:bookmarkStart w:id="99" w:name="_Toc398325193"/>
      <w:bookmarkStart w:id="100" w:name="_Toc398325284"/>
      <w:bookmarkStart w:id="101" w:name="_Toc398329902"/>
      <w:bookmarkStart w:id="102" w:name="_Toc398329968"/>
      <w:bookmarkStart w:id="103" w:name="_Toc398330035"/>
      <w:bookmarkStart w:id="104" w:name="_Toc398330102"/>
      <w:bookmarkStart w:id="105" w:name="_Toc398340859"/>
      <w:bookmarkStart w:id="106" w:name="_Toc398340928"/>
      <w:bookmarkStart w:id="107" w:name="_Toc398340996"/>
      <w:bookmarkStart w:id="108" w:name="_Toc398993442"/>
      <w:bookmarkStart w:id="109" w:name="_Toc398993510"/>
      <w:bookmarkStart w:id="110" w:name="_Toc399175024"/>
      <w:bookmarkStart w:id="111" w:name="_Toc399175092"/>
      <w:bookmarkStart w:id="112" w:name="_Toc399282788"/>
      <w:bookmarkStart w:id="113" w:name="_Toc399282858"/>
      <w:bookmarkStart w:id="114" w:name="_Toc399282967"/>
      <w:bookmarkStart w:id="115" w:name="_Toc399327451"/>
      <w:bookmarkStart w:id="116" w:name="_Toc399330391"/>
      <w:bookmarkStart w:id="117" w:name="_Toc399337725"/>
      <w:bookmarkStart w:id="118" w:name="_Toc399883575"/>
      <w:bookmarkStart w:id="119" w:name="_Toc402908246"/>
      <w:bookmarkStart w:id="120" w:name="_Toc402909360"/>
      <w:bookmarkStart w:id="121" w:name="_Toc39227332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rsidR="00DC2F01" w:rsidRPr="006B7DF8" w:rsidRDefault="00DC2F01" w:rsidP="00DC2F01">
      <w:pPr>
        <w:pStyle w:val="Ttulo3"/>
        <w:numPr>
          <w:ilvl w:val="1"/>
          <w:numId w:val="2"/>
        </w:numPr>
        <w:rPr>
          <w:rFonts w:eastAsia="Times New Roman" w:cs="Arial"/>
          <w:szCs w:val="24"/>
          <w:u w:val="single"/>
        </w:rPr>
      </w:pPr>
      <w:bookmarkStart w:id="122" w:name="_Toc402909361"/>
      <w:r w:rsidRPr="006B7DF8">
        <w:rPr>
          <w:rFonts w:eastAsia="Times New Roman" w:cs="Arial"/>
          <w:szCs w:val="24"/>
          <w:u w:val="single"/>
        </w:rPr>
        <w:t>Estadísticas de los resultados de los proyectos de TI en el mundo</w:t>
      </w:r>
      <w:bookmarkEnd w:id="121"/>
      <w:bookmarkEnd w:id="122"/>
    </w:p>
    <w:p w:rsidR="00DC2F01" w:rsidRPr="006B7DF8" w:rsidRDefault="00DC2F01" w:rsidP="00DC2F01">
      <w:pPr>
        <w:spacing w:after="0" w:line="480" w:lineRule="auto"/>
        <w:jc w:val="both"/>
        <w:rPr>
          <w:rFonts w:ascii="Arial" w:hAnsi="Arial" w:cs="Arial"/>
          <w:color w:val="000000"/>
          <w:sz w:val="24"/>
          <w:szCs w:val="24"/>
        </w:rPr>
      </w:pPr>
      <w:r w:rsidRPr="006B7DF8">
        <w:rPr>
          <w:rFonts w:ascii="Arial" w:hAnsi="Arial" w:cs="Arial"/>
          <w:color w:val="000000"/>
          <w:sz w:val="24"/>
          <w:szCs w:val="24"/>
        </w:rPr>
        <w:t>El CHAOS Manifesto del Standish Group</w:t>
      </w:r>
      <w:r w:rsidRPr="006B7DF8">
        <w:rPr>
          <w:rStyle w:val="Refdenotaalpie"/>
          <w:rFonts w:ascii="Arial" w:hAnsi="Arial" w:cs="Arial"/>
          <w:color w:val="000000"/>
          <w:sz w:val="24"/>
          <w:szCs w:val="24"/>
        </w:rPr>
        <w:footnoteReference w:id="36"/>
      </w:r>
      <w:r w:rsidRPr="006B7DF8">
        <w:rPr>
          <w:rFonts w:ascii="Arial" w:hAnsi="Arial" w:cs="Arial"/>
          <w:color w:val="000000"/>
          <w:sz w:val="24"/>
          <w:szCs w:val="24"/>
        </w:rPr>
        <w:t xml:space="preserve">, es </w:t>
      </w:r>
      <w:r w:rsidR="001E15D0">
        <w:rPr>
          <w:rFonts w:ascii="Arial" w:hAnsi="Arial" w:cs="Arial"/>
          <w:color w:val="000000"/>
          <w:sz w:val="24"/>
          <w:szCs w:val="24"/>
        </w:rPr>
        <w:t>un estudio que presenta los</w:t>
      </w:r>
      <w:r w:rsidRPr="006B7DF8">
        <w:rPr>
          <w:rFonts w:ascii="Arial" w:hAnsi="Arial" w:cs="Arial"/>
          <w:color w:val="000000"/>
          <w:sz w:val="24"/>
          <w:szCs w:val="24"/>
        </w:rPr>
        <w:t xml:space="preserve"> resultados de proyectos </w:t>
      </w:r>
      <w:r w:rsidR="001E15D0">
        <w:rPr>
          <w:rFonts w:ascii="Arial" w:hAnsi="Arial" w:cs="Arial"/>
          <w:color w:val="000000"/>
          <w:sz w:val="24"/>
          <w:szCs w:val="24"/>
        </w:rPr>
        <w:t xml:space="preserve">globales </w:t>
      </w:r>
      <w:r w:rsidRPr="006B7DF8">
        <w:rPr>
          <w:rFonts w:ascii="Arial" w:hAnsi="Arial" w:cs="Arial"/>
          <w:color w:val="000000"/>
          <w:sz w:val="24"/>
          <w:szCs w:val="24"/>
        </w:rPr>
        <w:t xml:space="preserve">de Tecnología de Información (TI en adelante). </w:t>
      </w:r>
      <w:r w:rsidR="001E15D0">
        <w:rPr>
          <w:rFonts w:ascii="Arial" w:hAnsi="Arial" w:cs="Arial"/>
          <w:color w:val="000000"/>
          <w:sz w:val="24"/>
          <w:szCs w:val="24"/>
        </w:rPr>
        <w:t>Es</w:t>
      </w:r>
      <w:r w:rsidRPr="006B7DF8">
        <w:rPr>
          <w:rFonts w:ascii="Arial" w:hAnsi="Arial" w:cs="Arial"/>
          <w:color w:val="000000"/>
          <w:sz w:val="24"/>
          <w:szCs w:val="24"/>
        </w:rPr>
        <w:t xml:space="preserve"> publicad</w:t>
      </w:r>
      <w:r w:rsidR="001E15D0">
        <w:rPr>
          <w:rFonts w:ascii="Arial" w:hAnsi="Arial" w:cs="Arial"/>
          <w:color w:val="000000"/>
          <w:sz w:val="24"/>
          <w:szCs w:val="24"/>
        </w:rPr>
        <w:t>o</w:t>
      </w:r>
      <w:r w:rsidRPr="006B7DF8">
        <w:rPr>
          <w:rFonts w:ascii="Arial" w:hAnsi="Arial" w:cs="Arial"/>
          <w:color w:val="000000"/>
          <w:sz w:val="24"/>
          <w:szCs w:val="24"/>
        </w:rPr>
        <w:t xml:space="preserve"> aproximadamente cada 2 años, desde 1994. La base de datos de CHAOS está conformada por aproximadamente 50,000 proyectos</w:t>
      </w:r>
      <w:r w:rsidR="001E15D0">
        <w:rPr>
          <w:rFonts w:ascii="Arial" w:hAnsi="Arial" w:cs="Arial"/>
          <w:color w:val="000000"/>
          <w:sz w:val="24"/>
          <w:szCs w:val="24"/>
        </w:rPr>
        <w:t>,</w:t>
      </w:r>
      <w:r w:rsidRPr="006B7DF8">
        <w:rPr>
          <w:rFonts w:ascii="Arial" w:hAnsi="Arial" w:cs="Arial"/>
          <w:color w:val="000000"/>
          <w:sz w:val="24"/>
          <w:szCs w:val="24"/>
        </w:rPr>
        <w:t xml:space="preserve"> la mayoría de los cuales están concentrados en EEUU y en Europa (85%). Con respecto al tamaño, más de la mitad de las empresas se encuentran clasificadas como grandes, 30% son consideradas medianas y aproximadamente el 20% como pequeñas.</w:t>
      </w:r>
    </w:p>
    <w:p w:rsidR="00DC2F01" w:rsidRPr="006B7DF8" w:rsidRDefault="00DC2F01" w:rsidP="00DC2F01">
      <w:pPr>
        <w:spacing w:after="0" w:line="480" w:lineRule="auto"/>
        <w:jc w:val="both"/>
        <w:rPr>
          <w:rFonts w:ascii="Arial" w:hAnsi="Arial" w:cs="Arial"/>
          <w:color w:val="000000"/>
          <w:sz w:val="24"/>
          <w:szCs w:val="24"/>
        </w:rPr>
      </w:pPr>
      <w:r w:rsidRPr="006B7DF8">
        <w:rPr>
          <w:rFonts w:ascii="Arial" w:hAnsi="Arial" w:cs="Arial"/>
          <w:color w:val="000000"/>
          <w:sz w:val="24"/>
          <w:szCs w:val="24"/>
        </w:rPr>
        <w:t>El reporte CHAOS clasifica los proyectos en exitoso</w:t>
      </w:r>
      <w:r w:rsidR="001E15D0">
        <w:rPr>
          <w:rFonts w:ascii="Arial" w:hAnsi="Arial" w:cs="Arial"/>
          <w:color w:val="000000"/>
          <w:sz w:val="24"/>
          <w:szCs w:val="24"/>
        </w:rPr>
        <w:t>s</w:t>
      </w:r>
      <w:r w:rsidRPr="006B7DF8">
        <w:rPr>
          <w:rFonts w:ascii="Arial" w:hAnsi="Arial" w:cs="Arial"/>
          <w:color w:val="000000"/>
          <w:sz w:val="24"/>
          <w:szCs w:val="24"/>
        </w:rPr>
        <w:t xml:space="preserve"> (el proyecto fue entregado a tiempo, en el presupuesto y </w:t>
      </w:r>
      <w:r w:rsidR="001E15D0">
        <w:rPr>
          <w:rFonts w:ascii="Arial" w:hAnsi="Arial" w:cs="Arial"/>
          <w:color w:val="000000"/>
          <w:sz w:val="24"/>
          <w:szCs w:val="24"/>
        </w:rPr>
        <w:t>cumpliendo el alcance</w:t>
      </w:r>
      <w:r w:rsidRPr="006B7DF8">
        <w:rPr>
          <w:rFonts w:ascii="Arial" w:hAnsi="Arial" w:cs="Arial"/>
          <w:color w:val="000000"/>
          <w:sz w:val="24"/>
          <w:szCs w:val="24"/>
        </w:rPr>
        <w:t>), exitoso pero con cambios (el proyecto fue finalmente entregado</w:t>
      </w:r>
      <w:r w:rsidR="001E15D0">
        <w:rPr>
          <w:rFonts w:ascii="Arial" w:hAnsi="Arial" w:cs="Arial"/>
          <w:color w:val="000000"/>
          <w:sz w:val="24"/>
          <w:szCs w:val="24"/>
        </w:rPr>
        <w:t>,</w:t>
      </w:r>
      <w:r w:rsidRPr="006B7DF8">
        <w:rPr>
          <w:rFonts w:ascii="Arial" w:hAnsi="Arial" w:cs="Arial"/>
          <w:color w:val="000000"/>
          <w:sz w:val="24"/>
          <w:szCs w:val="24"/>
        </w:rPr>
        <w:t xml:space="preserve"> pero con cambios en el presupuesto, cronograma o alcance) o </w:t>
      </w:r>
      <w:r w:rsidR="001E15D0">
        <w:rPr>
          <w:rFonts w:ascii="Arial" w:hAnsi="Arial" w:cs="Arial"/>
          <w:color w:val="000000"/>
          <w:sz w:val="24"/>
          <w:szCs w:val="24"/>
        </w:rPr>
        <w:t>cancelados</w:t>
      </w:r>
      <w:r w:rsidRPr="006B7DF8">
        <w:rPr>
          <w:rFonts w:ascii="Arial" w:hAnsi="Arial" w:cs="Arial"/>
          <w:color w:val="000000"/>
          <w:sz w:val="24"/>
          <w:szCs w:val="24"/>
        </w:rPr>
        <w:t xml:space="preserve"> (nada fue entregado).  El último estudio del 2012 indica que el 39%</w:t>
      </w:r>
      <w:r w:rsidR="001B20EE">
        <w:rPr>
          <w:rFonts w:ascii="Arial" w:hAnsi="Arial" w:cs="Arial"/>
          <w:color w:val="000000"/>
          <w:sz w:val="24"/>
          <w:szCs w:val="24"/>
        </w:rPr>
        <w:t xml:space="preserve"> de todos los proyectos fueron </w:t>
      </w:r>
      <w:r w:rsidRPr="006B7DF8">
        <w:rPr>
          <w:rFonts w:ascii="Arial" w:hAnsi="Arial" w:cs="Arial"/>
          <w:color w:val="000000"/>
          <w:sz w:val="24"/>
          <w:szCs w:val="24"/>
        </w:rPr>
        <w:t xml:space="preserve">exitosos, 43% fueron </w:t>
      </w:r>
      <w:r w:rsidR="00A1611B">
        <w:rPr>
          <w:rFonts w:ascii="Arial" w:hAnsi="Arial" w:cs="Arial"/>
          <w:color w:val="000000"/>
          <w:sz w:val="24"/>
          <w:szCs w:val="24"/>
        </w:rPr>
        <w:t>exitosos pero con cambios</w:t>
      </w:r>
      <w:r w:rsidR="00A1611B" w:rsidRPr="006B7DF8">
        <w:rPr>
          <w:rFonts w:ascii="Arial" w:hAnsi="Arial" w:cs="Arial"/>
          <w:color w:val="000000"/>
          <w:sz w:val="24"/>
          <w:szCs w:val="24"/>
        </w:rPr>
        <w:t xml:space="preserve"> </w:t>
      </w:r>
      <w:r w:rsidRPr="006B7DF8">
        <w:rPr>
          <w:rFonts w:ascii="Arial" w:hAnsi="Arial" w:cs="Arial"/>
          <w:color w:val="000000"/>
          <w:sz w:val="24"/>
          <w:szCs w:val="24"/>
        </w:rPr>
        <w:t xml:space="preserve">y el 18% fracasaron. </w:t>
      </w:r>
    </w:p>
    <w:p w:rsidR="00DC2F01" w:rsidRDefault="00DC2F01" w:rsidP="00DC2F01">
      <w:pPr>
        <w:spacing w:after="0" w:line="480" w:lineRule="auto"/>
        <w:jc w:val="both"/>
        <w:rPr>
          <w:rFonts w:ascii="Arial" w:hAnsi="Arial" w:cs="Arial"/>
          <w:color w:val="000000"/>
          <w:sz w:val="24"/>
          <w:szCs w:val="24"/>
        </w:rPr>
      </w:pPr>
      <w:r>
        <w:rPr>
          <w:rFonts w:ascii="Arial" w:hAnsi="Arial" w:cs="Arial"/>
          <w:color w:val="000000"/>
          <w:sz w:val="24"/>
          <w:szCs w:val="24"/>
        </w:rPr>
        <w:t>A continuación, e</w:t>
      </w:r>
      <w:r w:rsidRPr="006B7DF8">
        <w:rPr>
          <w:rFonts w:ascii="Arial" w:hAnsi="Arial" w:cs="Arial"/>
          <w:color w:val="000000"/>
          <w:sz w:val="24"/>
          <w:szCs w:val="24"/>
        </w:rPr>
        <w:t>l Cuadro N°</w:t>
      </w:r>
      <w:r>
        <w:rPr>
          <w:rFonts w:ascii="Arial" w:hAnsi="Arial" w:cs="Arial"/>
          <w:color w:val="000000"/>
          <w:sz w:val="24"/>
          <w:szCs w:val="24"/>
        </w:rPr>
        <w:t xml:space="preserve"> </w:t>
      </w:r>
      <w:r w:rsidRPr="006B7DF8">
        <w:rPr>
          <w:rFonts w:ascii="Arial" w:hAnsi="Arial" w:cs="Arial"/>
          <w:color w:val="000000"/>
          <w:sz w:val="24"/>
          <w:szCs w:val="24"/>
        </w:rPr>
        <w:t>1</w:t>
      </w:r>
      <w:r>
        <w:rPr>
          <w:rFonts w:ascii="Arial" w:hAnsi="Arial" w:cs="Arial"/>
          <w:color w:val="000000"/>
          <w:sz w:val="24"/>
          <w:szCs w:val="24"/>
        </w:rPr>
        <w:t>4</w:t>
      </w:r>
      <w:r w:rsidRPr="006B7DF8">
        <w:rPr>
          <w:rFonts w:ascii="Arial" w:hAnsi="Arial" w:cs="Arial"/>
          <w:color w:val="000000"/>
          <w:sz w:val="24"/>
          <w:szCs w:val="24"/>
        </w:rPr>
        <w:t xml:space="preserve"> muestra la evolución de los resultados</w:t>
      </w:r>
      <w:r>
        <w:rPr>
          <w:rFonts w:ascii="Arial" w:hAnsi="Arial" w:cs="Arial"/>
          <w:color w:val="000000"/>
          <w:sz w:val="24"/>
          <w:szCs w:val="24"/>
        </w:rPr>
        <w:t xml:space="preserve"> de los proyectos desde el 2004.</w:t>
      </w:r>
    </w:p>
    <w:p w:rsidR="00074F57" w:rsidRDefault="00074F57" w:rsidP="00DC2F01">
      <w:pPr>
        <w:spacing w:after="0" w:line="480" w:lineRule="auto"/>
        <w:jc w:val="both"/>
        <w:rPr>
          <w:rFonts w:ascii="Arial" w:hAnsi="Arial" w:cs="Arial"/>
          <w:color w:val="000000"/>
          <w:sz w:val="24"/>
          <w:szCs w:val="24"/>
        </w:rPr>
      </w:pPr>
    </w:p>
    <w:p w:rsidR="00074F57" w:rsidRDefault="00074F57" w:rsidP="00DC2F01">
      <w:pPr>
        <w:spacing w:after="0" w:line="480" w:lineRule="auto"/>
        <w:jc w:val="both"/>
        <w:rPr>
          <w:rFonts w:ascii="Arial" w:hAnsi="Arial" w:cs="Arial"/>
          <w:color w:val="000000"/>
          <w:sz w:val="24"/>
          <w:szCs w:val="24"/>
        </w:rPr>
      </w:pPr>
    </w:p>
    <w:p w:rsidR="00074F57" w:rsidRDefault="00074F57" w:rsidP="00DC2F01">
      <w:pPr>
        <w:spacing w:after="0" w:line="480" w:lineRule="auto"/>
        <w:jc w:val="both"/>
        <w:rPr>
          <w:rFonts w:ascii="Arial" w:hAnsi="Arial" w:cs="Arial"/>
          <w:color w:val="000000"/>
          <w:sz w:val="24"/>
          <w:szCs w:val="24"/>
        </w:rPr>
      </w:pPr>
    </w:p>
    <w:p w:rsidR="008C706C" w:rsidRPr="004054E2" w:rsidRDefault="008C706C" w:rsidP="008C706C">
      <w:pPr>
        <w:autoSpaceDE w:val="0"/>
        <w:autoSpaceDN w:val="0"/>
        <w:adjustRightInd w:val="0"/>
        <w:spacing w:after="0" w:line="480" w:lineRule="auto"/>
        <w:jc w:val="center"/>
        <w:rPr>
          <w:rFonts w:ascii="Arial" w:eastAsia="Times New Roman" w:hAnsi="Arial" w:cs="Arial"/>
          <w:b/>
          <w:sz w:val="24"/>
          <w:szCs w:val="24"/>
        </w:rPr>
      </w:pPr>
      <w:bookmarkStart w:id="123" w:name="_Toc402909296"/>
      <w:r w:rsidRPr="00362499">
        <w:rPr>
          <w:rFonts w:ascii="Arial" w:hAnsi="Arial" w:cs="Arial"/>
          <w:b/>
          <w:sz w:val="24"/>
          <w:szCs w:val="24"/>
        </w:rPr>
        <w:lastRenderedPageBreak/>
        <w:t xml:space="preserve">Cuadro N° </w:t>
      </w:r>
      <w:r w:rsidR="009B78FB" w:rsidRPr="00362499">
        <w:rPr>
          <w:rFonts w:ascii="Arial" w:hAnsi="Arial" w:cs="Arial"/>
          <w:b/>
          <w:sz w:val="24"/>
          <w:szCs w:val="24"/>
        </w:rPr>
        <w:fldChar w:fldCharType="begin"/>
      </w:r>
      <w:r w:rsidRPr="00362499">
        <w:rPr>
          <w:rFonts w:ascii="Arial" w:hAnsi="Arial" w:cs="Arial"/>
          <w:b/>
          <w:sz w:val="24"/>
          <w:szCs w:val="24"/>
        </w:rPr>
        <w:instrText xml:space="preserve"> SEQ Cuadro_N° \* ARABIC </w:instrText>
      </w:r>
      <w:r w:rsidR="009B78FB" w:rsidRPr="00362499">
        <w:rPr>
          <w:rFonts w:ascii="Arial" w:hAnsi="Arial" w:cs="Arial"/>
          <w:b/>
          <w:sz w:val="24"/>
          <w:szCs w:val="24"/>
        </w:rPr>
        <w:fldChar w:fldCharType="separate"/>
      </w:r>
      <w:r w:rsidR="007A3F43">
        <w:rPr>
          <w:rFonts w:ascii="Arial" w:hAnsi="Arial" w:cs="Arial"/>
          <w:b/>
          <w:noProof/>
          <w:sz w:val="24"/>
          <w:szCs w:val="24"/>
        </w:rPr>
        <w:t>14</w:t>
      </w:r>
      <w:r w:rsidR="009B78FB" w:rsidRPr="00362499">
        <w:rPr>
          <w:rFonts w:ascii="Arial" w:hAnsi="Arial" w:cs="Arial"/>
          <w:b/>
          <w:sz w:val="24"/>
          <w:szCs w:val="24"/>
        </w:rPr>
        <w:fldChar w:fldCharType="end"/>
      </w:r>
      <w:r w:rsidRPr="00362499">
        <w:rPr>
          <w:rFonts w:ascii="Arial" w:hAnsi="Arial" w:cs="Arial"/>
          <w:b/>
          <w:sz w:val="24"/>
          <w:szCs w:val="24"/>
        </w:rPr>
        <w:t xml:space="preserve">: </w:t>
      </w:r>
      <w:r w:rsidRPr="006B7DF8">
        <w:rPr>
          <w:rFonts w:ascii="Arial" w:eastAsia="Times New Roman" w:hAnsi="Arial" w:cs="Arial"/>
          <w:b/>
          <w:sz w:val="24"/>
          <w:szCs w:val="24"/>
        </w:rPr>
        <w:t>Evolución de los resultados de los proyectos de TI años 2004 – 2012</w:t>
      </w:r>
      <w:bookmarkEnd w:id="123"/>
    </w:p>
    <w:tbl>
      <w:tblPr>
        <w:tblStyle w:val="Sombreadoclaro-nfasis2"/>
        <w:tblW w:w="0" w:type="auto"/>
        <w:jc w:val="center"/>
        <w:tblLook w:val="04A0" w:firstRow="1" w:lastRow="0" w:firstColumn="1" w:lastColumn="0" w:noHBand="0" w:noVBand="1"/>
      </w:tblPr>
      <w:tblGrid>
        <w:gridCol w:w="2127"/>
        <w:gridCol w:w="1313"/>
        <w:gridCol w:w="1313"/>
        <w:gridCol w:w="1313"/>
        <w:gridCol w:w="1314"/>
        <w:gridCol w:w="1314"/>
      </w:tblGrid>
      <w:tr w:rsidR="00DC2F01" w:rsidRPr="001B20EE" w:rsidTr="0092379C">
        <w:trPr>
          <w:cnfStyle w:val="100000000000" w:firstRow="1" w:lastRow="0" w:firstColumn="0" w:lastColumn="0" w:oddVBand="0" w:evenVBand="0" w:oddHBand="0"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2127" w:type="dxa"/>
          </w:tcPr>
          <w:p w:rsidR="00DC2F01" w:rsidRPr="001B20EE" w:rsidRDefault="00DC2F01" w:rsidP="00DC2F01">
            <w:pPr>
              <w:rPr>
                <w:rFonts w:ascii="Arial" w:hAnsi="Arial" w:cs="Arial"/>
                <w:color w:val="000000"/>
                <w:szCs w:val="20"/>
              </w:rPr>
            </w:pPr>
          </w:p>
        </w:tc>
        <w:tc>
          <w:tcPr>
            <w:tcW w:w="1313" w:type="dxa"/>
          </w:tcPr>
          <w:p w:rsidR="00DC2F01" w:rsidRPr="001B20EE" w:rsidRDefault="00DC2F01" w:rsidP="00DC2F01">
            <w:pPr>
              <w:jc w:val="center"/>
              <w:cnfStyle w:val="100000000000" w:firstRow="1" w:lastRow="0" w:firstColumn="0" w:lastColumn="0" w:oddVBand="0" w:evenVBand="0" w:oddHBand="0" w:evenHBand="0" w:firstRowFirstColumn="0" w:firstRowLastColumn="0" w:lastRowFirstColumn="0" w:lastRowLastColumn="0"/>
              <w:rPr>
                <w:rFonts w:ascii="Arial" w:hAnsi="Arial" w:cs="Arial"/>
                <w:szCs w:val="20"/>
              </w:rPr>
            </w:pPr>
            <w:r w:rsidRPr="001B20EE">
              <w:rPr>
                <w:rFonts w:ascii="Arial" w:hAnsi="Arial" w:cs="Arial"/>
                <w:szCs w:val="20"/>
              </w:rPr>
              <w:t>2004</w:t>
            </w:r>
          </w:p>
        </w:tc>
        <w:tc>
          <w:tcPr>
            <w:tcW w:w="1313" w:type="dxa"/>
          </w:tcPr>
          <w:p w:rsidR="00DC2F01" w:rsidRPr="001B20EE" w:rsidRDefault="00DC2F01" w:rsidP="00DC2F01">
            <w:pPr>
              <w:jc w:val="center"/>
              <w:cnfStyle w:val="100000000000" w:firstRow="1" w:lastRow="0" w:firstColumn="0" w:lastColumn="0" w:oddVBand="0" w:evenVBand="0" w:oddHBand="0" w:evenHBand="0" w:firstRowFirstColumn="0" w:firstRowLastColumn="0" w:lastRowFirstColumn="0" w:lastRowLastColumn="0"/>
              <w:rPr>
                <w:rFonts w:ascii="Arial" w:hAnsi="Arial" w:cs="Arial"/>
                <w:szCs w:val="20"/>
              </w:rPr>
            </w:pPr>
            <w:r w:rsidRPr="001B20EE">
              <w:rPr>
                <w:rFonts w:ascii="Arial" w:hAnsi="Arial" w:cs="Arial"/>
                <w:szCs w:val="20"/>
              </w:rPr>
              <w:t>2006</w:t>
            </w:r>
          </w:p>
        </w:tc>
        <w:tc>
          <w:tcPr>
            <w:tcW w:w="1313" w:type="dxa"/>
          </w:tcPr>
          <w:p w:rsidR="00DC2F01" w:rsidRPr="001B20EE" w:rsidRDefault="00DC2F01" w:rsidP="00DC2F01">
            <w:pPr>
              <w:jc w:val="center"/>
              <w:cnfStyle w:val="100000000000" w:firstRow="1" w:lastRow="0" w:firstColumn="0" w:lastColumn="0" w:oddVBand="0" w:evenVBand="0" w:oddHBand="0" w:evenHBand="0" w:firstRowFirstColumn="0" w:firstRowLastColumn="0" w:lastRowFirstColumn="0" w:lastRowLastColumn="0"/>
              <w:rPr>
                <w:rFonts w:ascii="Arial" w:hAnsi="Arial" w:cs="Arial"/>
                <w:szCs w:val="20"/>
              </w:rPr>
            </w:pPr>
            <w:r w:rsidRPr="001B20EE">
              <w:rPr>
                <w:rFonts w:ascii="Arial" w:hAnsi="Arial" w:cs="Arial"/>
                <w:szCs w:val="20"/>
              </w:rPr>
              <w:t>2008</w:t>
            </w:r>
          </w:p>
        </w:tc>
        <w:tc>
          <w:tcPr>
            <w:tcW w:w="1314" w:type="dxa"/>
          </w:tcPr>
          <w:p w:rsidR="00DC2F01" w:rsidRPr="001B20EE" w:rsidRDefault="00DC2F01" w:rsidP="00DC2F01">
            <w:pPr>
              <w:jc w:val="center"/>
              <w:cnfStyle w:val="100000000000" w:firstRow="1" w:lastRow="0" w:firstColumn="0" w:lastColumn="0" w:oddVBand="0" w:evenVBand="0" w:oddHBand="0" w:evenHBand="0" w:firstRowFirstColumn="0" w:firstRowLastColumn="0" w:lastRowFirstColumn="0" w:lastRowLastColumn="0"/>
              <w:rPr>
                <w:rFonts w:ascii="Arial" w:hAnsi="Arial" w:cs="Arial"/>
                <w:szCs w:val="20"/>
              </w:rPr>
            </w:pPr>
            <w:r w:rsidRPr="001B20EE">
              <w:rPr>
                <w:rFonts w:ascii="Arial" w:hAnsi="Arial" w:cs="Arial"/>
                <w:szCs w:val="20"/>
              </w:rPr>
              <w:t>2010</w:t>
            </w:r>
          </w:p>
        </w:tc>
        <w:tc>
          <w:tcPr>
            <w:tcW w:w="1314" w:type="dxa"/>
          </w:tcPr>
          <w:p w:rsidR="00DC2F01" w:rsidRPr="001B20EE" w:rsidRDefault="00DC2F01" w:rsidP="00DC2F01">
            <w:pPr>
              <w:jc w:val="center"/>
              <w:cnfStyle w:val="100000000000" w:firstRow="1" w:lastRow="0" w:firstColumn="0" w:lastColumn="0" w:oddVBand="0" w:evenVBand="0" w:oddHBand="0" w:evenHBand="0" w:firstRowFirstColumn="0" w:firstRowLastColumn="0" w:lastRowFirstColumn="0" w:lastRowLastColumn="0"/>
              <w:rPr>
                <w:rFonts w:ascii="Arial" w:hAnsi="Arial" w:cs="Arial"/>
                <w:szCs w:val="20"/>
              </w:rPr>
            </w:pPr>
            <w:r w:rsidRPr="001B20EE">
              <w:rPr>
                <w:rFonts w:ascii="Arial" w:hAnsi="Arial" w:cs="Arial"/>
                <w:szCs w:val="20"/>
              </w:rPr>
              <w:t>2012</w:t>
            </w:r>
          </w:p>
        </w:tc>
      </w:tr>
      <w:tr w:rsidR="00DC2F01" w:rsidRPr="001B20EE" w:rsidTr="0092379C">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2127" w:type="dxa"/>
          </w:tcPr>
          <w:p w:rsidR="00DC2F01" w:rsidRPr="001B20EE" w:rsidRDefault="00DC2F01" w:rsidP="00DC2F01">
            <w:pPr>
              <w:rPr>
                <w:rFonts w:ascii="Arial" w:hAnsi="Arial" w:cs="Arial"/>
                <w:color w:val="000000"/>
                <w:szCs w:val="20"/>
              </w:rPr>
            </w:pPr>
            <w:r w:rsidRPr="001B20EE">
              <w:rPr>
                <w:rFonts w:ascii="Arial" w:hAnsi="Arial" w:cs="Arial"/>
                <w:color w:val="000000"/>
                <w:szCs w:val="20"/>
              </w:rPr>
              <w:t>Exitoso</w:t>
            </w:r>
            <w:r w:rsidR="001E15D0">
              <w:rPr>
                <w:rFonts w:ascii="Arial" w:hAnsi="Arial" w:cs="Arial"/>
                <w:color w:val="000000"/>
                <w:szCs w:val="20"/>
              </w:rPr>
              <w:t>s</w:t>
            </w:r>
          </w:p>
        </w:tc>
        <w:tc>
          <w:tcPr>
            <w:tcW w:w="1313" w:type="dxa"/>
          </w:tcPr>
          <w:p w:rsidR="00DC2F01" w:rsidRPr="001B20EE" w:rsidRDefault="00DC2F01" w:rsidP="00DC2F0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1B20EE">
              <w:rPr>
                <w:rFonts w:ascii="Arial" w:hAnsi="Arial" w:cs="Arial"/>
                <w:color w:val="000000"/>
                <w:szCs w:val="20"/>
              </w:rPr>
              <w:t>29%</w:t>
            </w:r>
          </w:p>
        </w:tc>
        <w:tc>
          <w:tcPr>
            <w:tcW w:w="1313" w:type="dxa"/>
          </w:tcPr>
          <w:p w:rsidR="00DC2F01" w:rsidRPr="001B20EE" w:rsidRDefault="00DC2F01" w:rsidP="00DC2F0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1B20EE">
              <w:rPr>
                <w:rFonts w:ascii="Arial" w:hAnsi="Arial" w:cs="Arial"/>
                <w:color w:val="000000"/>
                <w:szCs w:val="20"/>
              </w:rPr>
              <w:t>35%</w:t>
            </w:r>
          </w:p>
        </w:tc>
        <w:tc>
          <w:tcPr>
            <w:tcW w:w="1313" w:type="dxa"/>
          </w:tcPr>
          <w:p w:rsidR="00DC2F01" w:rsidRPr="001B20EE" w:rsidRDefault="00DC2F01" w:rsidP="00DC2F0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1B20EE">
              <w:rPr>
                <w:rFonts w:ascii="Arial" w:hAnsi="Arial" w:cs="Arial"/>
                <w:color w:val="000000"/>
                <w:szCs w:val="20"/>
              </w:rPr>
              <w:t>32%</w:t>
            </w:r>
          </w:p>
        </w:tc>
        <w:tc>
          <w:tcPr>
            <w:tcW w:w="1314" w:type="dxa"/>
          </w:tcPr>
          <w:p w:rsidR="00DC2F01" w:rsidRPr="001B20EE" w:rsidRDefault="00DC2F01" w:rsidP="00DC2F0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1B20EE">
              <w:rPr>
                <w:rFonts w:ascii="Arial" w:hAnsi="Arial" w:cs="Arial"/>
                <w:color w:val="000000"/>
                <w:szCs w:val="20"/>
              </w:rPr>
              <w:t>37%</w:t>
            </w:r>
          </w:p>
        </w:tc>
        <w:tc>
          <w:tcPr>
            <w:tcW w:w="1314" w:type="dxa"/>
          </w:tcPr>
          <w:p w:rsidR="00DC2F01" w:rsidRPr="001B20EE" w:rsidRDefault="00DC2F01" w:rsidP="00DC2F0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1B20EE">
              <w:rPr>
                <w:rFonts w:ascii="Arial" w:hAnsi="Arial" w:cs="Arial"/>
                <w:color w:val="000000"/>
                <w:szCs w:val="20"/>
              </w:rPr>
              <w:t>39%</w:t>
            </w:r>
          </w:p>
        </w:tc>
      </w:tr>
      <w:tr w:rsidR="00DC2F01" w:rsidRPr="001B20EE" w:rsidTr="0092379C">
        <w:trPr>
          <w:trHeight w:val="399"/>
          <w:jc w:val="center"/>
        </w:trPr>
        <w:tc>
          <w:tcPr>
            <w:cnfStyle w:val="001000000000" w:firstRow="0" w:lastRow="0" w:firstColumn="1" w:lastColumn="0" w:oddVBand="0" w:evenVBand="0" w:oddHBand="0" w:evenHBand="0" w:firstRowFirstColumn="0" w:firstRowLastColumn="0" w:lastRowFirstColumn="0" w:lastRowLastColumn="0"/>
            <w:tcW w:w="2127" w:type="dxa"/>
          </w:tcPr>
          <w:p w:rsidR="00DC2F01" w:rsidRPr="001B20EE" w:rsidRDefault="001E15D0" w:rsidP="001E15D0">
            <w:pPr>
              <w:rPr>
                <w:rFonts w:ascii="Arial" w:hAnsi="Arial" w:cs="Arial"/>
                <w:color w:val="000000"/>
                <w:szCs w:val="20"/>
              </w:rPr>
            </w:pPr>
            <w:r>
              <w:rPr>
                <w:rFonts w:ascii="Arial" w:hAnsi="Arial" w:cs="Arial"/>
                <w:color w:val="000000"/>
                <w:szCs w:val="20"/>
              </w:rPr>
              <w:t>Cancelados</w:t>
            </w:r>
          </w:p>
        </w:tc>
        <w:tc>
          <w:tcPr>
            <w:tcW w:w="1313" w:type="dxa"/>
          </w:tcPr>
          <w:p w:rsidR="00DC2F01" w:rsidRPr="001B20EE" w:rsidRDefault="00DC2F01" w:rsidP="00DC2F0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r w:rsidRPr="001B20EE">
              <w:rPr>
                <w:rFonts w:ascii="Arial" w:hAnsi="Arial" w:cs="Arial"/>
                <w:color w:val="000000"/>
                <w:szCs w:val="20"/>
              </w:rPr>
              <w:t>18%</w:t>
            </w:r>
          </w:p>
        </w:tc>
        <w:tc>
          <w:tcPr>
            <w:tcW w:w="1313" w:type="dxa"/>
          </w:tcPr>
          <w:p w:rsidR="00DC2F01" w:rsidRPr="001B20EE" w:rsidRDefault="00DC2F01" w:rsidP="00DC2F0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r w:rsidRPr="001B20EE">
              <w:rPr>
                <w:rFonts w:ascii="Arial" w:hAnsi="Arial" w:cs="Arial"/>
                <w:color w:val="000000"/>
                <w:szCs w:val="20"/>
              </w:rPr>
              <w:t>19%</w:t>
            </w:r>
          </w:p>
        </w:tc>
        <w:tc>
          <w:tcPr>
            <w:tcW w:w="1313" w:type="dxa"/>
          </w:tcPr>
          <w:p w:rsidR="00DC2F01" w:rsidRPr="001B20EE" w:rsidRDefault="00DC2F01" w:rsidP="00DC2F0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r w:rsidRPr="001B20EE">
              <w:rPr>
                <w:rFonts w:ascii="Arial" w:hAnsi="Arial" w:cs="Arial"/>
                <w:color w:val="000000"/>
                <w:szCs w:val="20"/>
              </w:rPr>
              <w:t>24%</w:t>
            </w:r>
          </w:p>
        </w:tc>
        <w:tc>
          <w:tcPr>
            <w:tcW w:w="1314" w:type="dxa"/>
          </w:tcPr>
          <w:p w:rsidR="00DC2F01" w:rsidRPr="001B20EE" w:rsidRDefault="00DC2F01" w:rsidP="00DC2F0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r w:rsidRPr="001B20EE">
              <w:rPr>
                <w:rFonts w:ascii="Arial" w:hAnsi="Arial" w:cs="Arial"/>
                <w:color w:val="000000"/>
                <w:szCs w:val="20"/>
              </w:rPr>
              <w:t>21%</w:t>
            </w:r>
          </w:p>
        </w:tc>
        <w:tc>
          <w:tcPr>
            <w:tcW w:w="1314" w:type="dxa"/>
          </w:tcPr>
          <w:p w:rsidR="00DC2F01" w:rsidRPr="001B20EE" w:rsidRDefault="00DC2F01" w:rsidP="00DC2F0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r w:rsidRPr="001B20EE">
              <w:rPr>
                <w:rFonts w:ascii="Arial" w:hAnsi="Arial" w:cs="Arial"/>
                <w:color w:val="000000"/>
                <w:szCs w:val="20"/>
              </w:rPr>
              <w:t>18%</w:t>
            </w:r>
          </w:p>
        </w:tc>
      </w:tr>
      <w:tr w:rsidR="00DC2F01" w:rsidRPr="001B20EE" w:rsidTr="0092379C">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127" w:type="dxa"/>
          </w:tcPr>
          <w:p w:rsidR="00DC2F01" w:rsidRPr="001B20EE" w:rsidRDefault="00DC2F01" w:rsidP="00DC2F01">
            <w:pPr>
              <w:rPr>
                <w:rFonts w:ascii="Arial" w:hAnsi="Arial" w:cs="Arial"/>
                <w:color w:val="000000"/>
                <w:szCs w:val="20"/>
              </w:rPr>
            </w:pPr>
            <w:r w:rsidRPr="001B20EE">
              <w:rPr>
                <w:rFonts w:ascii="Arial" w:hAnsi="Arial" w:cs="Arial"/>
                <w:color w:val="000000"/>
                <w:szCs w:val="20"/>
              </w:rPr>
              <w:t>Con cambios</w:t>
            </w:r>
          </w:p>
        </w:tc>
        <w:tc>
          <w:tcPr>
            <w:tcW w:w="1313" w:type="dxa"/>
          </w:tcPr>
          <w:p w:rsidR="00DC2F01" w:rsidRPr="001B20EE" w:rsidRDefault="00DC2F01" w:rsidP="00DC2F0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1B20EE">
              <w:rPr>
                <w:rFonts w:ascii="Arial" w:hAnsi="Arial" w:cs="Arial"/>
                <w:color w:val="000000"/>
                <w:szCs w:val="20"/>
              </w:rPr>
              <w:t>53%</w:t>
            </w:r>
          </w:p>
        </w:tc>
        <w:tc>
          <w:tcPr>
            <w:tcW w:w="1313" w:type="dxa"/>
          </w:tcPr>
          <w:p w:rsidR="00DC2F01" w:rsidRPr="001B20EE" w:rsidRDefault="00DC2F01" w:rsidP="00DC2F0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1B20EE">
              <w:rPr>
                <w:rFonts w:ascii="Arial" w:hAnsi="Arial" w:cs="Arial"/>
                <w:color w:val="000000"/>
                <w:szCs w:val="20"/>
              </w:rPr>
              <w:t>46%</w:t>
            </w:r>
          </w:p>
        </w:tc>
        <w:tc>
          <w:tcPr>
            <w:tcW w:w="1313" w:type="dxa"/>
          </w:tcPr>
          <w:p w:rsidR="00DC2F01" w:rsidRPr="001B20EE" w:rsidRDefault="00DC2F01" w:rsidP="00DC2F0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1B20EE">
              <w:rPr>
                <w:rFonts w:ascii="Arial" w:hAnsi="Arial" w:cs="Arial"/>
                <w:color w:val="000000"/>
                <w:szCs w:val="20"/>
              </w:rPr>
              <w:t>44%</w:t>
            </w:r>
          </w:p>
        </w:tc>
        <w:tc>
          <w:tcPr>
            <w:tcW w:w="1314" w:type="dxa"/>
          </w:tcPr>
          <w:p w:rsidR="00DC2F01" w:rsidRPr="001B20EE" w:rsidRDefault="00DC2F01" w:rsidP="00DC2F0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1B20EE">
              <w:rPr>
                <w:rFonts w:ascii="Arial" w:hAnsi="Arial" w:cs="Arial"/>
                <w:color w:val="000000"/>
                <w:szCs w:val="20"/>
              </w:rPr>
              <w:t>42%</w:t>
            </w:r>
          </w:p>
        </w:tc>
        <w:tc>
          <w:tcPr>
            <w:tcW w:w="1314" w:type="dxa"/>
          </w:tcPr>
          <w:p w:rsidR="00DC2F01" w:rsidRPr="001B20EE" w:rsidRDefault="00DC2F01" w:rsidP="00DC2F0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1B20EE">
              <w:rPr>
                <w:rFonts w:ascii="Arial" w:hAnsi="Arial" w:cs="Arial"/>
                <w:color w:val="000000"/>
                <w:szCs w:val="20"/>
              </w:rPr>
              <w:t>43%</w:t>
            </w:r>
          </w:p>
        </w:tc>
      </w:tr>
    </w:tbl>
    <w:p w:rsidR="00DC2F01" w:rsidRPr="004259BD" w:rsidRDefault="00DC2F01" w:rsidP="00C934C3">
      <w:pPr>
        <w:spacing w:after="0" w:line="480" w:lineRule="auto"/>
        <w:ind w:firstLine="567"/>
        <w:rPr>
          <w:rFonts w:ascii="Arial" w:hAnsi="Arial" w:cs="Arial"/>
          <w:sz w:val="16"/>
          <w:szCs w:val="16"/>
        </w:rPr>
      </w:pPr>
      <w:r w:rsidRPr="004259BD">
        <w:rPr>
          <w:rFonts w:ascii="Arial" w:hAnsi="Arial" w:cs="Arial"/>
          <w:sz w:val="16"/>
          <w:szCs w:val="16"/>
        </w:rPr>
        <w:t>Fuente: CHAOS 2012 – Traducción libre</w:t>
      </w:r>
    </w:p>
    <w:p w:rsidR="00DC2F01" w:rsidRPr="006B7DF8" w:rsidRDefault="00DC2F01" w:rsidP="00DC2F01">
      <w:pPr>
        <w:spacing w:after="0" w:line="480" w:lineRule="auto"/>
        <w:jc w:val="both"/>
        <w:rPr>
          <w:rFonts w:ascii="Arial" w:hAnsi="Arial" w:cs="Arial"/>
          <w:color w:val="000000"/>
          <w:sz w:val="24"/>
          <w:szCs w:val="24"/>
        </w:rPr>
      </w:pPr>
      <w:r w:rsidRPr="006B7DF8">
        <w:rPr>
          <w:rFonts w:ascii="Arial" w:hAnsi="Arial" w:cs="Arial"/>
          <w:color w:val="000000"/>
          <w:sz w:val="24"/>
          <w:szCs w:val="24"/>
        </w:rPr>
        <w:t>Un estudio realizado por la consultora Gartner</w:t>
      </w:r>
      <w:r w:rsidRPr="006B7DF8">
        <w:rPr>
          <w:rStyle w:val="Refdenotaalpie"/>
          <w:rFonts w:ascii="Arial" w:hAnsi="Arial" w:cs="Arial"/>
          <w:color w:val="000000"/>
          <w:sz w:val="24"/>
          <w:szCs w:val="24"/>
        </w:rPr>
        <w:footnoteReference w:id="37"/>
      </w:r>
      <w:r w:rsidRPr="006B7DF8">
        <w:rPr>
          <w:rFonts w:ascii="Arial" w:hAnsi="Arial" w:cs="Arial"/>
          <w:color w:val="000000"/>
          <w:sz w:val="24"/>
          <w:szCs w:val="24"/>
        </w:rPr>
        <w:t xml:space="preserve"> en </w:t>
      </w:r>
      <w:r w:rsidR="001E15D0">
        <w:rPr>
          <w:rFonts w:ascii="Arial" w:hAnsi="Arial" w:cs="Arial"/>
          <w:color w:val="000000"/>
          <w:sz w:val="24"/>
          <w:szCs w:val="24"/>
        </w:rPr>
        <w:t>o</w:t>
      </w:r>
      <w:r w:rsidRPr="006B7DF8">
        <w:rPr>
          <w:rFonts w:ascii="Arial" w:hAnsi="Arial" w:cs="Arial"/>
          <w:color w:val="000000"/>
          <w:sz w:val="24"/>
          <w:szCs w:val="24"/>
        </w:rPr>
        <w:t xml:space="preserve">ctubre de 2011 publicó los resultados de una encuesta a 154 organizaciones de 5 países y de varios tipos de industrias con ganancias anuales sobre los 500 millones de dólares. Los resultados se clasifican por tamaño del proyecto, como se muestra en </w:t>
      </w:r>
      <w:r>
        <w:rPr>
          <w:rFonts w:ascii="Arial" w:hAnsi="Arial" w:cs="Arial"/>
          <w:color w:val="000000"/>
          <w:sz w:val="24"/>
          <w:szCs w:val="24"/>
        </w:rPr>
        <w:t xml:space="preserve">la Figura N° 04 </w:t>
      </w:r>
      <w:r w:rsidRPr="006B7DF8">
        <w:rPr>
          <w:rFonts w:ascii="Arial" w:hAnsi="Arial" w:cs="Arial"/>
          <w:color w:val="000000"/>
          <w:sz w:val="24"/>
          <w:szCs w:val="24"/>
        </w:rPr>
        <w:t xml:space="preserve">el porcentaje de fracaso de los proyectos </w:t>
      </w:r>
      <w:r w:rsidR="001E15D0">
        <w:rPr>
          <w:rFonts w:ascii="Arial" w:hAnsi="Arial" w:cs="Arial"/>
          <w:color w:val="000000"/>
          <w:sz w:val="24"/>
          <w:szCs w:val="24"/>
        </w:rPr>
        <w:t xml:space="preserve">grandes </w:t>
      </w:r>
      <w:r w:rsidRPr="006B7DF8">
        <w:rPr>
          <w:rFonts w:ascii="Arial" w:hAnsi="Arial" w:cs="Arial"/>
          <w:color w:val="000000"/>
          <w:sz w:val="24"/>
          <w:szCs w:val="24"/>
        </w:rPr>
        <w:t>de TI (cuyo presupuesto excede el millón de dólares)</w:t>
      </w:r>
      <w:r w:rsidR="001E15D0">
        <w:rPr>
          <w:rFonts w:ascii="Arial" w:hAnsi="Arial" w:cs="Arial"/>
          <w:color w:val="000000"/>
          <w:sz w:val="24"/>
          <w:szCs w:val="24"/>
        </w:rPr>
        <w:t xml:space="preserve"> </w:t>
      </w:r>
      <w:r w:rsidR="0062035E">
        <w:rPr>
          <w:rFonts w:ascii="Arial" w:hAnsi="Arial" w:cs="Arial"/>
          <w:color w:val="000000"/>
          <w:sz w:val="24"/>
          <w:szCs w:val="24"/>
        </w:rPr>
        <w:t>fue</w:t>
      </w:r>
      <w:r w:rsidR="0062035E" w:rsidRPr="006B7DF8">
        <w:rPr>
          <w:rFonts w:ascii="Arial" w:hAnsi="Arial" w:cs="Arial"/>
          <w:color w:val="000000"/>
          <w:sz w:val="24"/>
          <w:szCs w:val="24"/>
        </w:rPr>
        <w:t xml:space="preserve"> </w:t>
      </w:r>
      <w:r w:rsidR="001E15D0" w:rsidRPr="006B7DF8">
        <w:rPr>
          <w:rFonts w:ascii="Arial" w:hAnsi="Arial" w:cs="Arial"/>
          <w:color w:val="000000"/>
          <w:sz w:val="24"/>
          <w:szCs w:val="24"/>
        </w:rPr>
        <w:t>del 28%</w:t>
      </w:r>
      <w:r w:rsidRPr="006B7DF8">
        <w:rPr>
          <w:rFonts w:ascii="Arial" w:hAnsi="Arial" w:cs="Arial"/>
          <w:color w:val="000000"/>
          <w:sz w:val="24"/>
          <w:szCs w:val="24"/>
        </w:rPr>
        <w:t xml:space="preserve">, del 25% en los </w:t>
      </w:r>
      <w:r w:rsidR="001E15D0">
        <w:rPr>
          <w:rFonts w:ascii="Arial" w:hAnsi="Arial" w:cs="Arial"/>
          <w:color w:val="000000"/>
          <w:sz w:val="24"/>
          <w:szCs w:val="24"/>
        </w:rPr>
        <w:t>p</w:t>
      </w:r>
      <w:r w:rsidRPr="006B7DF8">
        <w:rPr>
          <w:rFonts w:ascii="Arial" w:hAnsi="Arial" w:cs="Arial"/>
          <w:color w:val="000000"/>
          <w:sz w:val="24"/>
          <w:szCs w:val="24"/>
        </w:rPr>
        <w:t xml:space="preserve">royectos </w:t>
      </w:r>
      <w:r w:rsidR="001E15D0">
        <w:rPr>
          <w:rFonts w:ascii="Arial" w:hAnsi="Arial" w:cs="Arial"/>
          <w:color w:val="000000"/>
          <w:sz w:val="24"/>
          <w:szCs w:val="24"/>
        </w:rPr>
        <w:t xml:space="preserve">medianos </w:t>
      </w:r>
      <w:r w:rsidRPr="006B7DF8">
        <w:rPr>
          <w:rFonts w:ascii="Arial" w:hAnsi="Arial" w:cs="Arial"/>
          <w:color w:val="000000"/>
          <w:sz w:val="24"/>
          <w:szCs w:val="24"/>
        </w:rPr>
        <w:t>de TI (cuyo presupuesto está entre 350 mil y un milló</w:t>
      </w:r>
      <w:r w:rsidR="001E15D0">
        <w:rPr>
          <w:rFonts w:ascii="Arial" w:hAnsi="Arial" w:cs="Arial"/>
          <w:color w:val="000000"/>
          <w:sz w:val="24"/>
          <w:szCs w:val="24"/>
        </w:rPr>
        <w:t>n de dólares) y del 20% en los p</w:t>
      </w:r>
      <w:r w:rsidRPr="006B7DF8">
        <w:rPr>
          <w:rFonts w:ascii="Arial" w:hAnsi="Arial" w:cs="Arial"/>
          <w:color w:val="000000"/>
          <w:sz w:val="24"/>
          <w:szCs w:val="24"/>
        </w:rPr>
        <w:t xml:space="preserve">royectos </w:t>
      </w:r>
      <w:r w:rsidR="001E15D0">
        <w:rPr>
          <w:rFonts w:ascii="Arial" w:hAnsi="Arial" w:cs="Arial"/>
          <w:color w:val="000000"/>
          <w:sz w:val="24"/>
          <w:szCs w:val="24"/>
        </w:rPr>
        <w:t>p</w:t>
      </w:r>
      <w:r w:rsidRPr="006B7DF8">
        <w:rPr>
          <w:rFonts w:ascii="Arial" w:hAnsi="Arial" w:cs="Arial"/>
          <w:color w:val="000000"/>
          <w:sz w:val="24"/>
          <w:szCs w:val="24"/>
        </w:rPr>
        <w:t xml:space="preserve">equeños </w:t>
      </w:r>
      <w:r w:rsidR="001E15D0">
        <w:rPr>
          <w:rFonts w:ascii="Arial" w:hAnsi="Arial" w:cs="Arial"/>
          <w:color w:val="000000"/>
          <w:sz w:val="24"/>
          <w:szCs w:val="24"/>
        </w:rPr>
        <w:t xml:space="preserve">de TI </w:t>
      </w:r>
      <w:r w:rsidRPr="006B7DF8">
        <w:rPr>
          <w:rFonts w:ascii="Arial" w:hAnsi="Arial" w:cs="Arial"/>
          <w:color w:val="000000"/>
          <w:sz w:val="24"/>
          <w:szCs w:val="24"/>
        </w:rPr>
        <w:t xml:space="preserve">(cuyo presupuesto era menor de 350 mil dólares). Todo parece indicar que </w:t>
      </w:r>
      <w:r w:rsidR="001E15D0">
        <w:rPr>
          <w:rFonts w:ascii="Arial" w:hAnsi="Arial" w:cs="Arial"/>
          <w:color w:val="000000"/>
          <w:sz w:val="24"/>
          <w:szCs w:val="24"/>
        </w:rPr>
        <w:t>existe una correlación positiva significativa entre el tamaño del proyecto y su probabilidad de fracaso.</w:t>
      </w:r>
      <w:r w:rsidRPr="006B7DF8">
        <w:rPr>
          <w:rFonts w:ascii="Arial" w:hAnsi="Arial" w:cs="Arial"/>
          <w:color w:val="000000"/>
          <w:sz w:val="24"/>
          <w:szCs w:val="24"/>
        </w:rPr>
        <w:t xml:space="preserve"> </w:t>
      </w:r>
    </w:p>
    <w:p w:rsidR="003071EB" w:rsidRPr="003071EB" w:rsidRDefault="003071EB" w:rsidP="003071EB">
      <w:pPr>
        <w:spacing w:after="0" w:line="480" w:lineRule="auto"/>
        <w:jc w:val="center"/>
        <w:rPr>
          <w:rFonts w:ascii="Arial" w:eastAsia="Times New Roman" w:hAnsi="Arial" w:cs="Arial"/>
          <w:b/>
          <w:sz w:val="24"/>
          <w:szCs w:val="24"/>
        </w:rPr>
      </w:pPr>
      <w:bookmarkStart w:id="124" w:name="_Toc402909074"/>
      <w:r w:rsidRPr="003071EB">
        <w:rPr>
          <w:rFonts w:ascii="Arial" w:eastAsia="Times New Roman" w:hAnsi="Arial" w:cs="Arial"/>
          <w:b/>
          <w:sz w:val="24"/>
          <w:szCs w:val="24"/>
        </w:rPr>
        <w:t xml:space="preserve">Figura </w:t>
      </w:r>
      <w:r>
        <w:rPr>
          <w:rFonts w:ascii="Arial" w:eastAsia="Times New Roman" w:hAnsi="Arial" w:cs="Arial"/>
          <w:b/>
          <w:sz w:val="24"/>
          <w:szCs w:val="24"/>
        </w:rPr>
        <w:t xml:space="preserve">N° </w:t>
      </w:r>
      <w:r w:rsidR="00EE1AAF">
        <w:rPr>
          <w:rFonts w:ascii="Arial" w:eastAsia="Times New Roman" w:hAnsi="Arial" w:cs="Arial"/>
          <w:b/>
          <w:sz w:val="24"/>
          <w:szCs w:val="24"/>
        </w:rPr>
        <w:t>0</w:t>
      </w:r>
      <w:r w:rsidR="009B78FB" w:rsidRPr="003071EB">
        <w:rPr>
          <w:rFonts w:ascii="Arial" w:eastAsia="Times New Roman" w:hAnsi="Arial" w:cs="Arial"/>
          <w:b/>
          <w:sz w:val="24"/>
          <w:szCs w:val="24"/>
        </w:rPr>
        <w:fldChar w:fldCharType="begin"/>
      </w:r>
      <w:r w:rsidRPr="003071EB">
        <w:rPr>
          <w:rFonts w:ascii="Arial" w:eastAsia="Times New Roman" w:hAnsi="Arial" w:cs="Arial"/>
          <w:b/>
          <w:sz w:val="24"/>
          <w:szCs w:val="24"/>
        </w:rPr>
        <w:instrText xml:space="preserve"> SEQ Ilustración \* ARABIC </w:instrText>
      </w:r>
      <w:r w:rsidR="009B78FB" w:rsidRPr="003071EB">
        <w:rPr>
          <w:rFonts w:ascii="Arial" w:eastAsia="Times New Roman" w:hAnsi="Arial" w:cs="Arial"/>
          <w:b/>
          <w:sz w:val="24"/>
          <w:szCs w:val="24"/>
        </w:rPr>
        <w:fldChar w:fldCharType="separate"/>
      </w:r>
      <w:r w:rsidR="007A3F43">
        <w:rPr>
          <w:rFonts w:ascii="Arial" w:eastAsia="Times New Roman" w:hAnsi="Arial" w:cs="Arial"/>
          <w:b/>
          <w:noProof/>
          <w:sz w:val="24"/>
          <w:szCs w:val="24"/>
        </w:rPr>
        <w:t>4</w:t>
      </w:r>
      <w:r w:rsidR="009B78FB" w:rsidRPr="003071EB">
        <w:rPr>
          <w:rFonts w:ascii="Arial" w:eastAsia="Times New Roman" w:hAnsi="Arial" w:cs="Arial"/>
          <w:b/>
          <w:sz w:val="24"/>
          <w:szCs w:val="24"/>
        </w:rPr>
        <w:fldChar w:fldCharType="end"/>
      </w:r>
      <w:r>
        <w:rPr>
          <w:rFonts w:ascii="Arial" w:eastAsia="Times New Roman" w:hAnsi="Arial" w:cs="Arial"/>
          <w:b/>
          <w:sz w:val="24"/>
          <w:szCs w:val="24"/>
        </w:rPr>
        <w:t>:</w:t>
      </w:r>
      <w:r w:rsidRPr="003071EB">
        <w:rPr>
          <w:rFonts w:ascii="Arial" w:eastAsia="Times New Roman" w:hAnsi="Arial" w:cs="Arial"/>
          <w:b/>
          <w:sz w:val="24"/>
          <w:szCs w:val="24"/>
        </w:rPr>
        <w:t xml:space="preserve"> </w:t>
      </w:r>
      <w:r w:rsidRPr="006B7DF8">
        <w:rPr>
          <w:rFonts w:ascii="Arial" w:eastAsia="Times New Roman" w:hAnsi="Arial" w:cs="Arial"/>
          <w:b/>
          <w:sz w:val="24"/>
          <w:szCs w:val="24"/>
        </w:rPr>
        <w:t>Distribución del éxito y fracaso por tamaño de proyecto</w:t>
      </w:r>
      <w:bookmarkEnd w:id="124"/>
    </w:p>
    <w:p w:rsidR="00DC2F01" w:rsidRPr="006B7DF8" w:rsidRDefault="00DC2F01" w:rsidP="00DC2F01">
      <w:pPr>
        <w:spacing w:after="0" w:line="480" w:lineRule="auto"/>
        <w:jc w:val="center"/>
        <w:rPr>
          <w:rFonts w:ascii="Arial" w:hAnsi="Arial" w:cs="Arial"/>
          <w:color w:val="000000"/>
          <w:sz w:val="24"/>
          <w:szCs w:val="24"/>
        </w:rPr>
      </w:pPr>
      <w:r w:rsidRPr="006B7DF8">
        <w:rPr>
          <w:rFonts w:ascii="Arial" w:hAnsi="Arial" w:cs="Arial"/>
          <w:noProof/>
          <w:color w:val="000000"/>
          <w:sz w:val="24"/>
          <w:szCs w:val="24"/>
          <w:lang w:val="en-GB" w:eastAsia="en-GB"/>
        </w:rPr>
        <w:drawing>
          <wp:inline distT="0" distB="0" distL="0" distR="0" wp14:anchorId="7F2DA7EE" wp14:editId="15905584">
            <wp:extent cx="4512623" cy="2327564"/>
            <wp:effectExtent l="19050" t="0" r="21277" b="0"/>
            <wp:docPr id="3"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C2F01" w:rsidRPr="004259BD" w:rsidRDefault="00DC2F01" w:rsidP="001B20EE">
      <w:pPr>
        <w:spacing w:after="0" w:line="480" w:lineRule="auto"/>
        <w:ind w:left="708" w:firstLine="568"/>
        <w:rPr>
          <w:rFonts w:ascii="Arial" w:hAnsi="Arial" w:cs="Arial"/>
          <w:color w:val="000000"/>
          <w:sz w:val="16"/>
          <w:szCs w:val="16"/>
        </w:rPr>
      </w:pPr>
      <w:r w:rsidRPr="004259BD">
        <w:rPr>
          <w:rFonts w:ascii="Arial" w:hAnsi="Arial" w:cs="Arial"/>
          <w:sz w:val="16"/>
          <w:szCs w:val="16"/>
        </w:rPr>
        <w:t>Fuente: Gartner: 2012 – Traducción libre</w:t>
      </w:r>
    </w:p>
    <w:p w:rsidR="00DC2F01" w:rsidRPr="006B7DF8" w:rsidRDefault="00DC2F01" w:rsidP="00DC2F01">
      <w:pPr>
        <w:spacing w:after="0" w:line="480" w:lineRule="auto"/>
        <w:jc w:val="both"/>
        <w:rPr>
          <w:rFonts w:ascii="Arial" w:hAnsi="Arial" w:cs="Arial"/>
          <w:color w:val="000000"/>
          <w:sz w:val="24"/>
          <w:szCs w:val="24"/>
        </w:rPr>
      </w:pPr>
      <w:r w:rsidRPr="006B7DF8">
        <w:rPr>
          <w:rFonts w:ascii="Arial" w:hAnsi="Arial" w:cs="Arial"/>
          <w:color w:val="000000"/>
          <w:sz w:val="24"/>
          <w:szCs w:val="24"/>
        </w:rPr>
        <w:lastRenderedPageBreak/>
        <w:t>Asimismo, el mismo estudio identificó las principales razones por la que los proyectos de TI fracasan</w:t>
      </w:r>
      <w:r>
        <w:rPr>
          <w:rFonts w:ascii="Arial" w:hAnsi="Arial" w:cs="Arial"/>
          <w:color w:val="000000"/>
          <w:sz w:val="24"/>
          <w:szCs w:val="24"/>
        </w:rPr>
        <w:t xml:space="preserve">, como se muestra en la Figura </w:t>
      </w:r>
      <w:r w:rsidRPr="006B7DF8">
        <w:rPr>
          <w:rFonts w:ascii="Arial" w:hAnsi="Arial" w:cs="Arial"/>
          <w:color w:val="000000"/>
          <w:sz w:val="24"/>
          <w:szCs w:val="24"/>
        </w:rPr>
        <w:t>N°0</w:t>
      </w:r>
      <w:r>
        <w:rPr>
          <w:rFonts w:ascii="Arial" w:hAnsi="Arial" w:cs="Arial"/>
          <w:color w:val="000000"/>
          <w:sz w:val="24"/>
          <w:szCs w:val="24"/>
        </w:rPr>
        <w:t>5.</w:t>
      </w:r>
    </w:p>
    <w:p w:rsidR="003071EB" w:rsidRPr="003071EB" w:rsidRDefault="003071EB" w:rsidP="003071EB">
      <w:pPr>
        <w:spacing w:after="0" w:line="480" w:lineRule="auto"/>
        <w:jc w:val="center"/>
        <w:rPr>
          <w:rFonts w:ascii="Arial" w:eastAsia="Times New Roman" w:hAnsi="Arial" w:cs="Arial"/>
          <w:b/>
          <w:sz w:val="24"/>
          <w:szCs w:val="24"/>
        </w:rPr>
      </w:pPr>
      <w:bookmarkStart w:id="125" w:name="_Toc402909075"/>
      <w:r w:rsidRPr="003071EB">
        <w:rPr>
          <w:rFonts w:ascii="Arial" w:eastAsia="Times New Roman" w:hAnsi="Arial" w:cs="Arial"/>
          <w:b/>
          <w:sz w:val="24"/>
          <w:szCs w:val="24"/>
        </w:rPr>
        <w:t xml:space="preserve">Figura </w:t>
      </w:r>
      <w:r>
        <w:rPr>
          <w:rFonts w:ascii="Arial" w:eastAsia="Times New Roman" w:hAnsi="Arial" w:cs="Arial"/>
          <w:b/>
          <w:sz w:val="24"/>
          <w:szCs w:val="24"/>
        </w:rPr>
        <w:t xml:space="preserve">N° </w:t>
      </w:r>
      <w:r w:rsidR="00EE1AAF">
        <w:rPr>
          <w:rFonts w:ascii="Arial" w:eastAsia="Times New Roman" w:hAnsi="Arial" w:cs="Arial"/>
          <w:b/>
          <w:sz w:val="24"/>
          <w:szCs w:val="24"/>
        </w:rPr>
        <w:t>0</w:t>
      </w:r>
      <w:r w:rsidR="009B78FB" w:rsidRPr="003071EB">
        <w:rPr>
          <w:rFonts w:ascii="Arial" w:eastAsia="Times New Roman" w:hAnsi="Arial" w:cs="Arial"/>
          <w:b/>
          <w:sz w:val="24"/>
          <w:szCs w:val="24"/>
        </w:rPr>
        <w:fldChar w:fldCharType="begin"/>
      </w:r>
      <w:r w:rsidRPr="003071EB">
        <w:rPr>
          <w:rFonts w:ascii="Arial" w:eastAsia="Times New Roman" w:hAnsi="Arial" w:cs="Arial"/>
          <w:b/>
          <w:sz w:val="24"/>
          <w:szCs w:val="24"/>
        </w:rPr>
        <w:instrText xml:space="preserve"> SEQ Ilustración \* ARABIC </w:instrText>
      </w:r>
      <w:r w:rsidR="009B78FB" w:rsidRPr="003071EB">
        <w:rPr>
          <w:rFonts w:ascii="Arial" w:eastAsia="Times New Roman" w:hAnsi="Arial" w:cs="Arial"/>
          <w:b/>
          <w:sz w:val="24"/>
          <w:szCs w:val="24"/>
        </w:rPr>
        <w:fldChar w:fldCharType="separate"/>
      </w:r>
      <w:r w:rsidR="007A3F43">
        <w:rPr>
          <w:rFonts w:ascii="Arial" w:eastAsia="Times New Roman" w:hAnsi="Arial" w:cs="Arial"/>
          <w:b/>
          <w:noProof/>
          <w:sz w:val="24"/>
          <w:szCs w:val="24"/>
        </w:rPr>
        <w:t>5</w:t>
      </w:r>
      <w:r w:rsidR="009B78FB" w:rsidRPr="003071EB">
        <w:rPr>
          <w:rFonts w:ascii="Arial" w:eastAsia="Times New Roman" w:hAnsi="Arial" w:cs="Arial"/>
          <w:b/>
          <w:sz w:val="24"/>
          <w:szCs w:val="24"/>
        </w:rPr>
        <w:fldChar w:fldCharType="end"/>
      </w:r>
      <w:r>
        <w:rPr>
          <w:rFonts w:ascii="Arial" w:eastAsia="Times New Roman" w:hAnsi="Arial" w:cs="Arial"/>
          <w:b/>
          <w:sz w:val="24"/>
          <w:szCs w:val="24"/>
        </w:rPr>
        <w:t>:</w:t>
      </w:r>
      <w:r w:rsidRPr="003071EB">
        <w:rPr>
          <w:rFonts w:ascii="Arial" w:eastAsia="Times New Roman" w:hAnsi="Arial" w:cs="Arial"/>
          <w:b/>
          <w:sz w:val="24"/>
          <w:szCs w:val="24"/>
        </w:rPr>
        <w:t xml:space="preserve"> </w:t>
      </w:r>
      <w:r w:rsidRPr="006B7DF8">
        <w:rPr>
          <w:rFonts w:ascii="Arial" w:eastAsia="Times New Roman" w:hAnsi="Arial" w:cs="Arial"/>
          <w:b/>
          <w:sz w:val="24"/>
          <w:szCs w:val="24"/>
        </w:rPr>
        <w:t>Razones por las que los proyectos de TI fracasan</w:t>
      </w:r>
      <w:bookmarkEnd w:id="125"/>
    </w:p>
    <w:p w:rsidR="00DC2F01" w:rsidRPr="006B7DF8" w:rsidRDefault="00DC2F01" w:rsidP="001B20EE">
      <w:pPr>
        <w:spacing w:line="240" w:lineRule="auto"/>
        <w:jc w:val="center"/>
        <w:rPr>
          <w:rFonts w:ascii="Arial" w:hAnsi="Arial" w:cs="Arial"/>
          <w:sz w:val="24"/>
          <w:szCs w:val="24"/>
        </w:rPr>
      </w:pPr>
      <w:r w:rsidRPr="006B7DF8">
        <w:rPr>
          <w:rFonts w:ascii="Arial" w:hAnsi="Arial" w:cs="Arial"/>
          <w:noProof/>
          <w:sz w:val="24"/>
          <w:szCs w:val="24"/>
          <w:lang w:val="en-GB" w:eastAsia="en-GB"/>
        </w:rPr>
        <w:drawing>
          <wp:inline distT="0" distB="0" distL="0" distR="0" wp14:anchorId="5D2D6CC3" wp14:editId="32B25D71">
            <wp:extent cx="5244066" cy="3466214"/>
            <wp:effectExtent l="19050" t="0" r="13734" b="886"/>
            <wp:docPr id="4"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C2F01" w:rsidRPr="004259BD" w:rsidRDefault="00DC2F01" w:rsidP="001B20EE">
      <w:pPr>
        <w:spacing w:line="480" w:lineRule="auto"/>
        <w:ind w:firstLine="709"/>
        <w:rPr>
          <w:rFonts w:ascii="Arial" w:hAnsi="Arial" w:cs="Arial"/>
          <w:sz w:val="16"/>
          <w:szCs w:val="24"/>
        </w:rPr>
      </w:pPr>
      <w:r w:rsidRPr="004259BD">
        <w:rPr>
          <w:rFonts w:ascii="Arial" w:hAnsi="Arial" w:cs="Arial"/>
          <w:sz w:val="16"/>
          <w:szCs w:val="24"/>
        </w:rPr>
        <w:t>Fuente: Gartner: 2012 – Traducción libre</w:t>
      </w:r>
    </w:p>
    <w:p w:rsidR="00DC2F01" w:rsidRPr="006B7DF8" w:rsidRDefault="00DC2F01" w:rsidP="00DC2F01">
      <w:pPr>
        <w:spacing w:after="0" w:line="480" w:lineRule="auto"/>
        <w:jc w:val="both"/>
        <w:rPr>
          <w:rFonts w:ascii="Arial" w:hAnsi="Arial" w:cs="Arial"/>
          <w:color w:val="000000"/>
          <w:sz w:val="24"/>
          <w:szCs w:val="24"/>
        </w:rPr>
      </w:pPr>
      <w:r>
        <w:rPr>
          <w:rFonts w:ascii="Arial" w:hAnsi="Arial" w:cs="Arial"/>
          <w:color w:val="000000"/>
          <w:sz w:val="24"/>
          <w:szCs w:val="24"/>
        </w:rPr>
        <w:t>En el Cuadro N°15</w:t>
      </w:r>
      <w:r w:rsidRPr="006B7DF8">
        <w:rPr>
          <w:rFonts w:ascii="Arial" w:hAnsi="Arial" w:cs="Arial"/>
          <w:color w:val="000000"/>
          <w:sz w:val="24"/>
          <w:szCs w:val="24"/>
        </w:rPr>
        <w:t xml:space="preserve"> </w:t>
      </w:r>
      <w:r>
        <w:rPr>
          <w:rFonts w:ascii="Arial" w:hAnsi="Arial" w:cs="Arial"/>
          <w:color w:val="000000"/>
          <w:sz w:val="24"/>
          <w:szCs w:val="24"/>
        </w:rPr>
        <w:t xml:space="preserve">se muestra la comparación de </w:t>
      </w:r>
      <w:r w:rsidRPr="006B7DF8">
        <w:rPr>
          <w:rFonts w:ascii="Arial" w:hAnsi="Arial" w:cs="Arial"/>
          <w:color w:val="000000"/>
          <w:sz w:val="24"/>
          <w:szCs w:val="24"/>
        </w:rPr>
        <w:t>la tasa de proyectos exitosos a nivel mundial con la tasa de proyectos exitosos de Holinsys</w:t>
      </w:r>
      <w:r w:rsidR="001E15D0">
        <w:rPr>
          <w:rFonts w:ascii="Arial" w:hAnsi="Arial" w:cs="Arial"/>
          <w:color w:val="000000"/>
          <w:sz w:val="24"/>
          <w:szCs w:val="24"/>
        </w:rPr>
        <w:t>. P</w:t>
      </w:r>
      <w:r>
        <w:rPr>
          <w:rFonts w:ascii="Arial" w:hAnsi="Arial" w:cs="Arial"/>
          <w:color w:val="000000"/>
          <w:sz w:val="24"/>
          <w:szCs w:val="24"/>
        </w:rPr>
        <w:t>odemos observar que la tasa de</w:t>
      </w:r>
      <w:r w:rsidR="00017277">
        <w:rPr>
          <w:rFonts w:ascii="Arial" w:hAnsi="Arial" w:cs="Arial"/>
          <w:color w:val="000000"/>
          <w:sz w:val="24"/>
          <w:szCs w:val="24"/>
        </w:rPr>
        <w:t xml:space="preserve"> éxitos de los proyectos gestionados en</w:t>
      </w:r>
      <w:r>
        <w:rPr>
          <w:rFonts w:ascii="Arial" w:hAnsi="Arial" w:cs="Arial"/>
          <w:color w:val="000000"/>
          <w:sz w:val="24"/>
          <w:szCs w:val="24"/>
        </w:rPr>
        <w:t xml:space="preserve"> la empresa Holinsys </w:t>
      </w:r>
      <w:r w:rsidRPr="006B7DF8">
        <w:rPr>
          <w:rFonts w:ascii="Arial" w:hAnsi="Arial" w:cs="Arial"/>
          <w:color w:val="000000"/>
          <w:sz w:val="24"/>
          <w:szCs w:val="24"/>
        </w:rPr>
        <w:t xml:space="preserve">se encuentra muy por debajo del promedio mundial. Durante </w:t>
      </w:r>
      <w:r>
        <w:rPr>
          <w:rFonts w:ascii="Arial" w:hAnsi="Arial" w:cs="Arial"/>
          <w:color w:val="000000"/>
          <w:sz w:val="24"/>
          <w:szCs w:val="24"/>
        </w:rPr>
        <w:t>el año 2013 Holinsys gestion</w:t>
      </w:r>
      <w:r w:rsidR="001E15D0">
        <w:rPr>
          <w:rFonts w:ascii="Arial" w:hAnsi="Arial" w:cs="Arial"/>
          <w:color w:val="000000"/>
          <w:sz w:val="24"/>
          <w:szCs w:val="24"/>
        </w:rPr>
        <w:t>ó</w:t>
      </w:r>
      <w:r>
        <w:rPr>
          <w:rFonts w:ascii="Arial" w:hAnsi="Arial" w:cs="Arial"/>
          <w:color w:val="000000"/>
          <w:sz w:val="24"/>
          <w:szCs w:val="24"/>
        </w:rPr>
        <w:t xml:space="preserve"> </w:t>
      </w:r>
      <w:r w:rsidRPr="006B7DF8">
        <w:rPr>
          <w:rFonts w:ascii="Arial" w:hAnsi="Arial" w:cs="Arial"/>
          <w:color w:val="000000"/>
          <w:sz w:val="24"/>
          <w:szCs w:val="24"/>
        </w:rPr>
        <w:t>4</w:t>
      </w:r>
      <w:r w:rsidR="009F7066">
        <w:rPr>
          <w:rFonts w:ascii="Arial" w:hAnsi="Arial" w:cs="Arial"/>
          <w:color w:val="000000"/>
          <w:sz w:val="24"/>
          <w:szCs w:val="24"/>
        </w:rPr>
        <w:t>3</w:t>
      </w:r>
      <w:r w:rsidRPr="006B7DF8">
        <w:rPr>
          <w:rFonts w:ascii="Arial" w:hAnsi="Arial" w:cs="Arial"/>
          <w:color w:val="000000"/>
          <w:sz w:val="24"/>
          <w:szCs w:val="24"/>
        </w:rPr>
        <w:t xml:space="preserve"> proyectos</w:t>
      </w:r>
      <w:r>
        <w:rPr>
          <w:rFonts w:ascii="Arial" w:hAnsi="Arial" w:cs="Arial"/>
          <w:color w:val="000000"/>
          <w:sz w:val="24"/>
          <w:szCs w:val="24"/>
        </w:rPr>
        <w:t xml:space="preserve">, de los cuales </w:t>
      </w:r>
      <w:r w:rsidR="00BD59FC">
        <w:rPr>
          <w:rFonts w:ascii="Arial" w:hAnsi="Arial" w:cs="Arial"/>
          <w:color w:val="000000"/>
          <w:sz w:val="24"/>
          <w:szCs w:val="24"/>
        </w:rPr>
        <w:t>19</w:t>
      </w:r>
      <w:r w:rsidR="005262ED">
        <w:rPr>
          <w:rFonts w:ascii="Arial" w:hAnsi="Arial" w:cs="Arial"/>
          <w:color w:val="000000"/>
          <w:sz w:val="24"/>
          <w:szCs w:val="24"/>
        </w:rPr>
        <w:t xml:space="preserve"> </w:t>
      </w:r>
      <w:r w:rsidRPr="006B7DF8">
        <w:rPr>
          <w:rFonts w:ascii="Arial" w:hAnsi="Arial" w:cs="Arial"/>
          <w:color w:val="000000"/>
          <w:sz w:val="24"/>
          <w:szCs w:val="24"/>
        </w:rPr>
        <w:t>fueron exitosos</w:t>
      </w:r>
      <w:r>
        <w:rPr>
          <w:rFonts w:ascii="Arial" w:hAnsi="Arial" w:cs="Arial"/>
          <w:color w:val="000000"/>
          <w:sz w:val="24"/>
          <w:szCs w:val="24"/>
        </w:rPr>
        <w:t xml:space="preserve">, es decir </w:t>
      </w:r>
      <w:r w:rsidR="001E15D0">
        <w:rPr>
          <w:rFonts w:ascii="Arial" w:hAnsi="Arial" w:cs="Arial"/>
          <w:color w:val="000000"/>
          <w:sz w:val="24"/>
          <w:szCs w:val="24"/>
        </w:rPr>
        <w:t xml:space="preserve">sólo </w:t>
      </w:r>
      <w:r>
        <w:rPr>
          <w:rFonts w:ascii="Arial" w:hAnsi="Arial" w:cs="Arial"/>
          <w:color w:val="000000"/>
          <w:sz w:val="24"/>
          <w:szCs w:val="24"/>
        </w:rPr>
        <w:t xml:space="preserve">el </w:t>
      </w:r>
      <w:r w:rsidR="00BD59FC">
        <w:rPr>
          <w:rFonts w:ascii="Arial" w:hAnsi="Arial" w:cs="Arial"/>
          <w:color w:val="000000"/>
          <w:sz w:val="24"/>
          <w:szCs w:val="24"/>
        </w:rPr>
        <w:t>45</w:t>
      </w:r>
      <w:r>
        <w:rPr>
          <w:rFonts w:ascii="Arial" w:hAnsi="Arial" w:cs="Arial"/>
          <w:color w:val="000000"/>
          <w:sz w:val="24"/>
          <w:szCs w:val="24"/>
        </w:rPr>
        <w:t>%.</w:t>
      </w:r>
      <w:r w:rsidRPr="006B7DF8">
        <w:rPr>
          <w:rFonts w:ascii="Arial" w:hAnsi="Arial" w:cs="Arial"/>
          <w:color w:val="000000"/>
          <w:sz w:val="24"/>
          <w:szCs w:val="24"/>
        </w:rPr>
        <w:t xml:space="preserve"> </w:t>
      </w:r>
    </w:p>
    <w:p w:rsidR="008C706C" w:rsidRPr="004054E2" w:rsidRDefault="008C706C" w:rsidP="008C706C">
      <w:pPr>
        <w:autoSpaceDE w:val="0"/>
        <w:autoSpaceDN w:val="0"/>
        <w:adjustRightInd w:val="0"/>
        <w:spacing w:after="0" w:line="480" w:lineRule="auto"/>
        <w:jc w:val="center"/>
        <w:rPr>
          <w:rFonts w:ascii="Arial" w:eastAsia="Times New Roman" w:hAnsi="Arial" w:cs="Arial"/>
          <w:b/>
          <w:sz w:val="24"/>
          <w:szCs w:val="24"/>
        </w:rPr>
      </w:pPr>
      <w:bookmarkStart w:id="126" w:name="_Toc402909297"/>
      <w:r w:rsidRPr="00362499">
        <w:rPr>
          <w:rFonts w:ascii="Arial" w:hAnsi="Arial" w:cs="Arial"/>
          <w:b/>
          <w:sz w:val="24"/>
          <w:szCs w:val="24"/>
        </w:rPr>
        <w:t xml:space="preserve">Cuadro N° </w:t>
      </w:r>
      <w:r w:rsidR="009B78FB" w:rsidRPr="00362499">
        <w:rPr>
          <w:rFonts w:ascii="Arial" w:hAnsi="Arial" w:cs="Arial"/>
          <w:b/>
          <w:sz w:val="24"/>
          <w:szCs w:val="24"/>
        </w:rPr>
        <w:fldChar w:fldCharType="begin"/>
      </w:r>
      <w:r w:rsidRPr="00362499">
        <w:rPr>
          <w:rFonts w:ascii="Arial" w:hAnsi="Arial" w:cs="Arial"/>
          <w:b/>
          <w:sz w:val="24"/>
          <w:szCs w:val="24"/>
        </w:rPr>
        <w:instrText xml:space="preserve"> SEQ Cuadro_N° \* ARABIC </w:instrText>
      </w:r>
      <w:r w:rsidR="009B78FB" w:rsidRPr="00362499">
        <w:rPr>
          <w:rFonts w:ascii="Arial" w:hAnsi="Arial" w:cs="Arial"/>
          <w:b/>
          <w:sz w:val="24"/>
          <w:szCs w:val="24"/>
        </w:rPr>
        <w:fldChar w:fldCharType="separate"/>
      </w:r>
      <w:r w:rsidR="007A3F43">
        <w:rPr>
          <w:rFonts w:ascii="Arial" w:hAnsi="Arial" w:cs="Arial"/>
          <w:b/>
          <w:noProof/>
          <w:sz w:val="24"/>
          <w:szCs w:val="24"/>
        </w:rPr>
        <w:t>15</w:t>
      </w:r>
      <w:r w:rsidR="009B78FB" w:rsidRPr="00362499">
        <w:rPr>
          <w:rFonts w:ascii="Arial" w:hAnsi="Arial" w:cs="Arial"/>
          <w:b/>
          <w:sz w:val="24"/>
          <w:szCs w:val="24"/>
        </w:rPr>
        <w:fldChar w:fldCharType="end"/>
      </w:r>
      <w:r w:rsidRPr="00362499">
        <w:rPr>
          <w:rFonts w:ascii="Arial" w:hAnsi="Arial" w:cs="Arial"/>
          <w:b/>
          <w:sz w:val="24"/>
          <w:szCs w:val="24"/>
        </w:rPr>
        <w:t xml:space="preserve">: </w:t>
      </w:r>
      <w:r w:rsidRPr="006B7DF8">
        <w:rPr>
          <w:rFonts w:ascii="Arial" w:eastAsia="Times New Roman" w:hAnsi="Arial" w:cs="Arial"/>
          <w:b/>
          <w:sz w:val="24"/>
          <w:szCs w:val="24"/>
        </w:rPr>
        <w:t>Comparativo de los resultados de los proyectos</w:t>
      </w:r>
      <w:bookmarkEnd w:id="126"/>
    </w:p>
    <w:tbl>
      <w:tblPr>
        <w:tblStyle w:val="Sombreadoclaro-nfasis2"/>
        <w:tblW w:w="0" w:type="auto"/>
        <w:jc w:val="center"/>
        <w:tblLook w:val="04A0" w:firstRow="1" w:lastRow="0" w:firstColumn="1" w:lastColumn="0" w:noHBand="0" w:noVBand="1"/>
      </w:tblPr>
      <w:tblGrid>
        <w:gridCol w:w="1860"/>
        <w:gridCol w:w="1955"/>
        <w:gridCol w:w="1950"/>
        <w:gridCol w:w="1960"/>
      </w:tblGrid>
      <w:tr w:rsidR="00DC2F01" w:rsidRPr="001B20EE" w:rsidTr="0092379C">
        <w:trPr>
          <w:cnfStyle w:val="100000000000" w:firstRow="1" w:lastRow="0" w:firstColumn="0" w:lastColumn="0" w:oddVBand="0" w:evenVBand="0" w:oddHBand="0" w:evenHBand="0" w:firstRowFirstColumn="0" w:firstRowLastColumn="0" w:lastRowFirstColumn="0" w:lastRowLastColumn="0"/>
          <w:trHeight w:val="494"/>
          <w:jc w:val="center"/>
        </w:trPr>
        <w:tc>
          <w:tcPr>
            <w:cnfStyle w:val="001000000000" w:firstRow="0" w:lastRow="0" w:firstColumn="1" w:lastColumn="0" w:oddVBand="0" w:evenVBand="0" w:oddHBand="0" w:evenHBand="0" w:firstRowFirstColumn="0" w:firstRowLastColumn="0" w:lastRowFirstColumn="0" w:lastRowLastColumn="0"/>
            <w:tcW w:w="1860" w:type="dxa"/>
          </w:tcPr>
          <w:p w:rsidR="00DC2F01" w:rsidRPr="001B20EE" w:rsidRDefault="00DC2F01" w:rsidP="00DC2F01">
            <w:pPr>
              <w:jc w:val="center"/>
              <w:rPr>
                <w:rFonts w:ascii="Arial" w:hAnsi="Arial" w:cs="Arial"/>
                <w:color w:val="000000"/>
                <w:szCs w:val="24"/>
              </w:rPr>
            </w:pPr>
          </w:p>
        </w:tc>
        <w:tc>
          <w:tcPr>
            <w:tcW w:w="1955" w:type="dxa"/>
          </w:tcPr>
          <w:p w:rsidR="00DC2F01" w:rsidRPr="001B20EE" w:rsidRDefault="00DC2F01" w:rsidP="00DC2F01">
            <w:pPr>
              <w:jc w:val="center"/>
              <w:cnfStyle w:val="100000000000" w:firstRow="1" w:lastRow="0" w:firstColumn="0" w:lastColumn="0" w:oddVBand="0" w:evenVBand="0" w:oddHBand="0" w:evenHBand="0" w:firstRowFirstColumn="0" w:firstRowLastColumn="0" w:lastRowFirstColumn="0" w:lastRowLastColumn="0"/>
              <w:rPr>
                <w:rFonts w:ascii="Arial" w:hAnsi="Arial" w:cs="Arial"/>
                <w:szCs w:val="24"/>
              </w:rPr>
            </w:pPr>
            <w:r w:rsidRPr="001B20EE">
              <w:rPr>
                <w:rFonts w:ascii="Arial" w:hAnsi="Arial" w:cs="Arial"/>
                <w:szCs w:val="24"/>
              </w:rPr>
              <w:t>CHAOS Report (2012)</w:t>
            </w:r>
          </w:p>
        </w:tc>
        <w:tc>
          <w:tcPr>
            <w:tcW w:w="1950" w:type="dxa"/>
          </w:tcPr>
          <w:p w:rsidR="00DC2F01" w:rsidRPr="001B20EE" w:rsidRDefault="00DC2F01" w:rsidP="00DC2F01">
            <w:pPr>
              <w:jc w:val="center"/>
              <w:cnfStyle w:val="100000000000" w:firstRow="1" w:lastRow="0" w:firstColumn="0" w:lastColumn="0" w:oddVBand="0" w:evenVBand="0" w:oddHBand="0" w:evenHBand="0" w:firstRowFirstColumn="0" w:firstRowLastColumn="0" w:lastRowFirstColumn="0" w:lastRowLastColumn="0"/>
              <w:rPr>
                <w:rFonts w:ascii="Arial" w:hAnsi="Arial" w:cs="Arial"/>
                <w:szCs w:val="24"/>
              </w:rPr>
            </w:pPr>
            <w:r w:rsidRPr="001B20EE">
              <w:rPr>
                <w:rFonts w:ascii="Arial" w:hAnsi="Arial" w:cs="Arial"/>
                <w:szCs w:val="24"/>
              </w:rPr>
              <w:t>Gartner</w:t>
            </w:r>
          </w:p>
          <w:p w:rsidR="00DC2F01" w:rsidRPr="001B20EE" w:rsidRDefault="00DC2F01" w:rsidP="00DC2F01">
            <w:pPr>
              <w:jc w:val="center"/>
              <w:cnfStyle w:val="100000000000" w:firstRow="1" w:lastRow="0" w:firstColumn="0" w:lastColumn="0" w:oddVBand="0" w:evenVBand="0" w:oddHBand="0" w:evenHBand="0" w:firstRowFirstColumn="0" w:firstRowLastColumn="0" w:lastRowFirstColumn="0" w:lastRowLastColumn="0"/>
              <w:rPr>
                <w:rFonts w:ascii="Arial" w:hAnsi="Arial" w:cs="Arial"/>
                <w:szCs w:val="24"/>
              </w:rPr>
            </w:pPr>
            <w:r w:rsidRPr="001B20EE">
              <w:rPr>
                <w:rFonts w:ascii="Arial" w:hAnsi="Arial" w:cs="Arial"/>
                <w:szCs w:val="24"/>
              </w:rPr>
              <w:t>(2011)</w:t>
            </w:r>
          </w:p>
        </w:tc>
        <w:tc>
          <w:tcPr>
            <w:tcW w:w="1960" w:type="dxa"/>
          </w:tcPr>
          <w:p w:rsidR="00DC2F01" w:rsidRPr="001B20EE" w:rsidRDefault="00DC2F01" w:rsidP="00DC2F01">
            <w:pPr>
              <w:jc w:val="center"/>
              <w:cnfStyle w:val="100000000000" w:firstRow="1" w:lastRow="0" w:firstColumn="0" w:lastColumn="0" w:oddVBand="0" w:evenVBand="0" w:oddHBand="0" w:evenHBand="0" w:firstRowFirstColumn="0" w:firstRowLastColumn="0" w:lastRowFirstColumn="0" w:lastRowLastColumn="0"/>
              <w:rPr>
                <w:rFonts w:ascii="Arial" w:hAnsi="Arial" w:cs="Arial"/>
                <w:szCs w:val="24"/>
              </w:rPr>
            </w:pPr>
            <w:r w:rsidRPr="001B20EE">
              <w:rPr>
                <w:rFonts w:ascii="Arial" w:hAnsi="Arial" w:cs="Arial"/>
                <w:szCs w:val="24"/>
              </w:rPr>
              <w:t>Holinsys</w:t>
            </w:r>
          </w:p>
          <w:p w:rsidR="00DC2F01" w:rsidRPr="001B20EE" w:rsidRDefault="00DC2F01" w:rsidP="00DC2F01">
            <w:pPr>
              <w:jc w:val="center"/>
              <w:cnfStyle w:val="100000000000" w:firstRow="1" w:lastRow="0" w:firstColumn="0" w:lastColumn="0" w:oddVBand="0" w:evenVBand="0" w:oddHBand="0" w:evenHBand="0" w:firstRowFirstColumn="0" w:firstRowLastColumn="0" w:lastRowFirstColumn="0" w:lastRowLastColumn="0"/>
              <w:rPr>
                <w:rFonts w:ascii="Arial" w:hAnsi="Arial" w:cs="Arial"/>
                <w:szCs w:val="24"/>
              </w:rPr>
            </w:pPr>
            <w:r w:rsidRPr="001B20EE">
              <w:rPr>
                <w:rFonts w:ascii="Arial" w:hAnsi="Arial" w:cs="Arial"/>
                <w:szCs w:val="24"/>
              </w:rPr>
              <w:t>(2013)</w:t>
            </w:r>
          </w:p>
        </w:tc>
      </w:tr>
      <w:tr w:rsidR="00DC2F01" w:rsidRPr="001B20EE" w:rsidTr="0092379C">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1860" w:type="dxa"/>
          </w:tcPr>
          <w:p w:rsidR="00DC2F01" w:rsidRPr="001B20EE" w:rsidRDefault="00DC2F01" w:rsidP="00DC2F01">
            <w:pPr>
              <w:jc w:val="center"/>
              <w:rPr>
                <w:rFonts w:ascii="Arial" w:hAnsi="Arial" w:cs="Arial"/>
                <w:color w:val="000000"/>
                <w:szCs w:val="24"/>
              </w:rPr>
            </w:pPr>
            <w:r w:rsidRPr="001B20EE">
              <w:rPr>
                <w:rFonts w:ascii="Arial" w:hAnsi="Arial" w:cs="Arial"/>
                <w:color w:val="000000"/>
                <w:szCs w:val="24"/>
              </w:rPr>
              <w:t>Éxito</w:t>
            </w:r>
          </w:p>
        </w:tc>
        <w:tc>
          <w:tcPr>
            <w:tcW w:w="1955" w:type="dxa"/>
          </w:tcPr>
          <w:p w:rsidR="00DC2F01" w:rsidRPr="001B20EE" w:rsidRDefault="00DC2F01" w:rsidP="00DC2F0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4"/>
              </w:rPr>
            </w:pPr>
            <w:r w:rsidRPr="001B20EE">
              <w:rPr>
                <w:rFonts w:ascii="Arial" w:hAnsi="Arial" w:cs="Arial"/>
                <w:color w:val="000000"/>
                <w:szCs w:val="24"/>
              </w:rPr>
              <w:t>82%</w:t>
            </w:r>
          </w:p>
        </w:tc>
        <w:tc>
          <w:tcPr>
            <w:tcW w:w="1950" w:type="dxa"/>
          </w:tcPr>
          <w:p w:rsidR="00DC2F01" w:rsidRPr="001B20EE" w:rsidRDefault="00DC2F01" w:rsidP="00DC2F0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4"/>
              </w:rPr>
            </w:pPr>
            <w:r w:rsidRPr="001B20EE">
              <w:rPr>
                <w:rFonts w:ascii="Arial" w:hAnsi="Arial" w:cs="Arial"/>
                <w:color w:val="000000"/>
                <w:szCs w:val="24"/>
              </w:rPr>
              <w:t>80%</w:t>
            </w:r>
          </w:p>
        </w:tc>
        <w:tc>
          <w:tcPr>
            <w:tcW w:w="1960" w:type="dxa"/>
          </w:tcPr>
          <w:p w:rsidR="00DC2F01" w:rsidRPr="001B20EE" w:rsidRDefault="00C72F91" w:rsidP="00BD59F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4"/>
              </w:rPr>
            </w:pPr>
            <w:r>
              <w:rPr>
                <w:rFonts w:ascii="Arial" w:hAnsi="Arial" w:cs="Arial"/>
                <w:color w:val="000000"/>
                <w:szCs w:val="24"/>
              </w:rPr>
              <w:t>45</w:t>
            </w:r>
            <w:r w:rsidR="00DC2F01" w:rsidRPr="001B20EE">
              <w:rPr>
                <w:rFonts w:ascii="Arial" w:hAnsi="Arial" w:cs="Arial"/>
                <w:color w:val="000000"/>
                <w:szCs w:val="24"/>
              </w:rPr>
              <w:t>%</w:t>
            </w:r>
          </w:p>
        </w:tc>
      </w:tr>
      <w:tr w:rsidR="00DC2F01" w:rsidRPr="001B20EE" w:rsidTr="0092379C">
        <w:trPr>
          <w:trHeight w:val="494"/>
          <w:jc w:val="center"/>
        </w:trPr>
        <w:tc>
          <w:tcPr>
            <w:cnfStyle w:val="001000000000" w:firstRow="0" w:lastRow="0" w:firstColumn="1" w:lastColumn="0" w:oddVBand="0" w:evenVBand="0" w:oddHBand="0" w:evenHBand="0" w:firstRowFirstColumn="0" w:firstRowLastColumn="0" w:lastRowFirstColumn="0" w:lastRowLastColumn="0"/>
            <w:tcW w:w="1860" w:type="dxa"/>
          </w:tcPr>
          <w:p w:rsidR="00DC2F01" w:rsidRPr="001B20EE" w:rsidRDefault="00DC2F01" w:rsidP="00DC2F01">
            <w:pPr>
              <w:jc w:val="center"/>
              <w:rPr>
                <w:rFonts w:ascii="Arial" w:hAnsi="Arial" w:cs="Arial"/>
                <w:color w:val="000000"/>
                <w:szCs w:val="24"/>
              </w:rPr>
            </w:pPr>
            <w:r w:rsidRPr="001B20EE">
              <w:rPr>
                <w:rFonts w:ascii="Arial" w:hAnsi="Arial" w:cs="Arial"/>
                <w:color w:val="000000"/>
                <w:szCs w:val="24"/>
              </w:rPr>
              <w:t>Fracaso</w:t>
            </w:r>
          </w:p>
        </w:tc>
        <w:tc>
          <w:tcPr>
            <w:tcW w:w="1955" w:type="dxa"/>
          </w:tcPr>
          <w:p w:rsidR="00DC2F01" w:rsidRPr="001B20EE" w:rsidRDefault="00DC2F01" w:rsidP="00DC2F0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4"/>
              </w:rPr>
            </w:pPr>
            <w:r w:rsidRPr="001B20EE">
              <w:rPr>
                <w:rFonts w:ascii="Arial" w:hAnsi="Arial" w:cs="Arial"/>
                <w:color w:val="000000"/>
                <w:szCs w:val="24"/>
              </w:rPr>
              <w:t>18%</w:t>
            </w:r>
          </w:p>
        </w:tc>
        <w:tc>
          <w:tcPr>
            <w:tcW w:w="1950" w:type="dxa"/>
          </w:tcPr>
          <w:p w:rsidR="00DC2F01" w:rsidRPr="001B20EE" w:rsidRDefault="00DC2F01" w:rsidP="00DC2F0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4"/>
              </w:rPr>
            </w:pPr>
            <w:r w:rsidRPr="001B20EE">
              <w:rPr>
                <w:rFonts w:ascii="Arial" w:hAnsi="Arial" w:cs="Arial"/>
                <w:color w:val="000000"/>
                <w:szCs w:val="24"/>
              </w:rPr>
              <w:t>20%</w:t>
            </w:r>
          </w:p>
        </w:tc>
        <w:tc>
          <w:tcPr>
            <w:tcW w:w="1960" w:type="dxa"/>
          </w:tcPr>
          <w:p w:rsidR="00DC2F01" w:rsidRPr="001B20EE" w:rsidRDefault="00C72F91" w:rsidP="00DC2F0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4"/>
              </w:rPr>
            </w:pPr>
            <w:r>
              <w:rPr>
                <w:rFonts w:ascii="Arial" w:hAnsi="Arial" w:cs="Arial"/>
                <w:color w:val="000000"/>
                <w:szCs w:val="24"/>
              </w:rPr>
              <w:t>55</w:t>
            </w:r>
            <w:r w:rsidR="00DC2F01" w:rsidRPr="001B20EE">
              <w:rPr>
                <w:rFonts w:ascii="Arial" w:hAnsi="Arial" w:cs="Arial"/>
                <w:color w:val="000000"/>
                <w:szCs w:val="24"/>
              </w:rPr>
              <w:t>%</w:t>
            </w:r>
          </w:p>
        </w:tc>
      </w:tr>
    </w:tbl>
    <w:p w:rsidR="00DC2F01" w:rsidRPr="004259BD" w:rsidRDefault="00DC2F01" w:rsidP="001B20EE">
      <w:pPr>
        <w:spacing w:after="0" w:line="480" w:lineRule="auto"/>
        <w:ind w:firstLine="993"/>
        <w:rPr>
          <w:rFonts w:ascii="Arial" w:hAnsi="Arial" w:cs="Arial"/>
          <w:color w:val="000000"/>
          <w:sz w:val="16"/>
          <w:szCs w:val="24"/>
        </w:rPr>
      </w:pPr>
      <w:r w:rsidRPr="004259BD">
        <w:rPr>
          <w:rFonts w:ascii="Arial" w:hAnsi="Arial" w:cs="Arial"/>
          <w:sz w:val="16"/>
          <w:szCs w:val="24"/>
        </w:rPr>
        <w:t>Fuente: Elaboración propia basado en los reportes de resultados de proyectos del CHAOS Report, Gartner y Holinsys</w:t>
      </w:r>
    </w:p>
    <w:p w:rsidR="00DC2F01" w:rsidRDefault="00DC2F01" w:rsidP="0062035E">
      <w:pPr>
        <w:pStyle w:val="Ttulo3"/>
        <w:numPr>
          <w:ilvl w:val="1"/>
          <w:numId w:val="2"/>
        </w:numPr>
        <w:rPr>
          <w:rFonts w:eastAsia="Times New Roman" w:cs="Arial"/>
          <w:szCs w:val="24"/>
          <w:u w:val="single"/>
        </w:rPr>
      </w:pPr>
      <w:bookmarkStart w:id="127" w:name="_Toc392273328"/>
      <w:bookmarkStart w:id="128" w:name="_Toc402909362"/>
      <w:r>
        <w:rPr>
          <w:rFonts w:eastAsia="Times New Roman" w:cs="Arial"/>
          <w:szCs w:val="24"/>
          <w:u w:val="single"/>
        </w:rPr>
        <w:lastRenderedPageBreak/>
        <w:t>Objeto de estudio</w:t>
      </w:r>
      <w:bookmarkEnd w:id="127"/>
      <w:bookmarkEnd w:id="128"/>
    </w:p>
    <w:p w:rsidR="005262ED" w:rsidRDefault="00DC2F01">
      <w:pPr>
        <w:pStyle w:val="Ttulo4"/>
        <w:numPr>
          <w:ilvl w:val="2"/>
          <w:numId w:val="2"/>
        </w:numPr>
        <w:spacing w:after="0" w:line="480" w:lineRule="auto"/>
        <w:rPr>
          <w:b/>
          <w:u w:val="single"/>
        </w:rPr>
      </w:pPr>
      <w:bookmarkStart w:id="129" w:name="_Toc392057320"/>
      <w:bookmarkStart w:id="130" w:name="_Toc392166161"/>
      <w:r w:rsidRPr="00DC2F01">
        <w:rPr>
          <w:b/>
          <w:u w:val="single"/>
        </w:rPr>
        <w:t>Presentación de la empresa</w:t>
      </w:r>
      <w:bookmarkEnd w:id="129"/>
      <w:bookmarkEnd w:id="130"/>
    </w:p>
    <w:p w:rsidR="00DC2F01" w:rsidRPr="00235951" w:rsidRDefault="00DC2F01" w:rsidP="0062035E">
      <w:pPr>
        <w:spacing w:after="0" w:line="480" w:lineRule="auto"/>
        <w:jc w:val="both"/>
        <w:rPr>
          <w:rFonts w:ascii="Arial" w:eastAsia="Times New Roman" w:hAnsi="Arial" w:cs="Arial"/>
          <w:sz w:val="24"/>
          <w:szCs w:val="24"/>
        </w:rPr>
      </w:pPr>
      <w:r w:rsidRPr="00235951">
        <w:rPr>
          <w:rFonts w:ascii="Arial" w:eastAsia="Times New Roman" w:hAnsi="Arial" w:cs="Arial"/>
          <w:sz w:val="24"/>
          <w:szCs w:val="24"/>
        </w:rPr>
        <w:t>La empresa Holistic Innovation Systems SAC (en adelante Holinsys), inició sus operaciones en septiembre del 2010. Actualmente opera como una casa de desarrollo de software y servicios de consultoría técnica.</w:t>
      </w:r>
    </w:p>
    <w:p w:rsidR="00DC2F01" w:rsidRDefault="00DC2F01" w:rsidP="00DC2F01">
      <w:pPr>
        <w:spacing w:after="0" w:line="480" w:lineRule="auto"/>
        <w:jc w:val="both"/>
        <w:rPr>
          <w:rStyle w:val="Refdecomentario"/>
          <w:rFonts w:ascii="Arial" w:hAnsi="Arial" w:cs="Arial"/>
          <w:sz w:val="24"/>
          <w:szCs w:val="24"/>
        </w:rPr>
      </w:pPr>
      <w:r w:rsidRPr="00235951">
        <w:rPr>
          <w:rStyle w:val="Refdecomentario"/>
          <w:rFonts w:ascii="Arial" w:hAnsi="Arial" w:cs="Arial"/>
          <w:sz w:val="24"/>
          <w:szCs w:val="24"/>
        </w:rPr>
        <w:t>Esta empresa pertenece al sector privado y su actividad económica gira en torno al desarrollo de software.</w:t>
      </w:r>
    </w:p>
    <w:p w:rsidR="00DC2F01" w:rsidRPr="00254995" w:rsidRDefault="00DC2F01" w:rsidP="006444BB">
      <w:pPr>
        <w:pStyle w:val="Prrafodelista"/>
        <w:numPr>
          <w:ilvl w:val="0"/>
          <w:numId w:val="38"/>
        </w:numPr>
        <w:spacing w:after="0" w:line="480" w:lineRule="auto"/>
        <w:ind w:left="284" w:hanging="284"/>
        <w:jc w:val="both"/>
        <w:rPr>
          <w:rFonts w:ascii="Arial" w:eastAsia="Times New Roman" w:hAnsi="Arial" w:cs="Arial"/>
          <w:b/>
          <w:sz w:val="24"/>
          <w:szCs w:val="24"/>
        </w:rPr>
      </w:pPr>
      <w:r w:rsidRPr="00254995">
        <w:rPr>
          <w:rFonts w:ascii="Arial" w:eastAsia="Times New Roman" w:hAnsi="Arial" w:cs="Arial"/>
          <w:b/>
          <w:sz w:val="24"/>
          <w:szCs w:val="24"/>
        </w:rPr>
        <w:t>Visión</w:t>
      </w:r>
    </w:p>
    <w:p w:rsidR="00DC2F01" w:rsidRPr="00855C9F" w:rsidRDefault="00DC2F01" w:rsidP="00DC2F01">
      <w:pPr>
        <w:spacing w:after="0" w:line="480" w:lineRule="auto"/>
        <w:jc w:val="both"/>
        <w:rPr>
          <w:rFonts w:ascii="Arial" w:eastAsia="Times New Roman" w:hAnsi="Arial" w:cs="Arial"/>
          <w:sz w:val="24"/>
          <w:szCs w:val="24"/>
        </w:rPr>
      </w:pPr>
      <w:r w:rsidRPr="00235951">
        <w:rPr>
          <w:rFonts w:ascii="Arial" w:eastAsia="Times New Roman" w:hAnsi="Arial" w:cs="Arial"/>
          <w:sz w:val="24"/>
          <w:szCs w:val="24"/>
        </w:rPr>
        <w:t xml:space="preserve">“Ser reconocida a nivel de América como el mejor socio tecnológico para cualquier compañía”. </w:t>
      </w:r>
    </w:p>
    <w:p w:rsidR="00DC2F01" w:rsidRPr="00254995" w:rsidRDefault="00DC2F01" w:rsidP="006444BB">
      <w:pPr>
        <w:pStyle w:val="Prrafodelista"/>
        <w:numPr>
          <w:ilvl w:val="0"/>
          <w:numId w:val="38"/>
        </w:numPr>
        <w:spacing w:after="0" w:line="480" w:lineRule="auto"/>
        <w:ind w:left="284" w:hanging="284"/>
        <w:jc w:val="both"/>
        <w:rPr>
          <w:rFonts w:ascii="Arial" w:eastAsia="Times New Roman" w:hAnsi="Arial" w:cs="Arial"/>
          <w:b/>
          <w:sz w:val="24"/>
          <w:szCs w:val="24"/>
        </w:rPr>
      </w:pPr>
      <w:r w:rsidRPr="00254995">
        <w:rPr>
          <w:rFonts w:ascii="Arial" w:eastAsia="Times New Roman" w:hAnsi="Arial" w:cs="Arial"/>
          <w:b/>
          <w:sz w:val="24"/>
          <w:szCs w:val="24"/>
        </w:rPr>
        <w:t>Misión</w:t>
      </w:r>
    </w:p>
    <w:p w:rsidR="00DC2F01" w:rsidRDefault="00DC2F01" w:rsidP="00DC2F01">
      <w:pPr>
        <w:spacing w:after="0" w:line="480" w:lineRule="auto"/>
        <w:jc w:val="both"/>
        <w:rPr>
          <w:rFonts w:ascii="Arial" w:eastAsia="Times New Roman" w:hAnsi="Arial" w:cs="Arial"/>
          <w:sz w:val="24"/>
          <w:szCs w:val="24"/>
        </w:rPr>
      </w:pPr>
      <w:r w:rsidRPr="00235951">
        <w:rPr>
          <w:rFonts w:ascii="Arial" w:eastAsia="Times New Roman" w:hAnsi="Arial" w:cs="Arial"/>
          <w:sz w:val="24"/>
          <w:szCs w:val="24"/>
        </w:rPr>
        <w:t>“Brindar soluciones de negocio con enfoque holístico, que permitan a sus clientes obtener el máximo provecho de sus inversiones en tecnologías de información”.</w:t>
      </w:r>
    </w:p>
    <w:p w:rsidR="00DC2F01" w:rsidRPr="00254995" w:rsidRDefault="00DC2F01" w:rsidP="006444BB">
      <w:pPr>
        <w:pStyle w:val="Prrafodelista"/>
        <w:numPr>
          <w:ilvl w:val="0"/>
          <w:numId w:val="38"/>
        </w:numPr>
        <w:spacing w:after="0" w:line="480" w:lineRule="auto"/>
        <w:ind w:left="284" w:hanging="284"/>
        <w:jc w:val="both"/>
        <w:rPr>
          <w:rFonts w:ascii="Arial" w:eastAsia="Times New Roman" w:hAnsi="Arial" w:cs="Arial"/>
          <w:b/>
          <w:sz w:val="24"/>
          <w:szCs w:val="24"/>
        </w:rPr>
      </w:pPr>
      <w:r w:rsidRPr="00254995">
        <w:rPr>
          <w:rFonts w:ascii="Arial" w:eastAsia="Times New Roman" w:hAnsi="Arial" w:cs="Arial"/>
          <w:b/>
          <w:sz w:val="24"/>
          <w:szCs w:val="24"/>
        </w:rPr>
        <w:t>Objetivos estratégicos</w:t>
      </w:r>
    </w:p>
    <w:p w:rsidR="00DC2F01" w:rsidRPr="00235951" w:rsidRDefault="00DC2F01" w:rsidP="00DC2F01">
      <w:pPr>
        <w:spacing w:after="0" w:line="480" w:lineRule="auto"/>
        <w:jc w:val="both"/>
        <w:rPr>
          <w:rFonts w:ascii="Arial" w:eastAsia="Times New Roman" w:hAnsi="Arial" w:cs="Arial"/>
          <w:sz w:val="24"/>
          <w:szCs w:val="24"/>
        </w:rPr>
      </w:pPr>
      <w:r>
        <w:rPr>
          <w:rFonts w:ascii="Arial" w:eastAsia="Times New Roman" w:hAnsi="Arial" w:cs="Arial"/>
          <w:sz w:val="24"/>
          <w:szCs w:val="24"/>
        </w:rPr>
        <w:t xml:space="preserve">La </w:t>
      </w:r>
      <w:r w:rsidRPr="00235951">
        <w:rPr>
          <w:rFonts w:ascii="Arial" w:eastAsia="Times New Roman" w:hAnsi="Arial" w:cs="Arial"/>
          <w:sz w:val="24"/>
          <w:szCs w:val="24"/>
        </w:rPr>
        <w:t xml:space="preserve">empresa Holinsys </w:t>
      </w:r>
      <w:r>
        <w:rPr>
          <w:rFonts w:ascii="Arial" w:eastAsia="Times New Roman" w:hAnsi="Arial" w:cs="Arial"/>
          <w:sz w:val="24"/>
          <w:szCs w:val="24"/>
        </w:rPr>
        <w:t xml:space="preserve">definió </w:t>
      </w:r>
      <w:r w:rsidRPr="00235951">
        <w:rPr>
          <w:rFonts w:ascii="Arial" w:eastAsia="Times New Roman" w:hAnsi="Arial" w:cs="Arial"/>
          <w:sz w:val="24"/>
          <w:szCs w:val="24"/>
        </w:rPr>
        <w:t xml:space="preserve"> varios objetivos estratégicos, dentro de los cuales los siguientes </w:t>
      </w:r>
      <w:r w:rsidR="00CD16AB">
        <w:rPr>
          <w:rFonts w:ascii="Arial" w:eastAsia="Times New Roman" w:hAnsi="Arial" w:cs="Arial"/>
          <w:sz w:val="24"/>
          <w:szCs w:val="24"/>
        </w:rPr>
        <w:t xml:space="preserve">tienen especial relevancia con el desarrollo de </w:t>
      </w:r>
      <w:r w:rsidRPr="00235951">
        <w:rPr>
          <w:rFonts w:ascii="Arial" w:eastAsia="Times New Roman" w:hAnsi="Arial" w:cs="Arial"/>
          <w:sz w:val="24"/>
          <w:szCs w:val="24"/>
        </w:rPr>
        <w:t>la presente tesis:</w:t>
      </w:r>
    </w:p>
    <w:p w:rsidR="00DC2F01" w:rsidRDefault="00DC2F01" w:rsidP="001E5153">
      <w:pPr>
        <w:pStyle w:val="Prrafodelista"/>
        <w:numPr>
          <w:ilvl w:val="0"/>
          <w:numId w:val="14"/>
        </w:numPr>
        <w:spacing w:after="0" w:line="480" w:lineRule="auto"/>
        <w:jc w:val="both"/>
        <w:rPr>
          <w:rFonts w:ascii="Arial" w:eastAsia="Times New Roman" w:hAnsi="Arial" w:cs="Arial"/>
          <w:sz w:val="24"/>
          <w:szCs w:val="24"/>
        </w:rPr>
      </w:pPr>
      <w:r w:rsidRPr="00235951">
        <w:rPr>
          <w:rFonts w:ascii="Arial" w:eastAsia="Times New Roman" w:hAnsi="Arial" w:cs="Arial"/>
          <w:sz w:val="24"/>
          <w:szCs w:val="24"/>
        </w:rPr>
        <w:t>Incrementar la participación en el mercado norteamericano.</w:t>
      </w:r>
    </w:p>
    <w:p w:rsidR="000C3A9D" w:rsidRPr="000C3A9D" w:rsidRDefault="000C3A9D" w:rsidP="001E5153">
      <w:pPr>
        <w:pStyle w:val="Prrafodelista"/>
        <w:numPr>
          <w:ilvl w:val="0"/>
          <w:numId w:val="14"/>
        </w:numPr>
        <w:spacing w:after="0" w:line="480" w:lineRule="auto"/>
        <w:jc w:val="both"/>
        <w:rPr>
          <w:rFonts w:ascii="Arial" w:eastAsia="Times New Roman" w:hAnsi="Arial" w:cs="Arial"/>
          <w:sz w:val="24"/>
          <w:szCs w:val="24"/>
        </w:rPr>
      </w:pPr>
      <w:r w:rsidRPr="000C3A9D">
        <w:rPr>
          <w:rFonts w:ascii="Arial" w:eastAsia="Times New Roman" w:hAnsi="Arial" w:cs="Arial"/>
          <w:sz w:val="24"/>
          <w:szCs w:val="24"/>
        </w:rPr>
        <w:t>Optimizar los procesos haciéndolos más ágiles y estandarizados.</w:t>
      </w:r>
    </w:p>
    <w:p w:rsidR="00DC2F01" w:rsidRPr="00254995" w:rsidRDefault="00DC2F01" w:rsidP="006444BB">
      <w:pPr>
        <w:pStyle w:val="Prrafodelista"/>
        <w:numPr>
          <w:ilvl w:val="0"/>
          <w:numId w:val="38"/>
        </w:numPr>
        <w:spacing w:after="0" w:line="480" w:lineRule="auto"/>
        <w:ind w:left="284" w:hanging="284"/>
        <w:jc w:val="both"/>
        <w:rPr>
          <w:rFonts w:ascii="Arial" w:eastAsia="Times New Roman" w:hAnsi="Arial" w:cs="Arial"/>
          <w:b/>
          <w:sz w:val="24"/>
          <w:szCs w:val="24"/>
        </w:rPr>
      </w:pPr>
      <w:r w:rsidRPr="00254995">
        <w:rPr>
          <w:rFonts w:ascii="Arial" w:eastAsia="Times New Roman" w:hAnsi="Arial" w:cs="Arial"/>
          <w:b/>
          <w:sz w:val="24"/>
          <w:szCs w:val="24"/>
        </w:rPr>
        <w:t>Cliente</w:t>
      </w:r>
      <w:r>
        <w:rPr>
          <w:rFonts w:ascii="Arial" w:eastAsia="Times New Roman" w:hAnsi="Arial" w:cs="Arial"/>
          <w:b/>
          <w:sz w:val="24"/>
          <w:szCs w:val="24"/>
        </w:rPr>
        <w:t>s</w:t>
      </w:r>
    </w:p>
    <w:p w:rsidR="00DC2F01" w:rsidRPr="00235951" w:rsidRDefault="00DC2F01" w:rsidP="00DC2F01">
      <w:pPr>
        <w:spacing w:after="0" w:line="480" w:lineRule="auto"/>
        <w:jc w:val="both"/>
        <w:rPr>
          <w:rFonts w:ascii="Arial" w:eastAsia="Times New Roman" w:hAnsi="Arial" w:cs="Arial"/>
          <w:sz w:val="24"/>
          <w:szCs w:val="24"/>
        </w:rPr>
      </w:pPr>
      <w:r w:rsidRPr="00235951">
        <w:rPr>
          <w:rFonts w:ascii="Arial" w:eastAsia="Times New Roman" w:hAnsi="Arial" w:cs="Arial"/>
          <w:sz w:val="24"/>
          <w:szCs w:val="24"/>
        </w:rPr>
        <w:t>Los clientes de esta empresa se clasifican en dos tipos:</w:t>
      </w:r>
    </w:p>
    <w:p w:rsidR="00DC2F01" w:rsidRPr="006B0411" w:rsidRDefault="00DC2F01" w:rsidP="006444BB">
      <w:pPr>
        <w:pStyle w:val="Prrafodelista"/>
        <w:numPr>
          <w:ilvl w:val="0"/>
          <w:numId w:val="39"/>
        </w:numPr>
        <w:spacing w:after="0" w:line="480" w:lineRule="auto"/>
        <w:ind w:left="284" w:hanging="284"/>
        <w:jc w:val="both"/>
        <w:rPr>
          <w:rFonts w:ascii="Arial" w:eastAsia="Times New Roman" w:hAnsi="Arial" w:cs="Arial"/>
          <w:b/>
          <w:sz w:val="24"/>
          <w:szCs w:val="24"/>
        </w:rPr>
      </w:pPr>
      <w:r w:rsidRPr="006B0411">
        <w:rPr>
          <w:rFonts w:ascii="Arial" w:eastAsia="Times New Roman" w:hAnsi="Arial" w:cs="Arial"/>
          <w:b/>
          <w:sz w:val="24"/>
          <w:szCs w:val="24"/>
        </w:rPr>
        <w:t>Cliente Intermediario</w:t>
      </w:r>
    </w:p>
    <w:p w:rsidR="00DC2F01" w:rsidRPr="00235951" w:rsidRDefault="00CD16AB" w:rsidP="00DC2F01">
      <w:pPr>
        <w:spacing w:after="0" w:line="480" w:lineRule="auto"/>
        <w:jc w:val="both"/>
        <w:rPr>
          <w:rFonts w:ascii="Arial" w:eastAsia="Times New Roman" w:hAnsi="Arial" w:cs="Arial"/>
          <w:sz w:val="24"/>
          <w:szCs w:val="24"/>
        </w:rPr>
      </w:pPr>
      <w:r>
        <w:rPr>
          <w:rFonts w:ascii="Arial" w:eastAsia="Times New Roman" w:hAnsi="Arial" w:cs="Arial"/>
          <w:sz w:val="24"/>
          <w:szCs w:val="24"/>
        </w:rPr>
        <w:t>S</w:t>
      </w:r>
      <w:r w:rsidR="00DC2F01" w:rsidRPr="00235951">
        <w:rPr>
          <w:rFonts w:ascii="Arial" w:eastAsia="Times New Roman" w:hAnsi="Arial" w:cs="Arial"/>
          <w:sz w:val="24"/>
          <w:szCs w:val="24"/>
        </w:rPr>
        <w:t>on aquellos que solicitan el servicio de Holinsys para atender a sus propios clientes finales</w:t>
      </w:r>
      <w:r>
        <w:rPr>
          <w:rFonts w:ascii="Arial" w:eastAsia="Times New Roman" w:hAnsi="Arial" w:cs="Arial"/>
          <w:sz w:val="24"/>
          <w:szCs w:val="24"/>
        </w:rPr>
        <w:t>. Por ejemplo</w:t>
      </w:r>
      <w:r w:rsidR="00A064F7">
        <w:rPr>
          <w:rFonts w:ascii="Arial" w:eastAsia="Times New Roman" w:hAnsi="Arial" w:cs="Arial"/>
          <w:sz w:val="24"/>
          <w:szCs w:val="24"/>
        </w:rPr>
        <w:t>,</w:t>
      </w:r>
      <w:r>
        <w:rPr>
          <w:rFonts w:ascii="Arial" w:eastAsia="Times New Roman" w:hAnsi="Arial" w:cs="Arial"/>
          <w:sz w:val="24"/>
          <w:szCs w:val="24"/>
        </w:rPr>
        <w:t xml:space="preserve"> </w:t>
      </w:r>
      <w:r w:rsidR="00DC2F01" w:rsidRPr="00235951">
        <w:rPr>
          <w:rFonts w:ascii="Arial" w:eastAsia="Times New Roman" w:hAnsi="Arial" w:cs="Arial"/>
          <w:sz w:val="24"/>
          <w:szCs w:val="24"/>
        </w:rPr>
        <w:t>empresas consultoras de TI con productos propios o productos genéricos.</w:t>
      </w:r>
    </w:p>
    <w:p w:rsidR="00DC2F01" w:rsidRPr="006B0411" w:rsidRDefault="00DC2F01" w:rsidP="006444BB">
      <w:pPr>
        <w:pStyle w:val="Prrafodelista"/>
        <w:numPr>
          <w:ilvl w:val="0"/>
          <w:numId w:val="39"/>
        </w:numPr>
        <w:spacing w:after="0" w:line="480" w:lineRule="auto"/>
        <w:ind w:left="284" w:hanging="284"/>
        <w:jc w:val="both"/>
        <w:rPr>
          <w:rFonts w:ascii="Arial" w:eastAsia="Times New Roman" w:hAnsi="Arial" w:cs="Arial"/>
          <w:b/>
          <w:sz w:val="24"/>
          <w:szCs w:val="24"/>
        </w:rPr>
      </w:pPr>
      <w:r w:rsidRPr="006B0411">
        <w:rPr>
          <w:rFonts w:ascii="Arial" w:eastAsia="Times New Roman" w:hAnsi="Arial" w:cs="Arial"/>
          <w:b/>
          <w:sz w:val="24"/>
          <w:szCs w:val="24"/>
        </w:rPr>
        <w:lastRenderedPageBreak/>
        <w:t>Cliente Final</w:t>
      </w:r>
    </w:p>
    <w:p w:rsidR="00DC2F01" w:rsidRPr="00235951" w:rsidRDefault="00CD16AB" w:rsidP="00DC2F01">
      <w:pPr>
        <w:spacing w:after="0" w:line="480" w:lineRule="auto"/>
        <w:jc w:val="both"/>
        <w:rPr>
          <w:rFonts w:ascii="Arial" w:eastAsia="Times New Roman" w:hAnsi="Arial" w:cs="Arial"/>
          <w:sz w:val="24"/>
          <w:szCs w:val="24"/>
        </w:rPr>
      </w:pPr>
      <w:r>
        <w:rPr>
          <w:rFonts w:ascii="Arial" w:eastAsia="Times New Roman" w:hAnsi="Arial" w:cs="Arial"/>
          <w:sz w:val="24"/>
          <w:szCs w:val="24"/>
        </w:rPr>
        <w:t>S</w:t>
      </w:r>
      <w:r w:rsidR="00DC2F01" w:rsidRPr="00235951">
        <w:rPr>
          <w:rFonts w:ascii="Arial" w:eastAsia="Times New Roman" w:hAnsi="Arial" w:cs="Arial"/>
          <w:sz w:val="24"/>
          <w:szCs w:val="24"/>
        </w:rPr>
        <w:t>on aquellos que solicitan el servicio de Holinsys para aten</w:t>
      </w:r>
      <w:r>
        <w:rPr>
          <w:rFonts w:ascii="Arial" w:eastAsia="Times New Roman" w:hAnsi="Arial" w:cs="Arial"/>
          <w:sz w:val="24"/>
          <w:szCs w:val="24"/>
        </w:rPr>
        <w:t>der sus propias necesidades en tecnologías de i</w:t>
      </w:r>
      <w:r w:rsidR="00DC2F01" w:rsidRPr="00235951">
        <w:rPr>
          <w:rFonts w:ascii="Arial" w:eastAsia="Times New Roman" w:hAnsi="Arial" w:cs="Arial"/>
          <w:sz w:val="24"/>
          <w:szCs w:val="24"/>
        </w:rPr>
        <w:t>nformación.</w:t>
      </w:r>
    </w:p>
    <w:p w:rsidR="00DC2F01" w:rsidRPr="00235951" w:rsidRDefault="00DC2F01" w:rsidP="00DC2F01">
      <w:pPr>
        <w:spacing w:after="0" w:line="480" w:lineRule="auto"/>
        <w:jc w:val="both"/>
        <w:rPr>
          <w:rFonts w:ascii="Arial" w:hAnsi="Arial" w:cs="Arial"/>
          <w:sz w:val="24"/>
          <w:szCs w:val="24"/>
        </w:rPr>
      </w:pPr>
      <w:r w:rsidRPr="00235951">
        <w:rPr>
          <w:rFonts w:ascii="Arial" w:eastAsia="Times New Roman" w:hAnsi="Arial" w:cs="Arial"/>
          <w:sz w:val="24"/>
          <w:szCs w:val="24"/>
        </w:rPr>
        <w:t>Actualmente la atención a sus clientes se puede dar de forma presencial o remota, logrando así cumplir con aquellos que se encuentren dentro y fuera de Perú (Colombia, Ecuador, Panamá</w:t>
      </w:r>
      <w:r w:rsidR="000C3A9D">
        <w:rPr>
          <w:rFonts w:ascii="Arial" w:eastAsia="Times New Roman" w:hAnsi="Arial" w:cs="Arial"/>
          <w:sz w:val="24"/>
          <w:szCs w:val="24"/>
        </w:rPr>
        <w:t xml:space="preserve"> y</w:t>
      </w:r>
      <w:r w:rsidRPr="00235951">
        <w:rPr>
          <w:rFonts w:ascii="Arial" w:eastAsia="Times New Roman" w:hAnsi="Arial" w:cs="Arial"/>
          <w:sz w:val="24"/>
          <w:szCs w:val="24"/>
        </w:rPr>
        <w:t xml:space="preserve"> </w:t>
      </w:r>
      <w:r w:rsidR="000C3A9D">
        <w:rPr>
          <w:rFonts w:ascii="Arial" w:eastAsia="Times New Roman" w:hAnsi="Arial" w:cs="Arial"/>
          <w:sz w:val="24"/>
          <w:szCs w:val="24"/>
        </w:rPr>
        <w:t>Estados Unidos</w:t>
      </w:r>
      <w:r w:rsidRPr="00235951">
        <w:rPr>
          <w:rFonts w:ascii="Arial" w:eastAsia="Times New Roman" w:hAnsi="Arial" w:cs="Arial"/>
          <w:sz w:val="24"/>
          <w:szCs w:val="24"/>
        </w:rPr>
        <w:t>).</w:t>
      </w:r>
    </w:p>
    <w:p w:rsidR="00DC2F01" w:rsidRPr="00254995" w:rsidRDefault="00DE2EA8" w:rsidP="006444BB">
      <w:pPr>
        <w:pStyle w:val="Prrafodelista"/>
        <w:numPr>
          <w:ilvl w:val="0"/>
          <w:numId w:val="38"/>
        </w:numPr>
        <w:spacing w:after="0" w:line="480" w:lineRule="auto"/>
        <w:ind w:left="284" w:hanging="284"/>
        <w:jc w:val="both"/>
        <w:rPr>
          <w:rFonts w:ascii="Arial" w:eastAsia="Times New Roman" w:hAnsi="Arial" w:cs="Arial"/>
          <w:sz w:val="24"/>
          <w:szCs w:val="24"/>
        </w:rPr>
      </w:pPr>
      <w:r>
        <w:rPr>
          <w:rFonts w:ascii="Arial" w:eastAsia="Times New Roman" w:hAnsi="Arial" w:cs="Arial"/>
          <w:b/>
          <w:sz w:val="24"/>
          <w:szCs w:val="24"/>
        </w:rPr>
        <w:t>Áreas de desarrollo</w:t>
      </w:r>
    </w:p>
    <w:p w:rsidR="00DC2F01" w:rsidRPr="00235951" w:rsidRDefault="00DE2EA8" w:rsidP="00DC2F01">
      <w:pPr>
        <w:spacing w:after="0" w:line="480" w:lineRule="auto"/>
        <w:jc w:val="both"/>
        <w:rPr>
          <w:rFonts w:ascii="Arial" w:eastAsia="Times New Roman" w:hAnsi="Arial" w:cs="Arial"/>
          <w:sz w:val="24"/>
          <w:szCs w:val="24"/>
        </w:rPr>
      </w:pPr>
      <w:r>
        <w:rPr>
          <w:rFonts w:ascii="Arial" w:eastAsia="Times New Roman" w:hAnsi="Arial" w:cs="Arial"/>
          <w:sz w:val="24"/>
          <w:szCs w:val="24"/>
        </w:rPr>
        <w:t xml:space="preserve">Las cuatro </w:t>
      </w:r>
      <w:r w:rsidR="00DC2F01" w:rsidRPr="00235951">
        <w:rPr>
          <w:rFonts w:ascii="Arial" w:eastAsia="Times New Roman" w:hAnsi="Arial" w:cs="Arial"/>
          <w:sz w:val="24"/>
          <w:szCs w:val="24"/>
        </w:rPr>
        <w:t>área</w:t>
      </w:r>
      <w:r>
        <w:rPr>
          <w:rFonts w:ascii="Arial" w:eastAsia="Times New Roman" w:hAnsi="Arial" w:cs="Arial"/>
          <w:sz w:val="24"/>
          <w:szCs w:val="24"/>
        </w:rPr>
        <w:t>s</w:t>
      </w:r>
      <w:r w:rsidR="00DC2F01" w:rsidRPr="00235951">
        <w:rPr>
          <w:rFonts w:ascii="Arial" w:eastAsia="Times New Roman" w:hAnsi="Arial" w:cs="Arial"/>
          <w:sz w:val="24"/>
          <w:szCs w:val="24"/>
        </w:rPr>
        <w:t xml:space="preserve"> de desarrollo de la empresa “Holinsys” </w:t>
      </w:r>
      <w:r>
        <w:rPr>
          <w:rFonts w:ascii="Arial" w:eastAsia="Times New Roman" w:hAnsi="Arial" w:cs="Arial"/>
          <w:sz w:val="24"/>
          <w:szCs w:val="24"/>
        </w:rPr>
        <w:t>son las siguientes</w:t>
      </w:r>
      <w:r w:rsidR="00DC2F01" w:rsidRPr="00235951">
        <w:rPr>
          <w:rFonts w:ascii="Arial" w:eastAsia="Times New Roman" w:hAnsi="Arial" w:cs="Arial"/>
          <w:sz w:val="24"/>
          <w:szCs w:val="24"/>
        </w:rPr>
        <w:t>:</w:t>
      </w:r>
    </w:p>
    <w:p w:rsidR="00DC2F01" w:rsidRPr="006B0411" w:rsidRDefault="00DC2F01" w:rsidP="006444BB">
      <w:pPr>
        <w:pStyle w:val="Prrafodelista"/>
        <w:numPr>
          <w:ilvl w:val="0"/>
          <w:numId w:val="39"/>
        </w:numPr>
        <w:spacing w:after="0" w:line="480" w:lineRule="auto"/>
        <w:ind w:left="284" w:hanging="284"/>
        <w:jc w:val="both"/>
        <w:rPr>
          <w:rFonts w:ascii="Arial" w:eastAsia="Times New Roman" w:hAnsi="Arial" w:cs="Arial"/>
          <w:b/>
          <w:sz w:val="24"/>
          <w:szCs w:val="24"/>
        </w:rPr>
      </w:pPr>
      <w:r w:rsidRPr="006B0411">
        <w:rPr>
          <w:rFonts w:ascii="Arial" w:eastAsia="Times New Roman" w:hAnsi="Arial" w:cs="Arial"/>
          <w:b/>
          <w:sz w:val="24"/>
          <w:szCs w:val="24"/>
        </w:rPr>
        <w:t>Cloud Development</w:t>
      </w:r>
    </w:p>
    <w:p w:rsidR="00DC2F01" w:rsidRPr="00235951" w:rsidRDefault="00DC2F01" w:rsidP="00DC2F01">
      <w:pPr>
        <w:spacing w:after="0" w:line="480" w:lineRule="auto"/>
        <w:jc w:val="both"/>
        <w:rPr>
          <w:rFonts w:ascii="Arial" w:eastAsia="Times New Roman" w:hAnsi="Arial" w:cs="Arial"/>
          <w:sz w:val="24"/>
          <w:szCs w:val="24"/>
        </w:rPr>
      </w:pPr>
      <w:r w:rsidRPr="00235951">
        <w:rPr>
          <w:rFonts w:ascii="Arial" w:eastAsia="Times New Roman" w:hAnsi="Arial" w:cs="Arial"/>
          <w:sz w:val="24"/>
          <w:szCs w:val="24"/>
        </w:rPr>
        <w:t>Encargado de crear soluciones web para ayudar a lograr los objetivos de sus clientes.</w:t>
      </w:r>
    </w:p>
    <w:p w:rsidR="00DC2F01" w:rsidRPr="006B0411" w:rsidRDefault="00DC2F01" w:rsidP="006444BB">
      <w:pPr>
        <w:pStyle w:val="Prrafodelista"/>
        <w:numPr>
          <w:ilvl w:val="0"/>
          <w:numId w:val="39"/>
        </w:numPr>
        <w:spacing w:after="0" w:line="480" w:lineRule="auto"/>
        <w:ind w:left="284" w:hanging="284"/>
        <w:jc w:val="both"/>
        <w:rPr>
          <w:rFonts w:ascii="Arial" w:eastAsia="Times New Roman" w:hAnsi="Arial" w:cs="Arial"/>
          <w:b/>
          <w:sz w:val="24"/>
          <w:szCs w:val="24"/>
        </w:rPr>
      </w:pPr>
      <w:r w:rsidRPr="006B0411">
        <w:rPr>
          <w:rFonts w:ascii="Arial" w:eastAsia="Times New Roman" w:hAnsi="Arial" w:cs="Arial"/>
          <w:b/>
          <w:sz w:val="24"/>
          <w:szCs w:val="24"/>
        </w:rPr>
        <w:t>Oracle Development</w:t>
      </w:r>
    </w:p>
    <w:p w:rsidR="00DC2F01" w:rsidRPr="00235951" w:rsidRDefault="00DC2F01" w:rsidP="00DC2F01">
      <w:pPr>
        <w:spacing w:after="0" w:line="480" w:lineRule="auto"/>
        <w:jc w:val="both"/>
        <w:rPr>
          <w:rFonts w:ascii="Arial" w:eastAsia="Times New Roman" w:hAnsi="Arial" w:cs="Arial"/>
          <w:sz w:val="24"/>
          <w:szCs w:val="24"/>
          <w:lang w:val="es-MX"/>
        </w:rPr>
      </w:pPr>
      <w:r w:rsidRPr="00235951">
        <w:rPr>
          <w:rFonts w:ascii="Arial" w:eastAsia="Times New Roman" w:hAnsi="Arial" w:cs="Arial"/>
          <w:sz w:val="24"/>
          <w:szCs w:val="24"/>
          <w:lang w:val="es-MX"/>
        </w:rPr>
        <w:t>Encargado del desarrollo de soluciones técnicas con herramientas Oracle, creación y soporte en personalizaciones al ERP Oracle E-Business Suite.</w:t>
      </w:r>
    </w:p>
    <w:p w:rsidR="00DC2F01" w:rsidRPr="006B0411" w:rsidRDefault="00DC2F01" w:rsidP="006444BB">
      <w:pPr>
        <w:pStyle w:val="Prrafodelista"/>
        <w:numPr>
          <w:ilvl w:val="0"/>
          <w:numId w:val="39"/>
        </w:numPr>
        <w:spacing w:after="0" w:line="480" w:lineRule="auto"/>
        <w:ind w:left="284" w:hanging="284"/>
        <w:jc w:val="both"/>
        <w:rPr>
          <w:rFonts w:ascii="Arial" w:eastAsia="Times New Roman" w:hAnsi="Arial" w:cs="Arial"/>
          <w:b/>
          <w:sz w:val="24"/>
          <w:szCs w:val="24"/>
        </w:rPr>
      </w:pPr>
      <w:r w:rsidRPr="006B0411">
        <w:rPr>
          <w:rFonts w:ascii="Arial" w:eastAsia="Times New Roman" w:hAnsi="Arial" w:cs="Arial"/>
          <w:b/>
          <w:sz w:val="24"/>
          <w:szCs w:val="24"/>
        </w:rPr>
        <w:t>Mobile</w:t>
      </w:r>
    </w:p>
    <w:p w:rsidR="00DC2F01" w:rsidRPr="00235951" w:rsidRDefault="00DC2F01" w:rsidP="00DC2F01">
      <w:pPr>
        <w:spacing w:after="0" w:line="480" w:lineRule="auto"/>
        <w:jc w:val="both"/>
        <w:rPr>
          <w:rFonts w:ascii="Arial" w:eastAsia="Times New Roman" w:hAnsi="Arial" w:cs="Arial"/>
          <w:sz w:val="24"/>
          <w:szCs w:val="24"/>
          <w:lang w:val="es-MX"/>
        </w:rPr>
      </w:pPr>
      <w:r w:rsidRPr="00235951">
        <w:rPr>
          <w:rFonts w:ascii="Arial" w:eastAsia="Times New Roman" w:hAnsi="Arial" w:cs="Arial"/>
          <w:sz w:val="24"/>
          <w:szCs w:val="24"/>
          <w:lang w:val="es-MX"/>
        </w:rPr>
        <w:t>Encargado del desarrollo de soluciones móvil</w:t>
      </w:r>
      <w:r w:rsidR="00CD16AB">
        <w:rPr>
          <w:rFonts w:ascii="Arial" w:eastAsia="Times New Roman" w:hAnsi="Arial" w:cs="Arial"/>
          <w:sz w:val="24"/>
          <w:szCs w:val="24"/>
          <w:lang w:val="es-MX"/>
        </w:rPr>
        <w:t>es</w:t>
      </w:r>
      <w:r w:rsidRPr="00235951">
        <w:rPr>
          <w:rFonts w:ascii="Arial" w:eastAsia="Times New Roman" w:hAnsi="Arial" w:cs="Arial"/>
          <w:sz w:val="24"/>
          <w:szCs w:val="24"/>
          <w:lang w:val="es-MX"/>
        </w:rPr>
        <w:t xml:space="preserve"> que cubran necesidades de negocio, ya sea nativa, híbrida o 100% web.</w:t>
      </w:r>
    </w:p>
    <w:p w:rsidR="00DC2F01" w:rsidRPr="006B0411" w:rsidRDefault="00DC2F01" w:rsidP="006444BB">
      <w:pPr>
        <w:pStyle w:val="Prrafodelista"/>
        <w:numPr>
          <w:ilvl w:val="0"/>
          <w:numId w:val="39"/>
        </w:numPr>
        <w:spacing w:after="0" w:line="480" w:lineRule="auto"/>
        <w:ind w:left="284" w:hanging="284"/>
        <w:jc w:val="both"/>
        <w:rPr>
          <w:rFonts w:ascii="Arial" w:eastAsia="Times New Roman" w:hAnsi="Arial" w:cs="Arial"/>
          <w:b/>
          <w:sz w:val="24"/>
          <w:szCs w:val="24"/>
        </w:rPr>
      </w:pPr>
      <w:r w:rsidRPr="006B0411">
        <w:rPr>
          <w:rFonts w:ascii="Arial" w:eastAsia="Times New Roman" w:hAnsi="Arial" w:cs="Arial"/>
          <w:b/>
          <w:sz w:val="24"/>
          <w:szCs w:val="24"/>
        </w:rPr>
        <w:t>Branding Web</w:t>
      </w:r>
    </w:p>
    <w:p w:rsidR="00DC2F01" w:rsidRPr="00CF0F86" w:rsidRDefault="00DC2F01" w:rsidP="00DC2F01">
      <w:pPr>
        <w:spacing w:after="0" w:line="480" w:lineRule="auto"/>
        <w:jc w:val="both"/>
        <w:rPr>
          <w:rFonts w:ascii="Arial" w:eastAsia="Times New Roman" w:hAnsi="Arial" w:cs="Arial"/>
          <w:sz w:val="24"/>
          <w:szCs w:val="24"/>
          <w:lang w:val="es-MX"/>
        </w:rPr>
      </w:pPr>
      <w:r w:rsidRPr="00235951">
        <w:rPr>
          <w:rFonts w:ascii="Arial" w:eastAsia="Times New Roman" w:hAnsi="Arial" w:cs="Arial"/>
          <w:sz w:val="24"/>
          <w:szCs w:val="24"/>
          <w:lang w:val="es-MX"/>
        </w:rPr>
        <w:t>Encargado de crear diseños web de calidad, utilizando conceptos de dinamismo e innovación que garanticen presencia en internet y generen rentabilidad.</w:t>
      </w:r>
    </w:p>
    <w:p w:rsidR="00DC2F01" w:rsidRPr="006B0411" w:rsidRDefault="00DC2F01" w:rsidP="006444BB">
      <w:pPr>
        <w:pStyle w:val="Prrafodelista"/>
        <w:numPr>
          <w:ilvl w:val="0"/>
          <w:numId w:val="38"/>
        </w:numPr>
        <w:spacing w:after="0" w:line="480" w:lineRule="auto"/>
        <w:ind w:left="284" w:hanging="284"/>
        <w:jc w:val="both"/>
        <w:rPr>
          <w:rFonts w:ascii="Arial" w:eastAsia="Times New Roman" w:hAnsi="Arial" w:cs="Arial"/>
          <w:b/>
          <w:sz w:val="24"/>
          <w:szCs w:val="24"/>
        </w:rPr>
      </w:pPr>
      <w:bookmarkStart w:id="131" w:name="_Toc392057325"/>
      <w:bookmarkStart w:id="132" w:name="_Toc392166166"/>
      <w:r w:rsidRPr="006B0411">
        <w:rPr>
          <w:rFonts w:ascii="Arial" w:eastAsia="Times New Roman" w:hAnsi="Arial" w:cs="Arial"/>
          <w:b/>
          <w:sz w:val="24"/>
          <w:szCs w:val="24"/>
        </w:rPr>
        <w:t>Organización de la empresa</w:t>
      </w:r>
      <w:bookmarkEnd w:id="131"/>
      <w:bookmarkEnd w:id="132"/>
    </w:p>
    <w:p w:rsidR="005262ED" w:rsidRDefault="00DC2F01">
      <w:pPr>
        <w:spacing w:after="0" w:line="480" w:lineRule="auto"/>
        <w:jc w:val="both"/>
      </w:pPr>
      <w:r w:rsidRPr="00235951">
        <w:rPr>
          <w:rFonts w:ascii="Arial" w:eastAsia="Times New Roman" w:hAnsi="Arial" w:cs="Arial"/>
          <w:sz w:val="24"/>
          <w:szCs w:val="24"/>
        </w:rPr>
        <w:t>Holinsys en la actualidad cuenta con 2</w:t>
      </w:r>
      <w:r>
        <w:rPr>
          <w:rFonts w:ascii="Arial" w:eastAsia="Times New Roman" w:hAnsi="Arial" w:cs="Arial"/>
          <w:sz w:val="24"/>
          <w:szCs w:val="24"/>
        </w:rPr>
        <w:t>3</w:t>
      </w:r>
      <w:r w:rsidRPr="00235951">
        <w:rPr>
          <w:rFonts w:ascii="Arial" w:eastAsia="Times New Roman" w:hAnsi="Arial" w:cs="Arial"/>
          <w:sz w:val="24"/>
          <w:szCs w:val="24"/>
        </w:rPr>
        <w:t xml:space="preserve"> colaboradores, la organización es de tipo funcional. El organigrama se muestra en la Figura N° </w:t>
      </w:r>
      <w:r w:rsidR="00EE1AAF">
        <w:rPr>
          <w:rFonts w:ascii="Arial" w:eastAsia="Times New Roman" w:hAnsi="Arial" w:cs="Arial"/>
          <w:sz w:val="24"/>
          <w:szCs w:val="24"/>
        </w:rPr>
        <w:t>0</w:t>
      </w:r>
      <w:r>
        <w:rPr>
          <w:rFonts w:ascii="Arial" w:eastAsia="Times New Roman" w:hAnsi="Arial" w:cs="Arial"/>
          <w:sz w:val="24"/>
          <w:szCs w:val="24"/>
        </w:rPr>
        <w:t>6.</w:t>
      </w:r>
    </w:p>
    <w:p w:rsidR="00A064F7" w:rsidRPr="00964089" w:rsidRDefault="00A064F7" w:rsidP="00DC2F01">
      <w:pPr>
        <w:pStyle w:val="Prrafodelista"/>
        <w:autoSpaceDE w:val="0"/>
        <w:autoSpaceDN w:val="0"/>
        <w:adjustRightInd w:val="0"/>
        <w:spacing w:after="0" w:line="480" w:lineRule="auto"/>
        <w:ind w:left="0"/>
        <w:jc w:val="center"/>
        <w:rPr>
          <w:rFonts w:ascii="Arial" w:hAnsi="Arial" w:cs="Arial"/>
          <w:bCs/>
          <w:sz w:val="24"/>
          <w:szCs w:val="24"/>
        </w:rPr>
      </w:pPr>
    </w:p>
    <w:p w:rsidR="003E2B5E" w:rsidRDefault="003E2B5E">
      <w:pPr>
        <w:rPr>
          <w:rFonts w:ascii="Arial" w:eastAsia="Times New Roman" w:hAnsi="Arial" w:cs="Arial"/>
          <w:b/>
          <w:sz w:val="24"/>
          <w:szCs w:val="24"/>
        </w:rPr>
      </w:pPr>
      <w:r>
        <w:rPr>
          <w:rFonts w:ascii="Arial" w:eastAsia="Times New Roman" w:hAnsi="Arial" w:cs="Arial"/>
          <w:b/>
          <w:sz w:val="24"/>
          <w:szCs w:val="24"/>
        </w:rPr>
        <w:br w:type="page"/>
      </w:r>
    </w:p>
    <w:p w:rsidR="003071EB" w:rsidRPr="003071EB" w:rsidRDefault="003071EB" w:rsidP="003071EB">
      <w:pPr>
        <w:spacing w:after="0" w:line="480" w:lineRule="auto"/>
        <w:jc w:val="center"/>
        <w:rPr>
          <w:rFonts w:ascii="Arial" w:eastAsia="Times New Roman" w:hAnsi="Arial" w:cs="Arial"/>
          <w:b/>
          <w:sz w:val="24"/>
          <w:szCs w:val="24"/>
        </w:rPr>
      </w:pPr>
      <w:bookmarkStart w:id="133" w:name="_Toc402909076"/>
      <w:r w:rsidRPr="003071EB">
        <w:rPr>
          <w:rFonts w:ascii="Arial" w:eastAsia="Times New Roman" w:hAnsi="Arial" w:cs="Arial"/>
          <w:b/>
          <w:sz w:val="24"/>
          <w:szCs w:val="24"/>
        </w:rPr>
        <w:lastRenderedPageBreak/>
        <w:t xml:space="preserve">Figura </w:t>
      </w:r>
      <w:r>
        <w:rPr>
          <w:rFonts w:ascii="Arial" w:eastAsia="Times New Roman" w:hAnsi="Arial" w:cs="Arial"/>
          <w:b/>
          <w:sz w:val="24"/>
          <w:szCs w:val="24"/>
        </w:rPr>
        <w:t xml:space="preserve">N° </w:t>
      </w:r>
      <w:r w:rsidR="00EE1AAF">
        <w:rPr>
          <w:rFonts w:ascii="Arial" w:eastAsia="Times New Roman" w:hAnsi="Arial" w:cs="Arial"/>
          <w:b/>
          <w:sz w:val="24"/>
          <w:szCs w:val="24"/>
        </w:rPr>
        <w:t>0</w:t>
      </w:r>
      <w:r w:rsidR="009B78FB" w:rsidRPr="003071EB">
        <w:rPr>
          <w:rFonts w:ascii="Arial" w:eastAsia="Times New Roman" w:hAnsi="Arial" w:cs="Arial"/>
          <w:b/>
          <w:sz w:val="24"/>
          <w:szCs w:val="24"/>
        </w:rPr>
        <w:fldChar w:fldCharType="begin"/>
      </w:r>
      <w:r w:rsidRPr="003071EB">
        <w:rPr>
          <w:rFonts w:ascii="Arial" w:eastAsia="Times New Roman" w:hAnsi="Arial" w:cs="Arial"/>
          <w:b/>
          <w:sz w:val="24"/>
          <w:szCs w:val="24"/>
        </w:rPr>
        <w:instrText xml:space="preserve"> SEQ Ilustración \* ARABIC </w:instrText>
      </w:r>
      <w:r w:rsidR="009B78FB" w:rsidRPr="003071EB">
        <w:rPr>
          <w:rFonts w:ascii="Arial" w:eastAsia="Times New Roman" w:hAnsi="Arial" w:cs="Arial"/>
          <w:b/>
          <w:sz w:val="24"/>
          <w:szCs w:val="24"/>
        </w:rPr>
        <w:fldChar w:fldCharType="separate"/>
      </w:r>
      <w:r w:rsidR="007A3F43">
        <w:rPr>
          <w:rFonts w:ascii="Arial" w:eastAsia="Times New Roman" w:hAnsi="Arial" w:cs="Arial"/>
          <w:b/>
          <w:noProof/>
          <w:sz w:val="24"/>
          <w:szCs w:val="24"/>
        </w:rPr>
        <w:t>6</w:t>
      </w:r>
      <w:r w:rsidR="009B78FB" w:rsidRPr="003071EB">
        <w:rPr>
          <w:rFonts w:ascii="Arial" w:eastAsia="Times New Roman" w:hAnsi="Arial" w:cs="Arial"/>
          <w:b/>
          <w:sz w:val="24"/>
          <w:szCs w:val="24"/>
        </w:rPr>
        <w:fldChar w:fldCharType="end"/>
      </w:r>
      <w:r>
        <w:rPr>
          <w:rFonts w:ascii="Arial" w:eastAsia="Times New Roman" w:hAnsi="Arial" w:cs="Arial"/>
          <w:b/>
          <w:sz w:val="24"/>
          <w:szCs w:val="24"/>
        </w:rPr>
        <w:t>:</w:t>
      </w:r>
      <w:r w:rsidRPr="003071EB">
        <w:rPr>
          <w:rFonts w:ascii="Arial" w:eastAsia="Times New Roman" w:hAnsi="Arial" w:cs="Arial"/>
          <w:b/>
          <w:sz w:val="24"/>
          <w:szCs w:val="24"/>
        </w:rPr>
        <w:t xml:space="preserve"> </w:t>
      </w:r>
      <w:r w:rsidRPr="00235951">
        <w:rPr>
          <w:rFonts w:ascii="Arial" w:hAnsi="Arial" w:cs="Arial"/>
          <w:b/>
          <w:bCs/>
          <w:sz w:val="24"/>
          <w:szCs w:val="24"/>
        </w:rPr>
        <w:t>Organigrama H</w:t>
      </w:r>
      <w:r>
        <w:rPr>
          <w:rFonts w:ascii="Arial" w:hAnsi="Arial" w:cs="Arial"/>
          <w:b/>
          <w:bCs/>
          <w:sz w:val="24"/>
          <w:szCs w:val="24"/>
        </w:rPr>
        <w:t>olinsys</w:t>
      </w:r>
      <w:r w:rsidR="002D0BC7">
        <w:rPr>
          <w:rFonts w:ascii="Arial" w:hAnsi="Arial" w:cs="Arial"/>
          <w:b/>
          <w:bCs/>
          <w:sz w:val="24"/>
          <w:szCs w:val="24"/>
        </w:rPr>
        <w:t xml:space="preserve"> Actual</w:t>
      </w:r>
      <w:bookmarkEnd w:id="133"/>
    </w:p>
    <w:p w:rsidR="00DC2F01" w:rsidRDefault="00DE2EA8" w:rsidP="000B4C83">
      <w:pPr>
        <w:spacing w:after="0" w:line="240" w:lineRule="auto"/>
        <w:jc w:val="center"/>
      </w:pPr>
      <w:r>
        <w:object w:dxaOrig="6929" w:dyaOrig="31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46.5pt;height:158.25pt" o:ole="" o:bordertopcolor="this" o:borderleftcolor="this" o:borderbottomcolor="this" o:borderrightcolor="this">
            <v:imagedata r:id="rId14" o:title=""/>
            <w10:bordertop type="single" width="4"/>
            <w10:borderleft type="single" width="4"/>
            <w10:borderbottom type="single" width="4"/>
            <w10:borderright type="single" width="4"/>
          </v:shape>
          <o:OLEObject Type="Embed" ProgID="Visio.Drawing.11" ShapeID="_x0000_i1026" DrawAspect="Content" ObjectID="_1634655416" r:id="rId15"/>
        </w:object>
      </w:r>
    </w:p>
    <w:p w:rsidR="00DC2F01" w:rsidRDefault="00DC2F01" w:rsidP="0081618C">
      <w:pPr>
        <w:autoSpaceDE w:val="0"/>
        <w:autoSpaceDN w:val="0"/>
        <w:adjustRightInd w:val="0"/>
        <w:spacing w:after="0" w:line="240" w:lineRule="auto"/>
        <w:ind w:left="708" w:firstLine="710"/>
        <w:rPr>
          <w:rFonts w:ascii="Arial" w:hAnsi="Arial" w:cs="Arial"/>
          <w:sz w:val="16"/>
          <w:szCs w:val="16"/>
        </w:rPr>
      </w:pPr>
      <w:r w:rsidRPr="00235951">
        <w:rPr>
          <w:rFonts w:ascii="Arial" w:hAnsi="Arial" w:cs="Arial"/>
          <w:sz w:val="16"/>
          <w:szCs w:val="16"/>
        </w:rPr>
        <w:t>Fuente: Elaboración propia</w:t>
      </w:r>
    </w:p>
    <w:p w:rsidR="000B4C83" w:rsidRPr="008849FA" w:rsidRDefault="000B4C83" w:rsidP="000B4C83">
      <w:pPr>
        <w:autoSpaceDE w:val="0"/>
        <w:autoSpaceDN w:val="0"/>
        <w:adjustRightInd w:val="0"/>
        <w:spacing w:after="0" w:line="240" w:lineRule="auto"/>
        <w:ind w:left="708" w:firstLine="993"/>
        <w:rPr>
          <w:rFonts w:ascii="Arial" w:hAnsi="Arial" w:cs="Arial"/>
          <w:sz w:val="16"/>
          <w:szCs w:val="16"/>
        </w:rPr>
      </w:pPr>
    </w:p>
    <w:p w:rsidR="005262ED" w:rsidRDefault="00DC2F01">
      <w:pPr>
        <w:pStyle w:val="Ttulo4"/>
        <w:numPr>
          <w:ilvl w:val="2"/>
          <w:numId w:val="2"/>
        </w:numPr>
        <w:spacing w:after="0" w:line="480" w:lineRule="auto"/>
        <w:rPr>
          <w:rFonts w:cs="Arial"/>
          <w:b/>
          <w:szCs w:val="24"/>
          <w:u w:val="single"/>
        </w:rPr>
      </w:pPr>
      <w:r w:rsidRPr="001B20EE">
        <w:rPr>
          <w:rFonts w:cs="Arial"/>
          <w:b/>
          <w:szCs w:val="24"/>
          <w:u w:val="single"/>
        </w:rPr>
        <w:t>Descripción de los procesos de gestión de proyectos de Holinsys</w:t>
      </w:r>
    </w:p>
    <w:p w:rsidR="00DC2F01" w:rsidRPr="001B20EE" w:rsidRDefault="00DC2F01" w:rsidP="00A064F7">
      <w:pPr>
        <w:spacing w:after="0" w:line="480" w:lineRule="auto"/>
        <w:jc w:val="both"/>
        <w:rPr>
          <w:rFonts w:ascii="Arial" w:eastAsia="Times New Roman" w:hAnsi="Arial" w:cs="Arial"/>
          <w:sz w:val="24"/>
          <w:szCs w:val="24"/>
        </w:rPr>
      </w:pPr>
      <w:r w:rsidRPr="001B20EE">
        <w:rPr>
          <w:rFonts w:ascii="Arial" w:eastAsia="Times New Roman" w:hAnsi="Arial" w:cs="Arial"/>
          <w:sz w:val="24"/>
          <w:szCs w:val="24"/>
        </w:rPr>
        <w:t xml:space="preserve">En Holinsys no se cuenta con una metodología formal para la gestión de proyectos, sin embargo se utiliza una herramienta denominada Jira que es una aplicación web para el </w:t>
      </w:r>
      <w:hyperlink r:id="rId16" w:tooltip="Sistema de seguimiento de errores" w:history="1">
        <w:r w:rsidRPr="001B20EE">
          <w:rPr>
            <w:rFonts w:ascii="Arial" w:eastAsia="Times New Roman" w:hAnsi="Arial" w:cs="Arial"/>
            <w:sz w:val="24"/>
            <w:szCs w:val="24"/>
          </w:rPr>
          <w:t>seguimiento de errores</w:t>
        </w:r>
      </w:hyperlink>
      <w:r w:rsidRPr="001B20EE">
        <w:rPr>
          <w:rFonts w:ascii="Arial" w:eastAsia="Times New Roman" w:hAnsi="Arial" w:cs="Arial"/>
          <w:sz w:val="24"/>
          <w:szCs w:val="24"/>
        </w:rPr>
        <w:t xml:space="preserve">, de </w:t>
      </w:r>
      <w:hyperlink r:id="rId17" w:tooltip="Sistema de seguimiento de incidentes" w:history="1">
        <w:r w:rsidRPr="001B20EE">
          <w:rPr>
            <w:rFonts w:ascii="Arial" w:eastAsia="Times New Roman" w:hAnsi="Arial" w:cs="Arial"/>
            <w:sz w:val="24"/>
            <w:szCs w:val="24"/>
          </w:rPr>
          <w:t>incidentes</w:t>
        </w:r>
      </w:hyperlink>
      <w:r w:rsidRPr="001B20EE">
        <w:rPr>
          <w:rFonts w:ascii="Arial" w:eastAsia="Times New Roman" w:hAnsi="Arial" w:cs="Arial"/>
          <w:sz w:val="24"/>
          <w:szCs w:val="24"/>
        </w:rPr>
        <w:t xml:space="preserve"> y para la </w:t>
      </w:r>
      <w:hyperlink r:id="rId18" w:tooltip="Gestión de proyectos" w:history="1">
        <w:r w:rsidRPr="001B20EE">
          <w:rPr>
            <w:rFonts w:ascii="Arial" w:eastAsia="Times New Roman" w:hAnsi="Arial" w:cs="Arial"/>
            <w:sz w:val="24"/>
            <w:szCs w:val="24"/>
          </w:rPr>
          <w:t>gestión operativa de proyectos</w:t>
        </w:r>
      </w:hyperlink>
      <w:r w:rsidRPr="001B20EE">
        <w:rPr>
          <w:rFonts w:ascii="Arial" w:eastAsia="Times New Roman" w:hAnsi="Arial" w:cs="Arial"/>
          <w:sz w:val="24"/>
          <w:szCs w:val="24"/>
        </w:rPr>
        <w:t xml:space="preserve">. Jira también se utiliza </w:t>
      </w:r>
      <w:r w:rsidR="00A55780">
        <w:rPr>
          <w:rFonts w:ascii="Arial" w:eastAsia="Times New Roman" w:hAnsi="Arial" w:cs="Arial"/>
          <w:sz w:val="24"/>
          <w:szCs w:val="24"/>
        </w:rPr>
        <w:t xml:space="preserve">para la administración de tareas </w:t>
      </w:r>
      <w:r w:rsidRPr="001B20EE">
        <w:rPr>
          <w:rFonts w:ascii="Arial" w:eastAsia="Times New Roman" w:hAnsi="Arial" w:cs="Arial"/>
          <w:sz w:val="24"/>
          <w:szCs w:val="24"/>
        </w:rPr>
        <w:t>en áreas no técnicas.</w:t>
      </w:r>
    </w:p>
    <w:p w:rsidR="00EE1AAF" w:rsidRPr="00D60BB0" w:rsidRDefault="00DC2F01" w:rsidP="00D60BB0">
      <w:pPr>
        <w:spacing w:after="0" w:line="480" w:lineRule="auto"/>
        <w:jc w:val="both"/>
        <w:rPr>
          <w:rFonts w:ascii="Arial" w:eastAsia="Times New Roman" w:hAnsi="Arial" w:cs="Arial"/>
          <w:sz w:val="24"/>
          <w:szCs w:val="24"/>
        </w:rPr>
      </w:pPr>
      <w:r w:rsidRPr="001B20EE">
        <w:rPr>
          <w:rFonts w:ascii="Arial" w:eastAsia="Times New Roman" w:hAnsi="Arial" w:cs="Arial"/>
          <w:sz w:val="24"/>
          <w:szCs w:val="24"/>
        </w:rPr>
        <w:t>El flujo de los procesos de gestión de proyectos de Holinsys se muestra en la Figura N°</w:t>
      </w:r>
      <w:r w:rsidR="00EE1AAF">
        <w:rPr>
          <w:rFonts w:ascii="Arial" w:eastAsia="Times New Roman" w:hAnsi="Arial" w:cs="Arial"/>
          <w:sz w:val="24"/>
          <w:szCs w:val="24"/>
        </w:rPr>
        <w:t>0</w:t>
      </w:r>
      <w:r w:rsidRPr="001B20EE">
        <w:rPr>
          <w:rFonts w:ascii="Arial" w:eastAsia="Times New Roman" w:hAnsi="Arial" w:cs="Arial"/>
          <w:sz w:val="24"/>
          <w:szCs w:val="24"/>
        </w:rPr>
        <w:t>7.</w:t>
      </w:r>
    </w:p>
    <w:p w:rsidR="003071EB" w:rsidRPr="003071EB" w:rsidRDefault="003071EB" w:rsidP="00D60BB0">
      <w:pPr>
        <w:spacing w:after="0" w:line="240" w:lineRule="auto"/>
        <w:jc w:val="center"/>
        <w:rPr>
          <w:rFonts w:ascii="Arial" w:eastAsia="Times New Roman" w:hAnsi="Arial" w:cs="Arial"/>
          <w:b/>
          <w:sz w:val="24"/>
          <w:szCs w:val="24"/>
        </w:rPr>
      </w:pPr>
      <w:bookmarkStart w:id="134" w:name="_Toc402909077"/>
      <w:r w:rsidRPr="003071EB">
        <w:rPr>
          <w:rFonts w:ascii="Arial" w:eastAsia="Times New Roman" w:hAnsi="Arial" w:cs="Arial"/>
          <w:b/>
          <w:sz w:val="24"/>
          <w:szCs w:val="24"/>
        </w:rPr>
        <w:t xml:space="preserve">Figura </w:t>
      </w:r>
      <w:r>
        <w:rPr>
          <w:rFonts w:ascii="Arial" w:eastAsia="Times New Roman" w:hAnsi="Arial" w:cs="Arial"/>
          <w:b/>
          <w:sz w:val="24"/>
          <w:szCs w:val="24"/>
        </w:rPr>
        <w:t xml:space="preserve">N° </w:t>
      </w:r>
      <w:r w:rsidR="00EE1AAF">
        <w:rPr>
          <w:rFonts w:ascii="Arial" w:eastAsia="Times New Roman" w:hAnsi="Arial" w:cs="Arial"/>
          <w:b/>
          <w:sz w:val="24"/>
          <w:szCs w:val="24"/>
        </w:rPr>
        <w:t>0</w:t>
      </w:r>
      <w:r w:rsidR="009B78FB" w:rsidRPr="003071EB">
        <w:rPr>
          <w:rFonts w:ascii="Arial" w:eastAsia="Times New Roman" w:hAnsi="Arial" w:cs="Arial"/>
          <w:b/>
          <w:sz w:val="24"/>
          <w:szCs w:val="24"/>
        </w:rPr>
        <w:fldChar w:fldCharType="begin"/>
      </w:r>
      <w:r w:rsidRPr="003071EB">
        <w:rPr>
          <w:rFonts w:ascii="Arial" w:eastAsia="Times New Roman" w:hAnsi="Arial" w:cs="Arial"/>
          <w:b/>
          <w:sz w:val="24"/>
          <w:szCs w:val="24"/>
        </w:rPr>
        <w:instrText xml:space="preserve"> SEQ Ilustración \* ARABIC </w:instrText>
      </w:r>
      <w:r w:rsidR="009B78FB" w:rsidRPr="003071EB">
        <w:rPr>
          <w:rFonts w:ascii="Arial" w:eastAsia="Times New Roman" w:hAnsi="Arial" w:cs="Arial"/>
          <w:b/>
          <w:sz w:val="24"/>
          <w:szCs w:val="24"/>
        </w:rPr>
        <w:fldChar w:fldCharType="separate"/>
      </w:r>
      <w:r w:rsidR="007A3F43">
        <w:rPr>
          <w:rFonts w:ascii="Arial" w:eastAsia="Times New Roman" w:hAnsi="Arial" w:cs="Arial"/>
          <w:b/>
          <w:noProof/>
          <w:sz w:val="24"/>
          <w:szCs w:val="24"/>
        </w:rPr>
        <w:t>7</w:t>
      </w:r>
      <w:r w:rsidR="009B78FB" w:rsidRPr="003071EB">
        <w:rPr>
          <w:rFonts w:ascii="Arial" w:eastAsia="Times New Roman" w:hAnsi="Arial" w:cs="Arial"/>
          <w:b/>
          <w:sz w:val="24"/>
          <w:szCs w:val="24"/>
        </w:rPr>
        <w:fldChar w:fldCharType="end"/>
      </w:r>
      <w:r>
        <w:rPr>
          <w:rFonts w:ascii="Arial" w:eastAsia="Times New Roman" w:hAnsi="Arial" w:cs="Arial"/>
          <w:b/>
          <w:sz w:val="24"/>
          <w:szCs w:val="24"/>
        </w:rPr>
        <w:t>:</w:t>
      </w:r>
      <w:r w:rsidRPr="003071EB">
        <w:rPr>
          <w:rFonts w:ascii="Arial" w:eastAsia="Times New Roman" w:hAnsi="Arial" w:cs="Arial"/>
          <w:b/>
          <w:sz w:val="24"/>
          <w:szCs w:val="24"/>
        </w:rPr>
        <w:t xml:space="preserve"> </w:t>
      </w:r>
      <w:r w:rsidRPr="001B20EE">
        <w:rPr>
          <w:rFonts w:ascii="Arial" w:eastAsia="Times New Roman" w:hAnsi="Arial" w:cs="Arial"/>
          <w:b/>
          <w:sz w:val="24"/>
          <w:szCs w:val="24"/>
        </w:rPr>
        <w:t>Flujograma del proceso de gestión de proyectos</w:t>
      </w:r>
      <w:bookmarkEnd w:id="134"/>
    </w:p>
    <w:p w:rsidR="00DC2F01" w:rsidRDefault="00DC2F01" w:rsidP="00D60BB0">
      <w:pPr>
        <w:spacing w:after="0" w:line="240" w:lineRule="auto"/>
      </w:pPr>
      <w:r w:rsidRPr="00AE61B6">
        <w:rPr>
          <w:noProof/>
          <w:lang w:val="en-GB" w:eastAsia="en-GB"/>
        </w:rPr>
        <w:drawing>
          <wp:inline distT="0" distB="0" distL="0" distR="0" wp14:anchorId="7FB78167" wp14:editId="3DEC45F4">
            <wp:extent cx="5681105" cy="841645"/>
            <wp:effectExtent l="19050" t="19050" r="14845" b="15605"/>
            <wp:docPr id="7"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 name="Picture 6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82307" cy="841823"/>
                    </a:xfrm>
                    <a:prstGeom prst="rect">
                      <a:avLst/>
                    </a:prstGeom>
                    <a:noFill/>
                    <a:ln>
                      <a:solidFill>
                        <a:schemeClr val="tx1"/>
                      </a:solidFill>
                    </a:ln>
                    <a:effectLst/>
                    <a:extLst/>
                  </pic:spPr>
                </pic:pic>
              </a:graphicData>
            </a:graphic>
          </wp:inline>
        </w:drawing>
      </w:r>
    </w:p>
    <w:p w:rsidR="00DC2F01" w:rsidRDefault="00DC2F01" w:rsidP="00D60BB0">
      <w:pPr>
        <w:spacing w:after="0" w:line="240" w:lineRule="auto"/>
        <w:rPr>
          <w:rFonts w:ascii="Arial" w:eastAsia="Times New Roman" w:hAnsi="Arial" w:cs="Arial"/>
          <w:sz w:val="16"/>
          <w:szCs w:val="24"/>
        </w:rPr>
      </w:pPr>
      <w:r>
        <w:rPr>
          <w:rFonts w:ascii="Arial" w:eastAsia="Times New Roman" w:hAnsi="Arial" w:cs="Arial"/>
          <w:sz w:val="16"/>
          <w:szCs w:val="16"/>
        </w:rPr>
        <w:t xml:space="preserve">Fuente: </w:t>
      </w:r>
      <w:bookmarkStart w:id="135" w:name="OLE_LINK3"/>
      <w:bookmarkStart w:id="136" w:name="OLE_LINK4"/>
      <w:r w:rsidR="00360F5B" w:rsidRPr="004259BD">
        <w:rPr>
          <w:rFonts w:ascii="Arial" w:eastAsia="Times New Roman" w:hAnsi="Arial" w:cs="Arial"/>
          <w:sz w:val="16"/>
          <w:szCs w:val="24"/>
        </w:rPr>
        <w:t>Elaboración propia</w:t>
      </w:r>
      <w:r w:rsidR="00360F5B">
        <w:rPr>
          <w:rFonts w:ascii="Arial" w:eastAsia="Times New Roman" w:hAnsi="Arial" w:cs="Arial"/>
          <w:sz w:val="16"/>
          <w:szCs w:val="24"/>
        </w:rPr>
        <w:t xml:space="preserve"> basada en los datos de la empresa Holinsys</w:t>
      </w:r>
      <w:r w:rsidR="00360F5B" w:rsidRPr="004259BD">
        <w:rPr>
          <w:rFonts w:ascii="Arial" w:eastAsia="Times New Roman" w:hAnsi="Arial" w:cs="Arial"/>
          <w:sz w:val="16"/>
          <w:szCs w:val="24"/>
        </w:rPr>
        <w:t>.</w:t>
      </w:r>
      <w:bookmarkEnd w:id="135"/>
      <w:bookmarkEnd w:id="136"/>
    </w:p>
    <w:p w:rsidR="00DC2F01" w:rsidRDefault="00DC2F01" w:rsidP="00EE1AAF">
      <w:pPr>
        <w:spacing w:after="0" w:line="480" w:lineRule="auto"/>
        <w:jc w:val="both"/>
        <w:rPr>
          <w:rFonts w:ascii="Arial" w:eastAsia="Times New Roman" w:hAnsi="Arial" w:cs="Arial"/>
          <w:sz w:val="24"/>
          <w:szCs w:val="24"/>
        </w:rPr>
      </w:pPr>
      <w:r>
        <w:rPr>
          <w:rFonts w:ascii="Arial" w:eastAsia="Times New Roman" w:hAnsi="Arial" w:cs="Arial"/>
          <w:sz w:val="24"/>
          <w:szCs w:val="24"/>
        </w:rPr>
        <w:t>En los Cuadros N°16, 17, 18 y 19,</w:t>
      </w:r>
      <w:r w:rsidRPr="00B80F60">
        <w:rPr>
          <w:rFonts w:ascii="Arial" w:eastAsia="Times New Roman" w:hAnsi="Arial" w:cs="Arial"/>
          <w:sz w:val="24"/>
          <w:szCs w:val="24"/>
        </w:rPr>
        <w:t xml:space="preserve"> se </w:t>
      </w:r>
      <w:r>
        <w:rPr>
          <w:rFonts w:ascii="Arial" w:eastAsia="Times New Roman" w:hAnsi="Arial" w:cs="Arial"/>
          <w:sz w:val="24"/>
          <w:szCs w:val="24"/>
        </w:rPr>
        <w:t>describe las actividades del flujograma del proceso de gestión de proyectos de Holinsys:</w:t>
      </w:r>
      <w:r w:rsidRPr="00B80F60">
        <w:rPr>
          <w:rFonts w:ascii="Arial" w:eastAsia="Times New Roman" w:hAnsi="Arial" w:cs="Arial"/>
          <w:sz w:val="24"/>
          <w:szCs w:val="24"/>
        </w:rPr>
        <w:t xml:space="preserve"> </w:t>
      </w:r>
    </w:p>
    <w:p w:rsidR="003E2B5E" w:rsidRDefault="003E2B5E">
      <w:pPr>
        <w:rPr>
          <w:rFonts w:ascii="Arial" w:hAnsi="Arial" w:cs="Arial"/>
          <w:b/>
          <w:sz w:val="24"/>
          <w:szCs w:val="24"/>
        </w:rPr>
      </w:pPr>
      <w:r>
        <w:rPr>
          <w:rFonts w:ascii="Arial" w:hAnsi="Arial" w:cs="Arial"/>
          <w:b/>
          <w:sz w:val="24"/>
          <w:szCs w:val="24"/>
        </w:rPr>
        <w:br w:type="page"/>
      </w:r>
    </w:p>
    <w:p w:rsidR="00964089" w:rsidRPr="004054E2" w:rsidRDefault="00964089" w:rsidP="00964089">
      <w:pPr>
        <w:autoSpaceDE w:val="0"/>
        <w:autoSpaceDN w:val="0"/>
        <w:adjustRightInd w:val="0"/>
        <w:spacing w:after="0" w:line="240" w:lineRule="auto"/>
        <w:jc w:val="center"/>
        <w:rPr>
          <w:rFonts w:ascii="Arial" w:eastAsia="Times New Roman" w:hAnsi="Arial" w:cs="Arial"/>
          <w:b/>
          <w:sz w:val="24"/>
          <w:szCs w:val="24"/>
        </w:rPr>
      </w:pPr>
      <w:bookmarkStart w:id="137" w:name="_Toc402909298"/>
      <w:r w:rsidRPr="00362499">
        <w:rPr>
          <w:rFonts w:ascii="Arial" w:hAnsi="Arial" w:cs="Arial"/>
          <w:b/>
          <w:sz w:val="24"/>
          <w:szCs w:val="24"/>
        </w:rPr>
        <w:lastRenderedPageBreak/>
        <w:t xml:space="preserve">Cuadro N° </w:t>
      </w:r>
      <w:r w:rsidR="009B78FB" w:rsidRPr="00362499">
        <w:rPr>
          <w:rFonts w:ascii="Arial" w:hAnsi="Arial" w:cs="Arial"/>
          <w:b/>
          <w:sz w:val="24"/>
          <w:szCs w:val="24"/>
        </w:rPr>
        <w:fldChar w:fldCharType="begin"/>
      </w:r>
      <w:r w:rsidRPr="00362499">
        <w:rPr>
          <w:rFonts w:ascii="Arial" w:hAnsi="Arial" w:cs="Arial"/>
          <w:b/>
          <w:sz w:val="24"/>
          <w:szCs w:val="24"/>
        </w:rPr>
        <w:instrText xml:space="preserve"> SEQ Cuadro_N° \* ARABIC </w:instrText>
      </w:r>
      <w:r w:rsidR="009B78FB" w:rsidRPr="00362499">
        <w:rPr>
          <w:rFonts w:ascii="Arial" w:hAnsi="Arial" w:cs="Arial"/>
          <w:b/>
          <w:sz w:val="24"/>
          <w:szCs w:val="24"/>
        </w:rPr>
        <w:fldChar w:fldCharType="separate"/>
      </w:r>
      <w:r>
        <w:rPr>
          <w:rFonts w:ascii="Arial" w:hAnsi="Arial" w:cs="Arial"/>
          <w:b/>
          <w:noProof/>
          <w:sz w:val="24"/>
          <w:szCs w:val="24"/>
        </w:rPr>
        <w:t>16</w:t>
      </w:r>
      <w:r w:rsidR="009B78FB" w:rsidRPr="00362499">
        <w:rPr>
          <w:rFonts w:ascii="Arial" w:hAnsi="Arial" w:cs="Arial"/>
          <w:b/>
          <w:sz w:val="24"/>
          <w:szCs w:val="24"/>
        </w:rPr>
        <w:fldChar w:fldCharType="end"/>
      </w:r>
      <w:r w:rsidRPr="00362499">
        <w:rPr>
          <w:rFonts w:ascii="Arial" w:hAnsi="Arial" w:cs="Arial"/>
          <w:b/>
          <w:sz w:val="24"/>
          <w:szCs w:val="24"/>
        </w:rPr>
        <w:t xml:space="preserve">: </w:t>
      </w:r>
      <w:r w:rsidRPr="00BB14E8">
        <w:rPr>
          <w:rFonts w:ascii="Arial" w:eastAsia="Times New Roman" w:hAnsi="Arial" w:cs="Arial"/>
          <w:b/>
          <w:sz w:val="24"/>
          <w:szCs w:val="24"/>
        </w:rPr>
        <w:t>Actividades de la planificación del proyecto</w:t>
      </w:r>
      <w:bookmarkEnd w:id="137"/>
    </w:p>
    <w:tbl>
      <w:tblPr>
        <w:tblStyle w:val="Cuadrculaclara-nfasis2"/>
        <w:tblW w:w="9747" w:type="dxa"/>
        <w:tblLook w:val="04A0" w:firstRow="1" w:lastRow="0" w:firstColumn="1" w:lastColumn="0" w:noHBand="0" w:noVBand="1"/>
      </w:tblPr>
      <w:tblGrid>
        <w:gridCol w:w="1672"/>
        <w:gridCol w:w="4815"/>
        <w:gridCol w:w="1809"/>
        <w:gridCol w:w="1451"/>
      </w:tblGrid>
      <w:tr w:rsidR="00964089" w:rsidRPr="0093201D" w:rsidTr="007207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2" w:type="dxa"/>
          </w:tcPr>
          <w:p w:rsidR="00964089" w:rsidRPr="001B20EE" w:rsidRDefault="00964089" w:rsidP="007207E9">
            <w:pPr>
              <w:jc w:val="center"/>
              <w:rPr>
                <w:rFonts w:ascii="Arial" w:eastAsia="Times New Roman" w:hAnsi="Arial" w:cs="Arial"/>
              </w:rPr>
            </w:pPr>
            <w:r w:rsidRPr="001B20EE">
              <w:rPr>
                <w:rFonts w:ascii="Arial" w:eastAsia="Times New Roman" w:hAnsi="Arial" w:cs="Arial"/>
              </w:rPr>
              <w:t>Actividad</w:t>
            </w:r>
          </w:p>
        </w:tc>
        <w:tc>
          <w:tcPr>
            <w:tcW w:w="4815" w:type="dxa"/>
          </w:tcPr>
          <w:p w:rsidR="00964089" w:rsidRPr="001B20EE" w:rsidRDefault="00964089" w:rsidP="007207E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rPr>
            </w:pPr>
            <w:r w:rsidRPr="001B20EE">
              <w:rPr>
                <w:rFonts w:ascii="Arial" w:eastAsia="Times New Roman" w:hAnsi="Arial" w:cs="Arial"/>
              </w:rPr>
              <w:t>Descripción</w:t>
            </w:r>
          </w:p>
        </w:tc>
        <w:tc>
          <w:tcPr>
            <w:tcW w:w="1809" w:type="dxa"/>
          </w:tcPr>
          <w:p w:rsidR="00964089" w:rsidRPr="001B20EE" w:rsidRDefault="00964089" w:rsidP="007207E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rPr>
            </w:pPr>
            <w:r w:rsidRPr="001B20EE">
              <w:rPr>
                <w:rFonts w:ascii="Arial" w:eastAsia="Times New Roman" w:hAnsi="Arial" w:cs="Arial"/>
              </w:rPr>
              <w:t>Resultados</w:t>
            </w:r>
          </w:p>
        </w:tc>
        <w:tc>
          <w:tcPr>
            <w:tcW w:w="1451" w:type="dxa"/>
          </w:tcPr>
          <w:p w:rsidR="00964089" w:rsidRPr="001B20EE" w:rsidRDefault="00964089" w:rsidP="007207E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rPr>
            </w:pPr>
            <w:r w:rsidRPr="001B20EE">
              <w:rPr>
                <w:rFonts w:ascii="Arial" w:eastAsia="Times New Roman" w:hAnsi="Arial" w:cs="Arial"/>
              </w:rPr>
              <w:t>Indicadores</w:t>
            </w:r>
          </w:p>
        </w:tc>
      </w:tr>
      <w:tr w:rsidR="00964089" w:rsidRPr="00AE61B6" w:rsidTr="007207E9">
        <w:trPr>
          <w:cnfStyle w:val="000000100000" w:firstRow="0" w:lastRow="0" w:firstColumn="0" w:lastColumn="0" w:oddVBand="0" w:evenVBand="0" w:oddHBand="1" w:evenHBand="0" w:firstRowFirstColumn="0" w:firstRowLastColumn="0" w:lastRowFirstColumn="0" w:lastRowLastColumn="0"/>
          <w:trHeight w:val="1343"/>
        </w:trPr>
        <w:tc>
          <w:tcPr>
            <w:cnfStyle w:val="001000000000" w:firstRow="0" w:lastRow="0" w:firstColumn="1" w:lastColumn="0" w:oddVBand="0" w:evenVBand="0" w:oddHBand="0" w:evenHBand="0" w:firstRowFirstColumn="0" w:firstRowLastColumn="0" w:lastRowFirstColumn="0" w:lastRowLastColumn="0"/>
            <w:tcW w:w="1672" w:type="dxa"/>
          </w:tcPr>
          <w:p w:rsidR="00964089" w:rsidRPr="0092379C" w:rsidRDefault="00964089" w:rsidP="007207E9">
            <w:pPr>
              <w:rPr>
                <w:rFonts w:ascii="Arial" w:eastAsia="Times New Roman" w:hAnsi="Arial" w:cs="Arial"/>
                <w:b w:val="0"/>
              </w:rPr>
            </w:pPr>
            <w:r w:rsidRPr="0092379C">
              <w:rPr>
                <w:rFonts w:ascii="Arial" w:eastAsia="Times New Roman" w:hAnsi="Arial" w:cs="Arial"/>
                <w:b w:val="0"/>
              </w:rPr>
              <w:t>Recepción de necesidad del cliente</w:t>
            </w:r>
          </w:p>
        </w:tc>
        <w:tc>
          <w:tcPr>
            <w:tcW w:w="4815" w:type="dxa"/>
          </w:tcPr>
          <w:p w:rsidR="00964089" w:rsidRPr="001B20EE" w:rsidRDefault="00964089" w:rsidP="007207E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1B20EE">
              <w:rPr>
                <w:rFonts w:ascii="Arial" w:eastAsia="Times New Roman" w:hAnsi="Arial" w:cs="Arial"/>
              </w:rPr>
              <w:t>Se recibe la solicitud del cliente de manera formal (solicitud de cotización, invitación de participación en concurso o correo) o informal (llamada) y se llevan a cabo las reuniones de venta necesarias.</w:t>
            </w:r>
          </w:p>
        </w:tc>
        <w:tc>
          <w:tcPr>
            <w:tcW w:w="1809" w:type="dxa"/>
          </w:tcPr>
          <w:p w:rsidR="00964089" w:rsidRPr="001B20EE" w:rsidRDefault="00964089" w:rsidP="007207E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1B20EE">
              <w:rPr>
                <w:rFonts w:ascii="Arial" w:eastAsia="Times New Roman" w:hAnsi="Arial" w:cs="Arial"/>
              </w:rPr>
              <w:t>Orden de Compra aprobada por servicio solicitado.</w:t>
            </w:r>
          </w:p>
        </w:tc>
        <w:tc>
          <w:tcPr>
            <w:tcW w:w="1451" w:type="dxa"/>
          </w:tcPr>
          <w:p w:rsidR="00964089" w:rsidRPr="001B20EE" w:rsidRDefault="00964089" w:rsidP="007207E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1B20EE">
              <w:rPr>
                <w:rFonts w:ascii="Arial" w:eastAsia="Times New Roman" w:hAnsi="Arial" w:cs="Arial"/>
              </w:rPr>
              <w:t>-</w:t>
            </w:r>
          </w:p>
        </w:tc>
      </w:tr>
      <w:tr w:rsidR="00964089" w:rsidRPr="00AE61B6" w:rsidTr="007207E9">
        <w:trPr>
          <w:cnfStyle w:val="000000010000" w:firstRow="0" w:lastRow="0" w:firstColumn="0" w:lastColumn="0" w:oddVBand="0" w:evenVBand="0" w:oddHBand="0" w:evenHBand="1" w:firstRowFirstColumn="0" w:firstRowLastColumn="0" w:lastRowFirstColumn="0" w:lastRowLastColumn="0"/>
          <w:trHeight w:val="1165"/>
        </w:trPr>
        <w:tc>
          <w:tcPr>
            <w:cnfStyle w:val="001000000000" w:firstRow="0" w:lastRow="0" w:firstColumn="1" w:lastColumn="0" w:oddVBand="0" w:evenVBand="0" w:oddHBand="0" w:evenHBand="0" w:firstRowFirstColumn="0" w:firstRowLastColumn="0" w:lastRowFirstColumn="0" w:lastRowLastColumn="0"/>
            <w:tcW w:w="1672" w:type="dxa"/>
          </w:tcPr>
          <w:p w:rsidR="00964089" w:rsidRPr="0092379C" w:rsidRDefault="00964089" w:rsidP="007207E9">
            <w:pPr>
              <w:rPr>
                <w:rFonts w:ascii="Arial" w:eastAsia="Times New Roman" w:hAnsi="Arial" w:cs="Arial"/>
                <w:b w:val="0"/>
              </w:rPr>
            </w:pPr>
            <w:r w:rsidRPr="0092379C">
              <w:rPr>
                <w:rFonts w:ascii="Arial" w:eastAsia="Times New Roman" w:hAnsi="Arial" w:cs="Arial"/>
                <w:b w:val="0"/>
              </w:rPr>
              <w:t>Definición de requerimientos</w:t>
            </w:r>
          </w:p>
        </w:tc>
        <w:tc>
          <w:tcPr>
            <w:tcW w:w="4815" w:type="dxa"/>
          </w:tcPr>
          <w:p w:rsidR="00964089" w:rsidRPr="001B20EE" w:rsidRDefault="00964089" w:rsidP="007207E9">
            <w:pP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rPr>
            </w:pPr>
            <w:r w:rsidRPr="001B20EE">
              <w:rPr>
                <w:rFonts w:ascii="Arial" w:eastAsia="Times New Roman" w:hAnsi="Arial" w:cs="Arial"/>
              </w:rPr>
              <w:t>Se realiza el levantamiento minucioso de los requerimientos que solicita el cliente, ya sea de desarrollo o de un nuevo componente de software o de soporte de alguna tecnología existente.</w:t>
            </w:r>
          </w:p>
        </w:tc>
        <w:tc>
          <w:tcPr>
            <w:tcW w:w="1809" w:type="dxa"/>
          </w:tcPr>
          <w:p w:rsidR="00964089" w:rsidRPr="001B20EE" w:rsidRDefault="00964089" w:rsidP="007207E9">
            <w:pP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rPr>
            </w:pPr>
            <w:r w:rsidRPr="001B20EE">
              <w:rPr>
                <w:rFonts w:ascii="Arial" w:eastAsia="Times New Roman" w:hAnsi="Arial" w:cs="Arial"/>
              </w:rPr>
              <w:t>Documento de especificación de requerimientos.</w:t>
            </w:r>
          </w:p>
        </w:tc>
        <w:tc>
          <w:tcPr>
            <w:tcW w:w="1451" w:type="dxa"/>
          </w:tcPr>
          <w:p w:rsidR="00964089" w:rsidRPr="001B20EE" w:rsidRDefault="00964089" w:rsidP="007207E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rPr>
            </w:pPr>
            <w:r w:rsidRPr="001B20EE">
              <w:rPr>
                <w:rFonts w:ascii="Arial" w:eastAsia="Times New Roman" w:hAnsi="Arial" w:cs="Arial"/>
              </w:rPr>
              <w:t>-</w:t>
            </w:r>
          </w:p>
        </w:tc>
      </w:tr>
      <w:tr w:rsidR="00964089" w:rsidRPr="00AE61B6" w:rsidTr="007207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2" w:type="dxa"/>
          </w:tcPr>
          <w:p w:rsidR="00964089" w:rsidRPr="0092379C" w:rsidRDefault="00964089" w:rsidP="007207E9">
            <w:pPr>
              <w:rPr>
                <w:rFonts w:ascii="Arial" w:eastAsia="Times New Roman" w:hAnsi="Arial" w:cs="Arial"/>
                <w:b w:val="0"/>
              </w:rPr>
            </w:pPr>
            <w:r w:rsidRPr="0092379C">
              <w:rPr>
                <w:rFonts w:ascii="Arial" w:eastAsia="Times New Roman" w:hAnsi="Arial" w:cs="Arial"/>
                <w:b w:val="0"/>
              </w:rPr>
              <w:t>Elaboración del cronograma</w:t>
            </w:r>
          </w:p>
        </w:tc>
        <w:tc>
          <w:tcPr>
            <w:tcW w:w="4815" w:type="dxa"/>
          </w:tcPr>
          <w:p w:rsidR="00964089" w:rsidRPr="001B20EE" w:rsidRDefault="00964089" w:rsidP="007207E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1B20EE">
              <w:rPr>
                <w:rFonts w:ascii="Arial" w:eastAsia="Times New Roman" w:hAnsi="Arial" w:cs="Arial"/>
              </w:rPr>
              <w:t>Se realiza el cronograma del proyecto, considerando las actividades, duración y recursos asignados.</w:t>
            </w:r>
          </w:p>
        </w:tc>
        <w:tc>
          <w:tcPr>
            <w:tcW w:w="1809" w:type="dxa"/>
          </w:tcPr>
          <w:p w:rsidR="00964089" w:rsidRPr="001B20EE" w:rsidRDefault="00964089" w:rsidP="007207E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1B20EE">
              <w:rPr>
                <w:rFonts w:ascii="Arial" w:eastAsia="Times New Roman" w:hAnsi="Arial" w:cs="Arial"/>
              </w:rPr>
              <w:t>Diagrama Gantt elaborado.</w:t>
            </w:r>
          </w:p>
        </w:tc>
        <w:tc>
          <w:tcPr>
            <w:tcW w:w="1451" w:type="dxa"/>
          </w:tcPr>
          <w:p w:rsidR="00964089" w:rsidRPr="001B20EE" w:rsidRDefault="00964089" w:rsidP="007207E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1B20EE">
              <w:rPr>
                <w:rFonts w:ascii="Arial" w:eastAsia="Times New Roman" w:hAnsi="Arial" w:cs="Arial"/>
              </w:rPr>
              <w:t>-</w:t>
            </w:r>
          </w:p>
        </w:tc>
      </w:tr>
    </w:tbl>
    <w:p w:rsidR="00964089" w:rsidRPr="006B0411" w:rsidRDefault="00964089" w:rsidP="00964089">
      <w:pPr>
        <w:spacing w:line="480" w:lineRule="auto"/>
        <w:jc w:val="both"/>
        <w:rPr>
          <w:rFonts w:ascii="Arial" w:eastAsia="Times New Roman" w:hAnsi="Arial" w:cs="Arial"/>
          <w:sz w:val="16"/>
          <w:szCs w:val="16"/>
        </w:rPr>
      </w:pPr>
      <w:r w:rsidRPr="00693A7D">
        <w:rPr>
          <w:rFonts w:ascii="Arial" w:eastAsia="Times New Roman" w:hAnsi="Arial" w:cs="Arial"/>
          <w:sz w:val="16"/>
          <w:szCs w:val="16"/>
        </w:rPr>
        <w:t xml:space="preserve">Fuente: </w:t>
      </w:r>
      <w:r>
        <w:rPr>
          <w:rFonts w:ascii="Arial" w:eastAsia="Times New Roman" w:hAnsi="Arial" w:cs="Arial"/>
          <w:sz w:val="16"/>
          <w:szCs w:val="16"/>
        </w:rPr>
        <w:t>Elaboración</w:t>
      </w:r>
      <w:r w:rsidRPr="00693A7D">
        <w:rPr>
          <w:rFonts w:ascii="Arial" w:eastAsia="Times New Roman" w:hAnsi="Arial" w:cs="Arial"/>
          <w:sz w:val="16"/>
          <w:szCs w:val="16"/>
        </w:rPr>
        <w:t xml:space="preserve"> propia.</w:t>
      </w:r>
    </w:p>
    <w:p w:rsidR="00964089" w:rsidRPr="004054E2" w:rsidRDefault="00964089" w:rsidP="00964089">
      <w:pPr>
        <w:autoSpaceDE w:val="0"/>
        <w:autoSpaceDN w:val="0"/>
        <w:adjustRightInd w:val="0"/>
        <w:spacing w:after="0" w:line="240" w:lineRule="auto"/>
        <w:jc w:val="center"/>
        <w:rPr>
          <w:rFonts w:ascii="Arial" w:eastAsia="Times New Roman" w:hAnsi="Arial" w:cs="Arial"/>
          <w:b/>
          <w:sz w:val="24"/>
          <w:szCs w:val="24"/>
        </w:rPr>
      </w:pPr>
      <w:bookmarkStart w:id="138" w:name="_Toc402909299"/>
      <w:r w:rsidRPr="00362499">
        <w:rPr>
          <w:rFonts w:ascii="Arial" w:hAnsi="Arial" w:cs="Arial"/>
          <w:b/>
          <w:sz w:val="24"/>
          <w:szCs w:val="24"/>
        </w:rPr>
        <w:t xml:space="preserve">Cuadro N° </w:t>
      </w:r>
      <w:r w:rsidR="009B78FB" w:rsidRPr="00362499">
        <w:rPr>
          <w:rFonts w:ascii="Arial" w:hAnsi="Arial" w:cs="Arial"/>
          <w:b/>
          <w:sz w:val="24"/>
          <w:szCs w:val="24"/>
        </w:rPr>
        <w:fldChar w:fldCharType="begin"/>
      </w:r>
      <w:r w:rsidRPr="00362499">
        <w:rPr>
          <w:rFonts w:ascii="Arial" w:hAnsi="Arial" w:cs="Arial"/>
          <w:b/>
          <w:sz w:val="24"/>
          <w:szCs w:val="24"/>
        </w:rPr>
        <w:instrText xml:space="preserve"> SEQ Cuadro_N° \* ARABIC </w:instrText>
      </w:r>
      <w:r w:rsidR="009B78FB" w:rsidRPr="00362499">
        <w:rPr>
          <w:rFonts w:ascii="Arial" w:hAnsi="Arial" w:cs="Arial"/>
          <w:b/>
          <w:sz w:val="24"/>
          <w:szCs w:val="24"/>
        </w:rPr>
        <w:fldChar w:fldCharType="separate"/>
      </w:r>
      <w:r>
        <w:rPr>
          <w:rFonts w:ascii="Arial" w:hAnsi="Arial" w:cs="Arial"/>
          <w:b/>
          <w:noProof/>
          <w:sz w:val="24"/>
          <w:szCs w:val="24"/>
        </w:rPr>
        <w:t>17</w:t>
      </w:r>
      <w:r w:rsidR="009B78FB" w:rsidRPr="00362499">
        <w:rPr>
          <w:rFonts w:ascii="Arial" w:hAnsi="Arial" w:cs="Arial"/>
          <w:b/>
          <w:sz w:val="24"/>
          <w:szCs w:val="24"/>
        </w:rPr>
        <w:fldChar w:fldCharType="end"/>
      </w:r>
      <w:r w:rsidRPr="00362499">
        <w:rPr>
          <w:rFonts w:ascii="Arial" w:hAnsi="Arial" w:cs="Arial"/>
          <w:b/>
          <w:sz w:val="24"/>
          <w:szCs w:val="24"/>
        </w:rPr>
        <w:t xml:space="preserve">: </w:t>
      </w:r>
      <w:r w:rsidRPr="00BB14E8">
        <w:rPr>
          <w:rFonts w:ascii="Arial" w:eastAsia="Times New Roman" w:hAnsi="Arial" w:cs="Arial"/>
          <w:b/>
          <w:sz w:val="24"/>
          <w:szCs w:val="24"/>
        </w:rPr>
        <w:t xml:space="preserve">Actividades </w:t>
      </w:r>
      <w:r>
        <w:rPr>
          <w:rFonts w:ascii="Arial" w:eastAsia="Times New Roman" w:hAnsi="Arial" w:cs="Arial"/>
          <w:b/>
          <w:sz w:val="24"/>
          <w:szCs w:val="24"/>
        </w:rPr>
        <w:t xml:space="preserve">de </w:t>
      </w:r>
      <w:r w:rsidRPr="00BB14E8">
        <w:rPr>
          <w:rFonts w:ascii="Arial" w:eastAsia="Times New Roman" w:hAnsi="Arial" w:cs="Arial"/>
          <w:b/>
          <w:sz w:val="24"/>
          <w:szCs w:val="24"/>
        </w:rPr>
        <w:t>la ejecución del plan de proyecto</w:t>
      </w:r>
      <w:bookmarkEnd w:id="138"/>
    </w:p>
    <w:tbl>
      <w:tblPr>
        <w:tblStyle w:val="Cuadrculaclara-nfasis2"/>
        <w:tblW w:w="9747" w:type="dxa"/>
        <w:tblLook w:val="04A0" w:firstRow="1" w:lastRow="0" w:firstColumn="1" w:lastColumn="0" w:noHBand="0" w:noVBand="1"/>
      </w:tblPr>
      <w:tblGrid>
        <w:gridCol w:w="1668"/>
        <w:gridCol w:w="4819"/>
        <w:gridCol w:w="1809"/>
        <w:gridCol w:w="1451"/>
      </w:tblGrid>
      <w:tr w:rsidR="00964089" w:rsidRPr="001B20EE" w:rsidTr="007207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964089" w:rsidRPr="001B20EE" w:rsidRDefault="00964089" w:rsidP="007207E9">
            <w:pPr>
              <w:jc w:val="center"/>
              <w:rPr>
                <w:rFonts w:ascii="Arial" w:eastAsia="Times New Roman" w:hAnsi="Arial" w:cs="Arial"/>
              </w:rPr>
            </w:pPr>
            <w:r w:rsidRPr="001B20EE">
              <w:rPr>
                <w:rFonts w:ascii="Arial" w:eastAsia="Times New Roman" w:hAnsi="Arial" w:cs="Arial"/>
              </w:rPr>
              <w:t>Actividad</w:t>
            </w:r>
          </w:p>
        </w:tc>
        <w:tc>
          <w:tcPr>
            <w:tcW w:w="4819" w:type="dxa"/>
          </w:tcPr>
          <w:p w:rsidR="00964089" w:rsidRPr="001B20EE" w:rsidRDefault="00964089" w:rsidP="007207E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rPr>
            </w:pPr>
            <w:r w:rsidRPr="001B20EE">
              <w:rPr>
                <w:rFonts w:ascii="Arial" w:eastAsia="Times New Roman" w:hAnsi="Arial" w:cs="Arial"/>
              </w:rPr>
              <w:t>Descripción</w:t>
            </w:r>
          </w:p>
        </w:tc>
        <w:tc>
          <w:tcPr>
            <w:tcW w:w="1809" w:type="dxa"/>
          </w:tcPr>
          <w:p w:rsidR="00964089" w:rsidRPr="001B20EE" w:rsidRDefault="00964089" w:rsidP="007207E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rPr>
            </w:pPr>
            <w:r w:rsidRPr="001B20EE">
              <w:rPr>
                <w:rFonts w:ascii="Arial" w:eastAsia="Times New Roman" w:hAnsi="Arial" w:cs="Arial"/>
              </w:rPr>
              <w:t>Resultados</w:t>
            </w:r>
          </w:p>
        </w:tc>
        <w:tc>
          <w:tcPr>
            <w:tcW w:w="1451" w:type="dxa"/>
          </w:tcPr>
          <w:p w:rsidR="00964089" w:rsidRPr="001B20EE" w:rsidRDefault="00964089" w:rsidP="007207E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rPr>
            </w:pPr>
            <w:r w:rsidRPr="001B20EE">
              <w:rPr>
                <w:rFonts w:ascii="Arial" w:eastAsia="Times New Roman" w:hAnsi="Arial" w:cs="Arial"/>
              </w:rPr>
              <w:t>Indicadores</w:t>
            </w:r>
          </w:p>
        </w:tc>
      </w:tr>
      <w:tr w:rsidR="00964089" w:rsidTr="007207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964089" w:rsidRPr="0092379C" w:rsidRDefault="00964089" w:rsidP="007207E9">
            <w:pPr>
              <w:rPr>
                <w:rFonts w:ascii="Arial" w:eastAsia="Times New Roman" w:hAnsi="Arial" w:cs="Arial"/>
                <w:b w:val="0"/>
              </w:rPr>
            </w:pPr>
            <w:r w:rsidRPr="0092379C">
              <w:rPr>
                <w:rFonts w:ascii="Arial" w:eastAsia="Times New Roman" w:hAnsi="Arial" w:cs="Arial"/>
                <w:b w:val="0"/>
              </w:rPr>
              <w:t>Reserva de recursos</w:t>
            </w:r>
          </w:p>
        </w:tc>
        <w:tc>
          <w:tcPr>
            <w:tcW w:w="4819" w:type="dxa"/>
          </w:tcPr>
          <w:p w:rsidR="00964089" w:rsidRPr="006B0411" w:rsidRDefault="00964089" w:rsidP="007207E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6B0411">
              <w:rPr>
                <w:rFonts w:ascii="Arial" w:eastAsia="Times New Roman" w:hAnsi="Arial" w:cs="Arial"/>
              </w:rPr>
              <w:t>En la herramienta de control de proyectos, se registra el proyecto como una entidad y se reserva los recursos según las fechas del cronograma.</w:t>
            </w:r>
          </w:p>
        </w:tc>
        <w:tc>
          <w:tcPr>
            <w:tcW w:w="1809" w:type="dxa"/>
          </w:tcPr>
          <w:p w:rsidR="00964089" w:rsidRPr="006B0411" w:rsidRDefault="00964089" w:rsidP="007207E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Pr>
                <w:rFonts w:ascii="Arial" w:eastAsia="Times New Roman" w:hAnsi="Arial" w:cs="Arial"/>
              </w:rPr>
              <w:t>Calendario de disponibilidad de recursos actualizado.</w:t>
            </w:r>
          </w:p>
        </w:tc>
        <w:tc>
          <w:tcPr>
            <w:tcW w:w="1451" w:type="dxa"/>
          </w:tcPr>
          <w:p w:rsidR="00964089" w:rsidRPr="006B0411" w:rsidRDefault="00964089" w:rsidP="007207E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Pr>
                <w:rFonts w:ascii="Arial" w:eastAsia="Times New Roman" w:hAnsi="Arial" w:cs="Arial"/>
              </w:rPr>
              <w:t>-</w:t>
            </w:r>
          </w:p>
        </w:tc>
      </w:tr>
      <w:tr w:rsidR="00964089" w:rsidTr="007207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964089" w:rsidRPr="0092379C" w:rsidRDefault="00964089" w:rsidP="007207E9">
            <w:pPr>
              <w:rPr>
                <w:rFonts w:ascii="Arial" w:eastAsia="Times New Roman" w:hAnsi="Arial" w:cs="Arial"/>
                <w:b w:val="0"/>
              </w:rPr>
            </w:pPr>
            <w:r w:rsidRPr="0092379C">
              <w:rPr>
                <w:rFonts w:ascii="Arial" w:eastAsia="Times New Roman" w:hAnsi="Arial" w:cs="Arial"/>
                <w:b w:val="0"/>
              </w:rPr>
              <w:t>Elaboración de entregables</w:t>
            </w:r>
          </w:p>
        </w:tc>
        <w:tc>
          <w:tcPr>
            <w:tcW w:w="4819" w:type="dxa"/>
          </w:tcPr>
          <w:p w:rsidR="00964089" w:rsidRPr="006B0411" w:rsidRDefault="00964089" w:rsidP="007207E9">
            <w:pP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rPr>
            </w:pPr>
            <w:r w:rsidRPr="006B0411">
              <w:rPr>
                <w:rFonts w:ascii="Arial" w:eastAsia="Times New Roman" w:hAnsi="Arial" w:cs="Arial"/>
              </w:rPr>
              <w:t>Se elaboran los entregables, dependiendo del proyecto los entregables podrían ser documentos de análisis y diseño, código fuente, guías de usuario, entre otros.</w:t>
            </w:r>
          </w:p>
        </w:tc>
        <w:tc>
          <w:tcPr>
            <w:tcW w:w="1809" w:type="dxa"/>
          </w:tcPr>
          <w:p w:rsidR="00964089" w:rsidRPr="006B0411" w:rsidRDefault="00964089" w:rsidP="007207E9">
            <w:pP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rPr>
            </w:pPr>
            <w:r>
              <w:rPr>
                <w:rFonts w:ascii="Arial" w:eastAsia="Times New Roman" w:hAnsi="Arial" w:cs="Arial"/>
              </w:rPr>
              <w:t>Entregables definidos en el proyecto elaborados.</w:t>
            </w:r>
          </w:p>
        </w:tc>
        <w:tc>
          <w:tcPr>
            <w:tcW w:w="1451" w:type="dxa"/>
          </w:tcPr>
          <w:p w:rsidR="00964089" w:rsidRPr="006B0411" w:rsidRDefault="00964089" w:rsidP="007207E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rPr>
            </w:pPr>
            <w:r>
              <w:rPr>
                <w:rFonts w:ascii="Arial" w:eastAsia="Times New Roman" w:hAnsi="Arial" w:cs="Arial"/>
              </w:rPr>
              <w:t>-</w:t>
            </w:r>
          </w:p>
        </w:tc>
      </w:tr>
    </w:tbl>
    <w:p w:rsidR="00964089" w:rsidRPr="00D60BB0" w:rsidRDefault="00964089" w:rsidP="00964089">
      <w:pPr>
        <w:spacing w:line="480" w:lineRule="auto"/>
        <w:jc w:val="both"/>
        <w:rPr>
          <w:rFonts w:ascii="Arial" w:eastAsia="Times New Roman" w:hAnsi="Arial" w:cs="Arial"/>
          <w:sz w:val="16"/>
          <w:szCs w:val="16"/>
        </w:rPr>
      </w:pPr>
      <w:r w:rsidRPr="00693A7D">
        <w:rPr>
          <w:rFonts w:ascii="Arial" w:eastAsia="Times New Roman" w:hAnsi="Arial" w:cs="Arial"/>
          <w:sz w:val="16"/>
          <w:szCs w:val="16"/>
        </w:rPr>
        <w:t xml:space="preserve">Fuente: </w:t>
      </w:r>
      <w:r>
        <w:rPr>
          <w:rFonts w:ascii="Arial" w:eastAsia="Times New Roman" w:hAnsi="Arial" w:cs="Arial"/>
          <w:sz w:val="16"/>
          <w:szCs w:val="16"/>
        </w:rPr>
        <w:t>Elaboración</w:t>
      </w:r>
      <w:r w:rsidRPr="00693A7D">
        <w:rPr>
          <w:rFonts w:ascii="Arial" w:eastAsia="Times New Roman" w:hAnsi="Arial" w:cs="Arial"/>
          <w:sz w:val="16"/>
          <w:szCs w:val="16"/>
        </w:rPr>
        <w:t xml:space="preserve"> propia.</w:t>
      </w:r>
    </w:p>
    <w:p w:rsidR="00964089" w:rsidRDefault="00964089" w:rsidP="00964089">
      <w:pPr>
        <w:spacing w:after="0" w:line="240" w:lineRule="auto"/>
        <w:jc w:val="center"/>
        <w:rPr>
          <w:rFonts w:ascii="Arial" w:eastAsia="Times New Roman" w:hAnsi="Arial" w:cs="Arial"/>
          <w:b/>
          <w:sz w:val="24"/>
          <w:szCs w:val="24"/>
        </w:rPr>
      </w:pPr>
      <w:bookmarkStart w:id="139" w:name="_Toc402909300"/>
      <w:r w:rsidRPr="00362499">
        <w:rPr>
          <w:rFonts w:ascii="Arial" w:hAnsi="Arial" w:cs="Arial"/>
          <w:b/>
          <w:sz w:val="24"/>
          <w:szCs w:val="24"/>
        </w:rPr>
        <w:t xml:space="preserve">Cuadro N° </w:t>
      </w:r>
      <w:r w:rsidR="009B78FB" w:rsidRPr="00362499">
        <w:rPr>
          <w:rFonts w:ascii="Arial" w:hAnsi="Arial" w:cs="Arial"/>
          <w:b/>
          <w:sz w:val="24"/>
          <w:szCs w:val="24"/>
        </w:rPr>
        <w:fldChar w:fldCharType="begin"/>
      </w:r>
      <w:r w:rsidRPr="00362499">
        <w:rPr>
          <w:rFonts w:ascii="Arial" w:hAnsi="Arial" w:cs="Arial"/>
          <w:b/>
          <w:sz w:val="24"/>
          <w:szCs w:val="24"/>
        </w:rPr>
        <w:instrText xml:space="preserve"> SEQ Cuadro_N° \* ARABIC </w:instrText>
      </w:r>
      <w:r w:rsidR="009B78FB" w:rsidRPr="00362499">
        <w:rPr>
          <w:rFonts w:ascii="Arial" w:hAnsi="Arial" w:cs="Arial"/>
          <w:b/>
          <w:sz w:val="24"/>
          <w:szCs w:val="24"/>
        </w:rPr>
        <w:fldChar w:fldCharType="separate"/>
      </w:r>
      <w:r>
        <w:rPr>
          <w:rFonts w:ascii="Arial" w:hAnsi="Arial" w:cs="Arial"/>
          <w:b/>
          <w:noProof/>
          <w:sz w:val="24"/>
          <w:szCs w:val="24"/>
        </w:rPr>
        <w:t>18</w:t>
      </w:r>
      <w:r w:rsidR="009B78FB" w:rsidRPr="00362499">
        <w:rPr>
          <w:rFonts w:ascii="Arial" w:hAnsi="Arial" w:cs="Arial"/>
          <w:b/>
          <w:sz w:val="24"/>
          <w:szCs w:val="24"/>
        </w:rPr>
        <w:fldChar w:fldCharType="end"/>
      </w:r>
      <w:r w:rsidRPr="00362499">
        <w:rPr>
          <w:rFonts w:ascii="Arial" w:hAnsi="Arial" w:cs="Arial"/>
          <w:b/>
          <w:sz w:val="24"/>
          <w:szCs w:val="24"/>
        </w:rPr>
        <w:t xml:space="preserve">: </w:t>
      </w:r>
      <w:r w:rsidRPr="00BB14E8">
        <w:rPr>
          <w:rFonts w:ascii="Arial" w:eastAsia="Times New Roman" w:hAnsi="Arial" w:cs="Arial"/>
          <w:b/>
          <w:sz w:val="24"/>
          <w:szCs w:val="24"/>
        </w:rPr>
        <w:t xml:space="preserve">Actividades </w:t>
      </w:r>
      <w:r>
        <w:rPr>
          <w:rFonts w:ascii="Arial" w:eastAsia="Times New Roman" w:hAnsi="Arial" w:cs="Arial"/>
          <w:b/>
          <w:sz w:val="24"/>
          <w:szCs w:val="24"/>
        </w:rPr>
        <w:t xml:space="preserve">de </w:t>
      </w:r>
      <w:r w:rsidRPr="00BB14E8">
        <w:rPr>
          <w:rFonts w:ascii="Arial" w:eastAsia="Times New Roman" w:hAnsi="Arial" w:cs="Arial"/>
          <w:b/>
          <w:sz w:val="24"/>
          <w:szCs w:val="24"/>
        </w:rPr>
        <w:t>la evaluación y control del proyecto</w:t>
      </w:r>
      <w:bookmarkEnd w:id="139"/>
    </w:p>
    <w:tbl>
      <w:tblPr>
        <w:tblStyle w:val="Cuadrculaclara-nfasis2"/>
        <w:tblW w:w="0" w:type="auto"/>
        <w:tblLook w:val="04A0" w:firstRow="1" w:lastRow="0" w:firstColumn="1" w:lastColumn="0" w:noHBand="0" w:noVBand="1"/>
      </w:tblPr>
      <w:tblGrid>
        <w:gridCol w:w="1668"/>
        <w:gridCol w:w="4819"/>
        <w:gridCol w:w="1809"/>
        <w:gridCol w:w="1451"/>
      </w:tblGrid>
      <w:tr w:rsidR="00964089" w:rsidRPr="00A0041A" w:rsidTr="007207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964089" w:rsidRPr="00A0041A" w:rsidRDefault="00964089" w:rsidP="007207E9">
            <w:pPr>
              <w:jc w:val="center"/>
              <w:rPr>
                <w:rFonts w:ascii="Arial" w:eastAsia="Times New Roman" w:hAnsi="Arial" w:cs="Arial"/>
              </w:rPr>
            </w:pPr>
            <w:r w:rsidRPr="00A0041A">
              <w:rPr>
                <w:rFonts w:ascii="Arial" w:eastAsia="Times New Roman" w:hAnsi="Arial" w:cs="Arial"/>
              </w:rPr>
              <w:t>Actividad</w:t>
            </w:r>
          </w:p>
        </w:tc>
        <w:tc>
          <w:tcPr>
            <w:tcW w:w="4819" w:type="dxa"/>
          </w:tcPr>
          <w:p w:rsidR="00964089" w:rsidRPr="00A0041A" w:rsidRDefault="00964089" w:rsidP="007207E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rPr>
            </w:pPr>
            <w:r w:rsidRPr="00A0041A">
              <w:rPr>
                <w:rFonts w:ascii="Arial" w:eastAsia="Times New Roman" w:hAnsi="Arial" w:cs="Arial"/>
              </w:rPr>
              <w:t>Descripción</w:t>
            </w:r>
          </w:p>
        </w:tc>
        <w:tc>
          <w:tcPr>
            <w:tcW w:w="1809" w:type="dxa"/>
          </w:tcPr>
          <w:p w:rsidR="00964089" w:rsidRPr="00A0041A" w:rsidRDefault="00964089" w:rsidP="007207E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rPr>
            </w:pPr>
            <w:r w:rsidRPr="00A0041A">
              <w:rPr>
                <w:rFonts w:ascii="Arial" w:eastAsia="Times New Roman" w:hAnsi="Arial" w:cs="Arial"/>
              </w:rPr>
              <w:t>Resultados</w:t>
            </w:r>
          </w:p>
        </w:tc>
        <w:tc>
          <w:tcPr>
            <w:tcW w:w="1451" w:type="dxa"/>
          </w:tcPr>
          <w:p w:rsidR="00964089" w:rsidRPr="00A0041A" w:rsidRDefault="00964089" w:rsidP="007207E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rPr>
            </w:pPr>
            <w:r w:rsidRPr="00A0041A">
              <w:rPr>
                <w:rFonts w:ascii="Arial" w:eastAsia="Times New Roman" w:hAnsi="Arial" w:cs="Arial"/>
              </w:rPr>
              <w:t>Indicadores</w:t>
            </w:r>
          </w:p>
        </w:tc>
      </w:tr>
      <w:tr w:rsidR="00964089" w:rsidRPr="00A0041A" w:rsidTr="007207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964089" w:rsidRPr="0092379C" w:rsidRDefault="00964089" w:rsidP="007207E9">
            <w:pPr>
              <w:rPr>
                <w:rFonts w:ascii="Arial" w:eastAsia="Times New Roman" w:hAnsi="Arial" w:cs="Arial"/>
                <w:b w:val="0"/>
              </w:rPr>
            </w:pPr>
            <w:r w:rsidRPr="0092379C">
              <w:rPr>
                <w:rFonts w:ascii="Arial" w:eastAsia="Times New Roman" w:hAnsi="Arial" w:cs="Arial"/>
                <w:b w:val="0"/>
              </w:rPr>
              <w:t>Revisión de avance del proyecto</w:t>
            </w:r>
          </w:p>
          <w:p w:rsidR="00964089" w:rsidRPr="00A0041A" w:rsidRDefault="00964089" w:rsidP="007207E9">
            <w:pPr>
              <w:rPr>
                <w:rFonts w:ascii="Arial" w:eastAsia="Times New Roman" w:hAnsi="Arial" w:cs="Arial"/>
              </w:rPr>
            </w:pPr>
          </w:p>
        </w:tc>
        <w:tc>
          <w:tcPr>
            <w:tcW w:w="4819" w:type="dxa"/>
          </w:tcPr>
          <w:p w:rsidR="00964089" w:rsidRPr="00A0041A" w:rsidRDefault="00964089" w:rsidP="00A84963">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A0041A">
              <w:rPr>
                <w:rFonts w:ascii="Arial" w:eastAsia="Times New Roman" w:hAnsi="Arial" w:cs="Arial"/>
              </w:rPr>
              <w:t xml:space="preserve">Se revisan las horas invertidas en el proyecto con la frecuencia acordada con el cliente, </w:t>
            </w:r>
            <w:r w:rsidR="00A84963">
              <w:rPr>
                <w:rFonts w:ascii="Arial" w:eastAsia="Times New Roman" w:hAnsi="Arial" w:cs="Arial"/>
              </w:rPr>
              <w:t>asi</w:t>
            </w:r>
            <w:r w:rsidRPr="00A0041A">
              <w:rPr>
                <w:rFonts w:ascii="Arial" w:eastAsia="Times New Roman" w:hAnsi="Arial" w:cs="Arial"/>
              </w:rPr>
              <w:t>mismo se evalúa el porcentaje de avance del proyecto respecto a lo esperado en el cronograma.</w:t>
            </w:r>
          </w:p>
        </w:tc>
        <w:tc>
          <w:tcPr>
            <w:tcW w:w="1809" w:type="dxa"/>
          </w:tcPr>
          <w:p w:rsidR="00964089" w:rsidRPr="00A0041A" w:rsidRDefault="00964089" w:rsidP="007207E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A0041A">
              <w:rPr>
                <w:rFonts w:ascii="Arial" w:eastAsia="Times New Roman" w:hAnsi="Arial" w:cs="Arial"/>
              </w:rPr>
              <w:t>-</w:t>
            </w:r>
          </w:p>
        </w:tc>
        <w:tc>
          <w:tcPr>
            <w:tcW w:w="1451" w:type="dxa"/>
          </w:tcPr>
          <w:p w:rsidR="00964089" w:rsidRPr="00A0041A" w:rsidRDefault="00964089" w:rsidP="007207E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Pr>
                <w:rFonts w:ascii="Arial" w:eastAsia="Times New Roman" w:hAnsi="Arial" w:cs="Arial"/>
              </w:rPr>
              <w:t xml:space="preserve">% </w:t>
            </w:r>
            <w:r w:rsidRPr="00A0041A">
              <w:rPr>
                <w:rFonts w:ascii="Arial" w:eastAsia="Times New Roman" w:hAnsi="Arial" w:cs="Arial"/>
              </w:rPr>
              <w:t>avance de proyecto.</w:t>
            </w:r>
          </w:p>
          <w:p w:rsidR="00964089" w:rsidRPr="00A0041A" w:rsidRDefault="00964089" w:rsidP="007207E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Pr>
                <w:rFonts w:ascii="Arial" w:eastAsia="Times New Roman" w:hAnsi="Arial" w:cs="Arial"/>
              </w:rPr>
              <w:t xml:space="preserve">% </w:t>
            </w:r>
            <w:r w:rsidRPr="00A0041A">
              <w:rPr>
                <w:rFonts w:ascii="Arial" w:eastAsia="Times New Roman" w:hAnsi="Arial" w:cs="Arial"/>
              </w:rPr>
              <w:t>horas invertidas en el proyecto.</w:t>
            </w:r>
          </w:p>
        </w:tc>
      </w:tr>
    </w:tbl>
    <w:p w:rsidR="00964089" w:rsidRDefault="00964089" w:rsidP="00017B32">
      <w:pPr>
        <w:spacing w:line="480" w:lineRule="auto"/>
        <w:jc w:val="both"/>
        <w:rPr>
          <w:rFonts w:ascii="Arial" w:hAnsi="Arial" w:cs="Arial"/>
          <w:b/>
          <w:sz w:val="24"/>
          <w:szCs w:val="24"/>
        </w:rPr>
      </w:pPr>
      <w:r w:rsidRPr="00693A7D">
        <w:rPr>
          <w:rFonts w:ascii="Arial" w:eastAsia="Times New Roman" w:hAnsi="Arial" w:cs="Arial"/>
          <w:sz w:val="16"/>
          <w:szCs w:val="16"/>
        </w:rPr>
        <w:t xml:space="preserve">Fuente: </w:t>
      </w:r>
      <w:r>
        <w:rPr>
          <w:rFonts w:ascii="Arial" w:eastAsia="Times New Roman" w:hAnsi="Arial" w:cs="Arial"/>
          <w:sz w:val="16"/>
          <w:szCs w:val="16"/>
        </w:rPr>
        <w:t>Elaboración</w:t>
      </w:r>
      <w:r w:rsidRPr="00693A7D">
        <w:rPr>
          <w:rFonts w:ascii="Arial" w:eastAsia="Times New Roman" w:hAnsi="Arial" w:cs="Arial"/>
          <w:sz w:val="16"/>
          <w:szCs w:val="16"/>
        </w:rPr>
        <w:t xml:space="preserve"> propia.</w:t>
      </w:r>
    </w:p>
    <w:p w:rsidR="00964089" w:rsidRDefault="00964089" w:rsidP="00964089">
      <w:pPr>
        <w:spacing w:after="0" w:line="240" w:lineRule="auto"/>
        <w:jc w:val="center"/>
        <w:rPr>
          <w:rFonts w:ascii="Arial" w:eastAsia="Times New Roman" w:hAnsi="Arial" w:cs="Arial"/>
          <w:b/>
          <w:sz w:val="24"/>
          <w:szCs w:val="24"/>
        </w:rPr>
      </w:pPr>
      <w:bookmarkStart w:id="140" w:name="_Toc402909301"/>
      <w:r w:rsidRPr="00362499">
        <w:rPr>
          <w:rFonts w:ascii="Arial" w:hAnsi="Arial" w:cs="Arial"/>
          <w:b/>
          <w:sz w:val="24"/>
          <w:szCs w:val="24"/>
        </w:rPr>
        <w:t xml:space="preserve">Cuadro N° </w:t>
      </w:r>
      <w:r w:rsidR="009B78FB" w:rsidRPr="00362499">
        <w:rPr>
          <w:rFonts w:ascii="Arial" w:hAnsi="Arial" w:cs="Arial"/>
          <w:b/>
          <w:sz w:val="24"/>
          <w:szCs w:val="24"/>
        </w:rPr>
        <w:fldChar w:fldCharType="begin"/>
      </w:r>
      <w:r w:rsidRPr="00362499">
        <w:rPr>
          <w:rFonts w:ascii="Arial" w:hAnsi="Arial" w:cs="Arial"/>
          <w:b/>
          <w:sz w:val="24"/>
          <w:szCs w:val="24"/>
        </w:rPr>
        <w:instrText xml:space="preserve"> SEQ Cuadro_N° \* ARABIC </w:instrText>
      </w:r>
      <w:r w:rsidR="009B78FB" w:rsidRPr="00362499">
        <w:rPr>
          <w:rFonts w:ascii="Arial" w:hAnsi="Arial" w:cs="Arial"/>
          <w:b/>
          <w:sz w:val="24"/>
          <w:szCs w:val="24"/>
        </w:rPr>
        <w:fldChar w:fldCharType="separate"/>
      </w:r>
      <w:r>
        <w:rPr>
          <w:rFonts w:ascii="Arial" w:hAnsi="Arial" w:cs="Arial"/>
          <w:b/>
          <w:noProof/>
          <w:sz w:val="24"/>
          <w:szCs w:val="24"/>
        </w:rPr>
        <w:t>19</w:t>
      </w:r>
      <w:r w:rsidR="009B78FB" w:rsidRPr="00362499">
        <w:rPr>
          <w:rFonts w:ascii="Arial" w:hAnsi="Arial" w:cs="Arial"/>
          <w:b/>
          <w:sz w:val="24"/>
          <w:szCs w:val="24"/>
        </w:rPr>
        <w:fldChar w:fldCharType="end"/>
      </w:r>
      <w:r w:rsidRPr="00362499">
        <w:rPr>
          <w:rFonts w:ascii="Arial" w:hAnsi="Arial" w:cs="Arial"/>
          <w:b/>
          <w:sz w:val="24"/>
          <w:szCs w:val="24"/>
        </w:rPr>
        <w:t xml:space="preserve">: </w:t>
      </w:r>
      <w:r w:rsidRPr="00BB14E8">
        <w:rPr>
          <w:rFonts w:ascii="Arial" w:eastAsia="Times New Roman" w:hAnsi="Arial" w:cs="Arial"/>
          <w:b/>
          <w:sz w:val="24"/>
          <w:szCs w:val="24"/>
        </w:rPr>
        <w:t>Actividad del cierre del proyecto</w:t>
      </w:r>
      <w:bookmarkEnd w:id="140"/>
    </w:p>
    <w:tbl>
      <w:tblPr>
        <w:tblStyle w:val="Cuadrculaclara-nfasis2"/>
        <w:tblW w:w="0" w:type="auto"/>
        <w:tblLook w:val="04A0" w:firstRow="1" w:lastRow="0" w:firstColumn="1" w:lastColumn="0" w:noHBand="0" w:noVBand="1"/>
      </w:tblPr>
      <w:tblGrid>
        <w:gridCol w:w="1668"/>
        <w:gridCol w:w="4819"/>
        <w:gridCol w:w="1814"/>
        <w:gridCol w:w="1451"/>
      </w:tblGrid>
      <w:tr w:rsidR="00964089" w:rsidRPr="00A0041A" w:rsidTr="007207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964089" w:rsidRPr="00A0041A" w:rsidRDefault="00964089" w:rsidP="007207E9">
            <w:pPr>
              <w:jc w:val="center"/>
              <w:rPr>
                <w:rFonts w:ascii="Arial" w:eastAsia="Times New Roman" w:hAnsi="Arial" w:cs="Arial"/>
              </w:rPr>
            </w:pPr>
            <w:r w:rsidRPr="00A0041A">
              <w:rPr>
                <w:rFonts w:ascii="Arial" w:eastAsia="Times New Roman" w:hAnsi="Arial" w:cs="Arial"/>
              </w:rPr>
              <w:t>Actividad</w:t>
            </w:r>
          </w:p>
        </w:tc>
        <w:tc>
          <w:tcPr>
            <w:tcW w:w="4819" w:type="dxa"/>
          </w:tcPr>
          <w:p w:rsidR="00964089" w:rsidRPr="00A0041A" w:rsidRDefault="00964089" w:rsidP="007207E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rPr>
            </w:pPr>
            <w:r w:rsidRPr="00A0041A">
              <w:rPr>
                <w:rFonts w:ascii="Arial" w:eastAsia="Times New Roman" w:hAnsi="Arial" w:cs="Arial"/>
              </w:rPr>
              <w:t>Descripción</w:t>
            </w:r>
          </w:p>
        </w:tc>
        <w:tc>
          <w:tcPr>
            <w:tcW w:w="1814" w:type="dxa"/>
          </w:tcPr>
          <w:p w:rsidR="00964089" w:rsidRPr="00A0041A" w:rsidRDefault="00964089" w:rsidP="007207E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rPr>
            </w:pPr>
            <w:r w:rsidRPr="00A0041A">
              <w:rPr>
                <w:rFonts w:ascii="Arial" w:eastAsia="Times New Roman" w:hAnsi="Arial" w:cs="Arial"/>
              </w:rPr>
              <w:t>Resultados</w:t>
            </w:r>
          </w:p>
        </w:tc>
        <w:tc>
          <w:tcPr>
            <w:tcW w:w="1451" w:type="dxa"/>
          </w:tcPr>
          <w:p w:rsidR="00964089" w:rsidRPr="00A0041A" w:rsidRDefault="00964089" w:rsidP="007207E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rPr>
            </w:pPr>
            <w:r w:rsidRPr="00A0041A">
              <w:rPr>
                <w:rFonts w:ascii="Arial" w:eastAsia="Times New Roman" w:hAnsi="Arial" w:cs="Arial"/>
              </w:rPr>
              <w:t>Indicadores</w:t>
            </w:r>
          </w:p>
        </w:tc>
      </w:tr>
      <w:tr w:rsidR="00964089" w:rsidRPr="00A0041A" w:rsidTr="007207E9">
        <w:trPr>
          <w:cnfStyle w:val="000000100000" w:firstRow="0" w:lastRow="0" w:firstColumn="0" w:lastColumn="0" w:oddVBand="0" w:evenVBand="0" w:oddHBand="1" w:evenHBand="0" w:firstRowFirstColumn="0" w:firstRowLastColumn="0" w:lastRowFirstColumn="0" w:lastRowLastColumn="0"/>
          <w:trHeight w:val="1060"/>
        </w:trPr>
        <w:tc>
          <w:tcPr>
            <w:cnfStyle w:val="001000000000" w:firstRow="0" w:lastRow="0" w:firstColumn="1" w:lastColumn="0" w:oddVBand="0" w:evenVBand="0" w:oddHBand="0" w:evenHBand="0" w:firstRowFirstColumn="0" w:firstRowLastColumn="0" w:lastRowFirstColumn="0" w:lastRowLastColumn="0"/>
            <w:tcW w:w="1668" w:type="dxa"/>
          </w:tcPr>
          <w:p w:rsidR="00964089" w:rsidRPr="002205D0" w:rsidRDefault="00964089" w:rsidP="007207E9">
            <w:pPr>
              <w:rPr>
                <w:rFonts w:ascii="Arial" w:eastAsia="Times New Roman" w:hAnsi="Arial" w:cs="Arial"/>
                <w:b w:val="0"/>
              </w:rPr>
            </w:pPr>
            <w:r w:rsidRPr="002205D0">
              <w:rPr>
                <w:rFonts w:ascii="Arial" w:eastAsia="Times New Roman" w:hAnsi="Arial" w:cs="Arial"/>
                <w:b w:val="0"/>
              </w:rPr>
              <w:t xml:space="preserve">Elaboración de acta de cierre de proyecto </w:t>
            </w:r>
          </w:p>
        </w:tc>
        <w:tc>
          <w:tcPr>
            <w:tcW w:w="4819" w:type="dxa"/>
          </w:tcPr>
          <w:p w:rsidR="00964089" w:rsidRPr="00A0041A" w:rsidRDefault="00964089" w:rsidP="007207E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A0041A">
              <w:rPr>
                <w:rFonts w:ascii="Arial" w:eastAsia="Times New Roman" w:hAnsi="Arial" w:cs="Arial"/>
              </w:rPr>
              <w:t>Se formaliza el cierre del proyecto a través de un documento formal que deja constancia que el cliente está conforme con lo entregado.</w:t>
            </w:r>
          </w:p>
        </w:tc>
        <w:tc>
          <w:tcPr>
            <w:tcW w:w="1814" w:type="dxa"/>
          </w:tcPr>
          <w:p w:rsidR="00964089" w:rsidRPr="00A0041A" w:rsidRDefault="00964089" w:rsidP="007207E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A0041A">
              <w:rPr>
                <w:rFonts w:ascii="Arial" w:eastAsia="Times New Roman" w:hAnsi="Arial" w:cs="Arial"/>
              </w:rPr>
              <w:t>Acta de cierre de proyecto firmada.</w:t>
            </w:r>
          </w:p>
        </w:tc>
        <w:tc>
          <w:tcPr>
            <w:tcW w:w="1451" w:type="dxa"/>
          </w:tcPr>
          <w:p w:rsidR="00964089" w:rsidRPr="00A0041A" w:rsidRDefault="00964089" w:rsidP="007207E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A0041A">
              <w:rPr>
                <w:rFonts w:ascii="Arial" w:eastAsia="Times New Roman" w:hAnsi="Arial" w:cs="Arial"/>
              </w:rPr>
              <w:t>-</w:t>
            </w:r>
          </w:p>
        </w:tc>
      </w:tr>
    </w:tbl>
    <w:p w:rsidR="00D60BB0" w:rsidRPr="00B71E83" w:rsidRDefault="00964089" w:rsidP="00B71E83">
      <w:pPr>
        <w:spacing w:line="480" w:lineRule="auto"/>
        <w:jc w:val="both"/>
        <w:rPr>
          <w:rFonts w:ascii="Arial" w:eastAsia="Times New Roman" w:hAnsi="Arial" w:cs="Arial"/>
          <w:sz w:val="16"/>
          <w:szCs w:val="16"/>
        </w:rPr>
      </w:pPr>
      <w:r w:rsidRPr="00693A7D">
        <w:rPr>
          <w:rFonts w:ascii="Arial" w:eastAsia="Times New Roman" w:hAnsi="Arial" w:cs="Arial"/>
          <w:sz w:val="16"/>
          <w:szCs w:val="16"/>
        </w:rPr>
        <w:t xml:space="preserve">Fuente: </w:t>
      </w:r>
      <w:r>
        <w:rPr>
          <w:rFonts w:ascii="Arial" w:eastAsia="Times New Roman" w:hAnsi="Arial" w:cs="Arial"/>
          <w:sz w:val="16"/>
          <w:szCs w:val="16"/>
        </w:rPr>
        <w:t>Elaboración</w:t>
      </w:r>
      <w:r w:rsidRPr="00693A7D">
        <w:rPr>
          <w:rFonts w:ascii="Arial" w:eastAsia="Times New Roman" w:hAnsi="Arial" w:cs="Arial"/>
          <w:sz w:val="16"/>
          <w:szCs w:val="16"/>
        </w:rPr>
        <w:t xml:space="preserve"> propia.</w:t>
      </w:r>
    </w:p>
    <w:p w:rsidR="00DC2F01" w:rsidRDefault="00DC2F01" w:rsidP="00DC2F01">
      <w:pPr>
        <w:pStyle w:val="Ttulo3"/>
        <w:numPr>
          <w:ilvl w:val="1"/>
          <w:numId w:val="2"/>
        </w:numPr>
        <w:rPr>
          <w:rFonts w:eastAsia="Times New Roman" w:cs="Arial"/>
          <w:szCs w:val="24"/>
          <w:u w:val="single"/>
        </w:rPr>
      </w:pPr>
      <w:bookmarkStart w:id="141" w:name="_Toc392273329"/>
      <w:bookmarkStart w:id="142" w:name="_Toc402909363"/>
      <w:r w:rsidRPr="006B7DF8">
        <w:rPr>
          <w:rFonts w:eastAsia="Times New Roman" w:cs="Arial"/>
          <w:szCs w:val="24"/>
          <w:u w:val="single"/>
        </w:rPr>
        <w:lastRenderedPageBreak/>
        <w:t>Situación actual de la empresa Holinsys</w:t>
      </w:r>
      <w:bookmarkEnd w:id="141"/>
      <w:bookmarkEnd w:id="142"/>
    </w:p>
    <w:p w:rsidR="00DC2F01" w:rsidRDefault="00DC2F01" w:rsidP="00DC2F01">
      <w:pPr>
        <w:spacing w:after="0" w:line="480" w:lineRule="auto"/>
        <w:jc w:val="both"/>
        <w:rPr>
          <w:rFonts w:ascii="Arial" w:eastAsia="Times New Roman" w:hAnsi="Arial" w:cs="Arial"/>
          <w:sz w:val="16"/>
          <w:szCs w:val="16"/>
        </w:rPr>
      </w:pPr>
      <w:r w:rsidRPr="00870BD2">
        <w:rPr>
          <w:rFonts w:ascii="Arial" w:eastAsia="Times New Roman" w:hAnsi="Arial" w:cs="Arial"/>
          <w:sz w:val="24"/>
          <w:szCs w:val="24"/>
        </w:rPr>
        <w:t>Las áreas de desarrollo de la empresa Holinsys trabajan</w:t>
      </w:r>
      <w:r w:rsidRPr="00BF5BC3">
        <w:rPr>
          <w:rFonts w:ascii="Arial" w:eastAsia="Times New Roman" w:hAnsi="Arial" w:cs="Arial"/>
          <w:sz w:val="24"/>
          <w:szCs w:val="24"/>
        </w:rPr>
        <w:t xml:space="preserve"> de manera empírica, es decir</w:t>
      </w:r>
      <w:r>
        <w:rPr>
          <w:rFonts w:ascii="Arial" w:eastAsia="Times New Roman" w:hAnsi="Arial" w:cs="Arial"/>
          <w:sz w:val="24"/>
          <w:szCs w:val="24"/>
        </w:rPr>
        <w:t>,</w:t>
      </w:r>
      <w:r w:rsidRPr="00BF5BC3">
        <w:rPr>
          <w:rFonts w:ascii="Arial" w:eastAsia="Times New Roman" w:hAnsi="Arial" w:cs="Arial"/>
          <w:sz w:val="24"/>
          <w:szCs w:val="24"/>
        </w:rPr>
        <w:t xml:space="preserve"> </w:t>
      </w:r>
      <w:r>
        <w:rPr>
          <w:rFonts w:ascii="Arial" w:eastAsia="Times New Roman" w:hAnsi="Arial" w:cs="Arial"/>
          <w:sz w:val="24"/>
          <w:szCs w:val="24"/>
        </w:rPr>
        <w:t xml:space="preserve">según la experiencia de </w:t>
      </w:r>
      <w:r w:rsidR="006049D2">
        <w:rPr>
          <w:rFonts w:ascii="Arial" w:eastAsia="Times New Roman" w:hAnsi="Arial" w:cs="Arial"/>
          <w:sz w:val="24"/>
          <w:szCs w:val="24"/>
        </w:rPr>
        <w:t>los encargados de proyectos usando</w:t>
      </w:r>
      <w:r w:rsidR="00FE5425">
        <w:rPr>
          <w:rFonts w:ascii="Arial" w:eastAsia="Times New Roman" w:hAnsi="Arial" w:cs="Arial"/>
          <w:sz w:val="24"/>
          <w:szCs w:val="24"/>
        </w:rPr>
        <w:t xml:space="preserve"> para ello</w:t>
      </w:r>
      <w:r w:rsidR="006049D2">
        <w:rPr>
          <w:rFonts w:ascii="Arial" w:eastAsia="Times New Roman" w:hAnsi="Arial" w:cs="Arial"/>
          <w:sz w:val="24"/>
          <w:szCs w:val="24"/>
        </w:rPr>
        <w:t xml:space="preserve"> la herramienta Jira </w:t>
      </w:r>
      <w:r w:rsidR="00FE5425">
        <w:rPr>
          <w:rFonts w:ascii="Arial" w:eastAsia="Times New Roman" w:hAnsi="Arial" w:cs="Arial"/>
          <w:sz w:val="24"/>
          <w:szCs w:val="24"/>
        </w:rPr>
        <w:t>descrita anteriormente</w:t>
      </w:r>
      <w:r>
        <w:rPr>
          <w:rFonts w:ascii="Arial" w:eastAsia="Times New Roman" w:hAnsi="Arial" w:cs="Arial"/>
          <w:sz w:val="24"/>
          <w:szCs w:val="24"/>
        </w:rPr>
        <w:t xml:space="preserve">. </w:t>
      </w:r>
      <w:r w:rsidR="00DB7D83">
        <w:rPr>
          <w:rFonts w:ascii="Arial" w:eastAsia="Times New Roman" w:hAnsi="Arial" w:cs="Arial"/>
          <w:sz w:val="24"/>
          <w:szCs w:val="24"/>
        </w:rPr>
        <w:t>L</w:t>
      </w:r>
      <w:r w:rsidRPr="00301386">
        <w:rPr>
          <w:rFonts w:ascii="Arial" w:eastAsia="Times New Roman" w:hAnsi="Arial" w:cs="Arial"/>
          <w:sz w:val="24"/>
          <w:szCs w:val="24"/>
        </w:rPr>
        <w:t>a empresa aún no cuenta con una metodología formal ni con procesos con controles definidos.</w:t>
      </w:r>
      <w:r w:rsidR="00E76840">
        <w:rPr>
          <w:rFonts w:ascii="Arial" w:eastAsia="Times New Roman" w:hAnsi="Arial" w:cs="Arial"/>
          <w:sz w:val="24"/>
          <w:szCs w:val="24"/>
        </w:rPr>
        <w:t xml:space="preserve"> </w:t>
      </w:r>
      <w:r w:rsidRPr="00301386">
        <w:rPr>
          <w:rFonts w:ascii="Arial" w:eastAsia="Times New Roman" w:hAnsi="Arial" w:cs="Arial"/>
          <w:sz w:val="24"/>
          <w:szCs w:val="24"/>
        </w:rPr>
        <w:t xml:space="preserve">En estos tres años y medio de funcionamiento, la empresa ha ido </w:t>
      </w:r>
      <w:r w:rsidR="00A06FEE">
        <w:rPr>
          <w:rFonts w:ascii="Arial" w:eastAsia="Times New Roman" w:hAnsi="Arial" w:cs="Arial"/>
          <w:sz w:val="24"/>
          <w:szCs w:val="24"/>
        </w:rPr>
        <w:t>creciendo</w:t>
      </w:r>
      <w:r w:rsidR="00A06FEE" w:rsidRPr="00301386">
        <w:rPr>
          <w:rFonts w:ascii="Arial" w:eastAsia="Times New Roman" w:hAnsi="Arial" w:cs="Arial"/>
          <w:sz w:val="24"/>
          <w:szCs w:val="24"/>
        </w:rPr>
        <w:t xml:space="preserve"> </w:t>
      </w:r>
      <w:r w:rsidRPr="00301386">
        <w:rPr>
          <w:rFonts w:ascii="Arial" w:eastAsia="Times New Roman" w:hAnsi="Arial" w:cs="Arial"/>
          <w:sz w:val="24"/>
          <w:szCs w:val="24"/>
        </w:rPr>
        <w:t>en cantidad de clien</w:t>
      </w:r>
      <w:r>
        <w:rPr>
          <w:rFonts w:ascii="Arial" w:eastAsia="Times New Roman" w:hAnsi="Arial" w:cs="Arial"/>
          <w:sz w:val="24"/>
          <w:szCs w:val="24"/>
        </w:rPr>
        <w:t xml:space="preserve">tes, colaboradores y proyectos, como se puede apreciar en los Cuadros N° </w:t>
      </w:r>
      <w:r w:rsidR="00846A02">
        <w:rPr>
          <w:rFonts w:ascii="Arial" w:eastAsia="Times New Roman" w:hAnsi="Arial" w:cs="Arial"/>
          <w:sz w:val="24"/>
          <w:szCs w:val="24"/>
        </w:rPr>
        <w:t>20</w:t>
      </w:r>
      <w:r>
        <w:rPr>
          <w:rFonts w:ascii="Arial" w:eastAsia="Times New Roman" w:hAnsi="Arial" w:cs="Arial"/>
          <w:sz w:val="24"/>
          <w:szCs w:val="24"/>
        </w:rPr>
        <w:t xml:space="preserve">, </w:t>
      </w:r>
      <w:r w:rsidR="00846A02">
        <w:rPr>
          <w:rFonts w:ascii="Arial" w:eastAsia="Times New Roman" w:hAnsi="Arial" w:cs="Arial"/>
          <w:sz w:val="24"/>
          <w:szCs w:val="24"/>
        </w:rPr>
        <w:t>21</w:t>
      </w:r>
      <w:r>
        <w:rPr>
          <w:rFonts w:ascii="Arial" w:eastAsia="Times New Roman" w:hAnsi="Arial" w:cs="Arial"/>
          <w:sz w:val="24"/>
          <w:szCs w:val="24"/>
        </w:rPr>
        <w:t xml:space="preserve"> y </w:t>
      </w:r>
      <w:r w:rsidR="00846A02">
        <w:rPr>
          <w:rFonts w:ascii="Arial" w:eastAsia="Times New Roman" w:hAnsi="Arial" w:cs="Arial"/>
          <w:sz w:val="24"/>
          <w:szCs w:val="24"/>
        </w:rPr>
        <w:t>22</w:t>
      </w:r>
      <w:r>
        <w:rPr>
          <w:rFonts w:ascii="Arial" w:eastAsia="Times New Roman" w:hAnsi="Arial" w:cs="Arial"/>
          <w:sz w:val="24"/>
          <w:szCs w:val="24"/>
        </w:rPr>
        <w:t xml:space="preserve">. </w:t>
      </w:r>
    </w:p>
    <w:p w:rsidR="000B327A" w:rsidRPr="00F07B24" w:rsidRDefault="000B327A" w:rsidP="002205D0">
      <w:pPr>
        <w:spacing w:after="0" w:line="240" w:lineRule="auto"/>
        <w:jc w:val="center"/>
        <w:rPr>
          <w:rFonts w:ascii="Arial" w:eastAsia="Times New Roman" w:hAnsi="Arial" w:cs="Arial"/>
          <w:b/>
          <w:sz w:val="24"/>
          <w:szCs w:val="24"/>
        </w:rPr>
      </w:pPr>
      <w:bookmarkStart w:id="143" w:name="_Toc402909302"/>
      <w:r w:rsidRPr="00362499">
        <w:rPr>
          <w:rFonts w:ascii="Arial" w:hAnsi="Arial" w:cs="Arial"/>
          <w:b/>
          <w:sz w:val="24"/>
          <w:szCs w:val="24"/>
        </w:rPr>
        <w:t xml:space="preserve">Cuadro N° </w:t>
      </w:r>
      <w:r w:rsidR="009B78FB" w:rsidRPr="00362499">
        <w:rPr>
          <w:rFonts w:ascii="Arial" w:hAnsi="Arial" w:cs="Arial"/>
          <w:b/>
          <w:sz w:val="24"/>
          <w:szCs w:val="24"/>
        </w:rPr>
        <w:fldChar w:fldCharType="begin"/>
      </w:r>
      <w:r w:rsidRPr="00362499">
        <w:rPr>
          <w:rFonts w:ascii="Arial" w:hAnsi="Arial" w:cs="Arial"/>
          <w:b/>
          <w:sz w:val="24"/>
          <w:szCs w:val="24"/>
        </w:rPr>
        <w:instrText xml:space="preserve"> SEQ Cuadro_N° \* ARABIC </w:instrText>
      </w:r>
      <w:r w:rsidR="009B78FB" w:rsidRPr="00362499">
        <w:rPr>
          <w:rFonts w:ascii="Arial" w:hAnsi="Arial" w:cs="Arial"/>
          <w:b/>
          <w:sz w:val="24"/>
          <w:szCs w:val="24"/>
        </w:rPr>
        <w:fldChar w:fldCharType="separate"/>
      </w:r>
      <w:r w:rsidR="007A3F43">
        <w:rPr>
          <w:rFonts w:ascii="Arial" w:hAnsi="Arial" w:cs="Arial"/>
          <w:b/>
          <w:noProof/>
          <w:sz w:val="24"/>
          <w:szCs w:val="24"/>
        </w:rPr>
        <w:t>20</w:t>
      </w:r>
      <w:r w:rsidR="009B78FB" w:rsidRPr="00362499">
        <w:rPr>
          <w:rFonts w:ascii="Arial" w:hAnsi="Arial" w:cs="Arial"/>
          <w:b/>
          <w:sz w:val="24"/>
          <w:szCs w:val="24"/>
        </w:rPr>
        <w:fldChar w:fldCharType="end"/>
      </w:r>
      <w:r w:rsidRPr="00362499">
        <w:rPr>
          <w:rFonts w:ascii="Arial" w:hAnsi="Arial" w:cs="Arial"/>
          <w:b/>
          <w:sz w:val="24"/>
          <w:szCs w:val="24"/>
        </w:rPr>
        <w:t xml:space="preserve">: </w:t>
      </w:r>
      <w:r w:rsidRPr="00F07B24">
        <w:rPr>
          <w:rFonts w:ascii="Arial" w:eastAsia="Times New Roman" w:hAnsi="Arial" w:cs="Arial"/>
          <w:b/>
          <w:sz w:val="24"/>
          <w:szCs w:val="24"/>
        </w:rPr>
        <w:t xml:space="preserve">Cantidad de colaboradores </w:t>
      </w:r>
      <w:r>
        <w:rPr>
          <w:rFonts w:ascii="Arial" w:eastAsia="Times New Roman" w:hAnsi="Arial" w:cs="Arial"/>
          <w:b/>
          <w:sz w:val="24"/>
          <w:szCs w:val="24"/>
        </w:rPr>
        <w:t xml:space="preserve">de </w:t>
      </w:r>
      <w:r w:rsidRPr="00F07B24">
        <w:rPr>
          <w:rFonts w:ascii="Arial" w:eastAsia="Times New Roman" w:hAnsi="Arial" w:cs="Arial"/>
          <w:b/>
          <w:sz w:val="24"/>
          <w:szCs w:val="24"/>
        </w:rPr>
        <w:t>Holinsys</w:t>
      </w:r>
      <w:bookmarkEnd w:id="143"/>
    </w:p>
    <w:tbl>
      <w:tblPr>
        <w:tblStyle w:val="Sombreadoclaro-nfasis2"/>
        <w:tblpPr w:leftFromText="141" w:rightFromText="141" w:vertAnchor="text" w:tblpXSpec="center" w:tblpY="159"/>
        <w:tblW w:w="5799" w:type="dxa"/>
        <w:tblLayout w:type="fixed"/>
        <w:tblLook w:val="04A0" w:firstRow="1" w:lastRow="0" w:firstColumn="1" w:lastColumn="0" w:noHBand="0" w:noVBand="1"/>
      </w:tblPr>
      <w:tblGrid>
        <w:gridCol w:w="2000"/>
        <w:gridCol w:w="949"/>
        <w:gridCol w:w="950"/>
        <w:gridCol w:w="950"/>
        <w:gridCol w:w="950"/>
      </w:tblGrid>
      <w:tr w:rsidR="00DC2F01" w:rsidRPr="00E76840" w:rsidTr="002205D0">
        <w:trPr>
          <w:cnfStyle w:val="100000000000" w:firstRow="1" w:lastRow="0"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000" w:type="dxa"/>
            <w:noWrap/>
            <w:hideMark/>
          </w:tcPr>
          <w:p w:rsidR="00DC2F01" w:rsidRPr="00E76840" w:rsidRDefault="00DC2F01" w:rsidP="00074F57">
            <w:pPr>
              <w:rPr>
                <w:rFonts w:ascii="Arial" w:eastAsia="Times New Roman" w:hAnsi="Arial" w:cs="Arial"/>
                <w:color w:val="000000"/>
                <w:szCs w:val="24"/>
                <w:lang w:val="es-MX" w:eastAsia="es-MX"/>
              </w:rPr>
            </w:pPr>
            <w:r w:rsidRPr="00E76840">
              <w:rPr>
                <w:rFonts w:ascii="Arial" w:eastAsia="Times New Roman" w:hAnsi="Arial" w:cs="Arial"/>
                <w:color w:val="000000"/>
                <w:szCs w:val="24"/>
                <w:lang w:val="es-MX" w:eastAsia="es-MX"/>
              </w:rPr>
              <w:t>Área \ Año</w:t>
            </w:r>
          </w:p>
        </w:tc>
        <w:tc>
          <w:tcPr>
            <w:tcW w:w="949" w:type="dxa"/>
            <w:noWrap/>
            <w:hideMark/>
          </w:tcPr>
          <w:p w:rsidR="00DC2F01" w:rsidRPr="00E76840" w:rsidRDefault="00DC2F01" w:rsidP="00074F5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Cs w:val="24"/>
                <w:lang w:val="es-MX" w:eastAsia="es-MX"/>
              </w:rPr>
            </w:pPr>
            <w:r w:rsidRPr="00E76840">
              <w:rPr>
                <w:rFonts w:ascii="Arial" w:eastAsia="Times New Roman" w:hAnsi="Arial" w:cs="Arial"/>
                <w:color w:val="000000"/>
                <w:szCs w:val="24"/>
                <w:lang w:val="es-MX" w:eastAsia="es-MX"/>
              </w:rPr>
              <w:t>2011</w:t>
            </w:r>
          </w:p>
        </w:tc>
        <w:tc>
          <w:tcPr>
            <w:tcW w:w="950" w:type="dxa"/>
            <w:noWrap/>
            <w:hideMark/>
          </w:tcPr>
          <w:p w:rsidR="00DC2F01" w:rsidRPr="00E76840" w:rsidRDefault="00DC2F01" w:rsidP="00074F5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Cs w:val="24"/>
                <w:lang w:val="es-MX" w:eastAsia="es-MX"/>
              </w:rPr>
            </w:pPr>
            <w:r w:rsidRPr="00E76840">
              <w:rPr>
                <w:rFonts w:ascii="Arial" w:eastAsia="Times New Roman" w:hAnsi="Arial" w:cs="Arial"/>
                <w:color w:val="000000"/>
                <w:szCs w:val="24"/>
                <w:lang w:val="es-MX" w:eastAsia="es-MX"/>
              </w:rPr>
              <w:t>2012</w:t>
            </w:r>
          </w:p>
        </w:tc>
        <w:tc>
          <w:tcPr>
            <w:tcW w:w="950" w:type="dxa"/>
            <w:noWrap/>
            <w:hideMark/>
          </w:tcPr>
          <w:p w:rsidR="00DC2F01" w:rsidRPr="00E76840" w:rsidRDefault="00DC2F01" w:rsidP="00074F5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Cs w:val="24"/>
                <w:lang w:val="es-MX" w:eastAsia="es-MX"/>
              </w:rPr>
            </w:pPr>
            <w:r w:rsidRPr="00E76840">
              <w:rPr>
                <w:rFonts w:ascii="Arial" w:eastAsia="Times New Roman" w:hAnsi="Arial" w:cs="Arial"/>
                <w:color w:val="000000"/>
                <w:szCs w:val="24"/>
                <w:lang w:val="es-MX" w:eastAsia="es-MX"/>
              </w:rPr>
              <w:t>2013</w:t>
            </w:r>
          </w:p>
        </w:tc>
        <w:tc>
          <w:tcPr>
            <w:tcW w:w="950" w:type="dxa"/>
            <w:noWrap/>
            <w:hideMark/>
          </w:tcPr>
          <w:p w:rsidR="00DC2F01" w:rsidRPr="00E76840" w:rsidRDefault="00DC2F01" w:rsidP="00074F5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Cs w:val="24"/>
                <w:lang w:val="es-MX" w:eastAsia="es-MX"/>
              </w:rPr>
            </w:pPr>
            <w:r w:rsidRPr="00E76840">
              <w:rPr>
                <w:rFonts w:ascii="Arial" w:eastAsia="Times New Roman" w:hAnsi="Arial" w:cs="Arial"/>
                <w:color w:val="000000"/>
                <w:szCs w:val="24"/>
                <w:lang w:val="es-MX" w:eastAsia="es-MX"/>
              </w:rPr>
              <w:t>2014</w:t>
            </w:r>
            <w:r w:rsidR="00412967">
              <w:rPr>
                <w:rStyle w:val="Refdenotaalpie"/>
                <w:rFonts w:ascii="Arial" w:eastAsia="Times New Roman" w:hAnsi="Arial" w:cs="Arial"/>
                <w:color w:val="000000"/>
                <w:szCs w:val="24"/>
                <w:lang w:val="es-MX" w:eastAsia="es-MX"/>
              </w:rPr>
              <w:footnoteReference w:id="38"/>
            </w:r>
          </w:p>
        </w:tc>
      </w:tr>
      <w:tr w:rsidR="00DC2F01" w:rsidRPr="00E76840" w:rsidTr="002205D0">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2000" w:type="dxa"/>
            <w:noWrap/>
            <w:hideMark/>
          </w:tcPr>
          <w:p w:rsidR="00DC2F01" w:rsidRPr="00E76840" w:rsidRDefault="00DC2F01" w:rsidP="00074F57">
            <w:pPr>
              <w:rPr>
                <w:rFonts w:ascii="Arial" w:eastAsia="Times New Roman" w:hAnsi="Arial" w:cs="Arial"/>
                <w:color w:val="000000"/>
                <w:szCs w:val="24"/>
                <w:lang w:val="es-MX" w:eastAsia="es-MX"/>
              </w:rPr>
            </w:pPr>
            <w:r w:rsidRPr="00E76840">
              <w:rPr>
                <w:rFonts w:ascii="Arial" w:eastAsia="Times New Roman" w:hAnsi="Arial" w:cs="Arial"/>
                <w:color w:val="000000"/>
                <w:szCs w:val="24"/>
                <w:lang w:val="es-MX" w:eastAsia="es-MX"/>
              </w:rPr>
              <w:t>Administrativa</w:t>
            </w:r>
          </w:p>
        </w:tc>
        <w:tc>
          <w:tcPr>
            <w:tcW w:w="949" w:type="dxa"/>
            <w:noWrap/>
            <w:hideMark/>
          </w:tcPr>
          <w:p w:rsidR="00DC2F01" w:rsidRPr="00E76840" w:rsidRDefault="00DC2F01" w:rsidP="00074F5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4"/>
                <w:lang w:val="es-MX" w:eastAsia="es-MX"/>
              </w:rPr>
            </w:pPr>
            <w:r w:rsidRPr="00E76840">
              <w:rPr>
                <w:rFonts w:ascii="Arial" w:eastAsia="Times New Roman" w:hAnsi="Arial" w:cs="Arial"/>
                <w:color w:val="000000"/>
                <w:szCs w:val="24"/>
                <w:lang w:val="es-MX" w:eastAsia="es-MX"/>
              </w:rPr>
              <w:t>2</w:t>
            </w:r>
          </w:p>
        </w:tc>
        <w:tc>
          <w:tcPr>
            <w:tcW w:w="950" w:type="dxa"/>
            <w:noWrap/>
            <w:hideMark/>
          </w:tcPr>
          <w:p w:rsidR="00DC2F01" w:rsidRPr="00E76840" w:rsidRDefault="00DC2F01" w:rsidP="00074F5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4"/>
                <w:lang w:val="es-MX" w:eastAsia="es-MX"/>
              </w:rPr>
            </w:pPr>
            <w:r w:rsidRPr="00E76840">
              <w:rPr>
                <w:rFonts w:ascii="Arial" w:eastAsia="Times New Roman" w:hAnsi="Arial" w:cs="Arial"/>
                <w:color w:val="000000"/>
                <w:szCs w:val="24"/>
                <w:lang w:val="es-MX" w:eastAsia="es-MX"/>
              </w:rPr>
              <w:t>3</w:t>
            </w:r>
          </w:p>
        </w:tc>
        <w:tc>
          <w:tcPr>
            <w:tcW w:w="950" w:type="dxa"/>
            <w:noWrap/>
            <w:hideMark/>
          </w:tcPr>
          <w:p w:rsidR="00DC2F01" w:rsidRPr="00E76840" w:rsidRDefault="00DC2F01" w:rsidP="00074F5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4"/>
                <w:lang w:val="es-MX" w:eastAsia="es-MX"/>
              </w:rPr>
            </w:pPr>
            <w:r w:rsidRPr="00E76840">
              <w:rPr>
                <w:rFonts w:ascii="Arial" w:eastAsia="Times New Roman" w:hAnsi="Arial" w:cs="Arial"/>
                <w:color w:val="000000"/>
                <w:szCs w:val="24"/>
                <w:lang w:val="es-MX" w:eastAsia="es-MX"/>
              </w:rPr>
              <w:t>3</w:t>
            </w:r>
          </w:p>
        </w:tc>
        <w:tc>
          <w:tcPr>
            <w:tcW w:w="950" w:type="dxa"/>
            <w:noWrap/>
            <w:hideMark/>
          </w:tcPr>
          <w:p w:rsidR="00DC2F01" w:rsidRPr="00E76840" w:rsidRDefault="0030222B" w:rsidP="00074F5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4"/>
                <w:lang w:val="es-MX" w:eastAsia="es-MX"/>
              </w:rPr>
            </w:pPr>
            <w:r>
              <w:rPr>
                <w:rFonts w:ascii="Arial" w:eastAsia="Times New Roman" w:hAnsi="Arial" w:cs="Arial"/>
                <w:color w:val="000000"/>
                <w:szCs w:val="24"/>
                <w:lang w:val="es-MX" w:eastAsia="es-MX"/>
              </w:rPr>
              <w:t>5</w:t>
            </w:r>
          </w:p>
        </w:tc>
      </w:tr>
      <w:tr w:rsidR="00DC2F01" w:rsidRPr="00E76840" w:rsidTr="002205D0">
        <w:trPr>
          <w:trHeight w:val="400"/>
        </w:trPr>
        <w:tc>
          <w:tcPr>
            <w:cnfStyle w:val="001000000000" w:firstRow="0" w:lastRow="0" w:firstColumn="1" w:lastColumn="0" w:oddVBand="0" w:evenVBand="0" w:oddHBand="0" w:evenHBand="0" w:firstRowFirstColumn="0" w:firstRowLastColumn="0" w:lastRowFirstColumn="0" w:lastRowLastColumn="0"/>
            <w:tcW w:w="2000" w:type="dxa"/>
            <w:noWrap/>
            <w:hideMark/>
          </w:tcPr>
          <w:p w:rsidR="00DC2F01" w:rsidRPr="00E76840" w:rsidRDefault="00DC2F01" w:rsidP="00074F57">
            <w:pPr>
              <w:rPr>
                <w:rFonts w:ascii="Arial" w:eastAsia="Times New Roman" w:hAnsi="Arial" w:cs="Arial"/>
                <w:color w:val="000000"/>
                <w:szCs w:val="24"/>
                <w:lang w:val="es-MX" w:eastAsia="es-MX"/>
              </w:rPr>
            </w:pPr>
            <w:r w:rsidRPr="00E76840">
              <w:rPr>
                <w:rFonts w:ascii="Arial" w:eastAsia="Times New Roman" w:hAnsi="Arial" w:cs="Arial"/>
                <w:color w:val="000000"/>
                <w:szCs w:val="24"/>
                <w:lang w:val="es-MX" w:eastAsia="es-MX"/>
              </w:rPr>
              <w:t>Operaciones</w:t>
            </w:r>
          </w:p>
        </w:tc>
        <w:tc>
          <w:tcPr>
            <w:tcW w:w="949" w:type="dxa"/>
            <w:noWrap/>
            <w:hideMark/>
          </w:tcPr>
          <w:p w:rsidR="00DC2F01" w:rsidRPr="00E76840" w:rsidRDefault="00DC2F01" w:rsidP="00074F5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val="es-MX" w:eastAsia="es-MX"/>
              </w:rPr>
            </w:pPr>
            <w:r w:rsidRPr="00E76840">
              <w:rPr>
                <w:rFonts w:ascii="Arial" w:eastAsia="Times New Roman" w:hAnsi="Arial" w:cs="Arial"/>
                <w:color w:val="000000"/>
                <w:szCs w:val="24"/>
                <w:lang w:val="es-MX" w:eastAsia="es-MX"/>
              </w:rPr>
              <w:t>5</w:t>
            </w:r>
          </w:p>
        </w:tc>
        <w:tc>
          <w:tcPr>
            <w:tcW w:w="950" w:type="dxa"/>
            <w:noWrap/>
            <w:hideMark/>
          </w:tcPr>
          <w:p w:rsidR="00DC2F01" w:rsidRPr="00E76840" w:rsidRDefault="00DC2F01" w:rsidP="00074F5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val="es-MX" w:eastAsia="es-MX"/>
              </w:rPr>
            </w:pPr>
            <w:r w:rsidRPr="00E76840">
              <w:rPr>
                <w:rFonts w:ascii="Arial" w:eastAsia="Times New Roman" w:hAnsi="Arial" w:cs="Arial"/>
                <w:color w:val="000000"/>
                <w:szCs w:val="24"/>
                <w:lang w:val="es-MX" w:eastAsia="es-MX"/>
              </w:rPr>
              <w:t>10</w:t>
            </w:r>
          </w:p>
        </w:tc>
        <w:tc>
          <w:tcPr>
            <w:tcW w:w="950" w:type="dxa"/>
            <w:noWrap/>
            <w:hideMark/>
          </w:tcPr>
          <w:p w:rsidR="00DC2F01" w:rsidRPr="00E76840" w:rsidRDefault="00DC2F01" w:rsidP="00074F5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val="es-MX" w:eastAsia="es-MX"/>
              </w:rPr>
            </w:pPr>
            <w:r w:rsidRPr="00E76840">
              <w:rPr>
                <w:rFonts w:ascii="Arial" w:eastAsia="Times New Roman" w:hAnsi="Arial" w:cs="Arial"/>
                <w:color w:val="000000"/>
                <w:szCs w:val="24"/>
                <w:lang w:val="es-MX" w:eastAsia="es-MX"/>
              </w:rPr>
              <w:t>15</w:t>
            </w:r>
          </w:p>
        </w:tc>
        <w:tc>
          <w:tcPr>
            <w:tcW w:w="950" w:type="dxa"/>
            <w:noWrap/>
            <w:hideMark/>
          </w:tcPr>
          <w:p w:rsidR="00DC2F01" w:rsidRPr="00E76840" w:rsidRDefault="0030222B" w:rsidP="00074F5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val="es-MX" w:eastAsia="es-MX"/>
              </w:rPr>
            </w:pPr>
            <w:r>
              <w:rPr>
                <w:rFonts w:ascii="Arial" w:eastAsia="Times New Roman" w:hAnsi="Arial" w:cs="Arial"/>
                <w:color w:val="000000"/>
                <w:szCs w:val="24"/>
                <w:lang w:val="es-MX" w:eastAsia="es-MX"/>
              </w:rPr>
              <w:t>23</w:t>
            </w:r>
          </w:p>
        </w:tc>
      </w:tr>
    </w:tbl>
    <w:p w:rsidR="00DC2F01" w:rsidRPr="00F07B24" w:rsidRDefault="00DC2F01" w:rsidP="00DC2F01">
      <w:pPr>
        <w:spacing w:after="0" w:line="480" w:lineRule="auto"/>
        <w:jc w:val="both"/>
        <w:rPr>
          <w:rFonts w:ascii="Arial" w:eastAsia="Times New Roman" w:hAnsi="Arial" w:cs="Arial"/>
          <w:sz w:val="24"/>
          <w:szCs w:val="24"/>
        </w:rPr>
      </w:pPr>
    </w:p>
    <w:p w:rsidR="00DC2F01" w:rsidRDefault="00DC2F01" w:rsidP="00DC2F01">
      <w:pPr>
        <w:spacing w:after="0" w:line="240" w:lineRule="auto"/>
        <w:jc w:val="both"/>
        <w:rPr>
          <w:rFonts w:ascii="Arial" w:eastAsia="Times New Roman" w:hAnsi="Arial" w:cs="Arial"/>
          <w:sz w:val="24"/>
          <w:szCs w:val="24"/>
        </w:rPr>
      </w:pPr>
    </w:p>
    <w:p w:rsidR="00DC2F01" w:rsidRDefault="00DC2F01" w:rsidP="00DC2F01">
      <w:pPr>
        <w:spacing w:after="0" w:line="240" w:lineRule="auto"/>
        <w:ind w:left="1416"/>
        <w:jc w:val="both"/>
        <w:rPr>
          <w:rFonts w:ascii="Arial" w:eastAsia="Times New Roman" w:hAnsi="Arial" w:cs="Arial"/>
          <w:sz w:val="24"/>
          <w:szCs w:val="24"/>
        </w:rPr>
      </w:pPr>
    </w:p>
    <w:p w:rsidR="00DC2F01" w:rsidRDefault="00DC2F01" w:rsidP="00DC2F01">
      <w:pPr>
        <w:spacing w:after="0" w:line="240" w:lineRule="auto"/>
        <w:jc w:val="both"/>
        <w:rPr>
          <w:rFonts w:ascii="Arial" w:eastAsia="Times New Roman" w:hAnsi="Arial" w:cs="Arial"/>
          <w:sz w:val="16"/>
          <w:szCs w:val="24"/>
        </w:rPr>
      </w:pPr>
    </w:p>
    <w:p w:rsidR="00EE1AAF" w:rsidRPr="00D60BB0" w:rsidRDefault="00DC2F01" w:rsidP="00D60BB0">
      <w:pPr>
        <w:spacing w:after="0" w:line="480" w:lineRule="auto"/>
        <w:ind w:firstLine="1985"/>
        <w:jc w:val="both"/>
        <w:rPr>
          <w:rFonts w:ascii="Arial" w:eastAsia="Times New Roman" w:hAnsi="Arial" w:cs="Arial"/>
          <w:sz w:val="16"/>
          <w:szCs w:val="24"/>
        </w:rPr>
      </w:pPr>
      <w:r w:rsidRPr="00F07B24">
        <w:rPr>
          <w:rFonts w:ascii="Arial" w:eastAsia="Times New Roman" w:hAnsi="Arial" w:cs="Arial"/>
          <w:sz w:val="16"/>
          <w:szCs w:val="24"/>
        </w:rPr>
        <w:t xml:space="preserve">Fuente: </w:t>
      </w:r>
      <w:r w:rsidR="00360F5B" w:rsidRPr="004259BD">
        <w:rPr>
          <w:rFonts w:ascii="Arial" w:eastAsia="Times New Roman" w:hAnsi="Arial" w:cs="Arial"/>
          <w:sz w:val="16"/>
          <w:szCs w:val="24"/>
        </w:rPr>
        <w:t>Elaboración propia</w:t>
      </w:r>
      <w:r w:rsidR="00360F5B">
        <w:rPr>
          <w:rFonts w:ascii="Arial" w:eastAsia="Times New Roman" w:hAnsi="Arial" w:cs="Arial"/>
          <w:sz w:val="16"/>
          <w:szCs w:val="24"/>
        </w:rPr>
        <w:t xml:space="preserve"> basada en los datos de la empresa Holinsys</w:t>
      </w:r>
    </w:p>
    <w:p w:rsidR="00F01383" w:rsidRPr="00F07B24" w:rsidRDefault="00F01383" w:rsidP="00D60BB0">
      <w:pPr>
        <w:spacing w:after="0" w:line="240" w:lineRule="auto"/>
        <w:jc w:val="center"/>
        <w:rPr>
          <w:rFonts w:ascii="Arial" w:eastAsia="Times New Roman" w:hAnsi="Arial" w:cs="Arial"/>
          <w:b/>
          <w:sz w:val="24"/>
          <w:szCs w:val="24"/>
        </w:rPr>
      </w:pPr>
      <w:bookmarkStart w:id="144" w:name="_Toc402909303"/>
      <w:r w:rsidRPr="00362499">
        <w:rPr>
          <w:rFonts w:ascii="Arial" w:hAnsi="Arial" w:cs="Arial"/>
          <w:b/>
          <w:sz w:val="24"/>
          <w:szCs w:val="24"/>
        </w:rPr>
        <w:t xml:space="preserve">Cuadro N° </w:t>
      </w:r>
      <w:r w:rsidR="009B78FB" w:rsidRPr="00362499">
        <w:rPr>
          <w:rFonts w:ascii="Arial" w:hAnsi="Arial" w:cs="Arial"/>
          <w:b/>
          <w:sz w:val="24"/>
          <w:szCs w:val="24"/>
        </w:rPr>
        <w:fldChar w:fldCharType="begin"/>
      </w:r>
      <w:r w:rsidRPr="00362499">
        <w:rPr>
          <w:rFonts w:ascii="Arial" w:hAnsi="Arial" w:cs="Arial"/>
          <w:b/>
          <w:sz w:val="24"/>
          <w:szCs w:val="24"/>
        </w:rPr>
        <w:instrText xml:space="preserve"> SEQ Cuadro_N° \* ARABIC </w:instrText>
      </w:r>
      <w:r w:rsidR="009B78FB" w:rsidRPr="00362499">
        <w:rPr>
          <w:rFonts w:ascii="Arial" w:hAnsi="Arial" w:cs="Arial"/>
          <w:b/>
          <w:sz w:val="24"/>
          <w:szCs w:val="24"/>
        </w:rPr>
        <w:fldChar w:fldCharType="separate"/>
      </w:r>
      <w:r w:rsidR="007A3F43">
        <w:rPr>
          <w:rFonts w:ascii="Arial" w:hAnsi="Arial" w:cs="Arial"/>
          <w:b/>
          <w:noProof/>
          <w:sz w:val="24"/>
          <w:szCs w:val="24"/>
        </w:rPr>
        <w:t>21</w:t>
      </w:r>
      <w:r w:rsidR="009B78FB" w:rsidRPr="00362499">
        <w:rPr>
          <w:rFonts w:ascii="Arial" w:hAnsi="Arial" w:cs="Arial"/>
          <w:b/>
          <w:sz w:val="24"/>
          <w:szCs w:val="24"/>
        </w:rPr>
        <w:fldChar w:fldCharType="end"/>
      </w:r>
      <w:r w:rsidRPr="00362499">
        <w:rPr>
          <w:rFonts w:ascii="Arial" w:hAnsi="Arial" w:cs="Arial"/>
          <w:b/>
          <w:sz w:val="24"/>
          <w:szCs w:val="24"/>
        </w:rPr>
        <w:t xml:space="preserve">: </w:t>
      </w:r>
      <w:r w:rsidRPr="00F07B24">
        <w:rPr>
          <w:rFonts w:ascii="Arial" w:eastAsia="Times New Roman" w:hAnsi="Arial" w:cs="Arial"/>
          <w:b/>
          <w:sz w:val="24"/>
          <w:szCs w:val="24"/>
        </w:rPr>
        <w:t>Cantidad de clientes</w:t>
      </w:r>
      <w:r>
        <w:rPr>
          <w:rFonts w:ascii="Arial" w:eastAsia="Times New Roman" w:hAnsi="Arial" w:cs="Arial"/>
          <w:b/>
          <w:sz w:val="24"/>
          <w:szCs w:val="24"/>
        </w:rPr>
        <w:t xml:space="preserve"> de</w:t>
      </w:r>
      <w:r w:rsidRPr="00F07B24">
        <w:rPr>
          <w:rFonts w:ascii="Arial" w:eastAsia="Times New Roman" w:hAnsi="Arial" w:cs="Arial"/>
          <w:b/>
          <w:sz w:val="24"/>
          <w:szCs w:val="24"/>
        </w:rPr>
        <w:t xml:space="preserve"> Holinsys</w:t>
      </w:r>
      <w:bookmarkEnd w:id="144"/>
    </w:p>
    <w:tbl>
      <w:tblPr>
        <w:tblStyle w:val="Sombreadoclaro-nfasis2"/>
        <w:tblpPr w:leftFromText="141" w:rightFromText="141" w:vertAnchor="text" w:horzAnchor="page" w:tblpX="3756" w:tblpY="204"/>
        <w:tblW w:w="5812" w:type="dxa"/>
        <w:tblLayout w:type="fixed"/>
        <w:tblLook w:val="04A0" w:firstRow="1" w:lastRow="0" w:firstColumn="1" w:lastColumn="0" w:noHBand="0" w:noVBand="1"/>
      </w:tblPr>
      <w:tblGrid>
        <w:gridCol w:w="1985"/>
        <w:gridCol w:w="956"/>
        <w:gridCol w:w="957"/>
        <w:gridCol w:w="957"/>
        <w:gridCol w:w="957"/>
      </w:tblGrid>
      <w:tr w:rsidR="00DC2F01" w:rsidRPr="00F07B24" w:rsidTr="002205D0">
        <w:trPr>
          <w:cnfStyle w:val="100000000000" w:firstRow="1" w:lastRow="0"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1985" w:type="dxa"/>
            <w:noWrap/>
            <w:hideMark/>
          </w:tcPr>
          <w:p w:rsidR="00DC2F01" w:rsidRPr="00E76840" w:rsidRDefault="00DC2F01" w:rsidP="00D60BB0">
            <w:pPr>
              <w:rPr>
                <w:rFonts w:ascii="Arial" w:eastAsia="Times New Roman" w:hAnsi="Arial" w:cs="Arial"/>
                <w:color w:val="000000"/>
                <w:szCs w:val="24"/>
                <w:lang w:val="es-MX" w:eastAsia="es-MX"/>
              </w:rPr>
            </w:pPr>
            <w:r w:rsidRPr="00E76840">
              <w:rPr>
                <w:rFonts w:ascii="Arial" w:eastAsia="Times New Roman" w:hAnsi="Arial" w:cs="Arial"/>
                <w:color w:val="000000"/>
                <w:szCs w:val="24"/>
                <w:lang w:val="es-MX" w:eastAsia="es-MX"/>
              </w:rPr>
              <w:t>Territorio \ Año</w:t>
            </w:r>
          </w:p>
        </w:tc>
        <w:tc>
          <w:tcPr>
            <w:tcW w:w="956" w:type="dxa"/>
            <w:noWrap/>
            <w:hideMark/>
          </w:tcPr>
          <w:p w:rsidR="00DC2F01" w:rsidRPr="00E76840" w:rsidRDefault="00DC2F01" w:rsidP="00D60BB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Cs w:val="24"/>
                <w:lang w:val="es-MX" w:eastAsia="es-MX"/>
              </w:rPr>
            </w:pPr>
            <w:r w:rsidRPr="00E76840">
              <w:rPr>
                <w:rFonts w:ascii="Arial" w:eastAsia="Times New Roman" w:hAnsi="Arial" w:cs="Arial"/>
                <w:color w:val="000000"/>
                <w:szCs w:val="24"/>
                <w:lang w:val="es-MX" w:eastAsia="es-MX"/>
              </w:rPr>
              <w:t>2011</w:t>
            </w:r>
          </w:p>
        </w:tc>
        <w:tc>
          <w:tcPr>
            <w:tcW w:w="957" w:type="dxa"/>
            <w:noWrap/>
            <w:hideMark/>
          </w:tcPr>
          <w:p w:rsidR="00DC2F01" w:rsidRPr="00E76840" w:rsidRDefault="00DC2F01" w:rsidP="00D60BB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Cs w:val="24"/>
                <w:lang w:val="es-MX" w:eastAsia="es-MX"/>
              </w:rPr>
            </w:pPr>
            <w:r w:rsidRPr="00E76840">
              <w:rPr>
                <w:rFonts w:ascii="Arial" w:eastAsia="Times New Roman" w:hAnsi="Arial" w:cs="Arial"/>
                <w:color w:val="000000"/>
                <w:szCs w:val="24"/>
                <w:lang w:val="es-MX" w:eastAsia="es-MX"/>
              </w:rPr>
              <w:t>2012</w:t>
            </w:r>
          </w:p>
        </w:tc>
        <w:tc>
          <w:tcPr>
            <w:tcW w:w="957" w:type="dxa"/>
            <w:noWrap/>
            <w:hideMark/>
          </w:tcPr>
          <w:p w:rsidR="00DC2F01" w:rsidRPr="00E76840" w:rsidRDefault="00DC2F01" w:rsidP="00D60BB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Cs w:val="24"/>
                <w:lang w:val="es-MX" w:eastAsia="es-MX"/>
              </w:rPr>
            </w:pPr>
            <w:r w:rsidRPr="00E76840">
              <w:rPr>
                <w:rFonts w:ascii="Arial" w:eastAsia="Times New Roman" w:hAnsi="Arial" w:cs="Arial"/>
                <w:color w:val="000000"/>
                <w:szCs w:val="24"/>
                <w:lang w:val="es-MX" w:eastAsia="es-MX"/>
              </w:rPr>
              <w:t>2013</w:t>
            </w:r>
          </w:p>
        </w:tc>
        <w:tc>
          <w:tcPr>
            <w:tcW w:w="957" w:type="dxa"/>
            <w:noWrap/>
            <w:hideMark/>
          </w:tcPr>
          <w:p w:rsidR="00DC2F01" w:rsidRPr="00E76840" w:rsidRDefault="00DC2F01" w:rsidP="00D60BB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Cs w:val="24"/>
                <w:lang w:val="es-MX" w:eastAsia="es-MX"/>
              </w:rPr>
            </w:pPr>
            <w:r w:rsidRPr="00E76840">
              <w:rPr>
                <w:rFonts w:ascii="Arial" w:eastAsia="Times New Roman" w:hAnsi="Arial" w:cs="Arial"/>
                <w:color w:val="000000"/>
                <w:szCs w:val="24"/>
                <w:lang w:val="es-MX" w:eastAsia="es-MX"/>
              </w:rPr>
              <w:t>2014</w:t>
            </w:r>
            <w:r w:rsidR="00412967">
              <w:rPr>
                <w:rStyle w:val="Refdenotaalpie"/>
                <w:rFonts w:ascii="Arial" w:eastAsia="Times New Roman" w:hAnsi="Arial" w:cs="Arial"/>
                <w:color w:val="000000"/>
                <w:szCs w:val="24"/>
                <w:lang w:val="es-MX" w:eastAsia="es-MX"/>
              </w:rPr>
              <w:footnoteReference w:id="39"/>
            </w:r>
          </w:p>
        </w:tc>
      </w:tr>
      <w:tr w:rsidR="00DC2F01" w:rsidRPr="00F07B24" w:rsidTr="002205D0">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985" w:type="dxa"/>
            <w:noWrap/>
            <w:hideMark/>
          </w:tcPr>
          <w:p w:rsidR="00DC2F01" w:rsidRPr="00E76840" w:rsidRDefault="00DC2F01" w:rsidP="00D60BB0">
            <w:pPr>
              <w:rPr>
                <w:rFonts w:ascii="Arial" w:eastAsia="Times New Roman" w:hAnsi="Arial" w:cs="Arial"/>
                <w:color w:val="000000"/>
                <w:szCs w:val="24"/>
                <w:lang w:val="es-MX" w:eastAsia="es-MX"/>
              </w:rPr>
            </w:pPr>
            <w:r w:rsidRPr="00E76840">
              <w:rPr>
                <w:rFonts w:ascii="Arial" w:eastAsia="Times New Roman" w:hAnsi="Arial" w:cs="Arial"/>
                <w:color w:val="000000"/>
                <w:szCs w:val="24"/>
                <w:lang w:val="es-MX" w:eastAsia="es-MX"/>
              </w:rPr>
              <w:t>Internacional</w:t>
            </w:r>
          </w:p>
        </w:tc>
        <w:tc>
          <w:tcPr>
            <w:tcW w:w="956" w:type="dxa"/>
            <w:noWrap/>
            <w:hideMark/>
          </w:tcPr>
          <w:p w:rsidR="00DC2F01" w:rsidRPr="00E76840" w:rsidRDefault="00DC2F01" w:rsidP="00D60BB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4"/>
                <w:lang w:val="es-MX" w:eastAsia="es-MX"/>
              </w:rPr>
            </w:pPr>
            <w:r w:rsidRPr="00E76840">
              <w:rPr>
                <w:rFonts w:ascii="Arial" w:eastAsia="Times New Roman" w:hAnsi="Arial" w:cs="Arial"/>
                <w:color w:val="000000"/>
                <w:szCs w:val="24"/>
                <w:lang w:val="es-MX" w:eastAsia="es-MX"/>
              </w:rPr>
              <w:t>2</w:t>
            </w:r>
          </w:p>
        </w:tc>
        <w:tc>
          <w:tcPr>
            <w:tcW w:w="957" w:type="dxa"/>
            <w:noWrap/>
            <w:hideMark/>
          </w:tcPr>
          <w:p w:rsidR="00DC2F01" w:rsidRPr="00E76840" w:rsidRDefault="00DC2F01" w:rsidP="00D60BB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4"/>
                <w:lang w:val="es-MX" w:eastAsia="es-MX"/>
              </w:rPr>
            </w:pPr>
            <w:r w:rsidRPr="00E76840">
              <w:rPr>
                <w:rFonts w:ascii="Arial" w:eastAsia="Times New Roman" w:hAnsi="Arial" w:cs="Arial"/>
                <w:color w:val="000000"/>
                <w:szCs w:val="24"/>
                <w:lang w:val="es-MX" w:eastAsia="es-MX"/>
              </w:rPr>
              <w:t>1</w:t>
            </w:r>
          </w:p>
        </w:tc>
        <w:tc>
          <w:tcPr>
            <w:tcW w:w="957" w:type="dxa"/>
            <w:noWrap/>
            <w:hideMark/>
          </w:tcPr>
          <w:p w:rsidR="00DC2F01" w:rsidRPr="00E76840" w:rsidRDefault="00DC2F01" w:rsidP="00D60BB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4"/>
                <w:lang w:val="es-MX" w:eastAsia="es-MX"/>
              </w:rPr>
            </w:pPr>
            <w:r w:rsidRPr="00E76840">
              <w:rPr>
                <w:rFonts w:ascii="Arial" w:eastAsia="Times New Roman" w:hAnsi="Arial" w:cs="Arial"/>
                <w:color w:val="000000"/>
                <w:szCs w:val="24"/>
                <w:lang w:val="es-MX" w:eastAsia="es-MX"/>
              </w:rPr>
              <w:t>4</w:t>
            </w:r>
          </w:p>
        </w:tc>
        <w:tc>
          <w:tcPr>
            <w:tcW w:w="957" w:type="dxa"/>
            <w:noWrap/>
            <w:hideMark/>
          </w:tcPr>
          <w:p w:rsidR="00DC2F01" w:rsidRPr="00E76840" w:rsidRDefault="0030222B" w:rsidP="00D60BB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4"/>
                <w:lang w:val="es-MX" w:eastAsia="es-MX"/>
              </w:rPr>
            </w:pPr>
            <w:r>
              <w:rPr>
                <w:rFonts w:ascii="Arial" w:eastAsia="Times New Roman" w:hAnsi="Arial" w:cs="Arial"/>
                <w:color w:val="000000"/>
                <w:szCs w:val="24"/>
                <w:lang w:val="es-MX" w:eastAsia="es-MX"/>
              </w:rPr>
              <w:t>6</w:t>
            </w:r>
          </w:p>
        </w:tc>
      </w:tr>
      <w:tr w:rsidR="00DC2F01" w:rsidRPr="00F07B24" w:rsidTr="002205D0">
        <w:trPr>
          <w:trHeight w:val="409"/>
        </w:trPr>
        <w:tc>
          <w:tcPr>
            <w:cnfStyle w:val="001000000000" w:firstRow="0" w:lastRow="0" w:firstColumn="1" w:lastColumn="0" w:oddVBand="0" w:evenVBand="0" w:oddHBand="0" w:evenHBand="0" w:firstRowFirstColumn="0" w:firstRowLastColumn="0" w:lastRowFirstColumn="0" w:lastRowLastColumn="0"/>
            <w:tcW w:w="1985" w:type="dxa"/>
            <w:noWrap/>
            <w:hideMark/>
          </w:tcPr>
          <w:p w:rsidR="00DC2F01" w:rsidRPr="00E76840" w:rsidRDefault="00DC2F01" w:rsidP="00D60BB0">
            <w:pPr>
              <w:rPr>
                <w:rFonts w:ascii="Arial" w:eastAsia="Times New Roman" w:hAnsi="Arial" w:cs="Arial"/>
                <w:color w:val="000000"/>
                <w:szCs w:val="24"/>
                <w:lang w:val="es-MX" w:eastAsia="es-MX"/>
              </w:rPr>
            </w:pPr>
            <w:r w:rsidRPr="00E76840">
              <w:rPr>
                <w:rFonts w:ascii="Arial" w:eastAsia="Times New Roman" w:hAnsi="Arial" w:cs="Arial"/>
                <w:color w:val="000000"/>
                <w:szCs w:val="24"/>
                <w:lang w:val="es-MX" w:eastAsia="es-MX"/>
              </w:rPr>
              <w:t>Nacional</w:t>
            </w:r>
          </w:p>
        </w:tc>
        <w:tc>
          <w:tcPr>
            <w:tcW w:w="956" w:type="dxa"/>
            <w:noWrap/>
            <w:hideMark/>
          </w:tcPr>
          <w:p w:rsidR="00DC2F01" w:rsidRPr="00E76840" w:rsidRDefault="00DC2F01" w:rsidP="00D60BB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val="es-MX" w:eastAsia="es-MX"/>
              </w:rPr>
            </w:pPr>
            <w:r w:rsidRPr="00E76840">
              <w:rPr>
                <w:rFonts w:ascii="Arial" w:eastAsia="Times New Roman" w:hAnsi="Arial" w:cs="Arial"/>
                <w:color w:val="000000"/>
                <w:szCs w:val="24"/>
                <w:lang w:val="es-MX" w:eastAsia="es-MX"/>
              </w:rPr>
              <w:t>4</w:t>
            </w:r>
          </w:p>
        </w:tc>
        <w:tc>
          <w:tcPr>
            <w:tcW w:w="957" w:type="dxa"/>
            <w:noWrap/>
            <w:hideMark/>
          </w:tcPr>
          <w:p w:rsidR="00DC2F01" w:rsidRPr="00E76840" w:rsidRDefault="00DC2F01" w:rsidP="00D60BB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val="es-MX" w:eastAsia="es-MX"/>
              </w:rPr>
            </w:pPr>
            <w:r w:rsidRPr="00E76840">
              <w:rPr>
                <w:rFonts w:ascii="Arial" w:eastAsia="Times New Roman" w:hAnsi="Arial" w:cs="Arial"/>
                <w:color w:val="000000"/>
                <w:szCs w:val="24"/>
                <w:lang w:val="es-MX" w:eastAsia="es-MX"/>
              </w:rPr>
              <w:t>13</w:t>
            </w:r>
          </w:p>
        </w:tc>
        <w:tc>
          <w:tcPr>
            <w:tcW w:w="957" w:type="dxa"/>
            <w:noWrap/>
            <w:hideMark/>
          </w:tcPr>
          <w:p w:rsidR="00DC2F01" w:rsidRPr="00E76840" w:rsidRDefault="00DC2F01" w:rsidP="00D60BB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val="es-MX" w:eastAsia="es-MX"/>
              </w:rPr>
            </w:pPr>
            <w:r w:rsidRPr="00E76840">
              <w:rPr>
                <w:rFonts w:ascii="Arial" w:eastAsia="Times New Roman" w:hAnsi="Arial" w:cs="Arial"/>
                <w:color w:val="000000"/>
                <w:szCs w:val="24"/>
                <w:lang w:val="es-MX" w:eastAsia="es-MX"/>
              </w:rPr>
              <w:t>15</w:t>
            </w:r>
          </w:p>
        </w:tc>
        <w:tc>
          <w:tcPr>
            <w:tcW w:w="957" w:type="dxa"/>
            <w:noWrap/>
            <w:hideMark/>
          </w:tcPr>
          <w:p w:rsidR="00DC2F01" w:rsidRPr="00E76840" w:rsidRDefault="0030222B" w:rsidP="00D60BB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val="es-MX" w:eastAsia="es-MX"/>
              </w:rPr>
            </w:pPr>
            <w:r>
              <w:rPr>
                <w:rFonts w:ascii="Arial" w:eastAsia="Times New Roman" w:hAnsi="Arial" w:cs="Arial"/>
                <w:color w:val="000000"/>
                <w:szCs w:val="24"/>
                <w:lang w:val="es-MX" w:eastAsia="es-MX"/>
              </w:rPr>
              <w:t>20</w:t>
            </w:r>
          </w:p>
        </w:tc>
      </w:tr>
    </w:tbl>
    <w:p w:rsidR="00DC2F01" w:rsidRPr="00F07B24" w:rsidRDefault="00DC2F01" w:rsidP="00D60BB0">
      <w:pPr>
        <w:spacing w:after="0" w:line="240" w:lineRule="auto"/>
        <w:jc w:val="both"/>
        <w:rPr>
          <w:rFonts w:ascii="Arial" w:eastAsia="Times New Roman" w:hAnsi="Arial" w:cs="Arial"/>
          <w:sz w:val="24"/>
          <w:szCs w:val="24"/>
        </w:rPr>
      </w:pPr>
    </w:p>
    <w:p w:rsidR="00DC2F01" w:rsidRDefault="00DC2F01" w:rsidP="00D60BB0">
      <w:pPr>
        <w:spacing w:after="0" w:line="240" w:lineRule="auto"/>
        <w:jc w:val="both"/>
        <w:rPr>
          <w:rFonts w:ascii="Arial" w:eastAsia="Times New Roman" w:hAnsi="Arial" w:cs="Arial"/>
          <w:sz w:val="16"/>
          <w:szCs w:val="16"/>
        </w:rPr>
      </w:pPr>
    </w:p>
    <w:p w:rsidR="00074F57" w:rsidRDefault="00074F57" w:rsidP="00D60BB0">
      <w:pPr>
        <w:spacing w:after="0" w:line="240" w:lineRule="auto"/>
        <w:ind w:left="1416" w:firstLine="569"/>
        <w:jc w:val="both"/>
        <w:rPr>
          <w:rFonts w:ascii="Arial" w:eastAsia="Times New Roman" w:hAnsi="Arial" w:cs="Arial"/>
          <w:sz w:val="16"/>
          <w:szCs w:val="16"/>
        </w:rPr>
      </w:pPr>
      <w:r>
        <w:rPr>
          <w:rFonts w:ascii="Arial" w:eastAsia="Times New Roman" w:hAnsi="Arial" w:cs="Arial"/>
          <w:sz w:val="16"/>
          <w:szCs w:val="16"/>
        </w:rPr>
        <w:t xml:space="preserve">       </w:t>
      </w:r>
    </w:p>
    <w:p w:rsidR="000B4C83" w:rsidRDefault="000B4C83" w:rsidP="00D60BB0">
      <w:pPr>
        <w:spacing w:after="0" w:line="240" w:lineRule="auto"/>
        <w:ind w:left="1416" w:firstLine="569"/>
        <w:jc w:val="both"/>
        <w:rPr>
          <w:rFonts w:ascii="Arial" w:eastAsia="Times New Roman" w:hAnsi="Arial" w:cs="Arial"/>
          <w:sz w:val="16"/>
          <w:szCs w:val="16"/>
        </w:rPr>
      </w:pPr>
    </w:p>
    <w:p w:rsidR="000B4C83" w:rsidRDefault="000B4C83" w:rsidP="00D60BB0">
      <w:pPr>
        <w:spacing w:after="0" w:line="240" w:lineRule="auto"/>
        <w:ind w:left="1416" w:firstLine="569"/>
        <w:jc w:val="both"/>
        <w:rPr>
          <w:rFonts w:ascii="Arial" w:eastAsia="Times New Roman" w:hAnsi="Arial" w:cs="Arial"/>
          <w:sz w:val="16"/>
          <w:szCs w:val="16"/>
        </w:rPr>
      </w:pPr>
    </w:p>
    <w:p w:rsidR="000B4C83" w:rsidRDefault="000B4C83" w:rsidP="00D60BB0">
      <w:pPr>
        <w:spacing w:after="0" w:line="240" w:lineRule="auto"/>
        <w:ind w:left="1416" w:firstLine="569"/>
        <w:jc w:val="both"/>
        <w:rPr>
          <w:rFonts w:ascii="Arial" w:eastAsia="Times New Roman" w:hAnsi="Arial" w:cs="Arial"/>
          <w:sz w:val="16"/>
          <w:szCs w:val="16"/>
        </w:rPr>
      </w:pPr>
    </w:p>
    <w:p w:rsidR="000B4C83" w:rsidRDefault="000B4C83" w:rsidP="00D60BB0">
      <w:pPr>
        <w:spacing w:after="0" w:line="240" w:lineRule="auto"/>
        <w:ind w:left="1416" w:firstLine="569"/>
        <w:jc w:val="both"/>
        <w:rPr>
          <w:rFonts w:ascii="Arial" w:eastAsia="Times New Roman" w:hAnsi="Arial" w:cs="Arial"/>
          <w:sz w:val="16"/>
          <w:szCs w:val="16"/>
        </w:rPr>
      </w:pPr>
    </w:p>
    <w:p w:rsidR="000B4C83" w:rsidRDefault="000B4C83" w:rsidP="00D60BB0">
      <w:pPr>
        <w:spacing w:after="0" w:line="240" w:lineRule="auto"/>
        <w:ind w:left="1416" w:firstLine="569"/>
        <w:jc w:val="both"/>
        <w:rPr>
          <w:rFonts w:ascii="Arial" w:eastAsia="Times New Roman" w:hAnsi="Arial" w:cs="Arial"/>
          <w:sz w:val="16"/>
          <w:szCs w:val="16"/>
        </w:rPr>
      </w:pPr>
    </w:p>
    <w:p w:rsidR="002205D0" w:rsidRDefault="002205D0" w:rsidP="00D60BB0">
      <w:pPr>
        <w:spacing w:after="0" w:line="240" w:lineRule="auto"/>
        <w:ind w:left="1416" w:firstLine="569"/>
        <w:jc w:val="both"/>
        <w:rPr>
          <w:rFonts w:ascii="Arial" w:eastAsia="Times New Roman" w:hAnsi="Arial" w:cs="Arial"/>
          <w:sz w:val="16"/>
          <w:szCs w:val="16"/>
        </w:rPr>
      </w:pPr>
    </w:p>
    <w:p w:rsidR="005262ED" w:rsidRDefault="00DC2F01" w:rsidP="00D60BB0">
      <w:pPr>
        <w:spacing w:after="0" w:line="240" w:lineRule="auto"/>
        <w:ind w:left="1416" w:firstLine="708"/>
        <w:rPr>
          <w:rFonts w:ascii="Arial" w:eastAsia="Times New Roman" w:hAnsi="Arial" w:cs="Arial"/>
          <w:sz w:val="16"/>
          <w:szCs w:val="24"/>
        </w:rPr>
      </w:pPr>
      <w:r w:rsidRPr="00693A7D">
        <w:rPr>
          <w:rFonts w:ascii="Arial" w:eastAsia="Times New Roman" w:hAnsi="Arial" w:cs="Arial"/>
          <w:sz w:val="16"/>
          <w:szCs w:val="16"/>
        </w:rPr>
        <w:t xml:space="preserve">Fuente: </w:t>
      </w:r>
      <w:r w:rsidR="00360F5B" w:rsidRPr="004259BD">
        <w:rPr>
          <w:rFonts w:ascii="Arial" w:eastAsia="Times New Roman" w:hAnsi="Arial" w:cs="Arial"/>
          <w:sz w:val="16"/>
          <w:szCs w:val="24"/>
        </w:rPr>
        <w:t>Elaboración propia</w:t>
      </w:r>
      <w:r w:rsidR="00360F5B">
        <w:rPr>
          <w:rFonts w:ascii="Arial" w:eastAsia="Times New Roman" w:hAnsi="Arial" w:cs="Arial"/>
          <w:sz w:val="16"/>
          <w:szCs w:val="24"/>
        </w:rPr>
        <w:t xml:space="preserve"> basada en los datos de la empresa Holinsys</w:t>
      </w:r>
      <w:r w:rsidR="00360F5B" w:rsidRPr="004259BD">
        <w:rPr>
          <w:rFonts w:ascii="Arial" w:eastAsia="Times New Roman" w:hAnsi="Arial" w:cs="Arial"/>
          <w:sz w:val="16"/>
          <w:szCs w:val="24"/>
        </w:rPr>
        <w:t>.</w:t>
      </w:r>
    </w:p>
    <w:p w:rsidR="00B71E83" w:rsidRDefault="00B71E83">
      <w:pPr>
        <w:rPr>
          <w:rFonts w:ascii="Arial" w:hAnsi="Arial" w:cs="Arial"/>
          <w:b/>
          <w:sz w:val="24"/>
          <w:szCs w:val="24"/>
        </w:rPr>
      </w:pPr>
    </w:p>
    <w:p w:rsidR="00F01383" w:rsidRPr="00F07B24" w:rsidRDefault="00F01383" w:rsidP="002205D0">
      <w:pPr>
        <w:spacing w:after="0" w:line="240" w:lineRule="auto"/>
        <w:jc w:val="center"/>
        <w:rPr>
          <w:rFonts w:ascii="Arial" w:eastAsia="Times New Roman" w:hAnsi="Arial" w:cs="Arial"/>
          <w:b/>
          <w:sz w:val="24"/>
          <w:szCs w:val="24"/>
        </w:rPr>
      </w:pPr>
      <w:bookmarkStart w:id="145" w:name="_Toc402909304"/>
      <w:r w:rsidRPr="00362499">
        <w:rPr>
          <w:rFonts w:ascii="Arial" w:hAnsi="Arial" w:cs="Arial"/>
          <w:b/>
          <w:sz w:val="24"/>
          <w:szCs w:val="24"/>
        </w:rPr>
        <w:t xml:space="preserve">Cuadro N° </w:t>
      </w:r>
      <w:r w:rsidR="009B78FB" w:rsidRPr="00362499">
        <w:rPr>
          <w:rFonts w:ascii="Arial" w:hAnsi="Arial" w:cs="Arial"/>
          <w:b/>
          <w:sz w:val="24"/>
          <w:szCs w:val="24"/>
        </w:rPr>
        <w:fldChar w:fldCharType="begin"/>
      </w:r>
      <w:r w:rsidRPr="00362499">
        <w:rPr>
          <w:rFonts w:ascii="Arial" w:hAnsi="Arial" w:cs="Arial"/>
          <w:b/>
          <w:sz w:val="24"/>
          <w:szCs w:val="24"/>
        </w:rPr>
        <w:instrText xml:space="preserve"> SEQ Cuadro_N° \* ARABIC </w:instrText>
      </w:r>
      <w:r w:rsidR="009B78FB" w:rsidRPr="00362499">
        <w:rPr>
          <w:rFonts w:ascii="Arial" w:hAnsi="Arial" w:cs="Arial"/>
          <w:b/>
          <w:sz w:val="24"/>
          <w:szCs w:val="24"/>
        </w:rPr>
        <w:fldChar w:fldCharType="separate"/>
      </w:r>
      <w:r w:rsidR="007A3F43">
        <w:rPr>
          <w:rFonts w:ascii="Arial" w:hAnsi="Arial" w:cs="Arial"/>
          <w:b/>
          <w:noProof/>
          <w:sz w:val="24"/>
          <w:szCs w:val="24"/>
        </w:rPr>
        <w:t>22</w:t>
      </w:r>
      <w:r w:rsidR="009B78FB" w:rsidRPr="00362499">
        <w:rPr>
          <w:rFonts w:ascii="Arial" w:hAnsi="Arial" w:cs="Arial"/>
          <w:b/>
          <w:sz w:val="24"/>
          <w:szCs w:val="24"/>
        </w:rPr>
        <w:fldChar w:fldCharType="end"/>
      </w:r>
      <w:r w:rsidRPr="00362499">
        <w:rPr>
          <w:rFonts w:ascii="Arial" w:hAnsi="Arial" w:cs="Arial"/>
          <w:b/>
          <w:sz w:val="24"/>
          <w:szCs w:val="24"/>
        </w:rPr>
        <w:t xml:space="preserve">: </w:t>
      </w:r>
      <w:r>
        <w:rPr>
          <w:rFonts w:ascii="Arial" w:eastAsia="Times New Roman" w:hAnsi="Arial" w:cs="Arial"/>
          <w:b/>
          <w:sz w:val="24"/>
          <w:szCs w:val="24"/>
        </w:rPr>
        <w:t>Cantidad de proyectos</w:t>
      </w:r>
      <w:r w:rsidRPr="00F07B24">
        <w:rPr>
          <w:rFonts w:ascii="Arial" w:eastAsia="Times New Roman" w:hAnsi="Arial" w:cs="Arial"/>
          <w:b/>
          <w:sz w:val="24"/>
          <w:szCs w:val="24"/>
        </w:rPr>
        <w:t xml:space="preserve"> </w:t>
      </w:r>
      <w:r>
        <w:rPr>
          <w:rFonts w:ascii="Arial" w:eastAsia="Times New Roman" w:hAnsi="Arial" w:cs="Arial"/>
          <w:b/>
          <w:sz w:val="24"/>
          <w:szCs w:val="24"/>
        </w:rPr>
        <w:t xml:space="preserve">de </w:t>
      </w:r>
      <w:r w:rsidRPr="00F07B24">
        <w:rPr>
          <w:rFonts w:ascii="Arial" w:eastAsia="Times New Roman" w:hAnsi="Arial" w:cs="Arial"/>
          <w:b/>
          <w:sz w:val="24"/>
          <w:szCs w:val="24"/>
        </w:rPr>
        <w:t>Holinsys</w:t>
      </w:r>
      <w:bookmarkEnd w:id="145"/>
    </w:p>
    <w:tbl>
      <w:tblPr>
        <w:tblStyle w:val="Sombreadoclaro-nfasis2"/>
        <w:tblpPr w:leftFromText="141" w:rightFromText="141" w:vertAnchor="text" w:horzAnchor="page" w:tblpX="3833" w:tblpY="216"/>
        <w:tblW w:w="5765" w:type="dxa"/>
        <w:tblLayout w:type="fixed"/>
        <w:tblLook w:val="04A0" w:firstRow="1" w:lastRow="0" w:firstColumn="1" w:lastColumn="0" w:noHBand="0" w:noVBand="1"/>
      </w:tblPr>
      <w:tblGrid>
        <w:gridCol w:w="1938"/>
        <w:gridCol w:w="956"/>
        <w:gridCol w:w="957"/>
        <w:gridCol w:w="957"/>
        <w:gridCol w:w="957"/>
      </w:tblGrid>
      <w:tr w:rsidR="00074F57" w:rsidRPr="00F07B24" w:rsidTr="002205D0">
        <w:trPr>
          <w:cnfStyle w:val="100000000000" w:firstRow="1" w:lastRow="0" w:firstColumn="0" w:lastColumn="0" w:oddVBand="0" w:evenVBand="0" w:oddHBand="0"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938" w:type="dxa"/>
            <w:noWrap/>
            <w:hideMark/>
          </w:tcPr>
          <w:p w:rsidR="00074F57" w:rsidRPr="00E76840" w:rsidRDefault="00074F57" w:rsidP="002205D0">
            <w:pPr>
              <w:jc w:val="center"/>
              <w:rPr>
                <w:rFonts w:ascii="Arial" w:eastAsia="Times New Roman" w:hAnsi="Arial" w:cs="Arial"/>
                <w:color w:val="000000"/>
                <w:lang w:val="es-MX" w:eastAsia="es-MX"/>
              </w:rPr>
            </w:pPr>
            <w:r w:rsidRPr="00E76840">
              <w:rPr>
                <w:rFonts w:ascii="Arial" w:eastAsia="Times New Roman" w:hAnsi="Arial" w:cs="Arial"/>
                <w:color w:val="000000"/>
                <w:lang w:val="es-MX" w:eastAsia="es-MX"/>
              </w:rPr>
              <w:t>Territorio \ Año</w:t>
            </w:r>
          </w:p>
        </w:tc>
        <w:tc>
          <w:tcPr>
            <w:tcW w:w="956" w:type="dxa"/>
            <w:noWrap/>
            <w:hideMark/>
          </w:tcPr>
          <w:p w:rsidR="00074F57" w:rsidRPr="00E76840" w:rsidRDefault="00074F57" w:rsidP="002205D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val="es-MX" w:eastAsia="es-MX"/>
              </w:rPr>
            </w:pPr>
            <w:r w:rsidRPr="00E76840">
              <w:rPr>
                <w:rFonts w:ascii="Arial" w:eastAsia="Times New Roman" w:hAnsi="Arial" w:cs="Arial"/>
                <w:color w:val="000000"/>
                <w:lang w:val="es-MX" w:eastAsia="es-MX"/>
              </w:rPr>
              <w:t>2011</w:t>
            </w:r>
          </w:p>
        </w:tc>
        <w:tc>
          <w:tcPr>
            <w:tcW w:w="957" w:type="dxa"/>
            <w:noWrap/>
            <w:hideMark/>
          </w:tcPr>
          <w:p w:rsidR="00074F57" w:rsidRPr="00E76840" w:rsidRDefault="00074F57" w:rsidP="002205D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val="es-MX" w:eastAsia="es-MX"/>
              </w:rPr>
            </w:pPr>
            <w:r w:rsidRPr="00E76840">
              <w:rPr>
                <w:rFonts w:ascii="Arial" w:eastAsia="Times New Roman" w:hAnsi="Arial" w:cs="Arial"/>
                <w:color w:val="000000"/>
                <w:lang w:val="es-MX" w:eastAsia="es-MX"/>
              </w:rPr>
              <w:t>2012</w:t>
            </w:r>
          </w:p>
        </w:tc>
        <w:tc>
          <w:tcPr>
            <w:tcW w:w="957" w:type="dxa"/>
            <w:noWrap/>
            <w:hideMark/>
          </w:tcPr>
          <w:p w:rsidR="00074F57" w:rsidRPr="00E76840" w:rsidRDefault="00074F57" w:rsidP="002205D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val="es-MX" w:eastAsia="es-MX"/>
              </w:rPr>
            </w:pPr>
            <w:r w:rsidRPr="00E76840">
              <w:rPr>
                <w:rFonts w:ascii="Arial" w:eastAsia="Times New Roman" w:hAnsi="Arial" w:cs="Arial"/>
                <w:color w:val="000000"/>
                <w:lang w:val="es-MX" w:eastAsia="es-MX"/>
              </w:rPr>
              <w:t>2013</w:t>
            </w:r>
          </w:p>
        </w:tc>
        <w:tc>
          <w:tcPr>
            <w:tcW w:w="957" w:type="dxa"/>
            <w:noWrap/>
            <w:hideMark/>
          </w:tcPr>
          <w:p w:rsidR="00074F57" w:rsidRPr="00E76840" w:rsidRDefault="00074F57" w:rsidP="002205D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val="es-MX" w:eastAsia="es-MX"/>
              </w:rPr>
            </w:pPr>
            <w:r w:rsidRPr="00E76840">
              <w:rPr>
                <w:rFonts w:ascii="Arial" w:eastAsia="Times New Roman" w:hAnsi="Arial" w:cs="Arial"/>
                <w:color w:val="000000"/>
                <w:lang w:val="es-MX" w:eastAsia="es-MX"/>
              </w:rPr>
              <w:t>2014</w:t>
            </w:r>
            <w:r>
              <w:rPr>
                <w:rStyle w:val="Refdenotaalpie"/>
                <w:rFonts w:ascii="Arial" w:eastAsia="Times New Roman" w:hAnsi="Arial" w:cs="Arial"/>
                <w:color w:val="000000"/>
                <w:lang w:val="es-MX" w:eastAsia="es-MX"/>
              </w:rPr>
              <w:footnoteReference w:id="40"/>
            </w:r>
          </w:p>
        </w:tc>
      </w:tr>
      <w:tr w:rsidR="00074F57" w:rsidRPr="00F07B24" w:rsidTr="002205D0">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1938" w:type="dxa"/>
            <w:noWrap/>
            <w:hideMark/>
          </w:tcPr>
          <w:p w:rsidR="00074F57" w:rsidRPr="00E76840" w:rsidRDefault="00074F57" w:rsidP="002205D0">
            <w:pPr>
              <w:rPr>
                <w:rFonts w:ascii="Arial" w:eastAsia="Times New Roman" w:hAnsi="Arial" w:cs="Arial"/>
                <w:color w:val="000000"/>
                <w:lang w:val="es-MX" w:eastAsia="es-MX"/>
              </w:rPr>
            </w:pPr>
            <w:bookmarkStart w:id="146" w:name="_Hlk392275641"/>
            <w:r w:rsidRPr="00E76840">
              <w:rPr>
                <w:rFonts w:ascii="Arial" w:eastAsia="Times New Roman" w:hAnsi="Arial" w:cs="Arial"/>
                <w:color w:val="000000"/>
                <w:lang w:val="es-MX" w:eastAsia="es-MX"/>
              </w:rPr>
              <w:t>Internacional</w:t>
            </w:r>
          </w:p>
        </w:tc>
        <w:tc>
          <w:tcPr>
            <w:tcW w:w="956" w:type="dxa"/>
            <w:noWrap/>
            <w:hideMark/>
          </w:tcPr>
          <w:p w:rsidR="00074F57" w:rsidRPr="00E76840" w:rsidRDefault="00074F57" w:rsidP="002205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MX" w:eastAsia="es-MX"/>
              </w:rPr>
            </w:pPr>
            <w:r w:rsidRPr="00E76840">
              <w:rPr>
                <w:rFonts w:ascii="Arial" w:eastAsia="Times New Roman" w:hAnsi="Arial" w:cs="Arial"/>
                <w:color w:val="000000"/>
                <w:lang w:val="es-MX" w:eastAsia="es-MX"/>
              </w:rPr>
              <w:t>3</w:t>
            </w:r>
          </w:p>
        </w:tc>
        <w:tc>
          <w:tcPr>
            <w:tcW w:w="957" w:type="dxa"/>
            <w:noWrap/>
            <w:hideMark/>
          </w:tcPr>
          <w:p w:rsidR="00074F57" w:rsidRPr="00E76840" w:rsidRDefault="00074F57" w:rsidP="002205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MX" w:eastAsia="es-MX"/>
              </w:rPr>
            </w:pPr>
            <w:r w:rsidRPr="00E76840">
              <w:rPr>
                <w:rFonts w:ascii="Arial" w:eastAsia="Times New Roman" w:hAnsi="Arial" w:cs="Arial"/>
                <w:color w:val="000000"/>
                <w:lang w:val="es-MX" w:eastAsia="es-MX"/>
              </w:rPr>
              <w:t>8</w:t>
            </w:r>
          </w:p>
        </w:tc>
        <w:tc>
          <w:tcPr>
            <w:tcW w:w="957" w:type="dxa"/>
            <w:noWrap/>
            <w:hideMark/>
          </w:tcPr>
          <w:p w:rsidR="00074F57" w:rsidRPr="00E76840" w:rsidRDefault="00074F57" w:rsidP="002205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MX" w:eastAsia="es-MX"/>
              </w:rPr>
            </w:pPr>
            <w:r w:rsidRPr="00E76840">
              <w:rPr>
                <w:rFonts w:ascii="Arial" w:eastAsia="Times New Roman" w:hAnsi="Arial" w:cs="Arial"/>
                <w:color w:val="000000"/>
                <w:lang w:val="es-MX" w:eastAsia="es-MX"/>
              </w:rPr>
              <w:t>7</w:t>
            </w:r>
          </w:p>
        </w:tc>
        <w:tc>
          <w:tcPr>
            <w:tcW w:w="957" w:type="dxa"/>
            <w:noWrap/>
            <w:hideMark/>
          </w:tcPr>
          <w:p w:rsidR="00074F57" w:rsidRPr="00E76840" w:rsidRDefault="00074F57" w:rsidP="002205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MX" w:eastAsia="es-MX"/>
              </w:rPr>
            </w:pPr>
            <w:r>
              <w:rPr>
                <w:rFonts w:ascii="Arial" w:eastAsia="Times New Roman" w:hAnsi="Arial" w:cs="Arial"/>
                <w:color w:val="000000"/>
                <w:lang w:val="es-MX" w:eastAsia="es-MX"/>
              </w:rPr>
              <w:t>7</w:t>
            </w:r>
          </w:p>
        </w:tc>
      </w:tr>
      <w:tr w:rsidR="00074F57" w:rsidRPr="00F07B24" w:rsidTr="002205D0">
        <w:trPr>
          <w:trHeight w:val="441"/>
        </w:trPr>
        <w:tc>
          <w:tcPr>
            <w:cnfStyle w:val="001000000000" w:firstRow="0" w:lastRow="0" w:firstColumn="1" w:lastColumn="0" w:oddVBand="0" w:evenVBand="0" w:oddHBand="0" w:evenHBand="0" w:firstRowFirstColumn="0" w:firstRowLastColumn="0" w:lastRowFirstColumn="0" w:lastRowLastColumn="0"/>
            <w:tcW w:w="1938" w:type="dxa"/>
            <w:noWrap/>
            <w:hideMark/>
          </w:tcPr>
          <w:p w:rsidR="00074F57" w:rsidRPr="00E76840" w:rsidRDefault="00074F57" w:rsidP="002205D0">
            <w:pPr>
              <w:rPr>
                <w:rFonts w:ascii="Arial" w:eastAsia="Times New Roman" w:hAnsi="Arial" w:cs="Arial"/>
                <w:color w:val="000000"/>
                <w:lang w:val="es-MX" w:eastAsia="es-MX"/>
              </w:rPr>
            </w:pPr>
            <w:r w:rsidRPr="00E76840">
              <w:rPr>
                <w:rFonts w:ascii="Arial" w:eastAsia="Times New Roman" w:hAnsi="Arial" w:cs="Arial"/>
                <w:color w:val="000000"/>
                <w:lang w:val="es-MX" w:eastAsia="es-MX"/>
              </w:rPr>
              <w:t>Nacional</w:t>
            </w:r>
          </w:p>
        </w:tc>
        <w:tc>
          <w:tcPr>
            <w:tcW w:w="956" w:type="dxa"/>
            <w:noWrap/>
            <w:hideMark/>
          </w:tcPr>
          <w:p w:rsidR="00074F57" w:rsidRPr="00E76840" w:rsidRDefault="00074F57" w:rsidP="002205D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MX" w:eastAsia="es-MX"/>
              </w:rPr>
            </w:pPr>
            <w:r w:rsidRPr="00E76840">
              <w:rPr>
                <w:rFonts w:ascii="Arial" w:eastAsia="Times New Roman" w:hAnsi="Arial" w:cs="Arial"/>
                <w:color w:val="000000"/>
                <w:lang w:val="es-MX" w:eastAsia="es-MX"/>
              </w:rPr>
              <w:t>3</w:t>
            </w:r>
          </w:p>
        </w:tc>
        <w:tc>
          <w:tcPr>
            <w:tcW w:w="957" w:type="dxa"/>
            <w:noWrap/>
            <w:hideMark/>
          </w:tcPr>
          <w:p w:rsidR="00074F57" w:rsidRPr="00E76840" w:rsidRDefault="00074F57" w:rsidP="002205D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MX" w:eastAsia="es-MX"/>
              </w:rPr>
            </w:pPr>
            <w:r w:rsidRPr="00E76840">
              <w:rPr>
                <w:rFonts w:ascii="Arial" w:eastAsia="Times New Roman" w:hAnsi="Arial" w:cs="Arial"/>
                <w:color w:val="000000"/>
                <w:lang w:val="es-MX" w:eastAsia="es-MX"/>
              </w:rPr>
              <w:t>30</w:t>
            </w:r>
          </w:p>
        </w:tc>
        <w:tc>
          <w:tcPr>
            <w:tcW w:w="957" w:type="dxa"/>
            <w:noWrap/>
            <w:hideMark/>
          </w:tcPr>
          <w:p w:rsidR="00074F57" w:rsidRPr="00E76840" w:rsidRDefault="00074F57" w:rsidP="002205D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MX" w:eastAsia="es-MX"/>
              </w:rPr>
            </w:pPr>
            <w:r w:rsidRPr="00E76840">
              <w:rPr>
                <w:rFonts w:ascii="Arial" w:eastAsia="Times New Roman" w:hAnsi="Arial" w:cs="Arial"/>
                <w:color w:val="000000"/>
                <w:lang w:val="es-MX" w:eastAsia="es-MX"/>
              </w:rPr>
              <w:t>36</w:t>
            </w:r>
          </w:p>
        </w:tc>
        <w:tc>
          <w:tcPr>
            <w:tcW w:w="957" w:type="dxa"/>
            <w:noWrap/>
            <w:hideMark/>
          </w:tcPr>
          <w:p w:rsidR="00074F57" w:rsidRPr="00E76840" w:rsidRDefault="00074F57" w:rsidP="002205D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MX" w:eastAsia="es-MX"/>
              </w:rPr>
            </w:pPr>
            <w:r>
              <w:rPr>
                <w:rFonts w:ascii="Arial" w:eastAsia="Times New Roman" w:hAnsi="Arial" w:cs="Arial"/>
                <w:color w:val="000000"/>
                <w:lang w:val="es-MX" w:eastAsia="es-MX"/>
              </w:rPr>
              <w:t>42</w:t>
            </w:r>
          </w:p>
        </w:tc>
      </w:tr>
      <w:tr w:rsidR="00074F57" w:rsidRPr="00F07B24" w:rsidTr="002205D0">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1938" w:type="dxa"/>
            <w:noWrap/>
            <w:hideMark/>
          </w:tcPr>
          <w:p w:rsidR="00074F57" w:rsidRPr="00E76840" w:rsidRDefault="00074F57" w:rsidP="002205D0">
            <w:pPr>
              <w:rPr>
                <w:rFonts w:ascii="Arial" w:eastAsia="Times New Roman" w:hAnsi="Arial" w:cs="Arial"/>
                <w:color w:val="000000"/>
                <w:lang w:val="es-MX" w:eastAsia="es-MX"/>
              </w:rPr>
            </w:pPr>
            <w:r>
              <w:rPr>
                <w:rFonts w:ascii="Arial" w:eastAsia="Times New Roman" w:hAnsi="Arial" w:cs="Arial"/>
                <w:color w:val="000000"/>
                <w:lang w:val="es-MX" w:eastAsia="es-MX"/>
              </w:rPr>
              <w:t>Total de proyectos</w:t>
            </w:r>
          </w:p>
        </w:tc>
        <w:tc>
          <w:tcPr>
            <w:tcW w:w="956" w:type="dxa"/>
            <w:noWrap/>
            <w:hideMark/>
          </w:tcPr>
          <w:p w:rsidR="00074F57" w:rsidRPr="00E76840" w:rsidRDefault="00074F57" w:rsidP="002205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MX" w:eastAsia="es-MX"/>
              </w:rPr>
            </w:pPr>
            <w:r>
              <w:rPr>
                <w:rFonts w:ascii="Arial" w:eastAsia="Times New Roman" w:hAnsi="Arial" w:cs="Arial"/>
                <w:color w:val="000000"/>
                <w:lang w:val="es-MX" w:eastAsia="es-MX"/>
              </w:rPr>
              <w:t>6</w:t>
            </w:r>
          </w:p>
        </w:tc>
        <w:tc>
          <w:tcPr>
            <w:tcW w:w="957" w:type="dxa"/>
            <w:noWrap/>
            <w:hideMark/>
          </w:tcPr>
          <w:p w:rsidR="00074F57" w:rsidRPr="00E76840" w:rsidRDefault="00074F57" w:rsidP="002205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MX" w:eastAsia="es-MX"/>
              </w:rPr>
            </w:pPr>
            <w:r>
              <w:rPr>
                <w:rFonts w:ascii="Arial" w:eastAsia="Times New Roman" w:hAnsi="Arial" w:cs="Arial"/>
                <w:color w:val="000000"/>
                <w:lang w:val="es-MX" w:eastAsia="es-MX"/>
              </w:rPr>
              <w:t>38</w:t>
            </w:r>
          </w:p>
        </w:tc>
        <w:tc>
          <w:tcPr>
            <w:tcW w:w="957" w:type="dxa"/>
            <w:noWrap/>
            <w:hideMark/>
          </w:tcPr>
          <w:p w:rsidR="00074F57" w:rsidRPr="00E76840" w:rsidRDefault="00074F57" w:rsidP="002205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MX" w:eastAsia="es-MX"/>
              </w:rPr>
            </w:pPr>
            <w:r>
              <w:rPr>
                <w:rFonts w:ascii="Arial" w:eastAsia="Times New Roman" w:hAnsi="Arial" w:cs="Arial"/>
                <w:color w:val="000000"/>
                <w:lang w:val="es-MX" w:eastAsia="es-MX"/>
              </w:rPr>
              <w:t>43</w:t>
            </w:r>
          </w:p>
        </w:tc>
        <w:tc>
          <w:tcPr>
            <w:tcW w:w="957" w:type="dxa"/>
            <w:noWrap/>
            <w:hideMark/>
          </w:tcPr>
          <w:p w:rsidR="00074F57" w:rsidRDefault="00074F57" w:rsidP="002205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MX" w:eastAsia="es-MX"/>
              </w:rPr>
            </w:pPr>
            <w:r>
              <w:rPr>
                <w:rFonts w:ascii="Arial" w:eastAsia="Times New Roman" w:hAnsi="Arial" w:cs="Arial"/>
                <w:color w:val="000000"/>
                <w:lang w:val="es-MX" w:eastAsia="es-MX"/>
              </w:rPr>
              <w:t>49</w:t>
            </w:r>
          </w:p>
        </w:tc>
      </w:tr>
      <w:bookmarkEnd w:id="146"/>
    </w:tbl>
    <w:p w:rsidR="00E76840" w:rsidRDefault="00E76840" w:rsidP="00412967">
      <w:pPr>
        <w:spacing w:after="0" w:line="480" w:lineRule="auto"/>
        <w:jc w:val="both"/>
        <w:rPr>
          <w:rFonts w:ascii="Arial" w:eastAsia="Times New Roman" w:hAnsi="Arial" w:cs="Arial"/>
          <w:sz w:val="16"/>
          <w:szCs w:val="16"/>
        </w:rPr>
      </w:pPr>
    </w:p>
    <w:p w:rsidR="00E453FF" w:rsidRDefault="00E453FF" w:rsidP="00E76840">
      <w:pPr>
        <w:spacing w:after="0" w:line="480" w:lineRule="auto"/>
        <w:ind w:left="1418" w:firstLine="567"/>
        <w:jc w:val="both"/>
        <w:rPr>
          <w:rFonts w:ascii="Arial" w:eastAsia="Times New Roman" w:hAnsi="Arial" w:cs="Arial"/>
          <w:sz w:val="16"/>
          <w:szCs w:val="16"/>
        </w:rPr>
      </w:pPr>
    </w:p>
    <w:p w:rsidR="00E453FF" w:rsidRDefault="00E453FF" w:rsidP="00E76840">
      <w:pPr>
        <w:spacing w:after="0" w:line="480" w:lineRule="auto"/>
        <w:ind w:left="1418" w:firstLine="567"/>
        <w:jc w:val="both"/>
        <w:rPr>
          <w:rFonts w:ascii="Arial" w:eastAsia="Times New Roman" w:hAnsi="Arial" w:cs="Arial"/>
          <w:sz w:val="16"/>
          <w:szCs w:val="16"/>
        </w:rPr>
      </w:pPr>
    </w:p>
    <w:p w:rsidR="000C1B0E" w:rsidRDefault="000C1B0E" w:rsidP="002205D0">
      <w:pPr>
        <w:spacing w:after="0" w:line="240" w:lineRule="auto"/>
        <w:ind w:left="1418" w:firstLine="567"/>
        <w:jc w:val="both"/>
        <w:rPr>
          <w:rFonts w:ascii="Arial" w:eastAsia="Times New Roman" w:hAnsi="Arial" w:cs="Arial"/>
          <w:sz w:val="16"/>
          <w:szCs w:val="16"/>
        </w:rPr>
      </w:pPr>
    </w:p>
    <w:p w:rsidR="00DC2F01" w:rsidRDefault="00DC2F01" w:rsidP="002205D0">
      <w:pPr>
        <w:spacing w:after="0" w:line="240" w:lineRule="auto"/>
        <w:ind w:firstLine="1985"/>
        <w:jc w:val="both"/>
        <w:rPr>
          <w:rFonts w:ascii="Arial" w:eastAsia="Times New Roman" w:hAnsi="Arial" w:cs="Arial"/>
          <w:sz w:val="16"/>
          <w:szCs w:val="24"/>
        </w:rPr>
      </w:pPr>
      <w:r w:rsidRPr="00693A7D">
        <w:rPr>
          <w:rFonts w:ascii="Arial" w:eastAsia="Times New Roman" w:hAnsi="Arial" w:cs="Arial"/>
          <w:sz w:val="16"/>
          <w:szCs w:val="16"/>
        </w:rPr>
        <w:t xml:space="preserve">Fuente: </w:t>
      </w:r>
      <w:r w:rsidR="00360F5B" w:rsidRPr="004259BD">
        <w:rPr>
          <w:rFonts w:ascii="Arial" w:eastAsia="Times New Roman" w:hAnsi="Arial" w:cs="Arial"/>
          <w:sz w:val="16"/>
          <w:szCs w:val="24"/>
        </w:rPr>
        <w:t>Elaboración propia</w:t>
      </w:r>
      <w:r w:rsidR="00360F5B">
        <w:rPr>
          <w:rFonts w:ascii="Arial" w:eastAsia="Times New Roman" w:hAnsi="Arial" w:cs="Arial"/>
          <w:sz w:val="16"/>
          <w:szCs w:val="24"/>
        </w:rPr>
        <w:t xml:space="preserve"> basada en los datos de</w:t>
      </w:r>
      <w:r w:rsidR="006C4C90">
        <w:rPr>
          <w:rFonts w:ascii="Arial" w:eastAsia="Times New Roman" w:hAnsi="Arial" w:cs="Arial"/>
          <w:sz w:val="16"/>
          <w:szCs w:val="24"/>
        </w:rPr>
        <w:t xml:space="preserve"> </w:t>
      </w:r>
      <w:r w:rsidR="00360F5B">
        <w:rPr>
          <w:rFonts w:ascii="Arial" w:eastAsia="Times New Roman" w:hAnsi="Arial" w:cs="Arial"/>
          <w:sz w:val="16"/>
          <w:szCs w:val="24"/>
        </w:rPr>
        <w:t>la empresa Holinsys</w:t>
      </w:r>
      <w:r w:rsidR="00360F5B" w:rsidRPr="004259BD">
        <w:rPr>
          <w:rFonts w:ascii="Arial" w:eastAsia="Times New Roman" w:hAnsi="Arial" w:cs="Arial"/>
          <w:sz w:val="16"/>
          <w:szCs w:val="24"/>
        </w:rPr>
        <w:t>.</w:t>
      </w:r>
    </w:p>
    <w:p w:rsidR="00074F57" w:rsidRDefault="00074F57" w:rsidP="00074F57">
      <w:pPr>
        <w:spacing w:after="0" w:line="480" w:lineRule="auto"/>
        <w:ind w:firstLine="1985"/>
        <w:jc w:val="both"/>
        <w:rPr>
          <w:rFonts w:ascii="Arial" w:eastAsia="Times New Roman" w:hAnsi="Arial" w:cs="Arial"/>
          <w:sz w:val="16"/>
          <w:szCs w:val="16"/>
        </w:rPr>
      </w:pPr>
    </w:p>
    <w:p w:rsidR="00DC2F01" w:rsidRPr="006B7DF8" w:rsidRDefault="00DC2F01" w:rsidP="00DC2F01">
      <w:pPr>
        <w:pStyle w:val="Ttulo3"/>
        <w:numPr>
          <w:ilvl w:val="1"/>
          <w:numId w:val="2"/>
        </w:numPr>
        <w:rPr>
          <w:rFonts w:eastAsia="Times New Roman" w:cs="Arial"/>
          <w:szCs w:val="24"/>
          <w:u w:val="single"/>
        </w:rPr>
      </w:pPr>
      <w:bookmarkStart w:id="147" w:name="_Toc392273330"/>
      <w:bookmarkStart w:id="148" w:name="_Toc402909364"/>
      <w:r w:rsidRPr="006B7DF8">
        <w:rPr>
          <w:rFonts w:eastAsia="Times New Roman" w:cs="Arial"/>
          <w:szCs w:val="24"/>
          <w:u w:val="single"/>
        </w:rPr>
        <w:lastRenderedPageBreak/>
        <w:t>Análisis cuantitativo</w:t>
      </w:r>
      <w:bookmarkEnd w:id="147"/>
      <w:bookmarkEnd w:id="148"/>
    </w:p>
    <w:p w:rsidR="00B71E83" w:rsidRPr="00017B32" w:rsidRDefault="00DC2F01" w:rsidP="00017B32">
      <w:pPr>
        <w:spacing w:after="0" w:line="480" w:lineRule="auto"/>
        <w:jc w:val="both"/>
        <w:rPr>
          <w:rFonts w:ascii="Arial" w:eastAsia="Times New Roman" w:hAnsi="Arial" w:cs="Arial"/>
          <w:sz w:val="24"/>
          <w:szCs w:val="24"/>
        </w:rPr>
      </w:pPr>
      <w:r w:rsidRPr="006B7DF8">
        <w:rPr>
          <w:rFonts w:ascii="Arial" w:eastAsia="Times New Roman" w:hAnsi="Arial" w:cs="Arial"/>
          <w:sz w:val="24"/>
          <w:szCs w:val="24"/>
        </w:rPr>
        <w:t>Se recopil</w:t>
      </w:r>
      <w:r w:rsidR="005C460A">
        <w:rPr>
          <w:rFonts w:ascii="Arial" w:eastAsia="Times New Roman" w:hAnsi="Arial" w:cs="Arial"/>
          <w:sz w:val="24"/>
          <w:szCs w:val="24"/>
        </w:rPr>
        <w:t xml:space="preserve">ó </w:t>
      </w:r>
      <w:r w:rsidRPr="006B7DF8">
        <w:rPr>
          <w:rFonts w:ascii="Arial" w:eastAsia="Times New Roman" w:hAnsi="Arial" w:cs="Arial"/>
          <w:sz w:val="24"/>
          <w:szCs w:val="24"/>
        </w:rPr>
        <w:t xml:space="preserve">la información de los proyectos de la empresa </w:t>
      </w:r>
      <w:r>
        <w:rPr>
          <w:rFonts w:ascii="Arial" w:eastAsia="Times New Roman" w:hAnsi="Arial" w:cs="Arial"/>
          <w:sz w:val="24"/>
          <w:szCs w:val="24"/>
        </w:rPr>
        <w:t xml:space="preserve">Holinsys </w:t>
      </w:r>
      <w:r w:rsidRPr="006B7DF8">
        <w:rPr>
          <w:rFonts w:ascii="Arial" w:eastAsia="Times New Roman" w:hAnsi="Arial" w:cs="Arial"/>
          <w:sz w:val="24"/>
          <w:szCs w:val="24"/>
        </w:rPr>
        <w:t>y como se muestra</w:t>
      </w:r>
      <w:r>
        <w:rPr>
          <w:rFonts w:ascii="Arial" w:eastAsia="Times New Roman" w:hAnsi="Arial" w:cs="Arial"/>
          <w:sz w:val="24"/>
          <w:szCs w:val="24"/>
        </w:rPr>
        <w:t xml:space="preserve"> en </w:t>
      </w:r>
      <w:r w:rsidRPr="006C4C90">
        <w:rPr>
          <w:rFonts w:ascii="Arial" w:eastAsia="Times New Roman" w:hAnsi="Arial" w:cs="Arial"/>
          <w:sz w:val="24"/>
          <w:szCs w:val="24"/>
        </w:rPr>
        <w:t xml:space="preserve">la Figura N° </w:t>
      </w:r>
      <w:r w:rsidR="00B50643">
        <w:rPr>
          <w:rFonts w:ascii="Arial" w:eastAsia="Times New Roman" w:hAnsi="Arial" w:cs="Arial"/>
          <w:sz w:val="24"/>
          <w:szCs w:val="24"/>
        </w:rPr>
        <w:t>0</w:t>
      </w:r>
      <w:r w:rsidRPr="006C4C90">
        <w:rPr>
          <w:rFonts w:ascii="Arial" w:eastAsia="Times New Roman" w:hAnsi="Arial" w:cs="Arial"/>
          <w:sz w:val="24"/>
          <w:szCs w:val="24"/>
        </w:rPr>
        <w:t xml:space="preserve">8 </w:t>
      </w:r>
      <w:r w:rsidR="0079314C" w:rsidRPr="006C4C90">
        <w:rPr>
          <w:rFonts w:ascii="Arial" w:eastAsia="Times New Roman" w:hAnsi="Arial" w:cs="Arial"/>
          <w:sz w:val="24"/>
          <w:szCs w:val="24"/>
        </w:rPr>
        <w:t>se puede observar un incremento</w:t>
      </w:r>
      <w:r w:rsidRPr="006C4C90">
        <w:rPr>
          <w:rFonts w:ascii="Arial" w:eastAsia="Times New Roman" w:hAnsi="Arial" w:cs="Arial"/>
          <w:sz w:val="24"/>
          <w:szCs w:val="24"/>
        </w:rPr>
        <w:t xml:space="preserve"> </w:t>
      </w:r>
      <w:r w:rsidR="00693D07" w:rsidRPr="006C4C90">
        <w:rPr>
          <w:rFonts w:ascii="Arial" w:eastAsia="Times New Roman" w:hAnsi="Arial" w:cs="Arial"/>
          <w:sz w:val="24"/>
          <w:szCs w:val="24"/>
        </w:rPr>
        <w:t xml:space="preserve">sostenido </w:t>
      </w:r>
      <w:r w:rsidR="0079314C" w:rsidRPr="006C4C90">
        <w:rPr>
          <w:rFonts w:ascii="Arial" w:eastAsia="Times New Roman" w:hAnsi="Arial" w:cs="Arial"/>
          <w:sz w:val="24"/>
          <w:szCs w:val="24"/>
        </w:rPr>
        <w:t xml:space="preserve">en la cantidad total de proyectos </w:t>
      </w:r>
      <w:r w:rsidR="00E07DCA" w:rsidRPr="006C4C90">
        <w:rPr>
          <w:rFonts w:ascii="Arial" w:eastAsia="Times New Roman" w:hAnsi="Arial" w:cs="Arial"/>
          <w:sz w:val="24"/>
          <w:szCs w:val="24"/>
        </w:rPr>
        <w:t xml:space="preserve">gestionados desde el </w:t>
      </w:r>
      <w:r w:rsidR="00A12713" w:rsidRPr="006C4C90">
        <w:rPr>
          <w:rFonts w:ascii="Arial" w:eastAsia="Times New Roman" w:hAnsi="Arial" w:cs="Arial"/>
          <w:sz w:val="24"/>
          <w:szCs w:val="24"/>
        </w:rPr>
        <w:t xml:space="preserve"> </w:t>
      </w:r>
      <w:r w:rsidR="00693D07" w:rsidRPr="006C4C90">
        <w:rPr>
          <w:rFonts w:ascii="Arial" w:eastAsia="Times New Roman" w:hAnsi="Arial" w:cs="Arial"/>
          <w:sz w:val="24"/>
          <w:szCs w:val="24"/>
        </w:rPr>
        <w:t>201</w:t>
      </w:r>
      <w:r w:rsidR="00AF342F" w:rsidRPr="006C4C90">
        <w:rPr>
          <w:rFonts w:ascii="Arial" w:eastAsia="Times New Roman" w:hAnsi="Arial" w:cs="Arial"/>
          <w:sz w:val="24"/>
          <w:szCs w:val="24"/>
        </w:rPr>
        <w:t>1</w:t>
      </w:r>
      <w:r w:rsidR="0079314C" w:rsidRPr="006C4C90">
        <w:rPr>
          <w:rFonts w:ascii="Arial" w:eastAsia="Times New Roman" w:hAnsi="Arial" w:cs="Arial"/>
          <w:sz w:val="24"/>
          <w:szCs w:val="24"/>
        </w:rPr>
        <w:t xml:space="preserve">. </w:t>
      </w:r>
      <w:r w:rsidR="00A12713" w:rsidRPr="006C4C90">
        <w:rPr>
          <w:rFonts w:ascii="Arial" w:eastAsia="Times New Roman" w:hAnsi="Arial" w:cs="Arial"/>
          <w:sz w:val="24"/>
          <w:szCs w:val="24"/>
        </w:rPr>
        <w:t>De acuerdo a lo mostrado en el cuadro N°22</w:t>
      </w:r>
      <w:r w:rsidR="00B319AE" w:rsidRPr="006C4C90">
        <w:rPr>
          <w:rFonts w:ascii="Arial" w:eastAsia="Times New Roman" w:hAnsi="Arial" w:cs="Arial"/>
          <w:sz w:val="24"/>
          <w:szCs w:val="24"/>
        </w:rPr>
        <w:t>,</w:t>
      </w:r>
      <w:r w:rsidR="00A12713" w:rsidRPr="006C4C90">
        <w:rPr>
          <w:rFonts w:ascii="Arial" w:eastAsia="Times New Roman" w:hAnsi="Arial" w:cs="Arial"/>
          <w:sz w:val="24"/>
          <w:szCs w:val="24"/>
        </w:rPr>
        <w:t xml:space="preserve"> estos</w:t>
      </w:r>
      <w:r w:rsidR="00A12713">
        <w:rPr>
          <w:rFonts w:ascii="Arial" w:eastAsia="Times New Roman" w:hAnsi="Arial" w:cs="Arial"/>
          <w:sz w:val="24"/>
          <w:szCs w:val="24"/>
        </w:rPr>
        <w:t xml:space="preserve"> resultados responden a un aumento significativo en la cantidad de proyectos nacionales</w:t>
      </w:r>
      <w:r w:rsidR="008B140F">
        <w:rPr>
          <w:rFonts w:ascii="Arial" w:eastAsia="Times New Roman" w:hAnsi="Arial" w:cs="Arial"/>
          <w:sz w:val="24"/>
          <w:szCs w:val="24"/>
        </w:rPr>
        <w:t>,</w:t>
      </w:r>
      <w:r w:rsidR="00A12713">
        <w:rPr>
          <w:rFonts w:ascii="Arial" w:eastAsia="Times New Roman" w:hAnsi="Arial" w:cs="Arial"/>
          <w:sz w:val="24"/>
          <w:szCs w:val="24"/>
        </w:rPr>
        <w:t xml:space="preserve"> </w:t>
      </w:r>
      <w:r w:rsidR="008B140F">
        <w:rPr>
          <w:rFonts w:ascii="Arial" w:eastAsia="Times New Roman" w:hAnsi="Arial" w:cs="Arial"/>
          <w:sz w:val="24"/>
          <w:szCs w:val="24"/>
        </w:rPr>
        <w:t xml:space="preserve">en contraste con la cantidad </w:t>
      </w:r>
      <w:r w:rsidR="00A12713">
        <w:rPr>
          <w:rFonts w:ascii="Arial" w:eastAsia="Times New Roman" w:hAnsi="Arial" w:cs="Arial"/>
          <w:sz w:val="24"/>
          <w:szCs w:val="24"/>
        </w:rPr>
        <w:t>de los proyectos internacionales en donde se puede observar un estanc</w:t>
      </w:r>
      <w:r w:rsidR="00E07DCA">
        <w:rPr>
          <w:rFonts w:ascii="Arial" w:eastAsia="Times New Roman" w:hAnsi="Arial" w:cs="Arial"/>
          <w:sz w:val="24"/>
          <w:szCs w:val="24"/>
        </w:rPr>
        <w:t>amiento</w:t>
      </w:r>
      <w:r w:rsidR="00A12713">
        <w:rPr>
          <w:rFonts w:ascii="Arial" w:eastAsia="Times New Roman" w:hAnsi="Arial" w:cs="Arial"/>
          <w:sz w:val="24"/>
          <w:szCs w:val="24"/>
        </w:rPr>
        <w:t>.</w:t>
      </w:r>
      <w:r w:rsidR="00316557">
        <w:rPr>
          <w:rFonts w:ascii="Arial" w:eastAsia="Times New Roman" w:hAnsi="Arial" w:cs="Arial"/>
          <w:sz w:val="24"/>
          <w:szCs w:val="24"/>
        </w:rPr>
        <w:t xml:space="preserve"> Estos resultados son debido a que </w:t>
      </w:r>
      <w:r w:rsidRPr="006B7DF8">
        <w:rPr>
          <w:rFonts w:ascii="Arial" w:eastAsia="Times New Roman" w:hAnsi="Arial" w:cs="Arial"/>
          <w:sz w:val="24"/>
          <w:szCs w:val="24"/>
        </w:rPr>
        <w:t xml:space="preserve">la empresa se encuentra enfocada </w:t>
      </w:r>
      <w:r w:rsidR="00316557">
        <w:rPr>
          <w:rFonts w:ascii="Arial" w:eastAsia="Times New Roman" w:hAnsi="Arial" w:cs="Arial"/>
          <w:sz w:val="24"/>
          <w:szCs w:val="24"/>
        </w:rPr>
        <w:t xml:space="preserve">principalmente </w:t>
      </w:r>
      <w:r w:rsidRPr="006B7DF8">
        <w:rPr>
          <w:rFonts w:ascii="Arial" w:eastAsia="Times New Roman" w:hAnsi="Arial" w:cs="Arial"/>
          <w:sz w:val="24"/>
          <w:szCs w:val="24"/>
        </w:rPr>
        <w:t xml:space="preserve">en el mercado nacional </w:t>
      </w:r>
      <w:r w:rsidR="00316557">
        <w:rPr>
          <w:rFonts w:ascii="Arial" w:eastAsia="Times New Roman" w:hAnsi="Arial" w:cs="Arial"/>
          <w:sz w:val="24"/>
          <w:szCs w:val="24"/>
        </w:rPr>
        <w:t xml:space="preserve">a diferencia </w:t>
      </w:r>
      <w:r w:rsidR="00B319AE">
        <w:rPr>
          <w:rFonts w:ascii="Arial" w:eastAsia="Times New Roman" w:hAnsi="Arial" w:cs="Arial"/>
          <w:sz w:val="24"/>
          <w:szCs w:val="24"/>
        </w:rPr>
        <w:t>del mercado</w:t>
      </w:r>
      <w:r w:rsidR="008B140F">
        <w:rPr>
          <w:rFonts w:ascii="Arial" w:eastAsia="Times New Roman" w:hAnsi="Arial" w:cs="Arial"/>
          <w:sz w:val="24"/>
          <w:szCs w:val="24"/>
        </w:rPr>
        <w:t xml:space="preserve"> </w:t>
      </w:r>
      <w:r w:rsidR="00316557">
        <w:rPr>
          <w:rFonts w:ascii="Arial" w:eastAsia="Times New Roman" w:hAnsi="Arial" w:cs="Arial"/>
          <w:sz w:val="24"/>
          <w:szCs w:val="24"/>
        </w:rPr>
        <w:t>internacional en donde no es lo suficientemente competitiva</w:t>
      </w:r>
      <w:r w:rsidRPr="00C745F5">
        <w:rPr>
          <w:rFonts w:ascii="Arial" w:eastAsia="Times New Roman" w:hAnsi="Arial" w:cs="Arial"/>
          <w:sz w:val="24"/>
          <w:szCs w:val="24"/>
        </w:rPr>
        <w:t>.</w:t>
      </w:r>
      <w:r w:rsidR="00295847">
        <w:rPr>
          <w:rFonts w:ascii="Arial" w:eastAsia="Times New Roman" w:hAnsi="Arial" w:cs="Arial"/>
          <w:sz w:val="24"/>
          <w:szCs w:val="24"/>
        </w:rPr>
        <w:t xml:space="preserve"> </w:t>
      </w:r>
      <w:r w:rsidR="00C9666D">
        <w:rPr>
          <w:rFonts w:ascii="Arial" w:eastAsia="Times New Roman" w:hAnsi="Arial" w:cs="Arial"/>
          <w:sz w:val="24"/>
          <w:szCs w:val="24"/>
        </w:rPr>
        <w:t>Dado que el</w:t>
      </w:r>
      <w:r w:rsidR="00295847">
        <w:rPr>
          <w:rFonts w:ascii="Arial" w:eastAsia="Times New Roman" w:hAnsi="Arial" w:cs="Arial"/>
          <w:sz w:val="24"/>
          <w:szCs w:val="24"/>
        </w:rPr>
        <w:t xml:space="preserve"> crecimiento en cantidad de proyectos es una </w:t>
      </w:r>
      <w:r w:rsidR="005C460A">
        <w:rPr>
          <w:rFonts w:ascii="Arial" w:eastAsia="Times New Roman" w:hAnsi="Arial" w:cs="Arial"/>
          <w:sz w:val="24"/>
          <w:szCs w:val="24"/>
        </w:rPr>
        <w:t>tendencia</w:t>
      </w:r>
      <w:r w:rsidR="00295847">
        <w:rPr>
          <w:rFonts w:ascii="Arial" w:eastAsia="Times New Roman" w:hAnsi="Arial" w:cs="Arial"/>
          <w:sz w:val="24"/>
          <w:szCs w:val="24"/>
        </w:rPr>
        <w:t xml:space="preserve"> positiva</w:t>
      </w:r>
      <w:r w:rsidR="000C1B0E">
        <w:rPr>
          <w:rFonts w:ascii="Arial" w:eastAsia="Times New Roman" w:hAnsi="Arial" w:cs="Arial"/>
          <w:sz w:val="24"/>
          <w:szCs w:val="24"/>
        </w:rPr>
        <w:t>,</w:t>
      </w:r>
      <w:r w:rsidR="00C9666D">
        <w:rPr>
          <w:rFonts w:ascii="Arial" w:eastAsia="Times New Roman" w:hAnsi="Arial" w:cs="Arial"/>
          <w:sz w:val="24"/>
          <w:szCs w:val="24"/>
        </w:rPr>
        <w:t xml:space="preserve"> se vuelve  imperativo entonces contar con procesos estandarizados que permitan gestionar adecuadamente los proyectos</w:t>
      </w:r>
      <w:r w:rsidR="000C1B0E">
        <w:rPr>
          <w:rFonts w:ascii="Arial" w:eastAsia="Times New Roman" w:hAnsi="Arial" w:cs="Arial"/>
          <w:sz w:val="24"/>
          <w:szCs w:val="24"/>
        </w:rPr>
        <w:t>,</w:t>
      </w:r>
      <w:r w:rsidR="00C9666D">
        <w:rPr>
          <w:rFonts w:ascii="Arial" w:eastAsia="Times New Roman" w:hAnsi="Arial" w:cs="Arial"/>
          <w:sz w:val="24"/>
          <w:szCs w:val="24"/>
        </w:rPr>
        <w:t xml:space="preserve"> evitando con ello todos los problemas derivados de una mala gestión de proyectos, tales como incumplimiento </w:t>
      </w:r>
      <w:r w:rsidR="00623924">
        <w:rPr>
          <w:rFonts w:ascii="Arial" w:eastAsia="Times New Roman" w:hAnsi="Arial" w:cs="Arial"/>
          <w:sz w:val="24"/>
          <w:szCs w:val="24"/>
        </w:rPr>
        <w:t xml:space="preserve">los plazos de entrega, </w:t>
      </w:r>
      <w:r w:rsidR="00C9666D">
        <w:rPr>
          <w:rFonts w:ascii="Arial" w:eastAsia="Times New Roman" w:hAnsi="Arial" w:cs="Arial"/>
          <w:sz w:val="24"/>
          <w:szCs w:val="24"/>
        </w:rPr>
        <w:t xml:space="preserve"> sobrecostos, ausencia de documentación, </w:t>
      </w:r>
      <w:r w:rsidR="006C4C90">
        <w:rPr>
          <w:rFonts w:ascii="Arial" w:eastAsia="Times New Roman" w:hAnsi="Arial" w:cs="Arial"/>
          <w:sz w:val="24"/>
          <w:szCs w:val="24"/>
        </w:rPr>
        <w:t>etc</w:t>
      </w:r>
      <w:r w:rsidR="00C9666D">
        <w:rPr>
          <w:rFonts w:ascii="Arial" w:eastAsia="Times New Roman" w:hAnsi="Arial" w:cs="Arial"/>
          <w:sz w:val="24"/>
          <w:szCs w:val="24"/>
        </w:rPr>
        <w:t>.</w:t>
      </w:r>
    </w:p>
    <w:p w:rsidR="003071EB" w:rsidRPr="003071EB" w:rsidRDefault="003071EB" w:rsidP="0084623D">
      <w:pPr>
        <w:spacing w:after="0" w:line="240" w:lineRule="auto"/>
        <w:jc w:val="center"/>
        <w:rPr>
          <w:rFonts w:ascii="Arial" w:eastAsia="Times New Roman" w:hAnsi="Arial" w:cs="Arial"/>
          <w:b/>
          <w:sz w:val="24"/>
          <w:szCs w:val="24"/>
        </w:rPr>
      </w:pPr>
      <w:bookmarkStart w:id="149" w:name="_Toc402909078"/>
      <w:r w:rsidRPr="003071EB">
        <w:rPr>
          <w:rFonts w:ascii="Arial" w:eastAsia="Times New Roman" w:hAnsi="Arial" w:cs="Arial"/>
          <w:b/>
          <w:sz w:val="24"/>
          <w:szCs w:val="24"/>
        </w:rPr>
        <w:t xml:space="preserve">Figura </w:t>
      </w:r>
      <w:r>
        <w:rPr>
          <w:rFonts w:ascii="Arial" w:eastAsia="Times New Roman" w:hAnsi="Arial" w:cs="Arial"/>
          <w:b/>
          <w:sz w:val="24"/>
          <w:szCs w:val="24"/>
        </w:rPr>
        <w:t xml:space="preserve">N° </w:t>
      </w:r>
      <w:r w:rsidR="005262ED">
        <w:rPr>
          <w:rFonts w:ascii="Arial" w:eastAsia="Times New Roman" w:hAnsi="Arial" w:cs="Arial"/>
          <w:b/>
          <w:sz w:val="24"/>
          <w:szCs w:val="24"/>
        </w:rPr>
        <w:t>0</w:t>
      </w:r>
      <w:r w:rsidR="009B78FB" w:rsidRPr="003071EB">
        <w:rPr>
          <w:rFonts w:ascii="Arial" w:eastAsia="Times New Roman" w:hAnsi="Arial" w:cs="Arial"/>
          <w:b/>
          <w:sz w:val="24"/>
          <w:szCs w:val="24"/>
        </w:rPr>
        <w:fldChar w:fldCharType="begin"/>
      </w:r>
      <w:r w:rsidRPr="003071EB">
        <w:rPr>
          <w:rFonts w:ascii="Arial" w:eastAsia="Times New Roman" w:hAnsi="Arial" w:cs="Arial"/>
          <w:b/>
          <w:sz w:val="24"/>
          <w:szCs w:val="24"/>
        </w:rPr>
        <w:instrText xml:space="preserve"> SEQ Ilustración \* ARABIC </w:instrText>
      </w:r>
      <w:r w:rsidR="009B78FB" w:rsidRPr="003071EB">
        <w:rPr>
          <w:rFonts w:ascii="Arial" w:eastAsia="Times New Roman" w:hAnsi="Arial" w:cs="Arial"/>
          <w:b/>
          <w:sz w:val="24"/>
          <w:szCs w:val="24"/>
        </w:rPr>
        <w:fldChar w:fldCharType="separate"/>
      </w:r>
      <w:r w:rsidR="007A3F43">
        <w:rPr>
          <w:rFonts w:ascii="Arial" w:eastAsia="Times New Roman" w:hAnsi="Arial" w:cs="Arial"/>
          <w:b/>
          <w:noProof/>
          <w:sz w:val="24"/>
          <w:szCs w:val="24"/>
        </w:rPr>
        <w:t>8</w:t>
      </w:r>
      <w:r w:rsidR="009B78FB" w:rsidRPr="003071EB">
        <w:rPr>
          <w:rFonts w:ascii="Arial" w:eastAsia="Times New Roman" w:hAnsi="Arial" w:cs="Arial"/>
          <w:b/>
          <w:sz w:val="24"/>
          <w:szCs w:val="24"/>
        </w:rPr>
        <w:fldChar w:fldCharType="end"/>
      </w:r>
      <w:r>
        <w:rPr>
          <w:rFonts w:ascii="Arial" w:eastAsia="Times New Roman" w:hAnsi="Arial" w:cs="Arial"/>
          <w:b/>
          <w:sz w:val="24"/>
          <w:szCs w:val="24"/>
        </w:rPr>
        <w:t>:</w:t>
      </w:r>
      <w:r w:rsidRPr="003071EB">
        <w:rPr>
          <w:rFonts w:ascii="Arial" w:eastAsia="Times New Roman" w:hAnsi="Arial" w:cs="Arial"/>
          <w:b/>
          <w:sz w:val="24"/>
          <w:szCs w:val="24"/>
        </w:rPr>
        <w:t xml:space="preserve"> </w:t>
      </w:r>
      <w:r w:rsidR="003C660C">
        <w:rPr>
          <w:rFonts w:ascii="Arial" w:eastAsia="Times New Roman" w:hAnsi="Arial" w:cs="Arial"/>
          <w:b/>
          <w:sz w:val="24"/>
          <w:szCs w:val="24"/>
        </w:rPr>
        <w:t>Cantidad de Proyectos por año</w:t>
      </w:r>
      <w:bookmarkEnd w:id="149"/>
    </w:p>
    <w:p w:rsidR="00240302" w:rsidRDefault="00240302" w:rsidP="000B4C83">
      <w:pPr>
        <w:spacing w:after="0" w:line="240" w:lineRule="auto"/>
        <w:jc w:val="center"/>
        <w:rPr>
          <w:noProof/>
        </w:rPr>
      </w:pPr>
      <w:r>
        <w:rPr>
          <w:noProof/>
          <w:lang w:val="en-GB" w:eastAsia="en-GB"/>
        </w:rPr>
        <w:drawing>
          <wp:inline distT="0" distB="0" distL="0" distR="0" wp14:anchorId="2C446CF2" wp14:editId="58144872">
            <wp:extent cx="4720856" cy="2498651"/>
            <wp:effectExtent l="0" t="0" r="3810"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C2F01" w:rsidRDefault="000B4C83" w:rsidP="000B4C83">
      <w:pPr>
        <w:spacing w:after="0" w:line="240" w:lineRule="auto"/>
        <w:ind w:left="708"/>
        <w:rPr>
          <w:rFonts w:ascii="Arial" w:eastAsia="Times New Roman" w:hAnsi="Arial" w:cs="Arial"/>
          <w:sz w:val="16"/>
          <w:szCs w:val="24"/>
        </w:rPr>
      </w:pPr>
      <w:r>
        <w:rPr>
          <w:rFonts w:ascii="Arial" w:eastAsia="Times New Roman" w:hAnsi="Arial" w:cs="Arial"/>
          <w:b/>
          <w:sz w:val="24"/>
          <w:szCs w:val="24"/>
        </w:rPr>
        <w:t xml:space="preserve">      </w:t>
      </w:r>
      <w:r w:rsidR="00DC2F01" w:rsidRPr="004259BD">
        <w:rPr>
          <w:rFonts w:ascii="Arial" w:eastAsia="Times New Roman" w:hAnsi="Arial" w:cs="Arial"/>
          <w:sz w:val="16"/>
          <w:szCs w:val="24"/>
        </w:rPr>
        <w:t>Fuente: Elaboración propia</w:t>
      </w:r>
      <w:r w:rsidR="00573388">
        <w:rPr>
          <w:rFonts w:ascii="Arial" w:eastAsia="Times New Roman" w:hAnsi="Arial" w:cs="Arial"/>
          <w:sz w:val="16"/>
          <w:szCs w:val="24"/>
        </w:rPr>
        <w:t xml:space="preserve"> basada en los datos </w:t>
      </w:r>
      <w:r w:rsidR="00C92282">
        <w:rPr>
          <w:rFonts w:ascii="Arial" w:eastAsia="Times New Roman" w:hAnsi="Arial" w:cs="Arial"/>
          <w:sz w:val="16"/>
          <w:szCs w:val="24"/>
        </w:rPr>
        <w:t xml:space="preserve">a </w:t>
      </w:r>
      <w:r w:rsidR="00684DA9">
        <w:rPr>
          <w:rFonts w:ascii="Arial" w:eastAsia="Times New Roman" w:hAnsi="Arial" w:cs="Arial"/>
          <w:sz w:val="16"/>
          <w:szCs w:val="24"/>
        </w:rPr>
        <w:t>proyectados</w:t>
      </w:r>
      <w:r w:rsidR="00C92282">
        <w:rPr>
          <w:rFonts w:ascii="Arial" w:eastAsia="Times New Roman" w:hAnsi="Arial" w:cs="Arial"/>
          <w:sz w:val="16"/>
          <w:szCs w:val="24"/>
        </w:rPr>
        <w:t xml:space="preserve"> </w:t>
      </w:r>
      <w:r w:rsidR="00684DA9">
        <w:rPr>
          <w:rFonts w:ascii="Arial" w:eastAsia="Times New Roman" w:hAnsi="Arial" w:cs="Arial"/>
          <w:sz w:val="16"/>
          <w:szCs w:val="24"/>
        </w:rPr>
        <w:t>a diciembre del 2014</w:t>
      </w:r>
      <w:r w:rsidR="00C92282" w:rsidRPr="00C92282">
        <w:rPr>
          <w:rFonts w:ascii="Arial" w:eastAsia="Times New Roman" w:hAnsi="Arial" w:cs="Arial"/>
          <w:sz w:val="16"/>
          <w:szCs w:val="24"/>
        </w:rPr>
        <w:t xml:space="preserve"> </w:t>
      </w:r>
      <w:r w:rsidR="00C92282">
        <w:rPr>
          <w:rFonts w:ascii="Arial" w:eastAsia="Times New Roman" w:hAnsi="Arial" w:cs="Arial"/>
          <w:sz w:val="16"/>
          <w:szCs w:val="24"/>
        </w:rPr>
        <w:t>de la empresa Holinsys</w:t>
      </w:r>
      <w:r w:rsidR="00DC2F01" w:rsidRPr="004259BD">
        <w:rPr>
          <w:rFonts w:ascii="Arial" w:eastAsia="Times New Roman" w:hAnsi="Arial" w:cs="Arial"/>
          <w:sz w:val="16"/>
          <w:szCs w:val="24"/>
        </w:rPr>
        <w:t>.</w:t>
      </w:r>
    </w:p>
    <w:p w:rsidR="00AF342F" w:rsidRPr="00AF342F" w:rsidRDefault="00AF342F" w:rsidP="00AF342F">
      <w:pPr>
        <w:spacing w:after="0" w:line="240" w:lineRule="auto"/>
        <w:jc w:val="center"/>
        <w:rPr>
          <w:rFonts w:ascii="Arial" w:eastAsia="Times New Roman" w:hAnsi="Arial" w:cs="Arial"/>
          <w:b/>
          <w:sz w:val="24"/>
          <w:szCs w:val="24"/>
        </w:rPr>
      </w:pPr>
    </w:p>
    <w:p w:rsidR="00E80B4A" w:rsidRDefault="00E80B4A" w:rsidP="00E80B4A">
      <w:pPr>
        <w:spacing w:after="0" w:line="480" w:lineRule="auto"/>
        <w:jc w:val="both"/>
        <w:rPr>
          <w:rFonts w:ascii="Arial" w:eastAsia="Times New Roman" w:hAnsi="Arial" w:cs="Arial"/>
          <w:sz w:val="24"/>
          <w:szCs w:val="24"/>
        </w:rPr>
      </w:pPr>
      <w:r>
        <w:rPr>
          <w:rFonts w:ascii="Arial" w:eastAsia="Times New Roman" w:hAnsi="Arial" w:cs="Arial"/>
          <w:sz w:val="24"/>
          <w:szCs w:val="24"/>
        </w:rPr>
        <w:t xml:space="preserve">Los proyectos de las áreas de desarrollo de Holinsys si </w:t>
      </w:r>
      <w:r w:rsidRPr="00301386">
        <w:rPr>
          <w:rFonts w:ascii="Arial" w:eastAsia="Times New Roman" w:hAnsi="Arial" w:cs="Arial"/>
          <w:sz w:val="24"/>
          <w:szCs w:val="24"/>
        </w:rPr>
        <w:t>bien se llevan a cabo</w:t>
      </w:r>
      <w:r>
        <w:rPr>
          <w:rFonts w:ascii="Arial" w:eastAsia="Times New Roman" w:hAnsi="Arial" w:cs="Arial"/>
          <w:sz w:val="24"/>
          <w:szCs w:val="24"/>
        </w:rPr>
        <w:t>,</w:t>
      </w:r>
      <w:r w:rsidRPr="00301386">
        <w:rPr>
          <w:rFonts w:ascii="Arial" w:eastAsia="Times New Roman" w:hAnsi="Arial" w:cs="Arial"/>
          <w:sz w:val="24"/>
          <w:szCs w:val="24"/>
        </w:rPr>
        <w:t xml:space="preserve"> no todos </w:t>
      </w:r>
      <w:r>
        <w:rPr>
          <w:rFonts w:ascii="Arial" w:eastAsia="Times New Roman" w:hAnsi="Arial" w:cs="Arial"/>
          <w:sz w:val="24"/>
          <w:szCs w:val="24"/>
        </w:rPr>
        <w:t xml:space="preserve">culminan cumpliendo los criterios de éxito establecidos, los cuales se encuentran  </w:t>
      </w:r>
      <w:r>
        <w:rPr>
          <w:rFonts w:ascii="Arial" w:eastAsia="Times New Roman" w:hAnsi="Arial" w:cs="Arial"/>
          <w:sz w:val="24"/>
          <w:szCs w:val="24"/>
        </w:rPr>
        <w:lastRenderedPageBreak/>
        <w:t xml:space="preserve">expresados en términos de </w:t>
      </w:r>
      <w:r w:rsidRPr="00301386">
        <w:rPr>
          <w:rFonts w:ascii="Arial" w:eastAsia="Times New Roman" w:hAnsi="Arial" w:cs="Arial"/>
          <w:sz w:val="24"/>
          <w:szCs w:val="24"/>
        </w:rPr>
        <w:t>tiempo, costo y alcance</w:t>
      </w:r>
      <w:r>
        <w:rPr>
          <w:rFonts w:ascii="Arial" w:eastAsia="Times New Roman" w:hAnsi="Arial" w:cs="Arial"/>
          <w:sz w:val="24"/>
          <w:szCs w:val="24"/>
        </w:rPr>
        <w:t>, tal como se muestra en el Cuadro N°23</w:t>
      </w:r>
      <w:r w:rsidRPr="00301386">
        <w:rPr>
          <w:rFonts w:ascii="Arial" w:eastAsia="Times New Roman" w:hAnsi="Arial" w:cs="Arial"/>
          <w:sz w:val="24"/>
          <w:szCs w:val="24"/>
        </w:rPr>
        <w:t>.</w:t>
      </w:r>
      <w:r>
        <w:rPr>
          <w:rFonts w:ascii="Arial" w:eastAsia="Times New Roman" w:hAnsi="Arial" w:cs="Arial"/>
          <w:sz w:val="24"/>
          <w:szCs w:val="24"/>
        </w:rPr>
        <w:t xml:space="preserve"> </w:t>
      </w:r>
      <w:r w:rsidRPr="007C2549">
        <w:rPr>
          <w:rFonts w:ascii="Arial" w:eastAsia="Times New Roman" w:hAnsi="Arial" w:cs="Arial"/>
          <w:sz w:val="24"/>
          <w:szCs w:val="24"/>
        </w:rPr>
        <w:t>La expectat</w:t>
      </w:r>
      <w:r>
        <w:rPr>
          <w:rFonts w:ascii="Arial" w:eastAsia="Times New Roman" w:hAnsi="Arial" w:cs="Arial"/>
          <w:sz w:val="24"/>
          <w:szCs w:val="24"/>
        </w:rPr>
        <w:t>iva de crecimiento para la empresa Holinsys es positiva y se espera continuar así</w:t>
      </w:r>
      <w:r w:rsidRPr="007870FC">
        <w:rPr>
          <w:rFonts w:ascii="Arial" w:eastAsia="Times New Roman" w:hAnsi="Arial" w:cs="Arial"/>
          <w:sz w:val="24"/>
          <w:szCs w:val="24"/>
        </w:rPr>
        <w:t xml:space="preserve">, pero </w:t>
      </w:r>
      <w:r>
        <w:rPr>
          <w:rFonts w:ascii="Arial" w:eastAsia="Times New Roman" w:hAnsi="Arial" w:cs="Arial"/>
          <w:sz w:val="24"/>
          <w:szCs w:val="24"/>
        </w:rPr>
        <w:t xml:space="preserve">en ausencia de procesos estandarizados </w:t>
      </w:r>
      <w:r w:rsidRPr="007870FC">
        <w:rPr>
          <w:rFonts w:ascii="Arial" w:eastAsia="Times New Roman" w:hAnsi="Arial" w:cs="Arial"/>
          <w:sz w:val="24"/>
          <w:szCs w:val="24"/>
        </w:rPr>
        <w:t xml:space="preserve">va a ser difícil brindar la calidad de trabajo que </w:t>
      </w:r>
      <w:r>
        <w:rPr>
          <w:rFonts w:ascii="Arial" w:eastAsia="Times New Roman" w:hAnsi="Arial" w:cs="Arial"/>
          <w:sz w:val="24"/>
          <w:szCs w:val="24"/>
        </w:rPr>
        <w:t>se desea</w:t>
      </w:r>
      <w:r w:rsidRPr="007870FC">
        <w:rPr>
          <w:rFonts w:ascii="Arial" w:eastAsia="Times New Roman" w:hAnsi="Arial" w:cs="Arial"/>
          <w:sz w:val="24"/>
          <w:szCs w:val="24"/>
        </w:rPr>
        <w:t xml:space="preserve"> lograr en todos los proyectos.</w:t>
      </w:r>
      <w:r>
        <w:rPr>
          <w:rFonts w:ascii="Arial" w:eastAsia="Times New Roman" w:hAnsi="Arial" w:cs="Arial"/>
          <w:sz w:val="24"/>
          <w:szCs w:val="24"/>
        </w:rPr>
        <w:t xml:space="preserve"> </w:t>
      </w:r>
    </w:p>
    <w:p w:rsidR="00F01383" w:rsidRPr="002A119D" w:rsidRDefault="00F01383" w:rsidP="0084623D">
      <w:pPr>
        <w:spacing w:after="0" w:line="240" w:lineRule="auto"/>
        <w:jc w:val="center"/>
        <w:rPr>
          <w:rFonts w:ascii="Arial" w:eastAsia="Times New Roman" w:hAnsi="Arial" w:cs="Arial"/>
          <w:b/>
          <w:sz w:val="24"/>
          <w:szCs w:val="24"/>
        </w:rPr>
      </w:pPr>
      <w:bookmarkStart w:id="150" w:name="_Toc402909305"/>
      <w:r w:rsidRPr="00362499">
        <w:rPr>
          <w:rFonts w:ascii="Arial" w:hAnsi="Arial" w:cs="Arial"/>
          <w:b/>
          <w:sz w:val="24"/>
          <w:szCs w:val="24"/>
        </w:rPr>
        <w:t xml:space="preserve">Cuadro N° </w:t>
      </w:r>
      <w:r w:rsidR="009B78FB" w:rsidRPr="00362499">
        <w:rPr>
          <w:rFonts w:ascii="Arial" w:hAnsi="Arial" w:cs="Arial"/>
          <w:b/>
          <w:sz w:val="24"/>
          <w:szCs w:val="24"/>
        </w:rPr>
        <w:fldChar w:fldCharType="begin"/>
      </w:r>
      <w:r w:rsidRPr="00362499">
        <w:rPr>
          <w:rFonts w:ascii="Arial" w:hAnsi="Arial" w:cs="Arial"/>
          <w:b/>
          <w:sz w:val="24"/>
          <w:szCs w:val="24"/>
        </w:rPr>
        <w:instrText xml:space="preserve"> SEQ Cuadro_N° \* ARABIC </w:instrText>
      </w:r>
      <w:r w:rsidR="009B78FB" w:rsidRPr="00362499">
        <w:rPr>
          <w:rFonts w:ascii="Arial" w:hAnsi="Arial" w:cs="Arial"/>
          <w:b/>
          <w:sz w:val="24"/>
          <w:szCs w:val="24"/>
        </w:rPr>
        <w:fldChar w:fldCharType="separate"/>
      </w:r>
      <w:r w:rsidR="007A3F43">
        <w:rPr>
          <w:rFonts w:ascii="Arial" w:hAnsi="Arial" w:cs="Arial"/>
          <w:b/>
          <w:noProof/>
          <w:sz w:val="24"/>
          <w:szCs w:val="24"/>
        </w:rPr>
        <w:t>23</w:t>
      </w:r>
      <w:r w:rsidR="009B78FB" w:rsidRPr="00362499">
        <w:rPr>
          <w:rFonts w:ascii="Arial" w:hAnsi="Arial" w:cs="Arial"/>
          <w:b/>
          <w:sz w:val="24"/>
          <w:szCs w:val="24"/>
        </w:rPr>
        <w:fldChar w:fldCharType="end"/>
      </w:r>
      <w:r w:rsidRPr="00362499">
        <w:rPr>
          <w:rFonts w:ascii="Arial" w:hAnsi="Arial" w:cs="Arial"/>
          <w:b/>
          <w:sz w:val="24"/>
          <w:szCs w:val="24"/>
        </w:rPr>
        <w:t xml:space="preserve">: </w:t>
      </w:r>
      <w:r>
        <w:rPr>
          <w:rFonts w:ascii="Arial" w:eastAsia="Times New Roman" w:hAnsi="Arial" w:cs="Arial"/>
          <w:b/>
          <w:sz w:val="24"/>
          <w:szCs w:val="24"/>
        </w:rPr>
        <w:t>Criterios de éxito considerados en los proyectos de Holinsys</w:t>
      </w:r>
      <w:bookmarkEnd w:id="150"/>
    </w:p>
    <w:tbl>
      <w:tblPr>
        <w:tblStyle w:val="Cuadrculaclara-nfasis2"/>
        <w:tblW w:w="0" w:type="auto"/>
        <w:tblLook w:val="04A0" w:firstRow="1" w:lastRow="0" w:firstColumn="1" w:lastColumn="0" w:noHBand="0" w:noVBand="1"/>
      </w:tblPr>
      <w:tblGrid>
        <w:gridCol w:w="1373"/>
        <w:gridCol w:w="3980"/>
        <w:gridCol w:w="4536"/>
      </w:tblGrid>
      <w:tr w:rsidR="00074F57" w:rsidRPr="00464F1F" w:rsidTr="002205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3" w:type="dxa"/>
          </w:tcPr>
          <w:p w:rsidR="00074F57" w:rsidRPr="00112715" w:rsidRDefault="00074F57" w:rsidP="00074F57">
            <w:pPr>
              <w:jc w:val="right"/>
              <w:rPr>
                <w:rFonts w:ascii="Arial" w:eastAsia="Times New Roman" w:hAnsi="Arial" w:cs="Arial"/>
                <w:color w:val="000000"/>
              </w:rPr>
            </w:pPr>
          </w:p>
        </w:tc>
        <w:tc>
          <w:tcPr>
            <w:tcW w:w="3980" w:type="dxa"/>
          </w:tcPr>
          <w:p w:rsidR="00074F57" w:rsidRPr="00112715" w:rsidRDefault="00074F57" w:rsidP="00074F5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rPr>
            </w:pPr>
            <w:r w:rsidRPr="00112715">
              <w:rPr>
                <w:rFonts w:ascii="Arial" w:eastAsia="Times New Roman" w:hAnsi="Arial" w:cs="Arial"/>
                <w:color w:val="000000"/>
              </w:rPr>
              <w:t>Objetivos Generales</w:t>
            </w:r>
          </w:p>
        </w:tc>
        <w:tc>
          <w:tcPr>
            <w:tcW w:w="4536" w:type="dxa"/>
          </w:tcPr>
          <w:p w:rsidR="00074F57" w:rsidRPr="00112715" w:rsidRDefault="00074F57" w:rsidP="00E80B4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112715">
              <w:rPr>
                <w:rFonts w:ascii="Arial" w:eastAsia="Times New Roman" w:hAnsi="Arial" w:cs="Arial"/>
                <w:color w:val="000000"/>
              </w:rPr>
              <w:t>Criterios de éxito</w:t>
            </w:r>
          </w:p>
        </w:tc>
      </w:tr>
      <w:tr w:rsidR="00E80B4A" w:rsidTr="00690667">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373" w:type="dxa"/>
          </w:tcPr>
          <w:p w:rsidR="00E80B4A" w:rsidRPr="00690667" w:rsidRDefault="00E80B4A" w:rsidP="00E80B4A">
            <w:pPr>
              <w:jc w:val="both"/>
              <w:rPr>
                <w:rFonts w:ascii="Arial" w:eastAsia="Times New Roman" w:hAnsi="Arial" w:cs="Arial"/>
                <w:b w:val="0"/>
                <w:color w:val="000000"/>
              </w:rPr>
            </w:pPr>
            <w:r w:rsidRPr="00690667">
              <w:rPr>
                <w:rFonts w:ascii="Arial" w:eastAsia="Times New Roman" w:hAnsi="Arial" w:cs="Arial"/>
                <w:b w:val="0"/>
                <w:color w:val="000000"/>
              </w:rPr>
              <w:t>Alcance</w:t>
            </w:r>
          </w:p>
        </w:tc>
        <w:tc>
          <w:tcPr>
            <w:tcW w:w="3980" w:type="dxa"/>
          </w:tcPr>
          <w:p w:rsidR="00E80B4A" w:rsidRPr="00112715" w:rsidRDefault="00E80B4A" w:rsidP="00E80B4A">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112715">
              <w:rPr>
                <w:rFonts w:ascii="Arial" w:eastAsia="Times New Roman" w:hAnsi="Arial" w:cs="Arial"/>
              </w:rPr>
              <w:t>Cumplir con la elaboración de todos los entregables del proyecto</w:t>
            </w:r>
          </w:p>
        </w:tc>
        <w:tc>
          <w:tcPr>
            <w:tcW w:w="4536" w:type="dxa"/>
          </w:tcPr>
          <w:p w:rsidR="00E80B4A" w:rsidRPr="00112715" w:rsidRDefault="00E80B4A" w:rsidP="00E80B4A">
            <w:pPr>
              <w:pStyle w:val="Default"/>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2"/>
                <w:szCs w:val="22"/>
              </w:rPr>
            </w:pPr>
            <w:r w:rsidRPr="00112715">
              <w:rPr>
                <w:rFonts w:ascii="Arial" w:eastAsia="Times New Roman" w:hAnsi="Arial" w:cs="Arial"/>
                <w:color w:val="auto"/>
                <w:sz w:val="22"/>
                <w:szCs w:val="22"/>
              </w:rPr>
              <w:t>Aprobación de todos los entr</w:t>
            </w:r>
            <w:r w:rsidR="00690667">
              <w:rPr>
                <w:rFonts w:ascii="Arial" w:eastAsia="Times New Roman" w:hAnsi="Arial" w:cs="Arial"/>
                <w:color w:val="auto"/>
                <w:sz w:val="22"/>
                <w:szCs w:val="22"/>
              </w:rPr>
              <w:t xml:space="preserve">egables por parte del cliente. </w:t>
            </w:r>
          </w:p>
        </w:tc>
      </w:tr>
      <w:tr w:rsidR="00E80B4A" w:rsidTr="002205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3" w:type="dxa"/>
          </w:tcPr>
          <w:p w:rsidR="00E80B4A" w:rsidRPr="00690667" w:rsidRDefault="00E80B4A" w:rsidP="00E80B4A">
            <w:pPr>
              <w:jc w:val="both"/>
              <w:rPr>
                <w:rFonts w:ascii="Arial" w:eastAsia="Times New Roman" w:hAnsi="Arial" w:cs="Arial"/>
                <w:b w:val="0"/>
                <w:color w:val="000000"/>
              </w:rPr>
            </w:pPr>
            <w:r w:rsidRPr="00690667">
              <w:rPr>
                <w:rFonts w:ascii="Arial" w:eastAsia="Times New Roman" w:hAnsi="Arial" w:cs="Arial"/>
                <w:b w:val="0"/>
                <w:color w:val="000000"/>
              </w:rPr>
              <w:t>Tiempo</w:t>
            </w:r>
          </w:p>
        </w:tc>
        <w:tc>
          <w:tcPr>
            <w:tcW w:w="3980" w:type="dxa"/>
          </w:tcPr>
          <w:p w:rsidR="00E80B4A" w:rsidRPr="00112715" w:rsidRDefault="00E80B4A" w:rsidP="00E80B4A">
            <w:pP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rPr>
            </w:pPr>
            <w:r w:rsidRPr="00112715">
              <w:rPr>
                <w:rFonts w:ascii="Arial" w:eastAsia="Times New Roman" w:hAnsi="Arial" w:cs="Arial"/>
              </w:rPr>
              <w:t>Concluir el proyecto dentro del plazo solicitado.</w:t>
            </w:r>
          </w:p>
        </w:tc>
        <w:tc>
          <w:tcPr>
            <w:tcW w:w="4536" w:type="dxa"/>
          </w:tcPr>
          <w:p w:rsidR="00E80B4A" w:rsidRPr="00112715" w:rsidRDefault="00E80B4A" w:rsidP="00E80B4A">
            <w:pPr>
              <w:pStyle w:val="Default"/>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auto"/>
                <w:sz w:val="22"/>
                <w:szCs w:val="22"/>
              </w:rPr>
            </w:pPr>
            <w:r w:rsidRPr="00112715">
              <w:rPr>
                <w:rFonts w:ascii="Arial" w:eastAsia="Times New Roman" w:hAnsi="Arial" w:cs="Arial"/>
                <w:color w:val="auto"/>
                <w:sz w:val="22"/>
                <w:szCs w:val="22"/>
              </w:rPr>
              <w:t xml:space="preserve">Finalizar el proyecto dentro del plazo establecido considerando una tolerancia </w:t>
            </w:r>
            <w:r w:rsidRPr="00110715">
              <w:rPr>
                <w:rFonts w:ascii="Arial" w:eastAsia="Times New Roman" w:hAnsi="Arial" w:cs="Arial"/>
                <w:color w:val="auto"/>
                <w:sz w:val="22"/>
                <w:szCs w:val="22"/>
              </w:rPr>
              <w:t>de +-</w:t>
            </w:r>
            <w:r w:rsidR="00110715" w:rsidRPr="00110715">
              <w:rPr>
                <w:rFonts w:ascii="Arial" w:eastAsia="Times New Roman" w:hAnsi="Arial" w:cs="Arial"/>
                <w:color w:val="auto"/>
                <w:sz w:val="22"/>
                <w:szCs w:val="22"/>
              </w:rPr>
              <w:t>10</w:t>
            </w:r>
            <w:r w:rsidRPr="00110715">
              <w:rPr>
                <w:rFonts w:ascii="Arial" w:eastAsia="Times New Roman" w:hAnsi="Arial" w:cs="Arial"/>
                <w:color w:val="auto"/>
                <w:sz w:val="22"/>
                <w:szCs w:val="22"/>
              </w:rPr>
              <w:t>%</w:t>
            </w:r>
          </w:p>
        </w:tc>
      </w:tr>
      <w:tr w:rsidR="00E80B4A" w:rsidTr="002205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3" w:type="dxa"/>
          </w:tcPr>
          <w:p w:rsidR="00E80B4A" w:rsidRPr="00690667" w:rsidRDefault="00E80B4A" w:rsidP="00E80B4A">
            <w:pPr>
              <w:jc w:val="both"/>
              <w:rPr>
                <w:rFonts w:ascii="Arial" w:eastAsia="Times New Roman" w:hAnsi="Arial" w:cs="Arial"/>
                <w:b w:val="0"/>
                <w:color w:val="000000"/>
              </w:rPr>
            </w:pPr>
            <w:r w:rsidRPr="00690667">
              <w:rPr>
                <w:rFonts w:ascii="Arial" w:eastAsia="Times New Roman" w:hAnsi="Arial" w:cs="Arial"/>
                <w:b w:val="0"/>
                <w:color w:val="000000"/>
              </w:rPr>
              <w:t>Costo</w:t>
            </w:r>
          </w:p>
        </w:tc>
        <w:tc>
          <w:tcPr>
            <w:tcW w:w="3980" w:type="dxa"/>
          </w:tcPr>
          <w:p w:rsidR="00E80B4A" w:rsidRPr="00112715" w:rsidRDefault="00E80B4A" w:rsidP="00E80B4A">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112715">
              <w:rPr>
                <w:rFonts w:ascii="Arial" w:eastAsia="Times New Roman" w:hAnsi="Arial" w:cs="Arial"/>
              </w:rPr>
              <w:t>Concluir el proyecto sin exceder el presupuesto programado</w:t>
            </w:r>
          </w:p>
          <w:p w:rsidR="00E80B4A" w:rsidRPr="00112715" w:rsidRDefault="00E80B4A" w:rsidP="00E80B4A">
            <w:pPr>
              <w:pStyle w:val="Prrafodelista"/>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p>
        </w:tc>
        <w:tc>
          <w:tcPr>
            <w:tcW w:w="4536" w:type="dxa"/>
          </w:tcPr>
          <w:p w:rsidR="00E80B4A" w:rsidRPr="00112715" w:rsidRDefault="00E80B4A" w:rsidP="0069066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112715">
              <w:rPr>
                <w:rFonts w:ascii="Arial" w:eastAsia="Times New Roman" w:hAnsi="Arial" w:cs="Arial"/>
              </w:rPr>
              <w:t xml:space="preserve">Cumplir con el presupuesto del proyecto acordado con el cliente considerando una tolerancia </w:t>
            </w:r>
            <w:r w:rsidRPr="00110715">
              <w:rPr>
                <w:rFonts w:ascii="Arial" w:eastAsia="Times New Roman" w:hAnsi="Arial" w:cs="Arial"/>
              </w:rPr>
              <w:t xml:space="preserve">de </w:t>
            </w:r>
            <w:r w:rsidR="00110715" w:rsidRPr="00110715">
              <w:rPr>
                <w:rFonts w:ascii="Arial" w:eastAsia="Times New Roman" w:hAnsi="Arial" w:cs="Arial"/>
              </w:rPr>
              <w:t>+- 10</w:t>
            </w:r>
            <w:r w:rsidRPr="00110715">
              <w:rPr>
                <w:rFonts w:ascii="Arial" w:eastAsia="Times New Roman" w:hAnsi="Arial" w:cs="Arial"/>
              </w:rPr>
              <w:t>%</w:t>
            </w:r>
          </w:p>
        </w:tc>
      </w:tr>
    </w:tbl>
    <w:p w:rsidR="00E80B4A" w:rsidRPr="003E0359" w:rsidRDefault="00E80B4A" w:rsidP="00074F57">
      <w:pPr>
        <w:spacing w:after="0" w:line="480" w:lineRule="auto"/>
        <w:jc w:val="both"/>
        <w:rPr>
          <w:rFonts w:ascii="Arial" w:eastAsia="Times New Roman" w:hAnsi="Arial" w:cs="Arial"/>
          <w:sz w:val="24"/>
          <w:szCs w:val="24"/>
        </w:rPr>
      </w:pPr>
      <w:r w:rsidRPr="00693A7D">
        <w:rPr>
          <w:rFonts w:ascii="Arial" w:eastAsia="Times New Roman" w:hAnsi="Arial" w:cs="Arial"/>
          <w:sz w:val="16"/>
          <w:szCs w:val="16"/>
        </w:rPr>
        <w:t>Fuente: Adaptación propia</w:t>
      </w:r>
      <w:r>
        <w:rPr>
          <w:rFonts w:ascii="Arial" w:eastAsia="Times New Roman" w:hAnsi="Arial" w:cs="Arial"/>
          <w:sz w:val="16"/>
          <w:szCs w:val="24"/>
        </w:rPr>
        <w:t xml:space="preserve"> basada en los datos de la empresa Holinsys</w:t>
      </w:r>
    </w:p>
    <w:p w:rsidR="008B140F" w:rsidRDefault="00DB7D83" w:rsidP="005C460A">
      <w:pPr>
        <w:spacing w:after="0" w:line="480" w:lineRule="auto"/>
        <w:jc w:val="both"/>
        <w:rPr>
          <w:rFonts w:ascii="Arial" w:eastAsia="Times New Roman" w:hAnsi="Arial" w:cs="Arial"/>
          <w:sz w:val="24"/>
          <w:szCs w:val="24"/>
        </w:rPr>
      </w:pPr>
      <w:r>
        <w:rPr>
          <w:rFonts w:ascii="Arial" w:eastAsia="Times New Roman" w:hAnsi="Arial" w:cs="Arial"/>
          <w:sz w:val="24"/>
          <w:szCs w:val="24"/>
        </w:rPr>
        <w:t xml:space="preserve">En la Figura N° </w:t>
      </w:r>
      <w:r w:rsidR="00EB4FA9">
        <w:rPr>
          <w:rFonts w:ascii="Arial" w:eastAsia="Times New Roman" w:hAnsi="Arial" w:cs="Arial"/>
          <w:sz w:val="24"/>
          <w:szCs w:val="24"/>
        </w:rPr>
        <w:t>10</w:t>
      </w:r>
      <w:r w:rsidRPr="006B7DF8">
        <w:rPr>
          <w:rFonts w:ascii="Arial" w:eastAsia="Times New Roman" w:hAnsi="Arial" w:cs="Arial"/>
          <w:sz w:val="24"/>
          <w:szCs w:val="24"/>
        </w:rPr>
        <w:t xml:space="preserve"> </w:t>
      </w:r>
      <w:r w:rsidR="005C460A">
        <w:rPr>
          <w:rFonts w:ascii="Arial" w:eastAsia="Times New Roman" w:hAnsi="Arial" w:cs="Arial"/>
          <w:sz w:val="24"/>
          <w:szCs w:val="24"/>
        </w:rPr>
        <w:t xml:space="preserve">sobre </w:t>
      </w:r>
      <w:r w:rsidRPr="006B7DF8">
        <w:rPr>
          <w:rFonts w:ascii="Arial" w:eastAsia="Times New Roman" w:hAnsi="Arial" w:cs="Arial"/>
          <w:sz w:val="24"/>
          <w:szCs w:val="24"/>
        </w:rPr>
        <w:t>la situación de los proyectos de Holinsys</w:t>
      </w:r>
      <w:r w:rsidR="005C460A">
        <w:rPr>
          <w:rFonts w:ascii="Arial" w:eastAsia="Times New Roman" w:hAnsi="Arial" w:cs="Arial"/>
          <w:sz w:val="24"/>
          <w:szCs w:val="24"/>
        </w:rPr>
        <w:t>,</w:t>
      </w:r>
      <w:r w:rsidR="00A52B6A">
        <w:rPr>
          <w:rFonts w:ascii="Arial" w:eastAsia="Times New Roman" w:hAnsi="Arial" w:cs="Arial"/>
          <w:sz w:val="24"/>
          <w:szCs w:val="24"/>
        </w:rPr>
        <w:t xml:space="preserve"> se visualiza que la tasa </w:t>
      </w:r>
      <w:r w:rsidR="00C92282">
        <w:rPr>
          <w:rFonts w:ascii="Arial" w:eastAsia="Times New Roman" w:hAnsi="Arial" w:cs="Arial"/>
          <w:sz w:val="24"/>
          <w:szCs w:val="24"/>
        </w:rPr>
        <w:t>d</w:t>
      </w:r>
      <w:r w:rsidRPr="006B7DF8">
        <w:rPr>
          <w:rFonts w:ascii="Arial" w:eastAsia="Times New Roman" w:hAnsi="Arial" w:cs="Arial"/>
          <w:sz w:val="24"/>
          <w:szCs w:val="24"/>
        </w:rPr>
        <w:t>e proyectos que han culminado co</w:t>
      </w:r>
      <w:r w:rsidR="00E94656">
        <w:rPr>
          <w:rFonts w:ascii="Arial" w:eastAsia="Times New Roman" w:hAnsi="Arial" w:cs="Arial"/>
          <w:sz w:val="24"/>
          <w:szCs w:val="24"/>
        </w:rPr>
        <w:t xml:space="preserve">mo no exitosos </w:t>
      </w:r>
      <w:r w:rsidR="00616917">
        <w:rPr>
          <w:rFonts w:ascii="Arial" w:eastAsia="Times New Roman" w:hAnsi="Arial" w:cs="Arial"/>
          <w:sz w:val="24"/>
          <w:szCs w:val="24"/>
        </w:rPr>
        <w:t xml:space="preserve">se </w:t>
      </w:r>
      <w:r w:rsidR="00A315F3">
        <w:rPr>
          <w:rFonts w:ascii="Arial" w:eastAsia="Times New Roman" w:hAnsi="Arial" w:cs="Arial"/>
          <w:sz w:val="24"/>
          <w:szCs w:val="24"/>
        </w:rPr>
        <w:t xml:space="preserve">ha incrementado de manera sostenida desde el 2011. </w:t>
      </w:r>
      <w:r w:rsidR="008B140F">
        <w:rPr>
          <w:rFonts w:ascii="Arial" w:eastAsia="Times New Roman" w:hAnsi="Arial" w:cs="Arial"/>
          <w:sz w:val="24"/>
          <w:szCs w:val="24"/>
        </w:rPr>
        <w:t xml:space="preserve">Esta alta tasa de proyectos </w:t>
      </w:r>
      <w:r w:rsidR="00E94656">
        <w:rPr>
          <w:rFonts w:ascii="Arial" w:eastAsia="Times New Roman" w:hAnsi="Arial" w:cs="Arial"/>
          <w:sz w:val="24"/>
          <w:szCs w:val="24"/>
        </w:rPr>
        <w:t xml:space="preserve">no exitosos </w:t>
      </w:r>
      <w:r w:rsidR="00A315F3">
        <w:rPr>
          <w:rFonts w:ascii="Arial" w:eastAsia="Times New Roman" w:hAnsi="Arial" w:cs="Arial"/>
          <w:sz w:val="24"/>
          <w:szCs w:val="24"/>
        </w:rPr>
        <w:t xml:space="preserve">es una consecuencia de la forma casi empírica con la que se han </w:t>
      </w:r>
      <w:r w:rsidR="00B319AE">
        <w:rPr>
          <w:rFonts w:ascii="Arial" w:eastAsia="Times New Roman" w:hAnsi="Arial" w:cs="Arial"/>
          <w:sz w:val="24"/>
          <w:szCs w:val="24"/>
        </w:rPr>
        <w:t>venido</w:t>
      </w:r>
      <w:r w:rsidR="00A315F3">
        <w:rPr>
          <w:rFonts w:ascii="Arial" w:eastAsia="Times New Roman" w:hAnsi="Arial" w:cs="Arial"/>
          <w:sz w:val="24"/>
          <w:szCs w:val="24"/>
        </w:rPr>
        <w:t xml:space="preserve"> gestionando </w:t>
      </w:r>
      <w:r w:rsidR="008B140F">
        <w:rPr>
          <w:rFonts w:ascii="Arial" w:eastAsia="Times New Roman" w:hAnsi="Arial" w:cs="Arial"/>
          <w:sz w:val="24"/>
          <w:szCs w:val="24"/>
        </w:rPr>
        <w:t>los mismos a lo largo de los años</w:t>
      </w:r>
      <w:r w:rsidR="00A315F3">
        <w:rPr>
          <w:rFonts w:ascii="Arial" w:eastAsia="Times New Roman" w:hAnsi="Arial" w:cs="Arial"/>
          <w:sz w:val="24"/>
          <w:szCs w:val="24"/>
        </w:rPr>
        <w:t xml:space="preserve"> debido a la falta de procesos estandarizados</w:t>
      </w:r>
      <w:r w:rsidR="008B140F">
        <w:rPr>
          <w:rFonts w:ascii="Arial" w:eastAsia="Times New Roman" w:hAnsi="Arial" w:cs="Arial"/>
          <w:sz w:val="24"/>
          <w:szCs w:val="24"/>
        </w:rPr>
        <w:t xml:space="preserve"> e institucionalizados</w:t>
      </w:r>
      <w:r w:rsidR="00A315F3">
        <w:rPr>
          <w:rFonts w:ascii="Arial" w:eastAsia="Times New Roman" w:hAnsi="Arial" w:cs="Arial"/>
          <w:sz w:val="24"/>
          <w:szCs w:val="24"/>
        </w:rPr>
        <w:t xml:space="preserve"> </w:t>
      </w:r>
      <w:r w:rsidR="003E0359">
        <w:rPr>
          <w:rFonts w:ascii="Arial" w:eastAsia="Times New Roman" w:hAnsi="Arial" w:cs="Arial"/>
          <w:sz w:val="24"/>
          <w:szCs w:val="24"/>
        </w:rPr>
        <w:t>principalmente de planificación y de seguimiento y control de proyectos.</w:t>
      </w:r>
    </w:p>
    <w:p w:rsidR="00DB7D83" w:rsidRDefault="00A357F4" w:rsidP="005C460A">
      <w:pPr>
        <w:spacing w:after="0" w:line="480" w:lineRule="auto"/>
        <w:jc w:val="both"/>
        <w:rPr>
          <w:rFonts w:ascii="Arial" w:eastAsia="Times New Roman" w:hAnsi="Arial" w:cs="Arial"/>
          <w:sz w:val="24"/>
          <w:szCs w:val="24"/>
        </w:rPr>
      </w:pPr>
      <w:r>
        <w:rPr>
          <w:rFonts w:ascii="Arial" w:eastAsia="Times New Roman" w:hAnsi="Arial" w:cs="Arial"/>
          <w:sz w:val="24"/>
          <w:szCs w:val="24"/>
        </w:rPr>
        <w:t>Adicionalmente, e</w:t>
      </w:r>
      <w:r w:rsidR="00DB7D83">
        <w:rPr>
          <w:rFonts w:ascii="Arial" w:eastAsia="Times New Roman" w:hAnsi="Arial" w:cs="Arial"/>
          <w:sz w:val="24"/>
          <w:szCs w:val="24"/>
        </w:rPr>
        <w:t xml:space="preserve">s importante </w:t>
      </w:r>
      <w:r w:rsidR="005C460A">
        <w:rPr>
          <w:rFonts w:ascii="Arial" w:eastAsia="Times New Roman" w:hAnsi="Arial" w:cs="Arial"/>
          <w:sz w:val="24"/>
          <w:szCs w:val="24"/>
        </w:rPr>
        <w:t xml:space="preserve">señalar </w:t>
      </w:r>
      <w:r w:rsidR="00DB7D83">
        <w:rPr>
          <w:rFonts w:ascii="Arial" w:eastAsia="Times New Roman" w:hAnsi="Arial" w:cs="Arial"/>
          <w:sz w:val="24"/>
          <w:szCs w:val="24"/>
        </w:rPr>
        <w:t xml:space="preserve">que los retrasos </w:t>
      </w:r>
      <w:r w:rsidR="006D33FE">
        <w:rPr>
          <w:rFonts w:ascii="Arial" w:eastAsia="Times New Roman" w:hAnsi="Arial" w:cs="Arial"/>
          <w:sz w:val="24"/>
          <w:szCs w:val="24"/>
        </w:rPr>
        <w:t xml:space="preserve">y sobrecostos </w:t>
      </w:r>
      <w:r w:rsidR="00DB7D83">
        <w:rPr>
          <w:rFonts w:ascii="Arial" w:eastAsia="Times New Roman" w:hAnsi="Arial" w:cs="Arial"/>
          <w:sz w:val="24"/>
          <w:szCs w:val="24"/>
        </w:rPr>
        <w:t>de los proyectos traen consigo l</w:t>
      </w:r>
      <w:r>
        <w:rPr>
          <w:rFonts w:ascii="Arial" w:eastAsia="Times New Roman" w:hAnsi="Arial" w:cs="Arial"/>
          <w:sz w:val="24"/>
          <w:szCs w:val="24"/>
        </w:rPr>
        <w:t xml:space="preserve">as </w:t>
      </w:r>
      <w:r w:rsidR="00DB7D83">
        <w:rPr>
          <w:rFonts w:ascii="Arial" w:eastAsia="Times New Roman" w:hAnsi="Arial" w:cs="Arial"/>
          <w:sz w:val="24"/>
          <w:szCs w:val="24"/>
        </w:rPr>
        <w:t xml:space="preserve"> siguientes </w:t>
      </w:r>
      <w:r>
        <w:rPr>
          <w:rFonts w:ascii="Arial" w:eastAsia="Times New Roman" w:hAnsi="Arial" w:cs="Arial"/>
          <w:sz w:val="24"/>
          <w:szCs w:val="24"/>
        </w:rPr>
        <w:t>consecuencias</w:t>
      </w:r>
      <w:r w:rsidR="00DB7D83">
        <w:rPr>
          <w:rFonts w:ascii="Arial" w:eastAsia="Times New Roman" w:hAnsi="Arial" w:cs="Arial"/>
          <w:sz w:val="24"/>
          <w:szCs w:val="24"/>
        </w:rPr>
        <w:t>:</w:t>
      </w:r>
    </w:p>
    <w:p w:rsidR="00A315F3" w:rsidRPr="00A315F3" w:rsidRDefault="00A315F3" w:rsidP="00886A40">
      <w:pPr>
        <w:pStyle w:val="Prrafodelista"/>
        <w:numPr>
          <w:ilvl w:val="0"/>
          <w:numId w:val="43"/>
        </w:numPr>
        <w:spacing w:after="0" w:line="480" w:lineRule="auto"/>
        <w:jc w:val="both"/>
        <w:rPr>
          <w:rFonts w:ascii="Arial" w:eastAsia="Times New Roman" w:hAnsi="Arial" w:cs="Arial"/>
          <w:sz w:val="24"/>
          <w:szCs w:val="24"/>
        </w:rPr>
      </w:pPr>
      <w:r>
        <w:rPr>
          <w:rFonts w:ascii="Arial" w:eastAsia="Times New Roman" w:hAnsi="Arial" w:cs="Arial"/>
          <w:sz w:val="24"/>
          <w:szCs w:val="24"/>
        </w:rPr>
        <w:t>Pérdidas económicas expresadas en menores márgenes de ganancias</w:t>
      </w:r>
      <w:r w:rsidR="00E94656">
        <w:rPr>
          <w:rFonts w:ascii="Arial" w:eastAsia="Times New Roman" w:hAnsi="Arial" w:cs="Arial"/>
          <w:sz w:val="24"/>
          <w:szCs w:val="24"/>
        </w:rPr>
        <w:t>.</w:t>
      </w:r>
    </w:p>
    <w:p w:rsidR="00A315F3" w:rsidRDefault="00A315F3" w:rsidP="00886A40">
      <w:pPr>
        <w:pStyle w:val="Prrafodelista"/>
        <w:numPr>
          <w:ilvl w:val="0"/>
          <w:numId w:val="43"/>
        </w:numPr>
        <w:spacing w:after="0" w:line="480" w:lineRule="auto"/>
        <w:jc w:val="both"/>
        <w:rPr>
          <w:rFonts w:ascii="Arial" w:eastAsia="Times New Roman" w:hAnsi="Arial" w:cs="Arial"/>
          <w:sz w:val="24"/>
          <w:szCs w:val="24"/>
        </w:rPr>
      </w:pPr>
      <w:r>
        <w:rPr>
          <w:rFonts w:ascii="Arial" w:eastAsia="Times New Roman" w:hAnsi="Arial" w:cs="Arial"/>
          <w:sz w:val="24"/>
          <w:szCs w:val="24"/>
        </w:rPr>
        <w:t>Incumplimiento de los plazos establecidos</w:t>
      </w:r>
      <w:r w:rsidR="00E94656">
        <w:rPr>
          <w:rFonts w:ascii="Arial" w:eastAsia="Times New Roman" w:hAnsi="Arial" w:cs="Arial"/>
          <w:sz w:val="24"/>
          <w:szCs w:val="24"/>
        </w:rPr>
        <w:t>.</w:t>
      </w:r>
    </w:p>
    <w:p w:rsidR="003B4261" w:rsidRDefault="003B4261" w:rsidP="00886A40">
      <w:pPr>
        <w:pStyle w:val="Prrafodelista"/>
        <w:numPr>
          <w:ilvl w:val="0"/>
          <w:numId w:val="43"/>
        </w:numPr>
        <w:spacing w:after="0" w:line="480" w:lineRule="auto"/>
        <w:jc w:val="both"/>
        <w:rPr>
          <w:rFonts w:ascii="Arial" w:eastAsia="Times New Roman" w:hAnsi="Arial" w:cs="Arial"/>
          <w:sz w:val="24"/>
          <w:szCs w:val="24"/>
        </w:rPr>
      </w:pPr>
      <w:r>
        <w:rPr>
          <w:rFonts w:ascii="Arial" w:eastAsia="Times New Roman" w:hAnsi="Arial" w:cs="Arial"/>
          <w:sz w:val="24"/>
          <w:szCs w:val="24"/>
        </w:rPr>
        <w:t>Disminución de la satisfacción del cliente</w:t>
      </w:r>
      <w:r w:rsidR="00E94656">
        <w:rPr>
          <w:rFonts w:ascii="Arial" w:eastAsia="Times New Roman" w:hAnsi="Arial" w:cs="Arial"/>
          <w:sz w:val="24"/>
          <w:szCs w:val="24"/>
        </w:rPr>
        <w:t>.</w:t>
      </w:r>
    </w:p>
    <w:p w:rsidR="003B4261" w:rsidRDefault="003B4261" w:rsidP="00886A40">
      <w:pPr>
        <w:pStyle w:val="Prrafodelista"/>
        <w:numPr>
          <w:ilvl w:val="0"/>
          <w:numId w:val="43"/>
        </w:numPr>
        <w:spacing w:after="0" w:line="480" w:lineRule="auto"/>
        <w:jc w:val="both"/>
        <w:rPr>
          <w:rFonts w:ascii="Arial" w:eastAsia="Times New Roman" w:hAnsi="Arial" w:cs="Arial"/>
          <w:sz w:val="24"/>
          <w:szCs w:val="24"/>
        </w:rPr>
      </w:pPr>
      <w:r>
        <w:rPr>
          <w:rFonts w:ascii="Arial" w:eastAsia="Times New Roman" w:hAnsi="Arial" w:cs="Arial"/>
          <w:sz w:val="24"/>
          <w:szCs w:val="24"/>
        </w:rPr>
        <w:t>Falta de visibilidad par</w:t>
      </w:r>
      <w:r w:rsidR="00A315F3">
        <w:rPr>
          <w:rFonts w:ascii="Arial" w:eastAsia="Times New Roman" w:hAnsi="Arial" w:cs="Arial"/>
          <w:sz w:val="24"/>
          <w:szCs w:val="24"/>
        </w:rPr>
        <w:t>a el inicio de nuevos proyectos</w:t>
      </w:r>
      <w:r w:rsidR="00E94656">
        <w:rPr>
          <w:rFonts w:ascii="Arial" w:eastAsia="Times New Roman" w:hAnsi="Arial" w:cs="Arial"/>
          <w:sz w:val="24"/>
          <w:szCs w:val="24"/>
        </w:rPr>
        <w:t>.</w:t>
      </w:r>
    </w:p>
    <w:p w:rsidR="004B63DC" w:rsidRDefault="003B4261" w:rsidP="00886A40">
      <w:pPr>
        <w:pStyle w:val="Prrafodelista"/>
        <w:numPr>
          <w:ilvl w:val="0"/>
          <w:numId w:val="43"/>
        </w:numPr>
        <w:spacing w:after="0" w:line="480" w:lineRule="auto"/>
        <w:jc w:val="both"/>
        <w:rPr>
          <w:rFonts w:ascii="Arial" w:eastAsia="Times New Roman" w:hAnsi="Arial" w:cs="Arial"/>
          <w:sz w:val="24"/>
          <w:szCs w:val="24"/>
        </w:rPr>
      </w:pPr>
      <w:r>
        <w:rPr>
          <w:rFonts w:ascii="Arial" w:eastAsia="Times New Roman" w:hAnsi="Arial" w:cs="Arial"/>
          <w:sz w:val="24"/>
          <w:szCs w:val="24"/>
        </w:rPr>
        <w:t>Desmotivación del personal involucrado</w:t>
      </w:r>
      <w:r w:rsidR="00E94656">
        <w:rPr>
          <w:rFonts w:ascii="Arial" w:eastAsia="Times New Roman" w:hAnsi="Arial" w:cs="Arial"/>
          <w:sz w:val="24"/>
          <w:szCs w:val="24"/>
        </w:rPr>
        <w:t>.</w:t>
      </w:r>
    </w:p>
    <w:p w:rsidR="000D5734" w:rsidRDefault="000D5734" w:rsidP="000D5734">
      <w:pPr>
        <w:spacing w:after="0" w:line="480" w:lineRule="auto"/>
        <w:jc w:val="both"/>
        <w:rPr>
          <w:rFonts w:ascii="Arial" w:eastAsia="Times New Roman" w:hAnsi="Arial" w:cs="Arial"/>
          <w:sz w:val="24"/>
          <w:szCs w:val="24"/>
        </w:rPr>
      </w:pPr>
      <w:r w:rsidRPr="000D5734">
        <w:rPr>
          <w:rFonts w:ascii="Arial" w:eastAsia="Times New Roman" w:hAnsi="Arial" w:cs="Arial"/>
          <w:sz w:val="24"/>
          <w:szCs w:val="24"/>
        </w:rPr>
        <w:lastRenderedPageBreak/>
        <w:t>Con relación a los proyectos no exitosos, en el Cuadro N°</w:t>
      </w:r>
      <w:r w:rsidR="000C1B0E">
        <w:rPr>
          <w:rFonts w:ascii="Arial" w:eastAsia="Times New Roman" w:hAnsi="Arial" w:cs="Arial"/>
          <w:sz w:val="24"/>
          <w:szCs w:val="24"/>
        </w:rPr>
        <w:t xml:space="preserve"> </w:t>
      </w:r>
      <w:r w:rsidRPr="000D5734">
        <w:rPr>
          <w:rFonts w:ascii="Arial" w:eastAsia="Times New Roman" w:hAnsi="Arial" w:cs="Arial"/>
          <w:sz w:val="24"/>
          <w:szCs w:val="24"/>
        </w:rPr>
        <w:t>24 se muestra el porcentaje de horas en exceso en relación a las horas planificadas. Es preciso notar que esta tasa de horas en exceso supera largamente el margen considerado por Holinsys en sus proyectos (+-10%). En este cuadro se observa que hubo un incremento sostenido del porcentaje de horas de atraso.</w:t>
      </w:r>
      <w:r w:rsidR="00372737">
        <w:rPr>
          <w:rFonts w:ascii="Arial" w:eastAsia="Times New Roman" w:hAnsi="Arial" w:cs="Arial"/>
          <w:sz w:val="24"/>
          <w:szCs w:val="24"/>
        </w:rPr>
        <w:t xml:space="preserve"> Este cuadro es complementado con la Figura N° 09 donde se puede apreciar las ventas anuales correspondientes a los proyectos desde el año 2011.</w:t>
      </w:r>
    </w:p>
    <w:p w:rsidR="00B012DD" w:rsidRDefault="00B012DD" w:rsidP="0084623D">
      <w:pPr>
        <w:spacing w:after="0" w:line="240" w:lineRule="auto"/>
        <w:jc w:val="center"/>
        <w:rPr>
          <w:rFonts w:ascii="Arial" w:eastAsia="Times New Roman" w:hAnsi="Arial" w:cs="Arial"/>
          <w:b/>
          <w:sz w:val="24"/>
          <w:szCs w:val="24"/>
        </w:rPr>
      </w:pPr>
      <w:bookmarkStart w:id="151" w:name="_Toc402909306"/>
      <w:r w:rsidRPr="00362499">
        <w:rPr>
          <w:rFonts w:ascii="Arial" w:hAnsi="Arial" w:cs="Arial"/>
          <w:b/>
          <w:sz w:val="24"/>
          <w:szCs w:val="24"/>
        </w:rPr>
        <w:t xml:space="preserve">Cuadro N° </w:t>
      </w:r>
      <w:r w:rsidR="009B78FB" w:rsidRPr="00362499">
        <w:rPr>
          <w:rFonts w:ascii="Arial" w:hAnsi="Arial" w:cs="Arial"/>
          <w:b/>
          <w:sz w:val="24"/>
          <w:szCs w:val="24"/>
        </w:rPr>
        <w:fldChar w:fldCharType="begin"/>
      </w:r>
      <w:r w:rsidRPr="00362499">
        <w:rPr>
          <w:rFonts w:ascii="Arial" w:hAnsi="Arial" w:cs="Arial"/>
          <w:b/>
          <w:sz w:val="24"/>
          <w:szCs w:val="24"/>
        </w:rPr>
        <w:instrText xml:space="preserve"> SEQ Cuadro_N° \* ARABIC </w:instrText>
      </w:r>
      <w:r w:rsidR="009B78FB" w:rsidRPr="00362499">
        <w:rPr>
          <w:rFonts w:ascii="Arial" w:hAnsi="Arial" w:cs="Arial"/>
          <w:b/>
          <w:sz w:val="24"/>
          <w:szCs w:val="24"/>
        </w:rPr>
        <w:fldChar w:fldCharType="separate"/>
      </w:r>
      <w:r w:rsidR="007A3F43">
        <w:rPr>
          <w:rFonts w:ascii="Arial" w:hAnsi="Arial" w:cs="Arial"/>
          <w:b/>
          <w:noProof/>
          <w:sz w:val="24"/>
          <w:szCs w:val="24"/>
        </w:rPr>
        <w:t>24</w:t>
      </w:r>
      <w:r w:rsidR="009B78FB" w:rsidRPr="00362499">
        <w:rPr>
          <w:rFonts w:ascii="Arial" w:hAnsi="Arial" w:cs="Arial"/>
          <w:b/>
          <w:sz w:val="24"/>
          <w:szCs w:val="24"/>
        </w:rPr>
        <w:fldChar w:fldCharType="end"/>
      </w:r>
      <w:r w:rsidRPr="00362499">
        <w:rPr>
          <w:rFonts w:ascii="Arial" w:hAnsi="Arial" w:cs="Arial"/>
          <w:b/>
          <w:sz w:val="24"/>
          <w:szCs w:val="24"/>
        </w:rPr>
        <w:t xml:space="preserve">: </w:t>
      </w:r>
      <w:r>
        <w:rPr>
          <w:rFonts w:ascii="Arial" w:eastAsia="Times New Roman" w:hAnsi="Arial" w:cs="Arial"/>
          <w:b/>
          <w:sz w:val="24"/>
          <w:szCs w:val="24"/>
        </w:rPr>
        <w:t>Horas estimadas versus Horas reales trabajadas</w:t>
      </w:r>
      <w:bookmarkEnd w:id="151"/>
    </w:p>
    <w:tbl>
      <w:tblPr>
        <w:tblW w:w="8667" w:type="dxa"/>
        <w:jc w:val="center"/>
        <w:tblCellMar>
          <w:left w:w="70" w:type="dxa"/>
          <w:right w:w="70" w:type="dxa"/>
        </w:tblCellMar>
        <w:tblLook w:val="04A0" w:firstRow="1" w:lastRow="0" w:firstColumn="1" w:lastColumn="0" w:noHBand="0" w:noVBand="1"/>
      </w:tblPr>
      <w:tblGrid>
        <w:gridCol w:w="3743"/>
        <w:gridCol w:w="1276"/>
        <w:gridCol w:w="1275"/>
        <w:gridCol w:w="1205"/>
        <w:gridCol w:w="1239"/>
      </w:tblGrid>
      <w:tr w:rsidR="00B012DD" w:rsidRPr="00CF6309" w:rsidTr="0061732B">
        <w:trPr>
          <w:trHeight w:val="333"/>
          <w:jc w:val="center"/>
        </w:trPr>
        <w:tc>
          <w:tcPr>
            <w:tcW w:w="3743" w:type="dxa"/>
            <w:tcBorders>
              <w:bottom w:val="single" w:sz="4" w:space="0" w:color="auto"/>
              <w:right w:val="single" w:sz="4" w:space="0" w:color="auto"/>
            </w:tcBorders>
            <w:shd w:val="clear" w:color="auto" w:fill="auto"/>
            <w:noWrap/>
            <w:vAlign w:val="bottom"/>
            <w:hideMark/>
          </w:tcPr>
          <w:p w:rsidR="00B012DD" w:rsidRPr="00CF6309" w:rsidRDefault="00B012DD" w:rsidP="0084623D">
            <w:pPr>
              <w:spacing w:after="0" w:line="240" w:lineRule="auto"/>
              <w:rPr>
                <w:rFonts w:ascii="Arial" w:eastAsia="Times New Roman" w:hAnsi="Arial" w:cs="Arial"/>
                <w:color w:val="000000"/>
              </w:rPr>
            </w:pPr>
            <w:r w:rsidRPr="00CF6309">
              <w:rPr>
                <w:rFonts w:ascii="Arial" w:eastAsia="Times New Roman" w:hAnsi="Arial" w:cs="Arial"/>
                <w:color w:val="000000"/>
              </w:rPr>
              <w:t> </w:t>
            </w:r>
          </w:p>
        </w:tc>
        <w:tc>
          <w:tcPr>
            <w:tcW w:w="1276"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B012DD" w:rsidRPr="00CF6309" w:rsidRDefault="00B012DD" w:rsidP="0084623D">
            <w:pPr>
              <w:spacing w:after="0" w:line="240" w:lineRule="auto"/>
              <w:jc w:val="center"/>
              <w:rPr>
                <w:rFonts w:ascii="Arial" w:eastAsia="Times New Roman" w:hAnsi="Arial" w:cs="Arial"/>
                <w:b/>
                <w:bCs/>
                <w:color w:val="000000"/>
              </w:rPr>
            </w:pPr>
            <w:r>
              <w:rPr>
                <w:rFonts w:ascii="Arial" w:eastAsia="Times New Roman" w:hAnsi="Arial" w:cs="Arial"/>
                <w:b/>
                <w:bCs/>
                <w:color w:val="000000"/>
              </w:rPr>
              <w:t>2011</w:t>
            </w:r>
          </w:p>
        </w:tc>
        <w:tc>
          <w:tcPr>
            <w:tcW w:w="1275" w:type="dxa"/>
            <w:tcBorders>
              <w:top w:val="single" w:sz="4" w:space="0" w:color="auto"/>
              <w:left w:val="nil"/>
              <w:bottom w:val="single" w:sz="4" w:space="0" w:color="auto"/>
              <w:right w:val="single" w:sz="4" w:space="0" w:color="auto"/>
            </w:tcBorders>
            <w:shd w:val="clear" w:color="auto" w:fill="E5B8B7" w:themeFill="accent2" w:themeFillTint="66"/>
            <w:vAlign w:val="center"/>
            <w:hideMark/>
          </w:tcPr>
          <w:p w:rsidR="00B012DD" w:rsidRPr="00CF6309" w:rsidRDefault="00B012DD" w:rsidP="0084623D">
            <w:pPr>
              <w:spacing w:after="0" w:line="240" w:lineRule="auto"/>
              <w:jc w:val="center"/>
              <w:rPr>
                <w:rFonts w:ascii="Arial" w:eastAsia="Times New Roman" w:hAnsi="Arial" w:cs="Arial"/>
                <w:b/>
                <w:bCs/>
                <w:color w:val="000000"/>
              </w:rPr>
            </w:pPr>
            <w:r>
              <w:rPr>
                <w:rFonts w:ascii="Arial" w:eastAsia="Times New Roman" w:hAnsi="Arial" w:cs="Arial"/>
                <w:b/>
                <w:bCs/>
                <w:color w:val="000000"/>
              </w:rPr>
              <w:t>2012</w:t>
            </w:r>
          </w:p>
        </w:tc>
        <w:tc>
          <w:tcPr>
            <w:tcW w:w="1134" w:type="dxa"/>
            <w:tcBorders>
              <w:top w:val="single" w:sz="4" w:space="0" w:color="auto"/>
              <w:left w:val="nil"/>
              <w:bottom w:val="single" w:sz="4" w:space="0" w:color="auto"/>
              <w:right w:val="single" w:sz="4" w:space="0" w:color="auto"/>
            </w:tcBorders>
            <w:shd w:val="clear" w:color="auto" w:fill="E5B8B7" w:themeFill="accent2" w:themeFillTint="66"/>
            <w:vAlign w:val="center"/>
            <w:hideMark/>
          </w:tcPr>
          <w:p w:rsidR="00B012DD" w:rsidRPr="00CF6309" w:rsidRDefault="00B012DD" w:rsidP="0084623D">
            <w:pPr>
              <w:spacing w:after="0" w:line="240" w:lineRule="auto"/>
              <w:jc w:val="center"/>
              <w:rPr>
                <w:rFonts w:ascii="Arial" w:eastAsia="Times New Roman" w:hAnsi="Arial" w:cs="Arial"/>
                <w:b/>
                <w:bCs/>
                <w:color w:val="000000"/>
              </w:rPr>
            </w:pPr>
            <w:r>
              <w:rPr>
                <w:rFonts w:ascii="Arial" w:eastAsia="Times New Roman" w:hAnsi="Arial" w:cs="Arial"/>
                <w:b/>
                <w:bCs/>
                <w:color w:val="000000"/>
              </w:rPr>
              <w:t>2013</w:t>
            </w:r>
          </w:p>
        </w:tc>
        <w:tc>
          <w:tcPr>
            <w:tcW w:w="1239" w:type="dxa"/>
            <w:tcBorders>
              <w:top w:val="single" w:sz="4" w:space="0" w:color="auto"/>
              <w:left w:val="nil"/>
              <w:bottom w:val="single" w:sz="4" w:space="0" w:color="auto"/>
              <w:right w:val="single" w:sz="4" w:space="0" w:color="auto"/>
            </w:tcBorders>
            <w:shd w:val="clear" w:color="auto" w:fill="E5B8B7" w:themeFill="accent2" w:themeFillTint="66"/>
            <w:noWrap/>
            <w:vAlign w:val="center"/>
            <w:hideMark/>
          </w:tcPr>
          <w:p w:rsidR="00B012DD" w:rsidRPr="00CF6309" w:rsidRDefault="00B012DD" w:rsidP="0084623D">
            <w:pPr>
              <w:spacing w:after="0" w:line="240" w:lineRule="auto"/>
              <w:jc w:val="center"/>
              <w:rPr>
                <w:rFonts w:ascii="Arial" w:eastAsia="Times New Roman" w:hAnsi="Arial" w:cs="Arial"/>
                <w:b/>
                <w:bCs/>
                <w:color w:val="000000"/>
              </w:rPr>
            </w:pPr>
            <w:r>
              <w:rPr>
                <w:rFonts w:ascii="Arial" w:eastAsia="Times New Roman" w:hAnsi="Arial" w:cs="Arial"/>
                <w:b/>
                <w:bCs/>
                <w:color w:val="000000"/>
              </w:rPr>
              <w:t>2014</w:t>
            </w:r>
          </w:p>
        </w:tc>
      </w:tr>
      <w:tr w:rsidR="00B012DD" w:rsidRPr="00CF6309" w:rsidTr="0061732B">
        <w:trPr>
          <w:trHeight w:val="352"/>
          <w:jc w:val="center"/>
        </w:trPr>
        <w:tc>
          <w:tcPr>
            <w:tcW w:w="3743"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rsidR="00B012DD" w:rsidRPr="00CF6309" w:rsidRDefault="00B012DD" w:rsidP="0061732B">
            <w:pPr>
              <w:spacing w:after="0" w:line="240" w:lineRule="auto"/>
              <w:rPr>
                <w:rFonts w:ascii="Arial" w:eastAsia="Times New Roman" w:hAnsi="Arial" w:cs="Arial"/>
                <w:b/>
                <w:bCs/>
                <w:color w:val="000000"/>
              </w:rPr>
            </w:pPr>
            <w:r>
              <w:rPr>
                <w:rFonts w:ascii="Arial" w:eastAsia="Times New Roman" w:hAnsi="Arial" w:cs="Arial"/>
                <w:b/>
                <w:bCs/>
                <w:color w:val="000000"/>
              </w:rPr>
              <w:t>Horas estimadas</w:t>
            </w:r>
          </w:p>
        </w:tc>
        <w:tc>
          <w:tcPr>
            <w:tcW w:w="1276" w:type="dxa"/>
            <w:tcBorders>
              <w:top w:val="nil"/>
              <w:left w:val="nil"/>
              <w:bottom w:val="single" w:sz="4" w:space="0" w:color="auto"/>
              <w:right w:val="single" w:sz="4" w:space="0" w:color="auto"/>
            </w:tcBorders>
            <w:shd w:val="clear" w:color="auto" w:fill="auto"/>
            <w:noWrap/>
            <w:vAlign w:val="center"/>
            <w:hideMark/>
          </w:tcPr>
          <w:p w:rsidR="00B012DD" w:rsidRPr="000C76E8" w:rsidRDefault="00B012DD" w:rsidP="0061732B">
            <w:pPr>
              <w:spacing w:after="0" w:line="240" w:lineRule="auto"/>
              <w:jc w:val="center"/>
              <w:rPr>
                <w:rFonts w:ascii="Arial" w:hAnsi="Arial" w:cs="Arial"/>
                <w:color w:val="000000"/>
              </w:rPr>
            </w:pPr>
            <w:r>
              <w:rPr>
                <w:rFonts w:ascii="Arial" w:hAnsi="Arial" w:cs="Arial"/>
                <w:color w:val="000000"/>
              </w:rPr>
              <w:t>1920</w:t>
            </w:r>
          </w:p>
        </w:tc>
        <w:tc>
          <w:tcPr>
            <w:tcW w:w="1275" w:type="dxa"/>
            <w:tcBorders>
              <w:top w:val="nil"/>
              <w:left w:val="nil"/>
              <w:bottom w:val="single" w:sz="4" w:space="0" w:color="auto"/>
              <w:right w:val="single" w:sz="4" w:space="0" w:color="auto"/>
            </w:tcBorders>
            <w:shd w:val="clear" w:color="auto" w:fill="auto"/>
            <w:noWrap/>
            <w:vAlign w:val="center"/>
            <w:hideMark/>
          </w:tcPr>
          <w:p w:rsidR="00B012DD" w:rsidRPr="000C76E8" w:rsidRDefault="00B012DD" w:rsidP="0061732B">
            <w:pPr>
              <w:spacing w:after="0" w:line="240" w:lineRule="auto"/>
              <w:jc w:val="center"/>
              <w:rPr>
                <w:rFonts w:ascii="Arial" w:hAnsi="Arial" w:cs="Arial"/>
                <w:color w:val="000000"/>
              </w:rPr>
            </w:pPr>
            <w:r>
              <w:rPr>
                <w:rFonts w:ascii="Arial" w:hAnsi="Arial" w:cs="Arial"/>
                <w:color w:val="000000"/>
              </w:rPr>
              <w:t>12800</w:t>
            </w:r>
          </w:p>
        </w:tc>
        <w:tc>
          <w:tcPr>
            <w:tcW w:w="1134" w:type="dxa"/>
            <w:tcBorders>
              <w:top w:val="nil"/>
              <w:left w:val="nil"/>
              <w:bottom w:val="single" w:sz="4" w:space="0" w:color="auto"/>
              <w:right w:val="single" w:sz="4" w:space="0" w:color="auto"/>
            </w:tcBorders>
            <w:shd w:val="clear" w:color="auto" w:fill="auto"/>
            <w:noWrap/>
            <w:vAlign w:val="center"/>
            <w:hideMark/>
          </w:tcPr>
          <w:p w:rsidR="00B012DD" w:rsidRPr="000C76E8" w:rsidRDefault="00B012DD" w:rsidP="0061732B">
            <w:pPr>
              <w:spacing w:after="0" w:line="240" w:lineRule="auto"/>
              <w:jc w:val="center"/>
              <w:rPr>
                <w:rFonts w:ascii="Arial" w:hAnsi="Arial" w:cs="Arial"/>
                <w:color w:val="000000"/>
              </w:rPr>
            </w:pPr>
            <w:r>
              <w:rPr>
                <w:rFonts w:ascii="Arial" w:hAnsi="Arial" w:cs="Arial"/>
                <w:color w:val="000000"/>
              </w:rPr>
              <w:t>15360</w:t>
            </w:r>
          </w:p>
        </w:tc>
        <w:tc>
          <w:tcPr>
            <w:tcW w:w="1239" w:type="dxa"/>
            <w:tcBorders>
              <w:top w:val="nil"/>
              <w:left w:val="nil"/>
              <w:bottom w:val="single" w:sz="4" w:space="0" w:color="auto"/>
              <w:right w:val="single" w:sz="4" w:space="0" w:color="auto"/>
            </w:tcBorders>
            <w:shd w:val="clear" w:color="auto" w:fill="auto"/>
            <w:noWrap/>
            <w:vAlign w:val="center"/>
            <w:hideMark/>
          </w:tcPr>
          <w:p w:rsidR="00B012DD" w:rsidRPr="000C76E8" w:rsidRDefault="00B012DD" w:rsidP="0061732B">
            <w:pPr>
              <w:spacing w:after="0" w:line="240" w:lineRule="auto"/>
              <w:jc w:val="center"/>
              <w:rPr>
                <w:rFonts w:ascii="Arial" w:hAnsi="Arial" w:cs="Arial"/>
                <w:color w:val="000000"/>
              </w:rPr>
            </w:pPr>
            <w:r>
              <w:rPr>
                <w:rFonts w:ascii="Arial" w:hAnsi="Arial" w:cs="Arial"/>
                <w:color w:val="000000"/>
              </w:rPr>
              <w:t>19200</w:t>
            </w:r>
            <w:r>
              <w:rPr>
                <w:rStyle w:val="Refdenotaalpie"/>
                <w:rFonts w:ascii="Arial" w:hAnsi="Arial" w:cs="Arial"/>
                <w:color w:val="000000"/>
              </w:rPr>
              <w:footnoteReference w:id="41"/>
            </w:r>
          </w:p>
        </w:tc>
      </w:tr>
      <w:tr w:rsidR="00B012DD" w:rsidRPr="00CF6309" w:rsidTr="0061732B">
        <w:trPr>
          <w:trHeight w:val="369"/>
          <w:jc w:val="center"/>
        </w:trPr>
        <w:tc>
          <w:tcPr>
            <w:tcW w:w="3743"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B012DD" w:rsidRPr="00CF6309" w:rsidRDefault="00B012DD" w:rsidP="0061732B">
            <w:pPr>
              <w:spacing w:after="0" w:line="240" w:lineRule="auto"/>
              <w:rPr>
                <w:rFonts w:ascii="Arial" w:eastAsia="Times New Roman" w:hAnsi="Arial" w:cs="Arial"/>
                <w:b/>
                <w:bCs/>
                <w:color w:val="000000"/>
              </w:rPr>
            </w:pPr>
            <w:r>
              <w:rPr>
                <w:rFonts w:ascii="Arial" w:eastAsia="Times New Roman" w:hAnsi="Arial" w:cs="Arial"/>
                <w:b/>
                <w:bCs/>
                <w:color w:val="000000"/>
              </w:rPr>
              <w:t>Horas reales trabajadas</w:t>
            </w:r>
          </w:p>
        </w:tc>
        <w:tc>
          <w:tcPr>
            <w:tcW w:w="1276" w:type="dxa"/>
            <w:tcBorders>
              <w:top w:val="nil"/>
              <w:left w:val="nil"/>
              <w:bottom w:val="single" w:sz="4" w:space="0" w:color="auto"/>
              <w:right w:val="single" w:sz="4" w:space="0" w:color="auto"/>
            </w:tcBorders>
            <w:shd w:val="clear" w:color="auto" w:fill="auto"/>
            <w:noWrap/>
            <w:vAlign w:val="center"/>
            <w:hideMark/>
          </w:tcPr>
          <w:p w:rsidR="00B012DD" w:rsidRPr="000C76E8" w:rsidRDefault="00B012DD" w:rsidP="0061732B">
            <w:pPr>
              <w:spacing w:after="0" w:line="240" w:lineRule="auto"/>
              <w:jc w:val="center"/>
              <w:rPr>
                <w:rFonts w:ascii="Arial" w:hAnsi="Arial" w:cs="Arial"/>
                <w:color w:val="000000"/>
              </w:rPr>
            </w:pPr>
            <w:r>
              <w:rPr>
                <w:rFonts w:ascii="Arial" w:hAnsi="Arial" w:cs="Arial"/>
                <w:color w:val="000000"/>
              </w:rPr>
              <w:t>2235</w:t>
            </w:r>
          </w:p>
        </w:tc>
        <w:tc>
          <w:tcPr>
            <w:tcW w:w="1275" w:type="dxa"/>
            <w:tcBorders>
              <w:top w:val="nil"/>
              <w:left w:val="nil"/>
              <w:bottom w:val="single" w:sz="4" w:space="0" w:color="auto"/>
              <w:right w:val="single" w:sz="4" w:space="0" w:color="auto"/>
            </w:tcBorders>
            <w:shd w:val="clear" w:color="auto" w:fill="auto"/>
            <w:noWrap/>
            <w:vAlign w:val="center"/>
            <w:hideMark/>
          </w:tcPr>
          <w:p w:rsidR="00B012DD" w:rsidRPr="000C76E8" w:rsidRDefault="00B012DD" w:rsidP="0061732B">
            <w:pPr>
              <w:spacing w:after="0" w:line="240" w:lineRule="auto"/>
              <w:jc w:val="center"/>
              <w:rPr>
                <w:rFonts w:ascii="Arial" w:hAnsi="Arial" w:cs="Arial"/>
                <w:color w:val="000000"/>
              </w:rPr>
            </w:pPr>
            <w:r>
              <w:rPr>
                <w:rFonts w:ascii="Arial" w:hAnsi="Arial" w:cs="Arial"/>
                <w:color w:val="000000"/>
              </w:rPr>
              <w:t>14970</w:t>
            </w:r>
          </w:p>
        </w:tc>
        <w:tc>
          <w:tcPr>
            <w:tcW w:w="1134" w:type="dxa"/>
            <w:tcBorders>
              <w:top w:val="nil"/>
              <w:left w:val="nil"/>
              <w:bottom w:val="single" w:sz="4" w:space="0" w:color="auto"/>
              <w:right w:val="single" w:sz="4" w:space="0" w:color="auto"/>
            </w:tcBorders>
            <w:shd w:val="clear" w:color="auto" w:fill="auto"/>
            <w:noWrap/>
            <w:vAlign w:val="center"/>
            <w:hideMark/>
          </w:tcPr>
          <w:p w:rsidR="00B012DD" w:rsidRPr="000C76E8" w:rsidRDefault="00B012DD" w:rsidP="0061732B">
            <w:pPr>
              <w:spacing w:after="0" w:line="240" w:lineRule="auto"/>
              <w:jc w:val="center"/>
              <w:rPr>
                <w:rFonts w:ascii="Arial" w:hAnsi="Arial" w:cs="Arial"/>
                <w:color w:val="000000"/>
              </w:rPr>
            </w:pPr>
            <w:r>
              <w:rPr>
                <w:rFonts w:ascii="Arial" w:hAnsi="Arial" w:cs="Arial"/>
                <w:color w:val="000000"/>
              </w:rPr>
              <w:t>18078</w:t>
            </w:r>
          </w:p>
        </w:tc>
        <w:tc>
          <w:tcPr>
            <w:tcW w:w="1239" w:type="dxa"/>
            <w:tcBorders>
              <w:top w:val="nil"/>
              <w:left w:val="nil"/>
              <w:bottom w:val="single" w:sz="4" w:space="0" w:color="auto"/>
              <w:right w:val="single" w:sz="4" w:space="0" w:color="auto"/>
            </w:tcBorders>
            <w:shd w:val="clear" w:color="auto" w:fill="auto"/>
            <w:noWrap/>
            <w:vAlign w:val="center"/>
            <w:hideMark/>
          </w:tcPr>
          <w:p w:rsidR="00B012DD" w:rsidRPr="000C76E8" w:rsidRDefault="00B012DD" w:rsidP="0061732B">
            <w:pPr>
              <w:spacing w:after="0" w:line="240" w:lineRule="auto"/>
              <w:jc w:val="center"/>
              <w:rPr>
                <w:rFonts w:ascii="Arial" w:hAnsi="Arial" w:cs="Arial"/>
                <w:color w:val="000000"/>
              </w:rPr>
            </w:pPr>
            <w:r>
              <w:rPr>
                <w:rFonts w:ascii="Arial" w:hAnsi="Arial" w:cs="Arial"/>
                <w:color w:val="000000"/>
              </w:rPr>
              <w:t>22734</w:t>
            </w:r>
            <w:r>
              <w:rPr>
                <w:rStyle w:val="Refdenotaalpie"/>
                <w:rFonts w:ascii="Arial" w:hAnsi="Arial" w:cs="Arial"/>
                <w:color w:val="000000"/>
              </w:rPr>
              <w:footnoteReference w:id="42"/>
            </w:r>
          </w:p>
        </w:tc>
      </w:tr>
      <w:tr w:rsidR="00E25CAF" w:rsidRPr="00CF6309" w:rsidTr="0061732B">
        <w:trPr>
          <w:trHeight w:val="319"/>
          <w:jc w:val="center"/>
        </w:trPr>
        <w:tc>
          <w:tcPr>
            <w:tcW w:w="3743"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E25CAF" w:rsidRDefault="00E25CAF" w:rsidP="0061732B">
            <w:pPr>
              <w:spacing w:after="0" w:line="240" w:lineRule="auto"/>
              <w:rPr>
                <w:rFonts w:ascii="Arial" w:eastAsia="Times New Roman" w:hAnsi="Arial" w:cs="Arial"/>
                <w:b/>
                <w:bCs/>
                <w:color w:val="000000"/>
              </w:rPr>
            </w:pPr>
            <w:r>
              <w:rPr>
                <w:rFonts w:ascii="Arial" w:eastAsia="Times New Roman" w:hAnsi="Arial" w:cs="Arial"/>
                <w:b/>
                <w:bCs/>
                <w:color w:val="000000"/>
              </w:rPr>
              <w:t>Ventas</w:t>
            </w:r>
          </w:p>
        </w:tc>
        <w:tc>
          <w:tcPr>
            <w:tcW w:w="1276" w:type="dxa"/>
            <w:tcBorders>
              <w:top w:val="nil"/>
              <w:left w:val="nil"/>
              <w:bottom w:val="single" w:sz="4" w:space="0" w:color="auto"/>
              <w:right w:val="single" w:sz="4" w:space="0" w:color="auto"/>
            </w:tcBorders>
            <w:shd w:val="clear" w:color="auto" w:fill="auto"/>
            <w:noWrap/>
            <w:vAlign w:val="center"/>
          </w:tcPr>
          <w:p w:rsidR="00E25CAF" w:rsidRDefault="00E25CAF" w:rsidP="0061732B">
            <w:pPr>
              <w:spacing w:after="0" w:line="240" w:lineRule="auto"/>
              <w:jc w:val="center"/>
              <w:rPr>
                <w:rFonts w:ascii="Arial" w:hAnsi="Arial" w:cs="Arial"/>
                <w:color w:val="000000"/>
              </w:rPr>
            </w:pPr>
            <w:r>
              <w:rPr>
                <w:rFonts w:ascii="Arial" w:hAnsi="Arial" w:cs="Arial"/>
                <w:color w:val="000000"/>
              </w:rPr>
              <w:t>S/.67,200</w:t>
            </w:r>
          </w:p>
        </w:tc>
        <w:tc>
          <w:tcPr>
            <w:tcW w:w="1275" w:type="dxa"/>
            <w:tcBorders>
              <w:top w:val="nil"/>
              <w:left w:val="nil"/>
              <w:bottom w:val="single" w:sz="4" w:space="0" w:color="auto"/>
              <w:right w:val="single" w:sz="4" w:space="0" w:color="auto"/>
            </w:tcBorders>
            <w:shd w:val="clear" w:color="auto" w:fill="auto"/>
            <w:noWrap/>
            <w:vAlign w:val="center"/>
          </w:tcPr>
          <w:p w:rsidR="00E25CAF" w:rsidRDefault="00E25CAF" w:rsidP="0061732B">
            <w:pPr>
              <w:spacing w:after="0" w:line="240" w:lineRule="auto"/>
              <w:jc w:val="center"/>
              <w:rPr>
                <w:rFonts w:ascii="Arial" w:hAnsi="Arial" w:cs="Arial"/>
                <w:color w:val="000000"/>
              </w:rPr>
            </w:pPr>
            <w:r>
              <w:rPr>
                <w:rFonts w:ascii="Arial" w:hAnsi="Arial" w:cs="Arial"/>
                <w:color w:val="000000"/>
              </w:rPr>
              <w:t>S/.448,000</w:t>
            </w:r>
          </w:p>
        </w:tc>
        <w:tc>
          <w:tcPr>
            <w:tcW w:w="1134" w:type="dxa"/>
            <w:tcBorders>
              <w:top w:val="nil"/>
              <w:left w:val="nil"/>
              <w:bottom w:val="single" w:sz="4" w:space="0" w:color="auto"/>
              <w:right w:val="single" w:sz="4" w:space="0" w:color="auto"/>
            </w:tcBorders>
            <w:shd w:val="clear" w:color="auto" w:fill="auto"/>
            <w:noWrap/>
            <w:vAlign w:val="center"/>
          </w:tcPr>
          <w:p w:rsidR="00E25CAF" w:rsidRDefault="00E25CAF" w:rsidP="0061732B">
            <w:pPr>
              <w:spacing w:after="0" w:line="240" w:lineRule="auto"/>
              <w:jc w:val="center"/>
              <w:rPr>
                <w:rFonts w:ascii="Arial" w:hAnsi="Arial" w:cs="Arial"/>
                <w:color w:val="000000"/>
              </w:rPr>
            </w:pPr>
            <w:r>
              <w:rPr>
                <w:rFonts w:ascii="Arial" w:hAnsi="Arial" w:cs="Arial"/>
                <w:color w:val="000000"/>
              </w:rPr>
              <w:t>S/.537,600</w:t>
            </w:r>
          </w:p>
        </w:tc>
        <w:tc>
          <w:tcPr>
            <w:tcW w:w="1239" w:type="dxa"/>
            <w:tcBorders>
              <w:top w:val="nil"/>
              <w:left w:val="nil"/>
              <w:bottom w:val="single" w:sz="4" w:space="0" w:color="auto"/>
              <w:right w:val="single" w:sz="4" w:space="0" w:color="auto"/>
            </w:tcBorders>
            <w:shd w:val="clear" w:color="auto" w:fill="auto"/>
            <w:noWrap/>
            <w:vAlign w:val="center"/>
          </w:tcPr>
          <w:p w:rsidR="00E25CAF" w:rsidRDefault="00E25CAF" w:rsidP="0061732B">
            <w:pPr>
              <w:spacing w:after="0" w:line="240" w:lineRule="auto"/>
              <w:jc w:val="center"/>
              <w:rPr>
                <w:rFonts w:ascii="Arial" w:hAnsi="Arial" w:cs="Arial"/>
                <w:color w:val="000000"/>
              </w:rPr>
            </w:pPr>
            <w:r>
              <w:rPr>
                <w:rFonts w:ascii="Arial" w:hAnsi="Arial" w:cs="Arial"/>
                <w:color w:val="000000"/>
              </w:rPr>
              <w:t>S/.672,000</w:t>
            </w:r>
          </w:p>
        </w:tc>
      </w:tr>
      <w:tr w:rsidR="00B012DD" w:rsidRPr="00CF6309" w:rsidTr="0061732B">
        <w:trPr>
          <w:trHeight w:val="319"/>
          <w:jc w:val="center"/>
        </w:trPr>
        <w:tc>
          <w:tcPr>
            <w:tcW w:w="3743"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B012DD" w:rsidRDefault="00B012DD" w:rsidP="0061732B">
            <w:pPr>
              <w:spacing w:after="0" w:line="240" w:lineRule="auto"/>
              <w:rPr>
                <w:rFonts w:ascii="Arial" w:eastAsia="Times New Roman" w:hAnsi="Arial" w:cs="Arial"/>
                <w:b/>
                <w:bCs/>
                <w:color w:val="000000"/>
              </w:rPr>
            </w:pPr>
            <w:r>
              <w:rPr>
                <w:rFonts w:ascii="Arial" w:eastAsia="Times New Roman" w:hAnsi="Arial" w:cs="Arial"/>
                <w:b/>
                <w:bCs/>
                <w:color w:val="000000"/>
              </w:rPr>
              <w:t>Exceso de horas</w:t>
            </w:r>
          </w:p>
        </w:tc>
        <w:tc>
          <w:tcPr>
            <w:tcW w:w="1276" w:type="dxa"/>
            <w:tcBorders>
              <w:top w:val="nil"/>
              <w:left w:val="nil"/>
              <w:bottom w:val="single" w:sz="4" w:space="0" w:color="auto"/>
              <w:right w:val="single" w:sz="4" w:space="0" w:color="auto"/>
            </w:tcBorders>
            <w:shd w:val="clear" w:color="auto" w:fill="auto"/>
            <w:noWrap/>
            <w:vAlign w:val="center"/>
          </w:tcPr>
          <w:p w:rsidR="00B012DD" w:rsidRDefault="00B012DD" w:rsidP="0061732B">
            <w:pPr>
              <w:spacing w:after="0" w:line="240" w:lineRule="auto"/>
              <w:jc w:val="center"/>
              <w:rPr>
                <w:rFonts w:ascii="Arial" w:hAnsi="Arial" w:cs="Arial"/>
                <w:color w:val="000000"/>
              </w:rPr>
            </w:pPr>
            <w:r>
              <w:rPr>
                <w:rFonts w:ascii="Arial" w:hAnsi="Arial" w:cs="Arial"/>
                <w:color w:val="000000"/>
              </w:rPr>
              <w:t>315</w:t>
            </w:r>
          </w:p>
        </w:tc>
        <w:tc>
          <w:tcPr>
            <w:tcW w:w="1275" w:type="dxa"/>
            <w:tcBorders>
              <w:top w:val="nil"/>
              <w:left w:val="nil"/>
              <w:bottom w:val="single" w:sz="4" w:space="0" w:color="auto"/>
              <w:right w:val="single" w:sz="4" w:space="0" w:color="auto"/>
            </w:tcBorders>
            <w:shd w:val="clear" w:color="auto" w:fill="auto"/>
            <w:noWrap/>
            <w:vAlign w:val="center"/>
          </w:tcPr>
          <w:p w:rsidR="00B012DD" w:rsidRDefault="00B012DD" w:rsidP="0061732B">
            <w:pPr>
              <w:spacing w:after="0" w:line="240" w:lineRule="auto"/>
              <w:jc w:val="center"/>
              <w:rPr>
                <w:rFonts w:ascii="Arial" w:hAnsi="Arial" w:cs="Arial"/>
                <w:color w:val="000000"/>
              </w:rPr>
            </w:pPr>
            <w:r>
              <w:rPr>
                <w:rFonts w:ascii="Arial" w:hAnsi="Arial" w:cs="Arial"/>
                <w:color w:val="000000"/>
              </w:rPr>
              <w:t>2170</w:t>
            </w:r>
          </w:p>
        </w:tc>
        <w:tc>
          <w:tcPr>
            <w:tcW w:w="1134" w:type="dxa"/>
            <w:tcBorders>
              <w:top w:val="nil"/>
              <w:left w:val="nil"/>
              <w:bottom w:val="single" w:sz="4" w:space="0" w:color="auto"/>
              <w:right w:val="single" w:sz="4" w:space="0" w:color="auto"/>
            </w:tcBorders>
            <w:shd w:val="clear" w:color="auto" w:fill="auto"/>
            <w:noWrap/>
            <w:vAlign w:val="center"/>
          </w:tcPr>
          <w:p w:rsidR="00B012DD" w:rsidRDefault="00B012DD" w:rsidP="0061732B">
            <w:pPr>
              <w:spacing w:after="0" w:line="240" w:lineRule="auto"/>
              <w:jc w:val="center"/>
              <w:rPr>
                <w:rFonts w:ascii="Arial" w:hAnsi="Arial" w:cs="Arial"/>
                <w:color w:val="000000"/>
              </w:rPr>
            </w:pPr>
            <w:r>
              <w:rPr>
                <w:rFonts w:ascii="Arial" w:hAnsi="Arial" w:cs="Arial"/>
                <w:color w:val="000000"/>
              </w:rPr>
              <w:t>2718</w:t>
            </w:r>
          </w:p>
        </w:tc>
        <w:tc>
          <w:tcPr>
            <w:tcW w:w="1239" w:type="dxa"/>
            <w:tcBorders>
              <w:top w:val="nil"/>
              <w:left w:val="nil"/>
              <w:bottom w:val="single" w:sz="4" w:space="0" w:color="auto"/>
              <w:right w:val="single" w:sz="4" w:space="0" w:color="auto"/>
            </w:tcBorders>
            <w:shd w:val="clear" w:color="auto" w:fill="auto"/>
            <w:noWrap/>
            <w:vAlign w:val="center"/>
          </w:tcPr>
          <w:p w:rsidR="00B012DD" w:rsidRDefault="00B012DD" w:rsidP="0061732B">
            <w:pPr>
              <w:spacing w:after="0" w:line="240" w:lineRule="auto"/>
              <w:jc w:val="center"/>
              <w:rPr>
                <w:rFonts w:ascii="Arial" w:hAnsi="Arial" w:cs="Arial"/>
                <w:color w:val="000000"/>
              </w:rPr>
            </w:pPr>
            <w:r>
              <w:rPr>
                <w:rFonts w:ascii="Arial" w:hAnsi="Arial" w:cs="Arial"/>
                <w:color w:val="000000"/>
              </w:rPr>
              <w:t>3534</w:t>
            </w:r>
            <w:r>
              <w:rPr>
                <w:rStyle w:val="Refdenotaalpie"/>
                <w:rFonts w:ascii="Arial" w:hAnsi="Arial" w:cs="Arial"/>
                <w:color w:val="000000"/>
              </w:rPr>
              <w:footnoteReference w:id="43"/>
            </w:r>
          </w:p>
        </w:tc>
      </w:tr>
      <w:tr w:rsidR="00B012DD" w:rsidRPr="00CF6309" w:rsidTr="0061732B">
        <w:trPr>
          <w:trHeight w:val="410"/>
          <w:jc w:val="center"/>
        </w:trPr>
        <w:tc>
          <w:tcPr>
            <w:tcW w:w="3743"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B012DD" w:rsidRPr="00CF6309" w:rsidRDefault="0062206E" w:rsidP="0061732B">
            <w:pPr>
              <w:spacing w:after="0" w:line="240" w:lineRule="auto"/>
              <w:rPr>
                <w:rFonts w:ascii="Arial" w:eastAsia="Times New Roman" w:hAnsi="Arial" w:cs="Arial"/>
                <w:b/>
                <w:bCs/>
                <w:color w:val="000000"/>
              </w:rPr>
            </w:pPr>
            <w:r>
              <w:rPr>
                <w:rFonts w:ascii="Arial" w:eastAsia="Times New Roman" w:hAnsi="Arial" w:cs="Arial"/>
                <w:b/>
                <w:bCs/>
                <w:color w:val="000000"/>
              </w:rPr>
              <w:t>Tasa de horas en excesos</w:t>
            </w:r>
          </w:p>
        </w:tc>
        <w:tc>
          <w:tcPr>
            <w:tcW w:w="1276" w:type="dxa"/>
            <w:tcBorders>
              <w:top w:val="nil"/>
              <w:left w:val="nil"/>
              <w:bottom w:val="single" w:sz="4" w:space="0" w:color="auto"/>
              <w:right w:val="single" w:sz="4" w:space="0" w:color="auto"/>
            </w:tcBorders>
            <w:shd w:val="clear" w:color="auto" w:fill="auto"/>
            <w:noWrap/>
            <w:vAlign w:val="center"/>
            <w:hideMark/>
          </w:tcPr>
          <w:p w:rsidR="00B012DD" w:rsidRPr="000C76E8" w:rsidRDefault="00B012DD" w:rsidP="0061732B">
            <w:pPr>
              <w:spacing w:after="0" w:line="240" w:lineRule="auto"/>
              <w:jc w:val="center"/>
              <w:rPr>
                <w:rFonts w:ascii="Arial" w:hAnsi="Arial" w:cs="Arial"/>
                <w:color w:val="000000"/>
              </w:rPr>
            </w:pPr>
            <w:r>
              <w:rPr>
                <w:rFonts w:ascii="Arial" w:hAnsi="Arial" w:cs="Arial"/>
                <w:color w:val="000000"/>
              </w:rPr>
              <w:t>16.41%</w:t>
            </w:r>
          </w:p>
        </w:tc>
        <w:tc>
          <w:tcPr>
            <w:tcW w:w="1275" w:type="dxa"/>
            <w:tcBorders>
              <w:top w:val="nil"/>
              <w:left w:val="nil"/>
              <w:bottom w:val="single" w:sz="4" w:space="0" w:color="auto"/>
              <w:right w:val="single" w:sz="4" w:space="0" w:color="auto"/>
            </w:tcBorders>
            <w:shd w:val="clear" w:color="auto" w:fill="auto"/>
            <w:noWrap/>
            <w:vAlign w:val="center"/>
            <w:hideMark/>
          </w:tcPr>
          <w:p w:rsidR="00B012DD" w:rsidRPr="000C76E8" w:rsidRDefault="00B012DD" w:rsidP="0061732B">
            <w:pPr>
              <w:spacing w:after="0" w:line="240" w:lineRule="auto"/>
              <w:jc w:val="center"/>
              <w:rPr>
                <w:rFonts w:ascii="Arial" w:hAnsi="Arial" w:cs="Arial"/>
                <w:color w:val="000000"/>
              </w:rPr>
            </w:pPr>
            <w:r>
              <w:rPr>
                <w:rFonts w:ascii="Arial" w:hAnsi="Arial" w:cs="Arial"/>
                <w:color w:val="000000"/>
              </w:rPr>
              <w:t>16.95%</w:t>
            </w:r>
          </w:p>
        </w:tc>
        <w:tc>
          <w:tcPr>
            <w:tcW w:w="1134" w:type="dxa"/>
            <w:tcBorders>
              <w:top w:val="nil"/>
              <w:left w:val="nil"/>
              <w:bottom w:val="single" w:sz="4" w:space="0" w:color="auto"/>
              <w:right w:val="single" w:sz="4" w:space="0" w:color="auto"/>
            </w:tcBorders>
            <w:shd w:val="clear" w:color="auto" w:fill="auto"/>
            <w:noWrap/>
            <w:vAlign w:val="center"/>
            <w:hideMark/>
          </w:tcPr>
          <w:p w:rsidR="00B012DD" w:rsidRPr="000C76E8" w:rsidRDefault="00B012DD" w:rsidP="0061732B">
            <w:pPr>
              <w:spacing w:after="0" w:line="240" w:lineRule="auto"/>
              <w:jc w:val="center"/>
              <w:rPr>
                <w:rFonts w:ascii="Arial" w:hAnsi="Arial" w:cs="Arial"/>
                <w:color w:val="000000"/>
              </w:rPr>
            </w:pPr>
            <w:r>
              <w:rPr>
                <w:rFonts w:ascii="Arial" w:hAnsi="Arial" w:cs="Arial"/>
                <w:color w:val="000000"/>
              </w:rPr>
              <w:t>17.70%</w:t>
            </w:r>
          </w:p>
        </w:tc>
        <w:tc>
          <w:tcPr>
            <w:tcW w:w="1239" w:type="dxa"/>
            <w:tcBorders>
              <w:top w:val="nil"/>
              <w:left w:val="nil"/>
              <w:bottom w:val="single" w:sz="4" w:space="0" w:color="auto"/>
              <w:right w:val="single" w:sz="4" w:space="0" w:color="auto"/>
            </w:tcBorders>
            <w:shd w:val="clear" w:color="auto" w:fill="auto"/>
            <w:noWrap/>
            <w:vAlign w:val="center"/>
            <w:hideMark/>
          </w:tcPr>
          <w:p w:rsidR="00B012DD" w:rsidRPr="000C76E8" w:rsidRDefault="00B012DD" w:rsidP="0061732B">
            <w:pPr>
              <w:spacing w:after="0" w:line="240" w:lineRule="auto"/>
              <w:jc w:val="center"/>
              <w:rPr>
                <w:rFonts w:ascii="Arial" w:hAnsi="Arial" w:cs="Arial"/>
                <w:color w:val="000000"/>
              </w:rPr>
            </w:pPr>
            <w:r>
              <w:rPr>
                <w:rFonts w:ascii="Arial" w:hAnsi="Arial" w:cs="Arial"/>
                <w:color w:val="000000"/>
              </w:rPr>
              <w:t>18.41%</w:t>
            </w:r>
          </w:p>
        </w:tc>
      </w:tr>
    </w:tbl>
    <w:p w:rsidR="00B012DD" w:rsidRPr="000D5734" w:rsidRDefault="00B012DD" w:rsidP="00B50643">
      <w:pPr>
        <w:spacing w:after="0" w:line="480" w:lineRule="auto"/>
        <w:ind w:left="708" w:hanging="141"/>
        <w:jc w:val="both"/>
        <w:rPr>
          <w:rFonts w:ascii="Arial" w:eastAsia="Times New Roman" w:hAnsi="Arial" w:cs="Arial"/>
          <w:sz w:val="24"/>
          <w:szCs w:val="24"/>
        </w:rPr>
      </w:pPr>
      <w:bookmarkStart w:id="152" w:name="OLE_LINK15"/>
      <w:bookmarkStart w:id="153" w:name="OLE_LINK16"/>
      <w:r w:rsidRPr="00693A7D">
        <w:rPr>
          <w:rFonts w:ascii="Arial" w:eastAsia="Times New Roman" w:hAnsi="Arial" w:cs="Arial"/>
          <w:sz w:val="16"/>
          <w:szCs w:val="16"/>
        </w:rPr>
        <w:t>Fuente: Adaptación propia</w:t>
      </w:r>
      <w:r>
        <w:rPr>
          <w:rFonts w:ascii="Arial" w:eastAsia="Times New Roman" w:hAnsi="Arial" w:cs="Arial"/>
          <w:sz w:val="16"/>
          <w:szCs w:val="24"/>
        </w:rPr>
        <w:t xml:space="preserve"> basada en los datos de la empresa Holinsys</w:t>
      </w:r>
      <w:r w:rsidRPr="00693A7D">
        <w:rPr>
          <w:rFonts w:ascii="Arial" w:eastAsia="Times New Roman" w:hAnsi="Arial" w:cs="Arial"/>
          <w:sz w:val="16"/>
          <w:szCs w:val="16"/>
        </w:rPr>
        <w:t>.</w:t>
      </w:r>
    </w:p>
    <w:p w:rsidR="00E25CAF" w:rsidRDefault="00E25CAF" w:rsidP="00E25CAF">
      <w:pPr>
        <w:spacing w:after="0" w:line="480" w:lineRule="auto"/>
        <w:jc w:val="center"/>
        <w:rPr>
          <w:rFonts w:ascii="Arial" w:eastAsia="Times New Roman" w:hAnsi="Arial" w:cs="Arial"/>
          <w:b/>
          <w:sz w:val="24"/>
          <w:szCs w:val="24"/>
        </w:rPr>
      </w:pPr>
      <w:bookmarkStart w:id="154" w:name="_Toc402909079"/>
      <w:bookmarkEnd w:id="152"/>
      <w:bookmarkEnd w:id="153"/>
      <w:r w:rsidRPr="003071EB">
        <w:rPr>
          <w:rFonts w:ascii="Arial" w:eastAsia="Times New Roman" w:hAnsi="Arial" w:cs="Arial"/>
          <w:b/>
          <w:sz w:val="24"/>
          <w:szCs w:val="24"/>
        </w:rPr>
        <w:t xml:space="preserve">Figura </w:t>
      </w:r>
      <w:r>
        <w:rPr>
          <w:rFonts w:ascii="Arial" w:eastAsia="Times New Roman" w:hAnsi="Arial" w:cs="Arial"/>
          <w:b/>
          <w:sz w:val="24"/>
          <w:szCs w:val="24"/>
        </w:rPr>
        <w:t>N° 0</w:t>
      </w:r>
      <w:r w:rsidRPr="003071EB">
        <w:rPr>
          <w:rFonts w:ascii="Arial" w:eastAsia="Times New Roman" w:hAnsi="Arial" w:cs="Arial"/>
          <w:b/>
          <w:sz w:val="24"/>
          <w:szCs w:val="24"/>
        </w:rPr>
        <w:fldChar w:fldCharType="begin"/>
      </w:r>
      <w:r w:rsidRPr="003071EB">
        <w:rPr>
          <w:rFonts w:ascii="Arial" w:eastAsia="Times New Roman" w:hAnsi="Arial" w:cs="Arial"/>
          <w:b/>
          <w:sz w:val="24"/>
          <w:szCs w:val="24"/>
        </w:rPr>
        <w:instrText xml:space="preserve"> SEQ Ilustración \* ARABIC </w:instrText>
      </w:r>
      <w:r w:rsidRPr="003071EB">
        <w:rPr>
          <w:rFonts w:ascii="Arial" w:eastAsia="Times New Roman" w:hAnsi="Arial" w:cs="Arial"/>
          <w:b/>
          <w:sz w:val="24"/>
          <w:szCs w:val="24"/>
        </w:rPr>
        <w:fldChar w:fldCharType="separate"/>
      </w:r>
      <w:r>
        <w:rPr>
          <w:rFonts w:ascii="Arial" w:eastAsia="Times New Roman" w:hAnsi="Arial" w:cs="Arial"/>
          <w:b/>
          <w:noProof/>
          <w:sz w:val="24"/>
          <w:szCs w:val="24"/>
        </w:rPr>
        <w:t>9</w:t>
      </w:r>
      <w:r w:rsidRPr="003071EB">
        <w:rPr>
          <w:rFonts w:ascii="Arial" w:eastAsia="Times New Roman" w:hAnsi="Arial" w:cs="Arial"/>
          <w:b/>
          <w:sz w:val="24"/>
          <w:szCs w:val="24"/>
        </w:rPr>
        <w:fldChar w:fldCharType="end"/>
      </w:r>
      <w:r>
        <w:rPr>
          <w:rFonts w:ascii="Arial" w:eastAsia="Times New Roman" w:hAnsi="Arial" w:cs="Arial"/>
          <w:b/>
          <w:sz w:val="24"/>
          <w:szCs w:val="24"/>
        </w:rPr>
        <w:t>:</w:t>
      </w:r>
      <w:r w:rsidRPr="003071EB">
        <w:rPr>
          <w:rFonts w:ascii="Arial" w:eastAsia="Times New Roman" w:hAnsi="Arial" w:cs="Arial"/>
          <w:b/>
          <w:sz w:val="24"/>
          <w:szCs w:val="24"/>
        </w:rPr>
        <w:t xml:space="preserve"> </w:t>
      </w:r>
      <w:r>
        <w:rPr>
          <w:rFonts w:ascii="Arial" w:eastAsia="Times New Roman" w:hAnsi="Arial" w:cs="Arial"/>
          <w:b/>
          <w:sz w:val="24"/>
          <w:szCs w:val="24"/>
        </w:rPr>
        <w:t>Ventas por años</w:t>
      </w:r>
      <w:bookmarkEnd w:id="154"/>
    </w:p>
    <w:p w:rsidR="00401935" w:rsidRDefault="00E25CAF" w:rsidP="00E25CAF">
      <w:pPr>
        <w:jc w:val="center"/>
        <w:rPr>
          <w:rFonts w:ascii="Arial" w:eastAsia="Times New Roman" w:hAnsi="Arial" w:cs="Arial"/>
          <w:b/>
          <w:sz w:val="24"/>
          <w:szCs w:val="24"/>
        </w:rPr>
      </w:pPr>
      <w:r w:rsidRPr="00E25CAF">
        <w:rPr>
          <w:rFonts w:ascii="Arial" w:eastAsia="Times New Roman" w:hAnsi="Arial" w:cs="Arial"/>
          <w:b/>
          <w:noProof/>
          <w:sz w:val="24"/>
          <w:szCs w:val="24"/>
          <w:lang w:val="en-GB" w:eastAsia="en-GB"/>
        </w:rPr>
        <w:drawing>
          <wp:inline distT="0" distB="0" distL="0" distR="0" wp14:anchorId="1D2C10A9" wp14:editId="3E87F5AB">
            <wp:extent cx="4572000" cy="2743200"/>
            <wp:effectExtent l="19050" t="0" r="19050" b="0"/>
            <wp:docPr id="8"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25CAF" w:rsidRPr="000D5734" w:rsidRDefault="00E25CAF" w:rsidP="00801881">
      <w:pPr>
        <w:spacing w:after="0" w:line="480" w:lineRule="auto"/>
        <w:ind w:left="708" w:firstLine="708"/>
        <w:jc w:val="both"/>
        <w:rPr>
          <w:rFonts w:ascii="Arial" w:eastAsia="Times New Roman" w:hAnsi="Arial" w:cs="Arial"/>
          <w:sz w:val="24"/>
          <w:szCs w:val="24"/>
        </w:rPr>
      </w:pPr>
      <w:r w:rsidRPr="00693A7D">
        <w:rPr>
          <w:rFonts w:ascii="Arial" w:eastAsia="Times New Roman" w:hAnsi="Arial" w:cs="Arial"/>
          <w:sz w:val="16"/>
          <w:szCs w:val="16"/>
        </w:rPr>
        <w:t>Fuente: Adaptación propia</w:t>
      </w:r>
      <w:r>
        <w:rPr>
          <w:rFonts w:ascii="Arial" w:eastAsia="Times New Roman" w:hAnsi="Arial" w:cs="Arial"/>
          <w:sz w:val="16"/>
          <w:szCs w:val="24"/>
        </w:rPr>
        <w:t xml:space="preserve"> basada en los datos de la empresa Holinsys</w:t>
      </w:r>
      <w:r w:rsidRPr="00693A7D">
        <w:rPr>
          <w:rFonts w:ascii="Arial" w:eastAsia="Times New Roman" w:hAnsi="Arial" w:cs="Arial"/>
          <w:sz w:val="16"/>
          <w:szCs w:val="16"/>
        </w:rPr>
        <w:t>.</w:t>
      </w:r>
    </w:p>
    <w:p w:rsidR="00017B32" w:rsidRDefault="00017B32" w:rsidP="003C660C">
      <w:pPr>
        <w:spacing w:after="0" w:line="480" w:lineRule="auto"/>
        <w:jc w:val="center"/>
        <w:rPr>
          <w:rFonts w:ascii="Arial" w:eastAsia="Times New Roman" w:hAnsi="Arial" w:cs="Arial"/>
          <w:b/>
          <w:sz w:val="24"/>
          <w:szCs w:val="24"/>
        </w:rPr>
      </w:pPr>
      <w:bookmarkStart w:id="155" w:name="_Toc402909080"/>
    </w:p>
    <w:p w:rsidR="00017B32" w:rsidRDefault="00017B32" w:rsidP="003C660C">
      <w:pPr>
        <w:spacing w:after="0" w:line="480" w:lineRule="auto"/>
        <w:jc w:val="center"/>
        <w:rPr>
          <w:rFonts w:ascii="Arial" w:eastAsia="Times New Roman" w:hAnsi="Arial" w:cs="Arial"/>
          <w:b/>
          <w:sz w:val="24"/>
          <w:szCs w:val="24"/>
        </w:rPr>
      </w:pPr>
    </w:p>
    <w:p w:rsidR="003C660C" w:rsidRDefault="003C660C" w:rsidP="003C660C">
      <w:pPr>
        <w:spacing w:after="0" w:line="480" w:lineRule="auto"/>
        <w:jc w:val="center"/>
        <w:rPr>
          <w:rFonts w:ascii="Arial" w:eastAsia="Times New Roman" w:hAnsi="Arial" w:cs="Arial"/>
          <w:b/>
          <w:sz w:val="24"/>
          <w:szCs w:val="24"/>
        </w:rPr>
      </w:pPr>
      <w:r w:rsidRPr="003071EB">
        <w:rPr>
          <w:rFonts w:ascii="Arial" w:eastAsia="Times New Roman" w:hAnsi="Arial" w:cs="Arial"/>
          <w:b/>
          <w:sz w:val="24"/>
          <w:szCs w:val="24"/>
        </w:rPr>
        <w:t xml:space="preserve">Figura </w:t>
      </w:r>
      <w:r>
        <w:rPr>
          <w:rFonts w:ascii="Arial" w:eastAsia="Times New Roman" w:hAnsi="Arial" w:cs="Arial"/>
          <w:b/>
          <w:sz w:val="24"/>
          <w:szCs w:val="24"/>
        </w:rPr>
        <w:t xml:space="preserve">N° </w:t>
      </w:r>
      <w:r w:rsidR="009B78FB" w:rsidRPr="003071EB">
        <w:rPr>
          <w:rFonts w:ascii="Arial" w:eastAsia="Times New Roman" w:hAnsi="Arial" w:cs="Arial"/>
          <w:b/>
          <w:sz w:val="24"/>
          <w:szCs w:val="24"/>
        </w:rPr>
        <w:fldChar w:fldCharType="begin"/>
      </w:r>
      <w:r w:rsidRPr="003071EB">
        <w:rPr>
          <w:rFonts w:ascii="Arial" w:eastAsia="Times New Roman" w:hAnsi="Arial" w:cs="Arial"/>
          <w:b/>
          <w:sz w:val="24"/>
          <w:szCs w:val="24"/>
        </w:rPr>
        <w:instrText xml:space="preserve"> SEQ Ilustración \* ARABIC </w:instrText>
      </w:r>
      <w:r w:rsidR="009B78FB" w:rsidRPr="003071EB">
        <w:rPr>
          <w:rFonts w:ascii="Arial" w:eastAsia="Times New Roman" w:hAnsi="Arial" w:cs="Arial"/>
          <w:b/>
          <w:sz w:val="24"/>
          <w:szCs w:val="24"/>
        </w:rPr>
        <w:fldChar w:fldCharType="separate"/>
      </w:r>
      <w:r w:rsidR="00EB4FA9">
        <w:rPr>
          <w:rFonts w:ascii="Arial" w:eastAsia="Times New Roman" w:hAnsi="Arial" w:cs="Arial"/>
          <w:b/>
          <w:noProof/>
          <w:sz w:val="24"/>
          <w:szCs w:val="24"/>
        </w:rPr>
        <w:t>10</w:t>
      </w:r>
      <w:r w:rsidR="009B78FB" w:rsidRPr="003071EB">
        <w:rPr>
          <w:rFonts w:ascii="Arial" w:eastAsia="Times New Roman" w:hAnsi="Arial" w:cs="Arial"/>
          <w:b/>
          <w:sz w:val="24"/>
          <w:szCs w:val="24"/>
        </w:rPr>
        <w:fldChar w:fldCharType="end"/>
      </w:r>
      <w:r>
        <w:rPr>
          <w:rFonts w:ascii="Arial" w:eastAsia="Times New Roman" w:hAnsi="Arial" w:cs="Arial"/>
          <w:b/>
          <w:sz w:val="24"/>
          <w:szCs w:val="24"/>
        </w:rPr>
        <w:t>:</w:t>
      </w:r>
      <w:r w:rsidRPr="003071EB">
        <w:rPr>
          <w:rFonts w:ascii="Arial" w:eastAsia="Times New Roman" w:hAnsi="Arial" w:cs="Arial"/>
          <w:b/>
          <w:sz w:val="24"/>
          <w:szCs w:val="24"/>
        </w:rPr>
        <w:t xml:space="preserve"> </w:t>
      </w:r>
      <w:r>
        <w:rPr>
          <w:rFonts w:ascii="Arial" w:eastAsia="Times New Roman" w:hAnsi="Arial" w:cs="Arial"/>
          <w:b/>
          <w:sz w:val="24"/>
          <w:szCs w:val="24"/>
        </w:rPr>
        <w:t>Proyectos exitosos versus Proyectos no exitosos</w:t>
      </w:r>
      <w:bookmarkEnd w:id="155"/>
    </w:p>
    <w:p w:rsidR="002E064D" w:rsidRDefault="002E064D" w:rsidP="000B4C83">
      <w:pPr>
        <w:spacing w:after="0" w:line="240" w:lineRule="auto"/>
        <w:jc w:val="center"/>
        <w:rPr>
          <w:rFonts w:ascii="Arial" w:eastAsia="Times New Roman" w:hAnsi="Arial" w:cs="Arial"/>
          <w:b/>
          <w:sz w:val="24"/>
          <w:szCs w:val="24"/>
        </w:rPr>
      </w:pPr>
      <w:r>
        <w:rPr>
          <w:noProof/>
          <w:lang w:val="en-GB" w:eastAsia="en-GB"/>
        </w:rPr>
        <w:drawing>
          <wp:inline distT="0" distB="0" distL="0" distR="0" wp14:anchorId="00E86589" wp14:editId="6E8BE606">
            <wp:extent cx="4705350" cy="3648075"/>
            <wp:effectExtent l="0" t="0" r="0"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C2F01" w:rsidRDefault="000B4C83" w:rsidP="000B4C83">
      <w:pPr>
        <w:spacing w:after="0" w:line="240" w:lineRule="auto"/>
        <w:rPr>
          <w:rFonts w:ascii="Arial" w:eastAsia="Times New Roman" w:hAnsi="Arial" w:cs="Arial"/>
          <w:sz w:val="16"/>
          <w:szCs w:val="24"/>
        </w:rPr>
      </w:pPr>
      <w:r>
        <w:rPr>
          <w:rFonts w:ascii="Arial" w:eastAsia="Times New Roman" w:hAnsi="Arial" w:cs="Arial"/>
          <w:sz w:val="16"/>
          <w:szCs w:val="24"/>
        </w:rPr>
        <w:t xml:space="preserve">                           </w:t>
      </w:r>
      <w:r w:rsidR="00DC2F01" w:rsidRPr="004259BD">
        <w:rPr>
          <w:rFonts w:ascii="Arial" w:eastAsia="Times New Roman" w:hAnsi="Arial" w:cs="Arial"/>
          <w:sz w:val="16"/>
          <w:szCs w:val="24"/>
        </w:rPr>
        <w:t>Fuente:</w:t>
      </w:r>
      <w:r w:rsidR="00573388">
        <w:rPr>
          <w:rFonts w:ascii="Arial" w:eastAsia="Times New Roman" w:hAnsi="Arial" w:cs="Arial"/>
          <w:sz w:val="16"/>
          <w:szCs w:val="24"/>
        </w:rPr>
        <w:t xml:space="preserve"> </w:t>
      </w:r>
      <w:r w:rsidR="00573388" w:rsidRPr="004259BD">
        <w:rPr>
          <w:rFonts w:ascii="Arial" w:eastAsia="Times New Roman" w:hAnsi="Arial" w:cs="Arial"/>
          <w:sz w:val="16"/>
          <w:szCs w:val="24"/>
        </w:rPr>
        <w:t>Elaboración propia</w:t>
      </w:r>
      <w:r w:rsidR="00573388">
        <w:rPr>
          <w:rFonts w:ascii="Arial" w:eastAsia="Times New Roman" w:hAnsi="Arial" w:cs="Arial"/>
          <w:sz w:val="16"/>
          <w:szCs w:val="24"/>
        </w:rPr>
        <w:t xml:space="preserve"> basada en los datos de la empresa Holinsys</w:t>
      </w:r>
      <w:r w:rsidR="00573388" w:rsidRPr="004259BD">
        <w:rPr>
          <w:rFonts w:ascii="Arial" w:eastAsia="Times New Roman" w:hAnsi="Arial" w:cs="Arial"/>
          <w:sz w:val="16"/>
          <w:szCs w:val="24"/>
        </w:rPr>
        <w:t>.</w:t>
      </w:r>
    </w:p>
    <w:p w:rsidR="00567B81" w:rsidRPr="00695327" w:rsidRDefault="00567B81" w:rsidP="00567B81">
      <w:pPr>
        <w:spacing w:after="0" w:line="240" w:lineRule="auto"/>
        <w:ind w:left="1418"/>
        <w:rPr>
          <w:rFonts w:ascii="Arial" w:eastAsia="Times New Roman" w:hAnsi="Arial" w:cs="Arial"/>
          <w:b/>
          <w:sz w:val="24"/>
          <w:szCs w:val="24"/>
        </w:rPr>
      </w:pPr>
    </w:p>
    <w:p w:rsidR="00412967" w:rsidRDefault="00412967" w:rsidP="003466AA">
      <w:pPr>
        <w:spacing w:after="0" w:line="480" w:lineRule="auto"/>
        <w:jc w:val="both"/>
        <w:rPr>
          <w:rFonts w:ascii="Arial" w:eastAsia="Times New Roman" w:hAnsi="Arial" w:cs="Arial"/>
          <w:sz w:val="24"/>
          <w:szCs w:val="24"/>
        </w:rPr>
      </w:pPr>
      <w:r w:rsidRPr="006B7DF8">
        <w:rPr>
          <w:rFonts w:ascii="Arial" w:eastAsia="Times New Roman" w:hAnsi="Arial" w:cs="Arial"/>
          <w:sz w:val="24"/>
          <w:szCs w:val="24"/>
        </w:rPr>
        <w:t xml:space="preserve">Se muestra en la Figura N° </w:t>
      </w:r>
      <w:r>
        <w:rPr>
          <w:rFonts w:ascii="Arial" w:eastAsia="Times New Roman" w:hAnsi="Arial" w:cs="Arial"/>
          <w:sz w:val="24"/>
          <w:szCs w:val="24"/>
        </w:rPr>
        <w:t>1</w:t>
      </w:r>
      <w:r w:rsidR="00EB4FA9">
        <w:rPr>
          <w:rFonts w:ascii="Arial" w:eastAsia="Times New Roman" w:hAnsi="Arial" w:cs="Arial"/>
          <w:sz w:val="24"/>
          <w:szCs w:val="24"/>
        </w:rPr>
        <w:t>1</w:t>
      </w:r>
      <w:r w:rsidRPr="006B7DF8">
        <w:rPr>
          <w:rFonts w:ascii="Arial" w:eastAsia="Times New Roman" w:hAnsi="Arial" w:cs="Arial"/>
          <w:sz w:val="24"/>
          <w:szCs w:val="24"/>
        </w:rPr>
        <w:t xml:space="preserve"> la comparación por años entre </w:t>
      </w:r>
      <w:r>
        <w:rPr>
          <w:rFonts w:ascii="Arial" w:eastAsia="Times New Roman" w:hAnsi="Arial" w:cs="Arial"/>
          <w:sz w:val="24"/>
          <w:szCs w:val="24"/>
        </w:rPr>
        <w:t>las horas estimadas y las horas</w:t>
      </w:r>
      <w:r w:rsidR="00491FE6">
        <w:rPr>
          <w:rFonts w:ascii="Arial" w:eastAsia="Times New Roman" w:hAnsi="Arial" w:cs="Arial"/>
          <w:sz w:val="24"/>
          <w:szCs w:val="24"/>
        </w:rPr>
        <w:t xml:space="preserve"> reales</w:t>
      </w:r>
      <w:r>
        <w:rPr>
          <w:rFonts w:ascii="Arial" w:eastAsia="Times New Roman" w:hAnsi="Arial" w:cs="Arial"/>
          <w:sz w:val="24"/>
          <w:szCs w:val="24"/>
        </w:rPr>
        <w:t xml:space="preserve"> trabajadas</w:t>
      </w:r>
      <w:r w:rsidRPr="006B7DF8">
        <w:rPr>
          <w:rFonts w:ascii="Arial" w:eastAsia="Times New Roman" w:hAnsi="Arial" w:cs="Arial"/>
          <w:sz w:val="24"/>
          <w:szCs w:val="24"/>
        </w:rPr>
        <w:t xml:space="preserve"> de los proyectos</w:t>
      </w:r>
      <w:r w:rsidR="00BD6F88">
        <w:rPr>
          <w:rFonts w:ascii="Arial" w:eastAsia="Times New Roman" w:hAnsi="Arial" w:cs="Arial"/>
          <w:sz w:val="24"/>
          <w:szCs w:val="24"/>
        </w:rPr>
        <w:t xml:space="preserve"> </w:t>
      </w:r>
      <w:r w:rsidR="00CE1304">
        <w:rPr>
          <w:rFonts w:ascii="Arial" w:eastAsia="Times New Roman" w:hAnsi="Arial" w:cs="Arial"/>
          <w:sz w:val="24"/>
          <w:szCs w:val="24"/>
        </w:rPr>
        <w:t xml:space="preserve">no exitosos </w:t>
      </w:r>
      <w:r w:rsidR="00BD6F88">
        <w:rPr>
          <w:rFonts w:ascii="Arial" w:eastAsia="Times New Roman" w:hAnsi="Arial" w:cs="Arial"/>
          <w:sz w:val="24"/>
          <w:szCs w:val="24"/>
        </w:rPr>
        <w:t>desde el 2011</w:t>
      </w:r>
      <w:r w:rsidRPr="006B7DF8">
        <w:rPr>
          <w:rFonts w:ascii="Arial" w:eastAsia="Times New Roman" w:hAnsi="Arial" w:cs="Arial"/>
          <w:sz w:val="24"/>
          <w:szCs w:val="24"/>
        </w:rPr>
        <w:t xml:space="preserve">. </w:t>
      </w:r>
      <w:r w:rsidR="0026166A">
        <w:rPr>
          <w:rFonts w:ascii="Arial" w:eastAsia="Times New Roman" w:hAnsi="Arial" w:cs="Arial"/>
          <w:sz w:val="24"/>
          <w:szCs w:val="24"/>
        </w:rPr>
        <w:t xml:space="preserve">Como se </w:t>
      </w:r>
      <w:r w:rsidR="006F2F68">
        <w:rPr>
          <w:rFonts w:ascii="Arial" w:eastAsia="Times New Roman" w:hAnsi="Arial" w:cs="Arial"/>
          <w:sz w:val="24"/>
          <w:szCs w:val="24"/>
        </w:rPr>
        <w:t>aprecia</w:t>
      </w:r>
      <w:r w:rsidR="0026166A">
        <w:rPr>
          <w:rFonts w:ascii="Arial" w:eastAsia="Times New Roman" w:hAnsi="Arial" w:cs="Arial"/>
          <w:sz w:val="24"/>
          <w:szCs w:val="24"/>
        </w:rPr>
        <w:t xml:space="preserve"> en el cuadro N°24</w:t>
      </w:r>
      <w:r w:rsidR="00BD6F88">
        <w:rPr>
          <w:rFonts w:ascii="Arial" w:eastAsia="Times New Roman" w:hAnsi="Arial" w:cs="Arial"/>
          <w:sz w:val="24"/>
          <w:szCs w:val="24"/>
        </w:rPr>
        <w:t xml:space="preserve"> cada año la diferencia entre dichas cantidades de horas se incrementa en una </w:t>
      </w:r>
      <w:r w:rsidR="004B68C2">
        <w:rPr>
          <w:rFonts w:ascii="Arial" w:eastAsia="Times New Roman" w:hAnsi="Arial" w:cs="Arial"/>
          <w:sz w:val="24"/>
          <w:szCs w:val="24"/>
        </w:rPr>
        <w:t>proporción</w:t>
      </w:r>
      <w:r w:rsidR="00BD6F88">
        <w:rPr>
          <w:rFonts w:ascii="Arial" w:eastAsia="Times New Roman" w:hAnsi="Arial" w:cs="Arial"/>
          <w:sz w:val="24"/>
          <w:szCs w:val="24"/>
        </w:rPr>
        <w:t xml:space="preserve"> superior a la del año anterior.</w:t>
      </w:r>
    </w:p>
    <w:p w:rsidR="00B012DD" w:rsidRDefault="00B012DD" w:rsidP="00B012DD">
      <w:pPr>
        <w:spacing w:after="0" w:line="480" w:lineRule="auto"/>
        <w:jc w:val="both"/>
        <w:rPr>
          <w:rFonts w:ascii="Arial" w:eastAsia="Times New Roman" w:hAnsi="Arial" w:cs="Arial"/>
          <w:sz w:val="24"/>
          <w:szCs w:val="24"/>
        </w:rPr>
      </w:pPr>
      <w:r>
        <w:rPr>
          <w:rFonts w:ascii="Arial" w:eastAsia="Times New Roman" w:hAnsi="Arial" w:cs="Arial"/>
          <w:sz w:val="24"/>
          <w:szCs w:val="24"/>
        </w:rPr>
        <w:t xml:space="preserve">El Cuadro N° 25 muestra los sobrecostos anuales </w:t>
      </w:r>
      <w:r w:rsidR="00B340AF">
        <w:rPr>
          <w:rFonts w:ascii="Arial" w:eastAsia="Times New Roman" w:hAnsi="Arial" w:cs="Arial"/>
          <w:sz w:val="24"/>
          <w:szCs w:val="24"/>
        </w:rPr>
        <w:t>incurridos</w:t>
      </w:r>
      <w:r>
        <w:rPr>
          <w:rFonts w:ascii="Arial" w:eastAsia="Times New Roman" w:hAnsi="Arial" w:cs="Arial"/>
          <w:sz w:val="24"/>
          <w:szCs w:val="24"/>
        </w:rPr>
        <w:t xml:space="preserve"> en los proyectos desde el 2011 como consecuencia del exceso de horas real trabajadas en comparación con las planificadas. Si consideramos que el costo de la hora de un consultor senior es de </w:t>
      </w:r>
      <w:r w:rsidR="00AF4D3E">
        <w:rPr>
          <w:rFonts w:ascii="Arial" w:eastAsia="Times New Roman" w:hAnsi="Arial" w:cs="Arial"/>
          <w:sz w:val="24"/>
          <w:szCs w:val="24"/>
        </w:rPr>
        <w:t>S/.</w:t>
      </w:r>
      <w:r>
        <w:rPr>
          <w:rFonts w:ascii="Arial" w:eastAsia="Times New Roman" w:hAnsi="Arial" w:cs="Arial"/>
          <w:sz w:val="24"/>
          <w:szCs w:val="24"/>
        </w:rPr>
        <w:t>35.00 calculamos los sobrecostos multiplicando ambos factores. Enseguida obtenemos el porcentaje que de las utilidades brutas representan estos sobrecostos. P</w:t>
      </w:r>
      <w:r w:rsidRPr="000C76E8">
        <w:rPr>
          <w:rFonts w:ascii="Arial" w:eastAsia="Times New Roman" w:hAnsi="Arial" w:cs="Arial"/>
          <w:sz w:val="24"/>
          <w:szCs w:val="24"/>
        </w:rPr>
        <w:t xml:space="preserve">odemos </w:t>
      </w:r>
      <w:r>
        <w:rPr>
          <w:rFonts w:ascii="Arial" w:eastAsia="Times New Roman" w:hAnsi="Arial" w:cs="Arial"/>
          <w:sz w:val="24"/>
          <w:szCs w:val="24"/>
        </w:rPr>
        <w:t xml:space="preserve">observar que estas tasas se han ido incrementando paulatinamente desde el 2011, es por </w:t>
      </w:r>
      <w:r>
        <w:rPr>
          <w:rFonts w:ascii="Arial" w:eastAsia="Times New Roman" w:hAnsi="Arial" w:cs="Arial"/>
          <w:sz w:val="24"/>
          <w:szCs w:val="24"/>
        </w:rPr>
        <w:lastRenderedPageBreak/>
        <w:t>ello que la empresa Holinsys debe enfocarse en mejorar sus procesos de gestión de proyectos para reducir estos sobrecostos.</w:t>
      </w:r>
    </w:p>
    <w:p w:rsidR="003C660C" w:rsidRDefault="003C660C" w:rsidP="003C660C">
      <w:pPr>
        <w:spacing w:after="0" w:line="480" w:lineRule="auto"/>
        <w:jc w:val="center"/>
        <w:rPr>
          <w:rFonts w:ascii="Arial" w:eastAsia="Times New Roman" w:hAnsi="Arial" w:cs="Arial"/>
          <w:b/>
          <w:sz w:val="24"/>
          <w:szCs w:val="24"/>
        </w:rPr>
      </w:pPr>
      <w:bookmarkStart w:id="156" w:name="_Toc402909081"/>
      <w:r w:rsidRPr="003071EB">
        <w:rPr>
          <w:rFonts w:ascii="Arial" w:eastAsia="Times New Roman" w:hAnsi="Arial" w:cs="Arial"/>
          <w:b/>
          <w:sz w:val="24"/>
          <w:szCs w:val="24"/>
        </w:rPr>
        <w:t xml:space="preserve">Figura </w:t>
      </w:r>
      <w:r>
        <w:rPr>
          <w:rFonts w:ascii="Arial" w:eastAsia="Times New Roman" w:hAnsi="Arial" w:cs="Arial"/>
          <w:b/>
          <w:sz w:val="24"/>
          <w:szCs w:val="24"/>
        </w:rPr>
        <w:t xml:space="preserve">N° </w:t>
      </w:r>
      <w:r w:rsidR="009B78FB" w:rsidRPr="003071EB">
        <w:rPr>
          <w:rFonts w:ascii="Arial" w:eastAsia="Times New Roman" w:hAnsi="Arial" w:cs="Arial"/>
          <w:b/>
          <w:sz w:val="24"/>
          <w:szCs w:val="24"/>
        </w:rPr>
        <w:fldChar w:fldCharType="begin"/>
      </w:r>
      <w:r w:rsidRPr="003071EB">
        <w:rPr>
          <w:rFonts w:ascii="Arial" w:eastAsia="Times New Roman" w:hAnsi="Arial" w:cs="Arial"/>
          <w:b/>
          <w:sz w:val="24"/>
          <w:szCs w:val="24"/>
        </w:rPr>
        <w:instrText xml:space="preserve"> SEQ Ilustración \* ARABIC </w:instrText>
      </w:r>
      <w:r w:rsidR="009B78FB" w:rsidRPr="003071EB">
        <w:rPr>
          <w:rFonts w:ascii="Arial" w:eastAsia="Times New Roman" w:hAnsi="Arial" w:cs="Arial"/>
          <w:b/>
          <w:sz w:val="24"/>
          <w:szCs w:val="24"/>
        </w:rPr>
        <w:fldChar w:fldCharType="separate"/>
      </w:r>
      <w:r w:rsidR="00EB4FA9">
        <w:rPr>
          <w:rFonts w:ascii="Arial" w:eastAsia="Times New Roman" w:hAnsi="Arial" w:cs="Arial"/>
          <w:b/>
          <w:noProof/>
          <w:sz w:val="24"/>
          <w:szCs w:val="24"/>
        </w:rPr>
        <w:t>11</w:t>
      </w:r>
      <w:r w:rsidR="009B78FB" w:rsidRPr="003071EB">
        <w:rPr>
          <w:rFonts w:ascii="Arial" w:eastAsia="Times New Roman" w:hAnsi="Arial" w:cs="Arial"/>
          <w:b/>
          <w:sz w:val="24"/>
          <w:szCs w:val="24"/>
        </w:rPr>
        <w:fldChar w:fldCharType="end"/>
      </w:r>
      <w:r>
        <w:rPr>
          <w:rFonts w:ascii="Arial" w:eastAsia="Times New Roman" w:hAnsi="Arial" w:cs="Arial"/>
          <w:b/>
          <w:sz w:val="24"/>
          <w:szCs w:val="24"/>
        </w:rPr>
        <w:t>:</w:t>
      </w:r>
      <w:r w:rsidRPr="003071EB">
        <w:rPr>
          <w:rFonts w:ascii="Arial" w:eastAsia="Times New Roman" w:hAnsi="Arial" w:cs="Arial"/>
          <w:b/>
          <w:sz w:val="24"/>
          <w:szCs w:val="24"/>
        </w:rPr>
        <w:t xml:space="preserve"> </w:t>
      </w:r>
      <w:r>
        <w:rPr>
          <w:rFonts w:ascii="Arial" w:eastAsia="Times New Roman" w:hAnsi="Arial" w:cs="Arial"/>
          <w:b/>
          <w:sz w:val="24"/>
          <w:szCs w:val="24"/>
        </w:rPr>
        <w:t>Horas estimadas versus Horas reales trabajadas</w:t>
      </w:r>
      <w:bookmarkEnd w:id="156"/>
    </w:p>
    <w:p w:rsidR="00595093" w:rsidRDefault="00145873" w:rsidP="003466AA">
      <w:pPr>
        <w:spacing w:after="0" w:line="240" w:lineRule="auto"/>
        <w:jc w:val="center"/>
        <w:rPr>
          <w:rFonts w:ascii="Arial" w:eastAsia="Times New Roman" w:hAnsi="Arial" w:cs="Arial"/>
          <w:sz w:val="24"/>
          <w:szCs w:val="24"/>
        </w:rPr>
      </w:pPr>
      <w:r>
        <w:rPr>
          <w:noProof/>
          <w:lang w:val="en-GB" w:eastAsia="en-GB"/>
        </w:rPr>
        <w:drawing>
          <wp:inline distT="0" distB="0" distL="0" distR="0" wp14:anchorId="0804694C" wp14:editId="2C4843E1">
            <wp:extent cx="4923693" cy="3141784"/>
            <wp:effectExtent l="0" t="0" r="0" b="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45273" w:rsidRDefault="00DC2F01" w:rsidP="003466AA">
      <w:pPr>
        <w:spacing w:after="0" w:line="240" w:lineRule="auto"/>
        <w:ind w:left="708" w:firstLine="708"/>
        <w:rPr>
          <w:rFonts w:ascii="Arial" w:eastAsia="Times New Roman" w:hAnsi="Arial" w:cs="Arial"/>
          <w:sz w:val="16"/>
          <w:szCs w:val="16"/>
        </w:rPr>
      </w:pPr>
      <w:r w:rsidRPr="00207896">
        <w:rPr>
          <w:rFonts w:ascii="Arial" w:eastAsia="Times New Roman" w:hAnsi="Arial" w:cs="Arial"/>
          <w:sz w:val="16"/>
          <w:szCs w:val="16"/>
        </w:rPr>
        <w:t xml:space="preserve">Fuente: </w:t>
      </w:r>
      <w:r w:rsidR="00573388" w:rsidRPr="004259BD">
        <w:rPr>
          <w:rFonts w:ascii="Arial" w:eastAsia="Times New Roman" w:hAnsi="Arial" w:cs="Arial"/>
          <w:sz w:val="16"/>
          <w:szCs w:val="24"/>
        </w:rPr>
        <w:t>Elaboración propia</w:t>
      </w:r>
      <w:r w:rsidR="00573388">
        <w:rPr>
          <w:rFonts w:ascii="Arial" w:eastAsia="Times New Roman" w:hAnsi="Arial" w:cs="Arial"/>
          <w:sz w:val="16"/>
          <w:szCs w:val="24"/>
        </w:rPr>
        <w:t xml:space="preserve"> basada en los datos de la empresa Holinsys</w:t>
      </w:r>
      <w:r w:rsidR="00573388">
        <w:rPr>
          <w:rFonts w:ascii="Arial" w:eastAsia="Times New Roman" w:hAnsi="Arial" w:cs="Arial"/>
          <w:sz w:val="16"/>
          <w:szCs w:val="16"/>
        </w:rPr>
        <w:t>.</w:t>
      </w:r>
    </w:p>
    <w:p w:rsidR="003466AA" w:rsidRPr="00412967" w:rsidRDefault="003466AA" w:rsidP="003466AA">
      <w:pPr>
        <w:spacing w:after="0" w:line="240" w:lineRule="auto"/>
        <w:ind w:left="708" w:firstLine="708"/>
        <w:rPr>
          <w:rFonts w:ascii="Arial" w:eastAsia="Times New Roman" w:hAnsi="Arial" w:cs="Arial"/>
          <w:sz w:val="16"/>
          <w:szCs w:val="16"/>
        </w:rPr>
      </w:pPr>
    </w:p>
    <w:p w:rsidR="006B3939" w:rsidRPr="00370B0E" w:rsidRDefault="006B3939" w:rsidP="00370B0E">
      <w:pPr>
        <w:pStyle w:val="Ttulo3"/>
        <w:numPr>
          <w:ilvl w:val="1"/>
          <w:numId w:val="2"/>
        </w:numPr>
        <w:rPr>
          <w:rFonts w:eastAsia="Times New Roman" w:cs="Arial"/>
          <w:szCs w:val="24"/>
          <w:u w:val="single"/>
        </w:rPr>
      </w:pPr>
      <w:bookmarkStart w:id="157" w:name="_Toc392273331"/>
      <w:bookmarkStart w:id="158" w:name="_Toc402909365"/>
      <w:r w:rsidRPr="00370B0E">
        <w:rPr>
          <w:rFonts w:eastAsia="Times New Roman" w:cs="Arial"/>
          <w:szCs w:val="24"/>
          <w:u w:val="single"/>
        </w:rPr>
        <w:t>Análisis cualitativo</w:t>
      </w:r>
      <w:bookmarkEnd w:id="157"/>
      <w:bookmarkEnd w:id="158"/>
    </w:p>
    <w:p w:rsidR="006B3939" w:rsidRPr="00DC2F01" w:rsidRDefault="006B3939" w:rsidP="006B3939">
      <w:pPr>
        <w:pStyle w:val="Ttulo4"/>
        <w:numPr>
          <w:ilvl w:val="2"/>
          <w:numId w:val="2"/>
        </w:numPr>
        <w:rPr>
          <w:b/>
          <w:u w:val="single"/>
        </w:rPr>
      </w:pPr>
      <w:bookmarkStart w:id="159" w:name="_Toc392198940"/>
      <w:bookmarkStart w:id="160" w:name="_Toc392273332"/>
      <w:bookmarkStart w:id="161" w:name="_Toc392278562"/>
      <w:bookmarkStart w:id="162" w:name="_Toc392279403"/>
      <w:bookmarkStart w:id="163" w:name="_Toc392279435"/>
      <w:bookmarkStart w:id="164" w:name="_Toc392493497"/>
      <w:bookmarkStart w:id="165" w:name="_Toc392493540"/>
      <w:bookmarkStart w:id="166" w:name="_Toc392493644"/>
      <w:bookmarkStart w:id="167" w:name="_Toc392493971"/>
      <w:bookmarkStart w:id="168" w:name="_Toc392920210"/>
      <w:bookmarkStart w:id="169" w:name="_Toc392920257"/>
      <w:bookmarkStart w:id="170" w:name="_Toc392273333"/>
      <w:bookmarkEnd w:id="159"/>
      <w:bookmarkEnd w:id="160"/>
      <w:bookmarkEnd w:id="161"/>
      <w:bookmarkEnd w:id="162"/>
      <w:bookmarkEnd w:id="163"/>
      <w:bookmarkEnd w:id="164"/>
      <w:bookmarkEnd w:id="165"/>
      <w:bookmarkEnd w:id="166"/>
      <w:bookmarkEnd w:id="167"/>
      <w:bookmarkEnd w:id="168"/>
      <w:bookmarkEnd w:id="169"/>
      <w:r w:rsidRPr="00DC2F01">
        <w:rPr>
          <w:b/>
          <w:u w:val="single"/>
        </w:rPr>
        <w:t>Encuestas</w:t>
      </w:r>
      <w:bookmarkEnd w:id="170"/>
    </w:p>
    <w:p w:rsidR="006B3939" w:rsidRPr="006B7DF8" w:rsidRDefault="006B3939" w:rsidP="006B3939">
      <w:pPr>
        <w:spacing w:after="0" w:line="480" w:lineRule="auto"/>
        <w:jc w:val="both"/>
        <w:rPr>
          <w:rFonts w:ascii="Arial" w:eastAsia="Times New Roman" w:hAnsi="Arial" w:cs="Arial"/>
          <w:sz w:val="24"/>
          <w:szCs w:val="24"/>
        </w:rPr>
      </w:pPr>
      <w:r w:rsidRPr="00B714DD">
        <w:rPr>
          <w:rFonts w:ascii="Arial" w:eastAsia="Times New Roman" w:hAnsi="Arial" w:cs="Arial"/>
          <w:sz w:val="24"/>
          <w:szCs w:val="24"/>
        </w:rPr>
        <w:t xml:space="preserve">Se realizó una encuesta N°01 (ver Anexo N° 04) a los </w:t>
      </w:r>
      <w:r>
        <w:rPr>
          <w:rFonts w:ascii="Arial" w:eastAsia="Times New Roman" w:hAnsi="Arial" w:cs="Arial"/>
          <w:sz w:val="24"/>
          <w:szCs w:val="24"/>
        </w:rPr>
        <w:t>gerentes de proyecto</w:t>
      </w:r>
      <w:r w:rsidRPr="00B714DD">
        <w:rPr>
          <w:rFonts w:ascii="Arial" w:eastAsia="Times New Roman" w:hAnsi="Arial" w:cs="Arial"/>
          <w:sz w:val="24"/>
          <w:szCs w:val="24"/>
        </w:rPr>
        <w:t xml:space="preserve"> en Holinsys con la finalidad de identificar l</w:t>
      </w:r>
      <w:r>
        <w:rPr>
          <w:rFonts w:ascii="Arial" w:eastAsia="Times New Roman" w:hAnsi="Arial" w:cs="Arial"/>
          <w:sz w:val="24"/>
          <w:szCs w:val="24"/>
        </w:rPr>
        <w:t>o</w:t>
      </w:r>
      <w:r w:rsidRPr="00B714DD">
        <w:rPr>
          <w:rFonts w:ascii="Arial" w:eastAsia="Times New Roman" w:hAnsi="Arial" w:cs="Arial"/>
          <w:sz w:val="24"/>
          <w:szCs w:val="24"/>
        </w:rPr>
        <w:t xml:space="preserve">s principales procesos </w:t>
      </w:r>
      <w:r>
        <w:rPr>
          <w:rFonts w:ascii="Arial" w:eastAsia="Times New Roman" w:hAnsi="Arial" w:cs="Arial"/>
          <w:sz w:val="24"/>
          <w:szCs w:val="24"/>
        </w:rPr>
        <w:t xml:space="preserve">de </w:t>
      </w:r>
      <w:r w:rsidRPr="00B714DD">
        <w:rPr>
          <w:rFonts w:ascii="Arial" w:eastAsia="Times New Roman" w:hAnsi="Arial" w:cs="Arial"/>
          <w:sz w:val="24"/>
          <w:szCs w:val="24"/>
        </w:rPr>
        <w:t>las áreas de proceso de CMMI nivel de madurez 2 que en la actualidad</w:t>
      </w:r>
      <w:r w:rsidR="00B340AF">
        <w:rPr>
          <w:rFonts w:ascii="Arial" w:eastAsia="Times New Roman" w:hAnsi="Arial" w:cs="Arial"/>
          <w:sz w:val="24"/>
          <w:szCs w:val="24"/>
        </w:rPr>
        <w:t xml:space="preserve"> les</w:t>
      </w:r>
      <w:r w:rsidRPr="00B714DD">
        <w:rPr>
          <w:rFonts w:ascii="Arial" w:eastAsia="Times New Roman" w:hAnsi="Arial" w:cs="Arial"/>
          <w:sz w:val="24"/>
          <w:szCs w:val="24"/>
        </w:rPr>
        <w:t xml:space="preserve"> ocasionan mayores inconvenientes.</w:t>
      </w:r>
      <w:r w:rsidRPr="006B7DF8">
        <w:rPr>
          <w:rFonts w:ascii="Arial" w:eastAsia="Times New Roman" w:hAnsi="Arial" w:cs="Arial"/>
          <w:sz w:val="24"/>
          <w:szCs w:val="24"/>
        </w:rPr>
        <w:t xml:space="preserve"> </w:t>
      </w:r>
    </w:p>
    <w:p w:rsidR="003923B5" w:rsidRPr="003923B5" w:rsidRDefault="00F01383" w:rsidP="00AF4D3E">
      <w:pPr>
        <w:spacing w:after="0" w:line="240" w:lineRule="auto"/>
        <w:jc w:val="center"/>
        <w:rPr>
          <w:rFonts w:ascii="Arial" w:eastAsia="Times New Roman" w:hAnsi="Arial" w:cs="Arial"/>
          <w:b/>
          <w:sz w:val="24"/>
          <w:szCs w:val="24"/>
        </w:rPr>
      </w:pPr>
      <w:bookmarkStart w:id="171" w:name="_Toc402909307"/>
      <w:r w:rsidRPr="00362499">
        <w:rPr>
          <w:rFonts w:ascii="Arial" w:hAnsi="Arial" w:cs="Arial"/>
          <w:b/>
          <w:sz w:val="24"/>
          <w:szCs w:val="24"/>
        </w:rPr>
        <w:t xml:space="preserve">Cuadro N° </w:t>
      </w:r>
      <w:r w:rsidR="009B78FB" w:rsidRPr="00362499">
        <w:rPr>
          <w:rFonts w:ascii="Arial" w:hAnsi="Arial" w:cs="Arial"/>
          <w:b/>
          <w:sz w:val="24"/>
          <w:szCs w:val="24"/>
        </w:rPr>
        <w:fldChar w:fldCharType="begin"/>
      </w:r>
      <w:r w:rsidRPr="00362499">
        <w:rPr>
          <w:rFonts w:ascii="Arial" w:hAnsi="Arial" w:cs="Arial"/>
          <w:b/>
          <w:sz w:val="24"/>
          <w:szCs w:val="24"/>
        </w:rPr>
        <w:instrText xml:space="preserve"> SEQ Cuadro_N° \* ARABIC </w:instrText>
      </w:r>
      <w:r w:rsidR="009B78FB" w:rsidRPr="00362499">
        <w:rPr>
          <w:rFonts w:ascii="Arial" w:hAnsi="Arial" w:cs="Arial"/>
          <w:b/>
          <w:sz w:val="24"/>
          <w:szCs w:val="24"/>
        </w:rPr>
        <w:fldChar w:fldCharType="separate"/>
      </w:r>
      <w:r w:rsidR="007A3F43">
        <w:rPr>
          <w:rFonts w:ascii="Arial" w:hAnsi="Arial" w:cs="Arial"/>
          <w:b/>
          <w:noProof/>
          <w:sz w:val="24"/>
          <w:szCs w:val="24"/>
        </w:rPr>
        <w:t>25</w:t>
      </w:r>
      <w:r w:rsidR="009B78FB" w:rsidRPr="00362499">
        <w:rPr>
          <w:rFonts w:ascii="Arial" w:hAnsi="Arial" w:cs="Arial"/>
          <w:b/>
          <w:sz w:val="24"/>
          <w:szCs w:val="24"/>
        </w:rPr>
        <w:fldChar w:fldCharType="end"/>
      </w:r>
      <w:r w:rsidRPr="00362499">
        <w:rPr>
          <w:rFonts w:ascii="Arial" w:hAnsi="Arial" w:cs="Arial"/>
          <w:b/>
          <w:sz w:val="24"/>
          <w:szCs w:val="24"/>
        </w:rPr>
        <w:t xml:space="preserve">: </w:t>
      </w:r>
      <w:r>
        <w:rPr>
          <w:rFonts w:ascii="Arial" w:eastAsia="Times New Roman" w:hAnsi="Arial" w:cs="Arial"/>
          <w:b/>
          <w:sz w:val="24"/>
          <w:szCs w:val="24"/>
        </w:rPr>
        <w:t>Tasa anual de sobrecostos de los proyectos en base a las utilidades</w:t>
      </w:r>
      <w:bookmarkEnd w:id="171"/>
    </w:p>
    <w:tbl>
      <w:tblPr>
        <w:tblW w:w="9246" w:type="dxa"/>
        <w:jc w:val="center"/>
        <w:tblCellMar>
          <w:left w:w="70" w:type="dxa"/>
          <w:right w:w="70" w:type="dxa"/>
        </w:tblCellMar>
        <w:tblLook w:val="04A0" w:firstRow="1" w:lastRow="0" w:firstColumn="1" w:lastColumn="0" w:noHBand="0" w:noVBand="1"/>
      </w:tblPr>
      <w:tblGrid>
        <w:gridCol w:w="1326"/>
        <w:gridCol w:w="1997"/>
        <w:gridCol w:w="2238"/>
        <w:gridCol w:w="1701"/>
        <w:gridCol w:w="1984"/>
      </w:tblGrid>
      <w:tr w:rsidR="00B5364C" w:rsidRPr="00CF6309" w:rsidTr="00690667">
        <w:trPr>
          <w:trHeight w:val="56"/>
          <w:jc w:val="center"/>
        </w:trPr>
        <w:tc>
          <w:tcPr>
            <w:tcW w:w="1326" w:type="dxa"/>
            <w:tcBorders>
              <w:bottom w:val="single" w:sz="4" w:space="0" w:color="auto"/>
              <w:right w:val="single" w:sz="4" w:space="0" w:color="auto"/>
            </w:tcBorders>
            <w:shd w:val="clear" w:color="auto" w:fill="auto"/>
            <w:noWrap/>
            <w:vAlign w:val="center"/>
            <w:hideMark/>
          </w:tcPr>
          <w:p w:rsidR="00B5364C" w:rsidRPr="00CF6309" w:rsidRDefault="00B5364C" w:rsidP="00AF4D3E">
            <w:pPr>
              <w:spacing w:after="0" w:line="240" w:lineRule="auto"/>
              <w:jc w:val="center"/>
              <w:rPr>
                <w:rFonts w:ascii="Arial" w:eastAsia="Times New Roman" w:hAnsi="Arial" w:cs="Arial"/>
                <w:color w:val="000000"/>
              </w:rPr>
            </w:pPr>
          </w:p>
        </w:tc>
        <w:tc>
          <w:tcPr>
            <w:tcW w:w="199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B5364C" w:rsidRPr="00CF6309" w:rsidRDefault="00A12C91" w:rsidP="00AF4D3E">
            <w:pPr>
              <w:spacing w:after="0" w:line="240" w:lineRule="auto"/>
              <w:jc w:val="center"/>
              <w:rPr>
                <w:rFonts w:ascii="Arial" w:eastAsia="Times New Roman" w:hAnsi="Arial" w:cs="Arial"/>
                <w:b/>
                <w:bCs/>
                <w:color w:val="000000"/>
              </w:rPr>
            </w:pPr>
            <w:r>
              <w:rPr>
                <w:rFonts w:ascii="Arial" w:eastAsia="Times New Roman" w:hAnsi="Arial" w:cs="Arial"/>
                <w:b/>
                <w:bCs/>
                <w:color w:val="000000"/>
              </w:rPr>
              <w:t>Exceso de horas</w:t>
            </w:r>
          </w:p>
        </w:tc>
        <w:tc>
          <w:tcPr>
            <w:tcW w:w="2238" w:type="dxa"/>
            <w:tcBorders>
              <w:top w:val="single" w:sz="4" w:space="0" w:color="auto"/>
              <w:left w:val="nil"/>
              <w:bottom w:val="single" w:sz="4" w:space="0" w:color="auto"/>
              <w:right w:val="single" w:sz="4" w:space="0" w:color="auto"/>
            </w:tcBorders>
            <w:shd w:val="clear" w:color="auto" w:fill="E5B8B7" w:themeFill="accent2" w:themeFillTint="66"/>
            <w:vAlign w:val="center"/>
            <w:hideMark/>
          </w:tcPr>
          <w:p w:rsidR="00B5364C" w:rsidRPr="00CF6309" w:rsidRDefault="00A12C91" w:rsidP="00AF4D3E">
            <w:pPr>
              <w:spacing w:after="0" w:line="240" w:lineRule="auto"/>
              <w:jc w:val="center"/>
              <w:rPr>
                <w:rFonts w:ascii="Arial" w:eastAsia="Times New Roman" w:hAnsi="Arial" w:cs="Arial"/>
                <w:b/>
                <w:bCs/>
                <w:color w:val="000000"/>
              </w:rPr>
            </w:pPr>
            <w:r>
              <w:rPr>
                <w:rFonts w:ascii="Arial" w:eastAsia="Times New Roman" w:hAnsi="Arial" w:cs="Arial"/>
                <w:b/>
                <w:bCs/>
                <w:color w:val="000000"/>
              </w:rPr>
              <w:t>Sobrecostos</w:t>
            </w:r>
            <w:r w:rsidR="00FE6B37">
              <w:rPr>
                <w:rFonts w:ascii="Arial" w:eastAsia="Times New Roman" w:hAnsi="Arial" w:cs="Arial"/>
                <w:b/>
                <w:bCs/>
                <w:color w:val="000000"/>
              </w:rPr>
              <w:t xml:space="preserve"> (S/.)</w:t>
            </w:r>
          </w:p>
        </w:tc>
        <w:tc>
          <w:tcPr>
            <w:tcW w:w="1701" w:type="dxa"/>
            <w:tcBorders>
              <w:top w:val="single" w:sz="4" w:space="0" w:color="auto"/>
              <w:left w:val="nil"/>
              <w:bottom w:val="single" w:sz="4" w:space="0" w:color="auto"/>
              <w:right w:val="single" w:sz="4" w:space="0" w:color="auto"/>
            </w:tcBorders>
            <w:shd w:val="clear" w:color="auto" w:fill="E5B8B7" w:themeFill="accent2" w:themeFillTint="66"/>
            <w:vAlign w:val="center"/>
            <w:hideMark/>
          </w:tcPr>
          <w:p w:rsidR="00B5364C" w:rsidRDefault="00A12C91" w:rsidP="00AF4D3E">
            <w:pPr>
              <w:spacing w:after="0" w:line="240" w:lineRule="auto"/>
              <w:jc w:val="center"/>
              <w:rPr>
                <w:rFonts w:ascii="Arial" w:eastAsia="Times New Roman" w:hAnsi="Arial" w:cs="Arial"/>
                <w:b/>
                <w:bCs/>
                <w:color w:val="000000"/>
              </w:rPr>
            </w:pPr>
            <w:r>
              <w:rPr>
                <w:rFonts w:ascii="Arial" w:eastAsia="Times New Roman" w:hAnsi="Arial" w:cs="Arial"/>
                <w:b/>
                <w:bCs/>
                <w:color w:val="000000"/>
              </w:rPr>
              <w:t>U</w:t>
            </w:r>
            <w:r w:rsidR="00FE6B37">
              <w:rPr>
                <w:rFonts w:ascii="Arial" w:eastAsia="Times New Roman" w:hAnsi="Arial" w:cs="Arial"/>
                <w:b/>
                <w:bCs/>
                <w:color w:val="000000"/>
              </w:rPr>
              <w:t>tilidades (S/.)</w:t>
            </w:r>
          </w:p>
          <w:p w:rsidR="00FE6B37" w:rsidRPr="00CF6309" w:rsidRDefault="00FE6B37" w:rsidP="00AF4D3E">
            <w:pPr>
              <w:spacing w:after="0" w:line="240" w:lineRule="auto"/>
              <w:jc w:val="center"/>
              <w:rPr>
                <w:rFonts w:ascii="Arial" w:eastAsia="Times New Roman" w:hAnsi="Arial" w:cs="Arial"/>
                <w:b/>
                <w:bCs/>
                <w:color w:val="000000"/>
              </w:rPr>
            </w:pPr>
          </w:p>
        </w:tc>
        <w:tc>
          <w:tcPr>
            <w:tcW w:w="1984" w:type="dxa"/>
            <w:tcBorders>
              <w:top w:val="single" w:sz="4" w:space="0" w:color="auto"/>
              <w:left w:val="nil"/>
              <w:bottom w:val="single" w:sz="4" w:space="0" w:color="auto"/>
              <w:right w:val="single" w:sz="4" w:space="0" w:color="auto"/>
            </w:tcBorders>
            <w:shd w:val="clear" w:color="auto" w:fill="E5B8B7" w:themeFill="accent2" w:themeFillTint="66"/>
            <w:noWrap/>
            <w:vAlign w:val="center"/>
            <w:hideMark/>
          </w:tcPr>
          <w:p w:rsidR="00B5364C" w:rsidRPr="00CF6309" w:rsidRDefault="004B68C2" w:rsidP="00AF4D3E">
            <w:pPr>
              <w:spacing w:after="0" w:line="240" w:lineRule="auto"/>
              <w:jc w:val="center"/>
              <w:rPr>
                <w:rFonts w:ascii="Arial" w:eastAsia="Times New Roman" w:hAnsi="Arial" w:cs="Arial"/>
                <w:b/>
                <w:bCs/>
                <w:color w:val="000000"/>
              </w:rPr>
            </w:pPr>
            <w:r>
              <w:rPr>
                <w:rFonts w:ascii="Arial" w:eastAsia="Times New Roman" w:hAnsi="Arial" w:cs="Arial"/>
                <w:b/>
                <w:bCs/>
                <w:color w:val="000000"/>
              </w:rPr>
              <w:t>Tasa</w:t>
            </w:r>
            <w:r w:rsidR="00A12C91">
              <w:rPr>
                <w:rFonts w:ascii="Arial" w:eastAsia="Times New Roman" w:hAnsi="Arial" w:cs="Arial"/>
                <w:b/>
                <w:bCs/>
                <w:color w:val="000000"/>
              </w:rPr>
              <w:t xml:space="preserve"> de sobrecostos</w:t>
            </w:r>
          </w:p>
        </w:tc>
      </w:tr>
      <w:tr w:rsidR="00B5364C" w:rsidRPr="00CF6309" w:rsidTr="00690667">
        <w:trPr>
          <w:trHeight w:val="56"/>
          <w:jc w:val="center"/>
        </w:trPr>
        <w:tc>
          <w:tcPr>
            <w:tcW w:w="1326"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rsidR="00B5364C" w:rsidRPr="00CF6309" w:rsidRDefault="00B5364C" w:rsidP="00AF4D3E">
            <w:pPr>
              <w:spacing w:after="0" w:line="240" w:lineRule="auto"/>
              <w:jc w:val="center"/>
              <w:rPr>
                <w:rFonts w:ascii="Arial" w:eastAsia="Times New Roman" w:hAnsi="Arial" w:cs="Arial"/>
                <w:b/>
                <w:bCs/>
                <w:color w:val="000000"/>
              </w:rPr>
            </w:pPr>
            <w:r>
              <w:rPr>
                <w:rFonts w:ascii="Arial" w:eastAsia="Times New Roman" w:hAnsi="Arial" w:cs="Arial"/>
                <w:b/>
                <w:bCs/>
                <w:color w:val="000000"/>
              </w:rPr>
              <w:t>2011</w:t>
            </w:r>
          </w:p>
        </w:tc>
        <w:tc>
          <w:tcPr>
            <w:tcW w:w="1997" w:type="dxa"/>
            <w:tcBorders>
              <w:top w:val="nil"/>
              <w:left w:val="nil"/>
              <w:bottom w:val="single" w:sz="4" w:space="0" w:color="auto"/>
              <w:right w:val="single" w:sz="4" w:space="0" w:color="auto"/>
            </w:tcBorders>
            <w:shd w:val="clear" w:color="auto" w:fill="auto"/>
            <w:noWrap/>
            <w:vAlign w:val="center"/>
            <w:hideMark/>
          </w:tcPr>
          <w:p w:rsidR="00B5364C" w:rsidRPr="000C76E8" w:rsidRDefault="00235C85" w:rsidP="00AF4D3E">
            <w:pPr>
              <w:spacing w:after="0" w:line="240" w:lineRule="auto"/>
              <w:jc w:val="center"/>
              <w:rPr>
                <w:rFonts w:ascii="Arial" w:hAnsi="Arial" w:cs="Arial"/>
                <w:color w:val="000000"/>
              </w:rPr>
            </w:pPr>
            <w:r>
              <w:rPr>
                <w:rFonts w:ascii="Arial" w:hAnsi="Arial" w:cs="Arial"/>
                <w:color w:val="000000"/>
              </w:rPr>
              <w:t>315</w:t>
            </w:r>
          </w:p>
        </w:tc>
        <w:tc>
          <w:tcPr>
            <w:tcW w:w="2238" w:type="dxa"/>
            <w:tcBorders>
              <w:top w:val="nil"/>
              <w:left w:val="nil"/>
              <w:bottom w:val="single" w:sz="4" w:space="0" w:color="auto"/>
              <w:right w:val="single" w:sz="4" w:space="0" w:color="auto"/>
            </w:tcBorders>
            <w:shd w:val="clear" w:color="auto" w:fill="auto"/>
            <w:noWrap/>
            <w:vAlign w:val="center"/>
            <w:hideMark/>
          </w:tcPr>
          <w:p w:rsidR="00B5364C" w:rsidRPr="000C76E8" w:rsidRDefault="00235C85" w:rsidP="00AF4D3E">
            <w:pPr>
              <w:spacing w:after="0" w:line="240" w:lineRule="auto"/>
              <w:jc w:val="center"/>
              <w:rPr>
                <w:rFonts w:ascii="Arial" w:hAnsi="Arial" w:cs="Arial"/>
                <w:color w:val="000000"/>
              </w:rPr>
            </w:pPr>
            <w:r>
              <w:rPr>
                <w:rFonts w:ascii="Arial" w:hAnsi="Arial" w:cs="Arial"/>
                <w:color w:val="000000"/>
              </w:rPr>
              <w:t>11,025</w:t>
            </w:r>
            <w:r w:rsidR="00FE6B37">
              <w:rPr>
                <w:rFonts w:ascii="Arial" w:hAnsi="Arial" w:cs="Arial"/>
                <w:color w:val="000000"/>
              </w:rPr>
              <w:t>.00</w:t>
            </w:r>
          </w:p>
        </w:tc>
        <w:tc>
          <w:tcPr>
            <w:tcW w:w="1701" w:type="dxa"/>
            <w:tcBorders>
              <w:top w:val="nil"/>
              <w:left w:val="nil"/>
              <w:bottom w:val="single" w:sz="4" w:space="0" w:color="auto"/>
              <w:right w:val="single" w:sz="4" w:space="0" w:color="auto"/>
            </w:tcBorders>
            <w:shd w:val="clear" w:color="auto" w:fill="auto"/>
            <w:noWrap/>
            <w:vAlign w:val="center"/>
            <w:hideMark/>
          </w:tcPr>
          <w:p w:rsidR="00B5364C" w:rsidRPr="00110715" w:rsidRDefault="00110715" w:rsidP="00AF4D3E">
            <w:pPr>
              <w:spacing w:after="0" w:line="240" w:lineRule="auto"/>
              <w:jc w:val="center"/>
              <w:rPr>
                <w:rFonts w:ascii="Arial" w:hAnsi="Arial" w:cs="Arial"/>
                <w:color w:val="000000"/>
              </w:rPr>
            </w:pPr>
            <w:r w:rsidRPr="00110715">
              <w:rPr>
                <w:rFonts w:ascii="Arial" w:hAnsi="Arial" w:cs="Arial"/>
                <w:color w:val="000000"/>
              </w:rPr>
              <w:t>58,090.00</w:t>
            </w:r>
          </w:p>
        </w:tc>
        <w:tc>
          <w:tcPr>
            <w:tcW w:w="1984" w:type="dxa"/>
            <w:tcBorders>
              <w:top w:val="nil"/>
              <w:left w:val="nil"/>
              <w:bottom w:val="single" w:sz="4" w:space="0" w:color="auto"/>
              <w:right w:val="single" w:sz="4" w:space="0" w:color="auto"/>
            </w:tcBorders>
            <w:shd w:val="clear" w:color="auto" w:fill="auto"/>
            <w:noWrap/>
            <w:vAlign w:val="center"/>
            <w:hideMark/>
          </w:tcPr>
          <w:p w:rsidR="00B5364C" w:rsidRPr="000C76E8" w:rsidRDefault="00110715" w:rsidP="00AF4D3E">
            <w:pPr>
              <w:spacing w:after="0" w:line="240" w:lineRule="auto"/>
              <w:jc w:val="center"/>
              <w:rPr>
                <w:rFonts w:ascii="Arial" w:hAnsi="Arial" w:cs="Arial"/>
                <w:color w:val="000000"/>
              </w:rPr>
            </w:pPr>
            <w:r>
              <w:rPr>
                <w:rFonts w:ascii="Arial" w:hAnsi="Arial" w:cs="Arial"/>
                <w:color w:val="000000"/>
              </w:rPr>
              <w:t>18.98</w:t>
            </w:r>
            <w:r w:rsidR="00FE6B37">
              <w:rPr>
                <w:rFonts w:ascii="Arial" w:hAnsi="Arial" w:cs="Arial"/>
                <w:color w:val="000000"/>
              </w:rPr>
              <w:t>%</w:t>
            </w:r>
          </w:p>
        </w:tc>
      </w:tr>
      <w:tr w:rsidR="00B5364C" w:rsidRPr="00CF6309" w:rsidTr="00690667">
        <w:trPr>
          <w:trHeight w:val="56"/>
          <w:jc w:val="center"/>
        </w:trPr>
        <w:tc>
          <w:tcPr>
            <w:tcW w:w="1326"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B5364C" w:rsidRPr="00CF6309" w:rsidRDefault="00B5364C" w:rsidP="00AF4D3E">
            <w:pPr>
              <w:spacing w:after="0" w:line="240" w:lineRule="auto"/>
              <w:jc w:val="center"/>
              <w:rPr>
                <w:rFonts w:ascii="Arial" w:eastAsia="Times New Roman" w:hAnsi="Arial" w:cs="Arial"/>
                <w:b/>
                <w:bCs/>
                <w:color w:val="000000"/>
              </w:rPr>
            </w:pPr>
            <w:r>
              <w:rPr>
                <w:rFonts w:ascii="Arial" w:eastAsia="Times New Roman" w:hAnsi="Arial" w:cs="Arial"/>
                <w:b/>
                <w:bCs/>
                <w:color w:val="000000"/>
              </w:rPr>
              <w:t>2012</w:t>
            </w:r>
          </w:p>
        </w:tc>
        <w:tc>
          <w:tcPr>
            <w:tcW w:w="1997" w:type="dxa"/>
            <w:tcBorders>
              <w:top w:val="nil"/>
              <w:left w:val="nil"/>
              <w:bottom w:val="single" w:sz="4" w:space="0" w:color="auto"/>
              <w:right w:val="single" w:sz="4" w:space="0" w:color="auto"/>
            </w:tcBorders>
            <w:shd w:val="clear" w:color="auto" w:fill="auto"/>
            <w:noWrap/>
            <w:vAlign w:val="center"/>
            <w:hideMark/>
          </w:tcPr>
          <w:p w:rsidR="00B5364C" w:rsidRPr="000C76E8" w:rsidRDefault="00235C85" w:rsidP="00AF4D3E">
            <w:pPr>
              <w:spacing w:after="0" w:line="240" w:lineRule="auto"/>
              <w:jc w:val="center"/>
              <w:rPr>
                <w:rFonts w:ascii="Arial" w:hAnsi="Arial" w:cs="Arial"/>
                <w:color w:val="000000"/>
              </w:rPr>
            </w:pPr>
            <w:r>
              <w:rPr>
                <w:rFonts w:ascii="Arial" w:hAnsi="Arial" w:cs="Arial"/>
                <w:color w:val="000000"/>
              </w:rPr>
              <w:t>2170</w:t>
            </w:r>
          </w:p>
        </w:tc>
        <w:tc>
          <w:tcPr>
            <w:tcW w:w="2238" w:type="dxa"/>
            <w:tcBorders>
              <w:top w:val="nil"/>
              <w:left w:val="nil"/>
              <w:bottom w:val="single" w:sz="4" w:space="0" w:color="auto"/>
              <w:right w:val="single" w:sz="4" w:space="0" w:color="auto"/>
            </w:tcBorders>
            <w:shd w:val="clear" w:color="auto" w:fill="auto"/>
            <w:noWrap/>
            <w:vAlign w:val="center"/>
            <w:hideMark/>
          </w:tcPr>
          <w:p w:rsidR="00B5364C" w:rsidRPr="000C76E8" w:rsidRDefault="00235C85" w:rsidP="00AF4D3E">
            <w:pPr>
              <w:spacing w:after="0" w:line="240" w:lineRule="auto"/>
              <w:jc w:val="center"/>
              <w:rPr>
                <w:rFonts w:ascii="Arial" w:hAnsi="Arial" w:cs="Arial"/>
                <w:color w:val="000000"/>
              </w:rPr>
            </w:pPr>
            <w:r>
              <w:rPr>
                <w:rFonts w:ascii="Arial" w:hAnsi="Arial" w:cs="Arial"/>
                <w:color w:val="000000"/>
              </w:rPr>
              <w:t>75,950.00</w:t>
            </w:r>
          </w:p>
        </w:tc>
        <w:tc>
          <w:tcPr>
            <w:tcW w:w="1701" w:type="dxa"/>
            <w:tcBorders>
              <w:top w:val="nil"/>
              <w:left w:val="nil"/>
              <w:bottom w:val="single" w:sz="4" w:space="0" w:color="auto"/>
              <w:right w:val="single" w:sz="4" w:space="0" w:color="auto"/>
            </w:tcBorders>
            <w:shd w:val="clear" w:color="auto" w:fill="auto"/>
            <w:noWrap/>
            <w:vAlign w:val="center"/>
            <w:hideMark/>
          </w:tcPr>
          <w:p w:rsidR="00B5364C" w:rsidRPr="00110715" w:rsidRDefault="00110715" w:rsidP="00AF4D3E">
            <w:pPr>
              <w:spacing w:after="0" w:line="240" w:lineRule="auto"/>
              <w:jc w:val="center"/>
              <w:rPr>
                <w:rFonts w:ascii="Arial" w:hAnsi="Arial" w:cs="Arial"/>
                <w:color w:val="000000"/>
              </w:rPr>
            </w:pPr>
            <w:r w:rsidRPr="00110715">
              <w:rPr>
                <w:rFonts w:ascii="Arial" w:hAnsi="Arial" w:cs="Arial"/>
                <w:color w:val="000000"/>
              </w:rPr>
              <w:t>340,568.00</w:t>
            </w:r>
          </w:p>
        </w:tc>
        <w:tc>
          <w:tcPr>
            <w:tcW w:w="1984" w:type="dxa"/>
            <w:tcBorders>
              <w:top w:val="nil"/>
              <w:left w:val="nil"/>
              <w:bottom w:val="single" w:sz="4" w:space="0" w:color="auto"/>
              <w:right w:val="single" w:sz="4" w:space="0" w:color="auto"/>
            </w:tcBorders>
            <w:shd w:val="clear" w:color="auto" w:fill="auto"/>
            <w:noWrap/>
            <w:vAlign w:val="center"/>
            <w:hideMark/>
          </w:tcPr>
          <w:p w:rsidR="00B5364C" w:rsidRPr="000C76E8" w:rsidRDefault="00110715" w:rsidP="00AF4D3E">
            <w:pPr>
              <w:spacing w:after="0" w:line="240" w:lineRule="auto"/>
              <w:jc w:val="center"/>
              <w:rPr>
                <w:rFonts w:ascii="Arial" w:hAnsi="Arial" w:cs="Arial"/>
                <w:color w:val="000000"/>
              </w:rPr>
            </w:pPr>
            <w:r>
              <w:rPr>
                <w:rFonts w:ascii="Arial" w:hAnsi="Arial" w:cs="Arial"/>
                <w:color w:val="000000"/>
              </w:rPr>
              <w:t>22.30%</w:t>
            </w:r>
          </w:p>
        </w:tc>
      </w:tr>
      <w:tr w:rsidR="00B5364C" w:rsidRPr="00CF6309" w:rsidTr="00690667">
        <w:trPr>
          <w:trHeight w:val="56"/>
          <w:jc w:val="center"/>
        </w:trPr>
        <w:tc>
          <w:tcPr>
            <w:tcW w:w="1326"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B5364C" w:rsidRPr="00CF6309" w:rsidRDefault="00B5364C" w:rsidP="00690667">
            <w:pPr>
              <w:spacing w:after="0" w:line="240" w:lineRule="auto"/>
              <w:jc w:val="center"/>
              <w:rPr>
                <w:rFonts w:ascii="Arial" w:eastAsia="Times New Roman" w:hAnsi="Arial" w:cs="Arial"/>
                <w:b/>
                <w:bCs/>
                <w:color w:val="000000"/>
              </w:rPr>
            </w:pPr>
            <w:r>
              <w:rPr>
                <w:rFonts w:ascii="Arial" w:eastAsia="Times New Roman" w:hAnsi="Arial" w:cs="Arial"/>
                <w:b/>
                <w:bCs/>
                <w:color w:val="000000"/>
              </w:rPr>
              <w:t>2013</w:t>
            </w:r>
          </w:p>
        </w:tc>
        <w:tc>
          <w:tcPr>
            <w:tcW w:w="1997" w:type="dxa"/>
            <w:tcBorders>
              <w:top w:val="nil"/>
              <w:left w:val="nil"/>
              <w:bottom w:val="single" w:sz="4" w:space="0" w:color="auto"/>
              <w:right w:val="single" w:sz="4" w:space="0" w:color="auto"/>
            </w:tcBorders>
            <w:shd w:val="clear" w:color="auto" w:fill="auto"/>
            <w:noWrap/>
            <w:vAlign w:val="center"/>
            <w:hideMark/>
          </w:tcPr>
          <w:p w:rsidR="00B5364C" w:rsidRPr="000C76E8" w:rsidRDefault="00235C85" w:rsidP="00690667">
            <w:pPr>
              <w:jc w:val="center"/>
              <w:rPr>
                <w:rFonts w:ascii="Arial" w:hAnsi="Arial" w:cs="Arial"/>
                <w:color w:val="000000"/>
              </w:rPr>
            </w:pPr>
            <w:r>
              <w:rPr>
                <w:rFonts w:ascii="Arial" w:hAnsi="Arial" w:cs="Arial"/>
                <w:color w:val="000000"/>
              </w:rPr>
              <w:t>2718</w:t>
            </w:r>
          </w:p>
        </w:tc>
        <w:tc>
          <w:tcPr>
            <w:tcW w:w="2238" w:type="dxa"/>
            <w:tcBorders>
              <w:top w:val="nil"/>
              <w:left w:val="nil"/>
              <w:bottom w:val="single" w:sz="4" w:space="0" w:color="auto"/>
              <w:right w:val="single" w:sz="4" w:space="0" w:color="auto"/>
            </w:tcBorders>
            <w:shd w:val="clear" w:color="auto" w:fill="auto"/>
            <w:noWrap/>
            <w:vAlign w:val="center"/>
            <w:hideMark/>
          </w:tcPr>
          <w:p w:rsidR="00B5364C" w:rsidRPr="000C76E8" w:rsidRDefault="00235C85" w:rsidP="00690667">
            <w:pPr>
              <w:jc w:val="center"/>
              <w:rPr>
                <w:rFonts w:ascii="Arial" w:hAnsi="Arial" w:cs="Arial"/>
                <w:color w:val="000000"/>
              </w:rPr>
            </w:pPr>
            <w:r>
              <w:rPr>
                <w:rFonts w:ascii="Arial" w:hAnsi="Arial" w:cs="Arial"/>
                <w:color w:val="000000"/>
              </w:rPr>
              <w:t>95,130</w:t>
            </w:r>
            <w:r w:rsidR="000A6F9D">
              <w:rPr>
                <w:rFonts w:ascii="Arial" w:hAnsi="Arial" w:cs="Arial"/>
                <w:color w:val="000000"/>
              </w:rPr>
              <w:t>.00</w:t>
            </w:r>
          </w:p>
        </w:tc>
        <w:tc>
          <w:tcPr>
            <w:tcW w:w="1701" w:type="dxa"/>
            <w:tcBorders>
              <w:top w:val="nil"/>
              <w:left w:val="nil"/>
              <w:bottom w:val="single" w:sz="4" w:space="0" w:color="auto"/>
              <w:right w:val="single" w:sz="4" w:space="0" w:color="auto"/>
            </w:tcBorders>
            <w:shd w:val="clear" w:color="auto" w:fill="auto"/>
            <w:noWrap/>
            <w:vAlign w:val="center"/>
            <w:hideMark/>
          </w:tcPr>
          <w:p w:rsidR="00B5364C" w:rsidRPr="00110715" w:rsidRDefault="00110715" w:rsidP="00690667">
            <w:pPr>
              <w:jc w:val="center"/>
              <w:rPr>
                <w:rFonts w:ascii="Arial" w:hAnsi="Arial" w:cs="Arial"/>
                <w:color w:val="000000"/>
              </w:rPr>
            </w:pPr>
            <w:r w:rsidRPr="00110715">
              <w:rPr>
                <w:rFonts w:ascii="Arial" w:hAnsi="Arial" w:cs="Arial"/>
                <w:color w:val="000000"/>
              </w:rPr>
              <w:t>390,056.00</w:t>
            </w:r>
          </w:p>
        </w:tc>
        <w:tc>
          <w:tcPr>
            <w:tcW w:w="1984" w:type="dxa"/>
            <w:tcBorders>
              <w:top w:val="nil"/>
              <w:left w:val="nil"/>
              <w:bottom w:val="single" w:sz="4" w:space="0" w:color="auto"/>
              <w:right w:val="single" w:sz="4" w:space="0" w:color="auto"/>
            </w:tcBorders>
            <w:shd w:val="clear" w:color="auto" w:fill="auto"/>
            <w:noWrap/>
            <w:vAlign w:val="center"/>
            <w:hideMark/>
          </w:tcPr>
          <w:p w:rsidR="00B5364C" w:rsidRPr="000C76E8" w:rsidRDefault="004B68C2" w:rsidP="00690667">
            <w:pPr>
              <w:jc w:val="center"/>
              <w:rPr>
                <w:rFonts w:ascii="Arial" w:hAnsi="Arial" w:cs="Arial"/>
                <w:color w:val="000000"/>
              </w:rPr>
            </w:pPr>
            <w:r>
              <w:rPr>
                <w:rFonts w:ascii="Arial" w:hAnsi="Arial" w:cs="Arial"/>
                <w:color w:val="000000"/>
              </w:rPr>
              <w:t>24.</w:t>
            </w:r>
            <w:r w:rsidR="00110715">
              <w:rPr>
                <w:rFonts w:ascii="Arial" w:hAnsi="Arial" w:cs="Arial"/>
                <w:color w:val="000000"/>
              </w:rPr>
              <w:t>39</w:t>
            </w:r>
            <w:r>
              <w:rPr>
                <w:rFonts w:ascii="Arial" w:hAnsi="Arial" w:cs="Arial"/>
                <w:color w:val="000000"/>
              </w:rPr>
              <w:t>%</w:t>
            </w:r>
          </w:p>
        </w:tc>
      </w:tr>
      <w:tr w:rsidR="003923B5" w:rsidRPr="000C76E8" w:rsidTr="00690667">
        <w:trPr>
          <w:trHeight w:val="56"/>
          <w:jc w:val="center"/>
        </w:trPr>
        <w:tc>
          <w:tcPr>
            <w:tcW w:w="1326"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A12C91" w:rsidRPr="00CF6309" w:rsidRDefault="00A12C91" w:rsidP="00690667">
            <w:pPr>
              <w:spacing w:after="0" w:line="240" w:lineRule="auto"/>
              <w:jc w:val="center"/>
              <w:rPr>
                <w:rFonts w:ascii="Arial" w:eastAsia="Times New Roman" w:hAnsi="Arial" w:cs="Arial"/>
                <w:b/>
                <w:bCs/>
                <w:color w:val="000000"/>
              </w:rPr>
            </w:pPr>
            <w:r>
              <w:rPr>
                <w:rFonts w:ascii="Arial" w:eastAsia="Times New Roman" w:hAnsi="Arial" w:cs="Arial"/>
                <w:b/>
                <w:bCs/>
                <w:color w:val="000000"/>
              </w:rPr>
              <w:t>2014</w:t>
            </w:r>
            <w:r w:rsidR="005817DC">
              <w:rPr>
                <w:rStyle w:val="Refdenotaalpie"/>
                <w:rFonts w:ascii="Arial" w:eastAsia="Times New Roman" w:hAnsi="Arial" w:cs="Arial"/>
                <w:b/>
                <w:bCs/>
                <w:color w:val="000000"/>
              </w:rPr>
              <w:footnoteReference w:id="44"/>
            </w:r>
          </w:p>
        </w:tc>
        <w:tc>
          <w:tcPr>
            <w:tcW w:w="1997" w:type="dxa"/>
            <w:tcBorders>
              <w:top w:val="nil"/>
              <w:left w:val="nil"/>
              <w:bottom w:val="single" w:sz="4" w:space="0" w:color="auto"/>
              <w:right w:val="single" w:sz="4" w:space="0" w:color="auto"/>
            </w:tcBorders>
            <w:shd w:val="clear" w:color="auto" w:fill="auto"/>
            <w:noWrap/>
            <w:vAlign w:val="center"/>
            <w:hideMark/>
          </w:tcPr>
          <w:p w:rsidR="00A12C91" w:rsidRPr="000C76E8" w:rsidRDefault="00235C85" w:rsidP="00690667">
            <w:pPr>
              <w:jc w:val="center"/>
              <w:rPr>
                <w:rFonts w:ascii="Arial" w:hAnsi="Arial" w:cs="Arial"/>
                <w:color w:val="000000"/>
              </w:rPr>
            </w:pPr>
            <w:r>
              <w:rPr>
                <w:rFonts w:ascii="Arial" w:hAnsi="Arial" w:cs="Arial"/>
                <w:color w:val="000000"/>
              </w:rPr>
              <w:t>3534</w:t>
            </w:r>
          </w:p>
        </w:tc>
        <w:tc>
          <w:tcPr>
            <w:tcW w:w="2238" w:type="dxa"/>
            <w:tcBorders>
              <w:top w:val="nil"/>
              <w:left w:val="nil"/>
              <w:bottom w:val="single" w:sz="4" w:space="0" w:color="auto"/>
              <w:right w:val="single" w:sz="4" w:space="0" w:color="auto"/>
            </w:tcBorders>
            <w:shd w:val="clear" w:color="auto" w:fill="auto"/>
            <w:noWrap/>
            <w:vAlign w:val="center"/>
            <w:hideMark/>
          </w:tcPr>
          <w:p w:rsidR="00A12C91" w:rsidRPr="000C76E8" w:rsidRDefault="00235C85" w:rsidP="00690667">
            <w:pPr>
              <w:jc w:val="center"/>
              <w:rPr>
                <w:rFonts w:ascii="Arial" w:hAnsi="Arial" w:cs="Arial"/>
                <w:color w:val="000000"/>
              </w:rPr>
            </w:pPr>
            <w:r>
              <w:rPr>
                <w:rFonts w:ascii="Arial" w:hAnsi="Arial" w:cs="Arial"/>
                <w:color w:val="000000"/>
              </w:rPr>
              <w:t>123,690.00</w:t>
            </w:r>
          </w:p>
        </w:tc>
        <w:tc>
          <w:tcPr>
            <w:tcW w:w="1701" w:type="dxa"/>
            <w:tcBorders>
              <w:top w:val="nil"/>
              <w:left w:val="nil"/>
              <w:bottom w:val="single" w:sz="4" w:space="0" w:color="auto"/>
              <w:right w:val="single" w:sz="4" w:space="0" w:color="auto"/>
            </w:tcBorders>
            <w:shd w:val="clear" w:color="auto" w:fill="auto"/>
            <w:noWrap/>
            <w:vAlign w:val="center"/>
            <w:hideMark/>
          </w:tcPr>
          <w:p w:rsidR="00A12C91" w:rsidRPr="00110715" w:rsidRDefault="00110715" w:rsidP="00690667">
            <w:pPr>
              <w:jc w:val="center"/>
              <w:rPr>
                <w:rFonts w:ascii="Arial" w:hAnsi="Arial" w:cs="Arial"/>
                <w:color w:val="000000"/>
              </w:rPr>
            </w:pPr>
            <w:r w:rsidRPr="00110715">
              <w:rPr>
                <w:rFonts w:ascii="Arial" w:hAnsi="Arial" w:cs="Arial"/>
                <w:color w:val="000000"/>
              </w:rPr>
              <w:t>430,400.00</w:t>
            </w:r>
          </w:p>
        </w:tc>
        <w:tc>
          <w:tcPr>
            <w:tcW w:w="1984" w:type="dxa"/>
            <w:tcBorders>
              <w:top w:val="nil"/>
              <w:left w:val="nil"/>
              <w:bottom w:val="single" w:sz="4" w:space="0" w:color="auto"/>
              <w:right w:val="single" w:sz="4" w:space="0" w:color="auto"/>
            </w:tcBorders>
            <w:shd w:val="clear" w:color="auto" w:fill="auto"/>
            <w:noWrap/>
            <w:vAlign w:val="center"/>
            <w:hideMark/>
          </w:tcPr>
          <w:p w:rsidR="00A12C91" w:rsidRPr="000C76E8" w:rsidRDefault="00110715" w:rsidP="00690667">
            <w:pPr>
              <w:jc w:val="center"/>
              <w:rPr>
                <w:rFonts w:ascii="Arial" w:hAnsi="Arial" w:cs="Arial"/>
                <w:color w:val="000000"/>
              </w:rPr>
            </w:pPr>
            <w:r>
              <w:rPr>
                <w:rFonts w:ascii="Arial" w:hAnsi="Arial" w:cs="Arial"/>
                <w:color w:val="000000"/>
              </w:rPr>
              <w:t>28.74</w:t>
            </w:r>
            <w:r w:rsidR="004B68C2">
              <w:rPr>
                <w:rFonts w:ascii="Arial" w:hAnsi="Arial" w:cs="Arial"/>
                <w:color w:val="000000"/>
              </w:rPr>
              <w:t>%</w:t>
            </w:r>
          </w:p>
        </w:tc>
      </w:tr>
    </w:tbl>
    <w:p w:rsidR="00595093" w:rsidRPr="004B68C2" w:rsidRDefault="004B68C2" w:rsidP="003466AA">
      <w:pPr>
        <w:spacing w:after="0" w:line="480" w:lineRule="auto"/>
        <w:rPr>
          <w:rFonts w:ascii="Arial" w:eastAsia="Times New Roman" w:hAnsi="Arial" w:cs="Arial"/>
          <w:sz w:val="16"/>
          <w:szCs w:val="16"/>
        </w:rPr>
      </w:pPr>
      <w:r>
        <w:rPr>
          <w:rFonts w:ascii="Arial" w:eastAsia="Times New Roman" w:hAnsi="Arial" w:cs="Arial"/>
          <w:sz w:val="16"/>
          <w:szCs w:val="16"/>
        </w:rPr>
        <w:t xml:space="preserve">        </w:t>
      </w:r>
      <w:r w:rsidRPr="00207896">
        <w:rPr>
          <w:rFonts w:ascii="Arial" w:eastAsia="Times New Roman" w:hAnsi="Arial" w:cs="Arial"/>
          <w:sz w:val="16"/>
          <w:szCs w:val="16"/>
        </w:rPr>
        <w:t xml:space="preserve">Fuente: </w:t>
      </w:r>
      <w:r w:rsidRPr="004259BD">
        <w:rPr>
          <w:rFonts w:ascii="Arial" w:eastAsia="Times New Roman" w:hAnsi="Arial" w:cs="Arial"/>
          <w:sz w:val="16"/>
          <w:szCs w:val="24"/>
        </w:rPr>
        <w:t>Elaboración propia</w:t>
      </w:r>
      <w:r>
        <w:rPr>
          <w:rFonts w:ascii="Arial" w:eastAsia="Times New Roman" w:hAnsi="Arial" w:cs="Arial"/>
          <w:sz w:val="16"/>
          <w:szCs w:val="24"/>
        </w:rPr>
        <w:t xml:space="preserve"> basada en los datos de la empresa Holinsys</w:t>
      </w:r>
      <w:r>
        <w:rPr>
          <w:rFonts w:ascii="Arial" w:eastAsia="Times New Roman" w:hAnsi="Arial" w:cs="Arial"/>
          <w:sz w:val="16"/>
          <w:szCs w:val="16"/>
        </w:rPr>
        <w:t>.</w:t>
      </w:r>
    </w:p>
    <w:p w:rsidR="007B0692" w:rsidRDefault="007B0692" w:rsidP="007B0692">
      <w:pPr>
        <w:spacing w:after="0" w:line="480" w:lineRule="auto"/>
        <w:jc w:val="both"/>
        <w:rPr>
          <w:rFonts w:ascii="Arial" w:eastAsia="Times New Roman" w:hAnsi="Arial" w:cs="Arial"/>
          <w:sz w:val="24"/>
          <w:szCs w:val="24"/>
        </w:rPr>
      </w:pPr>
      <w:r w:rsidRPr="006B7DF8">
        <w:rPr>
          <w:rFonts w:ascii="Arial" w:eastAsia="Times New Roman" w:hAnsi="Arial" w:cs="Arial"/>
          <w:sz w:val="24"/>
          <w:szCs w:val="24"/>
        </w:rPr>
        <w:lastRenderedPageBreak/>
        <w:t xml:space="preserve">Como se </w:t>
      </w:r>
      <w:r>
        <w:rPr>
          <w:rFonts w:ascii="Arial" w:eastAsia="Times New Roman" w:hAnsi="Arial" w:cs="Arial"/>
          <w:sz w:val="24"/>
          <w:szCs w:val="24"/>
        </w:rPr>
        <w:t xml:space="preserve">aprecia </w:t>
      </w:r>
      <w:r w:rsidRPr="006B7DF8">
        <w:rPr>
          <w:rFonts w:ascii="Arial" w:eastAsia="Times New Roman" w:hAnsi="Arial" w:cs="Arial"/>
          <w:sz w:val="24"/>
          <w:szCs w:val="24"/>
        </w:rPr>
        <w:t xml:space="preserve"> en el Cuadro N° </w:t>
      </w:r>
      <w:r>
        <w:rPr>
          <w:rFonts w:ascii="Arial" w:eastAsia="Times New Roman" w:hAnsi="Arial" w:cs="Arial"/>
          <w:sz w:val="24"/>
          <w:szCs w:val="24"/>
        </w:rPr>
        <w:t>2</w:t>
      </w:r>
      <w:r w:rsidR="004F1A54">
        <w:rPr>
          <w:rFonts w:ascii="Arial" w:eastAsia="Times New Roman" w:hAnsi="Arial" w:cs="Arial"/>
          <w:sz w:val="24"/>
          <w:szCs w:val="24"/>
        </w:rPr>
        <w:t>6</w:t>
      </w:r>
      <w:r>
        <w:rPr>
          <w:rFonts w:ascii="Arial" w:eastAsia="Times New Roman" w:hAnsi="Arial" w:cs="Arial"/>
          <w:sz w:val="24"/>
          <w:szCs w:val="24"/>
        </w:rPr>
        <w:t>, e</w:t>
      </w:r>
      <w:r w:rsidRPr="006B7DF8">
        <w:rPr>
          <w:rFonts w:ascii="Arial" w:eastAsia="Times New Roman" w:hAnsi="Arial" w:cs="Arial"/>
          <w:sz w:val="24"/>
          <w:szCs w:val="24"/>
        </w:rPr>
        <w:t>l resultado de la encuesta</w:t>
      </w:r>
      <w:r>
        <w:rPr>
          <w:rFonts w:ascii="Arial" w:eastAsia="Times New Roman" w:hAnsi="Arial" w:cs="Arial"/>
          <w:sz w:val="24"/>
          <w:szCs w:val="24"/>
        </w:rPr>
        <w:t xml:space="preserve"> N°01</w:t>
      </w:r>
      <w:r w:rsidRPr="006B7DF8">
        <w:rPr>
          <w:rFonts w:ascii="Arial" w:eastAsia="Times New Roman" w:hAnsi="Arial" w:cs="Arial"/>
          <w:sz w:val="24"/>
          <w:szCs w:val="24"/>
        </w:rPr>
        <w:t xml:space="preserve"> mostró que la mayor cantidad de inconvenientes se presentan en la categoría “Gestión de proyectos” principalmente </w:t>
      </w:r>
      <w:r w:rsidRPr="007B0692">
        <w:rPr>
          <w:rFonts w:ascii="Arial" w:eastAsia="Times New Roman" w:hAnsi="Arial" w:cs="Arial"/>
          <w:sz w:val="24"/>
          <w:szCs w:val="24"/>
        </w:rPr>
        <w:t xml:space="preserve">en los procesos pertenecientes a las áreas de «Planificación de proyectos» y </w:t>
      </w:r>
      <w:bookmarkStart w:id="172" w:name="OLE_LINK1"/>
      <w:bookmarkStart w:id="173" w:name="OLE_LINK2"/>
      <w:r w:rsidRPr="007B0692">
        <w:rPr>
          <w:rFonts w:ascii="Arial" w:eastAsia="Times New Roman" w:hAnsi="Arial" w:cs="Arial"/>
          <w:sz w:val="24"/>
          <w:szCs w:val="24"/>
        </w:rPr>
        <w:t xml:space="preserve">«Control y seguimiento de proyectos» </w:t>
      </w:r>
      <w:bookmarkEnd w:id="172"/>
      <w:bookmarkEnd w:id="173"/>
      <w:r w:rsidRPr="007B0692">
        <w:rPr>
          <w:rFonts w:ascii="Arial" w:eastAsia="Times New Roman" w:hAnsi="Arial" w:cs="Arial"/>
          <w:sz w:val="24"/>
          <w:szCs w:val="24"/>
        </w:rPr>
        <w:t>y en la categoría “Soporte” en los procesos pertenecientes al área «Aseguramiento de calidad».</w:t>
      </w:r>
    </w:p>
    <w:p w:rsidR="00F01383" w:rsidRDefault="00F01383" w:rsidP="00B4352C">
      <w:pPr>
        <w:spacing w:after="0" w:line="240" w:lineRule="auto"/>
        <w:jc w:val="center"/>
        <w:rPr>
          <w:rFonts w:ascii="Arial" w:eastAsia="Times New Roman" w:hAnsi="Arial" w:cs="Arial"/>
          <w:b/>
          <w:sz w:val="24"/>
          <w:szCs w:val="24"/>
        </w:rPr>
      </w:pPr>
      <w:bookmarkStart w:id="174" w:name="_Toc402909308"/>
      <w:r w:rsidRPr="00362499">
        <w:rPr>
          <w:rFonts w:ascii="Arial" w:hAnsi="Arial" w:cs="Arial"/>
          <w:b/>
          <w:sz w:val="24"/>
          <w:szCs w:val="24"/>
        </w:rPr>
        <w:t xml:space="preserve">Cuadro N° </w:t>
      </w:r>
      <w:r w:rsidR="009B78FB" w:rsidRPr="00362499">
        <w:rPr>
          <w:rFonts w:ascii="Arial" w:hAnsi="Arial" w:cs="Arial"/>
          <w:b/>
          <w:sz w:val="24"/>
          <w:szCs w:val="24"/>
        </w:rPr>
        <w:fldChar w:fldCharType="begin"/>
      </w:r>
      <w:r w:rsidRPr="00362499">
        <w:rPr>
          <w:rFonts w:ascii="Arial" w:hAnsi="Arial" w:cs="Arial"/>
          <w:b/>
          <w:sz w:val="24"/>
          <w:szCs w:val="24"/>
        </w:rPr>
        <w:instrText xml:space="preserve"> SEQ Cuadro_N° \* ARABIC </w:instrText>
      </w:r>
      <w:r w:rsidR="009B78FB" w:rsidRPr="00362499">
        <w:rPr>
          <w:rFonts w:ascii="Arial" w:hAnsi="Arial" w:cs="Arial"/>
          <w:b/>
          <w:sz w:val="24"/>
          <w:szCs w:val="24"/>
        </w:rPr>
        <w:fldChar w:fldCharType="separate"/>
      </w:r>
      <w:r w:rsidR="007A3F43">
        <w:rPr>
          <w:rFonts w:ascii="Arial" w:hAnsi="Arial" w:cs="Arial"/>
          <w:b/>
          <w:noProof/>
          <w:sz w:val="24"/>
          <w:szCs w:val="24"/>
        </w:rPr>
        <w:t>26</w:t>
      </w:r>
      <w:r w:rsidR="009B78FB" w:rsidRPr="00362499">
        <w:rPr>
          <w:rFonts w:ascii="Arial" w:hAnsi="Arial" w:cs="Arial"/>
          <w:b/>
          <w:sz w:val="24"/>
          <w:szCs w:val="24"/>
        </w:rPr>
        <w:fldChar w:fldCharType="end"/>
      </w:r>
      <w:r w:rsidRPr="00362499">
        <w:rPr>
          <w:rFonts w:ascii="Arial" w:hAnsi="Arial" w:cs="Arial"/>
          <w:b/>
          <w:sz w:val="24"/>
          <w:szCs w:val="24"/>
        </w:rPr>
        <w:t xml:space="preserve">: </w:t>
      </w:r>
      <w:r>
        <w:rPr>
          <w:rFonts w:ascii="Arial" w:eastAsia="Times New Roman" w:hAnsi="Arial" w:cs="Arial"/>
          <w:b/>
          <w:sz w:val="24"/>
          <w:szCs w:val="24"/>
        </w:rPr>
        <w:t>Procesos que presentan los principales inconvenientes en Holinsys</w:t>
      </w:r>
      <w:bookmarkEnd w:id="174"/>
    </w:p>
    <w:p w:rsidR="00DC2F01" w:rsidRPr="006B7DF8" w:rsidRDefault="00DC2F01" w:rsidP="006B3939">
      <w:pPr>
        <w:spacing w:after="0" w:line="240" w:lineRule="auto"/>
        <w:jc w:val="center"/>
        <w:rPr>
          <w:rFonts w:ascii="Arial" w:eastAsia="Times New Roman" w:hAnsi="Arial" w:cs="Arial"/>
          <w:b/>
          <w:sz w:val="24"/>
          <w:szCs w:val="24"/>
        </w:rPr>
      </w:pPr>
      <w:r>
        <w:rPr>
          <w:noProof/>
          <w:lang w:val="en-GB" w:eastAsia="en-GB"/>
        </w:rPr>
        <w:drawing>
          <wp:inline distT="0" distB="0" distL="0" distR="0" wp14:anchorId="6B60DC36" wp14:editId="7DECFCC6">
            <wp:extent cx="4603898" cy="16499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srcRect l="37758" t="29005" r="23538" b="46325"/>
                    <a:stretch/>
                  </pic:blipFill>
                  <pic:spPr bwMode="auto">
                    <a:xfrm>
                      <a:off x="0" y="0"/>
                      <a:ext cx="4662101" cy="1670758"/>
                    </a:xfrm>
                    <a:prstGeom prst="rect">
                      <a:avLst/>
                    </a:prstGeom>
                    <a:ln>
                      <a:noFill/>
                    </a:ln>
                    <a:extLst>
                      <a:ext uri="{53640926-AAD7-44D8-BBD7-CCE9431645EC}">
                        <a14:shadowObscured xmlns:a14="http://schemas.microsoft.com/office/drawing/2010/main"/>
                      </a:ext>
                    </a:extLst>
                  </pic:spPr>
                </pic:pic>
              </a:graphicData>
            </a:graphic>
          </wp:inline>
        </w:drawing>
      </w:r>
    </w:p>
    <w:p w:rsidR="00DC2F01" w:rsidRDefault="006B3939" w:rsidP="006B3939">
      <w:pPr>
        <w:spacing w:after="0" w:line="480" w:lineRule="auto"/>
        <w:ind w:left="708" w:firstLine="426"/>
        <w:jc w:val="both"/>
        <w:rPr>
          <w:rFonts w:ascii="Arial" w:eastAsia="Times New Roman" w:hAnsi="Arial" w:cs="Arial"/>
          <w:sz w:val="16"/>
          <w:szCs w:val="24"/>
        </w:rPr>
      </w:pPr>
      <w:r>
        <w:rPr>
          <w:rFonts w:ascii="Arial" w:eastAsia="Times New Roman" w:hAnsi="Arial" w:cs="Arial"/>
          <w:sz w:val="16"/>
          <w:szCs w:val="24"/>
        </w:rPr>
        <w:t xml:space="preserve">     </w:t>
      </w:r>
      <w:r w:rsidR="00DC2F01" w:rsidRPr="004259BD">
        <w:rPr>
          <w:rFonts w:ascii="Arial" w:eastAsia="Times New Roman" w:hAnsi="Arial" w:cs="Arial"/>
          <w:sz w:val="16"/>
          <w:szCs w:val="24"/>
        </w:rPr>
        <w:t xml:space="preserve">Fuente: </w:t>
      </w:r>
      <w:r w:rsidR="00DC2F01">
        <w:rPr>
          <w:rFonts w:ascii="Arial" w:eastAsia="Times New Roman" w:hAnsi="Arial" w:cs="Arial"/>
          <w:sz w:val="16"/>
          <w:szCs w:val="24"/>
        </w:rPr>
        <w:t>Elaboración propia</w:t>
      </w:r>
      <w:r w:rsidR="00573388" w:rsidRPr="00573388">
        <w:rPr>
          <w:rFonts w:ascii="Arial" w:eastAsia="Times New Roman" w:hAnsi="Arial" w:cs="Arial"/>
          <w:sz w:val="16"/>
          <w:szCs w:val="24"/>
        </w:rPr>
        <w:t xml:space="preserve"> </w:t>
      </w:r>
      <w:r w:rsidR="00573388">
        <w:rPr>
          <w:rFonts w:ascii="Arial" w:eastAsia="Times New Roman" w:hAnsi="Arial" w:cs="Arial"/>
          <w:sz w:val="16"/>
          <w:szCs w:val="24"/>
        </w:rPr>
        <w:t>basada en la encuesta N°01 realizada a los jefes de equipo de la empresa Holinsys.</w:t>
      </w:r>
    </w:p>
    <w:p w:rsidR="007B0692" w:rsidRDefault="007B0692" w:rsidP="006B3939">
      <w:pPr>
        <w:spacing w:after="0" w:line="480" w:lineRule="auto"/>
        <w:jc w:val="both"/>
        <w:rPr>
          <w:rFonts w:ascii="Arial" w:eastAsia="Times New Roman" w:hAnsi="Arial" w:cs="Arial"/>
          <w:sz w:val="24"/>
          <w:szCs w:val="24"/>
        </w:rPr>
      </w:pPr>
      <w:r w:rsidRPr="007B0692">
        <w:rPr>
          <w:rFonts w:ascii="Arial" w:eastAsia="Times New Roman" w:hAnsi="Arial" w:cs="Arial"/>
          <w:sz w:val="24"/>
          <w:szCs w:val="24"/>
        </w:rPr>
        <w:t>En la Figura N°1</w:t>
      </w:r>
      <w:r w:rsidR="00EB4FA9">
        <w:rPr>
          <w:rFonts w:ascii="Arial" w:eastAsia="Times New Roman" w:hAnsi="Arial" w:cs="Arial"/>
          <w:sz w:val="24"/>
          <w:szCs w:val="24"/>
        </w:rPr>
        <w:t>2</w:t>
      </w:r>
      <w:r w:rsidRPr="007B0692">
        <w:rPr>
          <w:rFonts w:ascii="Arial" w:eastAsia="Times New Roman" w:hAnsi="Arial" w:cs="Arial"/>
          <w:sz w:val="24"/>
          <w:szCs w:val="24"/>
        </w:rPr>
        <w:t xml:space="preserve"> se visualiza un gráfico de barras con los resultados de la encuesta N°01. Este gráfico muestra de </w:t>
      </w:r>
      <w:r w:rsidR="000C1B0E">
        <w:rPr>
          <w:rFonts w:ascii="Arial" w:eastAsia="Times New Roman" w:hAnsi="Arial" w:cs="Arial"/>
          <w:sz w:val="24"/>
          <w:szCs w:val="24"/>
        </w:rPr>
        <w:t xml:space="preserve">mayor a menor </w:t>
      </w:r>
      <w:r w:rsidRPr="007B0692">
        <w:rPr>
          <w:rFonts w:ascii="Arial" w:eastAsia="Times New Roman" w:hAnsi="Arial" w:cs="Arial"/>
          <w:sz w:val="24"/>
          <w:szCs w:val="24"/>
        </w:rPr>
        <w:t xml:space="preserve">los porcentajes de ocurrencias de los procesos de las áreas de proceso pertenecientes a CMMI nivel de madurez 2 que los </w:t>
      </w:r>
      <w:r w:rsidR="006B3939">
        <w:rPr>
          <w:rFonts w:ascii="Arial" w:eastAsia="Times New Roman" w:hAnsi="Arial" w:cs="Arial"/>
          <w:sz w:val="24"/>
          <w:szCs w:val="24"/>
        </w:rPr>
        <w:t>gerentes de proyecto</w:t>
      </w:r>
      <w:r w:rsidRPr="007B0692">
        <w:rPr>
          <w:rFonts w:ascii="Arial" w:eastAsia="Times New Roman" w:hAnsi="Arial" w:cs="Arial"/>
          <w:sz w:val="24"/>
          <w:szCs w:val="24"/>
        </w:rPr>
        <w:t xml:space="preserve"> en Holinsys han identificado como los que ocasionan mayores </w:t>
      </w:r>
      <w:r w:rsidRPr="0057428D">
        <w:rPr>
          <w:rFonts w:ascii="Arial" w:eastAsia="Times New Roman" w:hAnsi="Arial" w:cs="Arial"/>
          <w:sz w:val="24"/>
          <w:szCs w:val="24"/>
        </w:rPr>
        <w:t>inconvenientes.</w:t>
      </w:r>
      <w:r w:rsidRPr="006B7DF8">
        <w:rPr>
          <w:rFonts w:ascii="Arial" w:eastAsia="Times New Roman" w:hAnsi="Arial" w:cs="Arial"/>
          <w:sz w:val="24"/>
          <w:szCs w:val="24"/>
        </w:rPr>
        <w:t xml:space="preserve"> </w:t>
      </w:r>
    </w:p>
    <w:p w:rsidR="00B012DD" w:rsidRPr="007B0692" w:rsidRDefault="00B012DD" w:rsidP="00B012DD">
      <w:pPr>
        <w:spacing w:after="0" w:line="480" w:lineRule="auto"/>
        <w:jc w:val="both"/>
        <w:rPr>
          <w:rFonts w:ascii="Arial" w:eastAsia="Times New Roman" w:hAnsi="Arial" w:cs="Arial"/>
          <w:sz w:val="24"/>
          <w:szCs w:val="24"/>
        </w:rPr>
      </w:pPr>
      <w:r w:rsidRPr="007B0692">
        <w:rPr>
          <w:rFonts w:ascii="Arial" w:eastAsia="Times New Roman" w:hAnsi="Arial" w:cs="Arial"/>
          <w:sz w:val="24"/>
          <w:szCs w:val="24"/>
        </w:rPr>
        <w:t xml:space="preserve">Analizando el gráfico </w:t>
      </w:r>
      <w:r>
        <w:rPr>
          <w:rFonts w:ascii="Arial" w:eastAsia="Times New Roman" w:hAnsi="Arial" w:cs="Arial"/>
          <w:sz w:val="24"/>
          <w:szCs w:val="24"/>
        </w:rPr>
        <w:t xml:space="preserve">dichos </w:t>
      </w:r>
      <w:r w:rsidRPr="007B0692">
        <w:rPr>
          <w:rFonts w:ascii="Arial" w:eastAsia="Times New Roman" w:hAnsi="Arial" w:cs="Arial"/>
          <w:sz w:val="24"/>
          <w:szCs w:val="24"/>
        </w:rPr>
        <w:t xml:space="preserve">resultados se cumple la regla de Pareto al afirmar que casi el 80 % (77.78 %) de los problemas reportados por los </w:t>
      </w:r>
      <w:r>
        <w:rPr>
          <w:rFonts w:ascii="Arial" w:eastAsia="Times New Roman" w:hAnsi="Arial" w:cs="Arial"/>
          <w:sz w:val="24"/>
          <w:szCs w:val="24"/>
        </w:rPr>
        <w:t>gerentes de proyecto</w:t>
      </w:r>
      <w:r w:rsidRPr="007B0692">
        <w:rPr>
          <w:rFonts w:ascii="Arial" w:eastAsia="Times New Roman" w:hAnsi="Arial" w:cs="Arial"/>
          <w:sz w:val="24"/>
          <w:szCs w:val="24"/>
        </w:rPr>
        <w:t xml:space="preserve"> corresponden a inconvenientes en los procesos tanto de gestión de proyectos como de implementación del software.</w:t>
      </w:r>
    </w:p>
    <w:p w:rsidR="00B012DD" w:rsidRPr="007B0692" w:rsidRDefault="00B012DD" w:rsidP="00B012DD">
      <w:pPr>
        <w:spacing w:after="0" w:line="480" w:lineRule="auto"/>
        <w:jc w:val="both"/>
        <w:rPr>
          <w:rFonts w:ascii="Arial" w:eastAsia="Times New Roman" w:hAnsi="Arial" w:cs="Arial"/>
          <w:sz w:val="24"/>
          <w:szCs w:val="24"/>
        </w:rPr>
      </w:pPr>
      <w:r w:rsidRPr="007B0692">
        <w:rPr>
          <w:rFonts w:ascii="Arial" w:eastAsia="Times New Roman" w:hAnsi="Arial" w:cs="Arial"/>
          <w:sz w:val="24"/>
          <w:szCs w:val="24"/>
        </w:rPr>
        <w:t>Adicionalmente, se realizó una segunda encuesta (ver Anexo N° 05) dirigida a los miembros de los equipos de proyecto en Holinsys para poder identificar los principales procesos, basados en la Norma Técnica Peruana (en adelante NTP) 29110, que</w:t>
      </w:r>
      <w:r w:rsidR="00B340AF">
        <w:rPr>
          <w:rFonts w:ascii="Arial" w:eastAsia="Times New Roman" w:hAnsi="Arial" w:cs="Arial"/>
          <w:sz w:val="24"/>
          <w:szCs w:val="24"/>
        </w:rPr>
        <w:t xml:space="preserve"> les </w:t>
      </w:r>
      <w:r w:rsidRPr="007B0692">
        <w:rPr>
          <w:rFonts w:ascii="Arial" w:eastAsia="Times New Roman" w:hAnsi="Arial" w:cs="Arial"/>
          <w:sz w:val="24"/>
          <w:szCs w:val="24"/>
        </w:rPr>
        <w:t xml:space="preserve"> ocasionan mayores inconvenientes. </w:t>
      </w:r>
    </w:p>
    <w:p w:rsidR="003C660C" w:rsidRDefault="003C660C" w:rsidP="00401935">
      <w:pPr>
        <w:jc w:val="center"/>
        <w:rPr>
          <w:rFonts w:ascii="Arial" w:eastAsia="Times New Roman" w:hAnsi="Arial" w:cs="Arial"/>
          <w:b/>
          <w:sz w:val="24"/>
          <w:szCs w:val="24"/>
        </w:rPr>
      </w:pPr>
      <w:bookmarkStart w:id="175" w:name="_Toc402909082"/>
      <w:r w:rsidRPr="003071EB">
        <w:rPr>
          <w:rFonts w:ascii="Arial" w:eastAsia="Times New Roman" w:hAnsi="Arial" w:cs="Arial"/>
          <w:b/>
          <w:sz w:val="24"/>
          <w:szCs w:val="24"/>
        </w:rPr>
        <w:lastRenderedPageBreak/>
        <w:t xml:space="preserve">Figura </w:t>
      </w:r>
      <w:r>
        <w:rPr>
          <w:rFonts w:ascii="Arial" w:eastAsia="Times New Roman" w:hAnsi="Arial" w:cs="Arial"/>
          <w:b/>
          <w:sz w:val="24"/>
          <w:szCs w:val="24"/>
        </w:rPr>
        <w:t xml:space="preserve">N° </w:t>
      </w:r>
      <w:r w:rsidR="009B78FB" w:rsidRPr="003071EB">
        <w:rPr>
          <w:rFonts w:ascii="Arial" w:eastAsia="Times New Roman" w:hAnsi="Arial" w:cs="Arial"/>
          <w:b/>
          <w:sz w:val="24"/>
          <w:szCs w:val="24"/>
        </w:rPr>
        <w:fldChar w:fldCharType="begin"/>
      </w:r>
      <w:r w:rsidRPr="003071EB">
        <w:rPr>
          <w:rFonts w:ascii="Arial" w:eastAsia="Times New Roman" w:hAnsi="Arial" w:cs="Arial"/>
          <w:b/>
          <w:sz w:val="24"/>
          <w:szCs w:val="24"/>
        </w:rPr>
        <w:instrText xml:space="preserve"> SEQ Ilustración \* ARABIC </w:instrText>
      </w:r>
      <w:r w:rsidR="009B78FB" w:rsidRPr="003071EB">
        <w:rPr>
          <w:rFonts w:ascii="Arial" w:eastAsia="Times New Roman" w:hAnsi="Arial" w:cs="Arial"/>
          <w:b/>
          <w:sz w:val="24"/>
          <w:szCs w:val="24"/>
        </w:rPr>
        <w:fldChar w:fldCharType="separate"/>
      </w:r>
      <w:r w:rsidR="00EB4FA9">
        <w:rPr>
          <w:rFonts w:ascii="Arial" w:eastAsia="Times New Roman" w:hAnsi="Arial" w:cs="Arial"/>
          <w:b/>
          <w:noProof/>
          <w:sz w:val="24"/>
          <w:szCs w:val="24"/>
        </w:rPr>
        <w:t>12</w:t>
      </w:r>
      <w:r w:rsidR="009B78FB" w:rsidRPr="003071EB">
        <w:rPr>
          <w:rFonts w:ascii="Arial" w:eastAsia="Times New Roman" w:hAnsi="Arial" w:cs="Arial"/>
          <w:b/>
          <w:sz w:val="24"/>
          <w:szCs w:val="24"/>
        </w:rPr>
        <w:fldChar w:fldCharType="end"/>
      </w:r>
      <w:r>
        <w:rPr>
          <w:rFonts w:ascii="Arial" w:eastAsia="Times New Roman" w:hAnsi="Arial" w:cs="Arial"/>
          <w:b/>
          <w:sz w:val="24"/>
          <w:szCs w:val="24"/>
        </w:rPr>
        <w:t>:</w:t>
      </w:r>
      <w:r w:rsidRPr="003071EB">
        <w:rPr>
          <w:rFonts w:ascii="Arial" w:eastAsia="Times New Roman" w:hAnsi="Arial" w:cs="Arial"/>
          <w:b/>
          <w:sz w:val="24"/>
          <w:szCs w:val="24"/>
        </w:rPr>
        <w:t xml:space="preserve"> </w:t>
      </w:r>
      <w:r>
        <w:rPr>
          <w:rFonts w:ascii="Arial" w:eastAsia="Times New Roman" w:hAnsi="Arial" w:cs="Arial"/>
          <w:b/>
          <w:sz w:val="24"/>
          <w:szCs w:val="24"/>
        </w:rPr>
        <w:t>Resultado de la encuesta N° 01 realizada a los gerentes de proyecto</w:t>
      </w:r>
      <w:bookmarkEnd w:id="175"/>
    </w:p>
    <w:p w:rsidR="00DC2F01" w:rsidRPr="006B7DF8" w:rsidRDefault="009C632A" w:rsidP="00B4352C">
      <w:pPr>
        <w:spacing w:after="0" w:line="240" w:lineRule="auto"/>
        <w:jc w:val="center"/>
        <w:rPr>
          <w:rFonts w:ascii="Arial" w:eastAsia="Times New Roman" w:hAnsi="Arial" w:cs="Arial"/>
          <w:sz w:val="24"/>
          <w:szCs w:val="24"/>
        </w:rPr>
      </w:pPr>
      <w:r>
        <w:rPr>
          <w:noProof/>
        </w:rPr>
        <w:pict>
          <v:roundrect id="_x0000_s1054" style="position:absolute;left:0;text-align:left;margin-left:50.25pt;margin-top:37.05pt;width:370.2pt;height:28.5pt;z-index:25166028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" filled="f" strokecolor="red" strokeweight="3pt"/>
        </w:pict>
      </w:r>
      <w:r w:rsidR="00C40E00">
        <w:rPr>
          <w:noProof/>
          <w:lang w:val="en-GB" w:eastAsia="en-GB"/>
        </w:rPr>
        <w:drawing>
          <wp:inline distT="0" distB="0" distL="0" distR="0" wp14:anchorId="07AA2D32" wp14:editId="269494FB">
            <wp:extent cx="4886325" cy="3629573"/>
            <wp:effectExtent l="19050" t="1905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srcRect l="33292" t="33639" r="25169" b="11481"/>
                    <a:stretch/>
                  </pic:blipFill>
                  <pic:spPr bwMode="auto">
                    <a:xfrm>
                      <a:off x="0" y="0"/>
                      <a:ext cx="4887511" cy="3630454"/>
                    </a:xfrm>
                    <a:prstGeom prst="rect">
                      <a:avLst/>
                    </a:prstGeom>
                    <a:ln w="22225">
                      <a:solidFill>
                        <a:schemeClr val="tx1"/>
                      </a:solidFill>
                    </a:ln>
                    <a:extLst>
                      <a:ext uri="{53640926-AAD7-44D8-BBD7-CCE9431645EC}">
                        <a14:shadowObscured xmlns:a14="http://schemas.microsoft.com/office/drawing/2010/main"/>
                      </a:ext>
                    </a:extLst>
                  </pic:spPr>
                </pic:pic>
              </a:graphicData>
            </a:graphic>
          </wp:inline>
        </w:drawing>
      </w:r>
    </w:p>
    <w:p w:rsidR="006B3939" w:rsidRPr="00C40E00" w:rsidRDefault="006B3939" w:rsidP="006B3939">
      <w:pPr>
        <w:spacing w:after="0" w:line="480" w:lineRule="auto"/>
        <w:ind w:left="851"/>
        <w:jc w:val="both"/>
        <w:rPr>
          <w:rFonts w:ascii="Arial" w:eastAsia="Times New Roman" w:hAnsi="Arial" w:cs="Arial"/>
          <w:sz w:val="16"/>
          <w:szCs w:val="24"/>
        </w:rPr>
      </w:pPr>
      <w:r>
        <w:rPr>
          <w:rFonts w:ascii="Arial" w:eastAsia="Times New Roman" w:hAnsi="Arial" w:cs="Arial"/>
          <w:sz w:val="16"/>
          <w:szCs w:val="24"/>
        </w:rPr>
        <w:t xml:space="preserve">     </w:t>
      </w:r>
      <w:r w:rsidR="00C40E00" w:rsidRPr="00C40E00">
        <w:rPr>
          <w:rFonts w:ascii="Arial" w:eastAsia="Times New Roman" w:hAnsi="Arial" w:cs="Arial"/>
          <w:sz w:val="16"/>
          <w:szCs w:val="24"/>
        </w:rPr>
        <w:t xml:space="preserve">Fuente: </w:t>
      </w:r>
      <w:r w:rsidR="00573388">
        <w:rPr>
          <w:rFonts w:ascii="Arial" w:eastAsia="Times New Roman" w:hAnsi="Arial" w:cs="Arial"/>
          <w:sz w:val="16"/>
          <w:szCs w:val="24"/>
        </w:rPr>
        <w:t>Elaboración propia</w:t>
      </w:r>
      <w:r w:rsidR="00573388" w:rsidRPr="00573388">
        <w:rPr>
          <w:rFonts w:ascii="Arial" w:eastAsia="Times New Roman" w:hAnsi="Arial" w:cs="Arial"/>
          <w:sz w:val="16"/>
          <w:szCs w:val="24"/>
        </w:rPr>
        <w:t xml:space="preserve"> </w:t>
      </w:r>
      <w:r w:rsidR="00573388">
        <w:rPr>
          <w:rFonts w:ascii="Arial" w:eastAsia="Times New Roman" w:hAnsi="Arial" w:cs="Arial"/>
          <w:sz w:val="16"/>
          <w:szCs w:val="24"/>
        </w:rPr>
        <w:t xml:space="preserve">basada en la encuesta N°01 realizada a los </w:t>
      </w:r>
      <w:r>
        <w:rPr>
          <w:rFonts w:ascii="Arial" w:eastAsia="Times New Roman" w:hAnsi="Arial" w:cs="Arial"/>
          <w:sz w:val="16"/>
          <w:szCs w:val="24"/>
        </w:rPr>
        <w:t>gerentes de proyecto</w:t>
      </w:r>
      <w:r w:rsidR="00573388">
        <w:rPr>
          <w:rFonts w:ascii="Arial" w:eastAsia="Times New Roman" w:hAnsi="Arial" w:cs="Arial"/>
          <w:sz w:val="16"/>
          <w:szCs w:val="24"/>
        </w:rPr>
        <w:t xml:space="preserve"> de la empresa Holinsys.</w:t>
      </w:r>
    </w:p>
    <w:p w:rsidR="007B0692" w:rsidRDefault="007B0692" w:rsidP="007B0692">
      <w:pPr>
        <w:spacing w:after="0" w:line="480" w:lineRule="auto"/>
        <w:jc w:val="both"/>
        <w:rPr>
          <w:rFonts w:ascii="Arial" w:eastAsia="Times New Roman" w:hAnsi="Arial" w:cs="Arial"/>
          <w:sz w:val="24"/>
          <w:szCs w:val="24"/>
        </w:rPr>
      </w:pPr>
      <w:r w:rsidRPr="007B0692">
        <w:rPr>
          <w:rFonts w:ascii="Arial" w:eastAsia="Times New Roman" w:hAnsi="Arial" w:cs="Arial"/>
          <w:sz w:val="24"/>
          <w:szCs w:val="24"/>
        </w:rPr>
        <w:t>En el Cuadro N° 2</w:t>
      </w:r>
      <w:r w:rsidR="004F1A54">
        <w:rPr>
          <w:rFonts w:ascii="Arial" w:eastAsia="Times New Roman" w:hAnsi="Arial" w:cs="Arial"/>
          <w:sz w:val="24"/>
          <w:szCs w:val="24"/>
        </w:rPr>
        <w:t>7</w:t>
      </w:r>
      <w:r w:rsidRPr="007B0692">
        <w:rPr>
          <w:rFonts w:ascii="Arial" w:eastAsia="Times New Roman" w:hAnsi="Arial" w:cs="Arial"/>
          <w:sz w:val="24"/>
          <w:szCs w:val="24"/>
        </w:rPr>
        <w:t xml:space="preserve"> se encuentran enmarcado</w:t>
      </w:r>
      <w:r w:rsidR="000C1B0E">
        <w:rPr>
          <w:rFonts w:ascii="Arial" w:eastAsia="Times New Roman" w:hAnsi="Arial" w:cs="Arial"/>
          <w:sz w:val="24"/>
          <w:szCs w:val="24"/>
        </w:rPr>
        <w:t>s</w:t>
      </w:r>
      <w:r w:rsidRPr="007B0692">
        <w:rPr>
          <w:rFonts w:ascii="Arial" w:eastAsia="Times New Roman" w:hAnsi="Arial" w:cs="Arial"/>
          <w:sz w:val="24"/>
          <w:szCs w:val="24"/>
        </w:rPr>
        <w:t xml:space="preserve"> aquellos procesos que los miembros de equipo de Holinsys han señalado como los que presentan mayores inconvenientes. Estos procesos corresponden tanto a los de la categoría de gestión de proyectos como </w:t>
      </w:r>
      <w:r w:rsidR="000C1B0E">
        <w:rPr>
          <w:rFonts w:ascii="Arial" w:eastAsia="Times New Roman" w:hAnsi="Arial" w:cs="Arial"/>
          <w:sz w:val="24"/>
          <w:szCs w:val="24"/>
        </w:rPr>
        <w:t>los de</w:t>
      </w:r>
      <w:r w:rsidRPr="007B0692">
        <w:rPr>
          <w:rFonts w:ascii="Arial" w:eastAsia="Times New Roman" w:hAnsi="Arial" w:cs="Arial"/>
          <w:sz w:val="24"/>
          <w:szCs w:val="24"/>
        </w:rPr>
        <w:t xml:space="preserve"> implementación de software.</w:t>
      </w:r>
    </w:p>
    <w:p w:rsidR="00F01383" w:rsidRDefault="00F01383" w:rsidP="00616222">
      <w:pPr>
        <w:spacing w:after="0" w:line="240" w:lineRule="auto"/>
        <w:jc w:val="center"/>
        <w:rPr>
          <w:rFonts w:ascii="Arial" w:eastAsia="Times New Roman" w:hAnsi="Arial" w:cs="Arial"/>
          <w:b/>
          <w:sz w:val="24"/>
          <w:szCs w:val="24"/>
        </w:rPr>
      </w:pPr>
      <w:bookmarkStart w:id="176" w:name="_Toc402909309"/>
      <w:r w:rsidRPr="00362499">
        <w:rPr>
          <w:rFonts w:ascii="Arial" w:hAnsi="Arial" w:cs="Arial"/>
          <w:b/>
          <w:sz w:val="24"/>
          <w:szCs w:val="24"/>
        </w:rPr>
        <w:t xml:space="preserve">Cuadro N° </w:t>
      </w:r>
      <w:r w:rsidR="009B78FB" w:rsidRPr="00362499">
        <w:rPr>
          <w:rFonts w:ascii="Arial" w:hAnsi="Arial" w:cs="Arial"/>
          <w:b/>
          <w:sz w:val="24"/>
          <w:szCs w:val="24"/>
        </w:rPr>
        <w:fldChar w:fldCharType="begin"/>
      </w:r>
      <w:r w:rsidRPr="00362499">
        <w:rPr>
          <w:rFonts w:ascii="Arial" w:hAnsi="Arial" w:cs="Arial"/>
          <w:b/>
          <w:sz w:val="24"/>
          <w:szCs w:val="24"/>
        </w:rPr>
        <w:instrText xml:space="preserve"> SEQ Cuadro_N° \* ARABIC </w:instrText>
      </w:r>
      <w:r w:rsidR="009B78FB" w:rsidRPr="00362499">
        <w:rPr>
          <w:rFonts w:ascii="Arial" w:hAnsi="Arial" w:cs="Arial"/>
          <w:b/>
          <w:sz w:val="24"/>
          <w:szCs w:val="24"/>
        </w:rPr>
        <w:fldChar w:fldCharType="separate"/>
      </w:r>
      <w:r w:rsidR="007A3F43">
        <w:rPr>
          <w:rFonts w:ascii="Arial" w:hAnsi="Arial" w:cs="Arial"/>
          <w:b/>
          <w:noProof/>
          <w:sz w:val="24"/>
          <w:szCs w:val="24"/>
        </w:rPr>
        <w:t>27</w:t>
      </w:r>
      <w:r w:rsidR="009B78FB" w:rsidRPr="00362499">
        <w:rPr>
          <w:rFonts w:ascii="Arial" w:hAnsi="Arial" w:cs="Arial"/>
          <w:b/>
          <w:sz w:val="24"/>
          <w:szCs w:val="24"/>
        </w:rPr>
        <w:fldChar w:fldCharType="end"/>
      </w:r>
      <w:r w:rsidRPr="00362499">
        <w:rPr>
          <w:rFonts w:ascii="Arial" w:hAnsi="Arial" w:cs="Arial"/>
          <w:b/>
          <w:sz w:val="24"/>
          <w:szCs w:val="24"/>
        </w:rPr>
        <w:t xml:space="preserve">: </w:t>
      </w:r>
      <w:r>
        <w:rPr>
          <w:rFonts w:ascii="Arial" w:eastAsia="Times New Roman" w:hAnsi="Arial" w:cs="Arial"/>
          <w:b/>
          <w:sz w:val="24"/>
          <w:szCs w:val="24"/>
        </w:rPr>
        <w:t>NTP 29110</w:t>
      </w:r>
      <w:r w:rsidRPr="006B7DF8">
        <w:rPr>
          <w:rFonts w:ascii="Arial" w:eastAsia="Times New Roman" w:hAnsi="Arial" w:cs="Arial"/>
          <w:b/>
          <w:sz w:val="24"/>
          <w:szCs w:val="24"/>
        </w:rPr>
        <w:t>, principales inconvenientes para Holinsys</w:t>
      </w:r>
      <w:bookmarkEnd w:id="176"/>
    </w:p>
    <w:tbl>
      <w:tblPr>
        <w:tblStyle w:val="Listaclara-nfasis2"/>
        <w:tblW w:w="0" w:type="auto"/>
        <w:tblLook w:val="04A0" w:firstRow="1" w:lastRow="0" w:firstColumn="1" w:lastColumn="0" w:noHBand="0" w:noVBand="1"/>
      </w:tblPr>
      <w:tblGrid>
        <w:gridCol w:w="4219"/>
        <w:gridCol w:w="5670"/>
      </w:tblGrid>
      <w:tr w:rsidR="00DC2F01" w:rsidRPr="00A84318" w:rsidTr="0047310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19" w:type="dxa"/>
          </w:tcPr>
          <w:p w:rsidR="00DC2F01" w:rsidRPr="009446BC" w:rsidRDefault="009C632A" w:rsidP="00616222">
            <w:pPr>
              <w:jc w:val="center"/>
              <w:rPr>
                <w:rFonts w:ascii="Arial" w:hAnsi="Arial" w:cs="Arial"/>
              </w:rPr>
            </w:pPr>
            <w:r>
              <w:rPr>
                <w:rFonts w:ascii="Arial" w:eastAsia="Times New Roman" w:hAnsi="Arial" w:cs="Arial"/>
                <w:noProof/>
              </w:rPr>
              <w:pict>
                <v:roundrect id="AutoShape 79" o:spid="_x0000_s1052" style="position:absolute;left:0;text-align:left;margin-left:-5.8pt;margin-top:11.9pt;width:210.1pt;height:14.35pt;z-index:25165619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" filled="f" strokecolor="red" strokeweight="3pt"/>
              </w:pict>
            </w:r>
            <w:r w:rsidR="00DC2F01" w:rsidRPr="009446BC">
              <w:rPr>
                <w:rFonts w:ascii="Arial" w:hAnsi="Arial" w:cs="Arial"/>
              </w:rPr>
              <w:t>Gestión del proyecto</w:t>
            </w:r>
          </w:p>
        </w:tc>
        <w:tc>
          <w:tcPr>
            <w:tcW w:w="5670" w:type="dxa"/>
          </w:tcPr>
          <w:p w:rsidR="00DC2F01" w:rsidRPr="009446BC" w:rsidRDefault="00DC2F01" w:rsidP="00616222">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9446BC">
              <w:rPr>
                <w:rFonts w:ascii="Arial" w:hAnsi="Arial" w:cs="Arial"/>
              </w:rPr>
              <w:t>Implementación de software</w:t>
            </w:r>
          </w:p>
        </w:tc>
      </w:tr>
      <w:tr w:rsidR="00DC2F01" w:rsidRPr="006B7DF8" w:rsidTr="00DC2F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DC2F01" w:rsidRPr="009446BC" w:rsidRDefault="00DC2F01" w:rsidP="00616222">
            <w:pPr>
              <w:pStyle w:val="Prrafodelista"/>
              <w:numPr>
                <w:ilvl w:val="0"/>
                <w:numId w:val="32"/>
              </w:numPr>
              <w:jc w:val="both"/>
              <w:rPr>
                <w:rFonts w:ascii="Arial" w:hAnsi="Arial" w:cs="Arial"/>
                <w:b w:val="0"/>
              </w:rPr>
            </w:pPr>
            <w:r w:rsidRPr="009446BC">
              <w:rPr>
                <w:rFonts w:ascii="Arial" w:hAnsi="Arial" w:cs="Arial"/>
              </w:rPr>
              <w:t xml:space="preserve">Planificación del proyecto </w:t>
            </w:r>
          </w:p>
          <w:p w:rsidR="00DC2F01" w:rsidRPr="009446BC" w:rsidRDefault="00DC2F01" w:rsidP="00616222">
            <w:pPr>
              <w:pStyle w:val="Prrafodelista"/>
              <w:numPr>
                <w:ilvl w:val="0"/>
                <w:numId w:val="32"/>
              </w:numPr>
              <w:jc w:val="both"/>
              <w:rPr>
                <w:rFonts w:ascii="Arial" w:hAnsi="Arial" w:cs="Arial"/>
                <w:b w:val="0"/>
              </w:rPr>
            </w:pPr>
            <w:r w:rsidRPr="009446BC">
              <w:rPr>
                <w:rFonts w:ascii="Arial" w:hAnsi="Arial" w:cs="Arial"/>
              </w:rPr>
              <w:t xml:space="preserve">Ejecución del proyecto </w:t>
            </w:r>
          </w:p>
          <w:p w:rsidR="00DC2F01" w:rsidRPr="009446BC" w:rsidRDefault="009C632A" w:rsidP="00616222">
            <w:pPr>
              <w:pStyle w:val="Prrafodelista"/>
              <w:numPr>
                <w:ilvl w:val="0"/>
                <w:numId w:val="32"/>
              </w:numPr>
              <w:jc w:val="both"/>
              <w:rPr>
                <w:rFonts w:ascii="Arial" w:hAnsi="Arial" w:cs="Arial"/>
                <w:b w:val="0"/>
              </w:rPr>
            </w:pPr>
            <w:r>
              <w:rPr>
                <w:rFonts w:ascii="Arial" w:eastAsia="Times New Roman" w:hAnsi="Arial" w:cs="Arial"/>
                <w:b w:val="0"/>
                <w:noProof/>
              </w:rPr>
              <w:pict>
                <v:roundrect id="AutoShape 80" o:spid="_x0000_s1051" style="position:absolute;left:0;text-align:left;margin-left:-5.8pt;margin-top:-.1pt;width:210.1pt;height:23.95pt;z-index:25165721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" filled="f" strokecolor="red" strokeweight="3pt"/>
              </w:pict>
            </w:r>
            <w:r w:rsidR="00DC2F01" w:rsidRPr="009446BC">
              <w:rPr>
                <w:rFonts w:ascii="Arial" w:hAnsi="Arial" w:cs="Arial"/>
              </w:rPr>
              <w:t>Seguimiento y control del proyecto</w:t>
            </w:r>
          </w:p>
          <w:p w:rsidR="00DC2F01" w:rsidRPr="009446BC" w:rsidRDefault="00DC2F01" w:rsidP="00616222">
            <w:pPr>
              <w:pStyle w:val="Prrafodelista"/>
              <w:numPr>
                <w:ilvl w:val="0"/>
                <w:numId w:val="32"/>
              </w:numPr>
              <w:jc w:val="both"/>
              <w:rPr>
                <w:rFonts w:ascii="Arial" w:hAnsi="Arial" w:cs="Arial"/>
              </w:rPr>
            </w:pPr>
            <w:r w:rsidRPr="009446BC">
              <w:rPr>
                <w:rFonts w:ascii="Arial" w:hAnsi="Arial" w:cs="Arial"/>
              </w:rPr>
              <w:t xml:space="preserve">Cierre del proyecto </w:t>
            </w:r>
          </w:p>
        </w:tc>
        <w:tc>
          <w:tcPr>
            <w:tcW w:w="5670" w:type="dxa"/>
          </w:tcPr>
          <w:p w:rsidR="00DC2F01" w:rsidRPr="009446BC" w:rsidRDefault="00DC2F01" w:rsidP="00616222">
            <w:pPr>
              <w:pStyle w:val="Prrafodelista"/>
              <w:numPr>
                <w:ilvl w:val="0"/>
                <w:numId w:val="32"/>
              </w:num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446BC">
              <w:rPr>
                <w:rFonts w:ascii="Arial" w:hAnsi="Arial" w:cs="Arial"/>
              </w:rPr>
              <w:t>Inicio de la implementación de software</w:t>
            </w:r>
          </w:p>
          <w:p w:rsidR="00DC2F01" w:rsidRPr="009446BC" w:rsidRDefault="009C632A" w:rsidP="00616222">
            <w:pPr>
              <w:pStyle w:val="Prrafodelista"/>
              <w:numPr>
                <w:ilvl w:val="0"/>
                <w:numId w:val="32"/>
              </w:num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eastAsia="Times New Roman" w:hAnsi="Arial" w:cs="Arial"/>
                <w:b/>
                <w:noProof/>
              </w:rPr>
              <w:pict>
                <v:roundrect id="AutoShape 81" o:spid="_x0000_s1053" style="position:absolute;left:0;text-align:left;margin-left:-5.15pt;margin-top:-.05pt;width:283.95pt;height:23.3pt;z-index:25165824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" filled="f" strokecolor="red" strokeweight="3pt"/>
              </w:pict>
            </w:r>
            <w:r w:rsidR="00DC2F01" w:rsidRPr="009446BC">
              <w:rPr>
                <w:rFonts w:ascii="Arial" w:hAnsi="Arial" w:cs="Arial"/>
              </w:rPr>
              <w:t>Análisis de requisitos del software</w:t>
            </w:r>
          </w:p>
          <w:p w:rsidR="00DC2F01" w:rsidRPr="009446BC" w:rsidRDefault="00DC2F01" w:rsidP="00616222">
            <w:pPr>
              <w:pStyle w:val="Prrafodelista"/>
              <w:numPr>
                <w:ilvl w:val="0"/>
                <w:numId w:val="32"/>
              </w:num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446BC">
              <w:rPr>
                <w:rFonts w:ascii="Arial" w:hAnsi="Arial" w:cs="Arial"/>
              </w:rPr>
              <w:t>Arquitectura y diseño detallado del software</w:t>
            </w:r>
            <w:r w:rsidRPr="009446BC">
              <w:rPr>
                <w:rFonts w:ascii="Arial" w:hAnsi="Arial" w:cs="Arial"/>
                <w:i/>
              </w:rPr>
              <w:t xml:space="preserve"> </w:t>
            </w:r>
          </w:p>
          <w:p w:rsidR="00DC2F01" w:rsidRPr="009446BC" w:rsidRDefault="009C632A" w:rsidP="00616222">
            <w:pPr>
              <w:pStyle w:val="Prrafodelista"/>
              <w:numPr>
                <w:ilvl w:val="0"/>
                <w:numId w:val="32"/>
              </w:num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eastAsia="Times New Roman" w:hAnsi="Arial" w:cs="Arial"/>
                <w:noProof/>
              </w:rPr>
              <w:pict>
                <v:roundrect id="AutoShape 82" o:spid="_x0000_s1050" style="position:absolute;left:0;text-align:left;margin-left:-5.15pt;margin-top:11.2pt;width:283.95pt;height:14.7pt;z-index:25165926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" filled="f" strokecolor="red" strokeweight="3pt"/>
              </w:pict>
            </w:r>
            <w:r w:rsidR="00DC2F01" w:rsidRPr="009446BC">
              <w:rPr>
                <w:rFonts w:ascii="Arial" w:hAnsi="Arial" w:cs="Arial"/>
              </w:rPr>
              <w:t xml:space="preserve">Construcción del software </w:t>
            </w:r>
          </w:p>
          <w:p w:rsidR="00DC2F01" w:rsidRPr="009446BC" w:rsidRDefault="00DC2F01" w:rsidP="00616222">
            <w:pPr>
              <w:pStyle w:val="Prrafodelista"/>
              <w:numPr>
                <w:ilvl w:val="0"/>
                <w:numId w:val="32"/>
              </w:num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446BC">
              <w:rPr>
                <w:rFonts w:ascii="Arial" w:hAnsi="Arial" w:cs="Arial"/>
              </w:rPr>
              <w:t xml:space="preserve">Integración y pruebas del software </w:t>
            </w:r>
          </w:p>
          <w:p w:rsidR="00DC2F01" w:rsidRPr="009446BC" w:rsidRDefault="00DC2F01" w:rsidP="00616222">
            <w:pPr>
              <w:pStyle w:val="Prrafodelista"/>
              <w:numPr>
                <w:ilvl w:val="0"/>
                <w:numId w:val="32"/>
              </w:num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446BC">
              <w:rPr>
                <w:rFonts w:ascii="Arial" w:hAnsi="Arial" w:cs="Arial"/>
              </w:rPr>
              <w:t xml:space="preserve">Entrega del producto </w:t>
            </w:r>
          </w:p>
        </w:tc>
      </w:tr>
    </w:tbl>
    <w:p w:rsidR="00DC2F01" w:rsidRDefault="00DC2F01" w:rsidP="00DC2F01">
      <w:pPr>
        <w:spacing w:line="480" w:lineRule="auto"/>
        <w:jc w:val="both"/>
        <w:rPr>
          <w:rFonts w:ascii="Arial" w:eastAsia="Times New Roman" w:hAnsi="Arial" w:cs="Arial"/>
          <w:sz w:val="16"/>
          <w:szCs w:val="24"/>
        </w:rPr>
      </w:pPr>
      <w:r w:rsidRPr="004259BD">
        <w:rPr>
          <w:rFonts w:ascii="Arial" w:eastAsia="Times New Roman" w:hAnsi="Arial" w:cs="Arial"/>
          <w:sz w:val="16"/>
          <w:szCs w:val="24"/>
        </w:rPr>
        <w:t xml:space="preserve">Fuente: </w:t>
      </w:r>
      <w:r w:rsidR="00573388">
        <w:rPr>
          <w:rFonts w:ascii="Arial" w:eastAsia="Times New Roman" w:hAnsi="Arial" w:cs="Arial"/>
          <w:sz w:val="16"/>
          <w:szCs w:val="24"/>
        </w:rPr>
        <w:t>Elaboración propia</w:t>
      </w:r>
      <w:r w:rsidR="00573388" w:rsidRPr="00573388">
        <w:rPr>
          <w:rFonts w:ascii="Arial" w:eastAsia="Times New Roman" w:hAnsi="Arial" w:cs="Arial"/>
          <w:sz w:val="16"/>
          <w:szCs w:val="24"/>
        </w:rPr>
        <w:t xml:space="preserve"> </w:t>
      </w:r>
      <w:r w:rsidR="00573388">
        <w:rPr>
          <w:rFonts w:ascii="Arial" w:eastAsia="Times New Roman" w:hAnsi="Arial" w:cs="Arial"/>
          <w:sz w:val="16"/>
          <w:szCs w:val="24"/>
        </w:rPr>
        <w:t>basada en la encuesta N°02 realizada a los miembros de equipo de la empresa Holinsys.</w:t>
      </w:r>
    </w:p>
    <w:p w:rsidR="00393328" w:rsidRDefault="007B0692" w:rsidP="00393328">
      <w:pPr>
        <w:spacing w:after="0" w:line="480" w:lineRule="auto"/>
        <w:jc w:val="both"/>
        <w:rPr>
          <w:rFonts w:ascii="Arial" w:eastAsia="Times New Roman" w:hAnsi="Arial" w:cs="Arial"/>
          <w:sz w:val="24"/>
          <w:szCs w:val="24"/>
        </w:rPr>
      </w:pPr>
      <w:r w:rsidRPr="0057428D">
        <w:rPr>
          <w:rFonts w:ascii="Arial" w:eastAsia="Times New Roman" w:hAnsi="Arial" w:cs="Arial"/>
          <w:sz w:val="24"/>
          <w:szCs w:val="24"/>
        </w:rPr>
        <w:t>En la Figura N°1</w:t>
      </w:r>
      <w:r w:rsidR="00EB4FA9">
        <w:rPr>
          <w:rFonts w:ascii="Arial" w:eastAsia="Times New Roman" w:hAnsi="Arial" w:cs="Arial"/>
          <w:sz w:val="24"/>
          <w:szCs w:val="24"/>
        </w:rPr>
        <w:t>3</w:t>
      </w:r>
      <w:r w:rsidRPr="0057428D">
        <w:rPr>
          <w:rFonts w:ascii="Arial" w:eastAsia="Times New Roman" w:hAnsi="Arial" w:cs="Arial"/>
          <w:sz w:val="24"/>
          <w:szCs w:val="24"/>
        </w:rPr>
        <w:t xml:space="preserve"> se visualiza un gráfico de barras con los resultados de la encuesta N°02. Este gráfico muestra de </w:t>
      </w:r>
      <w:r w:rsidR="000C1B0E">
        <w:rPr>
          <w:rFonts w:ascii="Arial" w:eastAsia="Times New Roman" w:hAnsi="Arial" w:cs="Arial"/>
          <w:sz w:val="24"/>
          <w:szCs w:val="24"/>
        </w:rPr>
        <w:t xml:space="preserve">mayor a menor </w:t>
      </w:r>
      <w:r w:rsidRPr="0057428D">
        <w:rPr>
          <w:rFonts w:ascii="Arial" w:eastAsia="Times New Roman" w:hAnsi="Arial" w:cs="Arial"/>
          <w:sz w:val="24"/>
          <w:szCs w:val="24"/>
        </w:rPr>
        <w:t xml:space="preserve">los porcentajes de ocurrencias de los </w:t>
      </w:r>
      <w:r w:rsidRPr="0057428D">
        <w:rPr>
          <w:rFonts w:ascii="Arial" w:eastAsia="Times New Roman" w:hAnsi="Arial" w:cs="Arial"/>
          <w:sz w:val="24"/>
          <w:szCs w:val="24"/>
        </w:rPr>
        <w:lastRenderedPageBreak/>
        <w:t>procesos basados en la NTP 29110 que los miembros de equipo en Holinsys han identificado como los que ocasionan mayores inconvenientes.</w:t>
      </w:r>
      <w:r w:rsidRPr="006B7DF8">
        <w:rPr>
          <w:rFonts w:ascii="Arial" w:eastAsia="Times New Roman" w:hAnsi="Arial" w:cs="Arial"/>
          <w:sz w:val="24"/>
          <w:szCs w:val="24"/>
        </w:rPr>
        <w:t xml:space="preserve"> </w:t>
      </w:r>
    </w:p>
    <w:p w:rsidR="00393328" w:rsidRDefault="006B3939" w:rsidP="00393328">
      <w:pPr>
        <w:spacing w:after="0" w:line="480" w:lineRule="auto"/>
        <w:jc w:val="both"/>
        <w:rPr>
          <w:rFonts w:ascii="Arial" w:eastAsia="Times New Roman" w:hAnsi="Arial" w:cs="Arial"/>
          <w:sz w:val="24"/>
          <w:szCs w:val="24"/>
        </w:rPr>
      </w:pPr>
      <w:r w:rsidRPr="007B0692">
        <w:rPr>
          <w:rFonts w:ascii="Arial" w:eastAsia="Times New Roman" w:hAnsi="Arial" w:cs="Arial"/>
          <w:sz w:val="24"/>
          <w:szCs w:val="24"/>
        </w:rPr>
        <w:t xml:space="preserve">De ambas encuestas podemos </w:t>
      </w:r>
      <w:r>
        <w:rPr>
          <w:rFonts w:ascii="Arial" w:eastAsia="Times New Roman" w:hAnsi="Arial" w:cs="Arial"/>
          <w:sz w:val="24"/>
          <w:szCs w:val="24"/>
        </w:rPr>
        <w:t>concluir</w:t>
      </w:r>
      <w:r w:rsidRPr="007B0692">
        <w:rPr>
          <w:rFonts w:ascii="Arial" w:eastAsia="Times New Roman" w:hAnsi="Arial" w:cs="Arial"/>
          <w:sz w:val="24"/>
          <w:szCs w:val="24"/>
        </w:rPr>
        <w:t xml:space="preserve"> que los procesos </w:t>
      </w:r>
      <w:r>
        <w:rPr>
          <w:rFonts w:ascii="Arial" w:eastAsia="Times New Roman" w:hAnsi="Arial" w:cs="Arial"/>
          <w:sz w:val="24"/>
          <w:szCs w:val="24"/>
        </w:rPr>
        <w:t xml:space="preserve">donde se encuentran las mayores debilidades </w:t>
      </w:r>
      <w:r w:rsidRPr="007B0692">
        <w:rPr>
          <w:rFonts w:ascii="Arial" w:eastAsia="Times New Roman" w:hAnsi="Arial" w:cs="Arial"/>
          <w:sz w:val="24"/>
          <w:szCs w:val="24"/>
        </w:rPr>
        <w:t>son los siguientes:</w:t>
      </w:r>
    </w:p>
    <w:p w:rsidR="006B3939" w:rsidRPr="00393328" w:rsidRDefault="006B3939" w:rsidP="00393328">
      <w:pPr>
        <w:pStyle w:val="Prrafodelista"/>
        <w:numPr>
          <w:ilvl w:val="0"/>
          <w:numId w:val="14"/>
        </w:numPr>
        <w:spacing w:after="0" w:line="480" w:lineRule="auto"/>
        <w:jc w:val="both"/>
        <w:rPr>
          <w:rFonts w:ascii="Arial" w:eastAsia="Times New Roman" w:hAnsi="Arial" w:cs="Arial"/>
          <w:sz w:val="24"/>
          <w:szCs w:val="24"/>
        </w:rPr>
      </w:pPr>
      <w:r w:rsidRPr="00393328">
        <w:rPr>
          <w:rFonts w:ascii="Arial" w:eastAsia="Times New Roman" w:hAnsi="Arial" w:cs="Arial"/>
          <w:sz w:val="24"/>
          <w:szCs w:val="24"/>
        </w:rPr>
        <w:t>«Seguimiento y control del proyecto»</w:t>
      </w:r>
    </w:p>
    <w:p w:rsidR="006B3939" w:rsidRPr="007B0692" w:rsidRDefault="006B3939" w:rsidP="006B3939">
      <w:pPr>
        <w:pStyle w:val="Prrafodelista"/>
        <w:numPr>
          <w:ilvl w:val="0"/>
          <w:numId w:val="14"/>
        </w:numPr>
        <w:spacing w:after="0" w:line="480" w:lineRule="auto"/>
        <w:jc w:val="both"/>
        <w:rPr>
          <w:rFonts w:ascii="Arial" w:eastAsia="Times New Roman" w:hAnsi="Arial" w:cs="Arial"/>
          <w:sz w:val="24"/>
          <w:szCs w:val="24"/>
        </w:rPr>
      </w:pPr>
      <w:r w:rsidRPr="007B0692">
        <w:rPr>
          <w:rFonts w:ascii="Arial" w:eastAsia="Times New Roman" w:hAnsi="Arial" w:cs="Arial"/>
          <w:sz w:val="24"/>
          <w:szCs w:val="24"/>
        </w:rPr>
        <w:t>«Planificación de</w:t>
      </w:r>
      <w:r w:rsidR="002A4E3A">
        <w:rPr>
          <w:rFonts w:ascii="Arial" w:eastAsia="Times New Roman" w:hAnsi="Arial" w:cs="Arial"/>
          <w:sz w:val="24"/>
          <w:szCs w:val="24"/>
        </w:rPr>
        <w:t>l</w:t>
      </w:r>
      <w:r w:rsidRPr="007B0692">
        <w:rPr>
          <w:rFonts w:ascii="Arial" w:eastAsia="Times New Roman" w:hAnsi="Arial" w:cs="Arial"/>
          <w:sz w:val="24"/>
          <w:szCs w:val="24"/>
        </w:rPr>
        <w:t xml:space="preserve"> proyecto»</w:t>
      </w:r>
    </w:p>
    <w:p w:rsidR="006B3939" w:rsidRPr="007B0692" w:rsidRDefault="006B3939" w:rsidP="006B3939">
      <w:pPr>
        <w:pStyle w:val="Prrafodelista"/>
        <w:numPr>
          <w:ilvl w:val="0"/>
          <w:numId w:val="14"/>
        </w:numPr>
        <w:spacing w:after="0" w:line="480" w:lineRule="auto"/>
        <w:jc w:val="both"/>
        <w:rPr>
          <w:rFonts w:ascii="Arial" w:eastAsia="Times New Roman" w:hAnsi="Arial" w:cs="Arial"/>
          <w:sz w:val="24"/>
          <w:szCs w:val="24"/>
        </w:rPr>
      </w:pPr>
      <w:r w:rsidRPr="007B0692">
        <w:rPr>
          <w:rFonts w:ascii="Arial" w:eastAsia="Times New Roman" w:hAnsi="Arial" w:cs="Arial"/>
          <w:sz w:val="24"/>
          <w:szCs w:val="24"/>
        </w:rPr>
        <w:t>«Análisis de requisitos del software»</w:t>
      </w:r>
    </w:p>
    <w:p w:rsidR="006B3939" w:rsidRPr="007B0692" w:rsidRDefault="006B3939" w:rsidP="006B3939">
      <w:pPr>
        <w:pStyle w:val="Prrafodelista"/>
        <w:numPr>
          <w:ilvl w:val="0"/>
          <w:numId w:val="14"/>
        </w:numPr>
        <w:spacing w:after="0" w:line="480" w:lineRule="auto"/>
        <w:jc w:val="both"/>
        <w:rPr>
          <w:rFonts w:ascii="Arial" w:eastAsia="Times New Roman" w:hAnsi="Arial" w:cs="Arial"/>
          <w:sz w:val="24"/>
          <w:szCs w:val="24"/>
        </w:rPr>
      </w:pPr>
      <w:r w:rsidRPr="007B0692">
        <w:rPr>
          <w:rFonts w:ascii="Arial" w:eastAsia="Times New Roman" w:hAnsi="Arial" w:cs="Arial"/>
          <w:sz w:val="24"/>
          <w:szCs w:val="24"/>
        </w:rPr>
        <w:t>«Integración y pruebas del software»</w:t>
      </w:r>
    </w:p>
    <w:p w:rsidR="006B3939" w:rsidRPr="007B0692" w:rsidRDefault="006B3939" w:rsidP="006B3939">
      <w:pPr>
        <w:pStyle w:val="Prrafodelista"/>
        <w:numPr>
          <w:ilvl w:val="0"/>
          <w:numId w:val="14"/>
        </w:numPr>
        <w:spacing w:after="0" w:line="480" w:lineRule="auto"/>
        <w:jc w:val="both"/>
        <w:rPr>
          <w:rFonts w:ascii="Arial" w:eastAsia="Times New Roman" w:hAnsi="Arial" w:cs="Arial"/>
          <w:sz w:val="24"/>
          <w:szCs w:val="24"/>
        </w:rPr>
      </w:pPr>
      <w:r w:rsidRPr="007B0692">
        <w:rPr>
          <w:rFonts w:ascii="Arial" w:eastAsia="Times New Roman" w:hAnsi="Arial" w:cs="Arial"/>
          <w:sz w:val="24"/>
          <w:szCs w:val="24"/>
        </w:rPr>
        <w:t>«Arquitectura y Diseño Detallado del Software”</w:t>
      </w:r>
    </w:p>
    <w:p w:rsidR="0047310A" w:rsidRDefault="006B3939" w:rsidP="00616222">
      <w:pPr>
        <w:spacing w:after="0" w:line="480" w:lineRule="auto"/>
        <w:jc w:val="both"/>
        <w:rPr>
          <w:rFonts w:ascii="Arial" w:eastAsia="Times New Roman" w:hAnsi="Arial" w:cs="Arial"/>
          <w:sz w:val="24"/>
          <w:szCs w:val="24"/>
        </w:rPr>
      </w:pPr>
      <w:r w:rsidRPr="007B0692">
        <w:rPr>
          <w:rFonts w:ascii="Arial" w:eastAsia="Times New Roman" w:hAnsi="Arial" w:cs="Arial"/>
          <w:sz w:val="24"/>
          <w:szCs w:val="24"/>
        </w:rPr>
        <w:t>Al igual que en la encuesta N° 01</w:t>
      </w:r>
      <w:r>
        <w:rPr>
          <w:rFonts w:ascii="Arial" w:eastAsia="Times New Roman" w:hAnsi="Arial" w:cs="Arial"/>
          <w:sz w:val="24"/>
          <w:szCs w:val="24"/>
        </w:rPr>
        <w:t>,</w:t>
      </w:r>
      <w:r w:rsidRPr="007B0692">
        <w:rPr>
          <w:rFonts w:ascii="Arial" w:eastAsia="Times New Roman" w:hAnsi="Arial" w:cs="Arial"/>
          <w:sz w:val="24"/>
          <w:szCs w:val="24"/>
        </w:rPr>
        <w:t xml:space="preserve"> también en esta se cumple la regla de Pareto</w:t>
      </w:r>
      <w:r>
        <w:rPr>
          <w:rFonts w:ascii="Arial" w:eastAsia="Times New Roman" w:hAnsi="Arial" w:cs="Arial"/>
          <w:sz w:val="24"/>
          <w:szCs w:val="24"/>
        </w:rPr>
        <w:t>,</w:t>
      </w:r>
      <w:r w:rsidRPr="007B0692">
        <w:rPr>
          <w:rFonts w:ascii="Arial" w:eastAsia="Times New Roman" w:hAnsi="Arial" w:cs="Arial"/>
          <w:sz w:val="24"/>
          <w:szCs w:val="24"/>
        </w:rPr>
        <w:t xml:space="preserve"> pues se observa que </w:t>
      </w:r>
      <w:r>
        <w:rPr>
          <w:rFonts w:ascii="Arial" w:eastAsia="Times New Roman" w:hAnsi="Arial" w:cs="Arial"/>
          <w:sz w:val="24"/>
          <w:szCs w:val="24"/>
        </w:rPr>
        <w:t xml:space="preserve">aproximadamente el 80% (81.81%) </w:t>
      </w:r>
      <w:r w:rsidRPr="007B0692">
        <w:rPr>
          <w:rFonts w:ascii="Arial" w:eastAsia="Times New Roman" w:hAnsi="Arial" w:cs="Arial"/>
          <w:sz w:val="24"/>
          <w:szCs w:val="24"/>
        </w:rPr>
        <w:t>de los inconvenientes reportados en la encuesta están vinculados</w:t>
      </w:r>
      <w:r>
        <w:rPr>
          <w:rFonts w:ascii="Arial" w:eastAsia="Times New Roman" w:hAnsi="Arial" w:cs="Arial"/>
          <w:sz w:val="24"/>
          <w:szCs w:val="24"/>
        </w:rPr>
        <w:t xml:space="preserve"> directamente</w:t>
      </w:r>
      <w:r w:rsidRPr="007B0692">
        <w:rPr>
          <w:rFonts w:ascii="Arial" w:eastAsia="Times New Roman" w:hAnsi="Arial" w:cs="Arial"/>
          <w:sz w:val="24"/>
          <w:szCs w:val="24"/>
        </w:rPr>
        <w:t xml:space="preserve"> tanto a procesos de gestión de proyectos como de implementación de software.</w:t>
      </w:r>
    </w:p>
    <w:p w:rsidR="00017B32" w:rsidRPr="00DC2F01" w:rsidRDefault="00017B32" w:rsidP="00017B32">
      <w:pPr>
        <w:pStyle w:val="Ttulo4"/>
        <w:numPr>
          <w:ilvl w:val="2"/>
          <w:numId w:val="2"/>
        </w:numPr>
        <w:spacing w:after="0" w:line="480" w:lineRule="auto"/>
        <w:rPr>
          <w:b/>
          <w:u w:val="single"/>
        </w:rPr>
      </w:pPr>
      <w:bookmarkStart w:id="177" w:name="_Toc392273334"/>
      <w:r w:rsidRPr="00DC2F01">
        <w:rPr>
          <w:b/>
          <w:u w:val="single"/>
        </w:rPr>
        <w:t>Análisis del problema</w:t>
      </w:r>
      <w:bookmarkEnd w:id="177"/>
    </w:p>
    <w:p w:rsidR="00017B32" w:rsidRDefault="00017B32" w:rsidP="00017B32">
      <w:pPr>
        <w:spacing w:after="0" w:line="480" w:lineRule="auto"/>
        <w:jc w:val="both"/>
        <w:rPr>
          <w:rFonts w:ascii="Arial" w:eastAsia="Times New Roman" w:hAnsi="Arial" w:cs="Arial"/>
          <w:sz w:val="24"/>
          <w:szCs w:val="24"/>
        </w:rPr>
      </w:pPr>
      <w:r>
        <w:rPr>
          <w:rFonts w:ascii="Arial" w:eastAsia="Times New Roman" w:hAnsi="Arial" w:cs="Arial"/>
          <w:sz w:val="24"/>
          <w:szCs w:val="24"/>
        </w:rPr>
        <w:t>Como parte del análisis cual</w:t>
      </w:r>
      <w:r w:rsidRPr="007560D1">
        <w:rPr>
          <w:rFonts w:ascii="Arial" w:eastAsia="Times New Roman" w:hAnsi="Arial" w:cs="Arial"/>
          <w:sz w:val="24"/>
          <w:szCs w:val="24"/>
        </w:rPr>
        <w:t xml:space="preserve">itativo se elaboró el </w:t>
      </w:r>
      <w:r>
        <w:rPr>
          <w:rFonts w:ascii="Arial" w:eastAsia="Times New Roman" w:hAnsi="Arial" w:cs="Arial"/>
          <w:sz w:val="24"/>
          <w:szCs w:val="24"/>
        </w:rPr>
        <w:t>diagrama causa - e</w:t>
      </w:r>
      <w:r w:rsidRPr="007560D1">
        <w:rPr>
          <w:rFonts w:ascii="Arial" w:eastAsia="Times New Roman" w:hAnsi="Arial" w:cs="Arial"/>
          <w:sz w:val="24"/>
          <w:szCs w:val="24"/>
        </w:rPr>
        <w:t>fecto que contiene el problema considerado como el más crítico dentro de</w:t>
      </w:r>
      <w:r>
        <w:rPr>
          <w:rFonts w:ascii="Arial" w:eastAsia="Times New Roman" w:hAnsi="Arial" w:cs="Arial"/>
          <w:sz w:val="24"/>
          <w:szCs w:val="24"/>
        </w:rPr>
        <w:t xml:space="preserve"> la empresa</w:t>
      </w:r>
      <w:r w:rsidRPr="007560D1">
        <w:rPr>
          <w:rFonts w:ascii="Arial" w:eastAsia="Times New Roman" w:hAnsi="Arial" w:cs="Arial"/>
          <w:sz w:val="24"/>
          <w:szCs w:val="24"/>
        </w:rPr>
        <w:t xml:space="preserve"> Holinsys. El presente trabajo propone </w:t>
      </w:r>
      <w:r>
        <w:rPr>
          <w:rFonts w:ascii="Arial" w:eastAsia="Times New Roman" w:hAnsi="Arial" w:cs="Arial"/>
          <w:sz w:val="24"/>
          <w:szCs w:val="24"/>
        </w:rPr>
        <w:t xml:space="preserve">la </w:t>
      </w:r>
      <w:r w:rsidRPr="007560D1">
        <w:rPr>
          <w:rFonts w:ascii="Arial" w:eastAsia="Times New Roman" w:hAnsi="Arial" w:cs="Arial"/>
          <w:sz w:val="24"/>
          <w:szCs w:val="24"/>
        </w:rPr>
        <w:t xml:space="preserve"> implementación de los procesos básicos de gestión</w:t>
      </w:r>
      <w:r>
        <w:rPr>
          <w:rFonts w:ascii="Arial" w:eastAsia="Times New Roman" w:hAnsi="Arial" w:cs="Arial"/>
          <w:sz w:val="24"/>
          <w:szCs w:val="24"/>
        </w:rPr>
        <w:t xml:space="preserve"> de proyectos basada en las mejores prácticas de CMMI</w:t>
      </w:r>
      <w:r w:rsidRPr="007560D1">
        <w:rPr>
          <w:rFonts w:ascii="Arial" w:eastAsia="Times New Roman" w:hAnsi="Arial" w:cs="Arial"/>
          <w:sz w:val="24"/>
          <w:szCs w:val="24"/>
        </w:rPr>
        <w:t xml:space="preserve">. Para este fin se implementarán las prácticas específicas y genéricas pertenecientes a las áreas de procesos de Planificación de Proyectos (PP) y </w:t>
      </w:r>
      <w:r>
        <w:rPr>
          <w:rFonts w:ascii="Arial" w:eastAsia="Times New Roman" w:hAnsi="Arial" w:cs="Arial"/>
          <w:sz w:val="24"/>
          <w:szCs w:val="24"/>
        </w:rPr>
        <w:t>Monitorización</w:t>
      </w:r>
      <w:r w:rsidRPr="007560D1">
        <w:rPr>
          <w:rFonts w:ascii="Arial" w:eastAsia="Times New Roman" w:hAnsi="Arial" w:cs="Arial"/>
          <w:sz w:val="24"/>
          <w:szCs w:val="24"/>
        </w:rPr>
        <w:t xml:space="preserve"> y Control de Proyectos</w:t>
      </w:r>
      <w:r>
        <w:rPr>
          <w:rFonts w:ascii="Arial" w:eastAsia="Times New Roman" w:hAnsi="Arial" w:cs="Arial"/>
          <w:sz w:val="24"/>
          <w:szCs w:val="24"/>
        </w:rPr>
        <w:t xml:space="preserve"> (PCM)</w:t>
      </w:r>
      <w:r w:rsidRPr="007560D1">
        <w:rPr>
          <w:rFonts w:ascii="Arial" w:eastAsia="Times New Roman" w:hAnsi="Arial" w:cs="Arial"/>
          <w:sz w:val="24"/>
          <w:szCs w:val="24"/>
        </w:rPr>
        <w:t xml:space="preserve">. </w:t>
      </w:r>
      <w:r>
        <w:rPr>
          <w:rFonts w:ascii="Arial" w:eastAsia="Times New Roman" w:hAnsi="Arial" w:cs="Arial"/>
          <w:sz w:val="24"/>
          <w:szCs w:val="24"/>
        </w:rPr>
        <w:t>En la Fi</w:t>
      </w:r>
      <w:r w:rsidRPr="007560D1">
        <w:rPr>
          <w:rFonts w:ascii="Arial" w:eastAsia="Times New Roman" w:hAnsi="Arial" w:cs="Arial"/>
          <w:sz w:val="24"/>
          <w:szCs w:val="24"/>
        </w:rPr>
        <w:t xml:space="preserve">gura N° </w:t>
      </w:r>
      <w:r>
        <w:rPr>
          <w:rFonts w:ascii="Arial" w:eastAsia="Times New Roman" w:hAnsi="Arial" w:cs="Arial"/>
          <w:sz w:val="24"/>
          <w:szCs w:val="24"/>
        </w:rPr>
        <w:t>14</w:t>
      </w:r>
      <w:r w:rsidRPr="007560D1">
        <w:rPr>
          <w:rFonts w:ascii="Arial" w:eastAsia="Times New Roman" w:hAnsi="Arial" w:cs="Arial"/>
          <w:sz w:val="24"/>
          <w:szCs w:val="24"/>
        </w:rPr>
        <w:t xml:space="preserve"> </w:t>
      </w:r>
      <w:r>
        <w:rPr>
          <w:rFonts w:ascii="Arial" w:eastAsia="Times New Roman" w:hAnsi="Arial" w:cs="Arial"/>
          <w:sz w:val="24"/>
          <w:szCs w:val="24"/>
        </w:rPr>
        <w:t>se muestra el</w:t>
      </w:r>
      <w:r w:rsidRPr="007560D1">
        <w:rPr>
          <w:rFonts w:ascii="Arial" w:eastAsia="Times New Roman" w:hAnsi="Arial" w:cs="Arial"/>
          <w:sz w:val="24"/>
          <w:szCs w:val="24"/>
        </w:rPr>
        <w:t xml:space="preserve"> diagrama </w:t>
      </w:r>
      <w:r>
        <w:rPr>
          <w:rFonts w:ascii="Arial" w:eastAsia="Times New Roman" w:hAnsi="Arial" w:cs="Arial"/>
          <w:sz w:val="24"/>
          <w:szCs w:val="24"/>
        </w:rPr>
        <w:t>causa – e</w:t>
      </w:r>
      <w:r w:rsidRPr="007560D1">
        <w:rPr>
          <w:rFonts w:ascii="Arial" w:eastAsia="Times New Roman" w:hAnsi="Arial" w:cs="Arial"/>
          <w:sz w:val="24"/>
          <w:szCs w:val="24"/>
        </w:rPr>
        <w:t>fecto.</w:t>
      </w:r>
    </w:p>
    <w:p w:rsidR="00017B32" w:rsidRPr="007560D1" w:rsidRDefault="00017B32" w:rsidP="00017B32">
      <w:pPr>
        <w:spacing w:after="0" w:line="480" w:lineRule="auto"/>
        <w:jc w:val="both"/>
        <w:rPr>
          <w:rFonts w:ascii="Arial" w:eastAsia="Times New Roman" w:hAnsi="Arial" w:cs="Arial"/>
          <w:sz w:val="24"/>
          <w:szCs w:val="24"/>
        </w:rPr>
      </w:pPr>
      <w:r w:rsidRPr="00CE342A">
        <w:rPr>
          <w:rFonts w:ascii="Arial" w:eastAsia="Times New Roman" w:hAnsi="Arial" w:cs="Arial"/>
          <w:sz w:val="24"/>
          <w:szCs w:val="24"/>
        </w:rPr>
        <w:t>Para el presente análisis hemos considerado 5</w:t>
      </w:r>
      <w:r>
        <w:rPr>
          <w:rFonts w:ascii="Arial" w:eastAsia="Times New Roman" w:hAnsi="Arial" w:cs="Arial"/>
          <w:sz w:val="24"/>
          <w:szCs w:val="24"/>
        </w:rPr>
        <w:t xml:space="preserve"> categorías principales: recursos h</w:t>
      </w:r>
      <w:r w:rsidRPr="00CE342A">
        <w:rPr>
          <w:rFonts w:ascii="Arial" w:eastAsia="Times New Roman" w:hAnsi="Arial" w:cs="Arial"/>
          <w:sz w:val="24"/>
          <w:szCs w:val="24"/>
        </w:rPr>
        <w:t xml:space="preserve">umanos, </w:t>
      </w:r>
      <w:r>
        <w:rPr>
          <w:rFonts w:ascii="Arial" w:eastAsia="Times New Roman" w:hAnsi="Arial" w:cs="Arial"/>
          <w:sz w:val="24"/>
          <w:szCs w:val="24"/>
        </w:rPr>
        <w:t>m</w:t>
      </w:r>
      <w:r w:rsidRPr="00CE342A">
        <w:rPr>
          <w:rFonts w:ascii="Arial" w:eastAsia="Times New Roman" w:hAnsi="Arial" w:cs="Arial"/>
          <w:sz w:val="24"/>
          <w:szCs w:val="24"/>
        </w:rPr>
        <w:t xml:space="preserve">etodología, </w:t>
      </w:r>
      <w:r>
        <w:rPr>
          <w:rFonts w:ascii="Arial" w:eastAsia="Times New Roman" w:hAnsi="Arial" w:cs="Arial"/>
          <w:sz w:val="24"/>
          <w:szCs w:val="24"/>
        </w:rPr>
        <w:t>costos, cronograma y p</w:t>
      </w:r>
      <w:r w:rsidRPr="00CE342A">
        <w:rPr>
          <w:rFonts w:ascii="Arial" w:eastAsia="Times New Roman" w:hAnsi="Arial" w:cs="Arial"/>
          <w:sz w:val="24"/>
          <w:szCs w:val="24"/>
        </w:rPr>
        <w:t xml:space="preserve">rocesos. Para cada una de estas categorías </w:t>
      </w:r>
      <w:r>
        <w:rPr>
          <w:rFonts w:ascii="Arial" w:eastAsia="Times New Roman" w:hAnsi="Arial" w:cs="Arial"/>
          <w:sz w:val="24"/>
          <w:szCs w:val="24"/>
        </w:rPr>
        <w:t>s</w:t>
      </w:r>
      <w:r w:rsidRPr="00CE342A">
        <w:rPr>
          <w:rFonts w:ascii="Arial" w:eastAsia="Times New Roman" w:hAnsi="Arial" w:cs="Arial"/>
          <w:sz w:val="24"/>
          <w:szCs w:val="24"/>
        </w:rPr>
        <w:t>e identi</w:t>
      </w:r>
      <w:r>
        <w:rPr>
          <w:rFonts w:ascii="Arial" w:eastAsia="Times New Roman" w:hAnsi="Arial" w:cs="Arial"/>
          <w:sz w:val="24"/>
          <w:szCs w:val="24"/>
        </w:rPr>
        <w:t>ficaron sus causas principales.</w:t>
      </w:r>
    </w:p>
    <w:p w:rsidR="00017B32" w:rsidRPr="00616222" w:rsidRDefault="00017B32" w:rsidP="00616222">
      <w:pPr>
        <w:spacing w:after="0" w:line="480" w:lineRule="auto"/>
        <w:jc w:val="both"/>
        <w:rPr>
          <w:rFonts w:ascii="Arial" w:eastAsia="Times New Roman" w:hAnsi="Arial" w:cs="Arial"/>
          <w:sz w:val="24"/>
          <w:szCs w:val="24"/>
        </w:rPr>
      </w:pPr>
    </w:p>
    <w:p w:rsidR="003C660C" w:rsidRDefault="003C660C" w:rsidP="00616222">
      <w:pPr>
        <w:spacing w:after="0" w:line="240" w:lineRule="auto"/>
        <w:jc w:val="center"/>
        <w:rPr>
          <w:rFonts w:ascii="Arial" w:eastAsia="Times New Roman" w:hAnsi="Arial" w:cs="Arial"/>
          <w:b/>
          <w:sz w:val="24"/>
          <w:szCs w:val="24"/>
        </w:rPr>
      </w:pPr>
      <w:bookmarkStart w:id="178" w:name="_Toc402909083"/>
      <w:r w:rsidRPr="003071EB">
        <w:rPr>
          <w:rFonts w:ascii="Arial" w:eastAsia="Times New Roman" w:hAnsi="Arial" w:cs="Arial"/>
          <w:b/>
          <w:sz w:val="24"/>
          <w:szCs w:val="24"/>
        </w:rPr>
        <w:t xml:space="preserve">Figura </w:t>
      </w:r>
      <w:r>
        <w:rPr>
          <w:rFonts w:ascii="Arial" w:eastAsia="Times New Roman" w:hAnsi="Arial" w:cs="Arial"/>
          <w:b/>
          <w:sz w:val="24"/>
          <w:szCs w:val="24"/>
        </w:rPr>
        <w:t xml:space="preserve">N° </w:t>
      </w:r>
      <w:r w:rsidR="009B78FB" w:rsidRPr="003071EB">
        <w:rPr>
          <w:rFonts w:ascii="Arial" w:eastAsia="Times New Roman" w:hAnsi="Arial" w:cs="Arial"/>
          <w:b/>
          <w:sz w:val="24"/>
          <w:szCs w:val="24"/>
        </w:rPr>
        <w:fldChar w:fldCharType="begin"/>
      </w:r>
      <w:r w:rsidRPr="003071EB">
        <w:rPr>
          <w:rFonts w:ascii="Arial" w:eastAsia="Times New Roman" w:hAnsi="Arial" w:cs="Arial"/>
          <w:b/>
          <w:sz w:val="24"/>
          <w:szCs w:val="24"/>
        </w:rPr>
        <w:instrText xml:space="preserve"> SEQ Ilustración \* ARABIC </w:instrText>
      </w:r>
      <w:r w:rsidR="009B78FB" w:rsidRPr="003071EB">
        <w:rPr>
          <w:rFonts w:ascii="Arial" w:eastAsia="Times New Roman" w:hAnsi="Arial" w:cs="Arial"/>
          <w:b/>
          <w:sz w:val="24"/>
          <w:szCs w:val="24"/>
        </w:rPr>
        <w:fldChar w:fldCharType="separate"/>
      </w:r>
      <w:r w:rsidR="00EB4FA9">
        <w:rPr>
          <w:rFonts w:ascii="Arial" w:eastAsia="Times New Roman" w:hAnsi="Arial" w:cs="Arial"/>
          <w:b/>
          <w:noProof/>
          <w:sz w:val="24"/>
          <w:szCs w:val="24"/>
        </w:rPr>
        <w:t>13</w:t>
      </w:r>
      <w:r w:rsidR="009B78FB" w:rsidRPr="003071EB">
        <w:rPr>
          <w:rFonts w:ascii="Arial" w:eastAsia="Times New Roman" w:hAnsi="Arial" w:cs="Arial"/>
          <w:b/>
          <w:sz w:val="24"/>
          <w:szCs w:val="24"/>
        </w:rPr>
        <w:fldChar w:fldCharType="end"/>
      </w:r>
      <w:r>
        <w:rPr>
          <w:rFonts w:ascii="Arial" w:eastAsia="Times New Roman" w:hAnsi="Arial" w:cs="Arial"/>
          <w:b/>
          <w:sz w:val="24"/>
          <w:szCs w:val="24"/>
        </w:rPr>
        <w:t>:</w:t>
      </w:r>
      <w:r w:rsidRPr="003071EB">
        <w:rPr>
          <w:rFonts w:ascii="Arial" w:eastAsia="Times New Roman" w:hAnsi="Arial" w:cs="Arial"/>
          <w:b/>
          <w:sz w:val="24"/>
          <w:szCs w:val="24"/>
        </w:rPr>
        <w:t xml:space="preserve"> </w:t>
      </w:r>
      <w:r>
        <w:rPr>
          <w:rFonts w:ascii="Arial" w:eastAsia="Times New Roman" w:hAnsi="Arial" w:cs="Arial"/>
          <w:b/>
          <w:sz w:val="24"/>
          <w:szCs w:val="24"/>
        </w:rPr>
        <w:t>Resultado de la encuesta N° 02 realizada a los miembros de equipo</w:t>
      </w:r>
      <w:bookmarkEnd w:id="178"/>
      <w:r>
        <w:rPr>
          <w:rFonts w:ascii="Arial" w:eastAsia="Times New Roman" w:hAnsi="Arial" w:cs="Arial"/>
          <w:b/>
          <w:sz w:val="24"/>
          <w:szCs w:val="24"/>
        </w:rPr>
        <w:t xml:space="preserve"> </w:t>
      </w:r>
    </w:p>
    <w:p w:rsidR="005C541B" w:rsidRDefault="009C632A" w:rsidP="00616222">
      <w:pPr>
        <w:spacing w:after="0" w:line="240" w:lineRule="auto"/>
        <w:rPr>
          <w:rFonts w:ascii="Arial" w:eastAsia="Times New Roman" w:hAnsi="Arial" w:cs="Arial"/>
          <w:sz w:val="16"/>
          <w:szCs w:val="24"/>
        </w:rPr>
      </w:pPr>
      <w:r>
        <w:rPr>
          <w:rFonts w:ascii="Arial" w:eastAsia="Times New Roman" w:hAnsi="Arial" w:cs="Arial"/>
          <w:b/>
          <w:noProof/>
          <w:sz w:val="24"/>
          <w:szCs w:val="24"/>
        </w:rPr>
        <w:pict>
          <v:roundrect id="7 Rectángulo redondeado" o:spid="_x0000_s1049" style="position:absolute;margin-left:17.6pt;margin-top:37.4pt;width:400.6pt;height:23.25pt;z-index:25165209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" filled="f" strokecolor="red" strokeweight="4.5pt">
            <v:path arrowok="t"/>
          </v:roundrect>
        </w:pict>
      </w:r>
      <w:r w:rsidR="005C541B">
        <w:rPr>
          <w:noProof/>
          <w:lang w:val="en-GB" w:eastAsia="en-GB"/>
        </w:rPr>
        <w:drawing>
          <wp:inline distT="0" distB="0" distL="0" distR="0" wp14:anchorId="2D243568" wp14:editId="6121908D">
            <wp:extent cx="5886450" cy="4025293"/>
            <wp:effectExtent l="19050" t="19050" r="19050" b="13307"/>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srcRect l="33632" t="26586" r="20166" b="17220"/>
                    <a:stretch/>
                  </pic:blipFill>
                  <pic:spPr bwMode="auto">
                    <a:xfrm>
                      <a:off x="0" y="0"/>
                      <a:ext cx="5886450" cy="4025293"/>
                    </a:xfrm>
                    <a:prstGeom prst="rect">
                      <a:avLst/>
                    </a:prstGeom>
                    <a:ln w="22225">
                      <a:solidFill>
                        <a:schemeClr val="tx1"/>
                      </a:solidFill>
                    </a:ln>
                    <a:extLst>
                      <a:ext uri="{53640926-AAD7-44D8-BBD7-CCE9431645EC}">
                        <a14:shadowObscured xmlns:a14="http://schemas.microsoft.com/office/drawing/2010/main"/>
                      </a:ext>
                    </a:extLst>
                  </pic:spPr>
                </pic:pic>
              </a:graphicData>
            </a:graphic>
          </wp:inline>
        </w:drawing>
      </w:r>
    </w:p>
    <w:p w:rsidR="00DC2F01" w:rsidRDefault="00DC2F01" w:rsidP="00616222">
      <w:pPr>
        <w:spacing w:after="0" w:line="240" w:lineRule="auto"/>
        <w:rPr>
          <w:rFonts w:ascii="Arial" w:eastAsia="Times New Roman" w:hAnsi="Arial" w:cs="Arial"/>
          <w:sz w:val="16"/>
          <w:szCs w:val="24"/>
        </w:rPr>
      </w:pPr>
      <w:r w:rsidRPr="004259BD">
        <w:rPr>
          <w:rFonts w:ascii="Arial" w:eastAsia="Times New Roman" w:hAnsi="Arial" w:cs="Arial"/>
          <w:sz w:val="16"/>
          <w:szCs w:val="24"/>
        </w:rPr>
        <w:t xml:space="preserve">Fuente: </w:t>
      </w:r>
      <w:r w:rsidR="00573388">
        <w:rPr>
          <w:rFonts w:ascii="Arial" w:eastAsia="Times New Roman" w:hAnsi="Arial" w:cs="Arial"/>
          <w:sz w:val="16"/>
          <w:szCs w:val="24"/>
        </w:rPr>
        <w:t>Elaboración propia</w:t>
      </w:r>
      <w:r w:rsidR="00573388" w:rsidRPr="00573388">
        <w:rPr>
          <w:rFonts w:ascii="Arial" w:eastAsia="Times New Roman" w:hAnsi="Arial" w:cs="Arial"/>
          <w:sz w:val="16"/>
          <w:szCs w:val="24"/>
        </w:rPr>
        <w:t xml:space="preserve"> </w:t>
      </w:r>
      <w:r w:rsidR="00573388">
        <w:rPr>
          <w:rFonts w:ascii="Arial" w:eastAsia="Times New Roman" w:hAnsi="Arial" w:cs="Arial"/>
          <w:sz w:val="16"/>
          <w:szCs w:val="24"/>
        </w:rPr>
        <w:t>basada en la encuesta N°02 realizada a los miembros de equipo de la empresa Holinsys.</w:t>
      </w:r>
    </w:p>
    <w:p w:rsidR="00616222" w:rsidRPr="009446BC" w:rsidRDefault="00616222" w:rsidP="00616222">
      <w:pPr>
        <w:spacing w:after="0" w:line="240" w:lineRule="auto"/>
        <w:rPr>
          <w:rFonts w:ascii="Arial" w:eastAsia="Times New Roman" w:hAnsi="Arial" w:cs="Arial"/>
          <w:b/>
          <w:sz w:val="24"/>
          <w:szCs w:val="24"/>
        </w:rPr>
      </w:pPr>
    </w:p>
    <w:p w:rsidR="003C660C" w:rsidRDefault="003C660C" w:rsidP="00EB4FA9">
      <w:pPr>
        <w:spacing w:after="0" w:line="480" w:lineRule="auto"/>
        <w:ind w:left="708" w:hanging="708"/>
        <w:jc w:val="center"/>
        <w:rPr>
          <w:rFonts w:ascii="Arial" w:eastAsia="Times New Roman" w:hAnsi="Arial" w:cs="Arial"/>
          <w:b/>
          <w:sz w:val="24"/>
          <w:szCs w:val="24"/>
        </w:rPr>
      </w:pPr>
      <w:bookmarkStart w:id="179" w:name="_Toc402909084"/>
      <w:r w:rsidRPr="003071EB">
        <w:rPr>
          <w:rFonts w:ascii="Arial" w:eastAsia="Times New Roman" w:hAnsi="Arial" w:cs="Arial"/>
          <w:b/>
          <w:sz w:val="24"/>
          <w:szCs w:val="24"/>
        </w:rPr>
        <w:t xml:space="preserve">Figura </w:t>
      </w:r>
      <w:r>
        <w:rPr>
          <w:rFonts w:ascii="Arial" w:eastAsia="Times New Roman" w:hAnsi="Arial" w:cs="Arial"/>
          <w:b/>
          <w:sz w:val="24"/>
          <w:szCs w:val="24"/>
        </w:rPr>
        <w:t xml:space="preserve">N° </w:t>
      </w:r>
      <w:r w:rsidR="009B78FB" w:rsidRPr="003071EB">
        <w:rPr>
          <w:rFonts w:ascii="Arial" w:eastAsia="Times New Roman" w:hAnsi="Arial" w:cs="Arial"/>
          <w:b/>
          <w:sz w:val="24"/>
          <w:szCs w:val="24"/>
        </w:rPr>
        <w:fldChar w:fldCharType="begin"/>
      </w:r>
      <w:r w:rsidRPr="003071EB">
        <w:rPr>
          <w:rFonts w:ascii="Arial" w:eastAsia="Times New Roman" w:hAnsi="Arial" w:cs="Arial"/>
          <w:b/>
          <w:sz w:val="24"/>
          <w:szCs w:val="24"/>
        </w:rPr>
        <w:instrText xml:space="preserve"> SEQ Ilustración \* ARABIC </w:instrText>
      </w:r>
      <w:r w:rsidR="009B78FB" w:rsidRPr="003071EB">
        <w:rPr>
          <w:rFonts w:ascii="Arial" w:eastAsia="Times New Roman" w:hAnsi="Arial" w:cs="Arial"/>
          <w:b/>
          <w:sz w:val="24"/>
          <w:szCs w:val="24"/>
        </w:rPr>
        <w:fldChar w:fldCharType="separate"/>
      </w:r>
      <w:r w:rsidR="00EB4FA9">
        <w:rPr>
          <w:rFonts w:ascii="Arial" w:eastAsia="Times New Roman" w:hAnsi="Arial" w:cs="Arial"/>
          <w:b/>
          <w:noProof/>
          <w:sz w:val="24"/>
          <w:szCs w:val="24"/>
        </w:rPr>
        <w:t>14</w:t>
      </w:r>
      <w:r w:rsidR="009B78FB" w:rsidRPr="003071EB">
        <w:rPr>
          <w:rFonts w:ascii="Arial" w:eastAsia="Times New Roman" w:hAnsi="Arial" w:cs="Arial"/>
          <w:b/>
          <w:sz w:val="24"/>
          <w:szCs w:val="24"/>
        </w:rPr>
        <w:fldChar w:fldCharType="end"/>
      </w:r>
      <w:r>
        <w:rPr>
          <w:rFonts w:ascii="Arial" w:eastAsia="Times New Roman" w:hAnsi="Arial" w:cs="Arial"/>
          <w:b/>
          <w:sz w:val="24"/>
          <w:szCs w:val="24"/>
        </w:rPr>
        <w:t>:</w:t>
      </w:r>
      <w:r w:rsidRPr="003071EB">
        <w:rPr>
          <w:rFonts w:ascii="Arial" w:eastAsia="Times New Roman" w:hAnsi="Arial" w:cs="Arial"/>
          <w:b/>
          <w:sz w:val="24"/>
          <w:szCs w:val="24"/>
        </w:rPr>
        <w:t xml:space="preserve"> </w:t>
      </w:r>
      <w:r w:rsidRPr="007560D1">
        <w:rPr>
          <w:rFonts w:ascii="Arial" w:eastAsia="Times New Roman" w:hAnsi="Arial" w:cs="Arial"/>
          <w:b/>
          <w:sz w:val="24"/>
          <w:szCs w:val="24"/>
        </w:rPr>
        <w:t>Diagrama Causa – Efecto de las áreas de Desarrollo de Holinsys</w:t>
      </w:r>
      <w:bookmarkEnd w:id="179"/>
    </w:p>
    <w:p w:rsidR="00DC2F01" w:rsidRPr="00CE342A" w:rsidRDefault="00E57256" w:rsidP="00E366E8">
      <w:pPr>
        <w:spacing w:after="0" w:line="480" w:lineRule="auto"/>
        <w:rPr>
          <w:rFonts w:ascii="Arial" w:hAnsi="Arial" w:cs="Arial"/>
          <w:sz w:val="16"/>
          <w:szCs w:val="16"/>
        </w:rPr>
      </w:pPr>
      <w:r>
        <w:object w:dxaOrig="14809" w:dyaOrig="5167">
          <v:shape id="_x0000_i1027" type="#_x0000_t75" style="width:484.5pt;height:168.75pt" o:ole="" o:bordertopcolor="this" o:borderleftcolor="this" o:borderbottomcolor="this" o:borderrightcolor="this">
            <v:imagedata r:id="rId27" o:title=""/>
            <w10:bordertop type="single" width="4"/>
            <w10:borderleft type="single" width="4"/>
            <w10:borderbottom type="single" width="4"/>
            <w10:borderright type="single" width="4"/>
          </v:shape>
          <o:OLEObject Type="Embed" ProgID="Visio.Drawing.11" ShapeID="_x0000_i1027" DrawAspect="Content" ObjectID="_1634655417" r:id="rId28"/>
        </w:object>
      </w:r>
      <w:r w:rsidR="00DC2F01" w:rsidRPr="00CE342A">
        <w:rPr>
          <w:rFonts w:ascii="Arial" w:hAnsi="Arial" w:cs="Arial"/>
          <w:sz w:val="16"/>
          <w:szCs w:val="16"/>
        </w:rPr>
        <w:t>Fuente: Elaboración Propia</w:t>
      </w:r>
    </w:p>
    <w:p w:rsidR="00DC2F01" w:rsidRPr="00CE342A" w:rsidRDefault="00DC2F01" w:rsidP="00E366E8">
      <w:pPr>
        <w:spacing w:after="0" w:line="480" w:lineRule="auto"/>
        <w:jc w:val="both"/>
        <w:rPr>
          <w:rFonts w:ascii="Arial" w:eastAsia="Times New Roman" w:hAnsi="Arial" w:cs="Arial"/>
          <w:sz w:val="24"/>
          <w:szCs w:val="24"/>
        </w:rPr>
      </w:pPr>
      <w:r w:rsidRPr="00CE342A">
        <w:rPr>
          <w:rFonts w:ascii="Arial" w:eastAsia="Times New Roman" w:hAnsi="Arial" w:cs="Arial"/>
          <w:sz w:val="24"/>
          <w:szCs w:val="24"/>
        </w:rPr>
        <w:t xml:space="preserve">La tesis tiene como alcance la implementación de los procesos de gestión básica de proyectos </w:t>
      </w:r>
      <w:r w:rsidR="001C799E">
        <w:rPr>
          <w:rFonts w:ascii="Arial" w:eastAsia="Times New Roman" w:hAnsi="Arial" w:cs="Arial"/>
          <w:sz w:val="24"/>
          <w:szCs w:val="24"/>
        </w:rPr>
        <w:t>basada</w:t>
      </w:r>
      <w:r w:rsidRPr="00CE342A">
        <w:rPr>
          <w:rFonts w:ascii="Arial" w:eastAsia="Times New Roman" w:hAnsi="Arial" w:cs="Arial"/>
          <w:sz w:val="24"/>
          <w:szCs w:val="24"/>
        </w:rPr>
        <w:t xml:space="preserve"> en las mejores p</w:t>
      </w:r>
      <w:r w:rsidR="0057428D">
        <w:rPr>
          <w:rFonts w:ascii="Arial" w:eastAsia="Times New Roman" w:hAnsi="Arial" w:cs="Arial"/>
          <w:sz w:val="24"/>
          <w:szCs w:val="24"/>
        </w:rPr>
        <w:t>rácticas propuestas por CMMI</w:t>
      </w:r>
      <w:r w:rsidR="00E366E8">
        <w:rPr>
          <w:rFonts w:ascii="Arial" w:eastAsia="Times New Roman" w:hAnsi="Arial" w:cs="Arial"/>
          <w:sz w:val="24"/>
          <w:szCs w:val="24"/>
        </w:rPr>
        <w:t>-DEV</w:t>
      </w:r>
      <w:r w:rsidRPr="00CE342A">
        <w:rPr>
          <w:rFonts w:ascii="Arial" w:eastAsia="Times New Roman" w:hAnsi="Arial" w:cs="Arial"/>
          <w:sz w:val="24"/>
          <w:szCs w:val="24"/>
        </w:rPr>
        <w:t xml:space="preserve"> con el propósito de </w:t>
      </w:r>
      <w:r w:rsidRPr="00CE342A">
        <w:rPr>
          <w:rFonts w:ascii="Arial" w:eastAsia="Times New Roman" w:hAnsi="Arial" w:cs="Arial"/>
          <w:sz w:val="24"/>
          <w:szCs w:val="24"/>
        </w:rPr>
        <w:lastRenderedPageBreak/>
        <w:t xml:space="preserve">eliminar o mitigar las causas que están ocasionando una inadecuada gestión de proyectos. Dentro de las principales causas podemos mencionar la ausencia de herramientas y técnicas para estimar la duración de las actividades y la falta de seguimiento y control a los costos de las actividades y al presupuesto del proyecto. </w:t>
      </w:r>
    </w:p>
    <w:p w:rsidR="005262ED" w:rsidRDefault="00DC2F01">
      <w:pPr>
        <w:pStyle w:val="Ttulo4"/>
        <w:numPr>
          <w:ilvl w:val="2"/>
          <w:numId w:val="2"/>
        </w:numPr>
        <w:spacing w:after="0" w:line="480" w:lineRule="auto"/>
        <w:rPr>
          <w:b/>
          <w:u w:val="single"/>
        </w:rPr>
      </w:pPr>
      <w:bookmarkStart w:id="180" w:name="_Toc392273335"/>
      <w:r w:rsidRPr="00DC2F01">
        <w:rPr>
          <w:b/>
          <w:u w:val="single"/>
        </w:rPr>
        <w:t>Análisis de la situación actual</w:t>
      </w:r>
      <w:bookmarkEnd w:id="180"/>
    </w:p>
    <w:p w:rsidR="00DC2F01" w:rsidRPr="009446BC" w:rsidRDefault="00DC2F01" w:rsidP="00B340AF">
      <w:pPr>
        <w:spacing w:after="0" w:line="480" w:lineRule="auto"/>
        <w:jc w:val="both"/>
        <w:rPr>
          <w:rFonts w:ascii="Arial" w:eastAsia="Times New Roman" w:hAnsi="Arial" w:cs="Arial"/>
          <w:sz w:val="24"/>
          <w:szCs w:val="24"/>
        </w:rPr>
      </w:pPr>
      <w:r w:rsidRPr="00CE342A">
        <w:rPr>
          <w:rFonts w:ascii="Arial" w:eastAsia="Times New Roman" w:hAnsi="Arial" w:cs="Arial"/>
          <w:sz w:val="24"/>
          <w:szCs w:val="24"/>
        </w:rPr>
        <w:t xml:space="preserve">Con el fin de </w:t>
      </w:r>
      <w:r w:rsidR="008A2C1D">
        <w:rPr>
          <w:rFonts w:ascii="Arial" w:eastAsia="Times New Roman" w:hAnsi="Arial" w:cs="Arial"/>
          <w:sz w:val="24"/>
          <w:szCs w:val="24"/>
        </w:rPr>
        <w:t>conocer</w:t>
      </w:r>
      <w:r w:rsidRPr="00CE342A">
        <w:rPr>
          <w:rFonts w:ascii="Arial" w:eastAsia="Times New Roman" w:hAnsi="Arial" w:cs="Arial"/>
          <w:sz w:val="24"/>
          <w:szCs w:val="24"/>
        </w:rPr>
        <w:t xml:space="preserve"> la situación actual de las áreas de desarrollo de Holinsys se analizaron sus características internas (</w:t>
      </w:r>
      <w:r>
        <w:rPr>
          <w:rFonts w:ascii="Arial" w:eastAsia="Times New Roman" w:hAnsi="Arial" w:cs="Arial"/>
          <w:sz w:val="24"/>
          <w:szCs w:val="24"/>
        </w:rPr>
        <w:t>debilidades y f</w:t>
      </w:r>
      <w:r w:rsidRPr="00CE342A">
        <w:rPr>
          <w:rFonts w:ascii="Arial" w:eastAsia="Times New Roman" w:hAnsi="Arial" w:cs="Arial"/>
          <w:sz w:val="24"/>
          <w:szCs w:val="24"/>
        </w:rPr>
        <w:t>ortalezas) y su situación externa</w:t>
      </w:r>
      <w:r>
        <w:rPr>
          <w:rFonts w:ascii="Arial" w:eastAsia="Times New Roman" w:hAnsi="Arial" w:cs="Arial"/>
          <w:sz w:val="24"/>
          <w:szCs w:val="24"/>
        </w:rPr>
        <w:t xml:space="preserve"> (oportunidades y a</w:t>
      </w:r>
      <w:r w:rsidRPr="00CE342A">
        <w:rPr>
          <w:rFonts w:ascii="Arial" w:eastAsia="Times New Roman" w:hAnsi="Arial" w:cs="Arial"/>
          <w:sz w:val="24"/>
          <w:szCs w:val="24"/>
        </w:rPr>
        <w:t>menazas) en una matriz cuadrada</w:t>
      </w:r>
      <w:r w:rsidR="00AE6EB5">
        <w:rPr>
          <w:rFonts w:ascii="Arial" w:eastAsia="Times New Roman" w:hAnsi="Arial" w:cs="Arial"/>
          <w:sz w:val="24"/>
          <w:szCs w:val="24"/>
        </w:rPr>
        <w:t xml:space="preserve"> que se</w:t>
      </w:r>
      <w:r w:rsidRPr="00CE342A">
        <w:rPr>
          <w:rFonts w:ascii="Arial" w:eastAsia="Times New Roman" w:hAnsi="Arial" w:cs="Arial"/>
          <w:sz w:val="24"/>
          <w:szCs w:val="24"/>
        </w:rPr>
        <w:t xml:space="preserve"> muestra a continuación en el cuadro N° </w:t>
      </w:r>
      <w:r>
        <w:rPr>
          <w:rFonts w:ascii="Arial" w:eastAsia="Times New Roman" w:hAnsi="Arial" w:cs="Arial"/>
          <w:sz w:val="24"/>
          <w:szCs w:val="24"/>
        </w:rPr>
        <w:t>2</w:t>
      </w:r>
      <w:r w:rsidR="006E4399">
        <w:rPr>
          <w:rFonts w:ascii="Arial" w:eastAsia="Times New Roman" w:hAnsi="Arial" w:cs="Arial"/>
          <w:sz w:val="24"/>
          <w:szCs w:val="24"/>
        </w:rPr>
        <w:t>8</w:t>
      </w:r>
      <w:r w:rsidRPr="00CE342A">
        <w:rPr>
          <w:rFonts w:ascii="Arial" w:eastAsia="Times New Roman" w:hAnsi="Arial" w:cs="Arial"/>
          <w:sz w:val="24"/>
          <w:szCs w:val="24"/>
        </w:rPr>
        <w:t>:</w:t>
      </w:r>
    </w:p>
    <w:p w:rsidR="00F01383" w:rsidRPr="00F01383" w:rsidRDefault="00F01383" w:rsidP="00F14CC0">
      <w:pPr>
        <w:spacing w:after="0" w:line="240" w:lineRule="auto"/>
        <w:jc w:val="center"/>
        <w:rPr>
          <w:rFonts w:ascii="Arial" w:eastAsia="Times New Roman" w:hAnsi="Arial" w:cs="Arial"/>
          <w:b/>
          <w:sz w:val="24"/>
          <w:szCs w:val="24"/>
        </w:rPr>
      </w:pPr>
      <w:bookmarkStart w:id="181" w:name="_Toc402909310"/>
      <w:r w:rsidRPr="00362499">
        <w:rPr>
          <w:rFonts w:ascii="Arial" w:hAnsi="Arial" w:cs="Arial"/>
          <w:b/>
          <w:sz w:val="24"/>
          <w:szCs w:val="24"/>
        </w:rPr>
        <w:t xml:space="preserve">Cuadro N° </w:t>
      </w:r>
      <w:r w:rsidR="009B78FB" w:rsidRPr="00362499">
        <w:rPr>
          <w:rFonts w:ascii="Arial" w:hAnsi="Arial" w:cs="Arial"/>
          <w:b/>
          <w:sz w:val="24"/>
          <w:szCs w:val="24"/>
        </w:rPr>
        <w:fldChar w:fldCharType="begin"/>
      </w:r>
      <w:r w:rsidRPr="00362499">
        <w:rPr>
          <w:rFonts w:ascii="Arial" w:hAnsi="Arial" w:cs="Arial"/>
          <w:b/>
          <w:sz w:val="24"/>
          <w:szCs w:val="24"/>
        </w:rPr>
        <w:instrText xml:space="preserve"> SEQ Cuadro_N° \* ARABIC </w:instrText>
      </w:r>
      <w:r w:rsidR="009B78FB" w:rsidRPr="00362499">
        <w:rPr>
          <w:rFonts w:ascii="Arial" w:hAnsi="Arial" w:cs="Arial"/>
          <w:b/>
          <w:sz w:val="24"/>
          <w:szCs w:val="24"/>
        </w:rPr>
        <w:fldChar w:fldCharType="separate"/>
      </w:r>
      <w:r w:rsidR="007A3F43">
        <w:rPr>
          <w:rFonts w:ascii="Arial" w:hAnsi="Arial" w:cs="Arial"/>
          <w:b/>
          <w:noProof/>
          <w:sz w:val="24"/>
          <w:szCs w:val="24"/>
        </w:rPr>
        <w:t>28</w:t>
      </w:r>
      <w:r w:rsidR="009B78FB" w:rsidRPr="00362499">
        <w:rPr>
          <w:rFonts w:ascii="Arial" w:hAnsi="Arial" w:cs="Arial"/>
          <w:b/>
          <w:sz w:val="24"/>
          <w:szCs w:val="24"/>
        </w:rPr>
        <w:fldChar w:fldCharType="end"/>
      </w:r>
      <w:r w:rsidRPr="00362499">
        <w:rPr>
          <w:rFonts w:ascii="Arial" w:hAnsi="Arial" w:cs="Arial"/>
          <w:b/>
          <w:sz w:val="24"/>
          <w:szCs w:val="24"/>
        </w:rPr>
        <w:t xml:space="preserve">: </w:t>
      </w:r>
      <w:r w:rsidRPr="009D58B1">
        <w:rPr>
          <w:rFonts w:ascii="Arial" w:eastAsia="Batang" w:hAnsi="Arial" w:cs="Arial"/>
          <w:b/>
          <w:sz w:val="24"/>
          <w:lang w:eastAsia="ko-KR"/>
        </w:rPr>
        <w:t>Análisis FODA de las áreas de desarrollo de Holinsys</w:t>
      </w:r>
      <w:bookmarkEnd w:id="181"/>
    </w:p>
    <w:tbl>
      <w:tblPr>
        <w:tblStyle w:val="Cuadrculaclara-nfasis2"/>
        <w:tblW w:w="9889" w:type="dxa"/>
        <w:tblLook w:val="04A0" w:firstRow="1" w:lastRow="0" w:firstColumn="1" w:lastColumn="0" w:noHBand="0" w:noVBand="1"/>
      </w:tblPr>
      <w:tblGrid>
        <w:gridCol w:w="1280"/>
        <w:gridCol w:w="4357"/>
        <w:gridCol w:w="4252"/>
      </w:tblGrid>
      <w:tr w:rsidR="00DC2F01" w:rsidTr="00017B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0" w:type="dxa"/>
          </w:tcPr>
          <w:p w:rsidR="00DC2F01" w:rsidRDefault="00DC2F01" w:rsidP="00F14CC0">
            <w:pPr>
              <w:rPr>
                <w:rFonts w:ascii="Arial" w:eastAsia="Batang" w:hAnsi="Arial" w:cs="Arial"/>
                <w:b w:val="0"/>
                <w:lang w:eastAsia="ko-KR"/>
              </w:rPr>
            </w:pPr>
          </w:p>
        </w:tc>
        <w:tc>
          <w:tcPr>
            <w:tcW w:w="4357" w:type="dxa"/>
          </w:tcPr>
          <w:p w:rsidR="00DC2F01" w:rsidRPr="0097245E" w:rsidRDefault="00DC2F01" w:rsidP="00F14CC0">
            <w:pPr>
              <w:jc w:val="center"/>
              <w:cnfStyle w:val="100000000000" w:firstRow="1" w:lastRow="0" w:firstColumn="0" w:lastColumn="0" w:oddVBand="0" w:evenVBand="0" w:oddHBand="0" w:evenHBand="0" w:firstRowFirstColumn="0" w:firstRowLastColumn="0" w:lastRowFirstColumn="0" w:lastRowLastColumn="0"/>
              <w:rPr>
                <w:rFonts w:ascii="Arial" w:eastAsia="Batang" w:hAnsi="Arial" w:cs="Arial"/>
                <w:lang w:eastAsia="ko-KR"/>
              </w:rPr>
            </w:pPr>
            <w:r w:rsidRPr="0097245E">
              <w:rPr>
                <w:rFonts w:ascii="Arial" w:eastAsia="Batang" w:hAnsi="Arial" w:cs="Arial"/>
                <w:lang w:eastAsia="ko-KR"/>
              </w:rPr>
              <w:t>Fortalezas</w:t>
            </w:r>
          </w:p>
        </w:tc>
        <w:tc>
          <w:tcPr>
            <w:tcW w:w="4252" w:type="dxa"/>
          </w:tcPr>
          <w:p w:rsidR="00DC2F01" w:rsidRPr="0097245E" w:rsidRDefault="00DC2F01" w:rsidP="00F14CC0">
            <w:pPr>
              <w:jc w:val="center"/>
              <w:cnfStyle w:val="100000000000" w:firstRow="1" w:lastRow="0" w:firstColumn="0" w:lastColumn="0" w:oddVBand="0" w:evenVBand="0" w:oddHBand="0" w:evenHBand="0" w:firstRowFirstColumn="0" w:firstRowLastColumn="0" w:lastRowFirstColumn="0" w:lastRowLastColumn="0"/>
              <w:rPr>
                <w:rFonts w:ascii="Arial" w:eastAsia="Batang" w:hAnsi="Arial" w:cs="Arial"/>
                <w:lang w:eastAsia="ko-KR"/>
              </w:rPr>
            </w:pPr>
            <w:r w:rsidRPr="0097245E">
              <w:rPr>
                <w:rFonts w:ascii="Arial" w:eastAsia="Batang" w:hAnsi="Arial" w:cs="Arial"/>
                <w:lang w:eastAsia="ko-KR"/>
              </w:rPr>
              <w:t>Debilidades</w:t>
            </w:r>
          </w:p>
        </w:tc>
      </w:tr>
      <w:tr w:rsidR="00DC2F01" w:rsidTr="00017B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0" w:type="dxa"/>
          </w:tcPr>
          <w:p w:rsidR="00DC2F01" w:rsidRPr="00690667" w:rsidRDefault="00DC2F01" w:rsidP="00F14CC0">
            <w:pPr>
              <w:rPr>
                <w:rFonts w:ascii="Arial" w:eastAsia="Batang" w:hAnsi="Arial" w:cs="Arial"/>
                <w:b w:val="0"/>
                <w:lang w:eastAsia="ko-KR"/>
              </w:rPr>
            </w:pPr>
            <w:r w:rsidRPr="00690667">
              <w:rPr>
                <w:rFonts w:ascii="Arial" w:eastAsia="Batang" w:hAnsi="Arial" w:cs="Arial"/>
                <w:b w:val="0"/>
                <w:lang w:eastAsia="ko-KR"/>
              </w:rPr>
              <w:t>ANÁLISIS</w:t>
            </w:r>
          </w:p>
          <w:p w:rsidR="00DC2F01" w:rsidRPr="00690667" w:rsidRDefault="00DC2F01" w:rsidP="00F14CC0">
            <w:pPr>
              <w:rPr>
                <w:rFonts w:ascii="Arial" w:eastAsia="Batang" w:hAnsi="Arial" w:cs="Arial"/>
                <w:b w:val="0"/>
                <w:lang w:eastAsia="ko-KR"/>
              </w:rPr>
            </w:pPr>
            <w:r w:rsidRPr="00690667">
              <w:rPr>
                <w:rFonts w:ascii="Arial" w:eastAsia="Batang" w:hAnsi="Arial" w:cs="Arial"/>
                <w:b w:val="0"/>
                <w:lang w:eastAsia="ko-KR"/>
              </w:rPr>
              <w:t>INTERNO</w:t>
            </w:r>
          </w:p>
        </w:tc>
        <w:tc>
          <w:tcPr>
            <w:tcW w:w="4357" w:type="dxa"/>
          </w:tcPr>
          <w:p w:rsidR="00DC2F01" w:rsidRPr="00487337" w:rsidRDefault="00DC2F01" w:rsidP="00F14CC0">
            <w:pPr>
              <w:pStyle w:val="Prrafodelista"/>
              <w:numPr>
                <w:ilvl w:val="0"/>
                <w:numId w:val="34"/>
              </w:num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87337">
              <w:rPr>
                <w:rFonts w:ascii="Arial" w:hAnsi="Arial" w:cs="Arial"/>
              </w:rPr>
              <w:t>Soporte técnico ofrecido antes de la venta y después de la venta.</w:t>
            </w:r>
          </w:p>
          <w:p w:rsidR="00DC2F01" w:rsidRPr="00487337" w:rsidRDefault="00DC2F01" w:rsidP="00F14CC0">
            <w:pPr>
              <w:pStyle w:val="Prrafodelista"/>
              <w:numPr>
                <w:ilvl w:val="0"/>
                <w:numId w:val="34"/>
              </w:num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87337">
              <w:rPr>
                <w:rFonts w:ascii="Arial" w:hAnsi="Arial" w:cs="Arial"/>
              </w:rPr>
              <w:t>Personal especializado y con amplia experiencia en desarrollo empleando diversas tecnologías</w:t>
            </w:r>
            <w:r>
              <w:rPr>
                <w:rFonts w:ascii="Arial" w:hAnsi="Arial" w:cs="Arial"/>
              </w:rPr>
              <w:t>.</w:t>
            </w:r>
          </w:p>
          <w:p w:rsidR="00DC2F01" w:rsidRPr="00487337" w:rsidRDefault="00DC2F01" w:rsidP="00F14CC0">
            <w:pPr>
              <w:pStyle w:val="Prrafodelista"/>
              <w:numPr>
                <w:ilvl w:val="0"/>
                <w:numId w:val="34"/>
              </w:num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87337">
              <w:rPr>
                <w:rFonts w:ascii="Arial" w:hAnsi="Arial" w:cs="Arial"/>
              </w:rPr>
              <w:t>Excelente clima laboral</w:t>
            </w:r>
            <w:r>
              <w:rPr>
                <w:rFonts w:ascii="Arial" w:hAnsi="Arial" w:cs="Arial"/>
              </w:rPr>
              <w:t>.</w:t>
            </w:r>
          </w:p>
          <w:p w:rsidR="00DC2F01" w:rsidRPr="00487337" w:rsidRDefault="00DC2F01" w:rsidP="00F14CC0">
            <w:pPr>
              <w:pStyle w:val="Prrafodelista"/>
              <w:numPr>
                <w:ilvl w:val="0"/>
                <w:numId w:val="34"/>
              </w:num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87337">
              <w:rPr>
                <w:rFonts w:ascii="Arial" w:hAnsi="Arial" w:cs="Arial"/>
              </w:rPr>
              <w:t>Convenios con empresas grandes  de tecnología permiten ampliar nuestra cartera de clientes.</w:t>
            </w:r>
          </w:p>
        </w:tc>
        <w:tc>
          <w:tcPr>
            <w:tcW w:w="4252" w:type="dxa"/>
          </w:tcPr>
          <w:p w:rsidR="00DC2F01" w:rsidRPr="00487337" w:rsidRDefault="00DC2F01" w:rsidP="00F14CC0">
            <w:pPr>
              <w:pStyle w:val="Prrafodelista"/>
              <w:numPr>
                <w:ilvl w:val="0"/>
                <w:numId w:val="35"/>
              </w:num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87337">
              <w:rPr>
                <w:rFonts w:ascii="Arial" w:hAnsi="Arial" w:cs="Arial"/>
              </w:rPr>
              <w:t>La empresa como es pequeña y con pocos años en el mercado todavía no cuenta con mucho prestigio.</w:t>
            </w:r>
          </w:p>
          <w:p w:rsidR="00DC2F01" w:rsidRPr="00487337" w:rsidRDefault="00DC2F01" w:rsidP="00F14CC0">
            <w:pPr>
              <w:pStyle w:val="Prrafodelista"/>
              <w:numPr>
                <w:ilvl w:val="0"/>
                <w:numId w:val="35"/>
              </w:num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87337">
              <w:rPr>
                <w:rFonts w:ascii="Arial" w:hAnsi="Arial" w:cs="Arial"/>
              </w:rPr>
              <w:t>Falta de procesos estandarizados.</w:t>
            </w:r>
          </w:p>
          <w:p w:rsidR="00DC2F01" w:rsidRPr="00487337" w:rsidRDefault="00DC2F01" w:rsidP="00F14CC0">
            <w:pPr>
              <w:pStyle w:val="Prrafodelista"/>
              <w:numPr>
                <w:ilvl w:val="0"/>
                <w:numId w:val="35"/>
              </w:num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87337">
              <w:rPr>
                <w:rFonts w:ascii="Arial" w:hAnsi="Arial" w:cs="Arial"/>
              </w:rPr>
              <w:t>No cuenta con criterios de calidad ni de competitividad, razón por la cual esta empresa todavía no se encuentra certificada en ninguno de los modelos de calidad existentes en el mercado.</w:t>
            </w:r>
          </w:p>
          <w:p w:rsidR="00DC2F01" w:rsidRPr="00EC46C2" w:rsidRDefault="00DC2F01" w:rsidP="00F14CC0">
            <w:pPr>
              <w:pStyle w:val="Prrafodelista"/>
              <w:numPr>
                <w:ilvl w:val="0"/>
                <w:numId w:val="35"/>
              </w:num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87337">
              <w:rPr>
                <w:rFonts w:ascii="Arial" w:hAnsi="Arial" w:cs="Arial"/>
              </w:rPr>
              <w:t>No se cuenta con un adecuado sistema de control de gastos</w:t>
            </w:r>
            <w:r>
              <w:rPr>
                <w:rFonts w:ascii="Arial" w:hAnsi="Arial" w:cs="Arial"/>
              </w:rPr>
              <w:t>.</w:t>
            </w:r>
          </w:p>
        </w:tc>
      </w:tr>
      <w:tr w:rsidR="00DC2F01" w:rsidRPr="00C4731C" w:rsidTr="00017B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0" w:type="dxa"/>
          </w:tcPr>
          <w:p w:rsidR="00DC2F01" w:rsidRPr="00C4731C" w:rsidRDefault="00DC2F01" w:rsidP="00DC2F01">
            <w:pPr>
              <w:rPr>
                <w:rFonts w:ascii="Arial" w:eastAsia="Batang" w:hAnsi="Arial" w:cs="Arial"/>
                <w:b w:val="0"/>
                <w:lang w:eastAsia="ko-KR"/>
              </w:rPr>
            </w:pPr>
          </w:p>
        </w:tc>
        <w:tc>
          <w:tcPr>
            <w:tcW w:w="4357" w:type="dxa"/>
          </w:tcPr>
          <w:p w:rsidR="00DC2F01" w:rsidRPr="00C4731C" w:rsidRDefault="00DC2F01" w:rsidP="00DC2F01">
            <w:pPr>
              <w:pStyle w:val="Prrafodelista"/>
              <w:ind w:left="317"/>
              <w:jc w:val="center"/>
              <w:cnfStyle w:val="000000010000" w:firstRow="0" w:lastRow="0" w:firstColumn="0" w:lastColumn="0" w:oddVBand="0" w:evenVBand="0" w:oddHBand="0" w:evenHBand="1" w:firstRowFirstColumn="0" w:firstRowLastColumn="0" w:lastRowFirstColumn="0" w:lastRowLastColumn="0"/>
              <w:rPr>
                <w:rFonts w:ascii="Arial" w:eastAsia="Batang" w:hAnsi="Arial" w:cs="Arial"/>
                <w:b/>
                <w:bCs/>
                <w:lang w:eastAsia="ko-KR"/>
              </w:rPr>
            </w:pPr>
            <w:r w:rsidRPr="00C4731C">
              <w:rPr>
                <w:rFonts w:ascii="Arial" w:eastAsia="Batang" w:hAnsi="Arial" w:cs="Arial"/>
                <w:b/>
                <w:bCs/>
                <w:lang w:eastAsia="ko-KR"/>
              </w:rPr>
              <w:t>Oportunidades</w:t>
            </w:r>
          </w:p>
        </w:tc>
        <w:tc>
          <w:tcPr>
            <w:tcW w:w="4252" w:type="dxa"/>
          </w:tcPr>
          <w:p w:rsidR="00DC2F01" w:rsidRPr="00C4731C" w:rsidRDefault="00DC2F01" w:rsidP="00DC2F01">
            <w:pPr>
              <w:jc w:val="center"/>
              <w:cnfStyle w:val="000000010000" w:firstRow="0" w:lastRow="0" w:firstColumn="0" w:lastColumn="0" w:oddVBand="0" w:evenVBand="0" w:oddHBand="0" w:evenHBand="1" w:firstRowFirstColumn="0" w:firstRowLastColumn="0" w:lastRowFirstColumn="0" w:lastRowLastColumn="0"/>
              <w:rPr>
                <w:rFonts w:ascii="Arial" w:eastAsia="Batang" w:hAnsi="Arial" w:cs="Arial"/>
                <w:b/>
                <w:bCs/>
                <w:lang w:eastAsia="ko-KR"/>
              </w:rPr>
            </w:pPr>
            <w:r w:rsidRPr="00C4731C">
              <w:rPr>
                <w:rFonts w:ascii="Arial" w:eastAsia="Batang" w:hAnsi="Arial" w:cs="Arial"/>
                <w:b/>
                <w:bCs/>
                <w:lang w:eastAsia="ko-KR"/>
              </w:rPr>
              <w:t>Amenazas</w:t>
            </w:r>
          </w:p>
        </w:tc>
      </w:tr>
      <w:tr w:rsidR="00DC2F01" w:rsidTr="00017B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0" w:type="dxa"/>
          </w:tcPr>
          <w:p w:rsidR="00DC2F01" w:rsidRPr="00690667" w:rsidRDefault="00DC2F01" w:rsidP="00DC2F01">
            <w:pPr>
              <w:rPr>
                <w:rFonts w:ascii="Arial" w:eastAsia="Batang" w:hAnsi="Arial" w:cs="Arial"/>
                <w:b w:val="0"/>
                <w:lang w:eastAsia="ko-KR"/>
              </w:rPr>
            </w:pPr>
            <w:r w:rsidRPr="00690667">
              <w:rPr>
                <w:rFonts w:ascii="Arial" w:eastAsia="Batang" w:hAnsi="Arial" w:cs="Arial"/>
                <w:b w:val="0"/>
                <w:lang w:eastAsia="ko-KR"/>
              </w:rPr>
              <w:t>ANÁLISIS</w:t>
            </w:r>
          </w:p>
          <w:p w:rsidR="00DC2F01" w:rsidRPr="00690667" w:rsidRDefault="00DC2F01" w:rsidP="00DC2F01">
            <w:pPr>
              <w:rPr>
                <w:rFonts w:ascii="Arial" w:eastAsia="Batang" w:hAnsi="Arial" w:cs="Arial"/>
                <w:b w:val="0"/>
                <w:lang w:eastAsia="ko-KR"/>
              </w:rPr>
            </w:pPr>
            <w:r w:rsidRPr="00690667">
              <w:rPr>
                <w:rFonts w:ascii="Arial" w:eastAsia="Batang" w:hAnsi="Arial" w:cs="Arial"/>
                <w:b w:val="0"/>
                <w:lang w:eastAsia="ko-KR"/>
              </w:rPr>
              <w:t>EXTERNO</w:t>
            </w:r>
          </w:p>
        </w:tc>
        <w:tc>
          <w:tcPr>
            <w:tcW w:w="4357" w:type="dxa"/>
          </w:tcPr>
          <w:p w:rsidR="00DC2F01" w:rsidRPr="00487337" w:rsidRDefault="00DC2F01" w:rsidP="006444BB">
            <w:pPr>
              <w:pStyle w:val="Prrafodelista"/>
              <w:numPr>
                <w:ilvl w:val="0"/>
                <w:numId w:val="36"/>
              </w:num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87337">
              <w:rPr>
                <w:rFonts w:ascii="Arial" w:hAnsi="Arial" w:cs="Arial"/>
              </w:rPr>
              <w:t>Tratados de libre comercio con los EEUU y los países de la región</w:t>
            </w:r>
          </w:p>
          <w:p w:rsidR="00DC2F01" w:rsidRPr="00487337" w:rsidRDefault="00DC2F01" w:rsidP="006444BB">
            <w:pPr>
              <w:pStyle w:val="Prrafodelista"/>
              <w:numPr>
                <w:ilvl w:val="0"/>
                <w:numId w:val="36"/>
              </w:num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87337">
              <w:rPr>
                <w:rFonts w:ascii="Arial" w:hAnsi="Arial" w:cs="Arial"/>
              </w:rPr>
              <w:t>Tendencias por parte de las empresas a adoptar uso intensivo de las tecnologías de la información para contribuir al logro de los objetivos estratégicos</w:t>
            </w:r>
          </w:p>
          <w:p w:rsidR="00DC2F01" w:rsidRPr="00487337" w:rsidRDefault="00DC2F01" w:rsidP="006444BB">
            <w:pPr>
              <w:pStyle w:val="Prrafodelista"/>
              <w:numPr>
                <w:ilvl w:val="0"/>
                <w:numId w:val="36"/>
              </w:num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87337">
              <w:rPr>
                <w:rFonts w:ascii="Arial" w:hAnsi="Arial" w:cs="Arial"/>
              </w:rPr>
              <w:t>Beneficios tributarios otorgados por el gobierno a las pequeñas y micro empresas.</w:t>
            </w:r>
          </w:p>
          <w:p w:rsidR="00DC2F01" w:rsidRPr="00487337" w:rsidRDefault="00DC2F01" w:rsidP="006444BB">
            <w:pPr>
              <w:pStyle w:val="Prrafodelista"/>
              <w:numPr>
                <w:ilvl w:val="0"/>
                <w:numId w:val="36"/>
              </w:num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87337">
              <w:rPr>
                <w:rFonts w:ascii="Arial" w:hAnsi="Arial" w:cs="Arial"/>
              </w:rPr>
              <w:t>Mejora del poder adquisitivo de la PEA gracias al crecimiento de la economía en los últimos años.</w:t>
            </w:r>
          </w:p>
        </w:tc>
        <w:tc>
          <w:tcPr>
            <w:tcW w:w="4252" w:type="dxa"/>
          </w:tcPr>
          <w:p w:rsidR="00DC2F01" w:rsidRPr="00487337" w:rsidRDefault="00DC2F01" w:rsidP="006444BB">
            <w:pPr>
              <w:pStyle w:val="Prrafodelista"/>
              <w:numPr>
                <w:ilvl w:val="0"/>
                <w:numId w:val="37"/>
              </w:num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87337">
              <w:rPr>
                <w:rFonts w:ascii="Arial" w:hAnsi="Arial" w:cs="Arial"/>
              </w:rPr>
              <w:t>Dependencias tecnológicas de  parte de las potencias mundiales.</w:t>
            </w:r>
          </w:p>
          <w:p w:rsidR="00DC2F01" w:rsidRPr="00487337" w:rsidRDefault="00DC2F01" w:rsidP="006444BB">
            <w:pPr>
              <w:pStyle w:val="Prrafodelista"/>
              <w:numPr>
                <w:ilvl w:val="0"/>
                <w:numId w:val="37"/>
              </w:num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87337">
              <w:rPr>
                <w:rFonts w:ascii="Arial" w:hAnsi="Arial" w:cs="Arial"/>
              </w:rPr>
              <w:t>Baja barrera de entrada para las empresas competidoras</w:t>
            </w:r>
          </w:p>
          <w:p w:rsidR="00DC2F01" w:rsidRPr="00487337" w:rsidRDefault="00DC2F01" w:rsidP="006444BB">
            <w:pPr>
              <w:pStyle w:val="Prrafodelista"/>
              <w:numPr>
                <w:ilvl w:val="0"/>
                <w:numId w:val="37"/>
              </w:num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87337">
              <w:rPr>
                <w:rFonts w:ascii="Arial" w:hAnsi="Arial" w:cs="Arial"/>
              </w:rPr>
              <w:t>Presencia de empresas transnacionales de reconocido prestigio y que cuenta con certificaciones de calidad</w:t>
            </w:r>
            <w:r>
              <w:rPr>
                <w:rFonts w:ascii="Arial" w:hAnsi="Arial" w:cs="Arial"/>
              </w:rPr>
              <w:t>.</w:t>
            </w:r>
          </w:p>
          <w:p w:rsidR="00DC2F01" w:rsidRPr="00487337" w:rsidRDefault="00DC2F01" w:rsidP="006444BB">
            <w:pPr>
              <w:pStyle w:val="Prrafodelista"/>
              <w:numPr>
                <w:ilvl w:val="0"/>
                <w:numId w:val="37"/>
              </w:num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87337">
              <w:rPr>
                <w:rFonts w:ascii="Arial" w:hAnsi="Arial" w:cs="Arial"/>
              </w:rPr>
              <w:t>Una eventual crisis económica internacional traería  consigo una disminución de las exportaciones de servicios.</w:t>
            </w:r>
          </w:p>
          <w:p w:rsidR="00DC2F01" w:rsidRPr="00487337" w:rsidRDefault="00DC2F01" w:rsidP="00DC2F01">
            <w:pPr>
              <w:cnfStyle w:val="000000100000" w:firstRow="0" w:lastRow="0" w:firstColumn="0" w:lastColumn="0" w:oddVBand="0" w:evenVBand="0" w:oddHBand="1" w:evenHBand="0" w:firstRowFirstColumn="0" w:firstRowLastColumn="0" w:lastRowFirstColumn="0" w:lastRowLastColumn="0"/>
              <w:rPr>
                <w:rFonts w:ascii="Arial" w:eastAsia="Batang" w:hAnsi="Arial" w:cs="Arial"/>
                <w:b/>
                <w:lang w:eastAsia="ko-KR"/>
              </w:rPr>
            </w:pPr>
          </w:p>
        </w:tc>
      </w:tr>
    </w:tbl>
    <w:p w:rsidR="00DC2F01" w:rsidRPr="00DE1233" w:rsidRDefault="00DC2F01" w:rsidP="00E366E8">
      <w:pPr>
        <w:spacing w:after="0" w:line="480" w:lineRule="auto"/>
        <w:rPr>
          <w:rFonts w:ascii="Arial" w:hAnsi="Arial" w:cs="Arial"/>
          <w:sz w:val="16"/>
          <w:szCs w:val="16"/>
        </w:rPr>
      </w:pPr>
      <w:r w:rsidRPr="009323B2">
        <w:rPr>
          <w:rFonts w:ascii="Arial" w:hAnsi="Arial" w:cs="Arial"/>
          <w:sz w:val="16"/>
          <w:szCs w:val="16"/>
        </w:rPr>
        <w:t>Fuente: Elaboración Propia</w:t>
      </w:r>
    </w:p>
    <w:p w:rsidR="00DC2F01" w:rsidRPr="006B7DF8" w:rsidRDefault="00DC2F01" w:rsidP="00E366E8">
      <w:pPr>
        <w:pStyle w:val="Ttulo3"/>
        <w:numPr>
          <w:ilvl w:val="1"/>
          <w:numId w:val="2"/>
        </w:numPr>
        <w:rPr>
          <w:rFonts w:eastAsia="Times New Roman" w:cs="Arial"/>
          <w:szCs w:val="24"/>
          <w:u w:val="single"/>
        </w:rPr>
      </w:pPr>
      <w:bookmarkStart w:id="182" w:name="_Toc392273336"/>
      <w:bookmarkStart w:id="183" w:name="_Toc402909366"/>
      <w:r w:rsidRPr="006B7DF8">
        <w:rPr>
          <w:rFonts w:eastAsia="Times New Roman" w:cs="Arial"/>
          <w:szCs w:val="24"/>
          <w:u w:val="single"/>
        </w:rPr>
        <w:lastRenderedPageBreak/>
        <w:t>Flujograma del proceso de gestión de proyectos</w:t>
      </w:r>
      <w:bookmarkEnd w:id="182"/>
      <w:bookmarkEnd w:id="183"/>
    </w:p>
    <w:p w:rsidR="00DC2F01" w:rsidRPr="009446BC" w:rsidRDefault="00DC2F01" w:rsidP="00DC2F01">
      <w:pPr>
        <w:spacing w:line="480" w:lineRule="auto"/>
        <w:jc w:val="both"/>
        <w:rPr>
          <w:rFonts w:ascii="Arial" w:eastAsia="Times New Roman" w:hAnsi="Arial" w:cs="Arial"/>
          <w:sz w:val="24"/>
          <w:szCs w:val="24"/>
        </w:rPr>
      </w:pPr>
      <w:r w:rsidRPr="006B7DF8">
        <w:rPr>
          <w:rFonts w:ascii="Arial" w:eastAsia="Times New Roman" w:hAnsi="Arial" w:cs="Arial"/>
          <w:sz w:val="24"/>
          <w:szCs w:val="24"/>
        </w:rPr>
        <w:t xml:space="preserve">En la Figura N° </w:t>
      </w:r>
      <w:r>
        <w:rPr>
          <w:rFonts w:ascii="Arial" w:eastAsia="Times New Roman" w:hAnsi="Arial" w:cs="Arial"/>
          <w:sz w:val="24"/>
          <w:szCs w:val="24"/>
        </w:rPr>
        <w:t>1</w:t>
      </w:r>
      <w:r w:rsidR="00C95109">
        <w:rPr>
          <w:rFonts w:ascii="Arial" w:eastAsia="Times New Roman" w:hAnsi="Arial" w:cs="Arial"/>
          <w:sz w:val="24"/>
          <w:szCs w:val="24"/>
        </w:rPr>
        <w:t>5</w:t>
      </w:r>
      <w:r w:rsidRPr="006B7DF8">
        <w:rPr>
          <w:rFonts w:ascii="Arial" w:eastAsia="Times New Roman" w:hAnsi="Arial" w:cs="Arial"/>
          <w:sz w:val="24"/>
          <w:szCs w:val="24"/>
        </w:rPr>
        <w:t xml:space="preserve"> </w:t>
      </w:r>
      <w:r w:rsidR="00CD7DF5">
        <w:rPr>
          <w:rFonts w:ascii="Arial" w:eastAsia="Times New Roman" w:hAnsi="Arial" w:cs="Arial"/>
          <w:sz w:val="24"/>
          <w:szCs w:val="24"/>
        </w:rPr>
        <w:t>se muestra</w:t>
      </w:r>
      <w:r w:rsidRPr="006B7DF8">
        <w:rPr>
          <w:rFonts w:ascii="Arial" w:eastAsia="Times New Roman" w:hAnsi="Arial" w:cs="Arial"/>
          <w:sz w:val="24"/>
          <w:szCs w:val="24"/>
        </w:rPr>
        <w:t xml:space="preserve"> el flujo a alto nivel </w:t>
      </w:r>
      <w:r w:rsidR="00CD7DF5">
        <w:rPr>
          <w:rFonts w:ascii="Arial" w:eastAsia="Times New Roman" w:hAnsi="Arial" w:cs="Arial"/>
          <w:sz w:val="24"/>
          <w:szCs w:val="24"/>
        </w:rPr>
        <w:t xml:space="preserve">de la  gestión de proyectos que actualmente se desarrolla en Holinsys. En este </w:t>
      </w:r>
      <w:r w:rsidRPr="006B7DF8">
        <w:rPr>
          <w:rFonts w:ascii="Arial" w:eastAsia="Times New Roman" w:hAnsi="Arial" w:cs="Arial"/>
          <w:sz w:val="24"/>
          <w:szCs w:val="24"/>
        </w:rPr>
        <w:t xml:space="preserve">mismo flujo hemos colocado </w:t>
      </w:r>
      <w:r w:rsidR="00CD7DF5">
        <w:rPr>
          <w:rFonts w:ascii="Arial" w:eastAsia="Times New Roman" w:hAnsi="Arial" w:cs="Arial"/>
          <w:sz w:val="24"/>
          <w:szCs w:val="24"/>
        </w:rPr>
        <w:t xml:space="preserve">los </w:t>
      </w:r>
      <w:r w:rsidRPr="006B7DF8">
        <w:rPr>
          <w:rFonts w:ascii="Arial" w:eastAsia="Times New Roman" w:hAnsi="Arial" w:cs="Arial"/>
          <w:sz w:val="24"/>
          <w:szCs w:val="24"/>
        </w:rPr>
        <w:t>indicadores caracterí</w:t>
      </w:r>
      <w:r w:rsidR="00CD7DF5">
        <w:rPr>
          <w:rFonts w:ascii="Arial" w:eastAsia="Times New Roman" w:hAnsi="Arial" w:cs="Arial"/>
          <w:sz w:val="24"/>
          <w:szCs w:val="24"/>
        </w:rPr>
        <w:t xml:space="preserve">sticos de cada fase </w:t>
      </w:r>
      <w:r w:rsidRPr="006B7DF8">
        <w:rPr>
          <w:rFonts w:ascii="Arial" w:eastAsia="Times New Roman" w:hAnsi="Arial" w:cs="Arial"/>
          <w:sz w:val="24"/>
          <w:szCs w:val="24"/>
        </w:rPr>
        <w:t>c</w:t>
      </w:r>
      <w:r w:rsidR="00CD7DF5">
        <w:rPr>
          <w:rFonts w:ascii="Arial" w:eastAsia="Times New Roman" w:hAnsi="Arial" w:cs="Arial"/>
          <w:sz w:val="24"/>
          <w:szCs w:val="24"/>
        </w:rPr>
        <w:t>onsiderando datos del año 2014. C</w:t>
      </w:r>
      <w:r w:rsidRPr="006B7DF8">
        <w:rPr>
          <w:rFonts w:ascii="Arial" w:eastAsia="Times New Roman" w:hAnsi="Arial" w:cs="Arial"/>
          <w:sz w:val="24"/>
          <w:szCs w:val="24"/>
        </w:rPr>
        <w:t xml:space="preserve">abe mencionar que los indicadores mostrados </w:t>
      </w:r>
      <w:r w:rsidR="00CD7DF5">
        <w:rPr>
          <w:rFonts w:ascii="Arial" w:eastAsia="Times New Roman" w:hAnsi="Arial" w:cs="Arial"/>
          <w:sz w:val="24"/>
          <w:szCs w:val="24"/>
        </w:rPr>
        <w:t>evidencian</w:t>
      </w:r>
      <w:r w:rsidRPr="006B7DF8">
        <w:rPr>
          <w:rFonts w:ascii="Arial" w:eastAsia="Times New Roman" w:hAnsi="Arial" w:cs="Arial"/>
          <w:sz w:val="24"/>
          <w:szCs w:val="24"/>
        </w:rPr>
        <w:t xml:space="preserve"> que se requiere </w:t>
      </w:r>
      <w:r w:rsidR="00CD7DF5">
        <w:rPr>
          <w:rFonts w:ascii="Arial" w:eastAsia="Times New Roman" w:hAnsi="Arial" w:cs="Arial"/>
          <w:sz w:val="24"/>
          <w:szCs w:val="24"/>
        </w:rPr>
        <w:t>implementar mejoras</w:t>
      </w:r>
      <w:r w:rsidRPr="006B7DF8">
        <w:rPr>
          <w:rFonts w:ascii="Arial" w:eastAsia="Times New Roman" w:hAnsi="Arial" w:cs="Arial"/>
          <w:sz w:val="24"/>
          <w:szCs w:val="24"/>
        </w:rPr>
        <w:t xml:space="preserve"> con urgencia para </w:t>
      </w:r>
      <w:r w:rsidR="00B44DC0">
        <w:rPr>
          <w:rFonts w:ascii="Arial" w:eastAsia="Times New Roman" w:hAnsi="Arial" w:cs="Arial"/>
          <w:sz w:val="24"/>
          <w:szCs w:val="24"/>
        </w:rPr>
        <w:t>evitar que Holinsys siga perdiendo dinero.</w:t>
      </w:r>
    </w:p>
    <w:p w:rsidR="003C660C" w:rsidRDefault="003C660C" w:rsidP="003C660C">
      <w:pPr>
        <w:spacing w:after="0" w:line="480" w:lineRule="auto"/>
        <w:jc w:val="center"/>
        <w:rPr>
          <w:rFonts w:ascii="Arial" w:eastAsia="Times New Roman" w:hAnsi="Arial" w:cs="Arial"/>
          <w:b/>
          <w:sz w:val="24"/>
          <w:szCs w:val="24"/>
        </w:rPr>
      </w:pPr>
      <w:bookmarkStart w:id="184" w:name="_Toc402909085"/>
      <w:r w:rsidRPr="003071EB">
        <w:rPr>
          <w:rFonts w:ascii="Arial" w:eastAsia="Times New Roman" w:hAnsi="Arial" w:cs="Arial"/>
          <w:b/>
          <w:sz w:val="24"/>
          <w:szCs w:val="24"/>
        </w:rPr>
        <w:t xml:space="preserve">Figura </w:t>
      </w:r>
      <w:r>
        <w:rPr>
          <w:rFonts w:ascii="Arial" w:eastAsia="Times New Roman" w:hAnsi="Arial" w:cs="Arial"/>
          <w:b/>
          <w:sz w:val="24"/>
          <w:szCs w:val="24"/>
        </w:rPr>
        <w:t xml:space="preserve">N° </w:t>
      </w:r>
      <w:r w:rsidR="009B78FB" w:rsidRPr="003071EB">
        <w:rPr>
          <w:rFonts w:ascii="Arial" w:eastAsia="Times New Roman" w:hAnsi="Arial" w:cs="Arial"/>
          <w:b/>
          <w:sz w:val="24"/>
          <w:szCs w:val="24"/>
        </w:rPr>
        <w:fldChar w:fldCharType="begin"/>
      </w:r>
      <w:r w:rsidRPr="003071EB">
        <w:rPr>
          <w:rFonts w:ascii="Arial" w:eastAsia="Times New Roman" w:hAnsi="Arial" w:cs="Arial"/>
          <w:b/>
          <w:sz w:val="24"/>
          <w:szCs w:val="24"/>
        </w:rPr>
        <w:instrText xml:space="preserve"> SEQ Ilustración \* ARABIC </w:instrText>
      </w:r>
      <w:r w:rsidR="009B78FB" w:rsidRPr="003071EB">
        <w:rPr>
          <w:rFonts w:ascii="Arial" w:eastAsia="Times New Roman" w:hAnsi="Arial" w:cs="Arial"/>
          <w:b/>
          <w:sz w:val="24"/>
          <w:szCs w:val="24"/>
        </w:rPr>
        <w:fldChar w:fldCharType="separate"/>
      </w:r>
      <w:r w:rsidR="00C95109">
        <w:rPr>
          <w:rFonts w:ascii="Arial" w:eastAsia="Times New Roman" w:hAnsi="Arial" w:cs="Arial"/>
          <w:b/>
          <w:noProof/>
          <w:sz w:val="24"/>
          <w:szCs w:val="24"/>
        </w:rPr>
        <w:t>15</w:t>
      </w:r>
      <w:r w:rsidR="009B78FB" w:rsidRPr="003071EB">
        <w:rPr>
          <w:rFonts w:ascii="Arial" w:eastAsia="Times New Roman" w:hAnsi="Arial" w:cs="Arial"/>
          <w:b/>
          <w:sz w:val="24"/>
          <w:szCs w:val="24"/>
        </w:rPr>
        <w:fldChar w:fldCharType="end"/>
      </w:r>
      <w:r>
        <w:rPr>
          <w:rFonts w:ascii="Arial" w:eastAsia="Times New Roman" w:hAnsi="Arial" w:cs="Arial"/>
          <w:b/>
          <w:sz w:val="24"/>
          <w:szCs w:val="24"/>
        </w:rPr>
        <w:t>:</w:t>
      </w:r>
      <w:r w:rsidRPr="003071EB">
        <w:rPr>
          <w:rFonts w:ascii="Arial" w:eastAsia="Times New Roman" w:hAnsi="Arial" w:cs="Arial"/>
          <w:b/>
          <w:sz w:val="24"/>
          <w:szCs w:val="24"/>
        </w:rPr>
        <w:t xml:space="preserve"> </w:t>
      </w:r>
      <w:r w:rsidRPr="006B7DF8">
        <w:rPr>
          <w:rFonts w:ascii="Arial" w:eastAsia="Times New Roman" w:hAnsi="Arial" w:cs="Arial"/>
          <w:b/>
          <w:sz w:val="24"/>
          <w:szCs w:val="24"/>
        </w:rPr>
        <w:t>Flujo</w:t>
      </w:r>
      <w:r>
        <w:rPr>
          <w:rFonts w:ascii="Arial" w:eastAsia="Times New Roman" w:hAnsi="Arial" w:cs="Arial"/>
          <w:b/>
          <w:sz w:val="24"/>
          <w:szCs w:val="24"/>
        </w:rPr>
        <w:t xml:space="preserve"> </w:t>
      </w:r>
      <w:r w:rsidRPr="006B7DF8">
        <w:rPr>
          <w:rFonts w:ascii="Arial" w:eastAsia="Times New Roman" w:hAnsi="Arial" w:cs="Arial"/>
          <w:b/>
          <w:sz w:val="24"/>
          <w:szCs w:val="24"/>
        </w:rPr>
        <w:t>del proceso de gestión de proyectos</w:t>
      </w:r>
      <w:bookmarkEnd w:id="184"/>
    </w:p>
    <w:p w:rsidR="00DC2F01" w:rsidRPr="004259BD" w:rsidRDefault="009C632A" w:rsidP="00DC2F01">
      <w:pPr>
        <w:spacing w:line="480" w:lineRule="auto"/>
        <w:rPr>
          <w:rFonts w:ascii="Arial" w:eastAsia="Times New Roman" w:hAnsi="Arial" w:cs="Arial"/>
          <w:sz w:val="16"/>
          <w:szCs w:val="24"/>
        </w:rPr>
      </w:pPr>
      <w:r>
        <w:rPr>
          <w:noProof/>
        </w:rPr>
        <w:pict>
          <v:group id="Group 1" o:spid="_x0000_s1036" style="position:absolute;margin-left:15pt;margin-top:1.95pt;width:459.5pt;height:147.75pt;z-index:251662336" coordsize="86355,29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">
            <v:shape id="Picture 69" o:spid="_x0000_s1037" type="#_x0000_t75" style="position:absolute;width:85047;height:1010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HIaHDAAAA2wAAAA8AAABkcnMvZG93bnJldi54bWxET01rwkAQvRf8D8sIvdVNPWhJXUWqtkHx&#10;YKzocciOSUh2NmS3Gv+9KxS8zeN9zmTWmVpcqHWlZQXvgwgEcWZ1ybmC3/3q7QOE88gaa8uk4EYO&#10;ZtPeywRjba+8o0vqcxFC2MWooPC+iaV0WUEG3cA2xIE729agD7DNpW7xGsJNLYdRNJIGSw4NBTb0&#10;VVBWpX9GweLwvfzZJtX5tnfr42bsTlWyTpR67XfzTxCeOv8U/7sTHeaP4PFLOEBO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MchocMAAADbAAAADwAAAAAAAAAAAAAAAACf&#10;AgAAZHJzL2Rvd25yZXYueG1sUEsFBgAAAAAEAAQA9wAAAI8DAAAAAA==&#10;" fillcolor="#4f81bd [3204]" stroked="t" strokecolor="blue">
              <v:imagedata r:id="rId29" o:title=""/>
              <v:shadow color="#eeece1 [3214]"/>
            </v:shape>
            <v:shapetype id="_x0000_t202" coordsize="21600,21600" o:spt="202" path="m,l,21600r21600,l21600,xe">
              <v:stroke joinstyle="miter"/>
              <v:path gradientshapeok="t" o:connecttype="rect"/>
            </v:shapetype>
            <v:shape id="2 CuadroTexto" o:spid="_x0000_s1038" type="#_x0000_t202" style="position:absolute;top:16404;width:15768;height:105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GWacEA&#10;AADbAAAADwAAAGRycy9kb3ducmV2LnhtbESPQWvCQBSE7wX/w/IEb3VjwFJSVxGt4MFLbXp/ZJ/Z&#10;YPZtyL6a+O9dodDjMDPfMKvN6Ft1oz42gQ0s5hko4irYhmsD5ffh9R1UFGSLbWAycKcIm/XkZYWF&#10;DQN/0e0stUoQjgUacCJdoXWsHHmM89ARJ+8Seo+SZF9r2+OQ4L7VeZa9aY8NpwWHHe0cVdfzrzcg&#10;YreLe/np4/FnPO0Hl1VLLI2ZTcftByihUf7Df+2jNZDn8PySfoBe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xlmnBAAAA2wAAAA8AAAAAAAAAAAAAAAAAmAIAAGRycy9kb3du&#10;cmV2LnhtbFBLBQYAAAAABAAEAPUAAACGAwAAAAA=&#10;" filled="f" stroked="f">
              <v:textbox style="mso-next-textbox:#2 CuadroTexto;mso-fit-shape-to-text:t">
                <w:txbxContent>
                  <w:p w:rsidR="00F60EA4" w:rsidRPr="00033230" w:rsidRDefault="00F60EA4" w:rsidP="00676AB9">
                    <w:pPr>
                      <w:pStyle w:val="NormalWeb"/>
                      <w:spacing w:before="0" w:beforeAutospacing="0" w:after="0" w:afterAutospacing="0"/>
                      <w:rPr>
                        <w:sz w:val="14"/>
                      </w:rPr>
                    </w:pPr>
                    <w:r>
                      <w:rPr>
                        <w:rFonts w:ascii="Arial" w:hAnsi="Arial" w:cs="Arial"/>
                        <w:color w:val="000000" w:themeColor="text1"/>
                        <w:kern w:val="24"/>
                        <w:sz w:val="20"/>
                        <w:szCs w:val="36"/>
                      </w:rPr>
                      <w:t>E</w:t>
                    </w:r>
                    <w:r w:rsidRPr="00033230">
                      <w:rPr>
                        <w:rFonts w:ascii="Arial" w:hAnsi="Arial" w:cs="Arial"/>
                        <w:color w:val="000000" w:themeColor="text1"/>
                        <w:kern w:val="24"/>
                        <w:sz w:val="20"/>
                        <w:szCs w:val="36"/>
                      </w:rPr>
                      <w:t xml:space="preserve">l </w:t>
                    </w:r>
                    <w:r>
                      <w:rPr>
                        <w:rFonts w:ascii="Arial" w:hAnsi="Arial" w:cs="Arial"/>
                        <w:color w:val="000000" w:themeColor="text1"/>
                        <w:kern w:val="24"/>
                        <w:sz w:val="20"/>
                        <w:szCs w:val="36"/>
                      </w:rPr>
                      <w:t>67</w:t>
                    </w:r>
                    <w:r w:rsidRPr="00033230">
                      <w:rPr>
                        <w:rFonts w:ascii="Arial" w:hAnsi="Arial" w:cs="Arial"/>
                        <w:color w:val="000000" w:themeColor="text1"/>
                        <w:kern w:val="24"/>
                        <w:sz w:val="20"/>
                        <w:szCs w:val="36"/>
                      </w:rPr>
                      <w:t xml:space="preserve">% de proyectos </w:t>
                    </w:r>
                    <w:r>
                      <w:rPr>
                        <w:rFonts w:ascii="Arial" w:hAnsi="Arial" w:cs="Arial"/>
                        <w:color w:val="000000" w:themeColor="text1"/>
                        <w:kern w:val="24"/>
                        <w:sz w:val="20"/>
                        <w:szCs w:val="36"/>
                      </w:rPr>
                      <w:t xml:space="preserve">no </w:t>
                    </w:r>
                    <w:r w:rsidRPr="00033230">
                      <w:rPr>
                        <w:rFonts w:ascii="Arial" w:hAnsi="Arial" w:cs="Arial"/>
                        <w:color w:val="000000" w:themeColor="text1"/>
                        <w:kern w:val="24"/>
                        <w:sz w:val="20"/>
                        <w:szCs w:val="36"/>
                      </w:rPr>
                      <w:t>tiene un plan de proyecto.</w:t>
                    </w:r>
                  </w:p>
                </w:txbxContent>
              </v:textbox>
            </v:shape>
            <v:shape id="13 CuadroTexto" o:spid="_x0000_s1039" type="#_x0000_t202" style="position:absolute;left:47838;top:16403;width:14302;height:127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0z8sIA&#10;AADbAAAADwAAAGRycy9kb3ducmV2LnhtbESPT2vCQBTE7wW/w/IKvdWNl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PTPywgAAANsAAAAPAAAAAAAAAAAAAAAAAJgCAABkcnMvZG93&#10;bnJldi54bWxQSwUGAAAAAAQABAD1AAAAhwMAAAAA&#10;" filled="f" stroked="f">
              <v:textbox style="mso-next-textbox:#13 CuadroTexto;mso-fit-shape-to-text:t">
                <w:txbxContent>
                  <w:p w:rsidR="00F60EA4" w:rsidRPr="00033230" w:rsidRDefault="00F60EA4" w:rsidP="00676AB9">
                    <w:pPr>
                      <w:pStyle w:val="NormalWeb"/>
                      <w:spacing w:before="0" w:beforeAutospacing="0" w:after="0" w:afterAutospacing="0"/>
                      <w:rPr>
                        <w:sz w:val="14"/>
                      </w:rPr>
                    </w:pPr>
                    <w:r w:rsidRPr="00033230">
                      <w:rPr>
                        <w:rFonts w:ascii="Arial" w:hAnsi="Arial" w:cs="Arial"/>
                        <w:color w:val="000000" w:themeColor="text1"/>
                        <w:kern w:val="24"/>
                        <w:sz w:val="20"/>
                        <w:szCs w:val="36"/>
                      </w:rPr>
                      <w:t>E</w:t>
                    </w:r>
                    <w:r>
                      <w:rPr>
                        <w:rFonts w:ascii="Arial" w:hAnsi="Arial" w:cs="Arial"/>
                        <w:color w:val="000000" w:themeColor="text1"/>
                        <w:kern w:val="24"/>
                        <w:sz w:val="20"/>
                        <w:szCs w:val="36"/>
                      </w:rPr>
                      <w:t>l 100 % de proyectos culminó sin informe  de desempeño</w:t>
                    </w:r>
                  </w:p>
                </w:txbxContent>
              </v:textbox>
            </v:shape>
            <v:shape id="17 CuadroTexto" o:spid="_x0000_s1040" type="#_x0000_t202" style="position:absolute;left:23661;top:16403;width:14283;height:105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SrhsIA&#10;AADbAAAADwAAAGRycy9kb3ducmV2LnhtbESPT2vCQBTE7wW/w/IKvdWN0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1KuGwgAAANsAAAAPAAAAAAAAAAAAAAAAAJgCAABkcnMvZG93&#10;bnJldi54bWxQSwUGAAAAAAQABAD1AAAAhwMAAAAA&#10;" filled="f" stroked="f">
              <v:textbox style="mso-next-textbox:#17 CuadroTexto;mso-fit-shape-to-text:t">
                <w:txbxContent>
                  <w:p w:rsidR="00F60EA4" w:rsidRPr="00033230" w:rsidRDefault="00F60EA4" w:rsidP="00676AB9">
                    <w:pPr>
                      <w:pStyle w:val="NormalWeb"/>
                      <w:spacing w:before="0" w:beforeAutospacing="0" w:after="0" w:afterAutospacing="0"/>
                      <w:rPr>
                        <w:sz w:val="20"/>
                      </w:rPr>
                    </w:pPr>
                    <w:r w:rsidRPr="00033230">
                      <w:rPr>
                        <w:rFonts w:ascii="Arial" w:hAnsi="Arial" w:cs="Arial"/>
                        <w:color w:val="000000" w:themeColor="text1"/>
                        <w:kern w:val="24"/>
                        <w:sz w:val="20"/>
                      </w:rPr>
                      <w:t>Se tiene un sob</w:t>
                    </w:r>
                    <w:r>
                      <w:rPr>
                        <w:rFonts w:ascii="Arial" w:hAnsi="Arial" w:cs="Arial"/>
                        <w:color w:val="000000" w:themeColor="text1"/>
                        <w:kern w:val="24"/>
                        <w:sz w:val="20"/>
                      </w:rPr>
                      <w:t>recosto en el 55 %</w:t>
                    </w:r>
                    <w:r w:rsidRPr="00033230">
                      <w:rPr>
                        <w:rFonts w:ascii="Arial" w:hAnsi="Arial" w:cs="Arial"/>
                        <w:color w:val="000000" w:themeColor="text1"/>
                        <w:kern w:val="24"/>
                        <w:sz w:val="20"/>
                      </w:rPr>
                      <w:t xml:space="preserve"> </w:t>
                    </w:r>
                    <w:r>
                      <w:rPr>
                        <w:rFonts w:ascii="Arial" w:hAnsi="Arial" w:cs="Arial"/>
                        <w:color w:val="000000" w:themeColor="text1"/>
                        <w:kern w:val="24"/>
                        <w:sz w:val="20"/>
                      </w:rPr>
                      <w:t>de los proyectos</w:t>
                    </w:r>
                  </w:p>
                </w:txbxContent>
              </v:textbox>
            </v:shape>
            <v:shape id="19 CuadroTexto" o:spid="_x0000_s1041" type="#_x0000_t202" style="position:absolute;left:72063;top:16700;width:14292;height:105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gOHcEA&#10;AADbAAAADwAAAGRycy9kb3ducmV2LnhtbESPQWvCQBSE74X+h+UVvNWNgiLRVaS24MGLNt4f2Wc2&#10;NPs2ZJ8m/ntXEHocZuYbZrUZfKNu1MU6sIHJOANFXAZbc2Wg+P35XICKgmyxCUwG7hRhs35/W2Fu&#10;Q89Hup2kUgnCMUcDTqTNtY6lI49xHFri5F1C51GS7CptO+wT3Dd6mmVz7bHmtOCwpS9H5d/p6g2I&#10;2O3kXnz7uD8Ph13vsnKGhTGjj2G7BCU0yH/41d5bA9MZPL+kH6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YDh3BAAAA2wAAAA8AAAAAAAAAAAAAAAAAmAIAAGRycy9kb3du&#10;cmV2LnhtbFBLBQYAAAAABAAEAPUAAACGAwAAAAA=&#10;" filled="f" stroked="f">
              <v:textbox style="mso-next-textbox:#19 CuadroTexto;mso-fit-shape-to-text:t">
                <w:txbxContent>
                  <w:p w:rsidR="00F60EA4" w:rsidRPr="00033230" w:rsidRDefault="00F60EA4" w:rsidP="00676AB9">
                    <w:pPr>
                      <w:pStyle w:val="NormalWeb"/>
                      <w:spacing w:before="0" w:beforeAutospacing="0" w:after="0" w:afterAutospacing="0"/>
                      <w:rPr>
                        <w:sz w:val="14"/>
                      </w:rPr>
                    </w:pPr>
                    <w:r w:rsidRPr="00033230">
                      <w:rPr>
                        <w:rFonts w:ascii="Arial" w:hAnsi="Arial" w:cs="Arial"/>
                        <w:color w:val="000000" w:themeColor="text1"/>
                        <w:kern w:val="24"/>
                        <w:sz w:val="20"/>
                        <w:szCs w:val="36"/>
                      </w:rPr>
                      <w:t xml:space="preserve">El </w:t>
                    </w:r>
                    <w:r>
                      <w:rPr>
                        <w:rFonts w:ascii="Arial" w:hAnsi="Arial" w:cs="Arial"/>
                        <w:color w:val="000000" w:themeColor="text1"/>
                        <w:kern w:val="24"/>
                        <w:sz w:val="20"/>
                        <w:szCs w:val="36"/>
                      </w:rPr>
                      <w:t>55</w:t>
                    </w:r>
                    <w:r w:rsidRPr="00033230">
                      <w:rPr>
                        <w:rFonts w:ascii="Arial" w:hAnsi="Arial" w:cs="Arial"/>
                        <w:color w:val="000000" w:themeColor="text1"/>
                        <w:kern w:val="24"/>
                        <w:sz w:val="20"/>
                        <w:szCs w:val="36"/>
                      </w:rPr>
                      <w:t>% de proyectos no han sido exitosos.</w:t>
                    </w:r>
                  </w:p>
                </w:txbxContent>
              </v:textbox>
            </v:shape>
            <v:line id="5 Conector recto" o:spid="_x0000_s1042" style="position:absolute;visibility:visible" from="5688,10103" to="5688,16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fZ5MUAAADbAAAADwAAAGRycy9kb3ducmV2LnhtbESPQWvCQBSE70L/w/IKvYhuDNRq6iZI&#10;i6WgUBLt/ZF9JsHs25BdY/rvu4WCx2FmvmE22WhaMVDvGssKFvMIBHFpdcOVgtNxN1uBcB5ZY2uZ&#10;FPyQgyx9mGww0fbGOQ2Fr0SAsEtQQe19l0jpypoMurntiIN3tr1BH2RfSd3jLcBNK+MoWkqDDYeF&#10;Gjt6q6m8FFej4P05PrSY776/pvtDM/jVy/r6sVfq6XHcvoLwNPp7+L/9qRXES/j7En6AT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fZ5MUAAADbAAAADwAAAAAAAAAA&#10;AAAAAAChAgAAZHJzL2Rvd25yZXYueG1sUEsFBgAAAAAEAAQA+QAAAJMDAAAAAA==&#10;" strokecolor="#4fdc08" strokeweight="3pt"/>
            <v:line id="21 Conector recto" o:spid="_x0000_s1043" style="position:absolute;visibility:visible" from="78975,9722" to="78975,16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t8f8QAAADbAAAADwAAAGRycy9kb3ducmV2LnhtbESP3YrCMBSE7xd8h3AEbxZNt+Cq1Siy&#10;oggK4t/9oTm2xeakNLF2334jLHg5zMw3zGzRmlI0VLvCsoKvQQSCOLW64EzB5bzuj0E4j6yxtEwK&#10;fsnBYt75mGGi7ZOP1Jx8JgKEXYIKcu+rREqX5mTQDWxFHLybrQ36IOtM6hqfAW5KGUfRtzRYcFjI&#10;saKfnNL76WEUrIbxvsTj+nr43O2Lxo9Hk8dmp1Sv2y6nIDy1/h3+b2+1gngEry/hB8j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a3x/xAAAANsAAAAPAAAAAAAAAAAA&#10;AAAAAKECAABkcnMvZG93bnJldi54bWxQSwUGAAAAAAQABAD5AAAAkgMAAAAA&#10;" strokecolor="#4fdc08" strokeweight="3pt"/>
            <v:line id="22 Conector recto" o:spid="_x0000_s1044" style="position:absolute;visibility:visible" from="53933,9722" to="53933,16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oDcAAAADbAAAADwAAAGRycy9kb3ducmV2LnhtbERPy4rCMBTdC/5DuIIb0dTCjFqNIjMo&#10;goL42l+aa1tsbkoTa+fvzWLA5eG8F6vWlKKh2hWWFYxHEQji1OqCMwXXy2Y4BeE8ssbSMin4Iwer&#10;ZbezwETbF5+oOftMhBB2CSrIva8SKV2ak0E3shVx4O62NugDrDOpa3yFcFPKOIq+pcGCQ0OOFf3k&#10;lD7OT6Pg9ys+lHja3I6D/aFo/HQye273SvV77XoOwlPrP+J/904riMPY8CX8ALl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v06A3AAAAA2wAAAA8AAAAAAAAAAAAAAAAA&#10;oQIAAGRycy9kb3ducmV2LnhtbFBLBQYAAAAABAAEAPkAAACOAwAAAAA=&#10;" strokecolor="#4fdc08" strokeweight="3pt"/>
            <v:line id="23 Conector recto" o:spid="_x0000_s1045" style="position:absolute;visibility:visible" from="30171,9805" to="30171,16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hNlsUAAADbAAAADwAAAGRycy9kb3ducmV2LnhtbESPQWvCQBSE74X+h+UVeil1Y8A2SV2l&#10;WBTBQNHq/ZF9TUKzb0N2TeK/d4WCx2FmvmHmy9E0oqfO1ZYVTCcRCOLC6ppLBcef9WsCwnlkjY1l&#10;UnAhB8vF48McM20H3lN/8KUIEHYZKqi8bzMpXVGRQTexLXHwfm1n0AfZlVJ3OAS4aWQcRW/SYM1h&#10;ocKWVhUVf4ezUfA1i/MG9+vT98sur3ufvKfnzU6p56fx8wOEp9Hfw//trVYQp3D7En6AX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hNlsUAAADbAAAADwAAAAAAAAAA&#10;AAAAAAChAgAAZHJzL2Rvd25yZXYueG1sUEsFBgAAAAAEAAQA+QAAAJMDAAAAAA==&#10;" strokecolor="#4fdc08" strokeweight="3pt"/>
            <w10:wrap type="square"/>
          </v:group>
        </w:pict>
      </w:r>
      <w:r w:rsidR="00DC2F01" w:rsidRPr="004259BD">
        <w:rPr>
          <w:rFonts w:ascii="Arial" w:eastAsia="Times New Roman" w:hAnsi="Arial" w:cs="Arial"/>
          <w:sz w:val="16"/>
          <w:szCs w:val="24"/>
        </w:rPr>
        <w:t>Fuente: Elaboración propia.</w:t>
      </w:r>
    </w:p>
    <w:p w:rsidR="00DC2F01" w:rsidRPr="006B7DF8" w:rsidRDefault="00DC2F01" w:rsidP="009D58B1">
      <w:pPr>
        <w:pStyle w:val="Ttulo3"/>
        <w:numPr>
          <w:ilvl w:val="1"/>
          <w:numId w:val="2"/>
        </w:numPr>
        <w:jc w:val="both"/>
        <w:rPr>
          <w:rFonts w:eastAsia="Times New Roman" w:cs="Arial"/>
          <w:szCs w:val="24"/>
          <w:u w:val="single"/>
        </w:rPr>
      </w:pPr>
      <w:bookmarkStart w:id="185" w:name="_Toc392273337"/>
      <w:bookmarkStart w:id="186" w:name="_Toc402909367"/>
      <w:r w:rsidRPr="006B7DF8">
        <w:rPr>
          <w:rFonts w:eastAsia="Times New Roman" w:cs="Arial"/>
          <w:szCs w:val="24"/>
          <w:u w:val="single"/>
        </w:rPr>
        <w:t>Problemática</w:t>
      </w:r>
      <w:bookmarkEnd w:id="185"/>
      <w:bookmarkEnd w:id="186"/>
    </w:p>
    <w:p w:rsidR="004915BB" w:rsidRDefault="00D67D42" w:rsidP="009D58B1">
      <w:pPr>
        <w:spacing w:after="0" w:line="480" w:lineRule="auto"/>
        <w:jc w:val="both"/>
        <w:rPr>
          <w:rFonts w:ascii="Arial" w:eastAsia="Times New Roman" w:hAnsi="Arial" w:cs="Arial"/>
          <w:sz w:val="24"/>
          <w:szCs w:val="24"/>
        </w:rPr>
      </w:pPr>
      <w:r>
        <w:rPr>
          <w:rFonts w:ascii="Arial" w:eastAsia="Times New Roman" w:hAnsi="Arial" w:cs="Arial"/>
          <w:sz w:val="24"/>
          <w:szCs w:val="24"/>
        </w:rPr>
        <w:t>L</w:t>
      </w:r>
      <w:r w:rsidR="006F4D5C">
        <w:rPr>
          <w:rFonts w:ascii="Arial" w:eastAsia="Times New Roman" w:hAnsi="Arial" w:cs="Arial"/>
          <w:sz w:val="24"/>
          <w:szCs w:val="24"/>
        </w:rPr>
        <w:t>os síntomas</w:t>
      </w:r>
      <w:r>
        <w:rPr>
          <w:rFonts w:ascii="Arial" w:eastAsia="Times New Roman" w:hAnsi="Arial" w:cs="Arial"/>
          <w:sz w:val="24"/>
          <w:szCs w:val="24"/>
        </w:rPr>
        <w:t xml:space="preserve"> </w:t>
      </w:r>
      <w:r w:rsidR="006F4D5C">
        <w:rPr>
          <w:rFonts w:ascii="Arial" w:eastAsia="Times New Roman" w:hAnsi="Arial" w:cs="Arial"/>
          <w:sz w:val="24"/>
          <w:szCs w:val="24"/>
        </w:rPr>
        <w:t xml:space="preserve">ocasionados por la problemática identificada en Holinsys son: </w:t>
      </w:r>
    </w:p>
    <w:p w:rsidR="004915BB" w:rsidRPr="00E42426" w:rsidRDefault="004915BB" w:rsidP="006444BB">
      <w:pPr>
        <w:pStyle w:val="Prrafodelista"/>
        <w:numPr>
          <w:ilvl w:val="0"/>
          <w:numId w:val="33"/>
        </w:numPr>
        <w:autoSpaceDE w:val="0"/>
        <w:autoSpaceDN w:val="0"/>
        <w:adjustRightInd w:val="0"/>
        <w:spacing w:after="0" w:line="480" w:lineRule="auto"/>
        <w:jc w:val="both"/>
        <w:rPr>
          <w:rFonts w:ascii="Arial" w:eastAsia="Times New Roman" w:hAnsi="Arial" w:cs="Arial"/>
          <w:sz w:val="24"/>
          <w:szCs w:val="24"/>
        </w:rPr>
      </w:pPr>
      <w:r w:rsidRPr="00E42426">
        <w:rPr>
          <w:rFonts w:ascii="Arial" w:eastAsia="Times New Roman" w:hAnsi="Arial" w:cs="Arial"/>
          <w:sz w:val="24"/>
          <w:szCs w:val="24"/>
        </w:rPr>
        <w:t>Las fechas en las que estaba prevista la implantación del proyecto se retrasan repetidament</w:t>
      </w:r>
      <w:r w:rsidR="00843434">
        <w:rPr>
          <w:rFonts w:ascii="Arial" w:eastAsia="Times New Roman" w:hAnsi="Arial" w:cs="Arial"/>
          <w:sz w:val="24"/>
          <w:szCs w:val="24"/>
        </w:rPr>
        <w:t>e sin que haya un control de lo que provoca</w:t>
      </w:r>
      <w:r w:rsidRPr="00E42426">
        <w:rPr>
          <w:rFonts w:ascii="Arial" w:eastAsia="Times New Roman" w:hAnsi="Arial" w:cs="Arial"/>
          <w:sz w:val="24"/>
          <w:szCs w:val="24"/>
        </w:rPr>
        <w:t xml:space="preserve"> este retraso.</w:t>
      </w:r>
    </w:p>
    <w:p w:rsidR="004915BB" w:rsidRPr="00E42426" w:rsidRDefault="004915BB" w:rsidP="006444BB">
      <w:pPr>
        <w:pStyle w:val="Prrafodelista"/>
        <w:numPr>
          <w:ilvl w:val="0"/>
          <w:numId w:val="33"/>
        </w:numPr>
        <w:autoSpaceDE w:val="0"/>
        <w:autoSpaceDN w:val="0"/>
        <w:adjustRightInd w:val="0"/>
        <w:spacing w:line="480" w:lineRule="auto"/>
        <w:jc w:val="both"/>
        <w:rPr>
          <w:rFonts w:ascii="Arial" w:eastAsia="Times New Roman" w:hAnsi="Arial" w:cs="Arial"/>
          <w:sz w:val="24"/>
          <w:szCs w:val="24"/>
        </w:rPr>
      </w:pPr>
      <w:r w:rsidRPr="00E42426">
        <w:rPr>
          <w:rFonts w:ascii="Arial" w:eastAsia="Times New Roman" w:hAnsi="Arial" w:cs="Arial"/>
          <w:sz w:val="24"/>
          <w:szCs w:val="24"/>
        </w:rPr>
        <w:t>No se cuenta con un plan de proyecto, no se sabe cuál es la situación del proyecto, la gerencia no tiene una visibilidad del avance de los proyectos ni de su estado</w:t>
      </w:r>
      <w:r>
        <w:rPr>
          <w:rFonts w:ascii="Arial" w:eastAsia="Times New Roman" w:hAnsi="Arial" w:cs="Arial"/>
          <w:sz w:val="24"/>
          <w:szCs w:val="24"/>
        </w:rPr>
        <w:t>.</w:t>
      </w:r>
    </w:p>
    <w:p w:rsidR="004915BB" w:rsidRPr="00E42426" w:rsidRDefault="004915BB" w:rsidP="006444BB">
      <w:pPr>
        <w:pStyle w:val="Prrafodelista"/>
        <w:numPr>
          <w:ilvl w:val="0"/>
          <w:numId w:val="33"/>
        </w:numPr>
        <w:autoSpaceDE w:val="0"/>
        <w:autoSpaceDN w:val="0"/>
        <w:adjustRightInd w:val="0"/>
        <w:spacing w:after="0" w:line="480" w:lineRule="auto"/>
        <w:jc w:val="both"/>
        <w:rPr>
          <w:rFonts w:ascii="Arial" w:eastAsia="Times New Roman" w:hAnsi="Arial" w:cs="Arial"/>
          <w:sz w:val="24"/>
          <w:szCs w:val="24"/>
        </w:rPr>
      </w:pPr>
      <w:r w:rsidRPr="00E42426">
        <w:rPr>
          <w:rFonts w:ascii="Arial" w:eastAsia="Times New Roman" w:hAnsi="Arial" w:cs="Arial"/>
          <w:sz w:val="24"/>
          <w:szCs w:val="24"/>
        </w:rPr>
        <w:t xml:space="preserve">Los costos se incrementan como resultado de no contar con un adecuado control de los productos intermedios que se van generando, los errores se detectan </w:t>
      </w:r>
      <w:r>
        <w:rPr>
          <w:rFonts w:ascii="Arial" w:eastAsia="Times New Roman" w:hAnsi="Arial" w:cs="Arial"/>
          <w:sz w:val="24"/>
          <w:szCs w:val="24"/>
        </w:rPr>
        <w:t>tarde</w:t>
      </w:r>
      <w:r w:rsidRPr="00E42426">
        <w:rPr>
          <w:rFonts w:ascii="Arial" w:eastAsia="Times New Roman" w:hAnsi="Arial" w:cs="Arial"/>
          <w:sz w:val="24"/>
          <w:szCs w:val="24"/>
        </w:rPr>
        <w:t xml:space="preserve"> y es necesario rehacer el trabajo.</w:t>
      </w:r>
    </w:p>
    <w:p w:rsidR="00DC2F01" w:rsidRPr="006B7DF8" w:rsidRDefault="00DC2F01" w:rsidP="00DC2F01">
      <w:pPr>
        <w:spacing w:after="0" w:line="480" w:lineRule="auto"/>
        <w:jc w:val="both"/>
        <w:rPr>
          <w:rFonts w:ascii="Arial" w:eastAsia="Times New Roman" w:hAnsi="Arial" w:cs="Arial"/>
          <w:sz w:val="24"/>
          <w:szCs w:val="24"/>
        </w:rPr>
      </w:pPr>
      <w:r w:rsidRPr="006B7DF8">
        <w:rPr>
          <w:rFonts w:ascii="Arial" w:eastAsia="Times New Roman" w:hAnsi="Arial" w:cs="Arial"/>
          <w:sz w:val="24"/>
          <w:szCs w:val="24"/>
        </w:rPr>
        <w:lastRenderedPageBreak/>
        <w:t>La empresa Holinsys tiene actualmente tres a</w:t>
      </w:r>
      <w:r>
        <w:rPr>
          <w:rFonts w:ascii="Arial" w:eastAsia="Times New Roman" w:hAnsi="Arial" w:cs="Arial"/>
          <w:sz w:val="24"/>
          <w:szCs w:val="24"/>
        </w:rPr>
        <w:t>ños y medio en funcionamiento</w:t>
      </w:r>
      <w:r w:rsidR="00737B7D">
        <w:rPr>
          <w:rFonts w:ascii="Arial" w:eastAsia="Times New Roman" w:hAnsi="Arial" w:cs="Arial"/>
          <w:sz w:val="24"/>
          <w:szCs w:val="24"/>
        </w:rPr>
        <w:t>,</w:t>
      </w:r>
      <w:r>
        <w:rPr>
          <w:rFonts w:ascii="Arial" w:eastAsia="Times New Roman" w:hAnsi="Arial" w:cs="Arial"/>
          <w:sz w:val="24"/>
          <w:szCs w:val="24"/>
        </w:rPr>
        <w:t xml:space="preserve"> d</w:t>
      </w:r>
      <w:r w:rsidRPr="006B7DF8">
        <w:rPr>
          <w:rFonts w:ascii="Arial" w:eastAsia="Times New Roman" w:hAnsi="Arial" w:cs="Arial"/>
          <w:sz w:val="24"/>
          <w:szCs w:val="24"/>
        </w:rPr>
        <w:t>urante este tiempo el número de colaboradores</w:t>
      </w:r>
      <w:r>
        <w:rPr>
          <w:rFonts w:ascii="Arial" w:eastAsia="Times New Roman" w:hAnsi="Arial" w:cs="Arial"/>
          <w:sz w:val="24"/>
          <w:szCs w:val="24"/>
        </w:rPr>
        <w:t>, clientes y proyectos</w:t>
      </w:r>
      <w:r w:rsidRPr="006B7DF8">
        <w:rPr>
          <w:rFonts w:ascii="Arial" w:eastAsia="Times New Roman" w:hAnsi="Arial" w:cs="Arial"/>
          <w:sz w:val="24"/>
          <w:szCs w:val="24"/>
        </w:rPr>
        <w:t xml:space="preserve"> se ha</w:t>
      </w:r>
      <w:r>
        <w:rPr>
          <w:rFonts w:ascii="Arial" w:eastAsia="Times New Roman" w:hAnsi="Arial" w:cs="Arial"/>
          <w:sz w:val="24"/>
          <w:szCs w:val="24"/>
        </w:rPr>
        <w:t>n</w:t>
      </w:r>
      <w:r w:rsidRPr="006B7DF8">
        <w:rPr>
          <w:rFonts w:ascii="Arial" w:eastAsia="Times New Roman" w:hAnsi="Arial" w:cs="Arial"/>
          <w:sz w:val="24"/>
          <w:szCs w:val="24"/>
        </w:rPr>
        <w:t xml:space="preserve"> incrementado</w:t>
      </w:r>
      <w:r>
        <w:rPr>
          <w:rFonts w:ascii="Arial" w:eastAsia="Times New Roman" w:hAnsi="Arial" w:cs="Arial"/>
          <w:sz w:val="24"/>
          <w:szCs w:val="24"/>
        </w:rPr>
        <w:t xml:space="preserve">, asimismo </w:t>
      </w:r>
      <w:r w:rsidRPr="006B7DF8">
        <w:rPr>
          <w:rFonts w:ascii="Arial" w:eastAsia="Times New Roman" w:hAnsi="Arial" w:cs="Arial"/>
          <w:sz w:val="24"/>
          <w:szCs w:val="24"/>
        </w:rPr>
        <w:t>las situa</w:t>
      </w:r>
      <w:r w:rsidR="001A6C33">
        <w:rPr>
          <w:rFonts w:ascii="Arial" w:eastAsia="Times New Roman" w:hAnsi="Arial" w:cs="Arial"/>
          <w:sz w:val="24"/>
          <w:szCs w:val="24"/>
        </w:rPr>
        <w:t>ciones de re</w:t>
      </w:r>
      <w:r w:rsidR="001A6C33" w:rsidRPr="006B7DF8">
        <w:rPr>
          <w:rFonts w:ascii="Arial" w:eastAsia="Times New Roman" w:hAnsi="Arial" w:cs="Arial"/>
          <w:sz w:val="24"/>
          <w:szCs w:val="24"/>
        </w:rPr>
        <w:t>trabajos</w:t>
      </w:r>
      <w:r w:rsidRPr="006B7DF8">
        <w:rPr>
          <w:rFonts w:ascii="Arial" w:eastAsia="Times New Roman" w:hAnsi="Arial" w:cs="Arial"/>
          <w:sz w:val="24"/>
          <w:szCs w:val="24"/>
        </w:rPr>
        <w:t>, proyectos retrasados, sobrecostos, pérdida de conocimiento generado y la falta de visibilidad de los proyectos afectan cada vez más a la productividad de la empresa.</w:t>
      </w:r>
    </w:p>
    <w:p w:rsidR="00DC2F01" w:rsidRPr="006B7DF8" w:rsidRDefault="00DC2F01" w:rsidP="00DC2F01">
      <w:pPr>
        <w:spacing w:after="0" w:line="480" w:lineRule="auto"/>
        <w:jc w:val="both"/>
        <w:rPr>
          <w:rFonts w:ascii="Arial" w:eastAsia="Times New Roman" w:hAnsi="Arial" w:cs="Arial"/>
          <w:sz w:val="24"/>
          <w:szCs w:val="24"/>
        </w:rPr>
      </w:pPr>
      <w:r w:rsidRPr="006B7DF8">
        <w:rPr>
          <w:rFonts w:ascii="Arial" w:eastAsia="Times New Roman" w:hAnsi="Arial" w:cs="Arial"/>
          <w:sz w:val="24"/>
          <w:szCs w:val="24"/>
        </w:rPr>
        <w:t>Actualmente las áreas de desarrollo de software realizan sus trabajos de una forma independiente, sin seguir algún estándar en común, y ello ha ocasionado algunas pérdidas de oportunidades de ventas con clientes en el extranjero (E</w:t>
      </w:r>
      <w:r w:rsidR="00843434">
        <w:rPr>
          <w:rFonts w:ascii="Arial" w:eastAsia="Times New Roman" w:hAnsi="Arial" w:cs="Arial"/>
          <w:sz w:val="24"/>
          <w:szCs w:val="24"/>
        </w:rPr>
        <w:t xml:space="preserve">stados Unidos </w:t>
      </w:r>
      <w:r w:rsidRPr="006B7DF8">
        <w:rPr>
          <w:rFonts w:ascii="Arial" w:eastAsia="Times New Roman" w:hAnsi="Arial" w:cs="Arial"/>
          <w:sz w:val="24"/>
          <w:szCs w:val="24"/>
        </w:rPr>
        <w:t xml:space="preserve">y Colombia) por no contar con la formalización de sus procesos. </w:t>
      </w:r>
    </w:p>
    <w:p w:rsidR="00DC2F01" w:rsidRDefault="00DC2F01" w:rsidP="00DC2F01">
      <w:pPr>
        <w:spacing w:after="0" w:line="480" w:lineRule="auto"/>
        <w:jc w:val="both"/>
        <w:rPr>
          <w:rFonts w:ascii="Arial" w:eastAsia="Times New Roman" w:hAnsi="Arial" w:cs="Arial"/>
          <w:sz w:val="24"/>
          <w:szCs w:val="24"/>
          <w:highlight w:val="yellow"/>
        </w:rPr>
      </w:pPr>
      <w:r w:rsidRPr="00E42426">
        <w:rPr>
          <w:rFonts w:ascii="Arial" w:eastAsia="Times New Roman" w:hAnsi="Arial" w:cs="Arial"/>
          <w:sz w:val="24"/>
          <w:szCs w:val="24"/>
        </w:rPr>
        <w:t>Después de analizar las situaciones indicadas, podemos reconocer que el problema se da p</w:t>
      </w:r>
      <w:r w:rsidR="001A7B25">
        <w:rPr>
          <w:rFonts w:ascii="Arial" w:eastAsia="Times New Roman" w:hAnsi="Arial" w:cs="Arial"/>
          <w:sz w:val="24"/>
          <w:szCs w:val="24"/>
        </w:rPr>
        <w:t>or la falta de un estándar en lo</w:t>
      </w:r>
      <w:r w:rsidRPr="00E42426">
        <w:rPr>
          <w:rFonts w:ascii="Arial" w:eastAsia="Times New Roman" w:hAnsi="Arial" w:cs="Arial"/>
          <w:sz w:val="24"/>
          <w:szCs w:val="24"/>
        </w:rPr>
        <w:t xml:space="preserve">s procesos </w:t>
      </w:r>
      <w:r w:rsidR="001A7B25">
        <w:rPr>
          <w:rFonts w:ascii="Arial" w:eastAsia="Times New Roman" w:hAnsi="Arial" w:cs="Arial"/>
          <w:sz w:val="24"/>
          <w:szCs w:val="24"/>
        </w:rPr>
        <w:t xml:space="preserve">correspondientes a las categorías </w:t>
      </w:r>
      <w:r w:rsidRPr="00E42426">
        <w:rPr>
          <w:rFonts w:ascii="Arial" w:eastAsia="Times New Roman" w:hAnsi="Arial" w:cs="Arial"/>
          <w:sz w:val="24"/>
          <w:szCs w:val="24"/>
        </w:rPr>
        <w:t xml:space="preserve">de gestión de proyectos y </w:t>
      </w:r>
      <w:r w:rsidR="001A7B25">
        <w:rPr>
          <w:rFonts w:ascii="Arial" w:eastAsia="Times New Roman" w:hAnsi="Arial" w:cs="Arial"/>
          <w:sz w:val="24"/>
          <w:szCs w:val="24"/>
        </w:rPr>
        <w:t>de ingeniería</w:t>
      </w:r>
      <w:r w:rsidRPr="00E42426">
        <w:rPr>
          <w:rFonts w:ascii="Arial" w:eastAsia="Times New Roman" w:hAnsi="Arial" w:cs="Arial"/>
          <w:sz w:val="24"/>
          <w:szCs w:val="24"/>
        </w:rPr>
        <w:t>, es por ello que se propone la alineación de los procesos de gestión de proyectos</w:t>
      </w:r>
      <w:r w:rsidR="007C0EE9">
        <w:rPr>
          <w:rFonts w:ascii="Arial" w:eastAsia="Times New Roman" w:hAnsi="Arial" w:cs="Arial"/>
          <w:sz w:val="24"/>
          <w:szCs w:val="24"/>
        </w:rPr>
        <w:t xml:space="preserve"> con</w:t>
      </w:r>
      <w:r w:rsidRPr="00E42426">
        <w:rPr>
          <w:rFonts w:ascii="Arial" w:eastAsia="Times New Roman" w:hAnsi="Arial" w:cs="Arial"/>
          <w:sz w:val="24"/>
          <w:szCs w:val="24"/>
        </w:rPr>
        <w:t xml:space="preserve"> respecto a CMMI</w:t>
      </w:r>
      <w:r w:rsidR="00E338F2">
        <w:rPr>
          <w:rFonts w:ascii="Arial" w:eastAsia="Times New Roman" w:hAnsi="Arial" w:cs="Arial"/>
          <w:sz w:val="24"/>
          <w:szCs w:val="24"/>
        </w:rPr>
        <w:t>-DEV</w:t>
      </w:r>
      <w:r w:rsidRPr="00E42426">
        <w:rPr>
          <w:rFonts w:ascii="Arial" w:eastAsia="Times New Roman" w:hAnsi="Arial" w:cs="Arial"/>
          <w:sz w:val="24"/>
          <w:szCs w:val="24"/>
        </w:rPr>
        <w:t xml:space="preserve"> porque permitirá mejorar y estandarizar los procesos de </w:t>
      </w:r>
      <w:r w:rsidR="00737B7D">
        <w:rPr>
          <w:rFonts w:ascii="Arial" w:eastAsia="Times New Roman" w:hAnsi="Arial" w:cs="Arial"/>
          <w:sz w:val="24"/>
          <w:szCs w:val="24"/>
        </w:rPr>
        <w:t xml:space="preserve">preventa, </w:t>
      </w:r>
      <w:r w:rsidRPr="00E42426">
        <w:rPr>
          <w:rFonts w:ascii="Arial" w:eastAsia="Times New Roman" w:hAnsi="Arial" w:cs="Arial"/>
          <w:sz w:val="24"/>
          <w:szCs w:val="24"/>
        </w:rPr>
        <w:t>planificación de proyecto</w:t>
      </w:r>
      <w:r w:rsidR="00737B7D">
        <w:rPr>
          <w:rFonts w:ascii="Arial" w:eastAsia="Times New Roman" w:hAnsi="Arial" w:cs="Arial"/>
          <w:sz w:val="24"/>
          <w:szCs w:val="24"/>
        </w:rPr>
        <w:t>s y</w:t>
      </w:r>
      <w:r w:rsidR="00737B7D" w:rsidRPr="00E42426">
        <w:rPr>
          <w:rFonts w:ascii="Arial" w:eastAsia="Times New Roman" w:hAnsi="Arial" w:cs="Arial"/>
          <w:sz w:val="24"/>
          <w:szCs w:val="24"/>
        </w:rPr>
        <w:t xml:space="preserve"> seguimiento</w:t>
      </w:r>
      <w:r w:rsidRPr="00E42426">
        <w:rPr>
          <w:rFonts w:ascii="Arial" w:eastAsia="Times New Roman" w:hAnsi="Arial" w:cs="Arial"/>
          <w:sz w:val="24"/>
          <w:szCs w:val="24"/>
        </w:rPr>
        <w:t xml:space="preserve"> y control de proyectos</w:t>
      </w:r>
      <w:r w:rsidR="00737B7D">
        <w:rPr>
          <w:rFonts w:ascii="Arial" w:eastAsia="Times New Roman" w:hAnsi="Arial" w:cs="Arial"/>
          <w:sz w:val="24"/>
          <w:szCs w:val="24"/>
        </w:rPr>
        <w:t>.</w:t>
      </w:r>
    </w:p>
    <w:p w:rsidR="00DC2F01" w:rsidRDefault="00DC2F01" w:rsidP="00DC2F01">
      <w:pPr>
        <w:spacing w:after="0" w:line="480" w:lineRule="auto"/>
        <w:jc w:val="both"/>
        <w:rPr>
          <w:rFonts w:ascii="Arial" w:eastAsia="Times New Roman" w:hAnsi="Arial" w:cs="Arial"/>
          <w:sz w:val="24"/>
          <w:szCs w:val="24"/>
        </w:rPr>
      </w:pPr>
      <w:r w:rsidRPr="006B7DF8">
        <w:rPr>
          <w:rFonts w:ascii="Arial" w:eastAsia="Times New Roman" w:hAnsi="Arial" w:cs="Arial"/>
          <w:sz w:val="24"/>
          <w:szCs w:val="24"/>
        </w:rPr>
        <w:t xml:space="preserve">Como conclusión del análisis cualitativo y cuantitativo podemos afirmar que el problema principal es que </w:t>
      </w:r>
      <w:r w:rsidRPr="006B7DF8">
        <w:rPr>
          <w:rFonts w:ascii="Arial" w:eastAsia="Times New Roman" w:hAnsi="Arial" w:cs="Arial"/>
          <w:b/>
          <w:sz w:val="24"/>
          <w:szCs w:val="24"/>
          <w:u w:val="single"/>
        </w:rPr>
        <w:t>no se realiza una adecuada gestión de los proyectos del área de desarrollo de Holinsys</w:t>
      </w:r>
      <w:r w:rsidR="00737B7D" w:rsidRPr="002D0BC7">
        <w:rPr>
          <w:rFonts w:ascii="Arial" w:eastAsia="Times New Roman" w:hAnsi="Arial" w:cs="Arial"/>
          <w:b/>
          <w:sz w:val="24"/>
          <w:szCs w:val="24"/>
        </w:rPr>
        <w:t>,</w:t>
      </w:r>
      <w:r w:rsidR="00BC29D3" w:rsidRPr="002D0BC7">
        <w:rPr>
          <w:rFonts w:ascii="Arial" w:eastAsia="Times New Roman" w:hAnsi="Arial" w:cs="Arial"/>
          <w:b/>
          <w:sz w:val="24"/>
          <w:szCs w:val="24"/>
        </w:rPr>
        <w:t xml:space="preserve"> </w:t>
      </w:r>
      <w:r w:rsidR="00E338F2">
        <w:rPr>
          <w:rFonts w:ascii="Arial" w:eastAsia="Times New Roman" w:hAnsi="Arial" w:cs="Arial"/>
          <w:sz w:val="24"/>
          <w:szCs w:val="24"/>
        </w:rPr>
        <w:t>debido</w:t>
      </w:r>
      <w:r w:rsidR="001847E7" w:rsidRPr="001847E7">
        <w:rPr>
          <w:rFonts w:ascii="Arial" w:eastAsia="Times New Roman" w:hAnsi="Arial" w:cs="Arial"/>
          <w:sz w:val="24"/>
          <w:szCs w:val="24"/>
        </w:rPr>
        <w:t xml:space="preserve"> como se explicó anteriormente,  a la ausencia de procesos estandarizados</w:t>
      </w:r>
      <w:r w:rsidR="00737B7D">
        <w:rPr>
          <w:rFonts w:ascii="Arial" w:eastAsia="Times New Roman" w:hAnsi="Arial" w:cs="Arial"/>
          <w:sz w:val="24"/>
          <w:szCs w:val="24"/>
        </w:rPr>
        <w:t xml:space="preserve">, </w:t>
      </w:r>
      <w:r w:rsidRPr="006B7DF8">
        <w:rPr>
          <w:rFonts w:ascii="Arial" w:eastAsia="Times New Roman" w:hAnsi="Arial" w:cs="Arial"/>
          <w:sz w:val="24"/>
          <w:szCs w:val="24"/>
        </w:rPr>
        <w:t xml:space="preserve"> lo cual se pone en evidencia en los</w:t>
      </w:r>
      <w:r w:rsidR="00EC4477">
        <w:rPr>
          <w:rFonts w:ascii="Arial" w:eastAsia="Times New Roman" w:hAnsi="Arial" w:cs="Arial"/>
          <w:sz w:val="24"/>
          <w:szCs w:val="24"/>
        </w:rPr>
        <w:t xml:space="preserve"> excesivos</w:t>
      </w:r>
      <w:r w:rsidRPr="006B7DF8">
        <w:rPr>
          <w:rFonts w:ascii="Arial" w:eastAsia="Times New Roman" w:hAnsi="Arial" w:cs="Arial"/>
          <w:sz w:val="24"/>
          <w:szCs w:val="24"/>
        </w:rPr>
        <w:t xml:space="preserve"> sobrecostos</w:t>
      </w:r>
      <w:r w:rsidR="00737B7D">
        <w:rPr>
          <w:rFonts w:ascii="Arial" w:eastAsia="Times New Roman" w:hAnsi="Arial" w:cs="Arial"/>
          <w:sz w:val="24"/>
          <w:szCs w:val="24"/>
        </w:rPr>
        <w:t xml:space="preserve"> en los</w:t>
      </w:r>
      <w:r w:rsidRPr="006B7DF8">
        <w:rPr>
          <w:rFonts w:ascii="Arial" w:eastAsia="Times New Roman" w:hAnsi="Arial" w:cs="Arial"/>
          <w:sz w:val="24"/>
          <w:szCs w:val="24"/>
        </w:rPr>
        <w:t xml:space="preserve"> que incurre la empresa al gestionar sus proyectos.</w:t>
      </w:r>
    </w:p>
    <w:p w:rsidR="00DC2F01" w:rsidRPr="00CE342A" w:rsidRDefault="00DC2F01" w:rsidP="009D58B1">
      <w:pPr>
        <w:pStyle w:val="Ttulo3"/>
        <w:numPr>
          <w:ilvl w:val="1"/>
          <w:numId w:val="2"/>
        </w:numPr>
        <w:jc w:val="both"/>
        <w:rPr>
          <w:rFonts w:eastAsia="Times New Roman" w:cs="Arial"/>
          <w:szCs w:val="24"/>
          <w:u w:val="single"/>
        </w:rPr>
      </w:pPr>
      <w:bookmarkStart w:id="187" w:name="_Toc392273338"/>
      <w:bookmarkStart w:id="188" w:name="_Toc402909368"/>
      <w:r w:rsidRPr="00CE342A">
        <w:rPr>
          <w:rFonts w:eastAsia="Times New Roman" w:cs="Arial"/>
          <w:szCs w:val="24"/>
          <w:u w:val="single"/>
        </w:rPr>
        <w:t>Justificación</w:t>
      </w:r>
      <w:bookmarkEnd w:id="187"/>
      <w:bookmarkEnd w:id="188"/>
    </w:p>
    <w:p w:rsidR="009A6A1C" w:rsidRDefault="001244AD" w:rsidP="009D58B1">
      <w:pPr>
        <w:autoSpaceDE w:val="0"/>
        <w:autoSpaceDN w:val="0"/>
        <w:adjustRightInd w:val="0"/>
        <w:spacing w:after="0" w:line="480" w:lineRule="auto"/>
        <w:jc w:val="both"/>
        <w:rPr>
          <w:rFonts w:ascii="Arial" w:hAnsi="Arial" w:cs="Arial"/>
          <w:sz w:val="24"/>
          <w:szCs w:val="24"/>
        </w:rPr>
      </w:pPr>
      <w:r w:rsidRPr="001244AD">
        <w:rPr>
          <w:rFonts w:ascii="Arial" w:hAnsi="Arial" w:cs="Arial"/>
          <w:sz w:val="24"/>
          <w:szCs w:val="24"/>
        </w:rPr>
        <w:t xml:space="preserve">Como </w:t>
      </w:r>
      <w:r w:rsidR="00664CBB">
        <w:rPr>
          <w:rFonts w:ascii="Arial" w:hAnsi="Arial" w:cs="Arial"/>
          <w:sz w:val="24"/>
          <w:szCs w:val="24"/>
        </w:rPr>
        <w:t>resultado</w:t>
      </w:r>
      <w:r w:rsidRPr="001244AD">
        <w:rPr>
          <w:rFonts w:ascii="Arial" w:hAnsi="Arial" w:cs="Arial"/>
          <w:sz w:val="24"/>
          <w:szCs w:val="24"/>
        </w:rPr>
        <w:t xml:space="preserve"> del diagnóstico de la empresa Holinsys</w:t>
      </w:r>
      <w:r w:rsidR="00872CDD">
        <w:rPr>
          <w:rFonts w:ascii="Arial" w:hAnsi="Arial" w:cs="Arial"/>
          <w:sz w:val="24"/>
          <w:szCs w:val="24"/>
        </w:rPr>
        <w:t xml:space="preserve"> </w:t>
      </w:r>
      <w:r w:rsidR="00493F9E">
        <w:rPr>
          <w:rFonts w:ascii="Arial" w:hAnsi="Arial" w:cs="Arial"/>
          <w:sz w:val="24"/>
          <w:szCs w:val="24"/>
        </w:rPr>
        <w:t xml:space="preserve">se pudo conocer cuantitativa </w:t>
      </w:r>
      <w:r w:rsidRPr="001244AD">
        <w:rPr>
          <w:rFonts w:ascii="Arial" w:hAnsi="Arial" w:cs="Arial"/>
          <w:sz w:val="24"/>
          <w:szCs w:val="24"/>
        </w:rPr>
        <w:t xml:space="preserve">y cualitativamente </w:t>
      </w:r>
      <w:r w:rsidR="006C341C">
        <w:rPr>
          <w:rFonts w:ascii="Arial" w:hAnsi="Arial" w:cs="Arial"/>
          <w:sz w:val="24"/>
          <w:szCs w:val="24"/>
        </w:rPr>
        <w:t>los problemas</w:t>
      </w:r>
      <w:r w:rsidR="00F34D40">
        <w:rPr>
          <w:rFonts w:ascii="Arial" w:hAnsi="Arial" w:cs="Arial"/>
          <w:sz w:val="24"/>
          <w:szCs w:val="24"/>
        </w:rPr>
        <w:t xml:space="preserve"> por </w:t>
      </w:r>
      <w:r w:rsidR="006C341C">
        <w:rPr>
          <w:rFonts w:ascii="Arial" w:hAnsi="Arial" w:cs="Arial"/>
          <w:sz w:val="24"/>
          <w:szCs w:val="24"/>
        </w:rPr>
        <w:t>lo</w:t>
      </w:r>
      <w:r w:rsidR="00F34D40">
        <w:rPr>
          <w:rFonts w:ascii="Arial" w:hAnsi="Arial" w:cs="Arial"/>
          <w:sz w:val="24"/>
          <w:szCs w:val="24"/>
        </w:rPr>
        <w:t xml:space="preserve">s que </w:t>
      </w:r>
      <w:r w:rsidR="00670D37">
        <w:rPr>
          <w:rFonts w:ascii="Arial" w:hAnsi="Arial" w:cs="Arial"/>
          <w:sz w:val="24"/>
          <w:szCs w:val="24"/>
        </w:rPr>
        <w:t>atraviesa</w:t>
      </w:r>
      <w:r w:rsidR="00737B7D">
        <w:rPr>
          <w:rFonts w:ascii="Arial" w:hAnsi="Arial" w:cs="Arial"/>
          <w:sz w:val="24"/>
          <w:szCs w:val="24"/>
        </w:rPr>
        <w:t>n</w:t>
      </w:r>
      <w:r w:rsidR="009D58B1">
        <w:rPr>
          <w:rFonts w:ascii="Arial" w:hAnsi="Arial" w:cs="Arial"/>
          <w:sz w:val="24"/>
          <w:szCs w:val="24"/>
        </w:rPr>
        <w:t xml:space="preserve"> sus áreas </w:t>
      </w:r>
      <w:r w:rsidRPr="001244AD">
        <w:rPr>
          <w:rFonts w:ascii="Arial" w:hAnsi="Arial" w:cs="Arial"/>
          <w:sz w:val="24"/>
          <w:szCs w:val="24"/>
        </w:rPr>
        <w:t xml:space="preserve">de desarrollo, </w:t>
      </w:r>
      <w:r w:rsidR="006C341C">
        <w:rPr>
          <w:rFonts w:ascii="Arial" w:hAnsi="Arial" w:cs="Arial"/>
          <w:sz w:val="24"/>
          <w:szCs w:val="24"/>
        </w:rPr>
        <w:t>los cuales</w:t>
      </w:r>
      <w:r w:rsidRPr="001244AD">
        <w:rPr>
          <w:rFonts w:ascii="Arial" w:hAnsi="Arial" w:cs="Arial"/>
          <w:sz w:val="24"/>
          <w:szCs w:val="24"/>
        </w:rPr>
        <w:t xml:space="preserve"> está</w:t>
      </w:r>
      <w:r w:rsidR="006C341C">
        <w:rPr>
          <w:rFonts w:ascii="Arial" w:hAnsi="Arial" w:cs="Arial"/>
          <w:sz w:val="24"/>
          <w:szCs w:val="24"/>
        </w:rPr>
        <w:t>n</w:t>
      </w:r>
      <w:r w:rsidRPr="001244AD">
        <w:rPr>
          <w:rFonts w:ascii="Arial" w:hAnsi="Arial" w:cs="Arial"/>
          <w:sz w:val="24"/>
          <w:szCs w:val="24"/>
        </w:rPr>
        <w:t xml:space="preserve"> impidiendo que la empresa mejore su nivel de competitividad en el mercado especialmente en estos tiempos en donde la cantidad de organizaciones dedicadas a </w:t>
      </w:r>
      <w:r w:rsidRPr="001244AD">
        <w:rPr>
          <w:rFonts w:ascii="Arial" w:hAnsi="Arial" w:cs="Arial"/>
          <w:sz w:val="24"/>
          <w:szCs w:val="24"/>
        </w:rPr>
        <w:lastRenderedPageBreak/>
        <w:t>brindar servicios de tecnolog</w:t>
      </w:r>
      <w:r w:rsidR="00827BF5">
        <w:rPr>
          <w:rFonts w:ascii="Arial" w:hAnsi="Arial" w:cs="Arial"/>
          <w:sz w:val="24"/>
          <w:szCs w:val="24"/>
        </w:rPr>
        <w:t xml:space="preserve">ías de información ha crecido </w:t>
      </w:r>
      <w:r w:rsidRPr="001244AD">
        <w:rPr>
          <w:rFonts w:ascii="Arial" w:hAnsi="Arial" w:cs="Arial"/>
          <w:sz w:val="24"/>
          <w:szCs w:val="24"/>
        </w:rPr>
        <w:t>considerablemente</w:t>
      </w:r>
      <w:r w:rsidR="00737B7D">
        <w:rPr>
          <w:rFonts w:ascii="Arial" w:hAnsi="Arial" w:cs="Arial"/>
          <w:sz w:val="24"/>
          <w:szCs w:val="24"/>
        </w:rPr>
        <w:t>,</w:t>
      </w:r>
      <w:r w:rsidRPr="001244AD">
        <w:rPr>
          <w:rFonts w:ascii="Arial" w:hAnsi="Arial" w:cs="Arial"/>
          <w:sz w:val="24"/>
          <w:szCs w:val="24"/>
        </w:rPr>
        <w:t xml:space="preserve"> lo </w:t>
      </w:r>
      <w:r w:rsidR="00737B7D">
        <w:rPr>
          <w:rFonts w:ascii="Arial" w:hAnsi="Arial" w:cs="Arial"/>
          <w:sz w:val="24"/>
          <w:szCs w:val="24"/>
        </w:rPr>
        <w:t xml:space="preserve">que a su vez </w:t>
      </w:r>
      <w:r w:rsidRPr="001244AD">
        <w:rPr>
          <w:rFonts w:ascii="Arial" w:hAnsi="Arial" w:cs="Arial"/>
          <w:sz w:val="24"/>
          <w:szCs w:val="24"/>
        </w:rPr>
        <w:t>hace imperativo que la empresa adopte estándares, modelos de referencia de proceso</w:t>
      </w:r>
      <w:r w:rsidR="00E338F2">
        <w:rPr>
          <w:rFonts w:ascii="Arial" w:hAnsi="Arial" w:cs="Arial"/>
          <w:sz w:val="24"/>
          <w:szCs w:val="24"/>
        </w:rPr>
        <w:t>s</w:t>
      </w:r>
      <w:r w:rsidRPr="001244AD">
        <w:rPr>
          <w:rFonts w:ascii="Arial" w:hAnsi="Arial" w:cs="Arial"/>
          <w:sz w:val="24"/>
          <w:szCs w:val="24"/>
        </w:rPr>
        <w:t xml:space="preserve"> y metodologías que le permita mejorar la calidad de sus procesos y por consiguiente</w:t>
      </w:r>
      <w:r w:rsidR="009D6511">
        <w:rPr>
          <w:rFonts w:ascii="Arial" w:hAnsi="Arial" w:cs="Arial"/>
          <w:sz w:val="24"/>
          <w:szCs w:val="24"/>
        </w:rPr>
        <w:t xml:space="preserve"> la de los productos que ofrece con el objetivo de disminuir </w:t>
      </w:r>
      <w:r w:rsidR="00737B7D">
        <w:rPr>
          <w:rFonts w:ascii="Arial" w:hAnsi="Arial" w:cs="Arial"/>
          <w:sz w:val="24"/>
          <w:szCs w:val="24"/>
        </w:rPr>
        <w:t xml:space="preserve">sus </w:t>
      </w:r>
      <w:r w:rsidR="009D6511">
        <w:rPr>
          <w:rFonts w:ascii="Arial" w:hAnsi="Arial" w:cs="Arial"/>
          <w:sz w:val="24"/>
          <w:szCs w:val="24"/>
        </w:rPr>
        <w:t>sobrecostos</w:t>
      </w:r>
      <w:r w:rsidR="009A6A1C">
        <w:rPr>
          <w:rFonts w:ascii="Arial" w:hAnsi="Arial" w:cs="Arial"/>
          <w:sz w:val="24"/>
          <w:szCs w:val="24"/>
        </w:rPr>
        <w:t xml:space="preserve">. </w:t>
      </w:r>
    </w:p>
    <w:p w:rsidR="001244AD" w:rsidRPr="001244AD" w:rsidRDefault="001244AD" w:rsidP="009D58B1">
      <w:pPr>
        <w:autoSpaceDE w:val="0"/>
        <w:autoSpaceDN w:val="0"/>
        <w:adjustRightInd w:val="0"/>
        <w:spacing w:after="0" w:line="480" w:lineRule="auto"/>
        <w:jc w:val="both"/>
        <w:rPr>
          <w:rFonts w:ascii="Arial" w:hAnsi="Arial" w:cs="Arial"/>
          <w:sz w:val="24"/>
          <w:szCs w:val="24"/>
        </w:rPr>
      </w:pPr>
      <w:r w:rsidRPr="001244AD">
        <w:rPr>
          <w:rFonts w:ascii="Arial" w:hAnsi="Arial" w:cs="Arial"/>
          <w:sz w:val="24"/>
          <w:szCs w:val="24"/>
        </w:rPr>
        <w:t xml:space="preserve">Uno de los beneficios más importantes de este estudio fue el de tomar conocimiento de   la situación por la que atraviesa Holinsys en lo que respecta a la gestión </w:t>
      </w:r>
      <w:r w:rsidR="00843434">
        <w:rPr>
          <w:rFonts w:ascii="Arial" w:hAnsi="Arial" w:cs="Arial"/>
          <w:sz w:val="24"/>
          <w:szCs w:val="24"/>
        </w:rPr>
        <w:t>de sus</w:t>
      </w:r>
      <w:r w:rsidRPr="001244AD">
        <w:rPr>
          <w:rFonts w:ascii="Arial" w:hAnsi="Arial" w:cs="Arial"/>
          <w:sz w:val="24"/>
          <w:szCs w:val="24"/>
        </w:rPr>
        <w:t xml:space="preserve">  proyectos de tecnologías de información y en la implementación de sus proyectos de desarrollo de software, pues en ambos casos el escenario es </w:t>
      </w:r>
      <w:r w:rsidR="00A67287">
        <w:rPr>
          <w:rFonts w:ascii="Arial" w:hAnsi="Arial" w:cs="Arial"/>
          <w:sz w:val="24"/>
          <w:szCs w:val="24"/>
        </w:rPr>
        <w:t>preocupante</w:t>
      </w:r>
      <w:r w:rsidRPr="001244AD">
        <w:rPr>
          <w:rFonts w:ascii="Arial" w:hAnsi="Arial" w:cs="Arial"/>
          <w:sz w:val="24"/>
          <w:szCs w:val="24"/>
        </w:rPr>
        <w:t xml:space="preserve"> como consecuencia de la ausencia de procesos estandarizados e institucionalizados que  garanticen resultados repetibles, predecibles, duraderos  y con la calidad esperada.</w:t>
      </w:r>
    </w:p>
    <w:p w:rsidR="00843434" w:rsidRDefault="001244AD" w:rsidP="009D58B1">
      <w:pPr>
        <w:autoSpaceDE w:val="0"/>
        <w:autoSpaceDN w:val="0"/>
        <w:adjustRightInd w:val="0"/>
        <w:spacing w:after="0" w:line="480" w:lineRule="auto"/>
        <w:jc w:val="both"/>
        <w:rPr>
          <w:rFonts w:ascii="Arial" w:hAnsi="Arial" w:cs="Arial"/>
          <w:sz w:val="24"/>
          <w:szCs w:val="24"/>
        </w:rPr>
      </w:pPr>
      <w:r w:rsidRPr="001244AD">
        <w:rPr>
          <w:rFonts w:ascii="Arial" w:hAnsi="Arial" w:cs="Arial"/>
          <w:sz w:val="24"/>
          <w:szCs w:val="24"/>
        </w:rPr>
        <w:t xml:space="preserve">Como una solución al problema presentado en el párrafo anterior se </w:t>
      </w:r>
      <w:r w:rsidR="00F34D40">
        <w:rPr>
          <w:rFonts w:ascii="Arial" w:hAnsi="Arial" w:cs="Arial"/>
          <w:sz w:val="24"/>
          <w:szCs w:val="24"/>
        </w:rPr>
        <w:t>propone</w:t>
      </w:r>
      <w:r w:rsidRPr="001244AD">
        <w:rPr>
          <w:rFonts w:ascii="Arial" w:hAnsi="Arial" w:cs="Arial"/>
          <w:sz w:val="24"/>
          <w:szCs w:val="24"/>
        </w:rPr>
        <w:t xml:space="preserve"> implementar los procesos de gestión básica de proyectos</w:t>
      </w:r>
      <w:r w:rsidR="008640AC">
        <w:rPr>
          <w:rFonts w:ascii="Arial" w:hAnsi="Arial" w:cs="Arial"/>
          <w:sz w:val="24"/>
          <w:szCs w:val="24"/>
        </w:rPr>
        <w:t xml:space="preserve"> </w:t>
      </w:r>
      <w:r w:rsidRPr="001244AD">
        <w:rPr>
          <w:rFonts w:ascii="Arial" w:hAnsi="Arial" w:cs="Arial"/>
          <w:sz w:val="24"/>
          <w:szCs w:val="24"/>
        </w:rPr>
        <w:t xml:space="preserve"> </w:t>
      </w:r>
      <w:r w:rsidR="00F34D40">
        <w:rPr>
          <w:rFonts w:ascii="Arial" w:hAnsi="Arial" w:cs="Arial"/>
          <w:sz w:val="24"/>
          <w:szCs w:val="24"/>
        </w:rPr>
        <w:t>tomando como base</w:t>
      </w:r>
      <w:r w:rsidR="00F34D40" w:rsidRPr="001244AD">
        <w:rPr>
          <w:rFonts w:ascii="Arial" w:hAnsi="Arial" w:cs="Arial"/>
          <w:sz w:val="24"/>
          <w:szCs w:val="24"/>
        </w:rPr>
        <w:t xml:space="preserve">  </w:t>
      </w:r>
      <w:r w:rsidRPr="001244AD">
        <w:rPr>
          <w:rFonts w:ascii="Arial" w:hAnsi="Arial" w:cs="Arial"/>
          <w:sz w:val="24"/>
          <w:szCs w:val="24"/>
        </w:rPr>
        <w:t>las buenas prácticas definidas por CMMI</w:t>
      </w:r>
      <w:r w:rsidR="006C341C">
        <w:rPr>
          <w:rFonts w:ascii="Arial" w:hAnsi="Arial" w:cs="Arial"/>
          <w:sz w:val="24"/>
          <w:szCs w:val="24"/>
        </w:rPr>
        <w:t>-DEV</w:t>
      </w:r>
      <w:r w:rsidRPr="001244AD">
        <w:rPr>
          <w:rFonts w:ascii="Arial" w:hAnsi="Arial" w:cs="Arial"/>
          <w:sz w:val="24"/>
          <w:szCs w:val="24"/>
        </w:rPr>
        <w:t>, dado que este modelo de referencia  ha demostrado su efectividad en todas las empresas que lo han adoptado a nivel mundial.</w:t>
      </w:r>
      <w:r w:rsidR="00843434">
        <w:rPr>
          <w:rFonts w:ascii="Arial" w:hAnsi="Arial" w:cs="Arial"/>
          <w:sz w:val="24"/>
          <w:szCs w:val="24"/>
        </w:rPr>
        <w:t xml:space="preserve"> </w:t>
      </w:r>
    </w:p>
    <w:p w:rsidR="003E36E3" w:rsidRDefault="003E36E3" w:rsidP="009D58B1">
      <w:pPr>
        <w:autoSpaceDE w:val="0"/>
        <w:autoSpaceDN w:val="0"/>
        <w:adjustRightInd w:val="0"/>
        <w:spacing w:after="0" w:line="480" w:lineRule="auto"/>
        <w:jc w:val="both"/>
        <w:rPr>
          <w:rFonts w:ascii="Arial" w:eastAsia="Times New Roman" w:hAnsi="Arial" w:cs="Arial"/>
          <w:b/>
          <w:bCs/>
          <w:sz w:val="24"/>
          <w:szCs w:val="24"/>
          <w:u w:val="single"/>
        </w:rPr>
      </w:pPr>
      <w:bookmarkStart w:id="189" w:name="_Toc392853832"/>
      <w:bookmarkStart w:id="190" w:name="_Toc392856108"/>
      <w:r>
        <w:rPr>
          <w:rFonts w:eastAsia="Times New Roman" w:cs="Arial"/>
          <w:sz w:val="24"/>
          <w:szCs w:val="24"/>
          <w:u w:val="single"/>
        </w:rPr>
        <w:br w:type="page"/>
      </w:r>
    </w:p>
    <w:p w:rsidR="00F66D46" w:rsidRDefault="00F66D46" w:rsidP="00F66D46">
      <w:pPr>
        <w:pStyle w:val="Ttulo1"/>
        <w:spacing w:before="0"/>
        <w:ind w:left="708" w:hanging="708"/>
        <w:jc w:val="center"/>
        <w:rPr>
          <w:rFonts w:eastAsia="Times New Roman" w:cs="Arial"/>
          <w:sz w:val="24"/>
          <w:szCs w:val="24"/>
          <w:u w:val="single"/>
        </w:rPr>
      </w:pPr>
    </w:p>
    <w:p w:rsidR="00F66D46" w:rsidRDefault="00F66D46" w:rsidP="00F66D46">
      <w:pPr>
        <w:pStyle w:val="Ttulo1"/>
        <w:spacing w:before="0"/>
        <w:ind w:left="708" w:hanging="708"/>
        <w:jc w:val="center"/>
        <w:rPr>
          <w:rFonts w:eastAsia="Times New Roman" w:cs="Arial"/>
          <w:sz w:val="24"/>
          <w:szCs w:val="24"/>
          <w:u w:val="single"/>
        </w:rPr>
      </w:pPr>
    </w:p>
    <w:p w:rsidR="00F66D46" w:rsidRDefault="00F66D46" w:rsidP="00F66D46">
      <w:pPr>
        <w:pStyle w:val="Ttulo1"/>
        <w:spacing w:before="0"/>
        <w:ind w:left="708" w:hanging="708"/>
        <w:jc w:val="center"/>
        <w:rPr>
          <w:rFonts w:eastAsia="Times New Roman" w:cs="Arial"/>
          <w:sz w:val="24"/>
          <w:szCs w:val="24"/>
          <w:u w:val="single"/>
        </w:rPr>
      </w:pPr>
    </w:p>
    <w:p w:rsidR="00F66D46" w:rsidRDefault="00F66D46" w:rsidP="00F66D46">
      <w:pPr>
        <w:pStyle w:val="Ttulo1"/>
        <w:spacing w:before="0"/>
        <w:ind w:left="708" w:hanging="708"/>
        <w:jc w:val="center"/>
        <w:rPr>
          <w:rFonts w:eastAsia="Times New Roman" w:cs="Arial"/>
          <w:sz w:val="24"/>
          <w:szCs w:val="24"/>
          <w:u w:val="single"/>
        </w:rPr>
      </w:pPr>
      <w:bookmarkStart w:id="191" w:name="_Toc402909369"/>
      <w:r>
        <w:rPr>
          <w:rFonts w:eastAsia="Times New Roman" w:cs="Arial"/>
          <w:sz w:val="24"/>
          <w:szCs w:val="24"/>
          <w:u w:val="single"/>
        </w:rPr>
        <w:t>CAPITULO 3</w:t>
      </w:r>
      <w:bookmarkEnd w:id="189"/>
      <w:bookmarkEnd w:id="190"/>
      <w:bookmarkEnd w:id="191"/>
    </w:p>
    <w:p w:rsidR="00F66D46" w:rsidRDefault="00F66D46" w:rsidP="00F66D46">
      <w:pPr>
        <w:pStyle w:val="Ttulo1"/>
        <w:spacing w:before="0"/>
        <w:jc w:val="center"/>
        <w:rPr>
          <w:rFonts w:eastAsia="Times New Roman" w:cs="Arial"/>
          <w:sz w:val="24"/>
          <w:szCs w:val="24"/>
          <w:u w:val="single"/>
        </w:rPr>
      </w:pPr>
      <w:bookmarkStart w:id="192" w:name="_Toc392853833"/>
      <w:bookmarkStart w:id="193" w:name="_Toc392856109"/>
      <w:bookmarkStart w:id="194" w:name="_Toc402909370"/>
      <w:r>
        <w:rPr>
          <w:rFonts w:eastAsia="Times New Roman" w:cs="Arial"/>
          <w:sz w:val="24"/>
          <w:szCs w:val="24"/>
          <w:u w:val="single"/>
        </w:rPr>
        <w:t>PROPUESTA DE IMPLEMENTA</w:t>
      </w:r>
      <w:r w:rsidRPr="00D46648">
        <w:rPr>
          <w:rFonts w:eastAsia="Times New Roman" w:cs="Arial"/>
          <w:sz w:val="24"/>
          <w:szCs w:val="24"/>
          <w:u w:val="single"/>
        </w:rPr>
        <w:t>CIÓN DE LOS PROCESOS  DE GESTIÓN DE PROYECTOS</w:t>
      </w:r>
      <w:r>
        <w:rPr>
          <w:rFonts w:eastAsia="Times New Roman" w:cs="Arial"/>
          <w:sz w:val="24"/>
          <w:szCs w:val="24"/>
          <w:u w:val="single"/>
        </w:rPr>
        <w:t xml:space="preserve"> </w:t>
      </w:r>
      <w:r w:rsidRPr="00D46648">
        <w:rPr>
          <w:rFonts w:eastAsia="Times New Roman" w:cs="Arial"/>
          <w:sz w:val="24"/>
          <w:szCs w:val="24"/>
          <w:u w:val="single"/>
        </w:rPr>
        <w:t>BASAD</w:t>
      </w:r>
      <w:r>
        <w:rPr>
          <w:rFonts w:eastAsia="Times New Roman" w:cs="Arial"/>
          <w:sz w:val="24"/>
          <w:szCs w:val="24"/>
          <w:u w:val="single"/>
        </w:rPr>
        <w:t>A</w:t>
      </w:r>
      <w:r w:rsidRPr="00D46648">
        <w:rPr>
          <w:rFonts w:eastAsia="Times New Roman" w:cs="Arial"/>
          <w:sz w:val="24"/>
          <w:szCs w:val="24"/>
          <w:u w:val="single"/>
        </w:rPr>
        <w:t xml:space="preserve"> EN </w:t>
      </w:r>
      <w:r>
        <w:rPr>
          <w:rFonts w:eastAsia="Times New Roman" w:cs="Arial"/>
          <w:sz w:val="24"/>
          <w:szCs w:val="24"/>
          <w:u w:val="single"/>
        </w:rPr>
        <w:t>LAS MEJORES PRÁCTICAS DE CMMI</w:t>
      </w:r>
      <w:bookmarkEnd w:id="192"/>
      <w:bookmarkEnd w:id="193"/>
      <w:bookmarkEnd w:id="194"/>
    </w:p>
    <w:p w:rsidR="00340F3B" w:rsidRPr="00E307AD" w:rsidRDefault="00340F3B" w:rsidP="00340F3B">
      <w:pPr>
        <w:pStyle w:val="Ttulo3"/>
        <w:numPr>
          <w:ilvl w:val="1"/>
          <w:numId w:val="40"/>
        </w:numPr>
        <w:rPr>
          <w:rFonts w:eastAsia="Times New Roman" w:cs="Arial"/>
          <w:szCs w:val="24"/>
          <w:u w:val="single"/>
        </w:rPr>
      </w:pPr>
      <w:bookmarkStart w:id="195" w:name="_Toc402909371"/>
      <w:r>
        <w:rPr>
          <w:rFonts w:eastAsia="Times New Roman" w:cs="Arial"/>
          <w:szCs w:val="24"/>
          <w:u w:val="single"/>
        </w:rPr>
        <w:t>Alcance</w:t>
      </w:r>
      <w:bookmarkEnd w:id="195"/>
    </w:p>
    <w:p w:rsidR="007074E6" w:rsidRPr="00AB232A" w:rsidRDefault="00340F3B" w:rsidP="00AB232A">
      <w:pPr>
        <w:autoSpaceDE w:val="0"/>
        <w:autoSpaceDN w:val="0"/>
        <w:adjustRightInd w:val="0"/>
        <w:spacing w:after="0" w:line="480" w:lineRule="auto"/>
        <w:jc w:val="both"/>
        <w:rPr>
          <w:rFonts w:ascii="Arial" w:hAnsi="Arial" w:cs="Arial"/>
          <w:sz w:val="24"/>
          <w:szCs w:val="24"/>
        </w:rPr>
      </w:pPr>
      <w:r>
        <w:rPr>
          <w:rFonts w:ascii="Arial" w:hAnsi="Arial" w:cs="Arial"/>
          <w:sz w:val="24"/>
          <w:szCs w:val="24"/>
        </w:rPr>
        <w:t xml:space="preserve">El alcance de la propuesta de </w:t>
      </w:r>
      <w:r w:rsidR="006339C9">
        <w:rPr>
          <w:rFonts w:ascii="Arial" w:hAnsi="Arial" w:cs="Arial"/>
          <w:sz w:val="24"/>
          <w:szCs w:val="24"/>
        </w:rPr>
        <w:t xml:space="preserve">la </w:t>
      </w:r>
      <w:r>
        <w:rPr>
          <w:rFonts w:ascii="Arial" w:hAnsi="Arial" w:cs="Arial"/>
          <w:sz w:val="24"/>
          <w:szCs w:val="24"/>
        </w:rPr>
        <w:t>tesis comprende la</w:t>
      </w:r>
      <w:r w:rsidR="000A7B0F">
        <w:rPr>
          <w:rFonts w:ascii="Arial" w:hAnsi="Arial" w:cs="Arial"/>
          <w:sz w:val="24"/>
          <w:szCs w:val="24"/>
        </w:rPr>
        <w:t xml:space="preserve"> mejora de la </w:t>
      </w:r>
      <w:r w:rsidR="007074E6">
        <w:rPr>
          <w:rFonts w:ascii="Arial" w:hAnsi="Arial" w:cs="Arial"/>
          <w:sz w:val="24"/>
          <w:szCs w:val="24"/>
        </w:rPr>
        <w:t>gestión de proyectos</w:t>
      </w:r>
      <w:r w:rsidR="00C52270">
        <w:rPr>
          <w:rFonts w:ascii="Arial" w:hAnsi="Arial" w:cs="Arial"/>
          <w:sz w:val="24"/>
          <w:szCs w:val="24"/>
        </w:rPr>
        <w:t xml:space="preserve"> </w:t>
      </w:r>
      <w:r w:rsidR="00380845">
        <w:rPr>
          <w:rFonts w:ascii="Arial" w:hAnsi="Arial" w:cs="Arial"/>
          <w:sz w:val="24"/>
          <w:szCs w:val="24"/>
        </w:rPr>
        <w:t xml:space="preserve">en Holinsys </w:t>
      </w:r>
      <w:r w:rsidR="00C52270">
        <w:rPr>
          <w:rFonts w:ascii="Arial" w:hAnsi="Arial" w:cs="Arial"/>
          <w:sz w:val="24"/>
          <w:szCs w:val="24"/>
        </w:rPr>
        <w:t>en los procesos de preventa, planificación de proyecto</w:t>
      </w:r>
      <w:r w:rsidR="00AA3378">
        <w:rPr>
          <w:rFonts w:ascii="Arial" w:hAnsi="Arial" w:cs="Arial"/>
          <w:sz w:val="24"/>
          <w:szCs w:val="24"/>
        </w:rPr>
        <w:t>s</w:t>
      </w:r>
      <w:r w:rsidR="00C52270">
        <w:rPr>
          <w:rFonts w:ascii="Arial" w:hAnsi="Arial" w:cs="Arial"/>
          <w:sz w:val="24"/>
          <w:szCs w:val="24"/>
        </w:rPr>
        <w:t xml:space="preserve"> y </w:t>
      </w:r>
      <w:r w:rsidR="00ED5B21">
        <w:rPr>
          <w:rFonts w:ascii="Arial" w:hAnsi="Arial" w:cs="Arial"/>
          <w:sz w:val="24"/>
          <w:szCs w:val="24"/>
        </w:rPr>
        <w:t>seguimiento</w:t>
      </w:r>
      <w:r w:rsidR="00C52270">
        <w:rPr>
          <w:rFonts w:ascii="Arial" w:hAnsi="Arial" w:cs="Arial"/>
          <w:sz w:val="24"/>
          <w:szCs w:val="24"/>
        </w:rPr>
        <w:t xml:space="preserve"> y control </w:t>
      </w:r>
      <w:r w:rsidR="002C7686">
        <w:rPr>
          <w:rFonts w:ascii="Arial" w:hAnsi="Arial" w:cs="Arial"/>
          <w:sz w:val="24"/>
          <w:szCs w:val="24"/>
        </w:rPr>
        <w:t>de</w:t>
      </w:r>
      <w:r w:rsidR="00C52270">
        <w:rPr>
          <w:rFonts w:ascii="Arial" w:hAnsi="Arial" w:cs="Arial"/>
          <w:sz w:val="24"/>
          <w:szCs w:val="24"/>
        </w:rPr>
        <w:t xml:space="preserve"> proyecto</w:t>
      </w:r>
      <w:r w:rsidR="00AA3378">
        <w:rPr>
          <w:rFonts w:ascii="Arial" w:hAnsi="Arial" w:cs="Arial"/>
          <w:sz w:val="24"/>
          <w:szCs w:val="24"/>
        </w:rPr>
        <w:t>s</w:t>
      </w:r>
      <w:r w:rsidR="00C52270">
        <w:rPr>
          <w:rFonts w:ascii="Arial" w:hAnsi="Arial" w:cs="Arial"/>
          <w:sz w:val="24"/>
          <w:szCs w:val="24"/>
        </w:rPr>
        <w:t>.</w:t>
      </w:r>
    </w:p>
    <w:p w:rsidR="00D440A8" w:rsidRDefault="00D440A8" w:rsidP="006444BB">
      <w:pPr>
        <w:pStyle w:val="Ttulo3"/>
        <w:numPr>
          <w:ilvl w:val="1"/>
          <w:numId w:val="40"/>
        </w:numPr>
        <w:rPr>
          <w:rFonts w:eastAsia="Times New Roman" w:cs="Arial"/>
          <w:szCs w:val="24"/>
          <w:u w:val="single"/>
        </w:rPr>
      </w:pPr>
      <w:bookmarkStart w:id="196" w:name="_Toc402909372"/>
      <w:r>
        <w:rPr>
          <w:rFonts w:eastAsia="Times New Roman" w:cs="Arial"/>
          <w:szCs w:val="24"/>
          <w:u w:val="single"/>
        </w:rPr>
        <w:t>Objetivos</w:t>
      </w:r>
      <w:bookmarkEnd w:id="196"/>
      <w:r>
        <w:rPr>
          <w:rFonts w:eastAsia="Times New Roman" w:cs="Arial"/>
          <w:szCs w:val="24"/>
          <w:u w:val="single"/>
        </w:rPr>
        <w:t xml:space="preserve"> </w:t>
      </w:r>
    </w:p>
    <w:p w:rsidR="00AB232A" w:rsidRDefault="00AB232A" w:rsidP="00831C79">
      <w:pPr>
        <w:autoSpaceDE w:val="0"/>
        <w:autoSpaceDN w:val="0"/>
        <w:adjustRightInd w:val="0"/>
        <w:spacing w:after="0" w:line="480" w:lineRule="auto"/>
        <w:jc w:val="both"/>
        <w:rPr>
          <w:rFonts w:ascii="Arial" w:hAnsi="Arial" w:cs="Arial"/>
          <w:sz w:val="24"/>
          <w:szCs w:val="24"/>
        </w:rPr>
      </w:pPr>
      <w:r>
        <w:rPr>
          <w:rFonts w:ascii="Arial" w:hAnsi="Arial" w:cs="Arial"/>
          <w:sz w:val="24"/>
          <w:szCs w:val="24"/>
        </w:rPr>
        <w:t xml:space="preserve">Los objetivos que se desean </w:t>
      </w:r>
      <w:r w:rsidRPr="00AB232A">
        <w:rPr>
          <w:rFonts w:ascii="Arial" w:hAnsi="Arial" w:cs="Arial"/>
          <w:sz w:val="24"/>
          <w:szCs w:val="24"/>
        </w:rPr>
        <w:t xml:space="preserve">conseguir tras </w:t>
      </w:r>
      <w:r>
        <w:rPr>
          <w:rFonts w:ascii="Arial" w:hAnsi="Arial" w:cs="Arial"/>
          <w:sz w:val="24"/>
          <w:szCs w:val="24"/>
        </w:rPr>
        <w:t xml:space="preserve">la propuesta de la tesis son </w:t>
      </w:r>
      <w:r w:rsidRPr="00AB232A">
        <w:rPr>
          <w:rFonts w:ascii="Arial" w:hAnsi="Arial" w:cs="Arial"/>
          <w:sz w:val="24"/>
          <w:szCs w:val="24"/>
        </w:rPr>
        <w:t>los siguientes:</w:t>
      </w:r>
    </w:p>
    <w:p w:rsidR="00340F3B" w:rsidRPr="00827BF5" w:rsidRDefault="00340F3B" w:rsidP="00886A40">
      <w:pPr>
        <w:pStyle w:val="Prrafodelista"/>
        <w:numPr>
          <w:ilvl w:val="0"/>
          <w:numId w:val="48"/>
        </w:numPr>
        <w:autoSpaceDE w:val="0"/>
        <w:autoSpaceDN w:val="0"/>
        <w:adjustRightInd w:val="0"/>
        <w:spacing w:after="0" w:line="480" w:lineRule="auto"/>
        <w:jc w:val="both"/>
        <w:rPr>
          <w:rFonts w:ascii="Arial" w:hAnsi="Arial" w:cs="Arial"/>
          <w:sz w:val="24"/>
          <w:szCs w:val="24"/>
        </w:rPr>
      </w:pPr>
      <w:r w:rsidRPr="00827BF5">
        <w:rPr>
          <w:rFonts w:ascii="Arial" w:hAnsi="Arial" w:cs="Arial"/>
          <w:sz w:val="24"/>
          <w:szCs w:val="24"/>
        </w:rPr>
        <w:t xml:space="preserve">Establecer y mantener </w:t>
      </w:r>
      <w:r w:rsidRPr="006339C9">
        <w:rPr>
          <w:rFonts w:ascii="Arial" w:hAnsi="Arial" w:cs="Arial"/>
          <w:sz w:val="24"/>
          <w:szCs w:val="24"/>
        </w:rPr>
        <w:t>planes</w:t>
      </w:r>
      <w:r w:rsidRPr="00827BF5">
        <w:rPr>
          <w:rFonts w:ascii="Arial" w:hAnsi="Arial" w:cs="Arial"/>
          <w:sz w:val="24"/>
          <w:szCs w:val="24"/>
        </w:rPr>
        <w:t xml:space="preserve"> que definan las actividades del proyecto.</w:t>
      </w:r>
    </w:p>
    <w:p w:rsidR="00827BF5" w:rsidRPr="00827BF5" w:rsidRDefault="00827BF5" w:rsidP="00886A40">
      <w:pPr>
        <w:pStyle w:val="Prrafodelista"/>
        <w:numPr>
          <w:ilvl w:val="0"/>
          <w:numId w:val="48"/>
        </w:numPr>
        <w:autoSpaceDE w:val="0"/>
        <w:autoSpaceDN w:val="0"/>
        <w:adjustRightInd w:val="0"/>
        <w:spacing w:after="0" w:line="480" w:lineRule="auto"/>
        <w:jc w:val="both"/>
        <w:rPr>
          <w:rFonts w:ascii="Arial" w:hAnsi="Arial" w:cs="Arial"/>
          <w:sz w:val="24"/>
          <w:szCs w:val="24"/>
        </w:rPr>
      </w:pPr>
      <w:r w:rsidRPr="00827BF5">
        <w:rPr>
          <w:rFonts w:ascii="Arial" w:hAnsi="Arial" w:cs="Arial"/>
          <w:sz w:val="24"/>
          <w:szCs w:val="24"/>
        </w:rPr>
        <w:t>Proporcionar una comprensión del progreso del proyecto para que se puedan tomar las acciones correctivas apropiadas</w:t>
      </w:r>
      <w:r w:rsidR="00631650">
        <w:rPr>
          <w:rFonts w:ascii="Arial" w:hAnsi="Arial" w:cs="Arial"/>
          <w:sz w:val="24"/>
          <w:szCs w:val="24"/>
        </w:rPr>
        <w:t xml:space="preserve"> </w:t>
      </w:r>
      <w:r w:rsidRPr="00827BF5">
        <w:rPr>
          <w:rFonts w:ascii="Arial" w:hAnsi="Arial" w:cs="Arial"/>
          <w:sz w:val="24"/>
          <w:szCs w:val="24"/>
        </w:rPr>
        <w:t>cuando el rendimiento del proyecto se desvíe significativamente del plan.</w:t>
      </w:r>
    </w:p>
    <w:p w:rsidR="000A7B0F" w:rsidRDefault="000A7B0F" w:rsidP="000A7B0F">
      <w:pPr>
        <w:autoSpaceDE w:val="0"/>
        <w:autoSpaceDN w:val="0"/>
        <w:adjustRightInd w:val="0"/>
        <w:spacing w:after="0" w:line="480" w:lineRule="auto"/>
        <w:jc w:val="both"/>
        <w:rPr>
          <w:rFonts w:ascii="Arial" w:hAnsi="Arial" w:cs="Arial"/>
          <w:sz w:val="24"/>
          <w:szCs w:val="24"/>
        </w:rPr>
      </w:pPr>
      <w:r>
        <w:rPr>
          <w:rFonts w:ascii="Arial" w:hAnsi="Arial" w:cs="Arial"/>
          <w:sz w:val="24"/>
          <w:szCs w:val="24"/>
        </w:rPr>
        <w:t>Con el logro de estos objetivos podremos obtener la disminuci</w:t>
      </w:r>
      <w:r w:rsidR="00827BF5">
        <w:rPr>
          <w:rFonts w:ascii="Arial" w:hAnsi="Arial" w:cs="Arial"/>
          <w:sz w:val="24"/>
          <w:szCs w:val="24"/>
        </w:rPr>
        <w:t xml:space="preserve">ón de los sobrecostos en los </w:t>
      </w:r>
      <w:r>
        <w:rPr>
          <w:rFonts w:ascii="Arial" w:hAnsi="Arial" w:cs="Arial"/>
          <w:sz w:val="24"/>
          <w:szCs w:val="24"/>
        </w:rPr>
        <w:t>proyectos de Holinsys.</w:t>
      </w:r>
    </w:p>
    <w:p w:rsidR="00F66D46" w:rsidRDefault="009F25A3" w:rsidP="006444BB">
      <w:pPr>
        <w:pStyle w:val="Ttulo3"/>
        <w:numPr>
          <w:ilvl w:val="1"/>
          <w:numId w:val="40"/>
        </w:numPr>
        <w:rPr>
          <w:rFonts w:eastAsia="Times New Roman" w:cs="Arial"/>
          <w:szCs w:val="24"/>
          <w:u w:val="single"/>
        </w:rPr>
      </w:pPr>
      <w:bookmarkStart w:id="197" w:name="_Toc402909373"/>
      <w:r>
        <w:rPr>
          <w:rFonts w:eastAsia="Times New Roman" w:cs="Arial"/>
          <w:szCs w:val="24"/>
          <w:u w:val="single"/>
        </w:rPr>
        <w:t>A</w:t>
      </w:r>
      <w:r w:rsidR="009A7C07">
        <w:rPr>
          <w:rFonts w:eastAsia="Times New Roman" w:cs="Arial"/>
          <w:szCs w:val="24"/>
          <w:u w:val="single"/>
        </w:rPr>
        <w:t>ctividades a desarrollar</w:t>
      </w:r>
      <w:bookmarkEnd w:id="197"/>
    </w:p>
    <w:p w:rsidR="009F25A3" w:rsidRPr="00A165A6" w:rsidRDefault="009F25A3" w:rsidP="00F967B6">
      <w:pPr>
        <w:pStyle w:val="Prrafodelista"/>
        <w:numPr>
          <w:ilvl w:val="0"/>
          <w:numId w:val="44"/>
        </w:numPr>
        <w:ind w:left="426" w:hanging="426"/>
        <w:rPr>
          <w:rFonts w:ascii="Arial" w:hAnsi="Arial" w:cs="Arial"/>
          <w:color w:val="000000"/>
          <w:sz w:val="24"/>
          <w:szCs w:val="24"/>
        </w:rPr>
      </w:pPr>
      <w:r w:rsidRPr="00A165A6">
        <w:rPr>
          <w:rFonts w:ascii="Arial" w:hAnsi="Arial" w:cs="Arial"/>
          <w:color w:val="000000"/>
          <w:sz w:val="24"/>
          <w:szCs w:val="24"/>
        </w:rPr>
        <w:t>Evaluación de</w:t>
      </w:r>
      <w:r w:rsidR="002562C2">
        <w:rPr>
          <w:rFonts w:ascii="Arial" w:hAnsi="Arial" w:cs="Arial"/>
          <w:color w:val="000000"/>
          <w:sz w:val="24"/>
          <w:szCs w:val="24"/>
        </w:rPr>
        <w:t>l</w:t>
      </w:r>
      <w:r w:rsidRPr="00A165A6">
        <w:rPr>
          <w:rFonts w:ascii="Arial" w:hAnsi="Arial" w:cs="Arial"/>
          <w:color w:val="000000"/>
          <w:sz w:val="24"/>
          <w:szCs w:val="24"/>
        </w:rPr>
        <w:t xml:space="preserve"> diagnóstico inicial para identificar brechas </w:t>
      </w:r>
    </w:p>
    <w:p w:rsidR="009F25A3" w:rsidRPr="00A165A6" w:rsidRDefault="00F66D46" w:rsidP="006339C9">
      <w:pPr>
        <w:pStyle w:val="Default"/>
        <w:numPr>
          <w:ilvl w:val="0"/>
          <w:numId w:val="39"/>
        </w:numPr>
        <w:spacing w:line="480" w:lineRule="auto"/>
        <w:ind w:left="851" w:hanging="425"/>
        <w:jc w:val="both"/>
        <w:rPr>
          <w:rFonts w:ascii="Arial" w:hAnsi="Arial" w:cs="Arial"/>
        </w:rPr>
      </w:pPr>
      <w:r w:rsidRPr="00A165A6">
        <w:rPr>
          <w:rFonts w:ascii="Arial" w:hAnsi="Arial" w:cs="Arial"/>
        </w:rPr>
        <w:t>Definición del método de evaluación de procesos basado en SCAMPI</w:t>
      </w:r>
      <w:r w:rsidR="00B259A2" w:rsidRPr="00A165A6">
        <w:rPr>
          <w:rFonts w:ascii="Arial" w:hAnsi="Arial" w:cs="Arial"/>
        </w:rPr>
        <w:t>.</w:t>
      </w:r>
    </w:p>
    <w:p w:rsidR="00F66D46" w:rsidRPr="00A165A6" w:rsidRDefault="00F66D46" w:rsidP="006339C9">
      <w:pPr>
        <w:pStyle w:val="Default"/>
        <w:numPr>
          <w:ilvl w:val="0"/>
          <w:numId w:val="39"/>
        </w:numPr>
        <w:spacing w:line="480" w:lineRule="auto"/>
        <w:ind w:left="851" w:hanging="425"/>
        <w:jc w:val="both"/>
        <w:rPr>
          <w:rFonts w:ascii="Arial" w:hAnsi="Arial" w:cs="Arial"/>
        </w:rPr>
      </w:pPr>
      <w:r w:rsidRPr="00A165A6">
        <w:rPr>
          <w:rFonts w:ascii="Arial" w:hAnsi="Arial" w:cs="Arial"/>
        </w:rPr>
        <w:t>Ejecución de la evaluación basada en SCAMPI</w:t>
      </w:r>
      <w:r w:rsidR="00B259A2" w:rsidRPr="00A165A6">
        <w:rPr>
          <w:rFonts w:ascii="Arial" w:hAnsi="Arial" w:cs="Arial"/>
        </w:rPr>
        <w:t>.</w:t>
      </w:r>
    </w:p>
    <w:p w:rsidR="00F66D46" w:rsidRPr="00A165A6" w:rsidRDefault="00F66D46" w:rsidP="00F967B6">
      <w:pPr>
        <w:pStyle w:val="Prrafodelista"/>
        <w:numPr>
          <w:ilvl w:val="0"/>
          <w:numId w:val="44"/>
        </w:numPr>
        <w:spacing w:after="0" w:line="480" w:lineRule="auto"/>
        <w:ind w:left="426" w:hanging="426"/>
        <w:rPr>
          <w:rFonts w:ascii="Arial" w:hAnsi="Arial" w:cs="Arial"/>
          <w:color w:val="000000"/>
          <w:sz w:val="24"/>
          <w:szCs w:val="24"/>
        </w:rPr>
      </w:pPr>
      <w:r w:rsidRPr="00A165A6">
        <w:rPr>
          <w:rFonts w:ascii="Arial" w:hAnsi="Arial" w:cs="Arial"/>
          <w:color w:val="000000"/>
          <w:sz w:val="24"/>
          <w:szCs w:val="24"/>
        </w:rPr>
        <w:t xml:space="preserve">Implementación de los procesos de gestión de </w:t>
      </w:r>
      <w:r w:rsidR="00EE3087" w:rsidRPr="00A165A6">
        <w:rPr>
          <w:rFonts w:ascii="Arial" w:hAnsi="Arial" w:cs="Arial"/>
          <w:color w:val="000000"/>
          <w:sz w:val="24"/>
          <w:szCs w:val="24"/>
        </w:rPr>
        <w:t>proyectos empleando</w:t>
      </w:r>
      <w:r w:rsidR="00ED63C9">
        <w:rPr>
          <w:rFonts w:ascii="Arial" w:hAnsi="Arial" w:cs="Arial"/>
          <w:color w:val="000000"/>
          <w:sz w:val="24"/>
          <w:szCs w:val="24"/>
        </w:rPr>
        <w:t xml:space="preserve"> las </w:t>
      </w:r>
      <w:r w:rsidRPr="00A165A6">
        <w:rPr>
          <w:rFonts w:ascii="Arial" w:hAnsi="Arial" w:cs="Arial"/>
          <w:color w:val="000000"/>
          <w:sz w:val="24"/>
          <w:szCs w:val="24"/>
        </w:rPr>
        <w:t>mejores prácticas de CMMI</w:t>
      </w:r>
      <w:r w:rsidR="00B259A2" w:rsidRPr="00A165A6">
        <w:rPr>
          <w:rFonts w:ascii="Arial" w:hAnsi="Arial" w:cs="Arial"/>
          <w:color w:val="000000"/>
          <w:sz w:val="24"/>
          <w:szCs w:val="24"/>
        </w:rPr>
        <w:t>.</w:t>
      </w:r>
    </w:p>
    <w:p w:rsidR="00F66D46" w:rsidRDefault="00F66D46" w:rsidP="006339C9">
      <w:pPr>
        <w:pStyle w:val="Default"/>
        <w:numPr>
          <w:ilvl w:val="0"/>
          <w:numId w:val="39"/>
        </w:numPr>
        <w:spacing w:line="480" w:lineRule="auto"/>
        <w:ind w:left="851" w:hanging="425"/>
        <w:jc w:val="both"/>
        <w:rPr>
          <w:rFonts w:ascii="Arial" w:hAnsi="Arial" w:cs="Arial"/>
        </w:rPr>
      </w:pPr>
      <w:r w:rsidRPr="00A165A6">
        <w:rPr>
          <w:rFonts w:ascii="Arial" w:hAnsi="Arial" w:cs="Arial"/>
        </w:rPr>
        <w:lastRenderedPageBreak/>
        <w:t>Diseño de nuevos procesos</w:t>
      </w:r>
    </w:p>
    <w:p w:rsidR="00E51EBE" w:rsidRPr="00A165A6" w:rsidRDefault="00E51EBE" w:rsidP="006339C9">
      <w:pPr>
        <w:pStyle w:val="Default"/>
        <w:numPr>
          <w:ilvl w:val="0"/>
          <w:numId w:val="39"/>
        </w:numPr>
        <w:spacing w:line="480" w:lineRule="auto"/>
        <w:ind w:left="851" w:hanging="425"/>
        <w:jc w:val="both"/>
        <w:rPr>
          <w:rFonts w:ascii="Arial" w:hAnsi="Arial" w:cs="Arial"/>
        </w:rPr>
      </w:pPr>
      <w:r>
        <w:rPr>
          <w:rFonts w:ascii="Arial" w:hAnsi="Arial" w:cs="Arial"/>
        </w:rPr>
        <w:t>Creación de nueva área de mejora de procesos</w:t>
      </w:r>
    </w:p>
    <w:p w:rsidR="00A165A6" w:rsidRPr="00A165A6" w:rsidRDefault="00A165A6" w:rsidP="006339C9">
      <w:pPr>
        <w:pStyle w:val="Default"/>
        <w:numPr>
          <w:ilvl w:val="0"/>
          <w:numId w:val="39"/>
        </w:numPr>
        <w:spacing w:line="480" w:lineRule="auto"/>
        <w:ind w:left="851" w:hanging="425"/>
        <w:jc w:val="both"/>
        <w:rPr>
          <w:rFonts w:ascii="Arial" w:hAnsi="Arial" w:cs="Arial"/>
        </w:rPr>
      </w:pPr>
      <w:r w:rsidRPr="00A165A6">
        <w:rPr>
          <w:rFonts w:ascii="Arial" w:hAnsi="Arial" w:cs="Arial"/>
        </w:rPr>
        <w:t>Implementación de Prácticas Genéricas</w:t>
      </w:r>
    </w:p>
    <w:p w:rsidR="00A165A6" w:rsidRPr="00A165A6" w:rsidRDefault="00A165A6" w:rsidP="006339C9">
      <w:pPr>
        <w:pStyle w:val="Default"/>
        <w:numPr>
          <w:ilvl w:val="0"/>
          <w:numId w:val="39"/>
        </w:numPr>
        <w:spacing w:line="480" w:lineRule="auto"/>
        <w:ind w:left="851" w:hanging="425"/>
        <w:jc w:val="both"/>
        <w:rPr>
          <w:rFonts w:ascii="Arial" w:hAnsi="Arial" w:cs="Arial"/>
        </w:rPr>
      </w:pPr>
      <w:r w:rsidRPr="00A165A6">
        <w:rPr>
          <w:rFonts w:ascii="Arial" w:hAnsi="Arial" w:cs="Arial"/>
        </w:rPr>
        <w:t>Implementación de Prácticas Específicas</w:t>
      </w:r>
    </w:p>
    <w:p w:rsidR="00F66D46" w:rsidRPr="00A165A6" w:rsidRDefault="00F66D46" w:rsidP="006339C9">
      <w:pPr>
        <w:pStyle w:val="Default"/>
        <w:numPr>
          <w:ilvl w:val="0"/>
          <w:numId w:val="39"/>
        </w:numPr>
        <w:spacing w:line="480" w:lineRule="auto"/>
        <w:ind w:left="851" w:hanging="425"/>
        <w:jc w:val="both"/>
        <w:rPr>
          <w:rFonts w:ascii="Arial" w:hAnsi="Arial" w:cs="Arial"/>
        </w:rPr>
      </w:pPr>
      <w:r w:rsidRPr="00A165A6">
        <w:rPr>
          <w:rFonts w:ascii="Arial" w:hAnsi="Arial" w:cs="Arial"/>
        </w:rPr>
        <w:t>Herramientas tecnológicas de apoyo a la implementación de los procesos de gestión de proyectos</w:t>
      </w:r>
    </w:p>
    <w:p w:rsidR="00A165A6" w:rsidRPr="00A165A6" w:rsidRDefault="00A165A6" w:rsidP="00A165A6">
      <w:pPr>
        <w:pStyle w:val="Prrafodelista"/>
        <w:numPr>
          <w:ilvl w:val="0"/>
          <w:numId w:val="44"/>
        </w:numPr>
        <w:spacing w:after="0" w:line="480" w:lineRule="auto"/>
        <w:ind w:left="426" w:hanging="426"/>
        <w:rPr>
          <w:rFonts w:ascii="Arial" w:hAnsi="Arial" w:cs="Arial"/>
          <w:color w:val="000000"/>
          <w:sz w:val="24"/>
          <w:szCs w:val="24"/>
        </w:rPr>
      </w:pPr>
      <w:r w:rsidRPr="00A165A6">
        <w:rPr>
          <w:rFonts w:ascii="Arial" w:hAnsi="Arial" w:cs="Arial"/>
          <w:color w:val="000000"/>
          <w:sz w:val="24"/>
          <w:szCs w:val="24"/>
        </w:rPr>
        <w:t>Plan de implementación de los procesos de mejora.</w:t>
      </w:r>
    </w:p>
    <w:p w:rsidR="00F66D46" w:rsidRPr="00A165A6" w:rsidRDefault="00F66D46" w:rsidP="00F967B6">
      <w:pPr>
        <w:pStyle w:val="Prrafodelista"/>
        <w:numPr>
          <w:ilvl w:val="0"/>
          <w:numId w:val="44"/>
        </w:numPr>
        <w:spacing w:after="0" w:line="480" w:lineRule="auto"/>
        <w:ind w:left="426" w:hanging="426"/>
        <w:rPr>
          <w:rFonts w:ascii="Arial" w:hAnsi="Arial" w:cs="Arial"/>
          <w:color w:val="000000"/>
          <w:sz w:val="24"/>
          <w:szCs w:val="24"/>
        </w:rPr>
      </w:pPr>
      <w:r w:rsidRPr="00A165A6">
        <w:rPr>
          <w:rFonts w:ascii="Arial" w:hAnsi="Arial" w:cs="Arial"/>
          <w:color w:val="000000"/>
          <w:sz w:val="24"/>
          <w:szCs w:val="24"/>
        </w:rPr>
        <w:t>Análisis económico</w:t>
      </w:r>
      <w:r w:rsidR="006339C9" w:rsidRPr="00A165A6">
        <w:rPr>
          <w:rFonts w:ascii="Arial" w:hAnsi="Arial" w:cs="Arial"/>
          <w:color w:val="000000"/>
          <w:sz w:val="24"/>
          <w:szCs w:val="24"/>
        </w:rPr>
        <w:t>-financiero</w:t>
      </w:r>
      <w:r w:rsidRPr="00A165A6">
        <w:rPr>
          <w:rFonts w:ascii="Arial" w:hAnsi="Arial" w:cs="Arial"/>
          <w:color w:val="000000"/>
          <w:sz w:val="24"/>
          <w:szCs w:val="24"/>
        </w:rPr>
        <w:t xml:space="preserve"> de implementación de la propuesta</w:t>
      </w:r>
    </w:p>
    <w:p w:rsidR="008640AC" w:rsidRPr="007D0F31" w:rsidRDefault="008640AC" w:rsidP="00827BF5">
      <w:pPr>
        <w:pStyle w:val="Ttulo3"/>
        <w:numPr>
          <w:ilvl w:val="1"/>
          <w:numId w:val="40"/>
        </w:numPr>
        <w:rPr>
          <w:rFonts w:eastAsia="Times New Roman" w:cs="Arial"/>
          <w:szCs w:val="24"/>
          <w:u w:val="single"/>
        </w:rPr>
      </w:pPr>
      <w:bookmarkStart w:id="198" w:name="_Toc402909374"/>
      <w:bookmarkStart w:id="199" w:name="_Toc392853835"/>
      <w:bookmarkStart w:id="200" w:name="_Toc392856111"/>
      <w:r w:rsidRPr="007D0F31">
        <w:rPr>
          <w:rFonts w:eastAsia="Times New Roman" w:cs="Arial"/>
          <w:szCs w:val="24"/>
          <w:u w:val="single"/>
        </w:rPr>
        <w:t>Evaluación de</w:t>
      </w:r>
      <w:r w:rsidR="002562C2" w:rsidRPr="007D0F31">
        <w:rPr>
          <w:rFonts w:eastAsia="Times New Roman" w:cs="Arial"/>
          <w:szCs w:val="24"/>
          <w:u w:val="single"/>
        </w:rPr>
        <w:t>l</w:t>
      </w:r>
      <w:r w:rsidRPr="007D0F31">
        <w:rPr>
          <w:rFonts w:eastAsia="Times New Roman" w:cs="Arial"/>
          <w:szCs w:val="24"/>
          <w:u w:val="single"/>
        </w:rPr>
        <w:t xml:space="preserve"> diagnóstico inicial para identificar brechas</w:t>
      </w:r>
      <w:bookmarkEnd w:id="198"/>
    </w:p>
    <w:p w:rsidR="008640AC" w:rsidRPr="00D515B7" w:rsidRDefault="008640AC" w:rsidP="00D515B7">
      <w:pPr>
        <w:spacing w:after="0" w:line="480" w:lineRule="auto"/>
        <w:jc w:val="both"/>
        <w:rPr>
          <w:rFonts w:ascii="Arial" w:eastAsia="Times New Roman" w:hAnsi="Arial" w:cs="Arial"/>
          <w:sz w:val="24"/>
          <w:szCs w:val="24"/>
        </w:rPr>
      </w:pPr>
      <w:r w:rsidRPr="00D515B7">
        <w:rPr>
          <w:rFonts w:ascii="Arial" w:eastAsia="Times New Roman" w:hAnsi="Arial" w:cs="Arial"/>
          <w:sz w:val="24"/>
          <w:szCs w:val="24"/>
        </w:rPr>
        <w:t xml:space="preserve">Con la finalidad de determinar la situación actual de los procesos de Holinsys con respecto al cumplimiento de las prácticas de CMMI-DEV </w:t>
      </w:r>
      <w:r w:rsidR="00D515B7">
        <w:rPr>
          <w:rFonts w:ascii="Arial" w:eastAsia="Times New Roman" w:hAnsi="Arial" w:cs="Arial"/>
          <w:sz w:val="24"/>
          <w:szCs w:val="24"/>
        </w:rPr>
        <w:t>pertenecientes al nivel de madurez</w:t>
      </w:r>
      <w:r w:rsidR="00D515B7" w:rsidRPr="00D515B7">
        <w:rPr>
          <w:rFonts w:ascii="Arial" w:eastAsia="Times New Roman" w:hAnsi="Arial" w:cs="Arial"/>
          <w:sz w:val="24"/>
          <w:szCs w:val="24"/>
        </w:rPr>
        <w:t xml:space="preserve"> 2 se realizó una evaluación de diagnóstico inicial. Esta evaluación consta de dos etapas: la definición del método de evaluación de procesos y la ejecución de la evaluación.</w:t>
      </w:r>
    </w:p>
    <w:p w:rsidR="00827BF5" w:rsidRPr="00046691" w:rsidRDefault="00827BF5" w:rsidP="00D515B7">
      <w:pPr>
        <w:pStyle w:val="Ttulo3"/>
        <w:numPr>
          <w:ilvl w:val="2"/>
          <w:numId w:val="40"/>
        </w:numPr>
        <w:rPr>
          <w:rFonts w:eastAsia="Times New Roman" w:cs="Arial"/>
          <w:szCs w:val="24"/>
          <w:u w:val="single"/>
        </w:rPr>
      </w:pPr>
      <w:bookmarkStart w:id="201" w:name="_Toc402909375"/>
      <w:r>
        <w:rPr>
          <w:rFonts w:eastAsia="Times New Roman" w:cs="Arial"/>
          <w:szCs w:val="24"/>
          <w:u w:val="single"/>
        </w:rPr>
        <w:t>Definición del método de e</w:t>
      </w:r>
      <w:r w:rsidRPr="00504DAE">
        <w:rPr>
          <w:rFonts w:eastAsia="Times New Roman" w:cs="Arial"/>
          <w:szCs w:val="24"/>
          <w:u w:val="single"/>
        </w:rPr>
        <w:t>valuaci</w:t>
      </w:r>
      <w:r>
        <w:rPr>
          <w:rFonts w:eastAsia="Times New Roman" w:cs="Arial"/>
          <w:szCs w:val="24"/>
          <w:u w:val="single"/>
        </w:rPr>
        <w:t>ón de procesos basado en SCAMPI</w:t>
      </w:r>
      <w:bookmarkEnd w:id="199"/>
      <w:bookmarkEnd w:id="200"/>
      <w:bookmarkEnd w:id="201"/>
    </w:p>
    <w:p w:rsidR="00827BF5" w:rsidRDefault="00827BF5" w:rsidP="00A003DB">
      <w:pPr>
        <w:spacing w:after="0" w:line="480" w:lineRule="auto"/>
        <w:jc w:val="both"/>
        <w:rPr>
          <w:rFonts w:ascii="Arial" w:eastAsia="Times New Roman" w:hAnsi="Arial" w:cs="Arial"/>
          <w:sz w:val="24"/>
          <w:szCs w:val="24"/>
        </w:rPr>
      </w:pPr>
      <w:r w:rsidRPr="00E8454D">
        <w:rPr>
          <w:rFonts w:ascii="Arial" w:eastAsia="Times New Roman" w:hAnsi="Arial" w:cs="Arial"/>
          <w:b/>
          <w:sz w:val="24"/>
          <w:szCs w:val="24"/>
        </w:rPr>
        <w:t>Paso 1:</w:t>
      </w:r>
      <w:r>
        <w:rPr>
          <w:rFonts w:ascii="Arial" w:eastAsia="Times New Roman" w:hAnsi="Arial" w:cs="Arial"/>
          <w:sz w:val="24"/>
          <w:szCs w:val="24"/>
        </w:rPr>
        <w:t xml:space="preserve"> </w:t>
      </w:r>
      <w:r w:rsidRPr="00046691">
        <w:rPr>
          <w:rFonts w:ascii="Arial" w:eastAsia="Times New Roman" w:hAnsi="Arial" w:cs="Arial"/>
          <w:sz w:val="24"/>
          <w:szCs w:val="24"/>
        </w:rPr>
        <w:t>Se defin</w:t>
      </w:r>
      <w:r w:rsidR="001279B3">
        <w:rPr>
          <w:rFonts w:ascii="Arial" w:eastAsia="Times New Roman" w:hAnsi="Arial" w:cs="Arial"/>
          <w:sz w:val="24"/>
          <w:szCs w:val="24"/>
        </w:rPr>
        <w:t>ió</w:t>
      </w:r>
      <w:r w:rsidRPr="00046691">
        <w:rPr>
          <w:rFonts w:ascii="Arial" w:eastAsia="Times New Roman" w:hAnsi="Arial" w:cs="Arial"/>
          <w:sz w:val="24"/>
          <w:szCs w:val="24"/>
        </w:rPr>
        <w:t xml:space="preserve"> una matriz adherencia a las prácticas de cada un</w:t>
      </w:r>
      <w:r w:rsidR="00CD4A5A">
        <w:rPr>
          <w:rFonts w:ascii="Arial" w:eastAsia="Times New Roman" w:hAnsi="Arial" w:cs="Arial"/>
          <w:sz w:val="24"/>
          <w:szCs w:val="24"/>
        </w:rPr>
        <w:t xml:space="preserve">a </w:t>
      </w:r>
      <w:r w:rsidRPr="00046691">
        <w:rPr>
          <w:rFonts w:ascii="Arial" w:eastAsia="Times New Roman" w:hAnsi="Arial" w:cs="Arial"/>
          <w:sz w:val="24"/>
          <w:szCs w:val="24"/>
        </w:rPr>
        <w:t xml:space="preserve">de </w:t>
      </w:r>
      <w:r w:rsidR="00226462" w:rsidRPr="00A003DB">
        <w:rPr>
          <w:rFonts w:ascii="Arial" w:eastAsia="Times New Roman" w:hAnsi="Arial" w:cs="Arial"/>
          <w:sz w:val="24"/>
          <w:szCs w:val="24"/>
        </w:rPr>
        <w:t>las áreas</w:t>
      </w:r>
      <w:r w:rsidRPr="00046691">
        <w:rPr>
          <w:rFonts w:ascii="Arial" w:eastAsia="Times New Roman" w:hAnsi="Arial" w:cs="Arial"/>
          <w:sz w:val="24"/>
          <w:szCs w:val="24"/>
        </w:rPr>
        <w:t xml:space="preserve"> </w:t>
      </w:r>
      <w:r w:rsidR="008640AC">
        <w:rPr>
          <w:rFonts w:ascii="Arial" w:eastAsia="Times New Roman" w:hAnsi="Arial" w:cs="Arial"/>
          <w:sz w:val="24"/>
          <w:szCs w:val="24"/>
        </w:rPr>
        <w:t xml:space="preserve">de </w:t>
      </w:r>
      <w:r w:rsidRPr="00046691">
        <w:rPr>
          <w:rFonts w:ascii="Arial" w:eastAsia="Times New Roman" w:hAnsi="Arial" w:cs="Arial"/>
          <w:sz w:val="24"/>
          <w:szCs w:val="24"/>
        </w:rPr>
        <w:t>procesos pertenecientes a CMMI-DEV nivel de madurez 2. En est</w:t>
      </w:r>
      <w:r w:rsidR="003D56A8">
        <w:rPr>
          <w:rFonts w:ascii="Arial" w:eastAsia="Times New Roman" w:hAnsi="Arial" w:cs="Arial"/>
          <w:sz w:val="24"/>
          <w:szCs w:val="24"/>
        </w:rPr>
        <w:t xml:space="preserve">a matriz </w:t>
      </w:r>
      <w:r w:rsidRPr="00046691">
        <w:rPr>
          <w:rFonts w:ascii="Arial" w:eastAsia="Times New Roman" w:hAnsi="Arial" w:cs="Arial"/>
          <w:sz w:val="24"/>
          <w:szCs w:val="24"/>
        </w:rPr>
        <w:t xml:space="preserve">para cada una de las metas genéricas y específicas </w:t>
      </w:r>
      <w:r w:rsidR="003D56A8">
        <w:rPr>
          <w:rFonts w:ascii="Arial" w:eastAsia="Times New Roman" w:hAnsi="Arial" w:cs="Arial"/>
          <w:sz w:val="24"/>
          <w:szCs w:val="24"/>
        </w:rPr>
        <w:t xml:space="preserve">de cada área de </w:t>
      </w:r>
      <w:r w:rsidRPr="00046691">
        <w:rPr>
          <w:rFonts w:ascii="Arial" w:eastAsia="Times New Roman" w:hAnsi="Arial" w:cs="Arial"/>
          <w:sz w:val="24"/>
          <w:szCs w:val="24"/>
        </w:rPr>
        <w:t>proceso se listar</w:t>
      </w:r>
      <w:r w:rsidR="003D56A8">
        <w:rPr>
          <w:rFonts w:ascii="Arial" w:eastAsia="Times New Roman" w:hAnsi="Arial" w:cs="Arial"/>
          <w:sz w:val="24"/>
          <w:szCs w:val="24"/>
        </w:rPr>
        <w:t>on</w:t>
      </w:r>
      <w:r w:rsidRPr="00046691">
        <w:rPr>
          <w:rFonts w:ascii="Arial" w:eastAsia="Times New Roman" w:hAnsi="Arial" w:cs="Arial"/>
          <w:sz w:val="24"/>
          <w:szCs w:val="24"/>
        </w:rPr>
        <w:t xml:space="preserve"> sus prácticas respectivas.</w:t>
      </w:r>
      <w:r>
        <w:rPr>
          <w:rFonts w:ascii="Arial" w:eastAsia="Times New Roman" w:hAnsi="Arial" w:cs="Arial"/>
          <w:sz w:val="16"/>
          <w:szCs w:val="16"/>
        </w:rPr>
        <w:t xml:space="preserve"> </w:t>
      </w:r>
      <w:r w:rsidRPr="00046691">
        <w:rPr>
          <w:rFonts w:ascii="Arial" w:eastAsia="Times New Roman" w:hAnsi="Arial" w:cs="Arial"/>
          <w:sz w:val="24"/>
          <w:szCs w:val="24"/>
        </w:rPr>
        <w:t xml:space="preserve">El prototipo de esta matriz de adherencia se muestra en el cuadro N° </w:t>
      </w:r>
      <w:r w:rsidR="006F4880">
        <w:rPr>
          <w:rFonts w:ascii="Arial" w:eastAsia="Times New Roman" w:hAnsi="Arial" w:cs="Arial"/>
          <w:sz w:val="24"/>
          <w:szCs w:val="24"/>
        </w:rPr>
        <w:t>29</w:t>
      </w:r>
      <w:r w:rsidRPr="00046691">
        <w:rPr>
          <w:rFonts w:ascii="Arial" w:eastAsia="Times New Roman" w:hAnsi="Arial" w:cs="Arial"/>
          <w:sz w:val="24"/>
          <w:szCs w:val="24"/>
        </w:rPr>
        <w:t>.</w:t>
      </w:r>
    </w:p>
    <w:p w:rsidR="00F01383" w:rsidRPr="00F01383" w:rsidRDefault="00F01383" w:rsidP="008640AC">
      <w:pPr>
        <w:spacing w:after="0" w:line="240" w:lineRule="auto"/>
        <w:jc w:val="center"/>
        <w:rPr>
          <w:rFonts w:ascii="Arial" w:eastAsia="Times New Roman" w:hAnsi="Arial" w:cs="Arial"/>
          <w:b/>
          <w:sz w:val="24"/>
          <w:szCs w:val="24"/>
        </w:rPr>
      </w:pPr>
      <w:bookmarkStart w:id="202" w:name="_Toc402909311"/>
      <w:r w:rsidRPr="00362499">
        <w:rPr>
          <w:rFonts w:ascii="Arial" w:hAnsi="Arial" w:cs="Arial"/>
          <w:b/>
          <w:sz w:val="24"/>
          <w:szCs w:val="24"/>
        </w:rPr>
        <w:t xml:space="preserve">Cuadro N° </w:t>
      </w:r>
      <w:r w:rsidR="009B78FB" w:rsidRPr="00362499">
        <w:rPr>
          <w:rFonts w:ascii="Arial" w:hAnsi="Arial" w:cs="Arial"/>
          <w:b/>
          <w:sz w:val="24"/>
          <w:szCs w:val="24"/>
        </w:rPr>
        <w:fldChar w:fldCharType="begin"/>
      </w:r>
      <w:r w:rsidRPr="00362499">
        <w:rPr>
          <w:rFonts w:ascii="Arial" w:hAnsi="Arial" w:cs="Arial"/>
          <w:b/>
          <w:sz w:val="24"/>
          <w:szCs w:val="24"/>
        </w:rPr>
        <w:instrText xml:space="preserve"> SEQ Cuadro_N° \* ARABIC </w:instrText>
      </w:r>
      <w:r w:rsidR="009B78FB" w:rsidRPr="00362499">
        <w:rPr>
          <w:rFonts w:ascii="Arial" w:hAnsi="Arial" w:cs="Arial"/>
          <w:b/>
          <w:sz w:val="24"/>
          <w:szCs w:val="24"/>
        </w:rPr>
        <w:fldChar w:fldCharType="separate"/>
      </w:r>
      <w:r w:rsidR="007A3F43">
        <w:rPr>
          <w:rFonts w:ascii="Arial" w:hAnsi="Arial" w:cs="Arial"/>
          <w:b/>
          <w:noProof/>
          <w:sz w:val="24"/>
          <w:szCs w:val="24"/>
        </w:rPr>
        <w:t>29</w:t>
      </w:r>
      <w:r w:rsidR="009B78FB" w:rsidRPr="00362499">
        <w:rPr>
          <w:rFonts w:ascii="Arial" w:hAnsi="Arial" w:cs="Arial"/>
          <w:b/>
          <w:sz w:val="24"/>
          <w:szCs w:val="24"/>
        </w:rPr>
        <w:fldChar w:fldCharType="end"/>
      </w:r>
      <w:r w:rsidRPr="00362499">
        <w:rPr>
          <w:rFonts w:ascii="Arial" w:hAnsi="Arial" w:cs="Arial"/>
          <w:b/>
          <w:sz w:val="24"/>
          <w:szCs w:val="24"/>
        </w:rPr>
        <w:t xml:space="preserve">: </w:t>
      </w:r>
      <w:r>
        <w:rPr>
          <w:rFonts w:ascii="Arial" w:hAnsi="Arial" w:cs="Arial"/>
          <w:b/>
          <w:sz w:val="24"/>
          <w:szCs w:val="24"/>
        </w:rPr>
        <w:t>Matriz de Adherencias a las prácticas</w:t>
      </w:r>
      <w:r w:rsidR="00EE3087">
        <w:rPr>
          <w:rFonts w:ascii="Arial" w:hAnsi="Arial" w:cs="Arial"/>
          <w:b/>
          <w:sz w:val="24"/>
          <w:szCs w:val="24"/>
        </w:rPr>
        <w:t xml:space="preserve"> de</w:t>
      </w:r>
      <w:r>
        <w:rPr>
          <w:rFonts w:ascii="Arial" w:hAnsi="Arial" w:cs="Arial"/>
          <w:b/>
          <w:sz w:val="24"/>
          <w:szCs w:val="24"/>
        </w:rPr>
        <w:t xml:space="preserve"> CMMI-DEV</w:t>
      </w:r>
      <w:bookmarkEnd w:id="202"/>
    </w:p>
    <w:tbl>
      <w:tblPr>
        <w:tblStyle w:val="Cuadrculaclara-nfasis2"/>
        <w:tblW w:w="10207" w:type="dxa"/>
        <w:tblLayout w:type="fixed"/>
        <w:tblLook w:val="04A0" w:firstRow="1" w:lastRow="0" w:firstColumn="1" w:lastColumn="0" w:noHBand="0" w:noVBand="1"/>
      </w:tblPr>
      <w:tblGrid>
        <w:gridCol w:w="993"/>
        <w:gridCol w:w="1276"/>
        <w:gridCol w:w="1276"/>
        <w:gridCol w:w="1266"/>
        <w:gridCol w:w="1277"/>
        <w:gridCol w:w="1568"/>
        <w:gridCol w:w="1275"/>
        <w:gridCol w:w="1276"/>
      </w:tblGrid>
      <w:tr w:rsidR="00462E00" w:rsidTr="006906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7" w:type="dxa"/>
            <w:gridSpan w:val="8"/>
            <w:hideMark/>
          </w:tcPr>
          <w:p w:rsidR="00462E00" w:rsidRPr="003D56A8" w:rsidRDefault="00462E00" w:rsidP="008640AC">
            <w:pPr>
              <w:jc w:val="center"/>
              <w:rPr>
                <w:rFonts w:ascii="Arial" w:hAnsi="Arial" w:cs="Arial"/>
                <w:sz w:val="20"/>
                <w:szCs w:val="20"/>
              </w:rPr>
            </w:pPr>
            <w:r w:rsidRPr="003D56A8">
              <w:rPr>
                <w:rFonts w:ascii="Arial" w:hAnsi="Arial" w:cs="Arial"/>
                <w:sz w:val="20"/>
                <w:szCs w:val="20"/>
              </w:rPr>
              <w:t>DIAGNÓSTICO POR PRÁCTICAS</w:t>
            </w:r>
          </w:p>
        </w:tc>
      </w:tr>
      <w:tr w:rsidR="00462E00" w:rsidTr="00690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7" w:type="dxa"/>
            <w:gridSpan w:val="8"/>
            <w:hideMark/>
          </w:tcPr>
          <w:p w:rsidR="00462E00" w:rsidRPr="003D56A8" w:rsidRDefault="00462E00" w:rsidP="008640AC">
            <w:pPr>
              <w:jc w:val="center"/>
              <w:rPr>
                <w:rFonts w:ascii="Arial" w:hAnsi="Arial" w:cs="Arial"/>
                <w:sz w:val="20"/>
                <w:szCs w:val="20"/>
              </w:rPr>
            </w:pPr>
            <w:r w:rsidRPr="003D56A8">
              <w:rPr>
                <w:rFonts w:ascii="Arial" w:hAnsi="Arial" w:cs="Arial"/>
                <w:sz w:val="20"/>
                <w:szCs w:val="20"/>
              </w:rPr>
              <w:t>PROCESO</w:t>
            </w:r>
          </w:p>
        </w:tc>
      </w:tr>
      <w:tr w:rsidR="00462E00" w:rsidTr="00690667">
        <w:trPr>
          <w:cnfStyle w:val="000000010000" w:firstRow="0" w:lastRow="0" w:firstColumn="0" w:lastColumn="0" w:oddVBand="0" w:evenVBand="0" w:oddHBand="0" w:evenHBand="1"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993" w:type="dxa"/>
            <w:vMerge w:val="restart"/>
            <w:hideMark/>
          </w:tcPr>
          <w:p w:rsidR="00462E00" w:rsidRPr="00690667" w:rsidRDefault="00462E00" w:rsidP="008640AC">
            <w:pPr>
              <w:rPr>
                <w:rFonts w:ascii="Arial" w:hAnsi="Arial" w:cs="Arial"/>
                <w:b w:val="0"/>
                <w:sz w:val="20"/>
                <w:szCs w:val="20"/>
              </w:rPr>
            </w:pPr>
            <w:r w:rsidRPr="00690667">
              <w:rPr>
                <w:rFonts w:ascii="Arial" w:hAnsi="Arial" w:cs="Arial"/>
                <w:b w:val="0"/>
                <w:sz w:val="20"/>
                <w:szCs w:val="20"/>
              </w:rPr>
              <w:t>Metas</w:t>
            </w:r>
          </w:p>
        </w:tc>
        <w:tc>
          <w:tcPr>
            <w:tcW w:w="1276" w:type="dxa"/>
            <w:vMerge w:val="restart"/>
            <w:hideMark/>
          </w:tcPr>
          <w:p w:rsidR="00462E00" w:rsidRPr="003D56A8" w:rsidRDefault="00462E00" w:rsidP="008640AC">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3D56A8">
              <w:rPr>
                <w:rFonts w:ascii="Arial" w:hAnsi="Arial" w:cs="Arial"/>
                <w:sz w:val="20"/>
                <w:szCs w:val="20"/>
              </w:rPr>
              <w:t>Práctica</w:t>
            </w:r>
            <w:r w:rsidR="007D0F31">
              <w:rPr>
                <w:rFonts w:ascii="Arial" w:hAnsi="Arial" w:cs="Arial"/>
                <w:sz w:val="20"/>
                <w:szCs w:val="20"/>
              </w:rPr>
              <w:t>s</w:t>
            </w:r>
          </w:p>
        </w:tc>
        <w:tc>
          <w:tcPr>
            <w:tcW w:w="1276" w:type="dxa"/>
            <w:vMerge w:val="restart"/>
            <w:hideMark/>
          </w:tcPr>
          <w:p w:rsidR="00462E00" w:rsidRPr="003D56A8" w:rsidRDefault="00541008" w:rsidP="008640AC">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3D56A8">
              <w:rPr>
                <w:rFonts w:ascii="Arial" w:hAnsi="Arial" w:cs="Arial"/>
                <w:sz w:val="20"/>
                <w:szCs w:val="20"/>
              </w:rPr>
              <w:t>Calificación</w:t>
            </w:r>
          </w:p>
        </w:tc>
        <w:tc>
          <w:tcPr>
            <w:tcW w:w="1266" w:type="dxa"/>
            <w:hideMark/>
          </w:tcPr>
          <w:p w:rsidR="00462E00" w:rsidRPr="003D56A8" w:rsidRDefault="00462E00" w:rsidP="008640AC">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3D56A8">
              <w:rPr>
                <w:rFonts w:ascii="Arial" w:hAnsi="Arial" w:cs="Arial"/>
                <w:sz w:val="20"/>
                <w:szCs w:val="20"/>
              </w:rPr>
              <w:t>Proyecto 1</w:t>
            </w:r>
          </w:p>
        </w:tc>
        <w:tc>
          <w:tcPr>
            <w:tcW w:w="1277" w:type="dxa"/>
            <w:hideMark/>
          </w:tcPr>
          <w:p w:rsidR="00462E00" w:rsidRPr="003D56A8" w:rsidRDefault="00462E00" w:rsidP="008640AC">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3D56A8">
              <w:rPr>
                <w:rFonts w:ascii="Arial" w:hAnsi="Arial" w:cs="Arial"/>
                <w:sz w:val="20"/>
                <w:szCs w:val="20"/>
              </w:rPr>
              <w:t>Proyecto 2</w:t>
            </w:r>
          </w:p>
        </w:tc>
        <w:tc>
          <w:tcPr>
            <w:tcW w:w="1568" w:type="dxa"/>
            <w:hideMark/>
          </w:tcPr>
          <w:p w:rsidR="00462E00" w:rsidRPr="003D56A8" w:rsidRDefault="00462E00" w:rsidP="008640AC">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3D56A8">
              <w:rPr>
                <w:rFonts w:ascii="Arial" w:hAnsi="Arial" w:cs="Arial"/>
                <w:sz w:val="20"/>
                <w:szCs w:val="20"/>
              </w:rPr>
              <w:t>Proyecto 3</w:t>
            </w:r>
          </w:p>
        </w:tc>
        <w:tc>
          <w:tcPr>
            <w:tcW w:w="1275" w:type="dxa"/>
            <w:vMerge w:val="restart"/>
            <w:hideMark/>
          </w:tcPr>
          <w:p w:rsidR="00462E00" w:rsidRPr="003D56A8" w:rsidRDefault="00462E00" w:rsidP="008640AC">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3D56A8">
              <w:rPr>
                <w:rFonts w:ascii="Arial" w:hAnsi="Arial" w:cs="Arial"/>
                <w:sz w:val="20"/>
                <w:szCs w:val="20"/>
              </w:rPr>
              <w:t>Preguntas de apoyo</w:t>
            </w:r>
          </w:p>
        </w:tc>
        <w:tc>
          <w:tcPr>
            <w:tcW w:w="1276" w:type="dxa"/>
            <w:vMerge w:val="restart"/>
            <w:hideMark/>
          </w:tcPr>
          <w:p w:rsidR="00462E00" w:rsidRPr="003D56A8" w:rsidRDefault="00462E00" w:rsidP="008640AC">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3D56A8">
              <w:rPr>
                <w:rFonts w:ascii="Arial" w:hAnsi="Arial" w:cs="Arial"/>
                <w:sz w:val="20"/>
                <w:szCs w:val="20"/>
              </w:rPr>
              <w:t>Evidencias sugeridas</w:t>
            </w:r>
          </w:p>
        </w:tc>
      </w:tr>
      <w:tr w:rsidR="00462E00" w:rsidTr="00690667">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993" w:type="dxa"/>
            <w:vMerge/>
            <w:hideMark/>
          </w:tcPr>
          <w:p w:rsidR="00462E00" w:rsidRPr="00690667" w:rsidRDefault="00462E00" w:rsidP="008640AC">
            <w:pPr>
              <w:rPr>
                <w:rFonts w:ascii="Arial" w:hAnsi="Arial" w:cs="Arial"/>
                <w:b w:val="0"/>
                <w:sz w:val="20"/>
                <w:szCs w:val="20"/>
              </w:rPr>
            </w:pPr>
          </w:p>
        </w:tc>
        <w:tc>
          <w:tcPr>
            <w:tcW w:w="1276" w:type="dxa"/>
            <w:vMerge/>
            <w:hideMark/>
          </w:tcPr>
          <w:p w:rsidR="00462E00" w:rsidRPr="003D56A8" w:rsidRDefault="00462E00" w:rsidP="008640A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76" w:type="dxa"/>
            <w:vMerge/>
            <w:hideMark/>
          </w:tcPr>
          <w:p w:rsidR="00462E00" w:rsidRPr="003D56A8" w:rsidRDefault="00462E00" w:rsidP="008640A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66" w:type="dxa"/>
            <w:hideMark/>
          </w:tcPr>
          <w:p w:rsidR="00462E00" w:rsidRPr="003D56A8" w:rsidRDefault="00462E00" w:rsidP="008640A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D56A8">
              <w:rPr>
                <w:rFonts w:ascii="Arial" w:hAnsi="Arial" w:cs="Arial"/>
                <w:sz w:val="20"/>
                <w:szCs w:val="20"/>
              </w:rPr>
              <w:t>Evidencia</w:t>
            </w:r>
          </w:p>
        </w:tc>
        <w:tc>
          <w:tcPr>
            <w:tcW w:w="1277" w:type="dxa"/>
            <w:hideMark/>
          </w:tcPr>
          <w:p w:rsidR="00462E00" w:rsidRPr="003D56A8" w:rsidRDefault="00462E00" w:rsidP="008640A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D56A8">
              <w:rPr>
                <w:rFonts w:ascii="Arial" w:hAnsi="Arial" w:cs="Arial"/>
                <w:sz w:val="20"/>
                <w:szCs w:val="20"/>
              </w:rPr>
              <w:t>Evidencia</w:t>
            </w:r>
          </w:p>
        </w:tc>
        <w:tc>
          <w:tcPr>
            <w:tcW w:w="1568" w:type="dxa"/>
            <w:hideMark/>
          </w:tcPr>
          <w:p w:rsidR="00462E00" w:rsidRPr="003D56A8" w:rsidRDefault="00462E00" w:rsidP="008640A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D56A8">
              <w:rPr>
                <w:rFonts w:ascii="Arial" w:hAnsi="Arial" w:cs="Arial"/>
                <w:sz w:val="20"/>
                <w:szCs w:val="20"/>
              </w:rPr>
              <w:t>Evidencia</w:t>
            </w:r>
          </w:p>
        </w:tc>
        <w:tc>
          <w:tcPr>
            <w:tcW w:w="1275" w:type="dxa"/>
            <w:vMerge/>
            <w:hideMark/>
          </w:tcPr>
          <w:p w:rsidR="00462E00" w:rsidRPr="003D56A8" w:rsidRDefault="00462E00" w:rsidP="008640A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76" w:type="dxa"/>
            <w:vMerge/>
            <w:hideMark/>
          </w:tcPr>
          <w:p w:rsidR="00462E00" w:rsidRPr="003D56A8" w:rsidRDefault="00462E00" w:rsidP="008640A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462E00" w:rsidTr="00690667">
        <w:trPr>
          <w:cnfStyle w:val="000000010000" w:firstRow="0" w:lastRow="0" w:firstColumn="0" w:lastColumn="0" w:oddVBand="0" w:evenVBand="0" w:oddHBand="0" w:evenHBand="1"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993" w:type="dxa"/>
            <w:vMerge w:val="restart"/>
            <w:hideMark/>
          </w:tcPr>
          <w:p w:rsidR="00462E00" w:rsidRPr="00690667" w:rsidRDefault="00541008" w:rsidP="008640AC">
            <w:pPr>
              <w:rPr>
                <w:rFonts w:ascii="Arial" w:hAnsi="Arial" w:cs="Arial"/>
                <w:b w:val="0"/>
                <w:sz w:val="20"/>
                <w:szCs w:val="20"/>
              </w:rPr>
            </w:pPr>
            <w:r w:rsidRPr="00690667">
              <w:rPr>
                <w:rFonts w:ascii="Arial" w:hAnsi="Arial" w:cs="Arial"/>
                <w:b w:val="0"/>
                <w:sz w:val="20"/>
                <w:szCs w:val="20"/>
              </w:rPr>
              <w:t>Meta 1</w:t>
            </w:r>
          </w:p>
        </w:tc>
        <w:tc>
          <w:tcPr>
            <w:tcW w:w="1276" w:type="dxa"/>
          </w:tcPr>
          <w:p w:rsidR="00462E00" w:rsidRPr="003D56A8" w:rsidRDefault="00462E00" w:rsidP="008640AC">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3D56A8">
              <w:rPr>
                <w:rFonts w:ascii="Arial" w:hAnsi="Arial" w:cs="Arial"/>
                <w:sz w:val="20"/>
                <w:szCs w:val="20"/>
              </w:rPr>
              <w:t>Práctica 1</w:t>
            </w:r>
          </w:p>
        </w:tc>
        <w:tc>
          <w:tcPr>
            <w:tcW w:w="1276" w:type="dxa"/>
            <w:hideMark/>
          </w:tcPr>
          <w:p w:rsidR="00462E00" w:rsidRPr="003D56A8" w:rsidRDefault="00462E00" w:rsidP="008640AC">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c>
          <w:tcPr>
            <w:tcW w:w="1266" w:type="dxa"/>
          </w:tcPr>
          <w:p w:rsidR="00462E00" w:rsidRPr="003D56A8" w:rsidRDefault="00462E00" w:rsidP="008640AC">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c>
          <w:tcPr>
            <w:tcW w:w="1277" w:type="dxa"/>
          </w:tcPr>
          <w:p w:rsidR="00462E00" w:rsidRPr="003D56A8" w:rsidRDefault="00462E00" w:rsidP="008640AC">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c>
          <w:tcPr>
            <w:tcW w:w="1568" w:type="dxa"/>
          </w:tcPr>
          <w:p w:rsidR="00462E00" w:rsidRPr="003D56A8" w:rsidRDefault="00462E00" w:rsidP="008640AC">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c>
          <w:tcPr>
            <w:tcW w:w="1275" w:type="dxa"/>
          </w:tcPr>
          <w:p w:rsidR="00462E00" w:rsidRPr="003D56A8" w:rsidRDefault="00462E00" w:rsidP="008640AC">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c>
          <w:tcPr>
            <w:tcW w:w="1276" w:type="dxa"/>
          </w:tcPr>
          <w:p w:rsidR="00462E00" w:rsidRPr="003D56A8" w:rsidRDefault="00462E00" w:rsidP="008640AC">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r>
      <w:tr w:rsidR="00462E00" w:rsidTr="00690667">
        <w:trPr>
          <w:cnfStyle w:val="000000100000" w:firstRow="0" w:lastRow="0" w:firstColumn="0" w:lastColumn="0" w:oddVBand="0" w:evenVBand="0" w:oddHBand="1" w:evenHBand="0"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993" w:type="dxa"/>
            <w:vMerge/>
            <w:hideMark/>
          </w:tcPr>
          <w:p w:rsidR="00462E00" w:rsidRPr="003D56A8" w:rsidRDefault="00462E00" w:rsidP="008640AC">
            <w:pPr>
              <w:rPr>
                <w:rFonts w:ascii="Arial" w:hAnsi="Arial" w:cs="Arial"/>
                <w:sz w:val="20"/>
                <w:szCs w:val="20"/>
              </w:rPr>
            </w:pPr>
          </w:p>
        </w:tc>
        <w:tc>
          <w:tcPr>
            <w:tcW w:w="1276" w:type="dxa"/>
          </w:tcPr>
          <w:p w:rsidR="00462E00" w:rsidRPr="003D56A8" w:rsidRDefault="00462E00" w:rsidP="008640A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D56A8">
              <w:rPr>
                <w:rFonts w:ascii="Arial" w:hAnsi="Arial" w:cs="Arial"/>
                <w:sz w:val="20"/>
                <w:szCs w:val="20"/>
              </w:rPr>
              <w:t>Práctica 2</w:t>
            </w:r>
          </w:p>
        </w:tc>
        <w:tc>
          <w:tcPr>
            <w:tcW w:w="1276" w:type="dxa"/>
            <w:hideMark/>
          </w:tcPr>
          <w:p w:rsidR="00462E00" w:rsidRPr="003D56A8" w:rsidRDefault="00462E00" w:rsidP="008640A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66" w:type="dxa"/>
          </w:tcPr>
          <w:p w:rsidR="00462E00" w:rsidRPr="003D56A8" w:rsidRDefault="00462E00" w:rsidP="008640A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77" w:type="dxa"/>
          </w:tcPr>
          <w:p w:rsidR="00462E00" w:rsidRPr="003D56A8" w:rsidRDefault="00462E00" w:rsidP="008640A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568" w:type="dxa"/>
          </w:tcPr>
          <w:p w:rsidR="00462E00" w:rsidRPr="003D56A8" w:rsidRDefault="00462E00" w:rsidP="008640A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75" w:type="dxa"/>
          </w:tcPr>
          <w:p w:rsidR="00462E00" w:rsidRPr="003D56A8" w:rsidRDefault="00462E00" w:rsidP="008640A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76" w:type="dxa"/>
          </w:tcPr>
          <w:p w:rsidR="00462E00" w:rsidRPr="003D56A8" w:rsidRDefault="00462E00" w:rsidP="008640A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462E00" w:rsidTr="00690667">
        <w:trPr>
          <w:cnfStyle w:val="000000010000" w:firstRow="0" w:lastRow="0" w:firstColumn="0" w:lastColumn="0" w:oddVBand="0" w:evenVBand="0" w:oddHBand="0" w:evenHBand="1"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993" w:type="dxa"/>
            <w:vMerge/>
            <w:hideMark/>
          </w:tcPr>
          <w:p w:rsidR="00462E00" w:rsidRPr="003D56A8" w:rsidRDefault="00462E00" w:rsidP="008640AC">
            <w:pPr>
              <w:rPr>
                <w:rFonts w:ascii="Arial" w:hAnsi="Arial" w:cs="Arial"/>
                <w:sz w:val="20"/>
                <w:szCs w:val="20"/>
              </w:rPr>
            </w:pPr>
          </w:p>
        </w:tc>
        <w:tc>
          <w:tcPr>
            <w:tcW w:w="1276" w:type="dxa"/>
          </w:tcPr>
          <w:p w:rsidR="00462E00" w:rsidRPr="003D56A8" w:rsidRDefault="00462E00" w:rsidP="008640AC">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3D56A8">
              <w:rPr>
                <w:rFonts w:ascii="Arial" w:hAnsi="Arial" w:cs="Arial"/>
                <w:sz w:val="20"/>
                <w:szCs w:val="20"/>
              </w:rPr>
              <w:t>Práctica 3</w:t>
            </w:r>
          </w:p>
        </w:tc>
        <w:tc>
          <w:tcPr>
            <w:tcW w:w="1276" w:type="dxa"/>
            <w:hideMark/>
          </w:tcPr>
          <w:p w:rsidR="00462E00" w:rsidRPr="003D56A8" w:rsidRDefault="00462E00" w:rsidP="008640AC">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c>
          <w:tcPr>
            <w:tcW w:w="1266" w:type="dxa"/>
          </w:tcPr>
          <w:p w:rsidR="00462E00" w:rsidRPr="003D56A8" w:rsidRDefault="00462E00" w:rsidP="008640AC">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c>
          <w:tcPr>
            <w:tcW w:w="1277" w:type="dxa"/>
          </w:tcPr>
          <w:p w:rsidR="00462E00" w:rsidRPr="003D56A8" w:rsidRDefault="00462E00" w:rsidP="008640AC">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c>
          <w:tcPr>
            <w:tcW w:w="1568" w:type="dxa"/>
          </w:tcPr>
          <w:p w:rsidR="00462E00" w:rsidRPr="003D56A8" w:rsidRDefault="00462E00" w:rsidP="008640AC">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c>
          <w:tcPr>
            <w:tcW w:w="1275" w:type="dxa"/>
          </w:tcPr>
          <w:p w:rsidR="00462E00" w:rsidRPr="003D56A8" w:rsidRDefault="00462E00" w:rsidP="008640AC">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c>
          <w:tcPr>
            <w:tcW w:w="1276" w:type="dxa"/>
          </w:tcPr>
          <w:p w:rsidR="00462E00" w:rsidRPr="003D56A8" w:rsidRDefault="00462E00" w:rsidP="008640AC">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r>
      <w:tr w:rsidR="00462E00" w:rsidTr="00690667">
        <w:trPr>
          <w:cnfStyle w:val="000000100000" w:firstRow="0" w:lastRow="0" w:firstColumn="0" w:lastColumn="0" w:oddVBand="0" w:evenVBand="0" w:oddHBand="1" w:evenHBand="0"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993" w:type="dxa"/>
            <w:vMerge/>
            <w:hideMark/>
          </w:tcPr>
          <w:p w:rsidR="00462E00" w:rsidRPr="003D56A8" w:rsidRDefault="00462E00" w:rsidP="008640AC">
            <w:pPr>
              <w:rPr>
                <w:rFonts w:ascii="Arial" w:hAnsi="Arial" w:cs="Arial"/>
              </w:rPr>
            </w:pPr>
          </w:p>
        </w:tc>
        <w:tc>
          <w:tcPr>
            <w:tcW w:w="1276" w:type="dxa"/>
          </w:tcPr>
          <w:p w:rsidR="00462E00" w:rsidRPr="003D56A8" w:rsidRDefault="00462E00" w:rsidP="008640A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D56A8">
              <w:rPr>
                <w:rFonts w:ascii="Arial" w:hAnsi="Arial" w:cs="Arial"/>
                <w:sz w:val="20"/>
                <w:szCs w:val="20"/>
              </w:rPr>
              <w:t>Práctica 4</w:t>
            </w:r>
          </w:p>
        </w:tc>
        <w:tc>
          <w:tcPr>
            <w:tcW w:w="1276" w:type="dxa"/>
            <w:hideMark/>
          </w:tcPr>
          <w:p w:rsidR="00462E00" w:rsidRPr="003D56A8" w:rsidRDefault="00462E00" w:rsidP="008640A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66" w:type="dxa"/>
          </w:tcPr>
          <w:p w:rsidR="00462E00" w:rsidRPr="003D56A8" w:rsidRDefault="00462E00" w:rsidP="008640AC">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277" w:type="dxa"/>
          </w:tcPr>
          <w:p w:rsidR="00462E00" w:rsidRPr="003D56A8" w:rsidRDefault="00462E00" w:rsidP="008640AC">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568" w:type="dxa"/>
          </w:tcPr>
          <w:p w:rsidR="00462E00" w:rsidRPr="003D56A8" w:rsidRDefault="00462E00" w:rsidP="008640AC">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275" w:type="dxa"/>
          </w:tcPr>
          <w:p w:rsidR="00462E00" w:rsidRPr="003D56A8" w:rsidRDefault="00462E00" w:rsidP="008640AC">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276" w:type="dxa"/>
          </w:tcPr>
          <w:p w:rsidR="00462E00" w:rsidRPr="003D56A8" w:rsidRDefault="00462E00" w:rsidP="008640AC">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rsidR="00462E00" w:rsidRDefault="00462E00" w:rsidP="00A003DB">
      <w:pPr>
        <w:spacing w:after="0" w:line="480" w:lineRule="auto"/>
        <w:jc w:val="both"/>
        <w:rPr>
          <w:rFonts w:ascii="Arial" w:hAnsi="Arial" w:cs="Arial"/>
          <w:sz w:val="16"/>
          <w:szCs w:val="16"/>
        </w:rPr>
      </w:pPr>
      <w:r>
        <w:rPr>
          <w:rFonts w:ascii="Arial" w:eastAsia="Times New Roman" w:hAnsi="Arial" w:cs="Arial"/>
          <w:sz w:val="16"/>
          <w:szCs w:val="16"/>
        </w:rPr>
        <w:t>Fuente:</w:t>
      </w:r>
      <w:r>
        <w:rPr>
          <w:rFonts w:ascii="Arial" w:hAnsi="Arial" w:cs="Arial"/>
          <w:sz w:val="16"/>
          <w:szCs w:val="16"/>
        </w:rPr>
        <w:t xml:space="preserve"> Elaboración propia basado en el diagnóstico de CMMI-DEV nivel 2 realizado en TeamSoft</w:t>
      </w:r>
    </w:p>
    <w:p w:rsidR="003D56A8" w:rsidRDefault="00462E00" w:rsidP="00A003DB">
      <w:pPr>
        <w:spacing w:after="0" w:line="480" w:lineRule="auto"/>
        <w:jc w:val="both"/>
        <w:rPr>
          <w:rFonts w:ascii="Arial" w:eastAsia="Times New Roman" w:hAnsi="Arial" w:cs="Arial"/>
          <w:sz w:val="24"/>
          <w:szCs w:val="24"/>
        </w:rPr>
      </w:pPr>
      <w:r w:rsidRPr="00E8454D">
        <w:rPr>
          <w:rFonts w:ascii="Arial" w:eastAsia="Times New Roman" w:hAnsi="Arial" w:cs="Arial"/>
          <w:b/>
          <w:sz w:val="24"/>
          <w:szCs w:val="24"/>
        </w:rPr>
        <w:lastRenderedPageBreak/>
        <w:t>Paso 2:</w:t>
      </w:r>
      <w:r>
        <w:rPr>
          <w:rFonts w:ascii="Arial" w:eastAsia="Times New Roman" w:hAnsi="Arial" w:cs="Arial"/>
          <w:sz w:val="24"/>
          <w:szCs w:val="24"/>
        </w:rPr>
        <w:t xml:space="preserve"> </w:t>
      </w:r>
      <w:r w:rsidR="00A67287">
        <w:rPr>
          <w:rFonts w:ascii="Arial" w:eastAsia="Times New Roman" w:hAnsi="Arial" w:cs="Arial"/>
          <w:sz w:val="24"/>
          <w:szCs w:val="24"/>
        </w:rPr>
        <w:t>Para</w:t>
      </w:r>
      <w:r w:rsidR="003D56A8">
        <w:rPr>
          <w:rFonts w:ascii="Arial" w:eastAsia="Times New Roman" w:hAnsi="Arial" w:cs="Arial"/>
          <w:sz w:val="24"/>
          <w:szCs w:val="24"/>
        </w:rPr>
        <w:t xml:space="preserve"> cada uno de los proyectos seleccionados</w:t>
      </w:r>
      <w:r w:rsidR="008640AC">
        <w:rPr>
          <w:rFonts w:ascii="Arial" w:eastAsia="Times New Roman" w:hAnsi="Arial" w:cs="Arial"/>
          <w:sz w:val="24"/>
          <w:szCs w:val="24"/>
        </w:rPr>
        <w:t xml:space="preserve"> se verificó</w:t>
      </w:r>
      <w:r w:rsidR="003D56A8">
        <w:rPr>
          <w:rFonts w:ascii="Arial" w:eastAsia="Times New Roman" w:hAnsi="Arial" w:cs="Arial"/>
          <w:sz w:val="24"/>
          <w:szCs w:val="24"/>
        </w:rPr>
        <w:t xml:space="preserve"> la existencia de</w:t>
      </w:r>
      <w:r w:rsidRPr="00046691">
        <w:rPr>
          <w:rFonts w:ascii="Arial" w:eastAsia="Times New Roman" w:hAnsi="Arial" w:cs="Arial"/>
          <w:sz w:val="24"/>
          <w:szCs w:val="24"/>
        </w:rPr>
        <w:t xml:space="preserve"> indicadores de implementación de práctica</w:t>
      </w:r>
      <w:r w:rsidR="00541008">
        <w:rPr>
          <w:rFonts w:ascii="Arial" w:eastAsia="Times New Roman" w:hAnsi="Arial" w:cs="Arial"/>
          <w:sz w:val="24"/>
          <w:szCs w:val="24"/>
        </w:rPr>
        <w:t xml:space="preserve"> </w:t>
      </w:r>
      <w:r w:rsidR="00541008" w:rsidRPr="00046691">
        <w:rPr>
          <w:rFonts w:ascii="Arial" w:eastAsia="Times New Roman" w:hAnsi="Arial" w:cs="Arial"/>
          <w:sz w:val="24"/>
          <w:szCs w:val="24"/>
        </w:rPr>
        <w:t>(</w:t>
      </w:r>
      <w:r w:rsidR="00541008">
        <w:rPr>
          <w:rFonts w:ascii="Arial" w:eastAsia="Times New Roman" w:hAnsi="Arial" w:cs="Arial"/>
          <w:sz w:val="24"/>
          <w:szCs w:val="24"/>
        </w:rPr>
        <w:t xml:space="preserve">en adelante </w:t>
      </w:r>
      <w:r w:rsidR="00541008" w:rsidRPr="00E8454D">
        <w:rPr>
          <w:rFonts w:ascii="Arial" w:eastAsia="Times New Roman" w:hAnsi="Arial" w:cs="Arial"/>
          <w:i/>
          <w:sz w:val="24"/>
          <w:szCs w:val="24"/>
        </w:rPr>
        <w:t xml:space="preserve">PII </w:t>
      </w:r>
      <w:r w:rsidR="008640AC">
        <w:rPr>
          <w:rFonts w:ascii="Arial" w:eastAsia="Times New Roman" w:hAnsi="Arial" w:cs="Arial"/>
          <w:sz w:val="24"/>
          <w:szCs w:val="24"/>
        </w:rPr>
        <w:t>por sus siglas en inglés)</w:t>
      </w:r>
      <w:r w:rsidRPr="00046691">
        <w:rPr>
          <w:rFonts w:ascii="Arial" w:eastAsia="Times New Roman" w:hAnsi="Arial" w:cs="Arial"/>
          <w:sz w:val="24"/>
          <w:szCs w:val="24"/>
        </w:rPr>
        <w:t xml:space="preserve">.  Los </w:t>
      </w:r>
      <w:r w:rsidR="00541008" w:rsidRPr="00541008">
        <w:rPr>
          <w:rFonts w:ascii="Arial" w:eastAsia="Times New Roman" w:hAnsi="Arial" w:cs="Arial"/>
          <w:i/>
          <w:sz w:val="24"/>
          <w:szCs w:val="24"/>
        </w:rPr>
        <w:t>PII</w:t>
      </w:r>
      <w:r w:rsidR="00541008">
        <w:rPr>
          <w:rFonts w:ascii="Arial" w:eastAsia="Times New Roman" w:hAnsi="Arial" w:cs="Arial"/>
          <w:sz w:val="24"/>
          <w:szCs w:val="24"/>
        </w:rPr>
        <w:t xml:space="preserve"> </w:t>
      </w:r>
      <w:r w:rsidRPr="00046691">
        <w:rPr>
          <w:rFonts w:ascii="Arial" w:eastAsia="Times New Roman" w:hAnsi="Arial" w:cs="Arial"/>
          <w:sz w:val="24"/>
          <w:szCs w:val="24"/>
        </w:rPr>
        <w:t>son piezas de evidencia de que una práctica CMMI dada (que apoya una meta) ha sido realmente implementada. Por definición</w:t>
      </w:r>
      <w:r>
        <w:rPr>
          <w:rFonts w:ascii="Arial" w:eastAsia="Times New Roman" w:hAnsi="Arial" w:cs="Arial"/>
          <w:sz w:val="24"/>
          <w:szCs w:val="24"/>
        </w:rPr>
        <w:t xml:space="preserve">, </w:t>
      </w:r>
      <w:r w:rsidRPr="00046691">
        <w:rPr>
          <w:rFonts w:ascii="Arial" w:eastAsia="Times New Roman" w:hAnsi="Arial" w:cs="Arial"/>
          <w:sz w:val="24"/>
          <w:szCs w:val="24"/>
        </w:rPr>
        <w:t xml:space="preserve">toda ejecución de una práctica deja al menos una </w:t>
      </w:r>
      <w:r>
        <w:rPr>
          <w:rFonts w:ascii="Arial" w:eastAsia="Times New Roman" w:hAnsi="Arial" w:cs="Arial"/>
          <w:sz w:val="24"/>
          <w:szCs w:val="24"/>
        </w:rPr>
        <w:t>“</w:t>
      </w:r>
      <w:r w:rsidRPr="00046691">
        <w:rPr>
          <w:rFonts w:ascii="Arial" w:eastAsia="Times New Roman" w:hAnsi="Arial" w:cs="Arial"/>
          <w:sz w:val="24"/>
          <w:szCs w:val="24"/>
        </w:rPr>
        <w:t>huella” o evidencia de que efectiva</w:t>
      </w:r>
      <w:r>
        <w:rPr>
          <w:rFonts w:ascii="Arial" w:eastAsia="Times New Roman" w:hAnsi="Arial" w:cs="Arial"/>
          <w:sz w:val="24"/>
          <w:szCs w:val="24"/>
        </w:rPr>
        <w:t xml:space="preserve">mente ha sido ejecutada. Un </w:t>
      </w:r>
      <w:r w:rsidRPr="00E8454D">
        <w:rPr>
          <w:rFonts w:ascii="Arial" w:eastAsia="Times New Roman" w:hAnsi="Arial" w:cs="Arial"/>
          <w:i/>
          <w:sz w:val="24"/>
          <w:szCs w:val="24"/>
        </w:rPr>
        <w:t xml:space="preserve">PII </w:t>
      </w:r>
      <w:r>
        <w:rPr>
          <w:rFonts w:ascii="Arial" w:eastAsia="Times New Roman" w:hAnsi="Arial" w:cs="Arial"/>
          <w:sz w:val="24"/>
          <w:szCs w:val="24"/>
        </w:rPr>
        <w:t xml:space="preserve">podría ser un </w:t>
      </w:r>
      <w:r w:rsidR="00A54140">
        <w:rPr>
          <w:rFonts w:ascii="Arial" w:eastAsia="Times New Roman" w:hAnsi="Arial" w:cs="Arial"/>
          <w:sz w:val="24"/>
          <w:szCs w:val="24"/>
        </w:rPr>
        <w:t>documen</w:t>
      </w:r>
      <w:r w:rsidR="00A54140" w:rsidRPr="00A003DB">
        <w:rPr>
          <w:rFonts w:ascii="Arial" w:eastAsia="Times New Roman" w:hAnsi="Arial" w:cs="Arial"/>
          <w:sz w:val="24"/>
          <w:szCs w:val="24"/>
        </w:rPr>
        <w:t>to (</w:t>
      </w:r>
      <w:r w:rsidRPr="00A003DB">
        <w:rPr>
          <w:rFonts w:ascii="Arial" w:eastAsia="Times New Roman" w:hAnsi="Arial" w:cs="Arial"/>
          <w:sz w:val="24"/>
          <w:szCs w:val="24"/>
        </w:rPr>
        <w:t>por ejemplo</w:t>
      </w:r>
      <w:r w:rsidRPr="00E8454D">
        <w:rPr>
          <w:rFonts w:ascii="Arial" w:eastAsia="Times New Roman" w:hAnsi="Arial" w:cs="Arial"/>
          <w:sz w:val="24"/>
          <w:szCs w:val="24"/>
        </w:rPr>
        <w:t xml:space="preserve"> una matriz de trazabilidad de requisitos) que es directamente producida por una práctica perteneciente a</w:t>
      </w:r>
      <w:r>
        <w:rPr>
          <w:rFonts w:ascii="Arial" w:eastAsia="Times New Roman" w:hAnsi="Arial" w:cs="Arial"/>
          <w:sz w:val="24"/>
          <w:szCs w:val="24"/>
        </w:rPr>
        <w:t xml:space="preserve"> </w:t>
      </w:r>
      <w:r w:rsidRPr="00E8454D">
        <w:rPr>
          <w:rFonts w:ascii="Arial" w:eastAsia="Times New Roman" w:hAnsi="Arial" w:cs="Arial"/>
          <w:sz w:val="24"/>
          <w:szCs w:val="24"/>
        </w:rPr>
        <w:t>un área de proceso (en el ejemplo el proceso sería la gestió</w:t>
      </w:r>
      <w:r>
        <w:rPr>
          <w:rFonts w:ascii="Arial" w:eastAsia="Times New Roman" w:hAnsi="Arial" w:cs="Arial"/>
          <w:sz w:val="24"/>
          <w:szCs w:val="24"/>
        </w:rPr>
        <w:t>n de requisitos).</w:t>
      </w:r>
    </w:p>
    <w:p w:rsidR="00F66D46" w:rsidRPr="00E8454D" w:rsidRDefault="00A241C0" w:rsidP="003D56A8">
      <w:pPr>
        <w:spacing w:after="0" w:line="480" w:lineRule="auto"/>
        <w:jc w:val="both"/>
        <w:rPr>
          <w:rFonts w:ascii="Arial" w:eastAsia="Times New Roman" w:hAnsi="Arial" w:cs="Arial"/>
          <w:sz w:val="24"/>
          <w:szCs w:val="24"/>
        </w:rPr>
      </w:pPr>
      <w:r>
        <w:rPr>
          <w:rFonts w:ascii="Arial" w:eastAsia="Times New Roman" w:hAnsi="Arial" w:cs="Arial"/>
          <w:sz w:val="24"/>
          <w:szCs w:val="24"/>
        </w:rPr>
        <w:t xml:space="preserve">Para la presente tesis se está </w:t>
      </w:r>
      <w:r w:rsidRPr="007D0F31">
        <w:rPr>
          <w:rFonts w:ascii="Arial" w:eastAsia="Times New Roman" w:hAnsi="Arial" w:cs="Arial"/>
          <w:sz w:val="24"/>
          <w:szCs w:val="24"/>
        </w:rPr>
        <w:t xml:space="preserve">considerando los siguientes </w:t>
      </w:r>
      <w:r w:rsidR="007D0F31" w:rsidRPr="007D0F31">
        <w:rPr>
          <w:rFonts w:ascii="Arial" w:eastAsia="Times New Roman" w:hAnsi="Arial" w:cs="Arial"/>
          <w:sz w:val="24"/>
          <w:szCs w:val="24"/>
        </w:rPr>
        <w:t>t</w:t>
      </w:r>
      <w:r w:rsidRPr="007D0F31">
        <w:rPr>
          <w:rFonts w:ascii="Arial" w:eastAsia="Times New Roman" w:hAnsi="Arial" w:cs="Arial"/>
          <w:sz w:val="24"/>
          <w:szCs w:val="24"/>
        </w:rPr>
        <w:t>ipos de</w:t>
      </w:r>
      <w:r>
        <w:rPr>
          <w:rFonts w:ascii="Arial" w:eastAsia="Times New Roman" w:hAnsi="Arial" w:cs="Arial"/>
          <w:sz w:val="24"/>
          <w:szCs w:val="24"/>
        </w:rPr>
        <w:t xml:space="preserve"> indicadores de implementación de la práctica:</w:t>
      </w:r>
    </w:p>
    <w:p w:rsidR="00F66D46" w:rsidRDefault="00F66D46" w:rsidP="00886A40">
      <w:pPr>
        <w:pStyle w:val="Prrafodelista"/>
        <w:numPr>
          <w:ilvl w:val="0"/>
          <w:numId w:val="47"/>
        </w:numPr>
        <w:spacing w:after="0" w:line="480" w:lineRule="auto"/>
        <w:ind w:left="284" w:hanging="284"/>
        <w:jc w:val="both"/>
        <w:rPr>
          <w:rFonts w:ascii="Arial" w:hAnsi="Arial" w:cs="Arial"/>
          <w:sz w:val="24"/>
          <w:szCs w:val="24"/>
        </w:rPr>
      </w:pPr>
      <w:r w:rsidRPr="00E8454D">
        <w:rPr>
          <w:rFonts w:ascii="Arial" w:hAnsi="Arial" w:cs="Arial"/>
          <w:b/>
          <w:sz w:val="24"/>
          <w:szCs w:val="24"/>
          <w:u w:val="single"/>
        </w:rPr>
        <w:t>Artefacto directo:</w:t>
      </w:r>
      <w:r w:rsidRPr="00E8454D">
        <w:rPr>
          <w:rFonts w:ascii="Arial" w:hAnsi="Arial" w:cs="Arial"/>
          <w:sz w:val="24"/>
          <w:szCs w:val="24"/>
        </w:rPr>
        <w:t xml:space="preserve"> Productos tangibles resultado directo de la implementación de una práctica genérica o específica. Parte integral de la verificación de la implementación de una práctica. Puede estar explícitamente declarado o implícito en la declaración de la práctica o material asociado: Materiales típicos enunciados (productos de trabajo), documentos, productos entregables, materiales de entrenamiento, etc. Se necesitan uno o varios artefactos directos para verificar la implementación del modelo. </w:t>
      </w:r>
      <w:r w:rsidR="00A67287">
        <w:rPr>
          <w:rFonts w:ascii="Arial" w:hAnsi="Arial" w:cs="Arial"/>
          <w:sz w:val="24"/>
          <w:szCs w:val="24"/>
        </w:rPr>
        <w:t>Estos artefactos son recolectados antes de la evaluación.</w:t>
      </w:r>
    </w:p>
    <w:p w:rsidR="00F66D46" w:rsidRDefault="00F66D46" w:rsidP="00886A40">
      <w:pPr>
        <w:pStyle w:val="Prrafodelista"/>
        <w:numPr>
          <w:ilvl w:val="0"/>
          <w:numId w:val="47"/>
        </w:numPr>
        <w:spacing w:after="0" w:line="480" w:lineRule="auto"/>
        <w:ind w:left="284" w:hanging="284"/>
        <w:jc w:val="both"/>
        <w:rPr>
          <w:rFonts w:ascii="Arial" w:hAnsi="Arial" w:cs="Arial"/>
          <w:sz w:val="24"/>
          <w:szCs w:val="24"/>
        </w:rPr>
      </w:pPr>
      <w:r w:rsidRPr="00E8454D">
        <w:rPr>
          <w:rFonts w:ascii="Arial" w:hAnsi="Arial" w:cs="Arial"/>
          <w:b/>
          <w:sz w:val="24"/>
          <w:szCs w:val="24"/>
          <w:u w:val="single"/>
        </w:rPr>
        <w:t>Afirmación:</w:t>
      </w:r>
      <w:r w:rsidRPr="00E8454D">
        <w:rPr>
          <w:rFonts w:ascii="Arial" w:hAnsi="Arial" w:cs="Arial"/>
          <w:sz w:val="24"/>
          <w:szCs w:val="24"/>
        </w:rPr>
        <w:t xml:space="preserve"> Declaraciones verbales (en entrevistas) o escritas, confirmando o apoyando la implementación de una práctica específica o genérica. Usualmente las generan los que implementan la práctica o </w:t>
      </w:r>
      <w:r w:rsidRPr="00A003DB">
        <w:rPr>
          <w:rFonts w:ascii="Arial" w:hAnsi="Arial" w:cs="Arial"/>
          <w:sz w:val="24"/>
          <w:szCs w:val="24"/>
        </w:rPr>
        <w:t xml:space="preserve">los </w:t>
      </w:r>
      <w:r w:rsidR="00A54140" w:rsidRPr="00A003DB">
        <w:rPr>
          <w:rFonts w:ascii="Arial" w:hAnsi="Arial" w:cs="Arial"/>
          <w:sz w:val="24"/>
          <w:szCs w:val="24"/>
        </w:rPr>
        <w:t>involucrados</w:t>
      </w:r>
      <w:r w:rsidRPr="00A003DB">
        <w:rPr>
          <w:rFonts w:ascii="Arial" w:hAnsi="Arial" w:cs="Arial"/>
          <w:sz w:val="24"/>
          <w:szCs w:val="24"/>
        </w:rPr>
        <w:t>: clientes</w:t>
      </w:r>
      <w:r w:rsidRPr="00E8454D">
        <w:rPr>
          <w:rFonts w:ascii="Arial" w:hAnsi="Arial" w:cs="Arial"/>
          <w:sz w:val="24"/>
          <w:szCs w:val="24"/>
        </w:rPr>
        <w:t xml:space="preserve"> internos, externos, gerentes, pueden incluir por ejemplo entrevistas presenciales, videoconferencia</w:t>
      </w:r>
      <w:r w:rsidR="005F128D">
        <w:rPr>
          <w:rFonts w:ascii="Arial" w:hAnsi="Arial" w:cs="Arial"/>
          <w:sz w:val="24"/>
          <w:szCs w:val="24"/>
        </w:rPr>
        <w:t>s</w:t>
      </w:r>
      <w:r w:rsidRPr="00E8454D">
        <w:rPr>
          <w:rFonts w:ascii="Arial" w:hAnsi="Arial" w:cs="Arial"/>
          <w:sz w:val="24"/>
          <w:szCs w:val="24"/>
        </w:rPr>
        <w:t xml:space="preserve">, para ser recolectadas durante la evaluación. </w:t>
      </w:r>
    </w:p>
    <w:p w:rsidR="00F66D46" w:rsidRDefault="00F66D46" w:rsidP="00C47856">
      <w:pPr>
        <w:spacing w:after="0" w:line="480" w:lineRule="auto"/>
        <w:jc w:val="both"/>
        <w:rPr>
          <w:rFonts w:ascii="Arial" w:eastAsia="Times New Roman" w:hAnsi="Arial" w:cs="Arial"/>
          <w:sz w:val="24"/>
          <w:szCs w:val="24"/>
        </w:rPr>
      </w:pPr>
      <w:r w:rsidRPr="00E8454D">
        <w:rPr>
          <w:rFonts w:ascii="Arial" w:eastAsia="Times New Roman" w:hAnsi="Arial" w:cs="Arial"/>
          <w:b/>
          <w:sz w:val="24"/>
          <w:szCs w:val="24"/>
        </w:rPr>
        <w:t>Paso 3:</w:t>
      </w:r>
      <w:r>
        <w:rPr>
          <w:rFonts w:ascii="Arial" w:eastAsia="Times New Roman" w:hAnsi="Arial" w:cs="Arial"/>
          <w:sz w:val="24"/>
          <w:szCs w:val="24"/>
        </w:rPr>
        <w:t xml:space="preserve"> </w:t>
      </w:r>
      <w:r w:rsidRPr="00E8454D">
        <w:rPr>
          <w:rFonts w:ascii="Arial" w:eastAsia="Times New Roman" w:hAnsi="Arial" w:cs="Arial"/>
          <w:sz w:val="24"/>
          <w:szCs w:val="24"/>
        </w:rPr>
        <w:t xml:space="preserve">Se </w:t>
      </w:r>
      <w:r w:rsidR="00690667" w:rsidRPr="00E8454D">
        <w:rPr>
          <w:rFonts w:ascii="Arial" w:eastAsia="Times New Roman" w:hAnsi="Arial" w:cs="Arial"/>
          <w:sz w:val="24"/>
          <w:szCs w:val="24"/>
        </w:rPr>
        <w:t>formular</w:t>
      </w:r>
      <w:r w:rsidR="00690667">
        <w:rPr>
          <w:rFonts w:ascii="Arial" w:eastAsia="Times New Roman" w:hAnsi="Arial" w:cs="Arial"/>
          <w:sz w:val="24"/>
          <w:szCs w:val="24"/>
        </w:rPr>
        <w:t>on</w:t>
      </w:r>
      <w:r w:rsidRPr="00E8454D">
        <w:rPr>
          <w:rFonts w:ascii="Arial" w:eastAsia="Times New Roman" w:hAnsi="Arial" w:cs="Arial"/>
          <w:sz w:val="24"/>
          <w:szCs w:val="24"/>
        </w:rPr>
        <w:t xml:space="preserve"> preguntas de apoyo a los </w:t>
      </w:r>
      <w:r w:rsidR="003D56A8">
        <w:rPr>
          <w:rFonts w:ascii="Arial" w:eastAsia="Times New Roman" w:hAnsi="Arial" w:cs="Arial"/>
          <w:sz w:val="24"/>
          <w:szCs w:val="24"/>
        </w:rPr>
        <w:t>gerentes</w:t>
      </w:r>
      <w:r w:rsidRPr="00E8454D">
        <w:rPr>
          <w:rFonts w:ascii="Arial" w:eastAsia="Times New Roman" w:hAnsi="Arial" w:cs="Arial"/>
          <w:sz w:val="24"/>
          <w:szCs w:val="24"/>
        </w:rPr>
        <w:t xml:space="preserve"> de cada proyecto para que confirmen si es que se ha implementado una práctica genérica o es</w:t>
      </w:r>
      <w:r>
        <w:rPr>
          <w:rFonts w:ascii="Arial" w:eastAsia="Times New Roman" w:hAnsi="Arial" w:cs="Arial"/>
          <w:sz w:val="24"/>
          <w:szCs w:val="24"/>
        </w:rPr>
        <w:t>pecífica.</w:t>
      </w:r>
    </w:p>
    <w:p w:rsidR="00AD7F2B" w:rsidRPr="008640AC" w:rsidRDefault="00F66D46" w:rsidP="008640AC">
      <w:pPr>
        <w:spacing w:after="0" w:line="480" w:lineRule="auto"/>
        <w:jc w:val="both"/>
        <w:rPr>
          <w:rFonts w:ascii="Arial" w:eastAsia="Times New Roman" w:hAnsi="Arial" w:cs="Arial"/>
          <w:sz w:val="24"/>
          <w:szCs w:val="24"/>
        </w:rPr>
      </w:pPr>
      <w:r>
        <w:rPr>
          <w:rFonts w:ascii="Arial" w:eastAsia="Times New Roman" w:hAnsi="Arial" w:cs="Arial"/>
          <w:sz w:val="24"/>
          <w:szCs w:val="24"/>
        </w:rPr>
        <w:lastRenderedPageBreak/>
        <w:t>La escala de calificación que se asignará al resultado de la implementación de cada práctica se muestra en el Cuadro N°</w:t>
      </w:r>
      <w:r w:rsidR="007122C6">
        <w:rPr>
          <w:rFonts w:ascii="Arial" w:eastAsia="Times New Roman" w:hAnsi="Arial" w:cs="Arial"/>
          <w:sz w:val="24"/>
          <w:szCs w:val="24"/>
        </w:rPr>
        <w:t>3</w:t>
      </w:r>
      <w:r w:rsidR="006F4880">
        <w:rPr>
          <w:rFonts w:ascii="Arial" w:eastAsia="Times New Roman" w:hAnsi="Arial" w:cs="Arial"/>
          <w:sz w:val="24"/>
          <w:szCs w:val="24"/>
        </w:rPr>
        <w:t>0</w:t>
      </w:r>
      <w:r>
        <w:rPr>
          <w:rFonts w:ascii="Arial" w:eastAsia="Times New Roman" w:hAnsi="Arial" w:cs="Arial"/>
          <w:sz w:val="24"/>
          <w:szCs w:val="24"/>
        </w:rPr>
        <w:t>.</w:t>
      </w:r>
    </w:p>
    <w:p w:rsidR="00F01383" w:rsidRPr="00F01383" w:rsidRDefault="00F01383" w:rsidP="008640AC">
      <w:pPr>
        <w:spacing w:after="0" w:line="240" w:lineRule="auto"/>
        <w:jc w:val="center"/>
        <w:rPr>
          <w:rFonts w:ascii="Arial" w:eastAsia="Times New Roman" w:hAnsi="Arial" w:cs="Arial"/>
          <w:b/>
          <w:sz w:val="24"/>
          <w:szCs w:val="24"/>
        </w:rPr>
      </w:pPr>
      <w:bookmarkStart w:id="203" w:name="_Toc402909312"/>
      <w:r w:rsidRPr="00362499">
        <w:rPr>
          <w:rFonts w:ascii="Arial" w:hAnsi="Arial" w:cs="Arial"/>
          <w:b/>
          <w:sz w:val="24"/>
          <w:szCs w:val="24"/>
        </w:rPr>
        <w:t xml:space="preserve">Cuadro N° </w:t>
      </w:r>
      <w:r w:rsidR="009B78FB" w:rsidRPr="00362499">
        <w:rPr>
          <w:rFonts w:ascii="Arial" w:hAnsi="Arial" w:cs="Arial"/>
          <w:b/>
          <w:sz w:val="24"/>
          <w:szCs w:val="24"/>
        </w:rPr>
        <w:fldChar w:fldCharType="begin"/>
      </w:r>
      <w:r w:rsidRPr="00362499">
        <w:rPr>
          <w:rFonts w:ascii="Arial" w:hAnsi="Arial" w:cs="Arial"/>
          <w:b/>
          <w:sz w:val="24"/>
          <w:szCs w:val="24"/>
        </w:rPr>
        <w:instrText xml:space="preserve"> SEQ Cuadro_N° \* ARABIC </w:instrText>
      </w:r>
      <w:r w:rsidR="009B78FB" w:rsidRPr="00362499">
        <w:rPr>
          <w:rFonts w:ascii="Arial" w:hAnsi="Arial" w:cs="Arial"/>
          <w:b/>
          <w:sz w:val="24"/>
          <w:szCs w:val="24"/>
        </w:rPr>
        <w:fldChar w:fldCharType="separate"/>
      </w:r>
      <w:r w:rsidR="007A3F43">
        <w:rPr>
          <w:rFonts w:ascii="Arial" w:hAnsi="Arial" w:cs="Arial"/>
          <w:b/>
          <w:noProof/>
          <w:sz w:val="24"/>
          <w:szCs w:val="24"/>
        </w:rPr>
        <w:t>30</w:t>
      </w:r>
      <w:r w:rsidR="009B78FB" w:rsidRPr="00362499">
        <w:rPr>
          <w:rFonts w:ascii="Arial" w:hAnsi="Arial" w:cs="Arial"/>
          <w:b/>
          <w:sz w:val="24"/>
          <w:szCs w:val="24"/>
        </w:rPr>
        <w:fldChar w:fldCharType="end"/>
      </w:r>
      <w:r w:rsidRPr="00362499">
        <w:rPr>
          <w:rFonts w:ascii="Arial" w:hAnsi="Arial" w:cs="Arial"/>
          <w:b/>
          <w:sz w:val="24"/>
          <w:szCs w:val="24"/>
        </w:rPr>
        <w:t xml:space="preserve">: </w:t>
      </w:r>
      <w:r>
        <w:rPr>
          <w:rFonts w:ascii="Arial" w:hAnsi="Arial" w:cs="Arial"/>
          <w:b/>
          <w:sz w:val="24"/>
          <w:szCs w:val="24"/>
        </w:rPr>
        <w:t>Calificación por práctica</w:t>
      </w:r>
      <w:bookmarkEnd w:id="203"/>
    </w:p>
    <w:tbl>
      <w:tblPr>
        <w:tblStyle w:val="Listaclara-nfasis2"/>
        <w:tblW w:w="0" w:type="auto"/>
        <w:jc w:val="center"/>
        <w:tblLook w:val="04A0" w:firstRow="1" w:lastRow="0" w:firstColumn="1" w:lastColumn="0" w:noHBand="0" w:noVBand="1"/>
      </w:tblPr>
      <w:tblGrid>
        <w:gridCol w:w="1451"/>
        <w:gridCol w:w="2059"/>
        <w:gridCol w:w="6394"/>
      </w:tblGrid>
      <w:tr w:rsidR="00F66D46" w:rsidTr="007D0F31">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451" w:type="dxa"/>
            <w:hideMark/>
          </w:tcPr>
          <w:p w:rsidR="00F66D46" w:rsidRDefault="00F66D46" w:rsidP="008640AC">
            <w:pPr>
              <w:pStyle w:val="Prrafodelista"/>
              <w:ind w:left="0"/>
              <w:rPr>
                <w:rFonts w:ascii="Arial" w:hAnsi="Arial" w:cs="Arial"/>
                <w:szCs w:val="24"/>
              </w:rPr>
            </w:pPr>
            <w:r>
              <w:rPr>
                <w:rFonts w:ascii="Arial" w:hAnsi="Arial" w:cs="Arial"/>
                <w:szCs w:val="24"/>
              </w:rPr>
              <w:t>Calificación</w:t>
            </w:r>
          </w:p>
        </w:tc>
        <w:tc>
          <w:tcPr>
            <w:tcW w:w="2059" w:type="dxa"/>
            <w:hideMark/>
          </w:tcPr>
          <w:p w:rsidR="00F66D46" w:rsidRDefault="00F66D46" w:rsidP="008640AC">
            <w:pPr>
              <w:pStyle w:val="Prrafodelista"/>
              <w:ind w:left="0"/>
              <w:cnfStyle w:val="100000000000" w:firstRow="1"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szCs w:val="24"/>
              </w:rPr>
              <w:t>Descripción</w:t>
            </w:r>
          </w:p>
        </w:tc>
        <w:tc>
          <w:tcPr>
            <w:tcW w:w="6394" w:type="dxa"/>
            <w:hideMark/>
          </w:tcPr>
          <w:p w:rsidR="00F66D46" w:rsidRDefault="00F66D46" w:rsidP="008640AC">
            <w:pPr>
              <w:pStyle w:val="Prrafodelista"/>
              <w:ind w:left="0"/>
              <w:cnfStyle w:val="100000000000" w:firstRow="1"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szCs w:val="24"/>
              </w:rPr>
              <w:t>Características</w:t>
            </w:r>
          </w:p>
        </w:tc>
      </w:tr>
      <w:tr w:rsidR="00F66D46" w:rsidTr="002C15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51" w:type="dxa"/>
            <w:hideMark/>
          </w:tcPr>
          <w:p w:rsidR="00F66D46" w:rsidRPr="007C6597" w:rsidRDefault="003C4112" w:rsidP="00E97F4E">
            <w:pPr>
              <w:pStyle w:val="Prrafodelista"/>
              <w:ind w:left="0"/>
              <w:jc w:val="center"/>
              <w:rPr>
                <w:rFonts w:ascii="Arial" w:hAnsi="Arial" w:cs="Arial"/>
                <w:szCs w:val="24"/>
              </w:rPr>
            </w:pPr>
            <w:r>
              <w:rPr>
                <w:rFonts w:ascii="Arial" w:hAnsi="Arial" w:cs="Arial"/>
                <w:szCs w:val="24"/>
              </w:rPr>
              <w:t>3</w:t>
            </w:r>
          </w:p>
        </w:tc>
        <w:tc>
          <w:tcPr>
            <w:tcW w:w="2059" w:type="dxa"/>
            <w:hideMark/>
          </w:tcPr>
          <w:p w:rsidR="00F66D46" w:rsidRDefault="00F66D46" w:rsidP="00FA2777">
            <w:pPr>
              <w:pStyle w:val="Prrafodelista"/>
              <w:ind w:left="0"/>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Totalmente implementado</w:t>
            </w:r>
            <w:r w:rsidR="00C01B31">
              <w:rPr>
                <w:rFonts w:ascii="Arial" w:hAnsi="Arial" w:cs="Arial"/>
                <w:szCs w:val="24"/>
              </w:rPr>
              <w:t xml:space="preserve"> (TI)</w:t>
            </w:r>
          </w:p>
        </w:tc>
        <w:tc>
          <w:tcPr>
            <w:tcW w:w="6394" w:type="dxa"/>
            <w:hideMark/>
          </w:tcPr>
          <w:p w:rsidR="00F66D46" w:rsidRDefault="00F66D46" w:rsidP="00BF48FE">
            <w:pPr>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 xml:space="preserve">El </w:t>
            </w:r>
            <w:r w:rsidR="00BF48FE">
              <w:rPr>
                <w:rFonts w:ascii="Arial" w:hAnsi="Arial" w:cs="Arial"/>
                <w:szCs w:val="24"/>
              </w:rPr>
              <w:t>A</w:t>
            </w:r>
            <w:r>
              <w:rPr>
                <w:rFonts w:ascii="Arial" w:hAnsi="Arial" w:cs="Arial"/>
                <w:szCs w:val="24"/>
              </w:rPr>
              <w:t>rtefacto directo está presente y se considera apropiado.</w:t>
            </w:r>
            <w:r>
              <w:rPr>
                <w:rFonts w:ascii="Arial" w:hAnsi="Arial" w:cs="Arial"/>
                <w:szCs w:val="24"/>
              </w:rPr>
              <w:br/>
              <w:t>Al menos un artefacto directo y/o afirmación existe para confirmar la implementación total.</w:t>
            </w:r>
            <w:r>
              <w:rPr>
                <w:rFonts w:ascii="Arial" w:hAnsi="Arial" w:cs="Arial"/>
                <w:szCs w:val="24"/>
              </w:rPr>
              <w:br/>
              <w:t>No hay debilidad importante señalada (interfiere con la implementación de la práctica/meta).</w:t>
            </w:r>
          </w:p>
        </w:tc>
      </w:tr>
      <w:tr w:rsidR="00F66D46" w:rsidTr="002C150E">
        <w:trPr>
          <w:jc w:val="center"/>
        </w:trPr>
        <w:tc>
          <w:tcPr>
            <w:cnfStyle w:val="001000000000" w:firstRow="0" w:lastRow="0" w:firstColumn="1" w:lastColumn="0" w:oddVBand="0" w:evenVBand="0" w:oddHBand="0" w:evenHBand="0" w:firstRowFirstColumn="0" w:firstRowLastColumn="0" w:lastRowFirstColumn="0" w:lastRowLastColumn="0"/>
            <w:tcW w:w="1451" w:type="dxa"/>
            <w:hideMark/>
          </w:tcPr>
          <w:p w:rsidR="00F66D46" w:rsidRDefault="003C4112" w:rsidP="00E97F4E">
            <w:pPr>
              <w:pStyle w:val="Prrafodelista"/>
              <w:ind w:left="0"/>
              <w:jc w:val="center"/>
              <w:rPr>
                <w:rFonts w:ascii="Arial" w:hAnsi="Arial" w:cs="Arial"/>
                <w:szCs w:val="24"/>
              </w:rPr>
            </w:pPr>
            <w:r>
              <w:rPr>
                <w:rFonts w:ascii="Arial" w:hAnsi="Arial" w:cs="Arial"/>
                <w:szCs w:val="24"/>
              </w:rPr>
              <w:t>2</w:t>
            </w:r>
          </w:p>
        </w:tc>
        <w:tc>
          <w:tcPr>
            <w:tcW w:w="2059" w:type="dxa"/>
            <w:hideMark/>
          </w:tcPr>
          <w:p w:rsidR="00F66D46" w:rsidRDefault="00F66D46" w:rsidP="00FA2777">
            <w:pPr>
              <w:pStyle w:val="Prrafodelista"/>
              <w:ind w:left="0"/>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szCs w:val="24"/>
              </w:rPr>
              <w:t>Ampliamente implementado</w:t>
            </w:r>
            <w:r w:rsidR="00C01B31">
              <w:rPr>
                <w:rFonts w:ascii="Arial" w:hAnsi="Arial" w:cs="Arial"/>
                <w:szCs w:val="24"/>
              </w:rPr>
              <w:t xml:space="preserve"> (AI)</w:t>
            </w:r>
          </w:p>
        </w:tc>
        <w:tc>
          <w:tcPr>
            <w:tcW w:w="6394" w:type="dxa"/>
            <w:hideMark/>
          </w:tcPr>
          <w:p w:rsidR="007D0F31" w:rsidRDefault="00F66D46" w:rsidP="007D0F31">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szCs w:val="24"/>
              </w:rPr>
              <w:t>El Artefacto directo está presente y se considera apropiado.</w:t>
            </w:r>
            <w:r>
              <w:rPr>
                <w:rFonts w:ascii="Arial" w:hAnsi="Arial" w:cs="Arial"/>
                <w:szCs w:val="24"/>
              </w:rPr>
              <w:br/>
              <w:t xml:space="preserve">Al menos </w:t>
            </w:r>
            <w:r w:rsidR="00E700C6">
              <w:rPr>
                <w:rFonts w:ascii="Arial" w:hAnsi="Arial" w:cs="Arial"/>
                <w:szCs w:val="24"/>
              </w:rPr>
              <w:t>un</w:t>
            </w:r>
            <w:r>
              <w:rPr>
                <w:rFonts w:ascii="Arial" w:hAnsi="Arial" w:cs="Arial"/>
                <w:szCs w:val="24"/>
              </w:rPr>
              <w:t xml:space="preserve"> artefacto directo y/o afirmación existe para confirmar la implementación.</w:t>
            </w:r>
            <w:r w:rsidR="007D0F31">
              <w:rPr>
                <w:rFonts w:ascii="Arial" w:hAnsi="Arial" w:cs="Arial"/>
                <w:szCs w:val="24"/>
              </w:rPr>
              <w:t xml:space="preserve"> </w:t>
            </w:r>
          </w:p>
          <w:p w:rsidR="00F66D46" w:rsidRDefault="00F66D46" w:rsidP="007D0F31">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szCs w:val="24"/>
              </w:rPr>
              <w:t>Una o más deficiencias documentadas.</w:t>
            </w:r>
          </w:p>
        </w:tc>
      </w:tr>
      <w:tr w:rsidR="00F66D46" w:rsidTr="002C15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51" w:type="dxa"/>
            <w:hideMark/>
          </w:tcPr>
          <w:p w:rsidR="00F66D46" w:rsidRDefault="003C4112" w:rsidP="00E97F4E">
            <w:pPr>
              <w:pStyle w:val="Prrafodelista"/>
              <w:ind w:left="0"/>
              <w:jc w:val="center"/>
              <w:rPr>
                <w:rFonts w:ascii="Arial" w:hAnsi="Arial" w:cs="Arial"/>
                <w:szCs w:val="24"/>
              </w:rPr>
            </w:pPr>
            <w:r>
              <w:rPr>
                <w:rFonts w:ascii="Arial" w:hAnsi="Arial" w:cs="Arial"/>
                <w:szCs w:val="24"/>
              </w:rPr>
              <w:t>1</w:t>
            </w:r>
          </w:p>
        </w:tc>
        <w:tc>
          <w:tcPr>
            <w:tcW w:w="2059" w:type="dxa"/>
            <w:hideMark/>
          </w:tcPr>
          <w:p w:rsidR="00F66D46" w:rsidRDefault="00F66D46" w:rsidP="00FA2777">
            <w:pPr>
              <w:pStyle w:val="Prrafodelista"/>
              <w:ind w:left="0"/>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Parcialmente implementado</w:t>
            </w:r>
            <w:r w:rsidR="00C01B31">
              <w:rPr>
                <w:rFonts w:ascii="Arial" w:hAnsi="Arial" w:cs="Arial"/>
                <w:szCs w:val="24"/>
              </w:rPr>
              <w:t xml:space="preserve"> (PI)</w:t>
            </w:r>
          </w:p>
        </w:tc>
        <w:tc>
          <w:tcPr>
            <w:tcW w:w="6394" w:type="dxa"/>
            <w:hideMark/>
          </w:tcPr>
          <w:p w:rsidR="00F66D46" w:rsidRDefault="00F66D46" w:rsidP="00FA277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El Artefacto directo está ausente y considerado insuficiente.</w:t>
            </w:r>
            <w:r>
              <w:rPr>
                <w:rFonts w:ascii="Arial" w:hAnsi="Arial" w:cs="Arial"/>
                <w:szCs w:val="24"/>
              </w:rPr>
              <w:br/>
              <w:t>El Artefacto/afirmación sugiere que solamente algunos aspectos de la práctica están implementados.</w:t>
            </w:r>
            <w:r>
              <w:rPr>
                <w:rFonts w:ascii="Arial" w:hAnsi="Arial" w:cs="Arial"/>
                <w:szCs w:val="24"/>
              </w:rPr>
              <w:br/>
              <w:t>Insuficiencia en la documentación la cual impacta</w:t>
            </w:r>
            <w:r w:rsidR="00E700C6">
              <w:rPr>
                <w:rFonts w:ascii="Arial" w:hAnsi="Arial" w:cs="Arial"/>
                <w:szCs w:val="24"/>
              </w:rPr>
              <w:t xml:space="preserve"> en </w:t>
            </w:r>
            <w:r>
              <w:rPr>
                <w:rFonts w:ascii="Arial" w:hAnsi="Arial" w:cs="Arial"/>
                <w:szCs w:val="24"/>
              </w:rPr>
              <w:t xml:space="preserve"> los objetivos.</w:t>
            </w:r>
          </w:p>
        </w:tc>
      </w:tr>
      <w:tr w:rsidR="00F66D46" w:rsidTr="002C150E">
        <w:trPr>
          <w:jc w:val="center"/>
        </w:trPr>
        <w:tc>
          <w:tcPr>
            <w:cnfStyle w:val="001000000000" w:firstRow="0" w:lastRow="0" w:firstColumn="1" w:lastColumn="0" w:oddVBand="0" w:evenVBand="0" w:oddHBand="0" w:evenHBand="0" w:firstRowFirstColumn="0" w:firstRowLastColumn="0" w:lastRowFirstColumn="0" w:lastRowLastColumn="0"/>
            <w:tcW w:w="1451" w:type="dxa"/>
            <w:hideMark/>
          </w:tcPr>
          <w:p w:rsidR="00F66D46" w:rsidRDefault="003C4112" w:rsidP="00E97F4E">
            <w:pPr>
              <w:pStyle w:val="Prrafodelista"/>
              <w:ind w:left="0"/>
              <w:jc w:val="center"/>
              <w:rPr>
                <w:rFonts w:ascii="Arial" w:hAnsi="Arial" w:cs="Arial"/>
                <w:szCs w:val="24"/>
              </w:rPr>
            </w:pPr>
            <w:r>
              <w:rPr>
                <w:rFonts w:ascii="Arial" w:hAnsi="Arial" w:cs="Arial"/>
                <w:szCs w:val="24"/>
              </w:rPr>
              <w:t>0</w:t>
            </w:r>
          </w:p>
        </w:tc>
        <w:tc>
          <w:tcPr>
            <w:tcW w:w="2059" w:type="dxa"/>
            <w:hideMark/>
          </w:tcPr>
          <w:p w:rsidR="00F66D46" w:rsidRDefault="00F66D46" w:rsidP="00FA2777">
            <w:pPr>
              <w:pStyle w:val="Prrafodelista"/>
              <w:ind w:left="0"/>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szCs w:val="24"/>
              </w:rPr>
              <w:t>No implementado</w:t>
            </w:r>
            <w:r w:rsidR="00C01B31">
              <w:rPr>
                <w:rFonts w:ascii="Arial" w:hAnsi="Arial" w:cs="Arial"/>
                <w:szCs w:val="24"/>
              </w:rPr>
              <w:t xml:space="preserve"> (NI)</w:t>
            </w:r>
          </w:p>
        </w:tc>
        <w:tc>
          <w:tcPr>
            <w:tcW w:w="6394" w:type="dxa"/>
            <w:hideMark/>
          </w:tcPr>
          <w:p w:rsidR="00F66D46" w:rsidRDefault="00F66D46" w:rsidP="00FA2777">
            <w:pPr>
              <w:pStyle w:val="Default"/>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themeShade="BF"/>
                <w:sz w:val="22"/>
                <w:lang w:eastAsia="en-US"/>
              </w:rPr>
            </w:pPr>
            <w:r>
              <w:rPr>
                <w:rFonts w:ascii="Arial" w:eastAsiaTheme="minorHAnsi" w:hAnsi="Arial" w:cs="Arial"/>
                <w:color w:val="000000" w:themeColor="text1" w:themeShade="BF"/>
                <w:sz w:val="22"/>
                <w:lang w:eastAsia="en-US"/>
              </w:rPr>
              <w:t>Artefactos directos no encontrados o inadecuados.</w:t>
            </w:r>
          </w:p>
          <w:p w:rsidR="00F66D46" w:rsidRDefault="00F66D46" w:rsidP="00FA2777">
            <w:pPr>
              <w:pStyle w:val="Default"/>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themeShade="BF"/>
                <w:sz w:val="22"/>
                <w:lang w:eastAsia="en-US"/>
              </w:rPr>
            </w:pPr>
            <w:r>
              <w:rPr>
                <w:rFonts w:ascii="Arial" w:eastAsiaTheme="minorHAnsi" w:hAnsi="Arial" w:cs="Arial"/>
                <w:color w:val="000000" w:themeColor="text1" w:themeShade="BF"/>
                <w:sz w:val="22"/>
                <w:lang w:eastAsia="en-US"/>
              </w:rPr>
              <w:t>No se encuentra otra evidencia que soporte la práctica.</w:t>
            </w:r>
          </w:p>
          <w:p w:rsidR="00F66D46" w:rsidRDefault="00F66D46" w:rsidP="00FA2777">
            <w:pPr>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color w:val="000000" w:themeColor="text1" w:themeShade="BF"/>
                <w:szCs w:val="24"/>
              </w:rPr>
              <w:t>Se han notado una o más debilidades.</w:t>
            </w:r>
          </w:p>
        </w:tc>
      </w:tr>
    </w:tbl>
    <w:p w:rsidR="00F66D46" w:rsidRDefault="00AA2CC2" w:rsidP="00A003DB">
      <w:pPr>
        <w:spacing w:after="0" w:line="480" w:lineRule="auto"/>
        <w:jc w:val="both"/>
      </w:pPr>
      <w:r>
        <w:rPr>
          <w:rFonts w:ascii="Arial" w:eastAsia="Times New Roman" w:hAnsi="Arial" w:cs="Arial"/>
          <w:sz w:val="16"/>
          <w:szCs w:val="16"/>
        </w:rPr>
        <w:t>Fuente: Elaboración propia</w:t>
      </w:r>
    </w:p>
    <w:p w:rsidR="00C47856" w:rsidRPr="00D84663" w:rsidRDefault="0063077C" w:rsidP="00A003DB">
      <w:pPr>
        <w:spacing w:after="0" w:line="480" w:lineRule="auto"/>
        <w:jc w:val="both"/>
        <w:rPr>
          <w:rFonts w:ascii="Arial" w:hAnsi="Arial" w:cs="Arial"/>
          <w:sz w:val="24"/>
          <w:szCs w:val="24"/>
        </w:rPr>
      </w:pPr>
      <w:r w:rsidRPr="00D84663">
        <w:rPr>
          <w:rFonts w:ascii="Arial" w:hAnsi="Arial" w:cs="Arial"/>
          <w:sz w:val="24"/>
          <w:szCs w:val="24"/>
        </w:rPr>
        <w:t>Una vez obtenidas las calificaciones por práctica se determin</w:t>
      </w:r>
      <w:r w:rsidR="00445B8C" w:rsidRPr="00D84663">
        <w:rPr>
          <w:rFonts w:ascii="Arial" w:hAnsi="Arial" w:cs="Arial"/>
          <w:sz w:val="24"/>
          <w:szCs w:val="24"/>
        </w:rPr>
        <w:t>ó</w:t>
      </w:r>
      <w:r w:rsidRPr="00D84663">
        <w:rPr>
          <w:rFonts w:ascii="Arial" w:hAnsi="Arial" w:cs="Arial"/>
          <w:sz w:val="24"/>
          <w:szCs w:val="24"/>
        </w:rPr>
        <w:t xml:space="preserve"> el </w:t>
      </w:r>
      <w:r w:rsidR="002B2F6C" w:rsidRPr="00D84663">
        <w:rPr>
          <w:rFonts w:ascii="Arial" w:hAnsi="Arial" w:cs="Arial"/>
          <w:sz w:val="24"/>
          <w:szCs w:val="24"/>
        </w:rPr>
        <w:t>porcentaje de adherencia</w:t>
      </w:r>
      <w:r w:rsidRPr="00D84663">
        <w:rPr>
          <w:rFonts w:ascii="Arial" w:hAnsi="Arial" w:cs="Arial"/>
          <w:sz w:val="24"/>
          <w:szCs w:val="24"/>
        </w:rPr>
        <w:t xml:space="preserve"> de las metas respectivas mediante un promedio ponderado de las calificaciones individuales asignadas a cada práctica</w:t>
      </w:r>
      <w:r w:rsidR="002B2F6C" w:rsidRPr="00D84663">
        <w:rPr>
          <w:rFonts w:ascii="Arial" w:hAnsi="Arial" w:cs="Arial"/>
          <w:sz w:val="24"/>
          <w:szCs w:val="24"/>
        </w:rPr>
        <w:t xml:space="preserve"> dividido entre la máxima </w:t>
      </w:r>
      <w:r w:rsidR="002B2F6C" w:rsidRPr="00A003DB">
        <w:rPr>
          <w:rFonts w:ascii="Arial" w:hAnsi="Arial" w:cs="Arial"/>
          <w:sz w:val="24"/>
          <w:szCs w:val="24"/>
        </w:rPr>
        <w:t>calificación (</w:t>
      </w:r>
      <w:r w:rsidR="00135CF3" w:rsidRPr="00A003DB">
        <w:rPr>
          <w:rFonts w:ascii="Arial" w:hAnsi="Arial" w:cs="Arial"/>
          <w:sz w:val="24"/>
          <w:szCs w:val="24"/>
        </w:rPr>
        <w:t>3</w:t>
      </w:r>
      <w:r w:rsidR="002B2F6C" w:rsidRPr="00A003DB">
        <w:rPr>
          <w:rFonts w:ascii="Arial" w:hAnsi="Arial" w:cs="Arial"/>
          <w:sz w:val="24"/>
          <w:szCs w:val="24"/>
        </w:rPr>
        <w:t>)</w:t>
      </w:r>
      <w:r w:rsidRPr="00A003DB">
        <w:rPr>
          <w:rFonts w:ascii="Arial" w:hAnsi="Arial" w:cs="Arial"/>
          <w:sz w:val="24"/>
          <w:szCs w:val="24"/>
        </w:rPr>
        <w:t>.</w:t>
      </w:r>
      <w:r w:rsidR="002B2F6C" w:rsidRPr="00D84663">
        <w:rPr>
          <w:rFonts w:ascii="Arial" w:hAnsi="Arial" w:cs="Arial"/>
          <w:sz w:val="24"/>
          <w:szCs w:val="24"/>
        </w:rPr>
        <w:t xml:space="preserve"> Posteriormente con este porce</w:t>
      </w:r>
      <w:r w:rsidR="00445B8C" w:rsidRPr="00D84663">
        <w:rPr>
          <w:rFonts w:ascii="Arial" w:hAnsi="Arial" w:cs="Arial"/>
          <w:sz w:val="24"/>
          <w:szCs w:val="24"/>
        </w:rPr>
        <w:t>ntaje de adherencia se determinó</w:t>
      </w:r>
      <w:r w:rsidR="002B2F6C" w:rsidRPr="00D84663">
        <w:rPr>
          <w:rFonts w:ascii="Arial" w:hAnsi="Arial" w:cs="Arial"/>
          <w:sz w:val="24"/>
          <w:szCs w:val="24"/>
        </w:rPr>
        <w:t xml:space="preserve"> el estado de adherencia </w:t>
      </w:r>
      <w:r w:rsidR="00445B8C" w:rsidRPr="00D84663">
        <w:rPr>
          <w:rFonts w:ascii="Arial" w:hAnsi="Arial" w:cs="Arial"/>
          <w:sz w:val="24"/>
          <w:szCs w:val="24"/>
        </w:rPr>
        <w:t>correspondiente haciendo uso</w:t>
      </w:r>
      <w:r w:rsidR="007C6597">
        <w:rPr>
          <w:rFonts w:ascii="Arial" w:hAnsi="Arial" w:cs="Arial"/>
          <w:sz w:val="24"/>
          <w:szCs w:val="24"/>
        </w:rPr>
        <w:t xml:space="preserve"> de </w:t>
      </w:r>
      <w:r w:rsidR="00A109BA">
        <w:rPr>
          <w:rFonts w:ascii="Arial" w:hAnsi="Arial" w:cs="Arial"/>
          <w:sz w:val="24"/>
          <w:szCs w:val="24"/>
        </w:rPr>
        <w:t>la</w:t>
      </w:r>
      <w:r w:rsidR="007C6597">
        <w:rPr>
          <w:rFonts w:ascii="Arial" w:hAnsi="Arial" w:cs="Arial"/>
          <w:sz w:val="24"/>
          <w:szCs w:val="24"/>
        </w:rPr>
        <w:t xml:space="preserve"> tabla de equivalencias que se muestra en el cuadro N° 3</w:t>
      </w:r>
      <w:r w:rsidR="006F4880">
        <w:rPr>
          <w:rFonts w:ascii="Arial" w:hAnsi="Arial" w:cs="Arial"/>
          <w:sz w:val="24"/>
          <w:szCs w:val="24"/>
        </w:rPr>
        <w:t>1</w:t>
      </w:r>
      <w:r w:rsidR="007C6597">
        <w:rPr>
          <w:rFonts w:ascii="Arial" w:hAnsi="Arial" w:cs="Arial"/>
          <w:sz w:val="24"/>
          <w:szCs w:val="24"/>
        </w:rPr>
        <w:t>.</w:t>
      </w:r>
    </w:p>
    <w:p w:rsidR="00F01383" w:rsidRPr="00F01383" w:rsidRDefault="00F01383" w:rsidP="006F4880">
      <w:pPr>
        <w:spacing w:after="0" w:line="240" w:lineRule="auto"/>
        <w:jc w:val="center"/>
        <w:rPr>
          <w:rFonts w:ascii="Arial" w:eastAsia="Times New Roman" w:hAnsi="Arial" w:cs="Arial"/>
          <w:b/>
          <w:sz w:val="24"/>
          <w:szCs w:val="24"/>
        </w:rPr>
      </w:pPr>
      <w:bookmarkStart w:id="204" w:name="_Toc402909313"/>
      <w:r w:rsidRPr="00362499">
        <w:rPr>
          <w:rFonts w:ascii="Arial" w:hAnsi="Arial" w:cs="Arial"/>
          <w:b/>
          <w:sz w:val="24"/>
          <w:szCs w:val="24"/>
        </w:rPr>
        <w:t xml:space="preserve">Cuadro N° </w:t>
      </w:r>
      <w:r w:rsidR="009B78FB" w:rsidRPr="00362499">
        <w:rPr>
          <w:rFonts w:ascii="Arial" w:hAnsi="Arial" w:cs="Arial"/>
          <w:b/>
          <w:sz w:val="24"/>
          <w:szCs w:val="24"/>
        </w:rPr>
        <w:fldChar w:fldCharType="begin"/>
      </w:r>
      <w:r w:rsidRPr="00362499">
        <w:rPr>
          <w:rFonts w:ascii="Arial" w:hAnsi="Arial" w:cs="Arial"/>
          <w:b/>
          <w:sz w:val="24"/>
          <w:szCs w:val="24"/>
        </w:rPr>
        <w:instrText xml:space="preserve"> SEQ Cuadro_N° \* ARABIC </w:instrText>
      </w:r>
      <w:r w:rsidR="009B78FB" w:rsidRPr="00362499">
        <w:rPr>
          <w:rFonts w:ascii="Arial" w:hAnsi="Arial" w:cs="Arial"/>
          <w:b/>
          <w:sz w:val="24"/>
          <w:szCs w:val="24"/>
        </w:rPr>
        <w:fldChar w:fldCharType="separate"/>
      </w:r>
      <w:r w:rsidR="007A3F43">
        <w:rPr>
          <w:rFonts w:ascii="Arial" w:hAnsi="Arial" w:cs="Arial"/>
          <w:b/>
          <w:noProof/>
          <w:sz w:val="24"/>
          <w:szCs w:val="24"/>
        </w:rPr>
        <w:t>31</w:t>
      </w:r>
      <w:r w:rsidR="009B78FB" w:rsidRPr="00362499">
        <w:rPr>
          <w:rFonts w:ascii="Arial" w:hAnsi="Arial" w:cs="Arial"/>
          <w:b/>
          <w:sz w:val="24"/>
          <w:szCs w:val="24"/>
        </w:rPr>
        <w:fldChar w:fldCharType="end"/>
      </w:r>
      <w:r w:rsidRPr="00362499">
        <w:rPr>
          <w:rFonts w:ascii="Arial" w:hAnsi="Arial" w:cs="Arial"/>
          <w:b/>
          <w:sz w:val="24"/>
          <w:szCs w:val="24"/>
        </w:rPr>
        <w:t xml:space="preserve">: </w:t>
      </w:r>
      <w:r>
        <w:rPr>
          <w:rFonts w:ascii="Arial" w:hAnsi="Arial" w:cs="Arial"/>
          <w:b/>
          <w:sz w:val="24"/>
          <w:szCs w:val="24"/>
        </w:rPr>
        <w:t>Determinación del estado de adherencia a las metas genéricas y específicas</w:t>
      </w:r>
      <w:bookmarkEnd w:id="204"/>
    </w:p>
    <w:tbl>
      <w:tblPr>
        <w:tblStyle w:val="Listaclara-nfasis2"/>
        <w:tblW w:w="0" w:type="auto"/>
        <w:jc w:val="center"/>
        <w:tblLook w:val="04A0" w:firstRow="1" w:lastRow="0" w:firstColumn="1" w:lastColumn="0" w:noHBand="0" w:noVBand="1"/>
      </w:tblPr>
      <w:tblGrid>
        <w:gridCol w:w="2609"/>
        <w:gridCol w:w="3004"/>
        <w:gridCol w:w="3435"/>
      </w:tblGrid>
      <w:tr w:rsidR="0086319B" w:rsidTr="002C150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09" w:type="dxa"/>
            <w:hideMark/>
          </w:tcPr>
          <w:p w:rsidR="0086319B" w:rsidRDefault="0086319B" w:rsidP="00031925">
            <w:pPr>
              <w:pStyle w:val="Prrafodelista"/>
              <w:ind w:left="0"/>
              <w:rPr>
                <w:rFonts w:ascii="Arial" w:hAnsi="Arial" w:cs="Arial"/>
                <w:szCs w:val="24"/>
              </w:rPr>
            </w:pPr>
            <w:r>
              <w:rPr>
                <w:rFonts w:ascii="Arial" w:hAnsi="Arial" w:cs="Arial"/>
                <w:szCs w:val="24"/>
              </w:rPr>
              <w:t xml:space="preserve">Estado de </w:t>
            </w:r>
            <w:r w:rsidR="00302063">
              <w:rPr>
                <w:rFonts w:ascii="Arial" w:hAnsi="Arial" w:cs="Arial"/>
                <w:szCs w:val="24"/>
              </w:rPr>
              <w:t>a</w:t>
            </w:r>
            <w:r>
              <w:rPr>
                <w:rFonts w:ascii="Arial" w:hAnsi="Arial" w:cs="Arial"/>
                <w:szCs w:val="24"/>
              </w:rPr>
              <w:t>dherencia</w:t>
            </w:r>
          </w:p>
        </w:tc>
        <w:tc>
          <w:tcPr>
            <w:tcW w:w="3004" w:type="dxa"/>
          </w:tcPr>
          <w:p w:rsidR="0086319B" w:rsidRDefault="0086319B" w:rsidP="00031925">
            <w:pPr>
              <w:pStyle w:val="Prrafodelista"/>
              <w:ind w:left="0"/>
              <w:cnfStyle w:val="100000000000" w:firstRow="1"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szCs w:val="24"/>
              </w:rPr>
              <w:t>Porcentaje de adherencia</w:t>
            </w:r>
          </w:p>
        </w:tc>
        <w:tc>
          <w:tcPr>
            <w:tcW w:w="3435" w:type="dxa"/>
            <w:hideMark/>
          </w:tcPr>
          <w:p w:rsidR="0086319B" w:rsidRDefault="0086319B" w:rsidP="00031925">
            <w:pPr>
              <w:pStyle w:val="Prrafodelista"/>
              <w:ind w:left="0"/>
              <w:cnfStyle w:val="100000000000" w:firstRow="1"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szCs w:val="24"/>
              </w:rPr>
              <w:t>Descripción</w:t>
            </w:r>
          </w:p>
        </w:tc>
      </w:tr>
      <w:tr w:rsidR="0086319B" w:rsidTr="002C15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09" w:type="dxa"/>
            <w:hideMark/>
          </w:tcPr>
          <w:p w:rsidR="0086319B" w:rsidRDefault="003C4112" w:rsidP="007C6597">
            <w:pPr>
              <w:pStyle w:val="Prrafodelista"/>
              <w:ind w:left="0"/>
              <w:jc w:val="center"/>
              <w:rPr>
                <w:rFonts w:ascii="Arial" w:hAnsi="Arial" w:cs="Arial"/>
                <w:szCs w:val="24"/>
              </w:rPr>
            </w:pPr>
            <w:r>
              <w:rPr>
                <w:rFonts w:ascii="Arial" w:hAnsi="Arial" w:cs="Arial"/>
                <w:szCs w:val="24"/>
              </w:rPr>
              <w:t>3</w:t>
            </w:r>
          </w:p>
        </w:tc>
        <w:tc>
          <w:tcPr>
            <w:tcW w:w="3004" w:type="dxa"/>
          </w:tcPr>
          <w:p w:rsidR="0086319B" w:rsidRPr="0086319B" w:rsidRDefault="0086319B" w:rsidP="0086319B">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&gt;</w:t>
            </w:r>
            <w:r w:rsidRPr="0086319B">
              <w:rPr>
                <w:rFonts w:ascii="Arial" w:hAnsi="Arial" w:cs="Arial"/>
                <w:szCs w:val="24"/>
              </w:rPr>
              <w:t>90%</w:t>
            </w:r>
          </w:p>
        </w:tc>
        <w:tc>
          <w:tcPr>
            <w:tcW w:w="3435" w:type="dxa"/>
            <w:hideMark/>
          </w:tcPr>
          <w:p w:rsidR="0086319B" w:rsidRDefault="0086319B" w:rsidP="007C6597">
            <w:pPr>
              <w:pStyle w:val="Prrafodelista"/>
              <w:ind w:left="0"/>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Totalmente implementado (TI)</w:t>
            </w:r>
          </w:p>
        </w:tc>
      </w:tr>
      <w:tr w:rsidR="0086319B" w:rsidTr="002C150E">
        <w:trPr>
          <w:jc w:val="center"/>
        </w:trPr>
        <w:tc>
          <w:tcPr>
            <w:cnfStyle w:val="001000000000" w:firstRow="0" w:lastRow="0" w:firstColumn="1" w:lastColumn="0" w:oddVBand="0" w:evenVBand="0" w:oddHBand="0" w:evenHBand="0" w:firstRowFirstColumn="0" w:firstRowLastColumn="0" w:lastRowFirstColumn="0" w:lastRowLastColumn="0"/>
            <w:tcW w:w="2609" w:type="dxa"/>
            <w:hideMark/>
          </w:tcPr>
          <w:p w:rsidR="0086319B" w:rsidRDefault="003C4112" w:rsidP="007C6597">
            <w:pPr>
              <w:pStyle w:val="Prrafodelista"/>
              <w:ind w:left="0"/>
              <w:jc w:val="center"/>
              <w:rPr>
                <w:rFonts w:ascii="Arial" w:hAnsi="Arial" w:cs="Arial"/>
                <w:szCs w:val="24"/>
              </w:rPr>
            </w:pPr>
            <w:r>
              <w:rPr>
                <w:rFonts w:ascii="Arial" w:hAnsi="Arial" w:cs="Arial"/>
                <w:szCs w:val="24"/>
              </w:rPr>
              <w:t>2</w:t>
            </w:r>
          </w:p>
        </w:tc>
        <w:tc>
          <w:tcPr>
            <w:tcW w:w="3004" w:type="dxa"/>
          </w:tcPr>
          <w:p w:rsidR="0086319B" w:rsidRDefault="00735828" w:rsidP="007C6597">
            <w:pPr>
              <w:pStyle w:val="Prrafodelista"/>
              <w:ind w:left="0"/>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szCs w:val="24"/>
              </w:rPr>
              <w:t>&gt;70 y &lt;90</w:t>
            </w:r>
          </w:p>
        </w:tc>
        <w:tc>
          <w:tcPr>
            <w:tcW w:w="3435" w:type="dxa"/>
            <w:hideMark/>
          </w:tcPr>
          <w:p w:rsidR="0086319B" w:rsidRDefault="0086319B" w:rsidP="007C6597">
            <w:pPr>
              <w:pStyle w:val="Prrafodelista"/>
              <w:ind w:left="0"/>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szCs w:val="24"/>
              </w:rPr>
              <w:t>Ampliamente implementado (AI)</w:t>
            </w:r>
          </w:p>
        </w:tc>
      </w:tr>
      <w:tr w:rsidR="0086319B" w:rsidTr="002C15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09" w:type="dxa"/>
            <w:hideMark/>
          </w:tcPr>
          <w:p w:rsidR="0086319B" w:rsidRDefault="003C4112" w:rsidP="007C6597">
            <w:pPr>
              <w:pStyle w:val="Prrafodelista"/>
              <w:ind w:left="0"/>
              <w:jc w:val="center"/>
              <w:rPr>
                <w:rFonts w:ascii="Arial" w:hAnsi="Arial" w:cs="Arial"/>
                <w:szCs w:val="24"/>
              </w:rPr>
            </w:pPr>
            <w:r>
              <w:rPr>
                <w:rFonts w:ascii="Arial" w:hAnsi="Arial" w:cs="Arial"/>
                <w:szCs w:val="24"/>
              </w:rPr>
              <w:t>1</w:t>
            </w:r>
          </w:p>
        </w:tc>
        <w:tc>
          <w:tcPr>
            <w:tcW w:w="3004" w:type="dxa"/>
          </w:tcPr>
          <w:p w:rsidR="0086319B" w:rsidRDefault="0086319B" w:rsidP="007C6597">
            <w:pPr>
              <w:pStyle w:val="Prrafodelista"/>
              <w:ind w:left="0"/>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 xml:space="preserve"> &gt;30</w:t>
            </w:r>
            <w:r w:rsidR="00735828">
              <w:rPr>
                <w:rFonts w:ascii="Arial" w:hAnsi="Arial" w:cs="Arial"/>
                <w:szCs w:val="24"/>
              </w:rPr>
              <w:t xml:space="preserve"> y &lt;70</w:t>
            </w:r>
          </w:p>
        </w:tc>
        <w:tc>
          <w:tcPr>
            <w:tcW w:w="3435" w:type="dxa"/>
            <w:hideMark/>
          </w:tcPr>
          <w:p w:rsidR="0086319B" w:rsidRDefault="0086319B" w:rsidP="007C6597">
            <w:pPr>
              <w:pStyle w:val="Prrafodelista"/>
              <w:ind w:left="0"/>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Parcialmente implementado (PI)</w:t>
            </w:r>
          </w:p>
        </w:tc>
      </w:tr>
      <w:tr w:rsidR="0086319B" w:rsidTr="002C150E">
        <w:trPr>
          <w:jc w:val="center"/>
        </w:trPr>
        <w:tc>
          <w:tcPr>
            <w:cnfStyle w:val="001000000000" w:firstRow="0" w:lastRow="0" w:firstColumn="1" w:lastColumn="0" w:oddVBand="0" w:evenVBand="0" w:oddHBand="0" w:evenHBand="0" w:firstRowFirstColumn="0" w:firstRowLastColumn="0" w:lastRowFirstColumn="0" w:lastRowLastColumn="0"/>
            <w:tcW w:w="2609" w:type="dxa"/>
            <w:hideMark/>
          </w:tcPr>
          <w:p w:rsidR="0086319B" w:rsidRDefault="003C4112" w:rsidP="007C6597">
            <w:pPr>
              <w:pStyle w:val="Prrafodelista"/>
              <w:ind w:left="0"/>
              <w:jc w:val="center"/>
              <w:rPr>
                <w:rFonts w:ascii="Arial" w:hAnsi="Arial" w:cs="Arial"/>
                <w:szCs w:val="24"/>
              </w:rPr>
            </w:pPr>
            <w:r>
              <w:rPr>
                <w:rFonts w:ascii="Arial" w:hAnsi="Arial" w:cs="Arial"/>
                <w:szCs w:val="24"/>
              </w:rPr>
              <w:t>0</w:t>
            </w:r>
          </w:p>
        </w:tc>
        <w:tc>
          <w:tcPr>
            <w:tcW w:w="3004" w:type="dxa"/>
          </w:tcPr>
          <w:p w:rsidR="0086319B" w:rsidRDefault="0086319B" w:rsidP="007C6597">
            <w:pPr>
              <w:pStyle w:val="Prrafodelista"/>
              <w:ind w:left="0"/>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szCs w:val="24"/>
              </w:rPr>
              <w:t>&lt;30</w:t>
            </w:r>
          </w:p>
        </w:tc>
        <w:tc>
          <w:tcPr>
            <w:tcW w:w="3435" w:type="dxa"/>
            <w:hideMark/>
          </w:tcPr>
          <w:p w:rsidR="0086319B" w:rsidRDefault="0086319B" w:rsidP="007C6597">
            <w:pPr>
              <w:pStyle w:val="Prrafodelista"/>
              <w:ind w:left="0"/>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szCs w:val="24"/>
              </w:rPr>
              <w:t>No implementado (NI)</w:t>
            </w:r>
          </w:p>
        </w:tc>
      </w:tr>
    </w:tbl>
    <w:p w:rsidR="002B2F6C" w:rsidRDefault="00031925" w:rsidP="00031925">
      <w:pPr>
        <w:spacing w:after="0" w:line="480" w:lineRule="auto"/>
        <w:ind w:left="708" w:hanging="424"/>
        <w:jc w:val="both"/>
      </w:pPr>
      <w:r>
        <w:rPr>
          <w:rFonts w:ascii="Arial" w:eastAsia="Times New Roman" w:hAnsi="Arial" w:cs="Arial"/>
          <w:sz w:val="16"/>
          <w:szCs w:val="16"/>
        </w:rPr>
        <w:t xml:space="preserve">   </w:t>
      </w:r>
      <w:r w:rsidR="002B2F6C">
        <w:rPr>
          <w:rFonts w:ascii="Arial" w:eastAsia="Times New Roman" w:hAnsi="Arial" w:cs="Arial"/>
          <w:sz w:val="16"/>
          <w:szCs w:val="16"/>
        </w:rPr>
        <w:t>Fuente: Elaboración propia</w:t>
      </w:r>
    </w:p>
    <w:p w:rsidR="00CD4A5A" w:rsidRDefault="00D84663" w:rsidP="00031925">
      <w:pPr>
        <w:spacing w:after="0" w:line="480" w:lineRule="auto"/>
        <w:jc w:val="both"/>
        <w:rPr>
          <w:rFonts w:ascii="Arial" w:hAnsi="Arial" w:cs="Arial"/>
          <w:sz w:val="24"/>
          <w:szCs w:val="24"/>
        </w:rPr>
      </w:pPr>
      <w:r w:rsidRPr="00D84663">
        <w:rPr>
          <w:rFonts w:ascii="Arial" w:hAnsi="Arial" w:cs="Arial"/>
          <w:sz w:val="24"/>
          <w:szCs w:val="24"/>
        </w:rPr>
        <w:t>El porce</w:t>
      </w:r>
      <w:r>
        <w:rPr>
          <w:rFonts w:ascii="Arial" w:hAnsi="Arial" w:cs="Arial"/>
          <w:sz w:val="24"/>
          <w:szCs w:val="24"/>
        </w:rPr>
        <w:t>ntaje</w:t>
      </w:r>
      <w:r w:rsidRPr="00D84663">
        <w:rPr>
          <w:rFonts w:ascii="Arial" w:hAnsi="Arial" w:cs="Arial"/>
          <w:sz w:val="24"/>
          <w:szCs w:val="24"/>
        </w:rPr>
        <w:t xml:space="preserve"> de adherencia de </w:t>
      </w:r>
      <w:r w:rsidR="00565273">
        <w:rPr>
          <w:rFonts w:ascii="Arial" w:hAnsi="Arial" w:cs="Arial"/>
          <w:sz w:val="24"/>
          <w:szCs w:val="24"/>
        </w:rPr>
        <w:t>un</w:t>
      </w:r>
      <w:r w:rsidR="00A109BA">
        <w:rPr>
          <w:rFonts w:ascii="Arial" w:hAnsi="Arial" w:cs="Arial"/>
          <w:sz w:val="24"/>
          <w:szCs w:val="24"/>
        </w:rPr>
        <w:t xml:space="preserve"> área</w:t>
      </w:r>
      <w:r w:rsidRPr="00D84663">
        <w:rPr>
          <w:rFonts w:ascii="Arial" w:hAnsi="Arial" w:cs="Arial"/>
          <w:sz w:val="24"/>
          <w:szCs w:val="24"/>
        </w:rPr>
        <w:t xml:space="preserve"> de proceso </w:t>
      </w:r>
      <w:r w:rsidR="00A83DC8">
        <w:rPr>
          <w:rFonts w:ascii="Arial" w:hAnsi="Arial" w:cs="Arial"/>
          <w:sz w:val="24"/>
          <w:szCs w:val="24"/>
        </w:rPr>
        <w:t>se obtiene como</w:t>
      </w:r>
      <w:r w:rsidRPr="00D84663">
        <w:rPr>
          <w:rFonts w:ascii="Arial" w:hAnsi="Arial" w:cs="Arial"/>
          <w:sz w:val="24"/>
          <w:szCs w:val="24"/>
        </w:rPr>
        <w:t xml:space="preserve"> </w:t>
      </w:r>
      <w:r w:rsidR="00565273">
        <w:rPr>
          <w:rFonts w:ascii="Arial" w:hAnsi="Arial" w:cs="Arial"/>
          <w:sz w:val="24"/>
          <w:szCs w:val="24"/>
        </w:rPr>
        <w:t xml:space="preserve">un </w:t>
      </w:r>
      <w:r w:rsidRPr="00D84663">
        <w:rPr>
          <w:rFonts w:ascii="Arial" w:hAnsi="Arial" w:cs="Arial"/>
          <w:sz w:val="24"/>
          <w:szCs w:val="24"/>
        </w:rPr>
        <w:t>promedio ponderado de los porcentajes de adherencia de cada una de sus metas</w:t>
      </w:r>
      <w:r>
        <w:rPr>
          <w:rFonts w:ascii="Arial" w:hAnsi="Arial" w:cs="Arial"/>
          <w:sz w:val="24"/>
          <w:szCs w:val="24"/>
        </w:rPr>
        <w:t xml:space="preserve">. El estado de </w:t>
      </w:r>
      <w:r>
        <w:rPr>
          <w:rFonts w:ascii="Arial" w:hAnsi="Arial" w:cs="Arial"/>
          <w:sz w:val="24"/>
          <w:szCs w:val="24"/>
        </w:rPr>
        <w:lastRenderedPageBreak/>
        <w:t xml:space="preserve">adherencia de las áreas de proceso se determina </w:t>
      </w:r>
      <w:r w:rsidR="00E54B8D">
        <w:rPr>
          <w:rFonts w:ascii="Arial" w:hAnsi="Arial" w:cs="Arial"/>
          <w:sz w:val="24"/>
          <w:szCs w:val="24"/>
        </w:rPr>
        <w:t xml:space="preserve">en función del porcentaje de adherencia de las áreas de proceso </w:t>
      </w:r>
      <w:r>
        <w:rPr>
          <w:rFonts w:ascii="Arial" w:hAnsi="Arial" w:cs="Arial"/>
          <w:sz w:val="24"/>
          <w:szCs w:val="24"/>
        </w:rPr>
        <w:t>de la misma manera que en el caso de las metas específicas.</w:t>
      </w:r>
    </w:p>
    <w:p w:rsidR="00F66D46" w:rsidRPr="00D77655" w:rsidRDefault="00F66D46" w:rsidP="00CD4A5A">
      <w:pPr>
        <w:spacing w:after="0" w:line="480" w:lineRule="auto"/>
        <w:jc w:val="both"/>
        <w:rPr>
          <w:rFonts w:ascii="Arial" w:hAnsi="Arial" w:cs="Arial"/>
          <w:sz w:val="24"/>
          <w:szCs w:val="24"/>
        </w:rPr>
      </w:pPr>
      <w:r w:rsidRPr="00D77655">
        <w:rPr>
          <w:rFonts w:ascii="Arial" w:hAnsi="Arial" w:cs="Arial"/>
          <w:sz w:val="24"/>
          <w:szCs w:val="24"/>
        </w:rPr>
        <w:t xml:space="preserve">El </w:t>
      </w:r>
      <w:r w:rsidR="00341229">
        <w:rPr>
          <w:rFonts w:ascii="Arial" w:hAnsi="Arial" w:cs="Arial"/>
          <w:sz w:val="24"/>
          <w:szCs w:val="24"/>
        </w:rPr>
        <w:t>cuadro N°3</w:t>
      </w:r>
      <w:r w:rsidR="006F4880">
        <w:rPr>
          <w:rFonts w:ascii="Arial" w:hAnsi="Arial" w:cs="Arial"/>
          <w:sz w:val="24"/>
          <w:szCs w:val="24"/>
        </w:rPr>
        <w:t>2</w:t>
      </w:r>
      <w:r w:rsidRPr="00D77655">
        <w:rPr>
          <w:rFonts w:ascii="Arial" w:hAnsi="Arial" w:cs="Arial"/>
          <w:sz w:val="24"/>
          <w:szCs w:val="24"/>
        </w:rPr>
        <w:t xml:space="preserve"> muestra las condiciones que se deben se cumplir para concluir que  las metas, áreas de proceso y nivel de madurez han sido satisfechos.</w:t>
      </w:r>
    </w:p>
    <w:p w:rsidR="00F01383" w:rsidRPr="00F01383" w:rsidRDefault="00FE4D08" w:rsidP="00FE4D08">
      <w:pPr>
        <w:rPr>
          <w:rFonts w:ascii="Arial" w:eastAsia="Times New Roman" w:hAnsi="Arial" w:cs="Arial"/>
          <w:b/>
          <w:sz w:val="24"/>
          <w:szCs w:val="24"/>
        </w:rPr>
      </w:pPr>
      <w:bookmarkStart w:id="205" w:name="_Toc402909314"/>
      <w:r>
        <w:rPr>
          <w:rFonts w:ascii="Arial" w:hAnsi="Arial" w:cs="Arial"/>
          <w:b/>
          <w:sz w:val="24"/>
          <w:szCs w:val="24"/>
        </w:rPr>
        <w:t>C</w:t>
      </w:r>
      <w:r w:rsidR="00F01383" w:rsidRPr="00362499">
        <w:rPr>
          <w:rFonts w:ascii="Arial" w:hAnsi="Arial" w:cs="Arial"/>
          <w:b/>
          <w:sz w:val="24"/>
          <w:szCs w:val="24"/>
        </w:rPr>
        <w:t xml:space="preserve">uadro N° </w:t>
      </w:r>
      <w:r w:rsidR="009B78FB" w:rsidRPr="00362499">
        <w:rPr>
          <w:rFonts w:ascii="Arial" w:hAnsi="Arial" w:cs="Arial"/>
          <w:b/>
          <w:sz w:val="24"/>
          <w:szCs w:val="24"/>
        </w:rPr>
        <w:fldChar w:fldCharType="begin"/>
      </w:r>
      <w:r w:rsidR="00F01383" w:rsidRPr="00362499">
        <w:rPr>
          <w:rFonts w:ascii="Arial" w:hAnsi="Arial" w:cs="Arial"/>
          <w:b/>
          <w:sz w:val="24"/>
          <w:szCs w:val="24"/>
        </w:rPr>
        <w:instrText xml:space="preserve"> SEQ Cuadro_N° \* ARABIC </w:instrText>
      </w:r>
      <w:r w:rsidR="009B78FB" w:rsidRPr="00362499">
        <w:rPr>
          <w:rFonts w:ascii="Arial" w:hAnsi="Arial" w:cs="Arial"/>
          <w:b/>
          <w:sz w:val="24"/>
          <w:szCs w:val="24"/>
        </w:rPr>
        <w:fldChar w:fldCharType="separate"/>
      </w:r>
      <w:r w:rsidR="007A3F43">
        <w:rPr>
          <w:rFonts w:ascii="Arial" w:hAnsi="Arial" w:cs="Arial"/>
          <w:b/>
          <w:noProof/>
          <w:sz w:val="24"/>
          <w:szCs w:val="24"/>
        </w:rPr>
        <w:t>32</w:t>
      </w:r>
      <w:r w:rsidR="009B78FB" w:rsidRPr="00362499">
        <w:rPr>
          <w:rFonts w:ascii="Arial" w:hAnsi="Arial" w:cs="Arial"/>
          <w:b/>
          <w:sz w:val="24"/>
          <w:szCs w:val="24"/>
        </w:rPr>
        <w:fldChar w:fldCharType="end"/>
      </w:r>
      <w:r w:rsidR="00F01383" w:rsidRPr="00362499">
        <w:rPr>
          <w:rFonts w:ascii="Arial" w:hAnsi="Arial" w:cs="Arial"/>
          <w:b/>
          <w:sz w:val="24"/>
          <w:szCs w:val="24"/>
        </w:rPr>
        <w:t xml:space="preserve">: </w:t>
      </w:r>
      <w:r w:rsidR="00F01383">
        <w:rPr>
          <w:rFonts w:ascii="Arial" w:hAnsi="Arial" w:cs="Arial"/>
          <w:b/>
          <w:sz w:val="24"/>
          <w:szCs w:val="24"/>
        </w:rPr>
        <w:t>Evaluación por metas, áreas de procesos y nivel de madurez</w:t>
      </w:r>
      <w:bookmarkEnd w:id="205"/>
    </w:p>
    <w:tbl>
      <w:tblPr>
        <w:tblStyle w:val="Cuadrculaclara-nfasis2"/>
        <w:tblW w:w="0" w:type="auto"/>
        <w:tblLook w:val="04A0" w:firstRow="1" w:lastRow="0" w:firstColumn="1" w:lastColumn="0" w:noHBand="0" w:noVBand="1"/>
      </w:tblPr>
      <w:tblGrid>
        <w:gridCol w:w="2518"/>
        <w:gridCol w:w="7371"/>
      </w:tblGrid>
      <w:tr w:rsidR="00F66D46" w:rsidTr="006906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hideMark/>
          </w:tcPr>
          <w:p w:rsidR="00F66D46" w:rsidRDefault="00F66D46" w:rsidP="008640AC">
            <w:pPr>
              <w:pStyle w:val="Prrafodelista"/>
              <w:ind w:left="0"/>
              <w:jc w:val="center"/>
              <w:rPr>
                <w:rFonts w:ascii="Arial" w:hAnsi="Arial" w:cs="Arial"/>
              </w:rPr>
            </w:pPr>
            <w:r>
              <w:rPr>
                <w:rFonts w:ascii="Arial" w:hAnsi="Arial" w:cs="Arial"/>
              </w:rPr>
              <w:t>Etapas</w:t>
            </w:r>
          </w:p>
        </w:tc>
        <w:tc>
          <w:tcPr>
            <w:tcW w:w="7371" w:type="dxa"/>
            <w:hideMark/>
          </w:tcPr>
          <w:p w:rsidR="00F66D46" w:rsidRDefault="00F66D46" w:rsidP="008640AC">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Descripción</w:t>
            </w:r>
          </w:p>
        </w:tc>
      </w:tr>
      <w:tr w:rsidR="00F66D46" w:rsidTr="00690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hideMark/>
          </w:tcPr>
          <w:p w:rsidR="00F66D46" w:rsidRPr="00690667" w:rsidRDefault="00F66D46" w:rsidP="00486778">
            <w:pPr>
              <w:pStyle w:val="Prrafodelista"/>
              <w:numPr>
                <w:ilvl w:val="0"/>
                <w:numId w:val="46"/>
              </w:numPr>
              <w:ind w:left="426" w:hanging="284"/>
              <w:jc w:val="both"/>
              <w:rPr>
                <w:rFonts w:ascii="Arial" w:hAnsi="Arial" w:cs="Arial"/>
                <w:b w:val="0"/>
              </w:rPr>
            </w:pPr>
            <w:r w:rsidRPr="00690667">
              <w:rPr>
                <w:rFonts w:ascii="Arial" w:hAnsi="Arial" w:cs="Arial"/>
                <w:b w:val="0"/>
              </w:rPr>
              <w:t>Cumplir con las metas genéricas (GG) y específicas (SG)</w:t>
            </w:r>
          </w:p>
        </w:tc>
        <w:tc>
          <w:tcPr>
            <w:tcW w:w="7371" w:type="dxa"/>
            <w:hideMark/>
          </w:tcPr>
          <w:p w:rsidR="00F66D46" w:rsidRDefault="00F66D46" w:rsidP="00C01B31">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rPr>
              <w:t xml:space="preserve">Para evaluar si una meta ha sido satisfecha, se comprueban sus prácticas. Si todas sus prácticas se evalúan como </w:t>
            </w:r>
            <w:r w:rsidR="002C150E">
              <w:rPr>
                <w:rFonts w:ascii="Arial" w:hAnsi="Arial" w:cs="Arial"/>
              </w:rPr>
              <w:t>“</w:t>
            </w:r>
            <w:r w:rsidR="00C01B31">
              <w:rPr>
                <w:rFonts w:ascii="Arial" w:hAnsi="Arial" w:cs="Arial"/>
              </w:rPr>
              <w:t>Totalmente Implementado</w:t>
            </w:r>
            <w:r w:rsidR="002C150E">
              <w:rPr>
                <w:rFonts w:ascii="Arial" w:hAnsi="Arial" w:cs="Arial"/>
              </w:rPr>
              <w:t>”</w:t>
            </w:r>
            <w:r w:rsidR="00C01B31">
              <w:rPr>
                <w:rFonts w:ascii="Arial" w:hAnsi="Arial" w:cs="Arial"/>
              </w:rPr>
              <w:t xml:space="preserve"> (TI) </w:t>
            </w:r>
            <w:r>
              <w:rPr>
                <w:rFonts w:ascii="Arial" w:hAnsi="Arial" w:cs="Arial"/>
              </w:rPr>
              <w:t xml:space="preserve">o </w:t>
            </w:r>
            <w:r w:rsidR="002C150E">
              <w:rPr>
                <w:rFonts w:ascii="Arial" w:hAnsi="Arial" w:cs="Arial"/>
              </w:rPr>
              <w:t>“</w:t>
            </w:r>
            <w:r w:rsidR="00C01B31">
              <w:rPr>
                <w:rFonts w:ascii="Arial" w:hAnsi="Arial" w:cs="Arial"/>
              </w:rPr>
              <w:t>Ampliamente Implementado</w:t>
            </w:r>
            <w:r w:rsidR="002C150E">
              <w:rPr>
                <w:rFonts w:ascii="Arial" w:hAnsi="Arial" w:cs="Arial"/>
              </w:rPr>
              <w:t>”</w:t>
            </w:r>
            <w:r w:rsidR="00C01B31">
              <w:rPr>
                <w:rFonts w:ascii="Arial" w:hAnsi="Arial" w:cs="Arial"/>
              </w:rPr>
              <w:t xml:space="preserve"> (AI)</w:t>
            </w:r>
            <w:r>
              <w:rPr>
                <w:rFonts w:ascii="Arial" w:hAnsi="Arial" w:cs="Arial"/>
              </w:rPr>
              <w:t>, se considera que la meta está satisfecha. También es necesario tener en cuenta el conjunto total de debilidades. Si la mayoría de las prácticas tienen debilidades, podría considerarse que la meta no ha sido satisfecha.</w:t>
            </w:r>
          </w:p>
        </w:tc>
      </w:tr>
      <w:tr w:rsidR="00F66D46" w:rsidTr="006906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hideMark/>
          </w:tcPr>
          <w:p w:rsidR="00F66D46" w:rsidRPr="00690667" w:rsidRDefault="00F66D46" w:rsidP="00486778">
            <w:pPr>
              <w:pStyle w:val="Prrafodelista"/>
              <w:numPr>
                <w:ilvl w:val="0"/>
                <w:numId w:val="46"/>
              </w:numPr>
              <w:ind w:left="426" w:hanging="284"/>
              <w:jc w:val="both"/>
              <w:rPr>
                <w:rFonts w:ascii="Arial" w:hAnsi="Arial" w:cs="Arial"/>
                <w:b w:val="0"/>
              </w:rPr>
            </w:pPr>
            <w:r w:rsidRPr="00690667">
              <w:rPr>
                <w:rFonts w:ascii="Arial" w:hAnsi="Arial" w:cs="Arial"/>
                <w:b w:val="0"/>
              </w:rPr>
              <w:t>Cumplir con el área de proceso</w:t>
            </w:r>
          </w:p>
        </w:tc>
        <w:tc>
          <w:tcPr>
            <w:tcW w:w="7371" w:type="dxa"/>
            <w:hideMark/>
          </w:tcPr>
          <w:p w:rsidR="00F66D46" w:rsidRDefault="00F66D46" w:rsidP="007207E9">
            <w:pPr>
              <w:pStyle w:val="Prrafodelista"/>
              <w:ind w:left="0"/>
              <w:jc w:val="both"/>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rPr>
              <w:t>Una vez que se han evaluado las metas, se evalúa el área de proceso. Para que el área de proceso se evalúe satisfactoriamente, todas las metas</w:t>
            </w:r>
            <w:r w:rsidR="007207E9">
              <w:rPr>
                <w:rFonts w:ascii="Arial" w:hAnsi="Arial" w:cs="Arial"/>
              </w:rPr>
              <w:t xml:space="preserve"> (tanto genéricas como específicas) </w:t>
            </w:r>
            <w:r>
              <w:rPr>
                <w:rFonts w:ascii="Arial" w:hAnsi="Arial" w:cs="Arial"/>
              </w:rPr>
              <w:t xml:space="preserve"> </w:t>
            </w:r>
            <w:r w:rsidR="00FA2777">
              <w:rPr>
                <w:rFonts w:ascii="Arial" w:hAnsi="Arial" w:cs="Arial"/>
              </w:rPr>
              <w:t xml:space="preserve">del área de proceso </w:t>
            </w:r>
            <w:r>
              <w:rPr>
                <w:rFonts w:ascii="Arial" w:hAnsi="Arial" w:cs="Arial"/>
              </w:rPr>
              <w:t>han de encontrarse satisfechas.</w:t>
            </w:r>
          </w:p>
        </w:tc>
      </w:tr>
      <w:tr w:rsidR="00F66D46" w:rsidTr="00690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hideMark/>
          </w:tcPr>
          <w:p w:rsidR="00F66D46" w:rsidRPr="00690667" w:rsidRDefault="00F66D46" w:rsidP="00486778">
            <w:pPr>
              <w:pStyle w:val="Prrafodelista"/>
              <w:numPr>
                <w:ilvl w:val="0"/>
                <w:numId w:val="46"/>
              </w:numPr>
              <w:ind w:left="426" w:hanging="284"/>
              <w:jc w:val="both"/>
              <w:rPr>
                <w:rFonts w:ascii="Arial" w:hAnsi="Arial" w:cs="Arial"/>
                <w:b w:val="0"/>
                <w:bCs w:val="0"/>
              </w:rPr>
            </w:pPr>
            <w:r w:rsidRPr="00690667">
              <w:rPr>
                <w:rFonts w:ascii="Arial" w:hAnsi="Arial" w:cs="Arial"/>
                <w:b w:val="0"/>
              </w:rPr>
              <w:t>Cumplir con el nivel de madurez</w:t>
            </w:r>
          </w:p>
        </w:tc>
        <w:tc>
          <w:tcPr>
            <w:tcW w:w="7371" w:type="dxa"/>
            <w:hideMark/>
          </w:tcPr>
          <w:p w:rsidR="00F66D46" w:rsidRDefault="00F66D46" w:rsidP="00FA2777">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Por último, para poder determinar el nivel de madurez, es necesario que todas las áreas de proceso definidas en ese nivel de madurez se encuentren correctamente implementadas.</w:t>
            </w:r>
          </w:p>
        </w:tc>
      </w:tr>
    </w:tbl>
    <w:p w:rsidR="00226462" w:rsidRPr="00E97F4E" w:rsidRDefault="00F66D46" w:rsidP="00031925">
      <w:pPr>
        <w:spacing w:after="0" w:line="480" w:lineRule="auto"/>
        <w:rPr>
          <w:rFonts w:ascii="Arial" w:eastAsia="Times New Roman" w:hAnsi="Arial" w:cs="Arial"/>
          <w:sz w:val="16"/>
          <w:szCs w:val="16"/>
        </w:rPr>
      </w:pPr>
      <w:r>
        <w:rPr>
          <w:rFonts w:ascii="Arial" w:eastAsia="Times New Roman" w:hAnsi="Arial" w:cs="Arial"/>
          <w:sz w:val="16"/>
          <w:szCs w:val="16"/>
        </w:rPr>
        <w:t>Fuente: Adaptación propia, basado de Garzas Javier, Irrazábar Emanuel y Santa Roberto, 2011: 27.</w:t>
      </w:r>
    </w:p>
    <w:p w:rsidR="00F66D46" w:rsidRPr="00DB1A04" w:rsidRDefault="00F66D46" w:rsidP="00D515B7">
      <w:pPr>
        <w:pStyle w:val="Ttulo3"/>
        <w:numPr>
          <w:ilvl w:val="2"/>
          <w:numId w:val="40"/>
        </w:numPr>
        <w:rPr>
          <w:rFonts w:eastAsia="Times New Roman" w:cs="Arial"/>
          <w:szCs w:val="24"/>
          <w:u w:val="single"/>
        </w:rPr>
      </w:pPr>
      <w:bookmarkStart w:id="206" w:name="_Toc392853837"/>
      <w:bookmarkStart w:id="207" w:name="_Toc392856113"/>
      <w:bookmarkStart w:id="208" w:name="_Toc402909376"/>
      <w:r w:rsidRPr="00DB1A04">
        <w:rPr>
          <w:rFonts w:eastAsia="Times New Roman" w:cs="Arial"/>
          <w:szCs w:val="24"/>
          <w:u w:val="single"/>
        </w:rPr>
        <w:t>Ejecución de la evaluación basada en SCAMPI</w:t>
      </w:r>
      <w:bookmarkEnd w:id="206"/>
      <w:bookmarkEnd w:id="207"/>
      <w:bookmarkEnd w:id="208"/>
    </w:p>
    <w:p w:rsidR="00F66D46" w:rsidRDefault="00F66D46" w:rsidP="00D515B7">
      <w:pPr>
        <w:pStyle w:val="Ttulo3"/>
        <w:numPr>
          <w:ilvl w:val="3"/>
          <w:numId w:val="40"/>
        </w:numPr>
        <w:rPr>
          <w:rFonts w:eastAsia="Times New Roman"/>
          <w:u w:val="single"/>
        </w:rPr>
      </w:pPr>
      <w:bookmarkStart w:id="209" w:name="_Toc392853838"/>
      <w:bookmarkStart w:id="210" w:name="_Toc392856114"/>
      <w:bookmarkStart w:id="211" w:name="_Toc402909377"/>
      <w:r w:rsidRPr="007E2D8B">
        <w:rPr>
          <w:rFonts w:eastAsia="Times New Roman"/>
          <w:u w:val="single"/>
        </w:rPr>
        <w:t>Generalidades de la evaluación</w:t>
      </w:r>
      <w:bookmarkEnd w:id="209"/>
      <w:bookmarkEnd w:id="210"/>
      <w:bookmarkEnd w:id="211"/>
    </w:p>
    <w:p w:rsidR="00F66D46" w:rsidRPr="004859D6" w:rsidRDefault="00F66D46" w:rsidP="00F967B6">
      <w:pPr>
        <w:pStyle w:val="Prrafodelista"/>
        <w:numPr>
          <w:ilvl w:val="0"/>
          <w:numId w:val="42"/>
        </w:numPr>
        <w:spacing w:after="0" w:line="480" w:lineRule="auto"/>
        <w:ind w:left="426" w:hanging="426"/>
        <w:jc w:val="both"/>
        <w:rPr>
          <w:rFonts w:ascii="Arial" w:eastAsia="Times New Roman" w:hAnsi="Arial" w:cs="Arial"/>
          <w:sz w:val="24"/>
          <w:szCs w:val="24"/>
        </w:rPr>
      </w:pPr>
      <w:r w:rsidRPr="00F967B6">
        <w:rPr>
          <w:rFonts w:ascii="Arial" w:eastAsia="Times New Roman" w:hAnsi="Arial" w:cs="Arial"/>
          <w:b/>
          <w:sz w:val="24"/>
          <w:szCs w:val="24"/>
        </w:rPr>
        <w:t>Organización del diagnóstico:</w:t>
      </w:r>
      <w:r w:rsidRPr="004859D6">
        <w:rPr>
          <w:rFonts w:ascii="Arial" w:eastAsia="Times New Roman" w:hAnsi="Arial" w:cs="Arial"/>
          <w:sz w:val="24"/>
          <w:szCs w:val="24"/>
        </w:rPr>
        <w:t xml:space="preserve"> </w:t>
      </w:r>
      <w:r w:rsidR="00DB1A04">
        <w:rPr>
          <w:rFonts w:ascii="Arial" w:eastAsia="Times New Roman" w:hAnsi="Arial" w:cs="Arial"/>
          <w:sz w:val="24"/>
          <w:szCs w:val="24"/>
        </w:rPr>
        <w:t>Holistic Innovation Systems S.A.C. - Holinsys</w:t>
      </w:r>
    </w:p>
    <w:p w:rsidR="00F66D46" w:rsidRPr="004859D6" w:rsidRDefault="00F66D46" w:rsidP="00F967B6">
      <w:pPr>
        <w:pStyle w:val="Prrafodelista"/>
        <w:numPr>
          <w:ilvl w:val="0"/>
          <w:numId w:val="42"/>
        </w:numPr>
        <w:spacing w:after="0" w:line="480" w:lineRule="auto"/>
        <w:ind w:left="426" w:hanging="426"/>
        <w:jc w:val="both"/>
        <w:rPr>
          <w:rFonts w:ascii="Arial" w:eastAsia="Times New Roman" w:hAnsi="Arial" w:cs="Arial"/>
          <w:sz w:val="24"/>
          <w:szCs w:val="24"/>
        </w:rPr>
      </w:pPr>
      <w:r w:rsidRPr="00F967B6">
        <w:rPr>
          <w:rFonts w:ascii="Arial" w:eastAsia="Times New Roman" w:hAnsi="Arial" w:cs="Arial"/>
          <w:b/>
          <w:sz w:val="24"/>
          <w:szCs w:val="24"/>
        </w:rPr>
        <w:t xml:space="preserve">Sponsor del diagnóstico: </w:t>
      </w:r>
      <w:r w:rsidRPr="00F967B6">
        <w:rPr>
          <w:rFonts w:ascii="Arial" w:eastAsia="Times New Roman" w:hAnsi="Arial" w:cs="Arial"/>
          <w:sz w:val="24"/>
          <w:szCs w:val="24"/>
        </w:rPr>
        <w:t>Roberto</w:t>
      </w:r>
      <w:r w:rsidRPr="004859D6">
        <w:rPr>
          <w:rFonts w:ascii="Arial" w:eastAsia="Times New Roman" w:hAnsi="Arial" w:cs="Arial"/>
          <w:sz w:val="24"/>
          <w:szCs w:val="24"/>
        </w:rPr>
        <w:t xml:space="preserve"> Gonzalo Quispe Carbonel - Gerente General de Holinsys S.A.C.</w:t>
      </w:r>
    </w:p>
    <w:p w:rsidR="00F66D46" w:rsidRPr="00F967B6" w:rsidRDefault="00F66D46" w:rsidP="00F967B6">
      <w:pPr>
        <w:pStyle w:val="Prrafodelista"/>
        <w:numPr>
          <w:ilvl w:val="0"/>
          <w:numId w:val="42"/>
        </w:numPr>
        <w:spacing w:after="0" w:line="480" w:lineRule="auto"/>
        <w:ind w:left="426" w:hanging="426"/>
        <w:jc w:val="both"/>
        <w:rPr>
          <w:rFonts w:ascii="Arial" w:eastAsia="Times New Roman" w:hAnsi="Arial" w:cs="Arial"/>
          <w:b/>
          <w:sz w:val="24"/>
          <w:szCs w:val="24"/>
        </w:rPr>
      </w:pPr>
      <w:r w:rsidRPr="00F967B6">
        <w:rPr>
          <w:rFonts w:ascii="Arial" w:eastAsia="Times New Roman" w:hAnsi="Arial" w:cs="Arial"/>
          <w:b/>
          <w:sz w:val="24"/>
          <w:szCs w:val="24"/>
        </w:rPr>
        <w:t>Equipo del diagnóstico:</w:t>
      </w:r>
    </w:p>
    <w:p w:rsidR="00F66D46" w:rsidRPr="00DB1A04" w:rsidRDefault="00F66D46" w:rsidP="00DB1A04">
      <w:pPr>
        <w:pStyle w:val="Default"/>
        <w:numPr>
          <w:ilvl w:val="0"/>
          <w:numId w:val="39"/>
        </w:numPr>
        <w:spacing w:line="480" w:lineRule="auto"/>
        <w:ind w:left="851" w:hanging="425"/>
        <w:jc w:val="both"/>
        <w:rPr>
          <w:rFonts w:ascii="Arial" w:hAnsi="Arial" w:cs="Arial"/>
        </w:rPr>
      </w:pPr>
      <w:r w:rsidRPr="00DB1A04">
        <w:rPr>
          <w:rFonts w:ascii="Arial" w:hAnsi="Arial" w:cs="Arial"/>
        </w:rPr>
        <w:t>Elena Espinoza Silva</w:t>
      </w:r>
    </w:p>
    <w:p w:rsidR="00F66D46" w:rsidRPr="00DB1A04" w:rsidRDefault="00F66D46" w:rsidP="00DB1A04">
      <w:pPr>
        <w:pStyle w:val="Default"/>
        <w:numPr>
          <w:ilvl w:val="0"/>
          <w:numId w:val="39"/>
        </w:numPr>
        <w:spacing w:line="480" w:lineRule="auto"/>
        <w:ind w:left="851" w:hanging="425"/>
        <w:jc w:val="both"/>
        <w:rPr>
          <w:rFonts w:ascii="Arial" w:hAnsi="Arial" w:cs="Arial"/>
        </w:rPr>
      </w:pPr>
      <w:r w:rsidRPr="00DB1A04">
        <w:rPr>
          <w:rFonts w:ascii="Arial" w:hAnsi="Arial" w:cs="Arial"/>
        </w:rPr>
        <w:t>Jessica Valverde Alvarado</w:t>
      </w:r>
    </w:p>
    <w:p w:rsidR="00F66D46" w:rsidRPr="00DB1A04" w:rsidRDefault="00F66D46" w:rsidP="00DB1A04">
      <w:pPr>
        <w:pStyle w:val="Default"/>
        <w:numPr>
          <w:ilvl w:val="0"/>
          <w:numId w:val="39"/>
        </w:numPr>
        <w:spacing w:line="480" w:lineRule="auto"/>
        <w:ind w:left="851" w:hanging="425"/>
        <w:jc w:val="both"/>
        <w:rPr>
          <w:rFonts w:ascii="Arial" w:hAnsi="Arial" w:cs="Arial"/>
        </w:rPr>
      </w:pPr>
      <w:r w:rsidRPr="00DB1A04">
        <w:rPr>
          <w:rFonts w:ascii="Arial" w:hAnsi="Arial" w:cs="Arial"/>
        </w:rPr>
        <w:t>Daniel Galarza Olórtegui</w:t>
      </w:r>
    </w:p>
    <w:p w:rsidR="00F66D46" w:rsidRPr="007E2D8B" w:rsidRDefault="00F66D46" w:rsidP="00D515B7">
      <w:pPr>
        <w:pStyle w:val="Ttulo3"/>
        <w:numPr>
          <w:ilvl w:val="3"/>
          <w:numId w:val="40"/>
        </w:numPr>
        <w:rPr>
          <w:rFonts w:eastAsia="Times New Roman"/>
          <w:u w:val="single"/>
        </w:rPr>
      </w:pPr>
      <w:bookmarkStart w:id="212" w:name="_Toc392853839"/>
      <w:bookmarkStart w:id="213" w:name="_Toc392856115"/>
      <w:bookmarkStart w:id="214" w:name="_Toc402909378"/>
      <w:r w:rsidRPr="007E2D8B">
        <w:rPr>
          <w:rFonts w:eastAsia="Times New Roman"/>
          <w:u w:val="single"/>
        </w:rPr>
        <w:lastRenderedPageBreak/>
        <w:t>Objetivos de la evaluación</w:t>
      </w:r>
      <w:bookmarkEnd w:id="212"/>
      <w:bookmarkEnd w:id="213"/>
      <w:bookmarkEnd w:id="214"/>
    </w:p>
    <w:p w:rsidR="00F66D46" w:rsidRPr="00DB1A04" w:rsidRDefault="00F66D46" w:rsidP="00DB1A04">
      <w:pPr>
        <w:spacing w:after="0" w:line="480" w:lineRule="auto"/>
        <w:jc w:val="both"/>
        <w:rPr>
          <w:rFonts w:ascii="Arial" w:eastAsia="Times New Roman" w:hAnsi="Arial" w:cs="Arial"/>
          <w:sz w:val="24"/>
          <w:szCs w:val="24"/>
        </w:rPr>
      </w:pPr>
      <w:r w:rsidRPr="00DB1A04">
        <w:rPr>
          <w:rFonts w:ascii="Arial" w:eastAsia="Times New Roman" w:hAnsi="Arial" w:cs="Arial"/>
          <w:sz w:val="24"/>
          <w:szCs w:val="24"/>
        </w:rPr>
        <w:t xml:space="preserve">Proveer una calificación de estado de la adherencia </w:t>
      </w:r>
      <w:r w:rsidR="00DB1A04">
        <w:rPr>
          <w:rFonts w:ascii="Arial" w:eastAsia="Times New Roman" w:hAnsi="Arial" w:cs="Arial"/>
          <w:sz w:val="24"/>
          <w:szCs w:val="24"/>
        </w:rPr>
        <w:t>a</w:t>
      </w:r>
      <w:r w:rsidRPr="00DB1A04">
        <w:rPr>
          <w:rFonts w:ascii="Arial" w:eastAsia="Times New Roman" w:hAnsi="Arial" w:cs="Arial"/>
          <w:sz w:val="24"/>
          <w:szCs w:val="24"/>
        </w:rPr>
        <w:t xml:space="preserve"> la empresa Holinsys con respecto a las prácticas y metas de las áreas de proceso pertenecientes al nivel de madurez 2 del modelo CMMI-DEV v 1.3.</w:t>
      </w:r>
    </w:p>
    <w:p w:rsidR="00F66D46" w:rsidRDefault="00F66D46" w:rsidP="00D515B7">
      <w:pPr>
        <w:pStyle w:val="Ttulo3"/>
        <w:numPr>
          <w:ilvl w:val="3"/>
          <w:numId w:val="40"/>
        </w:numPr>
        <w:rPr>
          <w:rFonts w:eastAsia="Times New Roman"/>
          <w:u w:val="single"/>
        </w:rPr>
      </w:pPr>
      <w:bookmarkStart w:id="215" w:name="_Toc392853840"/>
      <w:bookmarkStart w:id="216" w:name="_Toc392856116"/>
      <w:bookmarkStart w:id="217" w:name="_Toc402909379"/>
      <w:r w:rsidRPr="007E2D8B">
        <w:rPr>
          <w:rFonts w:eastAsia="Times New Roman"/>
          <w:u w:val="single"/>
        </w:rPr>
        <w:t>Alcance de la evaluación</w:t>
      </w:r>
      <w:bookmarkEnd w:id="215"/>
      <w:bookmarkEnd w:id="216"/>
      <w:bookmarkEnd w:id="217"/>
    </w:p>
    <w:p w:rsidR="00F66D46" w:rsidRPr="00F967B6" w:rsidRDefault="00F66D46" w:rsidP="00F967B6">
      <w:pPr>
        <w:pStyle w:val="Prrafodelista"/>
        <w:numPr>
          <w:ilvl w:val="0"/>
          <w:numId w:val="121"/>
        </w:numPr>
        <w:spacing w:after="0" w:line="480" w:lineRule="auto"/>
        <w:ind w:left="426" w:hanging="426"/>
        <w:jc w:val="both"/>
        <w:rPr>
          <w:rFonts w:ascii="Arial" w:eastAsia="Times New Roman" w:hAnsi="Arial" w:cs="Arial"/>
          <w:b/>
          <w:sz w:val="24"/>
          <w:szCs w:val="24"/>
          <w:u w:val="single"/>
        </w:rPr>
      </w:pPr>
      <w:r w:rsidRPr="00F967B6">
        <w:rPr>
          <w:rFonts w:ascii="Arial" w:eastAsia="Times New Roman" w:hAnsi="Arial" w:cs="Arial"/>
          <w:b/>
          <w:sz w:val="24"/>
          <w:szCs w:val="24"/>
          <w:u w:val="single"/>
        </w:rPr>
        <w:t>Proyectos considerados dentro de  la evaluación</w:t>
      </w:r>
    </w:p>
    <w:p w:rsidR="00F66D46" w:rsidRPr="004D5847" w:rsidRDefault="00F66D46" w:rsidP="00DB1A04">
      <w:pPr>
        <w:rPr>
          <w:rFonts w:ascii="Arial" w:eastAsia="Times New Roman" w:hAnsi="Arial" w:cs="Arial"/>
          <w:sz w:val="24"/>
          <w:szCs w:val="24"/>
        </w:rPr>
      </w:pPr>
      <w:r w:rsidRPr="004D5847">
        <w:rPr>
          <w:rFonts w:ascii="Arial" w:eastAsia="Times New Roman" w:hAnsi="Arial" w:cs="Arial"/>
          <w:sz w:val="24"/>
          <w:szCs w:val="24"/>
        </w:rPr>
        <w:t>Para fines del presente diagnóstico se han seleccionado los siguientes proyectos:</w:t>
      </w:r>
    </w:p>
    <w:p w:rsidR="00F66D46" w:rsidRPr="00DB1A04" w:rsidRDefault="00F66D46" w:rsidP="00DB1A04">
      <w:pPr>
        <w:pStyle w:val="Default"/>
        <w:numPr>
          <w:ilvl w:val="0"/>
          <w:numId w:val="39"/>
        </w:numPr>
        <w:spacing w:line="480" w:lineRule="auto"/>
        <w:ind w:left="851" w:hanging="425"/>
        <w:jc w:val="both"/>
        <w:rPr>
          <w:rFonts w:ascii="Arial" w:hAnsi="Arial" w:cs="Arial"/>
        </w:rPr>
      </w:pPr>
      <w:r w:rsidRPr="00DB1A04">
        <w:rPr>
          <w:rFonts w:ascii="Arial" w:hAnsi="Arial" w:cs="Arial"/>
        </w:rPr>
        <w:t>Proyecto 1: Desarrollo del módulo de transportes para la Corporación Misti.</w:t>
      </w:r>
    </w:p>
    <w:p w:rsidR="00F66D46" w:rsidRPr="00DB1A04" w:rsidRDefault="00F66D46" w:rsidP="00DB1A04">
      <w:pPr>
        <w:pStyle w:val="Default"/>
        <w:numPr>
          <w:ilvl w:val="0"/>
          <w:numId w:val="39"/>
        </w:numPr>
        <w:spacing w:line="480" w:lineRule="auto"/>
        <w:ind w:left="851" w:hanging="425"/>
        <w:jc w:val="both"/>
        <w:rPr>
          <w:rFonts w:ascii="Arial" w:hAnsi="Arial" w:cs="Arial"/>
        </w:rPr>
      </w:pPr>
      <w:r w:rsidRPr="00DB1A04">
        <w:rPr>
          <w:rFonts w:ascii="Arial" w:hAnsi="Arial" w:cs="Arial"/>
        </w:rPr>
        <w:t>Proyecto 2: Desarrollo del módulo de imprenta para el Banco de la Nación.</w:t>
      </w:r>
    </w:p>
    <w:p w:rsidR="00F66D46" w:rsidRPr="00DB1A04" w:rsidRDefault="00F66D46" w:rsidP="00DB1A04">
      <w:pPr>
        <w:pStyle w:val="Default"/>
        <w:numPr>
          <w:ilvl w:val="0"/>
          <w:numId w:val="39"/>
        </w:numPr>
        <w:spacing w:line="480" w:lineRule="auto"/>
        <w:ind w:left="851" w:hanging="425"/>
        <w:jc w:val="both"/>
        <w:rPr>
          <w:rFonts w:ascii="Arial" w:hAnsi="Arial" w:cs="Arial"/>
        </w:rPr>
      </w:pPr>
      <w:r w:rsidRPr="00DB1A04">
        <w:rPr>
          <w:rFonts w:ascii="Arial" w:hAnsi="Arial" w:cs="Arial"/>
        </w:rPr>
        <w:t>Proyecto 3: Upgrade EBS R12 para la Financiera EDYFICAR.</w:t>
      </w:r>
    </w:p>
    <w:p w:rsidR="00F66D46" w:rsidRPr="006F4743" w:rsidRDefault="00F66D46" w:rsidP="0055067B">
      <w:pPr>
        <w:pStyle w:val="Prrafodelista"/>
        <w:numPr>
          <w:ilvl w:val="0"/>
          <w:numId w:val="121"/>
        </w:numPr>
        <w:spacing w:after="0" w:line="480" w:lineRule="auto"/>
        <w:ind w:left="426" w:hanging="426"/>
        <w:jc w:val="both"/>
        <w:rPr>
          <w:rFonts w:ascii="Arial" w:eastAsia="Times New Roman" w:hAnsi="Arial" w:cs="Arial"/>
          <w:b/>
          <w:sz w:val="24"/>
          <w:szCs w:val="24"/>
          <w:u w:val="single"/>
        </w:rPr>
      </w:pPr>
      <w:r>
        <w:rPr>
          <w:rFonts w:ascii="Arial" w:eastAsia="Times New Roman" w:hAnsi="Arial" w:cs="Arial"/>
          <w:b/>
          <w:sz w:val="24"/>
          <w:szCs w:val="24"/>
          <w:u w:val="single"/>
        </w:rPr>
        <w:t>Áreas de proceso incluidas en la evaluación</w:t>
      </w:r>
    </w:p>
    <w:p w:rsidR="00F66D46" w:rsidRPr="00F32C16" w:rsidRDefault="00F66D46" w:rsidP="00DB1A04">
      <w:pPr>
        <w:spacing w:after="0" w:line="480" w:lineRule="auto"/>
        <w:jc w:val="both"/>
        <w:rPr>
          <w:rFonts w:ascii="Arial" w:hAnsi="Arial" w:cs="Arial"/>
          <w:sz w:val="24"/>
          <w:szCs w:val="24"/>
        </w:rPr>
      </w:pPr>
      <w:r w:rsidRPr="00B44966">
        <w:rPr>
          <w:rFonts w:ascii="Arial" w:hAnsi="Arial" w:cs="Arial"/>
          <w:sz w:val="24"/>
          <w:szCs w:val="24"/>
        </w:rPr>
        <w:t>Son seis las áreas de proceso consideradas</w:t>
      </w:r>
      <w:r w:rsidR="00F22FF6">
        <w:rPr>
          <w:rFonts w:ascii="Arial" w:hAnsi="Arial" w:cs="Arial"/>
          <w:sz w:val="24"/>
          <w:szCs w:val="24"/>
        </w:rPr>
        <w:t xml:space="preserve"> en</w:t>
      </w:r>
      <w:r w:rsidRPr="00B44966">
        <w:rPr>
          <w:rFonts w:ascii="Arial" w:hAnsi="Arial" w:cs="Arial"/>
          <w:sz w:val="24"/>
          <w:szCs w:val="24"/>
        </w:rPr>
        <w:t xml:space="preserve"> </w:t>
      </w:r>
      <w:r>
        <w:rPr>
          <w:rFonts w:ascii="Arial" w:hAnsi="Arial" w:cs="Arial"/>
          <w:sz w:val="24"/>
          <w:szCs w:val="24"/>
        </w:rPr>
        <w:t>la presente evaluación</w:t>
      </w:r>
      <w:r w:rsidRPr="00B44966">
        <w:rPr>
          <w:rFonts w:ascii="Arial" w:hAnsi="Arial" w:cs="Arial"/>
          <w:sz w:val="24"/>
          <w:szCs w:val="24"/>
        </w:rPr>
        <w:t>, todas pertenecientes al nivel del madurez 2 de CMMI-DEV:</w:t>
      </w:r>
      <w:r>
        <w:rPr>
          <w:rStyle w:val="Refdenotaalpie"/>
          <w:rFonts w:ascii="Arial" w:hAnsi="Arial" w:cs="Arial"/>
          <w:sz w:val="24"/>
          <w:szCs w:val="24"/>
        </w:rPr>
        <w:footnoteReference w:id="45"/>
      </w:r>
    </w:p>
    <w:p w:rsidR="00F66D46" w:rsidRPr="00DB1A04" w:rsidRDefault="00F66D46" w:rsidP="00DB1A04">
      <w:pPr>
        <w:pStyle w:val="Default"/>
        <w:numPr>
          <w:ilvl w:val="0"/>
          <w:numId w:val="39"/>
        </w:numPr>
        <w:spacing w:line="480" w:lineRule="auto"/>
        <w:ind w:left="851" w:hanging="425"/>
        <w:jc w:val="both"/>
        <w:rPr>
          <w:rFonts w:ascii="Arial" w:hAnsi="Arial" w:cs="Arial"/>
        </w:rPr>
      </w:pPr>
      <w:r w:rsidRPr="00DB1A04">
        <w:rPr>
          <w:rFonts w:ascii="Arial" w:hAnsi="Arial" w:cs="Arial"/>
        </w:rPr>
        <w:t>Gestión de Requisitos (REQM)</w:t>
      </w:r>
    </w:p>
    <w:p w:rsidR="00F66D46" w:rsidRPr="00DB1A04" w:rsidRDefault="00F66D46" w:rsidP="00DB1A04">
      <w:pPr>
        <w:pStyle w:val="Default"/>
        <w:numPr>
          <w:ilvl w:val="0"/>
          <w:numId w:val="39"/>
        </w:numPr>
        <w:spacing w:line="480" w:lineRule="auto"/>
        <w:ind w:left="851" w:hanging="425"/>
        <w:jc w:val="both"/>
        <w:rPr>
          <w:rFonts w:ascii="Arial" w:hAnsi="Arial" w:cs="Arial"/>
        </w:rPr>
      </w:pPr>
      <w:r w:rsidRPr="00DB1A04">
        <w:rPr>
          <w:rFonts w:ascii="Arial" w:hAnsi="Arial" w:cs="Arial"/>
        </w:rPr>
        <w:t>Planificación de proyectos (PP)</w:t>
      </w:r>
    </w:p>
    <w:p w:rsidR="00F66D46" w:rsidRPr="00DB1A04" w:rsidRDefault="00F66D46" w:rsidP="00DB1A04">
      <w:pPr>
        <w:pStyle w:val="Default"/>
        <w:numPr>
          <w:ilvl w:val="0"/>
          <w:numId w:val="39"/>
        </w:numPr>
        <w:spacing w:line="480" w:lineRule="auto"/>
        <w:ind w:left="851" w:hanging="425"/>
        <w:jc w:val="both"/>
        <w:rPr>
          <w:rFonts w:ascii="Arial" w:hAnsi="Arial" w:cs="Arial"/>
        </w:rPr>
      </w:pPr>
      <w:r w:rsidRPr="00DB1A04">
        <w:rPr>
          <w:rFonts w:ascii="Arial" w:hAnsi="Arial" w:cs="Arial"/>
        </w:rPr>
        <w:t>Seguimiento y Control de proyectos (PMC)</w:t>
      </w:r>
    </w:p>
    <w:p w:rsidR="00F66D46" w:rsidRPr="00DB1A04" w:rsidRDefault="00F66D46" w:rsidP="00DB1A04">
      <w:pPr>
        <w:pStyle w:val="Default"/>
        <w:numPr>
          <w:ilvl w:val="0"/>
          <w:numId w:val="39"/>
        </w:numPr>
        <w:spacing w:line="480" w:lineRule="auto"/>
        <w:ind w:left="851" w:hanging="425"/>
        <w:jc w:val="both"/>
        <w:rPr>
          <w:rFonts w:ascii="Arial" w:hAnsi="Arial" w:cs="Arial"/>
        </w:rPr>
      </w:pPr>
      <w:r w:rsidRPr="00DB1A04">
        <w:rPr>
          <w:rFonts w:ascii="Arial" w:hAnsi="Arial" w:cs="Arial"/>
        </w:rPr>
        <w:t>Medición y Análisis (MA)</w:t>
      </w:r>
    </w:p>
    <w:p w:rsidR="00F66D46" w:rsidRPr="00DB1A04" w:rsidRDefault="00F66D46" w:rsidP="00DB1A04">
      <w:pPr>
        <w:pStyle w:val="Default"/>
        <w:numPr>
          <w:ilvl w:val="0"/>
          <w:numId w:val="39"/>
        </w:numPr>
        <w:spacing w:line="480" w:lineRule="auto"/>
        <w:ind w:left="851" w:hanging="425"/>
        <w:jc w:val="both"/>
        <w:rPr>
          <w:rFonts w:ascii="Arial" w:hAnsi="Arial" w:cs="Arial"/>
        </w:rPr>
      </w:pPr>
      <w:r w:rsidRPr="00DB1A04">
        <w:rPr>
          <w:rFonts w:ascii="Arial" w:hAnsi="Arial" w:cs="Arial"/>
        </w:rPr>
        <w:t xml:space="preserve">Gestión de la configuración (CM) </w:t>
      </w:r>
    </w:p>
    <w:p w:rsidR="00F66D46" w:rsidRPr="00DB1A04" w:rsidRDefault="00F66D46" w:rsidP="00DB1A04">
      <w:pPr>
        <w:pStyle w:val="Default"/>
        <w:numPr>
          <w:ilvl w:val="0"/>
          <w:numId w:val="39"/>
        </w:numPr>
        <w:spacing w:line="480" w:lineRule="auto"/>
        <w:ind w:left="851" w:hanging="425"/>
        <w:jc w:val="both"/>
        <w:rPr>
          <w:rFonts w:ascii="Arial" w:hAnsi="Arial" w:cs="Arial"/>
        </w:rPr>
      </w:pPr>
      <w:r w:rsidRPr="00DB1A04">
        <w:rPr>
          <w:rFonts w:ascii="Arial" w:hAnsi="Arial" w:cs="Arial"/>
        </w:rPr>
        <w:t>Aseguramiento de la Calidad de Productos y Procesos (PPQA)</w:t>
      </w:r>
    </w:p>
    <w:p w:rsidR="00F66D46" w:rsidRPr="00497B05" w:rsidRDefault="002C7686" w:rsidP="0055067B">
      <w:pPr>
        <w:pStyle w:val="Ttulo3"/>
        <w:numPr>
          <w:ilvl w:val="3"/>
          <w:numId w:val="40"/>
        </w:numPr>
        <w:ind w:left="1077"/>
        <w:rPr>
          <w:rFonts w:eastAsia="Times New Roman"/>
          <w:u w:val="single"/>
        </w:rPr>
      </w:pPr>
      <w:bookmarkStart w:id="218" w:name="_Toc402909380"/>
      <w:r>
        <w:rPr>
          <w:rFonts w:eastAsia="Times New Roman"/>
          <w:u w:val="single"/>
        </w:rPr>
        <w:t xml:space="preserve">Aplicación </w:t>
      </w:r>
      <w:r w:rsidR="00F967B6">
        <w:rPr>
          <w:rFonts w:eastAsia="Times New Roman"/>
          <w:u w:val="single"/>
        </w:rPr>
        <w:t xml:space="preserve">y resultados </w:t>
      </w:r>
      <w:r>
        <w:rPr>
          <w:rFonts w:eastAsia="Times New Roman"/>
          <w:u w:val="single"/>
        </w:rPr>
        <w:t>de la evaluación</w:t>
      </w:r>
      <w:bookmarkEnd w:id="218"/>
      <w:r>
        <w:rPr>
          <w:rFonts w:eastAsia="Times New Roman"/>
          <w:u w:val="single"/>
        </w:rPr>
        <w:t xml:space="preserve"> </w:t>
      </w:r>
    </w:p>
    <w:p w:rsidR="001336F8" w:rsidRDefault="001336F8" w:rsidP="00497B05">
      <w:pPr>
        <w:spacing w:after="0" w:line="480" w:lineRule="auto"/>
        <w:jc w:val="both"/>
        <w:rPr>
          <w:rFonts w:ascii="Arial" w:hAnsi="Arial" w:cs="Arial"/>
          <w:sz w:val="24"/>
          <w:szCs w:val="24"/>
        </w:rPr>
      </w:pPr>
      <w:r w:rsidRPr="001336F8">
        <w:rPr>
          <w:rFonts w:ascii="Arial" w:hAnsi="Arial" w:cs="Arial"/>
          <w:sz w:val="24"/>
          <w:szCs w:val="24"/>
        </w:rPr>
        <w:t xml:space="preserve">En primer lugar se </w:t>
      </w:r>
      <w:r>
        <w:rPr>
          <w:rFonts w:ascii="Arial" w:hAnsi="Arial" w:cs="Arial"/>
          <w:sz w:val="24"/>
          <w:szCs w:val="24"/>
        </w:rPr>
        <w:t>evaluó</w:t>
      </w:r>
      <w:r w:rsidRPr="001336F8">
        <w:rPr>
          <w:rFonts w:ascii="Arial" w:hAnsi="Arial" w:cs="Arial"/>
          <w:sz w:val="24"/>
          <w:szCs w:val="24"/>
        </w:rPr>
        <w:t xml:space="preserve"> la adherencia de los procesos de Holinsys a las prácticas gen</w:t>
      </w:r>
      <w:r>
        <w:rPr>
          <w:rFonts w:ascii="Arial" w:hAnsi="Arial" w:cs="Arial"/>
          <w:sz w:val="24"/>
          <w:szCs w:val="24"/>
        </w:rPr>
        <w:t xml:space="preserve">éricas del nivel 2. El resultado de esta evaluación se </w:t>
      </w:r>
      <w:r w:rsidR="009227B1">
        <w:rPr>
          <w:rFonts w:ascii="Arial" w:hAnsi="Arial" w:cs="Arial"/>
          <w:sz w:val="24"/>
          <w:szCs w:val="24"/>
        </w:rPr>
        <w:t>resume en el cuadro N°3</w:t>
      </w:r>
      <w:r w:rsidR="006F4880">
        <w:rPr>
          <w:rFonts w:ascii="Arial" w:hAnsi="Arial" w:cs="Arial"/>
          <w:sz w:val="24"/>
          <w:szCs w:val="24"/>
        </w:rPr>
        <w:t>3</w:t>
      </w:r>
      <w:r w:rsidR="009227B1">
        <w:rPr>
          <w:rFonts w:ascii="Arial" w:hAnsi="Arial" w:cs="Arial"/>
          <w:sz w:val="24"/>
          <w:szCs w:val="24"/>
        </w:rPr>
        <w:t>.</w:t>
      </w:r>
    </w:p>
    <w:p w:rsidR="00F01383" w:rsidRPr="00F01383" w:rsidRDefault="00F01383" w:rsidP="00F3215C">
      <w:pPr>
        <w:spacing w:after="0" w:line="240" w:lineRule="auto"/>
        <w:jc w:val="center"/>
        <w:rPr>
          <w:rFonts w:ascii="Arial" w:eastAsia="Times New Roman" w:hAnsi="Arial" w:cs="Arial"/>
          <w:b/>
          <w:sz w:val="24"/>
          <w:szCs w:val="24"/>
        </w:rPr>
      </w:pPr>
      <w:bookmarkStart w:id="219" w:name="_Toc402909315"/>
      <w:r w:rsidRPr="00362499">
        <w:rPr>
          <w:rFonts w:ascii="Arial" w:hAnsi="Arial" w:cs="Arial"/>
          <w:b/>
          <w:sz w:val="24"/>
          <w:szCs w:val="24"/>
        </w:rPr>
        <w:lastRenderedPageBreak/>
        <w:t xml:space="preserve">Cuadro N° </w:t>
      </w:r>
      <w:r w:rsidR="009B78FB" w:rsidRPr="00362499">
        <w:rPr>
          <w:rFonts w:ascii="Arial" w:hAnsi="Arial" w:cs="Arial"/>
          <w:b/>
          <w:sz w:val="24"/>
          <w:szCs w:val="24"/>
        </w:rPr>
        <w:fldChar w:fldCharType="begin"/>
      </w:r>
      <w:r w:rsidRPr="00362499">
        <w:rPr>
          <w:rFonts w:ascii="Arial" w:hAnsi="Arial" w:cs="Arial"/>
          <w:b/>
          <w:sz w:val="24"/>
          <w:szCs w:val="24"/>
        </w:rPr>
        <w:instrText xml:space="preserve"> SEQ Cuadro_N° \* ARABIC </w:instrText>
      </w:r>
      <w:r w:rsidR="009B78FB" w:rsidRPr="00362499">
        <w:rPr>
          <w:rFonts w:ascii="Arial" w:hAnsi="Arial" w:cs="Arial"/>
          <w:b/>
          <w:sz w:val="24"/>
          <w:szCs w:val="24"/>
        </w:rPr>
        <w:fldChar w:fldCharType="separate"/>
      </w:r>
      <w:r w:rsidR="007A3F43">
        <w:rPr>
          <w:rFonts w:ascii="Arial" w:hAnsi="Arial" w:cs="Arial"/>
          <w:b/>
          <w:noProof/>
          <w:sz w:val="24"/>
          <w:szCs w:val="24"/>
        </w:rPr>
        <w:t>33</w:t>
      </w:r>
      <w:r w:rsidR="009B78FB" w:rsidRPr="00362499">
        <w:rPr>
          <w:rFonts w:ascii="Arial" w:hAnsi="Arial" w:cs="Arial"/>
          <w:b/>
          <w:sz w:val="24"/>
          <w:szCs w:val="24"/>
        </w:rPr>
        <w:fldChar w:fldCharType="end"/>
      </w:r>
      <w:r w:rsidRPr="00362499">
        <w:rPr>
          <w:rFonts w:ascii="Arial" w:hAnsi="Arial" w:cs="Arial"/>
          <w:b/>
          <w:sz w:val="24"/>
          <w:szCs w:val="24"/>
        </w:rPr>
        <w:t xml:space="preserve">: </w:t>
      </w:r>
      <w:r>
        <w:rPr>
          <w:rFonts w:ascii="Arial" w:hAnsi="Arial" w:cs="Arial"/>
          <w:b/>
          <w:sz w:val="24"/>
          <w:szCs w:val="24"/>
        </w:rPr>
        <w:t>Adherencia a las prácticas genéricas de CMMI-DEV nivel 2</w:t>
      </w:r>
      <w:bookmarkEnd w:id="219"/>
    </w:p>
    <w:tbl>
      <w:tblPr>
        <w:tblStyle w:val="Cuadrculaclara-nfasis2"/>
        <w:tblW w:w="0" w:type="auto"/>
        <w:tblLayout w:type="fixed"/>
        <w:tblLook w:val="04A0" w:firstRow="1" w:lastRow="0" w:firstColumn="1" w:lastColumn="0" w:noHBand="0" w:noVBand="1"/>
      </w:tblPr>
      <w:tblGrid>
        <w:gridCol w:w="1809"/>
        <w:gridCol w:w="5670"/>
        <w:gridCol w:w="2349"/>
      </w:tblGrid>
      <w:tr w:rsidR="001336F8" w:rsidRPr="00216C0F" w:rsidTr="0082272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rsidR="001336F8" w:rsidRPr="00216C0F" w:rsidRDefault="001336F8" w:rsidP="00F3215C">
            <w:pPr>
              <w:pStyle w:val="Prrafodelista"/>
              <w:ind w:left="0"/>
              <w:jc w:val="center"/>
              <w:rPr>
                <w:rFonts w:ascii="Arial" w:hAnsi="Arial" w:cs="Arial"/>
              </w:rPr>
            </w:pPr>
            <w:r w:rsidRPr="00216C0F">
              <w:rPr>
                <w:rFonts w:ascii="Arial" w:hAnsi="Arial" w:cs="Arial"/>
              </w:rPr>
              <w:t>Meta</w:t>
            </w:r>
          </w:p>
        </w:tc>
        <w:tc>
          <w:tcPr>
            <w:tcW w:w="5670" w:type="dxa"/>
          </w:tcPr>
          <w:p w:rsidR="001336F8" w:rsidRPr="00216C0F" w:rsidRDefault="001336F8" w:rsidP="00F3215C">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216C0F">
              <w:rPr>
                <w:rFonts w:ascii="Arial" w:hAnsi="Arial" w:cs="Arial"/>
              </w:rPr>
              <w:t>Práctica</w:t>
            </w:r>
          </w:p>
        </w:tc>
        <w:tc>
          <w:tcPr>
            <w:tcW w:w="2349" w:type="dxa"/>
          </w:tcPr>
          <w:p w:rsidR="001336F8" w:rsidRPr="00A26B50" w:rsidRDefault="001336F8" w:rsidP="00F3215C">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A26B50">
              <w:rPr>
                <w:rFonts w:ascii="Arial" w:hAnsi="Arial" w:cs="Arial"/>
              </w:rPr>
              <w:t>Calificación por práctica</w:t>
            </w:r>
          </w:p>
        </w:tc>
      </w:tr>
      <w:tr w:rsidR="001336F8" w:rsidTr="00690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tcPr>
          <w:p w:rsidR="001336F8" w:rsidRPr="00690667" w:rsidRDefault="001336F8" w:rsidP="007C6597">
            <w:pPr>
              <w:rPr>
                <w:rFonts w:ascii="Arial" w:hAnsi="Arial" w:cs="Arial"/>
                <w:b w:val="0"/>
              </w:rPr>
            </w:pPr>
            <w:r w:rsidRPr="00690667">
              <w:rPr>
                <w:rFonts w:ascii="Arial" w:hAnsi="Arial" w:cs="Arial"/>
                <w:b w:val="0"/>
              </w:rPr>
              <w:t>GG 2: Institucionalizar un proceso gestionado</w:t>
            </w:r>
          </w:p>
        </w:tc>
        <w:tc>
          <w:tcPr>
            <w:tcW w:w="5670" w:type="dxa"/>
          </w:tcPr>
          <w:p w:rsidR="001336F8" w:rsidRPr="00711419" w:rsidRDefault="001336F8" w:rsidP="007C659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11419">
              <w:rPr>
                <w:rFonts w:ascii="Arial" w:eastAsia="Berkeley-Italic" w:hAnsi="Arial" w:cs="Arial"/>
                <w:iCs/>
              </w:rPr>
              <w:t>GP 2.1. Establecer una política de la organización</w:t>
            </w:r>
          </w:p>
        </w:tc>
        <w:tc>
          <w:tcPr>
            <w:tcW w:w="2349" w:type="dxa"/>
          </w:tcPr>
          <w:p w:rsidR="001336F8" w:rsidRPr="009F25A3" w:rsidRDefault="00C240BF" w:rsidP="00C240B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F25A3">
              <w:rPr>
                <w:rFonts w:ascii="Arial" w:hAnsi="Arial" w:cs="Arial"/>
              </w:rPr>
              <w:t>No Implementada</w:t>
            </w:r>
          </w:p>
        </w:tc>
      </w:tr>
      <w:tr w:rsidR="001336F8" w:rsidTr="006906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tcPr>
          <w:p w:rsidR="001336F8" w:rsidRPr="00711419" w:rsidRDefault="001336F8" w:rsidP="007C6597">
            <w:pPr>
              <w:rPr>
                <w:rFonts w:ascii="Arial" w:hAnsi="Arial" w:cs="Arial"/>
              </w:rPr>
            </w:pPr>
          </w:p>
        </w:tc>
        <w:tc>
          <w:tcPr>
            <w:tcW w:w="5670" w:type="dxa"/>
          </w:tcPr>
          <w:p w:rsidR="001336F8" w:rsidRPr="00711419" w:rsidRDefault="001336F8" w:rsidP="007C6597">
            <w:pP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rPr>
            </w:pPr>
            <w:r w:rsidRPr="00711419">
              <w:rPr>
                <w:rFonts w:ascii="Arial" w:eastAsia="Berkeley-Italic" w:hAnsi="Arial" w:cs="Arial"/>
                <w:iCs/>
              </w:rPr>
              <w:t>GP 2.2. Planificar el proceso</w:t>
            </w:r>
          </w:p>
        </w:tc>
        <w:tc>
          <w:tcPr>
            <w:tcW w:w="2349" w:type="dxa"/>
          </w:tcPr>
          <w:p w:rsidR="001336F8" w:rsidRPr="009F25A3" w:rsidRDefault="00C240BF" w:rsidP="00C240BF">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9F25A3">
              <w:rPr>
                <w:rFonts w:ascii="Arial" w:hAnsi="Arial" w:cs="Arial"/>
              </w:rPr>
              <w:t>No Implementada</w:t>
            </w:r>
          </w:p>
        </w:tc>
      </w:tr>
      <w:tr w:rsidR="001336F8" w:rsidTr="00690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tcPr>
          <w:p w:rsidR="001336F8" w:rsidRPr="00711419" w:rsidRDefault="001336F8" w:rsidP="007C6597">
            <w:pPr>
              <w:rPr>
                <w:rFonts w:ascii="Arial" w:hAnsi="Arial" w:cs="Arial"/>
              </w:rPr>
            </w:pPr>
          </w:p>
        </w:tc>
        <w:tc>
          <w:tcPr>
            <w:tcW w:w="5670" w:type="dxa"/>
          </w:tcPr>
          <w:p w:rsidR="001336F8" w:rsidRPr="00711419" w:rsidRDefault="001336F8" w:rsidP="007C6597">
            <w:pP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rPr>
            </w:pPr>
            <w:r w:rsidRPr="00711419">
              <w:rPr>
                <w:rFonts w:ascii="Arial" w:eastAsia="Berkeley-Italic" w:hAnsi="Arial" w:cs="Arial"/>
                <w:iCs/>
              </w:rPr>
              <w:t>GP 2.3. Proporcionar recursos</w:t>
            </w:r>
          </w:p>
        </w:tc>
        <w:tc>
          <w:tcPr>
            <w:tcW w:w="2349" w:type="dxa"/>
          </w:tcPr>
          <w:p w:rsidR="001336F8" w:rsidRPr="009F25A3" w:rsidRDefault="00C240BF" w:rsidP="00C240B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F25A3">
              <w:rPr>
                <w:rFonts w:ascii="Arial" w:hAnsi="Arial" w:cs="Arial"/>
              </w:rPr>
              <w:t>Parcialmente implementada</w:t>
            </w:r>
          </w:p>
        </w:tc>
      </w:tr>
      <w:tr w:rsidR="001336F8" w:rsidTr="006906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tcPr>
          <w:p w:rsidR="001336F8" w:rsidRPr="00711419" w:rsidRDefault="001336F8" w:rsidP="007C6597">
            <w:pPr>
              <w:rPr>
                <w:rFonts w:ascii="Arial" w:hAnsi="Arial" w:cs="Arial"/>
              </w:rPr>
            </w:pPr>
          </w:p>
        </w:tc>
        <w:tc>
          <w:tcPr>
            <w:tcW w:w="5670" w:type="dxa"/>
          </w:tcPr>
          <w:p w:rsidR="001336F8" w:rsidRPr="00711419" w:rsidRDefault="001336F8" w:rsidP="007C6597">
            <w:pP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rPr>
            </w:pPr>
            <w:r w:rsidRPr="00711419">
              <w:rPr>
                <w:rFonts w:ascii="Arial" w:eastAsia="Berkeley-Italic" w:hAnsi="Arial" w:cs="Arial"/>
                <w:iCs/>
              </w:rPr>
              <w:t>GP 2.4. Asignar responsabilidad</w:t>
            </w:r>
          </w:p>
        </w:tc>
        <w:tc>
          <w:tcPr>
            <w:tcW w:w="2349" w:type="dxa"/>
          </w:tcPr>
          <w:p w:rsidR="001336F8" w:rsidRPr="009F25A3" w:rsidRDefault="00C240BF" w:rsidP="00DB1A04">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9F25A3">
              <w:rPr>
                <w:rFonts w:ascii="Arial" w:hAnsi="Arial" w:cs="Arial"/>
              </w:rPr>
              <w:t>Parcialmente implementad</w:t>
            </w:r>
            <w:r w:rsidR="00DB1A04">
              <w:rPr>
                <w:rFonts w:ascii="Arial" w:hAnsi="Arial" w:cs="Arial"/>
              </w:rPr>
              <w:t>a</w:t>
            </w:r>
          </w:p>
        </w:tc>
      </w:tr>
      <w:tr w:rsidR="00C240BF" w:rsidTr="00690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tcPr>
          <w:p w:rsidR="00C240BF" w:rsidRPr="00711419" w:rsidRDefault="00C240BF" w:rsidP="007C6597">
            <w:pPr>
              <w:rPr>
                <w:rFonts w:ascii="Arial" w:hAnsi="Arial" w:cs="Arial"/>
              </w:rPr>
            </w:pPr>
          </w:p>
        </w:tc>
        <w:tc>
          <w:tcPr>
            <w:tcW w:w="5670" w:type="dxa"/>
          </w:tcPr>
          <w:p w:rsidR="00C240BF" w:rsidRPr="00711419" w:rsidRDefault="00C240BF" w:rsidP="007C6597">
            <w:pP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rPr>
            </w:pPr>
            <w:r w:rsidRPr="00711419">
              <w:rPr>
                <w:rFonts w:ascii="Arial" w:eastAsia="Berkeley-Italic" w:hAnsi="Arial" w:cs="Arial"/>
                <w:iCs/>
              </w:rPr>
              <w:t>GP 2.5. Formar al personal</w:t>
            </w:r>
          </w:p>
        </w:tc>
        <w:tc>
          <w:tcPr>
            <w:tcW w:w="2349" w:type="dxa"/>
          </w:tcPr>
          <w:p w:rsidR="00C240BF" w:rsidRPr="009F25A3" w:rsidRDefault="00C240BF" w:rsidP="00C240BF">
            <w:pPr>
              <w:cnfStyle w:val="000000100000" w:firstRow="0" w:lastRow="0" w:firstColumn="0" w:lastColumn="0" w:oddVBand="0" w:evenVBand="0" w:oddHBand="1" w:evenHBand="0" w:firstRowFirstColumn="0" w:firstRowLastColumn="0" w:lastRowFirstColumn="0" w:lastRowLastColumn="0"/>
            </w:pPr>
            <w:r w:rsidRPr="009F25A3">
              <w:rPr>
                <w:rFonts w:ascii="Arial" w:hAnsi="Arial" w:cs="Arial"/>
              </w:rPr>
              <w:t>No Implementada</w:t>
            </w:r>
          </w:p>
        </w:tc>
      </w:tr>
      <w:tr w:rsidR="00C240BF" w:rsidTr="006906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tcPr>
          <w:p w:rsidR="00C240BF" w:rsidRPr="00711419" w:rsidRDefault="00C240BF" w:rsidP="007C6597">
            <w:pPr>
              <w:rPr>
                <w:rFonts w:ascii="Arial" w:hAnsi="Arial" w:cs="Arial"/>
              </w:rPr>
            </w:pPr>
          </w:p>
        </w:tc>
        <w:tc>
          <w:tcPr>
            <w:tcW w:w="5670" w:type="dxa"/>
          </w:tcPr>
          <w:p w:rsidR="00C240BF" w:rsidRPr="00711419" w:rsidRDefault="00C240BF" w:rsidP="007C6597">
            <w:pP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rPr>
            </w:pPr>
            <w:r w:rsidRPr="00711419">
              <w:rPr>
                <w:rFonts w:ascii="Arial" w:eastAsia="Berkeley-Italic" w:hAnsi="Arial" w:cs="Arial"/>
                <w:iCs/>
              </w:rPr>
              <w:t>GP 2.6. Controlar los productos de trabajo</w:t>
            </w:r>
          </w:p>
        </w:tc>
        <w:tc>
          <w:tcPr>
            <w:tcW w:w="2349" w:type="dxa"/>
          </w:tcPr>
          <w:p w:rsidR="00C240BF" w:rsidRPr="009F25A3" w:rsidRDefault="00C240BF" w:rsidP="00C240BF">
            <w:pPr>
              <w:cnfStyle w:val="000000010000" w:firstRow="0" w:lastRow="0" w:firstColumn="0" w:lastColumn="0" w:oddVBand="0" w:evenVBand="0" w:oddHBand="0" w:evenHBand="1" w:firstRowFirstColumn="0" w:firstRowLastColumn="0" w:lastRowFirstColumn="0" w:lastRowLastColumn="0"/>
            </w:pPr>
            <w:r w:rsidRPr="009F25A3">
              <w:rPr>
                <w:rFonts w:ascii="Arial" w:hAnsi="Arial" w:cs="Arial"/>
              </w:rPr>
              <w:t>No Implementada</w:t>
            </w:r>
          </w:p>
        </w:tc>
      </w:tr>
      <w:tr w:rsidR="00C240BF" w:rsidTr="00690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tcPr>
          <w:p w:rsidR="00C240BF" w:rsidRPr="00711419" w:rsidRDefault="00C240BF" w:rsidP="007C6597">
            <w:pPr>
              <w:rPr>
                <w:rFonts w:ascii="Arial" w:hAnsi="Arial" w:cs="Arial"/>
              </w:rPr>
            </w:pPr>
          </w:p>
        </w:tc>
        <w:tc>
          <w:tcPr>
            <w:tcW w:w="5670" w:type="dxa"/>
          </w:tcPr>
          <w:p w:rsidR="00C240BF" w:rsidRPr="00711419" w:rsidRDefault="00C240BF" w:rsidP="007C6597">
            <w:pP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rPr>
            </w:pPr>
            <w:r w:rsidRPr="00711419">
              <w:rPr>
                <w:rFonts w:ascii="Arial" w:eastAsia="Berkeley-Italic" w:hAnsi="Arial" w:cs="Arial"/>
                <w:iCs/>
              </w:rPr>
              <w:t>GP 2.7. Identificar e involucrar a las partes interesadas relevantes</w:t>
            </w:r>
          </w:p>
        </w:tc>
        <w:tc>
          <w:tcPr>
            <w:tcW w:w="2349" w:type="dxa"/>
          </w:tcPr>
          <w:p w:rsidR="00C240BF" w:rsidRPr="009F25A3" w:rsidRDefault="00C240BF" w:rsidP="00C240BF">
            <w:pPr>
              <w:cnfStyle w:val="000000100000" w:firstRow="0" w:lastRow="0" w:firstColumn="0" w:lastColumn="0" w:oddVBand="0" w:evenVBand="0" w:oddHBand="1" w:evenHBand="0" w:firstRowFirstColumn="0" w:firstRowLastColumn="0" w:lastRowFirstColumn="0" w:lastRowLastColumn="0"/>
            </w:pPr>
            <w:r w:rsidRPr="009F25A3">
              <w:rPr>
                <w:rFonts w:ascii="Arial" w:hAnsi="Arial" w:cs="Arial"/>
              </w:rPr>
              <w:t>No Implementada</w:t>
            </w:r>
          </w:p>
        </w:tc>
      </w:tr>
      <w:tr w:rsidR="00C240BF" w:rsidTr="006906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tcPr>
          <w:p w:rsidR="00C240BF" w:rsidRPr="00711419" w:rsidRDefault="00C240BF" w:rsidP="007C6597">
            <w:pPr>
              <w:rPr>
                <w:rFonts w:ascii="Arial" w:hAnsi="Arial" w:cs="Arial"/>
              </w:rPr>
            </w:pPr>
          </w:p>
        </w:tc>
        <w:tc>
          <w:tcPr>
            <w:tcW w:w="5670" w:type="dxa"/>
          </w:tcPr>
          <w:p w:rsidR="00C240BF" w:rsidRPr="00711419" w:rsidRDefault="00C240BF" w:rsidP="007C6597">
            <w:pP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rPr>
            </w:pPr>
            <w:r w:rsidRPr="00711419">
              <w:rPr>
                <w:rFonts w:ascii="Arial" w:eastAsia="Berkeley-Italic" w:hAnsi="Arial" w:cs="Arial"/>
                <w:iCs/>
              </w:rPr>
              <w:t>GP 2.8.Monitorizar y controlar el proceso</w:t>
            </w:r>
          </w:p>
        </w:tc>
        <w:tc>
          <w:tcPr>
            <w:tcW w:w="2349" w:type="dxa"/>
          </w:tcPr>
          <w:p w:rsidR="00C240BF" w:rsidRPr="009F25A3" w:rsidRDefault="00C240BF" w:rsidP="00C240BF">
            <w:pPr>
              <w:cnfStyle w:val="000000010000" w:firstRow="0" w:lastRow="0" w:firstColumn="0" w:lastColumn="0" w:oddVBand="0" w:evenVBand="0" w:oddHBand="0" w:evenHBand="1" w:firstRowFirstColumn="0" w:firstRowLastColumn="0" w:lastRowFirstColumn="0" w:lastRowLastColumn="0"/>
            </w:pPr>
            <w:r w:rsidRPr="009F25A3">
              <w:rPr>
                <w:rFonts w:ascii="Arial" w:hAnsi="Arial" w:cs="Arial"/>
              </w:rPr>
              <w:t>No Implementada</w:t>
            </w:r>
          </w:p>
        </w:tc>
      </w:tr>
      <w:tr w:rsidR="00C240BF" w:rsidTr="00690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tcPr>
          <w:p w:rsidR="00C240BF" w:rsidRPr="00711419" w:rsidRDefault="00C240BF" w:rsidP="007C6597">
            <w:pPr>
              <w:rPr>
                <w:rFonts w:ascii="Arial" w:hAnsi="Arial" w:cs="Arial"/>
              </w:rPr>
            </w:pPr>
          </w:p>
        </w:tc>
        <w:tc>
          <w:tcPr>
            <w:tcW w:w="5670" w:type="dxa"/>
          </w:tcPr>
          <w:p w:rsidR="00C240BF" w:rsidRPr="00711419" w:rsidRDefault="00C240BF" w:rsidP="007C6597">
            <w:pP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rPr>
            </w:pPr>
            <w:r w:rsidRPr="00711419">
              <w:rPr>
                <w:rFonts w:ascii="Arial" w:eastAsia="Berkeley-Italic" w:hAnsi="Arial" w:cs="Arial"/>
                <w:iCs/>
              </w:rPr>
              <w:t>GP 2.9. Evaluar objetivamente la adherencia</w:t>
            </w:r>
          </w:p>
        </w:tc>
        <w:tc>
          <w:tcPr>
            <w:tcW w:w="2349" w:type="dxa"/>
          </w:tcPr>
          <w:p w:rsidR="00C240BF" w:rsidRPr="009F25A3" w:rsidRDefault="00C240BF" w:rsidP="00C240BF">
            <w:pPr>
              <w:cnfStyle w:val="000000100000" w:firstRow="0" w:lastRow="0" w:firstColumn="0" w:lastColumn="0" w:oddVBand="0" w:evenVBand="0" w:oddHBand="1" w:evenHBand="0" w:firstRowFirstColumn="0" w:firstRowLastColumn="0" w:lastRowFirstColumn="0" w:lastRowLastColumn="0"/>
            </w:pPr>
            <w:r w:rsidRPr="009F25A3">
              <w:rPr>
                <w:rFonts w:ascii="Arial" w:hAnsi="Arial" w:cs="Arial"/>
              </w:rPr>
              <w:t>No Implementada</w:t>
            </w:r>
          </w:p>
        </w:tc>
      </w:tr>
      <w:tr w:rsidR="00C240BF" w:rsidTr="006906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tcPr>
          <w:p w:rsidR="00C240BF" w:rsidRPr="00711419" w:rsidRDefault="00C240BF" w:rsidP="007C6597">
            <w:pPr>
              <w:rPr>
                <w:rFonts w:ascii="Arial" w:hAnsi="Arial" w:cs="Arial"/>
              </w:rPr>
            </w:pPr>
          </w:p>
        </w:tc>
        <w:tc>
          <w:tcPr>
            <w:tcW w:w="5670" w:type="dxa"/>
          </w:tcPr>
          <w:p w:rsidR="00C240BF" w:rsidRPr="00711419" w:rsidRDefault="00C240BF" w:rsidP="007C6597">
            <w:pP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rPr>
            </w:pPr>
            <w:r w:rsidRPr="00711419">
              <w:rPr>
                <w:rFonts w:ascii="Arial" w:eastAsia="Berkeley-Italic" w:hAnsi="Arial" w:cs="Arial"/>
                <w:iCs/>
              </w:rPr>
              <w:t>GP 2.10 Revisar el estado con el nivel directivo</w:t>
            </w:r>
          </w:p>
        </w:tc>
        <w:tc>
          <w:tcPr>
            <w:tcW w:w="2349" w:type="dxa"/>
          </w:tcPr>
          <w:p w:rsidR="00C240BF" w:rsidRPr="009F25A3" w:rsidRDefault="00C240BF" w:rsidP="00C240BF">
            <w:pPr>
              <w:cnfStyle w:val="000000010000" w:firstRow="0" w:lastRow="0" w:firstColumn="0" w:lastColumn="0" w:oddVBand="0" w:evenVBand="0" w:oddHBand="0" w:evenHBand="1" w:firstRowFirstColumn="0" w:firstRowLastColumn="0" w:lastRowFirstColumn="0" w:lastRowLastColumn="0"/>
            </w:pPr>
            <w:r w:rsidRPr="009F25A3">
              <w:rPr>
                <w:rFonts w:ascii="Arial" w:hAnsi="Arial" w:cs="Arial"/>
              </w:rPr>
              <w:t>No Implementada</w:t>
            </w:r>
          </w:p>
        </w:tc>
      </w:tr>
    </w:tbl>
    <w:p w:rsidR="009227B1" w:rsidRPr="00172EF6" w:rsidRDefault="009227B1" w:rsidP="009227B1">
      <w:pPr>
        <w:autoSpaceDE w:val="0"/>
        <w:autoSpaceDN w:val="0"/>
        <w:adjustRightInd w:val="0"/>
        <w:spacing w:after="0" w:line="480" w:lineRule="auto"/>
        <w:rPr>
          <w:rFonts w:ascii="Arial" w:hAnsi="Arial" w:cs="Arial"/>
          <w:sz w:val="24"/>
          <w:szCs w:val="24"/>
        </w:rPr>
      </w:pPr>
      <w:r>
        <w:rPr>
          <w:rFonts w:ascii="Arial" w:eastAsia="Times New Roman" w:hAnsi="Arial" w:cs="Arial"/>
          <w:sz w:val="16"/>
          <w:szCs w:val="16"/>
        </w:rPr>
        <w:t xml:space="preserve">Fuente: Elaboración propia basado en  </w:t>
      </w:r>
      <w:r w:rsidRPr="0082722F">
        <w:rPr>
          <w:rFonts w:ascii="Arial" w:hAnsi="Arial" w:cs="Arial"/>
          <w:sz w:val="16"/>
          <w:szCs w:val="16"/>
        </w:rPr>
        <w:t>CMMI® para Desarrollo, Versión 1.3</w:t>
      </w:r>
    </w:p>
    <w:p w:rsidR="00216C0F" w:rsidRPr="008F41C6" w:rsidRDefault="00711419" w:rsidP="00A003DB">
      <w:pPr>
        <w:spacing w:after="0" w:line="480" w:lineRule="auto"/>
        <w:jc w:val="both"/>
        <w:rPr>
          <w:rFonts w:ascii="Arial" w:hAnsi="Arial" w:cs="Arial"/>
          <w:sz w:val="24"/>
          <w:szCs w:val="24"/>
        </w:rPr>
      </w:pPr>
      <w:r w:rsidRPr="00DF4F65">
        <w:rPr>
          <w:rFonts w:ascii="Arial" w:hAnsi="Arial" w:cs="Arial"/>
          <w:sz w:val="24"/>
          <w:szCs w:val="24"/>
        </w:rPr>
        <w:t>Los resultados de la evaluaci</w:t>
      </w:r>
      <w:r w:rsidR="00561933">
        <w:rPr>
          <w:rFonts w:ascii="Arial" w:hAnsi="Arial" w:cs="Arial"/>
          <w:sz w:val="24"/>
          <w:szCs w:val="24"/>
        </w:rPr>
        <w:t xml:space="preserve">ón de la adherencia de los </w:t>
      </w:r>
      <w:r>
        <w:rPr>
          <w:rFonts w:ascii="Arial" w:hAnsi="Arial" w:cs="Arial"/>
          <w:sz w:val="24"/>
          <w:szCs w:val="24"/>
        </w:rPr>
        <w:t>procesos de</w:t>
      </w:r>
      <w:r w:rsidR="00561933">
        <w:rPr>
          <w:rFonts w:ascii="Arial" w:hAnsi="Arial" w:cs="Arial"/>
          <w:sz w:val="24"/>
          <w:szCs w:val="24"/>
        </w:rPr>
        <w:t xml:space="preserve"> Holinsys a las prácticas </w:t>
      </w:r>
      <w:r w:rsidR="00341229">
        <w:rPr>
          <w:rFonts w:ascii="Arial" w:hAnsi="Arial" w:cs="Arial"/>
          <w:sz w:val="24"/>
          <w:szCs w:val="24"/>
        </w:rPr>
        <w:t>específicas</w:t>
      </w:r>
      <w:r w:rsidR="00561933">
        <w:rPr>
          <w:rFonts w:ascii="Arial" w:hAnsi="Arial" w:cs="Arial"/>
          <w:sz w:val="24"/>
          <w:szCs w:val="24"/>
        </w:rPr>
        <w:t xml:space="preserve"> de las áreas de proceso de </w:t>
      </w:r>
      <w:r>
        <w:rPr>
          <w:rFonts w:ascii="Arial" w:hAnsi="Arial" w:cs="Arial"/>
          <w:sz w:val="24"/>
          <w:szCs w:val="24"/>
        </w:rPr>
        <w:t>nivel 2</w:t>
      </w:r>
      <w:r w:rsidR="00DB1A04">
        <w:rPr>
          <w:rFonts w:ascii="Arial" w:hAnsi="Arial" w:cs="Arial"/>
          <w:sz w:val="24"/>
          <w:szCs w:val="24"/>
        </w:rPr>
        <w:t xml:space="preserve"> (</w:t>
      </w:r>
      <w:r w:rsidR="009D00F2">
        <w:rPr>
          <w:rFonts w:ascii="Arial" w:hAnsi="Arial" w:cs="Arial"/>
          <w:sz w:val="24"/>
          <w:szCs w:val="24"/>
        </w:rPr>
        <w:t>detallad</w:t>
      </w:r>
      <w:r w:rsidR="00DB1A04">
        <w:rPr>
          <w:rFonts w:ascii="Arial" w:hAnsi="Arial" w:cs="Arial"/>
          <w:sz w:val="24"/>
          <w:szCs w:val="24"/>
        </w:rPr>
        <w:t>a</w:t>
      </w:r>
      <w:r w:rsidR="009D00F2">
        <w:rPr>
          <w:rFonts w:ascii="Arial" w:hAnsi="Arial" w:cs="Arial"/>
          <w:sz w:val="24"/>
          <w:szCs w:val="24"/>
        </w:rPr>
        <w:t xml:space="preserve">s en el </w:t>
      </w:r>
      <w:r w:rsidR="00D16A69">
        <w:rPr>
          <w:rFonts w:ascii="Arial" w:hAnsi="Arial" w:cs="Arial"/>
          <w:sz w:val="24"/>
          <w:szCs w:val="24"/>
        </w:rPr>
        <w:t>A</w:t>
      </w:r>
      <w:r w:rsidR="00720C48">
        <w:rPr>
          <w:rFonts w:ascii="Arial" w:hAnsi="Arial" w:cs="Arial"/>
          <w:sz w:val="24"/>
          <w:szCs w:val="24"/>
        </w:rPr>
        <w:t>nexo</w:t>
      </w:r>
      <w:r w:rsidR="001A3295">
        <w:rPr>
          <w:rFonts w:ascii="Arial" w:hAnsi="Arial" w:cs="Arial"/>
          <w:sz w:val="24"/>
          <w:szCs w:val="24"/>
        </w:rPr>
        <w:t xml:space="preserve"> N°</w:t>
      </w:r>
      <w:r w:rsidR="00720C48">
        <w:rPr>
          <w:rFonts w:ascii="Arial" w:hAnsi="Arial" w:cs="Arial"/>
          <w:sz w:val="24"/>
          <w:szCs w:val="24"/>
        </w:rPr>
        <w:t xml:space="preserve"> 06</w:t>
      </w:r>
      <w:r w:rsidR="00DB1A04">
        <w:rPr>
          <w:rFonts w:ascii="Arial" w:hAnsi="Arial" w:cs="Arial"/>
          <w:sz w:val="24"/>
          <w:szCs w:val="24"/>
        </w:rPr>
        <w:t>)</w:t>
      </w:r>
      <w:r w:rsidR="009D00F2">
        <w:rPr>
          <w:rFonts w:ascii="Arial" w:hAnsi="Arial" w:cs="Arial"/>
          <w:sz w:val="24"/>
          <w:szCs w:val="24"/>
        </w:rPr>
        <w:t>,</w:t>
      </w:r>
      <w:r>
        <w:rPr>
          <w:rFonts w:ascii="Arial" w:hAnsi="Arial" w:cs="Arial"/>
          <w:sz w:val="24"/>
          <w:szCs w:val="24"/>
        </w:rPr>
        <w:t xml:space="preserve"> </w:t>
      </w:r>
      <w:r w:rsidRPr="00DF4F65">
        <w:rPr>
          <w:rFonts w:ascii="Arial" w:hAnsi="Arial" w:cs="Arial"/>
          <w:sz w:val="24"/>
          <w:szCs w:val="24"/>
        </w:rPr>
        <w:t xml:space="preserve">se resumen </w:t>
      </w:r>
      <w:r w:rsidR="008F41C6">
        <w:rPr>
          <w:rFonts w:ascii="Arial" w:hAnsi="Arial" w:cs="Arial"/>
          <w:sz w:val="24"/>
          <w:szCs w:val="24"/>
        </w:rPr>
        <w:t xml:space="preserve">en los </w:t>
      </w:r>
      <w:r w:rsidR="009618E7">
        <w:rPr>
          <w:rFonts w:ascii="Arial" w:hAnsi="Arial" w:cs="Arial"/>
          <w:sz w:val="24"/>
          <w:szCs w:val="24"/>
        </w:rPr>
        <w:t>C</w:t>
      </w:r>
      <w:r w:rsidR="008F41C6">
        <w:rPr>
          <w:rFonts w:ascii="Arial" w:hAnsi="Arial" w:cs="Arial"/>
          <w:sz w:val="24"/>
          <w:szCs w:val="24"/>
        </w:rPr>
        <w:t>uadros</w:t>
      </w:r>
      <w:r w:rsidR="009618E7">
        <w:rPr>
          <w:rFonts w:ascii="Arial" w:hAnsi="Arial" w:cs="Arial"/>
          <w:sz w:val="24"/>
          <w:szCs w:val="24"/>
        </w:rPr>
        <w:t xml:space="preserve"> N° </w:t>
      </w:r>
      <w:r w:rsidR="006F4880">
        <w:rPr>
          <w:rFonts w:ascii="Arial" w:hAnsi="Arial" w:cs="Arial"/>
          <w:sz w:val="24"/>
          <w:szCs w:val="24"/>
        </w:rPr>
        <w:t xml:space="preserve">34, 35, 36, 37,38 y </w:t>
      </w:r>
      <w:r w:rsidR="009618E7">
        <w:rPr>
          <w:rFonts w:ascii="Arial" w:hAnsi="Arial" w:cs="Arial"/>
          <w:sz w:val="24"/>
          <w:szCs w:val="24"/>
        </w:rPr>
        <w:t>39.</w:t>
      </w:r>
    </w:p>
    <w:p w:rsidR="00F01383" w:rsidRPr="00F01383" w:rsidRDefault="00F01383" w:rsidP="00C4731C">
      <w:pPr>
        <w:spacing w:after="0" w:line="240" w:lineRule="auto"/>
        <w:jc w:val="center"/>
        <w:rPr>
          <w:rFonts w:ascii="Arial" w:eastAsia="Times New Roman" w:hAnsi="Arial" w:cs="Arial"/>
          <w:b/>
          <w:sz w:val="24"/>
          <w:szCs w:val="24"/>
        </w:rPr>
      </w:pPr>
      <w:bookmarkStart w:id="220" w:name="_Toc402909316"/>
      <w:r w:rsidRPr="00362499">
        <w:rPr>
          <w:rFonts w:ascii="Arial" w:hAnsi="Arial" w:cs="Arial"/>
          <w:b/>
          <w:sz w:val="24"/>
          <w:szCs w:val="24"/>
        </w:rPr>
        <w:t xml:space="preserve">Cuadro N° </w:t>
      </w:r>
      <w:r w:rsidR="009B78FB" w:rsidRPr="00362499">
        <w:rPr>
          <w:rFonts w:ascii="Arial" w:hAnsi="Arial" w:cs="Arial"/>
          <w:b/>
          <w:sz w:val="24"/>
          <w:szCs w:val="24"/>
        </w:rPr>
        <w:fldChar w:fldCharType="begin"/>
      </w:r>
      <w:r w:rsidRPr="00362499">
        <w:rPr>
          <w:rFonts w:ascii="Arial" w:hAnsi="Arial" w:cs="Arial"/>
          <w:b/>
          <w:sz w:val="24"/>
          <w:szCs w:val="24"/>
        </w:rPr>
        <w:instrText xml:space="preserve"> SEQ Cuadro_N° \* ARABIC </w:instrText>
      </w:r>
      <w:r w:rsidR="009B78FB" w:rsidRPr="00362499">
        <w:rPr>
          <w:rFonts w:ascii="Arial" w:hAnsi="Arial" w:cs="Arial"/>
          <w:b/>
          <w:sz w:val="24"/>
          <w:szCs w:val="24"/>
        </w:rPr>
        <w:fldChar w:fldCharType="separate"/>
      </w:r>
      <w:r w:rsidR="007A3F43">
        <w:rPr>
          <w:rFonts w:ascii="Arial" w:hAnsi="Arial" w:cs="Arial"/>
          <w:b/>
          <w:noProof/>
          <w:sz w:val="24"/>
          <w:szCs w:val="24"/>
        </w:rPr>
        <w:t>34</w:t>
      </w:r>
      <w:r w:rsidR="009B78FB" w:rsidRPr="00362499">
        <w:rPr>
          <w:rFonts w:ascii="Arial" w:hAnsi="Arial" w:cs="Arial"/>
          <w:b/>
          <w:sz w:val="24"/>
          <w:szCs w:val="24"/>
        </w:rPr>
        <w:fldChar w:fldCharType="end"/>
      </w:r>
      <w:r w:rsidRPr="00362499">
        <w:rPr>
          <w:rFonts w:ascii="Arial" w:hAnsi="Arial" w:cs="Arial"/>
          <w:b/>
          <w:sz w:val="24"/>
          <w:szCs w:val="24"/>
        </w:rPr>
        <w:t xml:space="preserve">: </w:t>
      </w:r>
      <w:r w:rsidRPr="00B50DED">
        <w:rPr>
          <w:rFonts w:ascii="Arial" w:hAnsi="Arial" w:cs="Arial"/>
          <w:b/>
          <w:sz w:val="24"/>
          <w:szCs w:val="24"/>
        </w:rPr>
        <w:t xml:space="preserve">Adherencia a las prácticas </w:t>
      </w:r>
      <w:r>
        <w:rPr>
          <w:rFonts w:ascii="Arial" w:hAnsi="Arial" w:cs="Arial"/>
          <w:b/>
          <w:sz w:val="24"/>
          <w:szCs w:val="24"/>
        </w:rPr>
        <w:t>específicas</w:t>
      </w:r>
      <w:r w:rsidRPr="00B50DED">
        <w:rPr>
          <w:rFonts w:ascii="Arial" w:hAnsi="Arial" w:cs="Arial"/>
          <w:b/>
          <w:sz w:val="24"/>
          <w:szCs w:val="24"/>
        </w:rPr>
        <w:t xml:space="preserve"> </w:t>
      </w:r>
      <w:r>
        <w:rPr>
          <w:rFonts w:ascii="Arial" w:hAnsi="Arial" w:cs="Arial"/>
          <w:b/>
          <w:sz w:val="24"/>
          <w:szCs w:val="24"/>
        </w:rPr>
        <w:t xml:space="preserve">del área de proceso Gestión de Requisitos (REQM) </w:t>
      </w:r>
      <w:r w:rsidRPr="00B50DED">
        <w:rPr>
          <w:rFonts w:ascii="Arial" w:hAnsi="Arial" w:cs="Arial"/>
          <w:b/>
          <w:sz w:val="24"/>
          <w:szCs w:val="24"/>
        </w:rPr>
        <w:t>de CMMI-DEV nivel 2</w:t>
      </w:r>
      <w:bookmarkEnd w:id="220"/>
    </w:p>
    <w:tbl>
      <w:tblPr>
        <w:tblStyle w:val="Cuadrculaclara-nfasis2"/>
        <w:tblW w:w="9889" w:type="dxa"/>
        <w:tblLook w:val="04A0" w:firstRow="1" w:lastRow="0" w:firstColumn="1" w:lastColumn="0" w:noHBand="0" w:noVBand="1"/>
      </w:tblPr>
      <w:tblGrid>
        <w:gridCol w:w="1809"/>
        <w:gridCol w:w="6096"/>
        <w:gridCol w:w="1984"/>
      </w:tblGrid>
      <w:tr w:rsidR="00711419" w:rsidRPr="009618E7" w:rsidTr="00B777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711419" w:rsidRPr="00711419" w:rsidRDefault="00711419" w:rsidP="00B23428">
            <w:pPr>
              <w:pStyle w:val="Prrafodelista"/>
              <w:ind w:left="0"/>
              <w:jc w:val="center"/>
              <w:rPr>
                <w:rFonts w:ascii="Arial" w:hAnsi="Arial" w:cs="Arial"/>
              </w:rPr>
            </w:pPr>
            <w:r w:rsidRPr="00711419">
              <w:rPr>
                <w:rFonts w:ascii="Arial" w:hAnsi="Arial" w:cs="Arial"/>
              </w:rPr>
              <w:t>Meta</w:t>
            </w:r>
          </w:p>
        </w:tc>
        <w:tc>
          <w:tcPr>
            <w:tcW w:w="6096" w:type="dxa"/>
          </w:tcPr>
          <w:p w:rsidR="00711419" w:rsidRPr="00711419" w:rsidRDefault="00711419" w:rsidP="00B23428">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711419">
              <w:rPr>
                <w:rFonts w:ascii="Arial" w:hAnsi="Arial" w:cs="Arial"/>
              </w:rPr>
              <w:t>Práctica</w:t>
            </w:r>
          </w:p>
        </w:tc>
        <w:tc>
          <w:tcPr>
            <w:tcW w:w="1984" w:type="dxa"/>
          </w:tcPr>
          <w:p w:rsidR="00711419" w:rsidRPr="00711419" w:rsidRDefault="00A26B50" w:rsidP="00B23428">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A26B50">
              <w:rPr>
                <w:rFonts w:ascii="Arial" w:hAnsi="Arial" w:cs="Arial"/>
              </w:rPr>
              <w:t>Calificación por práctica</w:t>
            </w:r>
          </w:p>
        </w:tc>
      </w:tr>
      <w:tr w:rsidR="00C240BF" w:rsidTr="00B77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tcPr>
          <w:p w:rsidR="00C240BF" w:rsidRPr="00690667" w:rsidRDefault="00C240BF" w:rsidP="009618E7">
            <w:pPr>
              <w:rPr>
                <w:rFonts w:ascii="Arial" w:hAnsi="Arial" w:cs="Arial"/>
                <w:b w:val="0"/>
              </w:rPr>
            </w:pPr>
            <w:r w:rsidRPr="00690667">
              <w:rPr>
                <w:rFonts w:ascii="Arial" w:hAnsi="Arial" w:cs="Arial"/>
                <w:b w:val="0"/>
              </w:rPr>
              <w:t>SG1: Gestionar los requisitos</w:t>
            </w:r>
          </w:p>
        </w:tc>
        <w:tc>
          <w:tcPr>
            <w:tcW w:w="6096" w:type="dxa"/>
          </w:tcPr>
          <w:p w:rsidR="00C240BF" w:rsidRPr="009618E7" w:rsidRDefault="00C240BF" w:rsidP="009618E7">
            <w:pP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rPr>
            </w:pPr>
            <w:r w:rsidRPr="00711419">
              <w:rPr>
                <w:rFonts w:ascii="Arial" w:eastAsia="Berkeley-Italic" w:hAnsi="Arial" w:cs="Arial"/>
                <w:iCs/>
              </w:rPr>
              <w:t xml:space="preserve">SP </w:t>
            </w:r>
            <w:r>
              <w:rPr>
                <w:rFonts w:ascii="Arial" w:eastAsia="Berkeley-Italic" w:hAnsi="Arial" w:cs="Arial"/>
                <w:iCs/>
              </w:rPr>
              <w:t>1.1. Comprender los requisitos.</w:t>
            </w:r>
          </w:p>
        </w:tc>
        <w:tc>
          <w:tcPr>
            <w:tcW w:w="1984" w:type="dxa"/>
          </w:tcPr>
          <w:p w:rsidR="00C240BF" w:rsidRPr="009F25A3" w:rsidRDefault="00C240BF">
            <w:pPr>
              <w:cnfStyle w:val="000000100000" w:firstRow="0" w:lastRow="0" w:firstColumn="0" w:lastColumn="0" w:oddVBand="0" w:evenVBand="0" w:oddHBand="1" w:evenHBand="0" w:firstRowFirstColumn="0" w:firstRowLastColumn="0" w:lastRowFirstColumn="0" w:lastRowLastColumn="0"/>
            </w:pPr>
            <w:r w:rsidRPr="009F25A3">
              <w:rPr>
                <w:rFonts w:ascii="Arial" w:hAnsi="Arial" w:cs="Arial"/>
              </w:rPr>
              <w:t>Parcialmente implementada</w:t>
            </w:r>
          </w:p>
        </w:tc>
      </w:tr>
      <w:tr w:rsidR="00C240BF" w:rsidTr="00B777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tcPr>
          <w:p w:rsidR="00C240BF" w:rsidRPr="00711419" w:rsidRDefault="00C240BF" w:rsidP="009618E7">
            <w:pPr>
              <w:rPr>
                <w:rFonts w:ascii="Arial" w:hAnsi="Arial" w:cs="Arial"/>
              </w:rPr>
            </w:pPr>
          </w:p>
        </w:tc>
        <w:tc>
          <w:tcPr>
            <w:tcW w:w="6096" w:type="dxa"/>
          </w:tcPr>
          <w:p w:rsidR="00C240BF" w:rsidRPr="00711419" w:rsidRDefault="00C240BF" w:rsidP="009618E7">
            <w:pP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rPr>
            </w:pPr>
            <w:r w:rsidRPr="00711419">
              <w:rPr>
                <w:rFonts w:ascii="Arial" w:eastAsia="Berkeley-Italic" w:hAnsi="Arial" w:cs="Arial"/>
                <w:iCs/>
              </w:rPr>
              <w:t>SP 1.2 Obtener el compromi</w:t>
            </w:r>
            <w:r>
              <w:rPr>
                <w:rFonts w:ascii="Arial" w:eastAsia="Berkeley-Italic" w:hAnsi="Arial" w:cs="Arial"/>
                <w:iCs/>
              </w:rPr>
              <w:t>so sobre los requisitos.</w:t>
            </w:r>
          </w:p>
        </w:tc>
        <w:tc>
          <w:tcPr>
            <w:tcW w:w="1984" w:type="dxa"/>
          </w:tcPr>
          <w:p w:rsidR="00C240BF" w:rsidRPr="009F25A3" w:rsidRDefault="00C240BF">
            <w:pPr>
              <w:cnfStyle w:val="000000010000" w:firstRow="0" w:lastRow="0" w:firstColumn="0" w:lastColumn="0" w:oddVBand="0" w:evenVBand="0" w:oddHBand="0" w:evenHBand="1" w:firstRowFirstColumn="0" w:firstRowLastColumn="0" w:lastRowFirstColumn="0" w:lastRowLastColumn="0"/>
            </w:pPr>
            <w:r w:rsidRPr="009F25A3">
              <w:rPr>
                <w:rFonts w:ascii="Arial" w:hAnsi="Arial" w:cs="Arial"/>
              </w:rPr>
              <w:t>Parcialmente implementada</w:t>
            </w:r>
          </w:p>
        </w:tc>
      </w:tr>
      <w:tr w:rsidR="00C240BF" w:rsidTr="00B77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tcPr>
          <w:p w:rsidR="00C240BF" w:rsidRPr="00711419" w:rsidRDefault="00C240BF" w:rsidP="009618E7">
            <w:pPr>
              <w:rPr>
                <w:rFonts w:ascii="Arial" w:hAnsi="Arial" w:cs="Arial"/>
              </w:rPr>
            </w:pPr>
          </w:p>
        </w:tc>
        <w:tc>
          <w:tcPr>
            <w:tcW w:w="6096" w:type="dxa"/>
          </w:tcPr>
          <w:p w:rsidR="00C240BF" w:rsidRPr="00711419" w:rsidRDefault="00C240BF" w:rsidP="009618E7">
            <w:pP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rPr>
            </w:pPr>
            <w:r w:rsidRPr="00711419">
              <w:rPr>
                <w:rFonts w:ascii="Arial" w:eastAsia="Berkeley-Italic" w:hAnsi="Arial" w:cs="Arial"/>
                <w:iCs/>
              </w:rPr>
              <w:t>SP 1.3 Gestionar los cambios a los requisitos</w:t>
            </w:r>
          </w:p>
        </w:tc>
        <w:tc>
          <w:tcPr>
            <w:tcW w:w="1984" w:type="dxa"/>
          </w:tcPr>
          <w:p w:rsidR="00C240BF" w:rsidRPr="009F25A3" w:rsidRDefault="00C240BF">
            <w:pPr>
              <w:cnfStyle w:val="000000100000" w:firstRow="0" w:lastRow="0" w:firstColumn="0" w:lastColumn="0" w:oddVBand="0" w:evenVBand="0" w:oddHBand="1" w:evenHBand="0" w:firstRowFirstColumn="0" w:firstRowLastColumn="0" w:lastRowFirstColumn="0" w:lastRowLastColumn="0"/>
            </w:pPr>
            <w:r w:rsidRPr="009F25A3">
              <w:rPr>
                <w:rFonts w:ascii="Arial" w:hAnsi="Arial" w:cs="Arial"/>
              </w:rPr>
              <w:t>Parcialmente implementada</w:t>
            </w:r>
          </w:p>
        </w:tc>
      </w:tr>
      <w:tr w:rsidR="00C240BF" w:rsidTr="00B777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tcPr>
          <w:p w:rsidR="00C240BF" w:rsidRPr="00711419" w:rsidRDefault="00C240BF" w:rsidP="009618E7">
            <w:pPr>
              <w:rPr>
                <w:rFonts w:ascii="Arial" w:hAnsi="Arial" w:cs="Arial"/>
              </w:rPr>
            </w:pPr>
          </w:p>
        </w:tc>
        <w:tc>
          <w:tcPr>
            <w:tcW w:w="6096" w:type="dxa"/>
          </w:tcPr>
          <w:p w:rsidR="00C240BF" w:rsidRPr="00711419" w:rsidRDefault="00C240BF" w:rsidP="009618E7">
            <w:pP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rPr>
            </w:pPr>
            <w:r w:rsidRPr="00711419">
              <w:rPr>
                <w:rFonts w:ascii="Arial" w:eastAsia="Berkeley-Italic" w:hAnsi="Arial" w:cs="Arial"/>
                <w:iCs/>
              </w:rPr>
              <w:t>SP 1.4 Mantener la trazabilidad bidireccional de los requisitos</w:t>
            </w:r>
          </w:p>
        </w:tc>
        <w:tc>
          <w:tcPr>
            <w:tcW w:w="1984" w:type="dxa"/>
          </w:tcPr>
          <w:p w:rsidR="00C240BF" w:rsidRPr="009F25A3" w:rsidRDefault="00C240BF">
            <w:pPr>
              <w:cnfStyle w:val="000000010000" w:firstRow="0" w:lastRow="0" w:firstColumn="0" w:lastColumn="0" w:oddVBand="0" w:evenVBand="0" w:oddHBand="0" w:evenHBand="1" w:firstRowFirstColumn="0" w:firstRowLastColumn="0" w:lastRowFirstColumn="0" w:lastRowLastColumn="0"/>
            </w:pPr>
            <w:r w:rsidRPr="009F25A3">
              <w:rPr>
                <w:rFonts w:ascii="Arial" w:hAnsi="Arial" w:cs="Arial"/>
              </w:rPr>
              <w:t>No Implementada</w:t>
            </w:r>
          </w:p>
        </w:tc>
      </w:tr>
      <w:tr w:rsidR="00C240BF" w:rsidTr="00B77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tcPr>
          <w:p w:rsidR="00C240BF" w:rsidRPr="00711419" w:rsidRDefault="00C240BF" w:rsidP="009618E7">
            <w:pPr>
              <w:rPr>
                <w:rFonts w:ascii="Arial" w:hAnsi="Arial" w:cs="Arial"/>
              </w:rPr>
            </w:pPr>
          </w:p>
        </w:tc>
        <w:tc>
          <w:tcPr>
            <w:tcW w:w="6096" w:type="dxa"/>
          </w:tcPr>
          <w:p w:rsidR="00C240BF" w:rsidRPr="00711419" w:rsidRDefault="00C240BF" w:rsidP="009618E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rPr>
            </w:pPr>
            <w:r w:rsidRPr="00711419">
              <w:rPr>
                <w:rFonts w:ascii="Arial" w:eastAsia="Berkeley-Italic" w:hAnsi="Arial" w:cs="Arial"/>
                <w:iCs/>
              </w:rPr>
              <w:t>SP 1.5 Asegurar el alineamiento entre el trabajo del proyecto y los</w:t>
            </w:r>
            <w:r>
              <w:rPr>
                <w:rFonts w:ascii="Arial" w:eastAsia="Berkeley-Italic" w:hAnsi="Arial" w:cs="Arial"/>
                <w:iCs/>
              </w:rPr>
              <w:t xml:space="preserve"> </w:t>
            </w:r>
            <w:r w:rsidRPr="00711419">
              <w:rPr>
                <w:rFonts w:ascii="Arial" w:eastAsia="Berkeley-Italic" w:hAnsi="Arial" w:cs="Arial"/>
                <w:iCs/>
              </w:rPr>
              <w:t>requisitos.</w:t>
            </w:r>
          </w:p>
        </w:tc>
        <w:tc>
          <w:tcPr>
            <w:tcW w:w="1984" w:type="dxa"/>
          </w:tcPr>
          <w:p w:rsidR="00C240BF" w:rsidRPr="009F25A3" w:rsidRDefault="00C240BF">
            <w:pPr>
              <w:cnfStyle w:val="000000100000" w:firstRow="0" w:lastRow="0" w:firstColumn="0" w:lastColumn="0" w:oddVBand="0" w:evenVBand="0" w:oddHBand="1" w:evenHBand="0" w:firstRowFirstColumn="0" w:firstRowLastColumn="0" w:lastRowFirstColumn="0" w:lastRowLastColumn="0"/>
            </w:pPr>
            <w:r w:rsidRPr="009F25A3">
              <w:rPr>
                <w:rFonts w:ascii="Arial" w:hAnsi="Arial" w:cs="Arial"/>
              </w:rPr>
              <w:t>No Implementada</w:t>
            </w:r>
          </w:p>
        </w:tc>
      </w:tr>
    </w:tbl>
    <w:p w:rsidR="00711419" w:rsidRPr="00A922C1" w:rsidRDefault="00B50DED" w:rsidP="00A922C1">
      <w:pPr>
        <w:autoSpaceDE w:val="0"/>
        <w:autoSpaceDN w:val="0"/>
        <w:adjustRightInd w:val="0"/>
        <w:spacing w:after="0" w:line="480" w:lineRule="auto"/>
        <w:rPr>
          <w:rFonts w:ascii="Arial" w:hAnsi="Arial" w:cs="Arial"/>
          <w:sz w:val="24"/>
          <w:szCs w:val="24"/>
        </w:rPr>
      </w:pPr>
      <w:r>
        <w:rPr>
          <w:rFonts w:ascii="Arial" w:eastAsia="Times New Roman" w:hAnsi="Arial" w:cs="Arial"/>
          <w:sz w:val="16"/>
          <w:szCs w:val="16"/>
        </w:rPr>
        <w:t xml:space="preserve">Fuente: Elaboración propia basado en  </w:t>
      </w:r>
      <w:r w:rsidRPr="0082722F">
        <w:rPr>
          <w:rFonts w:ascii="Arial" w:hAnsi="Arial" w:cs="Arial"/>
          <w:sz w:val="16"/>
          <w:szCs w:val="16"/>
        </w:rPr>
        <w:t>CMMI® para Desarrollo, Versión 1.3</w:t>
      </w:r>
    </w:p>
    <w:p w:rsidR="00F01383" w:rsidRPr="00F01383" w:rsidRDefault="00F01383" w:rsidP="00C4731C">
      <w:pPr>
        <w:spacing w:after="0" w:line="240" w:lineRule="auto"/>
        <w:jc w:val="center"/>
        <w:rPr>
          <w:rFonts w:ascii="Arial" w:eastAsia="Times New Roman" w:hAnsi="Arial" w:cs="Arial"/>
          <w:b/>
          <w:sz w:val="24"/>
          <w:szCs w:val="24"/>
        </w:rPr>
      </w:pPr>
      <w:bookmarkStart w:id="221" w:name="_Toc402909317"/>
      <w:r w:rsidRPr="00362499">
        <w:rPr>
          <w:rFonts w:ascii="Arial" w:hAnsi="Arial" w:cs="Arial"/>
          <w:b/>
          <w:sz w:val="24"/>
          <w:szCs w:val="24"/>
        </w:rPr>
        <w:t xml:space="preserve">Cuadro N° </w:t>
      </w:r>
      <w:r w:rsidR="009B78FB" w:rsidRPr="00362499">
        <w:rPr>
          <w:rFonts w:ascii="Arial" w:hAnsi="Arial" w:cs="Arial"/>
          <w:b/>
          <w:sz w:val="24"/>
          <w:szCs w:val="24"/>
        </w:rPr>
        <w:fldChar w:fldCharType="begin"/>
      </w:r>
      <w:r w:rsidRPr="00362499">
        <w:rPr>
          <w:rFonts w:ascii="Arial" w:hAnsi="Arial" w:cs="Arial"/>
          <w:b/>
          <w:sz w:val="24"/>
          <w:szCs w:val="24"/>
        </w:rPr>
        <w:instrText xml:space="preserve"> SEQ Cuadro_N° \* ARABIC </w:instrText>
      </w:r>
      <w:r w:rsidR="009B78FB" w:rsidRPr="00362499">
        <w:rPr>
          <w:rFonts w:ascii="Arial" w:hAnsi="Arial" w:cs="Arial"/>
          <w:b/>
          <w:sz w:val="24"/>
          <w:szCs w:val="24"/>
        </w:rPr>
        <w:fldChar w:fldCharType="separate"/>
      </w:r>
      <w:r w:rsidR="007A3F43">
        <w:rPr>
          <w:rFonts w:ascii="Arial" w:hAnsi="Arial" w:cs="Arial"/>
          <w:b/>
          <w:noProof/>
          <w:sz w:val="24"/>
          <w:szCs w:val="24"/>
        </w:rPr>
        <w:t>35</w:t>
      </w:r>
      <w:r w:rsidR="009B78FB" w:rsidRPr="00362499">
        <w:rPr>
          <w:rFonts w:ascii="Arial" w:hAnsi="Arial" w:cs="Arial"/>
          <w:b/>
          <w:sz w:val="24"/>
          <w:szCs w:val="24"/>
        </w:rPr>
        <w:fldChar w:fldCharType="end"/>
      </w:r>
      <w:r w:rsidRPr="00362499">
        <w:rPr>
          <w:rFonts w:ascii="Arial" w:hAnsi="Arial" w:cs="Arial"/>
          <w:b/>
          <w:sz w:val="24"/>
          <w:szCs w:val="24"/>
        </w:rPr>
        <w:t xml:space="preserve">: </w:t>
      </w:r>
      <w:r w:rsidRPr="00B50DED">
        <w:rPr>
          <w:rFonts w:ascii="Arial" w:hAnsi="Arial" w:cs="Arial"/>
          <w:b/>
          <w:sz w:val="24"/>
          <w:szCs w:val="24"/>
        </w:rPr>
        <w:t xml:space="preserve">Adherencia a las prácticas </w:t>
      </w:r>
      <w:r>
        <w:rPr>
          <w:rFonts w:ascii="Arial" w:hAnsi="Arial" w:cs="Arial"/>
          <w:b/>
          <w:sz w:val="24"/>
          <w:szCs w:val="24"/>
        </w:rPr>
        <w:t>específicas</w:t>
      </w:r>
      <w:r w:rsidRPr="00B50DED">
        <w:rPr>
          <w:rFonts w:ascii="Arial" w:hAnsi="Arial" w:cs="Arial"/>
          <w:b/>
          <w:sz w:val="24"/>
          <w:szCs w:val="24"/>
        </w:rPr>
        <w:t xml:space="preserve"> </w:t>
      </w:r>
      <w:r>
        <w:rPr>
          <w:rFonts w:ascii="Arial" w:hAnsi="Arial" w:cs="Arial"/>
          <w:b/>
          <w:sz w:val="24"/>
          <w:szCs w:val="24"/>
        </w:rPr>
        <w:t xml:space="preserve">del área de proceso Planificación del Proyecto (PP) </w:t>
      </w:r>
      <w:r w:rsidRPr="00B50DED">
        <w:rPr>
          <w:rFonts w:ascii="Arial" w:hAnsi="Arial" w:cs="Arial"/>
          <w:b/>
          <w:sz w:val="24"/>
          <w:szCs w:val="24"/>
        </w:rPr>
        <w:t>de CMMI-DEV nivel 2</w:t>
      </w:r>
      <w:bookmarkEnd w:id="221"/>
    </w:p>
    <w:tbl>
      <w:tblPr>
        <w:tblStyle w:val="Cuadrculaclara-nfasis2"/>
        <w:tblW w:w="0" w:type="auto"/>
        <w:tblLook w:val="04A0" w:firstRow="1" w:lastRow="0" w:firstColumn="1" w:lastColumn="0" w:noHBand="0" w:noVBand="1"/>
      </w:tblPr>
      <w:tblGrid>
        <w:gridCol w:w="1951"/>
        <w:gridCol w:w="5954"/>
        <w:gridCol w:w="1984"/>
      </w:tblGrid>
      <w:tr w:rsidR="00711419" w:rsidRPr="00711419" w:rsidTr="0082272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51" w:type="dxa"/>
          </w:tcPr>
          <w:p w:rsidR="00711419" w:rsidRPr="00711419" w:rsidRDefault="00711419" w:rsidP="00B23428">
            <w:pPr>
              <w:jc w:val="center"/>
              <w:rPr>
                <w:rFonts w:ascii="Arial" w:hAnsi="Arial" w:cs="Arial"/>
              </w:rPr>
            </w:pPr>
            <w:r w:rsidRPr="00711419">
              <w:rPr>
                <w:rFonts w:ascii="Arial" w:hAnsi="Arial" w:cs="Arial"/>
              </w:rPr>
              <w:t>Meta</w:t>
            </w:r>
          </w:p>
        </w:tc>
        <w:tc>
          <w:tcPr>
            <w:tcW w:w="5954" w:type="dxa"/>
          </w:tcPr>
          <w:p w:rsidR="00711419" w:rsidRPr="00711419" w:rsidRDefault="00711419" w:rsidP="00B23428">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711419">
              <w:rPr>
                <w:rFonts w:ascii="Arial" w:hAnsi="Arial" w:cs="Arial"/>
              </w:rPr>
              <w:t>Práctica</w:t>
            </w:r>
          </w:p>
        </w:tc>
        <w:tc>
          <w:tcPr>
            <w:tcW w:w="1984" w:type="dxa"/>
          </w:tcPr>
          <w:p w:rsidR="00711419" w:rsidRPr="00711419" w:rsidRDefault="00A26B50" w:rsidP="00B23428">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A26B50">
              <w:rPr>
                <w:rFonts w:ascii="Arial" w:hAnsi="Arial" w:cs="Arial"/>
              </w:rPr>
              <w:t>Calificación por práctica</w:t>
            </w:r>
          </w:p>
        </w:tc>
      </w:tr>
      <w:tr w:rsidR="00711419" w:rsidRPr="00711419" w:rsidTr="00B77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Merge w:val="restart"/>
          </w:tcPr>
          <w:p w:rsidR="00711419" w:rsidRPr="00B77758" w:rsidRDefault="00711419" w:rsidP="009618E7">
            <w:pPr>
              <w:rPr>
                <w:rFonts w:ascii="Arial" w:hAnsi="Arial" w:cs="Arial"/>
                <w:b w:val="0"/>
              </w:rPr>
            </w:pPr>
            <w:r w:rsidRPr="00B77758">
              <w:rPr>
                <w:rFonts w:ascii="Arial" w:hAnsi="Arial" w:cs="Arial"/>
                <w:b w:val="0"/>
              </w:rPr>
              <w:t>SG 1: Establecer las estimaciones</w:t>
            </w:r>
          </w:p>
          <w:p w:rsidR="00711419" w:rsidRPr="00B77758" w:rsidRDefault="00711419" w:rsidP="009618E7">
            <w:pPr>
              <w:rPr>
                <w:rFonts w:ascii="Arial" w:hAnsi="Arial" w:cs="Arial"/>
                <w:b w:val="0"/>
              </w:rPr>
            </w:pPr>
          </w:p>
        </w:tc>
        <w:tc>
          <w:tcPr>
            <w:tcW w:w="5954" w:type="dxa"/>
          </w:tcPr>
          <w:p w:rsidR="00711419" w:rsidRPr="00711419" w:rsidRDefault="00711419" w:rsidP="009618E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11419">
              <w:rPr>
                <w:rFonts w:ascii="Arial" w:eastAsia="Berkeley-Italic" w:hAnsi="Arial" w:cs="Arial"/>
                <w:iCs/>
              </w:rPr>
              <w:t>SP 1.1 Estimar el alcance del proyecto</w:t>
            </w:r>
          </w:p>
        </w:tc>
        <w:tc>
          <w:tcPr>
            <w:tcW w:w="1984" w:type="dxa"/>
          </w:tcPr>
          <w:p w:rsidR="00711419" w:rsidRPr="00711419" w:rsidRDefault="00C240BF" w:rsidP="00C240BF">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Parcialmente implementada</w:t>
            </w:r>
          </w:p>
        </w:tc>
      </w:tr>
      <w:tr w:rsidR="00711419" w:rsidRPr="00711419" w:rsidTr="00B777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Merge/>
          </w:tcPr>
          <w:p w:rsidR="00711419" w:rsidRPr="00B77758" w:rsidRDefault="00711419" w:rsidP="009618E7">
            <w:pPr>
              <w:rPr>
                <w:rFonts w:ascii="Arial" w:hAnsi="Arial" w:cs="Arial"/>
                <w:b w:val="0"/>
              </w:rPr>
            </w:pPr>
          </w:p>
        </w:tc>
        <w:tc>
          <w:tcPr>
            <w:tcW w:w="5954" w:type="dxa"/>
          </w:tcPr>
          <w:p w:rsidR="00711419" w:rsidRPr="00711419" w:rsidRDefault="00711419" w:rsidP="009618E7">
            <w:pP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rPr>
            </w:pPr>
            <w:r w:rsidRPr="00711419">
              <w:rPr>
                <w:rFonts w:ascii="Arial" w:eastAsia="Berkeley-Italic" w:hAnsi="Arial" w:cs="Arial"/>
                <w:iCs/>
              </w:rPr>
              <w:t>SP 1.2 Establecer las estimaciones de los atributos de los productos de trabajo y de las tareas</w:t>
            </w:r>
          </w:p>
        </w:tc>
        <w:tc>
          <w:tcPr>
            <w:tcW w:w="1984" w:type="dxa"/>
          </w:tcPr>
          <w:p w:rsidR="00711419" w:rsidRPr="00711419" w:rsidRDefault="00C240BF" w:rsidP="00C240BF">
            <w:pP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Parcialmente implementada</w:t>
            </w:r>
          </w:p>
        </w:tc>
      </w:tr>
      <w:tr w:rsidR="00711419" w:rsidRPr="00711419" w:rsidTr="00B77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Merge/>
          </w:tcPr>
          <w:p w:rsidR="00711419" w:rsidRPr="00B77758" w:rsidRDefault="00711419" w:rsidP="009618E7">
            <w:pPr>
              <w:rPr>
                <w:rFonts w:ascii="Arial" w:hAnsi="Arial" w:cs="Arial"/>
                <w:b w:val="0"/>
              </w:rPr>
            </w:pPr>
          </w:p>
        </w:tc>
        <w:tc>
          <w:tcPr>
            <w:tcW w:w="5954" w:type="dxa"/>
          </w:tcPr>
          <w:p w:rsidR="00711419" w:rsidRPr="00711419" w:rsidRDefault="00711419" w:rsidP="009618E7">
            <w:pP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rPr>
            </w:pPr>
            <w:r w:rsidRPr="00711419">
              <w:rPr>
                <w:rFonts w:ascii="Arial" w:eastAsia="Berkeley-Italic" w:hAnsi="Arial" w:cs="Arial"/>
                <w:iCs/>
              </w:rPr>
              <w:t>SP 1.3 Definir las fases del ciclo de vida del proyecto</w:t>
            </w:r>
          </w:p>
        </w:tc>
        <w:tc>
          <w:tcPr>
            <w:tcW w:w="1984" w:type="dxa"/>
          </w:tcPr>
          <w:p w:rsidR="00711419" w:rsidRPr="00711419" w:rsidRDefault="00C240BF" w:rsidP="00C240BF">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No implementada</w:t>
            </w:r>
          </w:p>
        </w:tc>
      </w:tr>
      <w:tr w:rsidR="00711419" w:rsidRPr="00711419" w:rsidTr="00B777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Merge/>
          </w:tcPr>
          <w:p w:rsidR="00711419" w:rsidRPr="00B77758" w:rsidRDefault="00711419" w:rsidP="009618E7">
            <w:pPr>
              <w:rPr>
                <w:rFonts w:ascii="Arial" w:hAnsi="Arial" w:cs="Arial"/>
                <w:b w:val="0"/>
              </w:rPr>
            </w:pPr>
          </w:p>
        </w:tc>
        <w:tc>
          <w:tcPr>
            <w:tcW w:w="5954" w:type="dxa"/>
          </w:tcPr>
          <w:p w:rsidR="00711419" w:rsidRPr="00711419" w:rsidRDefault="00711419" w:rsidP="009618E7">
            <w:pP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rPr>
            </w:pPr>
            <w:r w:rsidRPr="00711419">
              <w:rPr>
                <w:rFonts w:ascii="Arial" w:eastAsia="Berkeley-Italic" w:hAnsi="Arial" w:cs="Arial"/>
                <w:iCs/>
              </w:rPr>
              <w:t>SP 1.4 Estimar el esfuerzo y costo</w:t>
            </w:r>
          </w:p>
        </w:tc>
        <w:tc>
          <w:tcPr>
            <w:tcW w:w="1984" w:type="dxa"/>
          </w:tcPr>
          <w:p w:rsidR="00711419" w:rsidRPr="00711419" w:rsidRDefault="00C240BF" w:rsidP="00C240BF">
            <w:pP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Parcialmente implementada</w:t>
            </w:r>
          </w:p>
        </w:tc>
      </w:tr>
      <w:tr w:rsidR="00711419" w:rsidRPr="00711419" w:rsidTr="00B77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Merge w:val="restart"/>
          </w:tcPr>
          <w:p w:rsidR="00711419" w:rsidRPr="00B77758" w:rsidRDefault="00711419" w:rsidP="009618E7">
            <w:pPr>
              <w:autoSpaceDE w:val="0"/>
              <w:autoSpaceDN w:val="0"/>
              <w:adjustRightInd w:val="0"/>
              <w:rPr>
                <w:rFonts w:ascii="Arial" w:hAnsi="Arial" w:cs="Arial"/>
                <w:b w:val="0"/>
              </w:rPr>
            </w:pPr>
            <w:r w:rsidRPr="00B77758">
              <w:rPr>
                <w:rFonts w:ascii="Arial" w:hAnsi="Arial" w:cs="Arial"/>
                <w:b w:val="0"/>
              </w:rPr>
              <w:t>SG 2: Desarrollar un plan de proyecto</w:t>
            </w:r>
          </w:p>
          <w:p w:rsidR="00711419" w:rsidRPr="00B77758" w:rsidRDefault="00711419" w:rsidP="009618E7">
            <w:pPr>
              <w:rPr>
                <w:rFonts w:ascii="Arial" w:hAnsi="Arial" w:cs="Arial"/>
                <w:b w:val="0"/>
              </w:rPr>
            </w:pPr>
          </w:p>
        </w:tc>
        <w:tc>
          <w:tcPr>
            <w:tcW w:w="5954" w:type="dxa"/>
          </w:tcPr>
          <w:p w:rsidR="00711419" w:rsidRPr="00711419" w:rsidRDefault="00711419" w:rsidP="009618E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rPr>
            </w:pPr>
            <w:r w:rsidRPr="00711419">
              <w:rPr>
                <w:rFonts w:ascii="Arial" w:eastAsia="Berkeley-Italic" w:hAnsi="Arial" w:cs="Arial"/>
                <w:iCs/>
              </w:rPr>
              <w:t>SP 2.1 Establecer y mantener el presupuesto y el calendario del proyecto.</w:t>
            </w:r>
          </w:p>
        </w:tc>
        <w:tc>
          <w:tcPr>
            <w:tcW w:w="1984" w:type="dxa"/>
          </w:tcPr>
          <w:p w:rsidR="00711419" w:rsidRPr="00711419" w:rsidRDefault="00C240BF" w:rsidP="00C240BF">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No implementada</w:t>
            </w:r>
          </w:p>
        </w:tc>
      </w:tr>
      <w:tr w:rsidR="00711419" w:rsidRPr="00711419" w:rsidTr="00B777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Merge/>
          </w:tcPr>
          <w:p w:rsidR="00711419" w:rsidRPr="00711419" w:rsidRDefault="00711419" w:rsidP="009618E7">
            <w:pPr>
              <w:autoSpaceDE w:val="0"/>
              <w:autoSpaceDN w:val="0"/>
              <w:adjustRightInd w:val="0"/>
              <w:rPr>
                <w:rFonts w:ascii="Arial" w:hAnsi="Arial" w:cs="Arial"/>
              </w:rPr>
            </w:pPr>
          </w:p>
        </w:tc>
        <w:tc>
          <w:tcPr>
            <w:tcW w:w="5954" w:type="dxa"/>
          </w:tcPr>
          <w:p w:rsidR="00711419" w:rsidRPr="00711419" w:rsidRDefault="00711419" w:rsidP="009618E7">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rPr>
            </w:pPr>
            <w:r w:rsidRPr="00711419">
              <w:rPr>
                <w:rFonts w:ascii="Arial" w:eastAsia="Berkeley-Italic" w:hAnsi="Arial" w:cs="Arial"/>
                <w:iCs/>
              </w:rPr>
              <w:t>SP 2.2 Identificar y analizar los riesgos del proyecto.</w:t>
            </w:r>
          </w:p>
        </w:tc>
        <w:tc>
          <w:tcPr>
            <w:tcW w:w="1984" w:type="dxa"/>
          </w:tcPr>
          <w:p w:rsidR="00711419" w:rsidRPr="00711419" w:rsidRDefault="00C240BF" w:rsidP="00C240BF">
            <w:pP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Parcialmente implementada</w:t>
            </w:r>
          </w:p>
        </w:tc>
      </w:tr>
      <w:tr w:rsidR="00711419" w:rsidRPr="00711419" w:rsidTr="00B77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Merge/>
          </w:tcPr>
          <w:p w:rsidR="00711419" w:rsidRPr="00711419" w:rsidRDefault="00711419" w:rsidP="009618E7">
            <w:pPr>
              <w:autoSpaceDE w:val="0"/>
              <w:autoSpaceDN w:val="0"/>
              <w:adjustRightInd w:val="0"/>
              <w:rPr>
                <w:rFonts w:ascii="Arial" w:hAnsi="Arial" w:cs="Arial"/>
              </w:rPr>
            </w:pPr>
          </w:p>
        </w:tc>
        <w:tc>
          <w:tcPr>
            <w:tcW w:w="5954" w:type="dxa"/>
          </w:tcPr>
          <w:p w:rsidR="00711419" w:rsidRPr="00711419" w:rsidRDefault="00711419" w:rsidP="009618E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rPr>
            </w:pPr>
            <w:r w:rsidRPr="00711419">
              <w:rPr>
                <w:rFonts w:ascii="Arial" w:eastAsia="Berkeley-Italic" w:hAnsi="Arial" w:cs="Arial"/>
                <w:iCs/>
              </w:rPr>
              <w:t>SP 2.3 Planificar la gestión de los datos del proyecto.</w:t>
            </w:r>
          </w:p>
        </w:tc>
        <w:tc>
          <w:tcPr>
            <w:tcW w:w="1984" w:type="dxa"/>
          </w:tcPr>
          <w:p w:rsidR="00711419" w:rsidRPr="00711419" w:rsidRDefault="00C240BF" w:rsidP="00C240BF">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No implementada</w:t>
            </w:r>
          </w:p>
        </w:tc>
      </w:tr>
      <w:tr w:rsidR="00711419" w:rsidRPr="00711419" w:rsidTr="00B777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Merge/>
          </w:tcPr>
          <w:p w:rsidR="00711419" w:rsidRPr="00711419" w:rsidRDefault="00711419" w:rsidP="009618E7">
            <w:pPr>
              <w:autoSpaceDE w:val="0"/>
              <w:autoSpaceDN w:val="0"/>
              <w:adjustRightInd w:val="0"/>
              <w:rPr>
                <w:rFonts w:ascii="Arial" w:hAnsi="Arial" w:cs="Arial"/>
              </w:rPr>
            </w:pPr>
          </w:p>
        </w:tc>
        <w:tc>
          <w:tcPr>
            <w:tcW w:w="5954" w:type="dxa"/>
          </w:tcPr>
          <w:p w:rsidR="00711419" w:rsidRPr="00711419" w:rsidRDefault="00711419" w:rsidP="009618E7">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rPr>
            </w:pPr>
            <w:r w:rsidRPr="00711419">
              <w:rPr>
                <w:rFonts w:ascii="Arial" w:eastAsia="Berkeley-Italic" w:hAnsi="Arial" w:cs="Arial"/>
                <w:iCs/>
              </w:rPr>
              <w:t>SP 2.4 Planificar los recursos para realizar el proyecto.</w:t>
            </w:r>
          </w:p>
        </w:tc>
        <w:tc>
          <w:tcPr>
            <w:tcW w:w="1984" w:type="dxa"/>
          </w:tcPr>
          <w:p w:rsidR="00711419" w:rsidRPr="00711419" w:rsidRDefault="00C240BF" w:rsidP="00C240BF">
            <w:pP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Parcialmente implementada</w:t>
            </w:r>
          </w:p>
        </w:tc>
      </w:tr>
      <w:tr w:rsidR="00711419" w:rsidRPr="00711419" w:rsidTr="00B77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Merge/>
          </w:tcPr>
          <w:p w:rsidR="00711419" w:rsidRPr="00711419" w:rsidRDefault="00711419" w:rsidP="009618E7">
            <w:pPr>
              <w:autoSpaceDE w:val="0"/>
              <w:autoSpaceDN w:val="0"/>
              <w:adjustRightInd w:val="0"/>
              <w:rPr>
                <w:rFonts w:ascii="Arial" w:hAnsi="Arial" w:cs="Arial"/>
              </w:rPr>
            </w:pPr>
          </w:p>
        </w:tc>
        <w:tc>
          <w:tcPr>
            <w:tcW w:w="5954" w:type="dxa"/>
          </w:tcPr>
          <w:p w:rsidR="00711419" w:rsidRPr="00711419" w:rsidRDefault="00711419" w:rsidP="009618E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rPr>
            </w:pPr>
            <w:r w:rsidRPr="00711419">
              <w:rPr>
                <w:rFonts w:ascii="Arial" w:eastAsia="Berkeley-Italic" w:hAnsi="Arial" w:cs="Arial"/>
                <w:iCs/>
              </w:rPr>
              <w:t>SP 2.5 Planificar las necesidades de conocimiento y de habilidades para realizar el proyecto.</w:t>
            </w:r>
          </w:p>
        </w:tc>
        <w:tc>
          <w:tcPr>
            <w:tcW w:w="1984" w:type="dxa"/>
          </w:tcPr>
          <w:p w:rsidR="00711419" w:rsidRPr="00711419" w:rsidRDefault="00C240BF" w:rsidP="00C240BF">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No implementada</w:t>
            </w:r>
          </w:p>
        </w:tc>
      </w:tr>
      <w:tr w:rsidR="00711419" w:rsidRPr="00711419" w:rsidTr="00B777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Merge/>
          </w:tcPr>
          <w:p w:rsidR="00711419" w:rsidRPr="00711419" w:rsidRDefault="00711419" w:rsidP="009618E7">
            <w:pPr>
              <w:autoSpaceDE w:val="0"/>
              <w:autoSpaceDN w:val="0"/>
              <w:adjustRightInd w:val="0"/>
              <w:rPr>
                <w:rFonts w:ascii="Arial" w:hAnsi="Arial" w:cs="Arial"/>
              </w:rPr>
            </w:pPr>
          </w:p>
        </w:tc>
        <w:tc>
          <w:tcPr>
            <w:tcW w:w="5954" w:type="dxa"/>
          </w:tcPr>
          <w:p w:rsidR="00711419" w:rsidRPr="00711419" w:rsidRDefault="00711419" w:rsidP="009618E7">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rPr>
            </w:pPr>
            <w:r w:rsidRPr="00711419">
              <w:rPr>
                <w:rFonts w:ascii="Arial" w:eastAsia="Berkeley-Italic" w:hAnsi="Arial" w:cs="Arial"/>
                <w:iCs/>
              </w:rPr>
              <w:t>SP 2.6 Planificar la involucración de las partes interesadas identificadas.</w:t>
            </w:r>
          </w:p>
        </w:tc>
        <w:tc>
          <w:tcPr>
            <w:tcW w:w="1984" w:type="dxa"/>
          </w:tcPr>
          <w:p w:rsidR="00711419" w:rsidRPr="00711419" w:rsidRDefault="00C240BF" w:rsidP="00C240BF">
            <w:pP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 implementada</w:t>
            </w:r>
          </w:p>
        </w:tc>
      </w:tr>
      <w:tr w:rsidR="00711419" w:rsidRPr="00711419" w:rsidTr="00B77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Merge/>
          </w:tcPr>
          <w:p w:rsidR="00711419" w:rsidRPr="00711419" w:rsidRDefault="00711419" w:rsidP="009618E7">
            <w:pPr>
              <w:autoSpaceDE w:val="0"/>
              <w:autoSpaceDN w:val="0"/>
              <w:adjustRightInd w:val="0"/>
              <w:rPr>
                <w:rFonts w:ascii="Arial" w:hAnsi="Arial" w:cs="Arial"/>
              </w:rPr>
            </w:pPr>
          </w:p>
        </w:tc>
        <w:tc>
          <w:tcPr>
            <w:tcW w:w="5954" w:type="dxa"/>
          </w:tcPr>
          <w:p w:rsidR="00711419" w:rsidRPr="00711419" w:rsidRDefault="00711419" w:rsidP="009618E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rPr>
            </w:pPr>
            <w:r w:rsidRPr="00711419">
              <w:rPr>
                <w:rFonts w:ascii="Arial" w:eastAsia="Berkeley-Italic" w:hAnsi="Arial" w:cs="Arial"/>
                <w:iCs/>
              </w:rPr>
              <w:t>SP 2.7 Establecer y mantener el plan global del proyecto</w:t>
            </w:r>
          </w:p>
        </w:tc>
        <w:tc>
          <w:tcPr>
            <w:tcW w:w="1984" w:type="dxa"/>
          </w:tcPr>
          <w:p w:rsidR="00711419" w:rsidRPr="00711419" w:rsidRDefault="00C240BF" w:rsidP="00C240BF">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Parcialmente implementada</w:t>
            </w:r>
          </w:p>
        </w:tc>
      </w:tr>
      <w:tr w:rsidR="00711419" w:rsidRPr="00711419" w:rsidTr="00B777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Merge w:val="restart"/>
          </w:tcPr>
          <w:p w:rsidR="00711419" w:rsidRPr="00B77758" w:rsidRDefault="00711419" w:rsidP="009618E7">
            <w:pPr>
              <w:autoSpaceDE w:val="0"/>
              <w:autoSpaceDN w:val="0"/>
              <w:adjustRightInd w:val="0"/>
              <w:rPr>
                <w:rFonts w:ascii="Arial" w:hAnsi="Arial" w:cs="Arial"/>
                <w:b w:val="0"/>
              </w:rPr>
            </w:pPr>
            <w:r w:rsidRPr="00B77758">
              <w:rPr>
                <w:rFonts w:ascii="Arial" w:hAnsi="Arial" w:cs="Arial"/>
                <w:b w:val="0"/>
              </w:rPr>
              <w:t>SG 3: Obtener el compromiso con el plan</w:t>
            </w:r>
          </w:p>
        </w:tc>
        <w:tc>
          <w:tcPr>
            <w:tcW w:w="5954" w:type="dxa"/>
          </w:tcPr>
          <w:p w:rsidR="00711419" w:rsidRPr="00711419" w:rsidRDefault="00711419" w:rsidP="009618E7">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rPr>
            </w:pPr>
            <w:r w:rsidRPr="00711419">
              <w:rPr>
                <w:rFonts w:ascii="Arial" w:eastAsia="Berkeley-Italic" w:hAnsi="Arial" w:cs="Arial"/>
                <w:iCs/>
              </w:rPr>
              <w:t>SP 3.1 Revisar los</w:t>
            </w:r>
            <w:r w:rsidR="00DB1A04">
              <w:rPr>
                <w:rFonts w:ascii="Arial" w:eastAsia="Berkeley-Italic" w:hAnsi="Arial" w:cs="Arial"/>
                <w:iCs/>
              </w:rPr>
              <w:t xml:space="preserve"> planes que afectan al proyecto</w:t>
            </w:r>
          </w:p>
        </w:tc>
        <w:tc>
          <w:tcPr>
            <w:tcW w:w="1984" w:type="dxa"/>
          </w:tcPr>
          <w:p w:rsidR="00711419" w:rsidRPr="00711419" w:rsidRDefault="00C240BF" w:rsidP="00C240BF">
            <w:pP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Parcialmente implementada</w:t>
            </w:r>
          </w:p>
        </w:tc>
      </w:tr>
      <w:tr w:rsidR="00711419" w:rsidRPr="00711419" w:rsidTr="00B77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Merge/>
          </w:tcPr>
          <w:p w:rsidR="00711419" w:rsidRPr="00711419" w:rsidRDefault="00711419" w:rsidP="009618E7">
            <w:pPr>
              <w:autoSpaceDE w:val="0"/>
              <w:autoSpaceDN w:val="0"/>
              <w:adjustRightInd w:val="0"/>
              <w:rPr>
                <w:rFonts w:ascii="Arial" w:hAnsi="Arial" w:cs="Arial"/>
              </w:rPr>
            </w:pPr>
          </w:p>
        </w:tc>
        <w:tc>
          <w:tcPr>
            <w:tcW w:w="5954" w:type="dxa"/>
          </w:tcPr>
          <w:p w:rsidR="00711419" w:rsidRPr="00711419" w:rsidRDefault="00711419" w:rsidP="009618E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rPr>
            </w:pPr>
            <w:r w:rsidRPr="00711419">
              <w:rPr>
                <w:rFonts w:ascii="Arial" w:eastAsia="Berkeley-Italic" w:hAnsi="Arial" w:cs="Arial"/>
                <w:iCs/>
              </w:rPr>
              <w:t>SP 3.2 Conciliar los niveles de trabajo y de recursos</w:t>
            </w:r>
          </w:p>
        </w:tc>
        <w:tc>
          <w:tcPr>
            <w:tcW w:w="1984" w:type="dxa"/>
          </w:tcPr>
          <w:p w:rsidR="00711419" w:rsidRPr="00711419" w:rsidRDefault="00C240BF" w:rsidP="00C240BF">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No implementada</w:t>
            </w:r>
          </w:p>
        </w:tc>
      </w:tr>
      <w:tr w:rsidR="00711419" w:rsidRPr="00711419" w:rsidTr="00B777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Merge/>
          </w:tcPr>
          <w:p w:rsidR="00711419" w:rsidRPr="00711419" w:rsidRDefault="00711419" w:rsidP="009618E7">
            <w:pPr>
              <w:autoSpaceDE w:val="0"/>
              <w:autoSpaceDN w:val="0"/>
              <w:adjustRightInd w:val="0"/>
              <w:rPr>
                <w:rFonts w:ascii="Arial" w:hAnsi="Arial" w:cs="Arial"/>
              </w:rPr>
            </w:pPr>
          </w:p>
        </w:tc>
        <w:tc>
          <w:tcPr>
            <w:tcW w:w="5954" w:type="dxa"/>
          </w:tcPr>
          <w:p w:rsidR="00711419" w:rsidRPr="00711419" w:rsidRDefault="00711419" w:rsidP="009618E7">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rPr>
            </w:pPr>
            <w:r w:rsidRPr="00711419">
              <w:rPr>
                <w:rFonts w:ascii="Arial" w:eastAsia="Berkeley-Italic" w:hAnsi="Arial" w:cs="Arial"/>
                <w:iCs/>
              </w:rPr>
              <w:t>SP 3.3 Obtener el compromiso con el plan</w:t>
            </w:r>
          </w:p>
        </w:tc>
        <w:tc>
          <w:tcPr>
            <w:tcW w:w="1984" w:type="dxa"/>
          </w:tcPr>
          <w:p w:rsidR="00711419" w:rsidRPr="00711419" w:rsidRDefault="00C240BF" w:rsidP="00C240BF">
            <w:pP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Parcialmente implementada</w:t>
            </w:r>
          </w:p>
        </w:tc>
      </w:tr>
    </w:tbl>
    <w:p w:rsidR="00711419" w:rsidRPr="008F41C6" w:rsidRDefault="00A922C1" w:rsidP="008F41C6">
      <w:pPr>
        <w:autoSpaceDE w:val="0"/>
        <w:autoSpaceDN w:val="0"/>
        <w:adjustRightInd w:val="0"/>
        <w:spacing w:after="0" w:line="480" w:lineRule="auto"/>
        <w:rPr>
          <w:rFonts w:ascii="Arial" w:hAnsi="Arial" w:cs="Arial"/>
          <w:sz w:val="24"/>
          <w:szCs w:val="24"/>
        </w:rPr>
      </w:pPr>
      <w:r>
        <w:rPr>
          <w:rFonts w:ascii="Arial" w:eastAsia="Times New Roman" w:hAnsi="Arial" w:cs="Arial"/>
          <w:sz w:val="16"/>
          <w:szCs w:val="16"/>
        </w:rPr>
        <w:t xml:space="preserve">Fuente: Elaboración propia basado en  </w:t>
      </w:r>
      <w:r w:rsidRPr="0082722F">
        <w:rPr>
          <w:rFonts w:ascii="Arial" w:hAnsi="Arial" w:cs="Arial"/>
          <w:sz w:val="16"/>
          <w:szCs w:val="16"/>
        </w:rPr>
        <w:t>CMMI® para Desarrollo, Versión 1.3</w:t>
      </w:r>
    </w:p>
    <w:p w:rsidR="00F01383" w:rsidRPr="00F01383" w:rsidRDefault="00F01383" w:rsidP="00C4731C">
      <w:pPr>
        <w:spacing w:after="0" w:line="240" w:lineRule="auto"/>
        <w:jc w:val="center"/>
        <w:rPr>
          <w:rFonts w:ascii="Arial" w:eastAsia="Times New Roman" w:hAnsi="Arial" w:cs="Arial"/>
          <w:b/>
          <w:sz w:val="24"/>
          <w:szCs w:val="24"/>
        </w:rPr>
      </w:pPr>
      <w:bookmarkStart w:id="222" w:name="_Toc402909318"/>
      <w:r w:rsidRPr="00362499">
        <w:rPr>
          <w:rFonts w:ascii="Arial" w:hAnsi="Arial" w:cs="Arial"/>
          <w:b/>
          <w:sz w:val="24"/>
          <w:szCs w:val="24"/>
        </w:rPr>
        <w:t xml:space="preserve">Cuadro N° </w:t>
      </w:r>
      <w:r w:rsidR="009B78FB" w:rsidRPr="00362499">
        <w:rPr>
          <w:rFonts w:ascii="Arial" w:hAnsi="Arial" w:cs="Arial"/>
          <w:b/>
          <w:sz w:val="24"/>
          <w:szCs w:val="24"/>
        </w:rPr>
        <w:fldChar w:fldCharType="begin"/>
      </w:r>
      <w:r w:rsidRPr="00362499">
        <w:rPr>
          <w:rFonts w:ascii="Arial" w:hAnsi="Arial" w:cs="Arial"/>
          <w:b/>
          <w:sz w:val="24"/>
          <w:szCs w:val="24"/>
        </w:rPr>
        <w:instrText xml:space="preserve"> SEQ Cuadro_N° \* ARABIC </w:instrText>
      </w:r>
      <w:r w:rsidR="009B78FB" w:rsidRPr="00362499">
        <w:rPr>
          <w:rFonts w:ascii="Arial" w:hAnsi="Arial" w:cs="Arial"/>
          <w:b/>
          <w:sz w:val="24"/>
          <w:szCs w:val="24"/>
        </w:rPr>
        <w:fldChar w:fldCharType="separate"/>
      </w:r>
      <w:r w:rsidR="007A3F43">
        <w:rPr>
          <w:rFonts w:ascii="Arial" w:hAnsi="Arial" w:cs="Arial"/>
          <w:b/>
          <w:noProof/>
          <w:sz w:val="24"/>
          <w:szCs w:val="24"/>
        </w:rPr>
        <w:t>36</w:t>
      </w:r>
      <w:r w:rsidR="009B78FB" w:rsidRPr="00362499">
        <w:rPr>
          <w:rFonts w:ascii="Arial" w:hAnsi="Arial" w:cs="Arial"/>
          <w:b/>
          <w:sz w:val="24"/>
          <w:szCs w:val="24"/>
        </w:rPr>
        <w:fldChar w:fldCharType="end"/>
      </w:r>
      <w:r w:rsidRPr="00362499">
        <w:rPr>
          <w:rFonts w:ascii="Arial" w:hAnsi="Arial" w:cs="Arial"/>
          <w:b/>
          <w:sz w:val="24"/>
          <w:szCs w:val="24"/>
        </w:rPr>
        <w:t xml:space="preserve">: </w:t>
      </w:r>
      <w:r w:rsidRPr="00B50DED">
        <w:rPr>
          <w:rFonts w:ascii="Arial" w:hAnsi="Arial" w:cs="Arial"/>
          <w:b/>
          <w:sz w:val="24"/>
          <w:szCs w:val="24"/>
        </w:rPr>
        <w:t xml:space="preserve">Adherencia a las prácticas específicas del área de proceso </w:t>
      </w:r>
      <w:r>
        <w:rPr>
          <w:rFonts w:ascii="Arial" w:hAnsi="Arial" w:cs="Arial"/>
          <w:b/>
          <w:sz w:val="24"/>
          <w:szCs w:val="24"/>
        </w:rPr>
        <w:t>Seguimiento y control del proyecto (PMC)</w:t>
      </w:r>
      <w:r w:rsidRPr="00B50DED">
        <w:rPr>
          <w:rFonts w:ascii="Arial" w:hAnsi="Arial" w:cs="Arial"/>
          <w:b/>
          <w:sz w:val="24"/>
          <w:szCs w:val="24"/>
        </w:rPr>
        <w:t xml:space="preserve"> de CMMI-DEV nivel 2</w:t>
      </w:r>
      <w:bookmarkEnd w:id="222"/>
    </w:p>
    <w:tbl>
      <w:tblPr>
        <w:tblStyle w:val="Cuadrculaclara-nfasis2"/>
        <w:tblW w:w="0" w:type="auto"/>
        <w:tblLook w:val="04A0" w:firstRow="1" w:lastRow="0" w:firstColumn="1" w:lastColumn="0" w:noHBand="0" w:noVBand="1"/>
      </w:tblPr>
      <w:tblGrid>
        <w:gridCol w:w="1951"/>
        <w:gridCol w:w="5954"/>
        <w:gridCol w:w="1984"/>
      </w:tblGrid>
      <w:tr w:rsidR="00711419" w:rsidRPr="00711419" w:rsidTr="00B777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711419" w:rsidRPr="00711419" w:rsidRDefault="00711419" w:rsidP="00B23428">
            <w:pPr>
              <w:jc w:val="center"/>
              <w:rPr>
                <w:rFonts w:ascii="Arial" w:hAnsi="Arial" w:cs="Arial"/>
              </w:rPr>
            </w:pPr>
            <w:r w:rsidRPr="00711419">
              <w:rPr>
                <w:rFonts w:ascii="Arial" w:hAnsi="Arial" w:cs="Arial"/>
              </w:rPr>
              <w:t>Meta</w:t>
            </w:r>
          </w:p>
        </w:tc>
        <w:tc>
          <w:tcPr>
            <w:tcW w:w="5954" w:type="dxa"/>
          </w:tcPr>
          <w:p w:rsidR="00711419" w:rsidRPr="00711419" w:rsidRDefault="00711419" w:rsidP="00B23428">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711419">
              <w:rPr>
                <w:rFonts w:ascii="Arial" w:hAnsi="Arial" w:cs="Arial"/>
              </w:rPr>
              <w:t>Práctica</w:t>
            </w:r>
          </w:p>
        </w:tc>
        <w:tc>
          <w:tcPr>
            <w:tcW w:w="1984" w:type="dxa"/>
          </w:tcPr>
          <w:p w:rsidR="00711419" w:rsidRPr="00711419" w:rsidRDefault="00A26B50" w:rsidP="00B23428">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A26B50">
              <w:rPr>
                <w:rFonts w:ascii="Arial" w:hAnsi="Arial" w:cs="Arial"/>
              </w:rPr>
              <w:t>Calificación por práctica</w:t>
            </w:r>
          </w:p>
        </w:tc>
      </w:tr>
      <w:tr w:rsidR="00711419" w:rsidRPr="00711419" w:rsidTr="00B77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Merge w:val="restart"/>
          </w:tcPr>
          <w:p w:rsidR="00711419" w:rsidRPr="00B77758" w:rsidRDefault="00711419" w:rsidP="00B23428">
            <w:pPr>
              <w:rPr>
                <w:rFonts w:ascii="Arial" w:hAnsi="Arial" w:cs="Arial"/>
                <w:b w:val="0"/>
              </w:rPr>
            </w:pPr>
            <w:r w:rsidRPr="00B77758">
              <w:rPr>
                <w:rFonts w:ascii="Arial" w:hAnsi="Arial" w:cs="Arial"/>
                <w:b w:val="0"/>
              </w:rPr>
              <w:t>SG 1: Monitorizar el proyecto frente al plan</w:t>
            </w:r>
          </w:p>
        </w:tc>
        <w:tc>
          <w:tcPr>
            <w:tcW w:w="5954" w:type="dxa"/>
          </w:tcPr>
          <w:p w:rsidR="00711419" w:rsidRPr="00711419" w:rsidRDefault="00711419" w:rsidP="00B23428">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11419">
              <w:rPr>
                <w:rFonts w:ascii="Arial" w:eastAsia="Berkeley-Italic" w:hAnsi="Arial" w:cs="Arial"/>
                <w:iCs/>
              </w:rPr>
              <w:t>SP 1.1 Monitorizar los parámetros de planificación del proyecto.</w:t>
            </w:r>
          </w:p>
        </w:tc>
        <w:tc>
          <w:tcPr>
            <w:tcW w:w="1984" w:type="dxa"/>
          </w:tcPr>
          <w:p w:rsidR="00711419" w:rsidRPr="00711419" w:rsidRDefault="00C240BF" w:rsidP="00B23428">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No implementada</w:t>
            </w:r>
          </w:p>
        </w:tc>
      </w:tr>
      <w:tr w:rsidR="00711419" w:rsidRPr="00711419" w:rsidTr="00B777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Merge/>
          </w:tcPr>
          <w:p w:rsidR="00711419" w:rsidRPr="00B77758" w:rsidRDefault="00711419" w:rsidP="009618E7">
            <w:pPr>
              <w:rPr>
                <w:rFonts w:ascii="Arial" w:hAnsi="Arial" w:cs="Arial"/>
                <w:b w:val="0"/>
              </w:rPr>
            </w:pPr>
          </w:p>
        </w:tc>
        <w:tc>
          <w:tcPr>
            <w:tcW w:w="5954" w:type="dxa"/>
          </w:tcPr>
          <w:p w:rsidR="00711419" w:rsidRPr="00711419" w:rsidRDefault="00711419" w:rsidP="009618E7">
            <w:pP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rPr>
            </w:pPr>
            <w:r w:rsidRPr="00711419">
              <w:rPr>
                <w:rFonts w:ascii="Arial" w:eastAsia="Berkeley-Italic" w:hAnsi="Arial" w:cs="Arial"/>
                <w:iCs/>
              </w:rPr>
              <w:t>SP 1.2 Monitorizar los compromisos</w:t>
            </w:r>
          </w:p>
        </w:tc>
        <w:tc>
          <w:tcPr>
            <w:tcW w:w="1984" w:type="dxa"/>
          </w:tcPr>
          <w:p w:rsidR="00711419" w:rsidRPr="00711419" w:rsidRDefault="009D5F6E" w:rsidP="009D5F6E">
            <w:pP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Parcialmente implementada</w:t>
            </w:r>
          </w:p>
        </w:tc>
      </w:tr>
      <w:tr w:rsidR="009D5F6E" w:rsidRPr="00711419" w:rsidTr="00B77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Merge/>
          </w:tcPr>
          <w:p w:rsidR="009D5F6E" w:rsidRPr="00B77758" w:rsidRDefault="009D5F6E" w:rsidP="009618E7">
            <w:pPr>
              <w:rPr>
                <w:rFonts w:ascii="Arial" w:hAnsi="Arial" w:cs="Arial"/>
                <w:b w:val="0"/>
              </w:rPr>
            </w:pPr>
          </w:p>
        </w:tc>
        <w:tc>
          <w:tcPr>
            <w:tcW w:w="5954" w:type="dxa"/>
          </w:tcPr>
          <w:p w:rsidR="009D5F6E" w:rsidRPr="00711419" w:rsidRDefault="009D5F6E" w:rsidP="009618E7">
            <w:pP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rPr>
            </w:pPr>
            <w:r w:rsidRPr="00711419">
              <w:rPr>
                <w:rFonts w:ascii="Arial" w:eastAsia="Berkeley-Italic" w:hAnsi="Arial" w:cs="Arial"/>
                <w:iCs/>
              </w:rPr>
              <w:t>SP 1.3 Monitorizar los riesgos frente a aquellos identificados en el plan de proyecto</w:t>
            </w:r>
          </w:p>
        </w:tc>
        <w:tc>
          <w:tcPr>
            <w:tcW w:w="1984" w:type="dxa"/>
          </w:tcPr>
          <w:p w:rsidR="009D5F6E" w:rsidRDefault="009D5F6E" w:rsidP="009D5F6E">
            <w:pPr>
              <w:cnfStyle w:val="000000100000" w:firstRow="0" w:lastRow="0" w:firstColumn="0" w:lastColumn="0" w:oddVBand="0" w:evenVBand="0" w:oddHBand="1" w:evenHBand="0" w:firstRowFirstColumn="0" w:firstRowLastColumn="0" w:lastRowFirstColumn="0" w:lastRowLastColumn="0"/>
            </w:pPr>
            <w:r w:rsidRPr="008A69F8">
              <w:rPr>
                <w:rFonts w:ascii="Arial" w:hAnsi="Arial" w:cs="Arial"/>
              </w:rPr>
              <w:t>No implementada</w:t>
            </w:r>
          </w:p>
        </w:tc>
      </w:tr>
      <w:tr w:rsidR="009D5F6E" w:rsidRPr="00711419" w:rsidTr="00B777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Merge/>
          </w:tcPr>
          <w:p w:rsidR="009D5F6E" w:rsidRPr="00B77758" w:rsidRDefault="009D5F6E" w:rsidP="009618E7">
            <w:pPr>
              <w:rPr>
                <w:rFonts w:ascii="Arial" w:hAnsi="Arial" w:cs="Arial"/>
                <w:b w:val="0"/>
              </w:rPr>
            </w:pPr>
          </w:p>
        </w:tc>
        <w:tc>
          <w:tcPr>
            <w:tcW w:w="5954" w:type="dxa"/>
          </w:tcPr>
          <w:p w:rsidR="009D5F6E" w:rsidRPr="00711419" w:rsidRDefault="009D5F6E" w:rsidP="009618E7">
            <w:pP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rPr>
            </w:pPr>
            <w:r w:rsidRPr="00711419">
              <w:rPr>
                <w:rFonts w:ascii="Arial" w:eastAsia="Berkeley-Italic" w:hAnsi="Arial" w:cs="Arial"/>
                <w:iCs/>
              </w:rPr>
              <w:t>SP 1.4 Monitorizar la gestión de los datos</w:t>
            </w:r>
          </w:p>
        </w:tc>
        <w:tc>
          <w:tcPr>
            <w:tcW w:w="1984" w:type="dxa"/>
          </w:tcPr>
          <w:p w:rsidR="009D5F6E" w:rsidRDefault="009D5F6E" w:rsidP="009D5F6E">
            <w:pPr>
              <w:cnfStyle w:val="000000010000" w:firstRow="0" w:lastRow="0" w:firstColumn="0" w:lastColumn="0" w:oddVBand="0" w:evenVBand="0" w:oddHBand="0" w:evenHBand="1" w:firstRowFirstColumn="0" w:firstRowLastColumn="0" w:lastRowFirstColumn="0" w:lastRowLastColumn="0"/>
            </w:pPr>
            <w:r w:rsidRPr="008A69F8">
              <w:rPr>
                <w:rFonts w:ascii="Arial" w:hAnsi="Arial" w:cs="Arial"/>
              </w:rPr>
              <w:t>No implementada</w:t>
            </w:r>
          </w:p>
        </w:tc>
      </w:tr>
      <w:tr w:rsidR="009D5F6E" w:rsidRPr="00711419" w:rsidTr="00B77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Merge/>
          </w:tcPr>
          <w:p w:rsidR="009D5F6E" w:rsidRPr="00B77758" w:rsidRDefault="009D5F6E" w:rsidP="009618E7">
            <w:pPr>
              <w:autoSpaceDE w:val="0"/>
              <w:autoSpaceDN w:val="0"/>
              <w:adjustRightInd w:val="0"/>
              <w:rPr>
                <w:rFonts w:ascii="Arial" w:hAnsi="Arial" w:cs="Arial"/>
                <w:b w:val="0"/>
              </w:rPr>
            </w:pPr>
          </w:p>
        </w:tc>
        <w:tc>
          <w:tcPr>
            <w:tcW w:w="5954" w:type="dxa"/>
          </w:tcPr>
          <w:p w:rsidR="009D5F6E" w:rsidRPr="00711419" w:rsidRDefault="009D5F6E" w:rsidP="009618E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rPr>
            </w:pPr>
            <w:r w:rsidRPr="00711419">
              <w:rPr>
                <w:rFonts w:ascii="Arial" w:eastAsia="Berkeley-Italic" w:hAnsi="Arial" w:cs="Arial"/>
                <w:iCs/>
              </w:rPr>
              <w:t>SP 1.5 Monitorizar la involucración de las partes interesadas</w:t>
            </w:r>
          </w:p>
        </w:tc>
        <w:tc>
          <w:tcPr>
            <w:tcW w:w="1984" w:type="dxa"/>
          </w:tcPr>
          <w:p w:rsidR="009D5F6E" w:rsidRDefault="009D5F6E" w:rsidP="009D5F6E">
            <w:pPr>
              <w:cnfStyle w:val="000000100000" w:firstRow="0" w:lastRow="0" w:firstColumn="0" w:lastColumn="0" w:oddVBand="0" w:evenVBand="0" w:oddHBand="1" w:evenHBand="0" w:firstRowFirstColumn="0" w:firstRowLastColumn="0" w:lastRowFirstColumn="0" w:lastRowLastColumn="0"/>
            </w:pPr>
            <w:r w:rsidRPr="008A69F8">
              <w:rPr>
                <w:rFonts w:ascii="Arial" w:hAnsi="Arial" w:cs="Arial"/>
              </w:rPr>
              <w:t>No implementada</w:t>
            </w:r>
          </w:p>
        </w:tc>
      </w:tr>
      <w:tr w:rsidR="00711419" w:rsidRPr="00711419" w:rsidTr="00B777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Merge/>
          </w:tcPr>
          <w:p w:rsidR="00711419" w:rsidRPr="00B77758" w:rsidRDefault="00711419" w:rsidP="009618E7">
            <w:pPr>
              <w:autoSpaceDE w:val="0"/>
              <w:autoSpaceDN w:val="0"/>
              <w:adjustRightInd w:val="0"/>
              <w:rPr>
                <w:rFonts w:ascii="Arial" w:hAnsi="Arial" w:cs="Arial"/>
                <w:b w:val="0"/>
              </w:rPr>
            </w:pPr>
          </w:p>
        </w:tc>
        <w:tc>
          <w:tcPr>
            <w:tcW w:w="5954" w:type="dxa"/>
          </w:tcPr>
          <w:p w:rsidR="00711419" w:rsidRPr="00711419" w:rsidRDefault="00711419" w:rsidP="009618E7">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rPr>
            </w:pPr>
            <w:r w:rsidRPr="00711419">
              <w:rPr>
                <w:rFonts w:ascii="Arial" w:eastAsia="Berkeley-Italic" w:hAnsi="Arial" w:cs="Arial"/>
                <w:iCs/>
              </w:rPr>
              <w:t>SP 1.6 Llevar a cabo las revisiones del progreso</w:t>
            </w:r>
          </w:p>
        </w:tc>
        <w:tc>
          <w:tcPr>
            <w:tcW w:w="1984" w:type="dxa"/>
          </w:tcPr>
          <w:p w:rsidR="00711419" w:rsidRPr="00711419" w:rsidRDefault="009D5F6E" w:rsidP="009D5F6E">
            <w:pP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Parcialmente implementada</w:t>
            </w:r>
          </w:p>
        </w:tc>
      </w:tr>
      <w:tr w:rsidR="00711419" w:rsidRPr="00711419" w:rsidTr="00B77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Merge/>
          </w:tcPr>
          <w:p w:rsidR="00711419" w:rsidRPr="00B77758" w:rsidRDefault="00711419" w:rsidP="009618E7">
            <w:pPr>
              <w:autoSpaceDE w:val="0"/>
              <w:autoSpaceDN w:val="0"/>
              <w:adjustRightInd w:val="0"/>
              <w:rPr>
                <w:rFonts w:ascii="Arial" w:hAnsi="Arial" w:cs="Arial"/>
                <w:b w:val="0"/>
              </w:rPr>
            </w:pPr>
          </w:p>
        </w:tc>
        <w:tc>
          <w:tcPr>
            <w:tcW w:w="5954" w:type="dxa"/>
          </w:tcPr>
          <w:p w:rsidR="00711419" w:rsidRPr="00711419" w:rsidRDefault="00711419" w:rsidP="009618E7">
            <w:pP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rPr>
            </w:pPr>
            <w:r w:rsidRPr="00711419">
              <w:rPr>
                <w:rFonts w:ascii="Arial" w:eastAsia="Berkeley-Italic" w:hAnsi="Arial" w:cs="Arial"/>
                <w:iCs/>
              </w:rPr>
              <w:t>SP 1.7 Llevar a cabo las revisiones de hitos</w:t>
            </w:r>
          </w:p>
        </w:tc>
        <w:tc>
          <w:tcPr>
            <w:tcW w:w="1984" w:type="dxa"/>
          </w:tcPr>
          <w:p w:rsidR="00711419" w:rsidRPr="00711419" w:rsidRDefault="009D5F6E" w:rsidP="009D5F6E">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No implementada</w:t>
            </w:r>
          </w:p>
        </w:tc>
      </w:tr>
      <w:tr w:rsidR="00711419" w:rsidRPr="00711419" w:rsidTr="00B777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Merge w:val="restart"/>
          </w:tcPr>
          <w:p w:rsidR="00711419" w:rsidRPr="00B77758" w:rsidRDefault="00711419" w:rsidP="009618E7">
            <w:pPr>
              <w:autoSpaceDE w:val="0"/>
              <w:autoSpaceDN w:val="0"/>
              <w:adjustRightInd w:val="0"/>
              <w:rPr>
                <w:rFonts w:ascii="Arial" w:hAnsi="Arial" w:cs="Arial"/>
                <w:b w:val="0"/>
              </w:rPr>
            </w:pPr>
            <w:r w:rsidRPr="00B77758">
              <w:rPr>
                <w:rFonts w:ascii="Arial" w:hAnsi="Arial" w:cs="Arial"/>
                <w:b w:val="0"/>
              </w:rPr>
              <w:t>SG 2: Gestionar las acciones correctivas hasta su cierre</w:t>
            </w:r>
          </w:p>
        </w:tc>
        <w:tc>
          <w:tcPr>
            <w:tcW w:w="5954" w:type="dxa"/>
          </w:tcPr>
          <w:p w:rsidR="00711419" w:rsidRPr="00711419" w:rsidRDefault="00711419" w:rsidP="009618E7">
            <w:pP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rPr>
            </w:pPr>
            <w:r w:rsidRPr="00711419">
              <w:rPr>
                <w:rFonts w:ascii="Arial" w:eastAsia="Berkeley-Italic" w:hAnsi="Arial" w:cs="Arial"/>
                <w:iCs/>
              </w:rPr>
              <w:t>SP 2.1 Analizar las cuestiones</w:t>
            </w:r>
          </w:p>
        </w:tc>
        <w:tc>
          <w:tcPr>
            <w:tcW w:w="1984" w:type="dxa"/>
          </w:tcPr>
          <w:p w:rsidR="00711419" w:rsidRPr="00711419" w:rsidRDefault="009D5F6E" w:rsidP="009D5F6E">
            <w:pP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Parcialmente implementada</w:t>
            </w:r>
          </w:p>
        </w:tc>
      </w:tr>
      <w:tr w:rsidR="009D5F6E" w:rsidRPr="00711419" w:rsidTr="00B77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Merge/>
          </w:tcPr>
          <w:p w:rsidR="009D5F6E" w:rsidRPr="00711419" w:rsidRDefault="009D5F6E" w:rsidP="009618E7">
            <w:pPr>
              <w:autoSpaceDE w:val="0"/>
              <w:autoSpaceDN w:val="0"/>
              <w:adjustRightInd w:val="0"/>
              <w:rPr>
                <w:rFonts w:ascii="Arial" w:hAnsi="Arial" w:cs="Arial"/>
              </w:rPr>
            </w:pPr>
          </w:p>
        </w:tc>
        <w:tc>
          <w:tcPr>
            <w:tcW w:w="5954" w:type="dxa"/>
          </w:tcPr>
          <w:p w:rsidR="009D5F6E" w:rsidRPr="00711419" w:rsidRDefault="009D5F6E" w:rsidP="009618E7">
            <w:pP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rPr>
            </w:pPr>
            <w:r w:rsidRPr="00711419">
              <w:rPr>
                <w:rFonts w:ascii="Arial" w:eastAsia="Berkeley-Italic" w:hAnsi="Arial" w:cs="Arial"/>
                <w:iCs/>
              </w:rPr>
              <w:t>SP 2.2 Llevar a cabo las acciones correctivas</w:t>
            </w:r>
          </w:p>
        </w:tc>
        <w:tc>
          <w:tcPr>
            <w:tcW w:w="1984" w:type="dxa"/>
          </w:tcPr>
          <w:p w:rsidR="009D5F6E" w:rsidRDefault="009D5F6E">
            <w:pPr>
              <w:cnfStyle w:val="000000100000" w:firstRow="0" w:lastRow="0" w:firstColumn="0" w:lastColumn="0" w:oddVBand="0" w:evenVBand="0" w:oddHBand="1" w:evenHBand="0" w:firstRowFirstColumn="0" w:firstRowLastColumn="0" w:lastRowFirstColumn="0" w:lastRowLastColumn="0"/>
            </w:pPr>
            <w:r w:rsidRPr="00F76DF8">
              <w:rPr>
                <w:rFonts w:ascii="Arial" w:hAnsi="Arial" w:cs="Arial"/>
              </w:rPr>
              <w:t>No implementada</w:t>
            </w:r>
          </w:p>
        </w:tc>
      </w:tr>
      <w:tr w:rsidR="009D5F6E" w:rsidRPr="00711419" w:rsidTr="00B777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Merge/>
          </w:tcPr>
          <w:p w:rsidR="009D5F6E" w:rsidRPr="00711419" w:rsidRDefault="009D5F6E" w:rsidP="009618E7">
            <w:pPr>
              <w:autoSpaceDE w:val="0"/>
              <w:autoSpaceDN w:val="0"/>
              <w:adjustRightInd w:val="0"/>
              <w:rPr>
                <w:rFonts w:ascii="Arial" w:hAnsi="Arial" w:cs="Arial"/>
              </w:rPr>
            </w:pPr>
          </w:p>
        </w:tc>
        <w:tc>
          <w:tcPr>
            <w:tcW w:w="5954" w:type="dxa"/>
          </w:tcPr>
          <w:p w:rsidR="009D5F6E" w:rsidRPr="00711419" w:rsidRDefault="009D5F6E" w:rsidP="009618E7">
            <w:pP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rPr>
            </w:pPr>
            <w:r w:rsidRPr="00711419">
              <w:rPr>
                <w:rFonts w:ascii="Arial" w:eastAsia="Berkeley-Italic" w:hAnsi="Arial" w:cs="Arial"/>
                <w:iCs/>
              </w:rPr>
              <w:t>SP 2.3 Gestionar las acciones correctivas</w:t>
            </w:r>
          </w:p>
        </w:tc>
        <w:tc>
          <w:tcPr>
            <w:tcW w:w="1984" w:type="dxa"/>
          </w:tcPr>
          <w:p w:rsidR="009D5F6E" w:rsidRDefault="009D5F6E">
            <w:pPr>
              <w:cnfStyle w:val="000000010000" w:firstRow="0" w:lastRow="0" w:firstColumn="0" w:lastColumn="0" w:oddVBand="0" w:evenVBand="0" w:oddHBand="0" w:evenHBand="1" w:firstRowFirstColumn="0" w:firstRowLastColumn="0" w:lastRowFirstColumn="0" w:lastRowLastColumn="0"/>
            </w:pPr>
            <w:r w:rsidRPr="00F76DF8">
              <w:rPr>
                <w:rFonts w:ascii="Arial" w:hAnsi="Arial" w:cs="Arial"/>
              </w:rPr>
              <w:t>No implementada</w:t>
            </w:r>
          </w:p>
        </w:tc>
      </w:tr>
    </w:tbl>
    <w:p w:rsidR="00711419" w:rsidRDefault="00A922C1" w:rsidP="00A922C1">
      <w:pPr>
        <w:autoSpaceDE w:val="0"/>
        <w:autoSpaceDN w:val="0"/>
        <w:adjustRightInd w:val="0"/>
        <w:spacing w:after="0" w:line="480" w:lineRule="auto"/>
        <w:rPr>
          <w:rFonts w:ascii="Arial" w:hAnsi="Arial" w:cs="Arial"/>
          <w:sz w:val="24"/>
          <w:szCs w:val="24"/>
        </w:rPr>
      </w:pPr>
      <w:r>
        <w:rPr>
          <w:rFonts w:ascii="Arial" w:eastAsia="Times New Roman" w:hAnsi="Arial" w:cs="Arial"/>
          <w:sz w:val="16"/>
          <w:szCs w:val="16"/>
        </w:rPr>
        <w:t xml:space="preserve">Fuente: Elaboración propia basado en  </w:t>
      </w:r>
      <w:r w:rsidRPr="0082722F">
        <w:rPr>
          <w:rFonts w:ascii="Arial" w:hAnsi="Arial" w:cs="Arial"/>
          <w:sz w:val="16"/>
          <w:szCs w:val="16"/>
        </w:rPr>
        <w:t>CMMI® para Desarrollo, Versión 1.3</w:t>
      </w:r>
    </w:p>
    <w:p w:rsidR="00B71E83" w:rsidRDefault="00B71E83">
      <w:pPr>
        <w:rPr>
          <w:rFonts w:ascii="Arial" w:hAnsi="Arial" w:cs="Arial"/>
          <w:b/>
          <w:sz w:val="24"/>
          <w:szCs w:val="24"/>
        </w:rPr>
      </w:pPr>
      <w:r>
        <w:rPr>
          <w:rFonts w:ascii="Arial" w:hAnsi="Arial" w:cs="Arial"/>
          <w:b/>
          <w:sz w:val="24"/>
          <w:szCs w:val="24"/>
        </w:rPr>
        <w:br w:type="page"/>
      </w:r>
    </w:p>
    <w:p w:rsidR="00F01383" w:rsidRPr="00F01383" w:rsidRDefault="00F01383" w:rsidP="00C4731C">
      <w:pPr>
        <w:spacing w:after="0" w:line="240" w:lineRule="auto"/>
        <w:jc w:val="center"/>
        <w:rPr>
          <w:rFonts w:ascii="Arial" w:eastAsia="Times New Roman" w:hAnsi="Arial" w:cs="Arial"/>
          <w:b/>
          <w:sz w:val="24"/>
          <w:szCs w:val="24"/>
        </w:rPr>
      </w:pPr>
      <w:bookmarkStart w:id="223" w:name="_Toc402909319"/>
      <w:r w:rsidRPr="00362499">
        <w:rPr>
          <w:rFonts w:ascii="Arial" w:hAnsi="Arial" w:cs="Arial"/>
          <w:b/>
          <w:sz w:val="24"/>
          <w:szCs w:val="24"/>
        </w:rPr>
        <w:lastRenderedPageBreak/>
        <w:t xml:space="preserve">Cuadro N° </w:t>
      </w:r>
      <w:r w:rsidR="009B78FB" w:rsidRPr="00362499">
        <w:rPr>
          <w:rFonts w:ascii="Arial" w:hAnsi="Arial" w:cs="Arial"/>
          <w:b/>
          <w:sz w:val="24"/>
          <w:szCs w:val="24"/>
        </w:rPr>
        <w:fldChar w:fldCharType="begin"/>
      </w:r>
      <w:r w:rsidRPr="00362499">
        <w:rPr>
          <w:rFonts w:ascii="Arial" w:hAnsi="Arial" w:cs="Arial"/>
          <w:b/>
          <w:sz w:val="24"/>
          <w:szCs w:val="24"/>
        </w:rPr>
        <w:instrText xml:space="preserve"> SEQ Cuadro_N° \* ARABIC </w:instrText>
      </w:r>
      <w:r w:rsidR="009B78FB" w:rsidRPr="00362499">
        <w:rPr>
          <w:rFonts w:ascii="Arial" w:hAnsi="Arial" w:cs="Arial"/>
          <w:b/>
          <w:sz w:val="24"/>
          <w:szCs w:val="24"/>
        </w:rPr>
        <w:fldChar w:fldCharType="separate"/>
      </w:r>
      <w:r w:rsidR="007A3F43">
        <w:rPr>
          <w:rFonts w:ascii="Arial" w:hAnsi="Arial" w:cs="Arial"/>
          <w:b/>
          <w:noProof/>
          <w:sz w:val="24"/>
          <w:szCs w:val="24"/>
        </w:rPr>
        <w:t>37</w:t>
      </w:r>
      <w:r w:rsidR="009B78FB" w:rsidRPr="00362499">
        <w:rPr>
          <w:rFonts w:ascii="Arial" w:hAnsi="Arial" w:cs="Arial"/>
          <w:b/>
          <w:sz w:val="24"/>
          <w:szCs w:val="24"/>
        </w:rPr>
        <w:fldChar w:fldCharType="end"/>
      </w:r>
      <w:r w:rsidRPr="00362499">
        <w:rPr>
          <w:rFonts w:ascii="Arial" w:hAnsi="Arial" w:cs="Arial"/>
          <w:b/>
          <w:sz w:val="24"/>
          <w:szCs w:val="24"/>
        </w:rPr>
        <w:t xml:space="preserve">: </w:t>
      </w:r>
      <w:r w:rsidRPr="00B50DED">
        <w:rPr>
          <w:rFonts w:ascii="Arial" w:hAnsi="Arial" w:cs="Arial"/>
          <w:b/>
          <w:sz w:val="24"/>
          <w:szCs w:val="24"/>
        </w:rPr>
        <w:t xml:space="preserve">Adherencia a las prácticas específicas del área de proceso </w:t>
      </w:r>
      <w:r>
        <w:rPr>
          <w:rFonts w:ascii="Arial" w:hAnsi="Arial" w:cs="Arial"/>
          <w:b/>
          <w:sz w:val="24"/>
          <w:szCs w:val="24"/>
        </w:rPr>
        <w:t>Gestión de la Configuración (CM)</w:t>
      </w:r>
      <w:r w:rsidRPr="00B50DED">
        <w:rPr>
          <w:rFonts w:ascii="Arial" w:hAnsi="Arial" w:cs="Arial"/>
          <w:b/>
          <w:sz w:val="24"/>
          <w:szCs w:val="24"/>
        </w:rPr>
        <w:t xml:space="preserve"> de CMMI-DEV nivel 2</w:t>
      </w:r>
      <w:bookmarkEnd w:id="223"/>
    </w:p>
    <w:tbl>
      <w:tblPr>
        <w:tblStyle w:val="Cuadrculaclara-nfasis2"/>
        <w:tblW w:w="0" w:type="auto"/>
        <w:tblLook w:val="04A0" w:firstRow="1" w:lastRow="0" w:firstColumn="1" w:lastColumn="0" w:noHBand="0" w:noVBand="1"/>
      </w:tblPr>
      <w:tblGrid>
        <w:gridCol w:w="1951"/>
        <w:gridCol w:w="5954"/>
        <w:gridCol w:w="1984"/>
      </w:tblGrid>
      <w:tr w:rsidR="00711419" w:rsidRPr="00711419" w:rsidTr="0082272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51" w:type="dxa"/>
          </w:tcPr>
          <w:p w:rsidR="00711419" w:rsidRPr="00711419" w:rsidRDefault="00711419" w:rsidP="00B23428">
            <w:pPr>
              <w:jc w:val="center"/>
              <w:rPr>
                <w:rFonts w:ascii="Arial" w:hAnsi="Arial" w:cs="Arial"/>
              </w:rPr>
            </w:pPr>
            <w:r w:rsidRPr="00711419">
              <w:rPr>
                <w:rFonts w:ascii="Arial" w:hAnsi="Arial" w:cs="Arial"/>
              </w:rPr>
              <w:t>Meta</w:t>
            </w:r>
          </w:p>
        </w:tc>
        <w:tc>
          <w:tcPr>
            <w:tcW w:w="5954" w:type="dxa"/>
          </w:tcPr>
          <w:p w:rsidR="00711419" w:rsidRPr="00711419" w:rsidRDefault="00711419" w:rsidP="00B23428">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711419">
              <w:rPr>
                <w:rFonts w:ascii="Arial" w:hAnsi="Arial" w:cs="Arial"/>
              </w:rPr>
              <w:t>Práctica</w:t>
            </w:r>
          </w:p>
        </w:tc>
        <w:tc>
          <w:tcPr>
            <w:tcW w:w="1984" w:type="dxa"/>
          </w:tcPr>
          <w:p w:rsidR="00711419" w:rsidRPr="00711419" w:rsidRDefault="00A26B50" w:rsidP="00B23428">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A26B50">
              <w:rPr>
                <w:rFonts w:ascii="Arial" w:hAnsi="Arial" w:cs="Arial"/>
              </w:rPr>
              <w:t>Calificación por práctica</w:t>
            </w:r>
          </w:p>
        </w:tc>
      </w:tr>
      <w:tr w:rsidR="00711419" w:rsidRPr="00711419" w:rsidTr="00B77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Merge w:val="restart"/>
          </w:tcPr>
          <w:p w:rsidR="00711419" w:rsidRPr="00B77758" w:rsidRDefault="00711419" w:rsidP="002E744F">
            <w:pPr>
              <w:rPr>
                <w:rFonts w:ascii="Arial" w:hAnsi="Arial" w:cs="Arial"/>
                <w:b w:val="0"/>
              </w:rPr>
            </w:pPr>
            <w:r w:rsidRPr="00B77758">
              <w:rPr>
                <w:rFonts w:ascii="Arial" w:hAnsi="Arial" w:cs="Arial"/>
                <w:b w:val="0"/>
              </w:rPr>
              <w:t>SG 1: Establecer las líneas base</w:t>
            </w:r>
          </w:p>
        </w:tc>
        <w:tc>
          <w:tcPr>
            <w:tcW w:w="5954" w:type="dxa"/>
          </w:tcPr>
          <w:p w:rsidR="00711419" w:rsidRPr="00711419" w:rsidRDefault="00711419" w:rsidP="002E744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11419">
              <w:rPr>
                <w:rFonts w:ascii="Arial" w:eastAsia="Berkeley-Italic" w:hAnsi="Arial" w:cs="Arial"/>
                <w:iCs/>
              </w:rPr>
              <w:t>SP 1.1 Identificar los elementos de configuración.</w:t>
            </w:r>
          </w:p>
        </w:tc>
        <w:tc>
          <w:tcPr>
            <w:tcW w:w="1984" w:type="dxa"/>
          </w:tcPr>
          <w:p w:rsidR="00711419" w:rsidRPr="00711419" w:rsidRDefault="009D5F6E" w:rsidP="009D5F6E">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Parcialmente implementada</w:t>
            </w:r>
          </w:p>
        </w:tc>
      </w:tr>
      <w:tr w:rsidR="00711419" w:rsidRPr="00711419" w:rsidTr="00B777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Merge/>
          </w:tcPr>
          <w:p w:rsidR="00711419" w:rsidRPr="00B77758" w:rsidRDefault="00711419" w:rsidP="002E744F">
            <w:pPr>
              <w:rPr>
                <w:rFonts w:ascii="Arial" w:hAnsi="Arial" w:cs="Arial"/>
                <w:b w:val="0"/>
              </w:rPr>
            </w:pPr>
          </w:p>
        </w:tc>
        <w:tc>
          <w:tcPr>
            <w:tcW w:w="5954" w:type="dxa"/>
          </w:tcPr>
          <w:p w:rsidR="00711419" w:rsidRPr="00711419" w:rsidRDefault="00711419" w:rsidP="002E744F">
            <w:pP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rPr>
            </w:pPr>
            <w:r w:rsidRPr="00711419">
              <w:rPr>
                <w:rFonts w:ascii="Arial" w:eastAsia="Berkeley-Italic" w:hAnsi="Arial" w:cs="Arial"/>
                <w:iCs/>
              </w:rPr>
              <w:t>SP 1.2 Establecer un sistema de gestión de configuración.</w:t>
            </w:r>
          </w:p>
        </w:tc>
        <w:tc>
          <w:tcPr>
            <w:tcW w:w="1984" w:type="dxa"/>
          </w:tcPr>
          <w:p w:rsidR="00711419" w:rsidRPr="00711419" w:rsidRDefault="009D5F6E" w:rsidP="009D5F6E">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F76DF8">
              <w:rPr>
                <w:rFonts w:ascii="Arial" w:hAnsi="Arial" w:cs="Arial"/>
              </w:rPr>
              <w:t>No implementada</w:t>
            </w:r>
          </w:p>
        </w:tc>
      </w:tr>
      <w:tr w:rsidR="009D5F6E" w:rsidRPr="00711419" w:rsidTr="00B77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Merge/>
          </w:tcPr>
          <w:p w:rsidR="009D5F6E" w:rsidRPr="00B77758" w:rsidRDefault="009D5F6E" w:rsidP="002E744F">
            <w:pPr>
              <w:rPr>
                <w:rFonts w:ascii="Arial" w:hAnsi="Arial" w:cs="Arial"/>
                <w:b w:val="0"/>
              </w:rPr>
            </w:pPr>
          </w:p>
        </w:tc>
        <w:tc>
          <w:tcPr>
            <w:tcW w:w="5954" w:type="dxa"/>
          </w:tcPr>
          <w:p w:rsidR="009D5F6E" w:rsidRPr="00711419" w:rsidRDefault="009D5F6E" w:rsidP="002E744F">
            <w:pP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rPr>
            </w:pPr>
            <w:r w:rsidRPr="00711419">
              <w:rPr>
                <w:rFonts w:ascii="Arial" w:eastAsia="Berkeley-Italic" w:hAnsi="Arial" w:cs="Arial"/>
                <w:iCs/>
              </w:rPr>
              <w:t>SP 1.3 Crear o liberar las líneas base.</w:t>
            </w:r>
          </w:p>
        </w:tc>
        <w:tc>
          <w:tcPr>
            <w:tcW w:w="1984" w:type="dxa"/>
          </w:tcPr>
          <w:p w:rsidR="009D5F6E" w:rsidRDefault="009D5F6E" w:rsidP="009D5F6E">
            <w:pPr>
              <w:cnfStyle w:val="000000100000" w:firstRow="0" w:lastRow="0" w:firstColumn="0" w:lastColumn="0" w:oddVBand="0" w:evenVBand="0" w:oddHBand="1" w:evenHBand="0" w:firstRowFirstColumn="0" w:firstRowLastColumn="0" w:lastRowFirstColumn="0" w:lastRowLastColumn="0"/>
            </w:pPr>
            <w:r w:rsidRPr="00AD768B">
              <w:rPr>
                <w:rFonts w:ascii="Arial" w:hAnsi="Arial" w:cs="Arial"/>
              </w:rPr>
              <w:t>Parcialmente implementada</w:t>
            </w:r>
          </w:p>
        </w:tc>
      </w:tr>
      <w:tr w:rsidR="009D5F6E" w:rsidRPr="00711419" w:rsidTr="00B777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Merge w:val="restart"/>
          </w:tcPr>
          <w:p w:rsidR="009D5F6E" w:rsidRPr="00B77758" w:rsidRDefault="009D5F6E" w:rsidP="002E744F">
            <w:pPr>
              <w:autoSpaceDE w:val="0"/>
              <w:autoSpaceDN w:val="0"/>
              <w:adjustRightInd w:val="0"/>
              <w:rPr>
                <w:rFonts w:ascii="Arial" w:hAnsi="Arial" w:cs="Arial"/>
                <w:b w:val="0"/>
              </w:rPr>
            </w:pPr>
            <w:r w:rsidRPr="00B77758">
              <w:rPr>
                <w:rFonts w:ascii="Arial" w:hAnsi="Arial" w:cs="Arial"/>
                <w:b w:val="0"/>
              </w:rPr>
              <w:t>SG 2: Seguir y controlar los cambios.</w:t>
            </w:r>
          </w:p>
        </w:tc>
        <w:tc>
          <w:tcPr>
            <w:tcW w:w="5954" w:type="dxa"/>
          </w:tcPr>
          <w:p w:rsidR="009D5F6E" w:rsidRPr="00711419" w:rsidRDefault="009D5F6E" w:rsidP="002E744F">
            <w:pP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rPr>
            </w:pPr>
            <w:r w:rsidRPr="00711419">
              <w:rPr>
                <w:rFonts w:ascii="Arial" w:eastAsia="Berkeley-Italic" w:hAnsi="Arial" w:cs="Arial"/>
                <w:iCs/>
              </w:rPr>
              <w:t>SP 2.1 Seguir las peticiones de cambio.</w:t>
            </w:r>
          </w:p>
        </w:tc>
        <w:tc>
          <w:tcPr>
            <w:tcW w:w="1984" w:type="dxa"/>
          </w:tcPr>
          <w:p w:rsidR="009D5F6E" w:rsidRDefault="009D5F6E" w:rsidP="009D5F6E">
            <w:pPr>
              <w:cnfStyle w:val="000000010000" w:firstRow="0" w:lastRow="0" w:firstColumn="0" w:lastColumn="0" w:oddVBand="0" w:evenVBand="0" w:oddHBand="0" w:evenHBand="1" w:firstRowFirstColumn="0" w:firstRowLastColumn="0" w:lastRowFirstColumn="0" w:lastRowLastColumn="0"/>
            </w:pPr>
            <w:r w:rsidRPr="00AD768B">
              <w:rPr>
                <w:rFonts w:ascii="Arial" w:hAnsi="Arial" w:cs="Arial"/>
              </w:rPr>
              <w:t>Parcialmente implementada</w:t>
            </w:r>
          </w:p>
        </w:tc>
      </w:tr>
      <w:tr w:rsidR="00711419" w:rsidRPr="00711419" w:rsidTr="00B77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Merge/>
          </w:tcPr>
          <w:p w:rsidR="00711419" w:rsidRPr="00B77758" w:rsidRDefault="00711419" w:rsidP="002E744F">
            <w:pPr>
              <w:autoSpaceDE w:val="0"/>
              <w:autoSpaceDN w:val="0"/>
              <w:adjustRightInd w:val="0"/>
              <w:rPr>
                <w:rFonts w:ascii="Arial" w:hAnsi="Arial" w:cs="Arial"/>
                <w:b w:val="0"/>
              </w:rPr>
            </w:pPr>
          </w:p>
        </w:tc>
        <w:tc>
          <w:tcPr>
            <w:tcW w:w="5954" w:type="dxa"/>
          </w:tcPr>
          <w:p w:rsidR="00711419" w:rsidRPr="00711419" w:rsidRDefault="00711419" w:rsidP="002E744F">
            <w:pP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rPr>
            </w:pPr>
            <w:r w:rsidRPr="00711419">
              <w:rPr>
                <w:rFonts w:ascii="Arial" w:eastAsia="Berkeley-Italic" w:hAnsi="Arial" w:cs="Arial"/>
                <w:iCs/>
              </w:rPr>
              <w:t>SP 2.2 Controlar los elementos de configuración.</w:t>
            </w:r>
          </w:p>
        </w:tc>
        <w:tc>
          <w:tcPr>
            <w:tcW w:w="1984" w:type="dxa"/>
          </w:tcPr>
          <w:p w:rsidR="00711419" w:rsidRPr="00711419" w:rsidRDefault="009D5F6E" w:rsidP="009D5F6E">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No implementada</w:t>
            </w:r>
          </w:p>
        </w:tc>
      </w:tr>
      <w:tr w:rsidR="00711419" w:rsidRPr="00711419" w:rsidTr="00B777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Merge w:val="restart"/>
          </w:tcPr>
          <w:p w:rsidR="00711419" w:rsidRPr="00B77758" w:rsidRDefault="00711419" w:rsidP="002E744F">
            <w:pPr>
              <w:autoSpaceDE w:val="0"/>
              <w:autoSpaceDN w:val="0"/>
              <w:adjustRightInd w:val="0"/>
              <w:rPr>
                <w:rFonts w:ascii="Arial" w:hAnsi="Arial" w:cs="Arial"/>
                <w:b w:val="0"/>
              </w:rPr>
            </w:pPr>
            <w:r w:rsidRPr="00B77758">
              <w:rPr>
                <w:rFonts w:ascii="Arial" w:hAnsi="Arial" w:cs="Arial"/>
                <w:b w:val="0"/>
              </w:rPr>
              <w:t>SG 3: Establecer la integridad.</w:t>
            </w:r>
          </w:p>
        </w:tc>
        <w:tc>
          <w:tcPr>
            <w:tcW w:w="5954" w:type="dxa"/>
          </w:tcPr>
          <w:p w:rsidR="00711419" w:rsidRPr="00711419" w:rsidRDefault="00711419" w:rsidP="002E744F">
            <w:pP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rPr>
            </w:pPr>
            <w:r w:rsidRPr="00711419">
              <w:rPr>
                <w:rFonts w:ascii="Arial" w:eastAsia="Berkeley-Italic" w:hAnsi="Arial" w:cs="Arial"/>
                <w:iCs/>
              </w:rPr>
              <w:t>SP 3.1 Establecer los registros de gestión de configuración.</w:t>
            </w:r>
          </w:p>
        </w:tc>
        <w:tc>
          <w:tcPr>
            <w:tcW w:w="1984" w:type="dxa"/>
          </w:tcPr>
          <w:p w:rsidR="00711419" w:rsidRPr="00711419" w:rsidRDefault="009D5F6E" w:rsidP="009D5F6E">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AD768B">
              <w:rPr>
                <w:rFonts w:ascii="Arial" w:hAnsi="Arial" w:cs="Arial"/>
              </w:rPr>
              <w:t>Parcialmente implementada</w:t>
            </w:r>
          </w:p>
        </w:tc>
      </w:tr>
      <w:tr w:rsidR="00711419" w:rsidRPr="00711419" w:rsidTr="00B77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Merge/>
          </w:tcPr>
          <w:p w:rsidR="00711419" w:rsidRPr="00711419" w:rsidRDefault="00711419" w:rsidP="002E744F">
            <w:pPr>
              <w:autoSpaceDE w:val="0"/>
              <w:autoSpaceDN w:val="0"/>
              <w:adjustRightInd w:val="0"/>
              <w:rPr>
                <w:rFonts w:ascii="Arial" w:hAnsi="Arial" w:cs="Arial"/>
              </w:rPr>
            </w:pPr>
          </w:p>
        </w:tc>
        <w:tc>
          <w:tcPr>
            <w:tcW w:w="5954" w:type="dxa"/>
          </w:tcPr>
          <w:p w:rsidR="00711419" w:rsidRPr="00711419" w:rsidRDefault="00711419" w:rsidP="002E744F">
            <w:pP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rPr>
            </w:pPr>
            <w:r w:rsidRPr="00711419">
              <w:rPr>
                <w:rFonts w:ascii="Arial" w:eastAsia="Berkeley-Italic" w:hAnsi="Arial" w:cs="Arial"/>
                <w:iCs/>
              </w:rPr>
              <w:t>SP 3.2 Realizar auditorías de configuración.</w:t>
            </w:r>
          </w:p>
        </w:tc>
        <w:tc>
          <w:tcPr>
            <w:tcW w:w="1984" w:type="dxa"/>
          </w:tcPr>
          <w:p w:rsidR="00711419" w:rsidRPr="00711419" w:rsidRDefault="009D5F6E" w:rsidP="009D5F6E">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No implementada</w:t>
            </w:r>
          </w:p>
        </w:tc>
      </w:tr>
    </w:tbl>
    <w:p w:rsidR="00F91FCA" w:rsidRPr="00176CE4" w:rsidRDefault="00A922C1" w:rsidP="00A922C1">
      <w:pPr>
        <w:autoSpaceDE w:val="0"/>
        <w:autoSpaceDN w:val="0"/>
        <w:adjustRightInd w:val="0"/>
        <w:spacing w:after="0" w:line="480" w:lineRule="auto"/>
        <w:rPr>
          <w:rFonts w:ascii="Arial" w:hAnsi="Arial" w:cs="Arial"/>
          <w:sz w:val="24"/>
          <w:szCs w:val="24"/>
        </w:rPr>
      </w:pPr>
      <w:r>
        <w:rPr>
          <w:rFonts w:ascii="Arial" w:eastAsia="Times New Roman" w:hAnsi="Arial" w:cs="Arial"/>
          <w:sz w:val="16"/>
          <w:szCs w:val="16"/>
        </w:rPr>
        <w:t xml:space="preserve">Fuente: Elaboración propia basado en  </w:t>
      </w:r>
      <w:r w:rsidRPr="0082722F">
        <w:rPr>
          <w:rFonts w:ascii="Arial" w:hAnsi="Arial" w:cs="Arial"/>
          <w:sz w:val="16"/>
          <w:szCs w:val="16"/>
        </w:rPr>
        <w:t>CMMI® para Desarrollo, Versión 1.3</w:t>
      </w:r>
    </w:p>
    <w:p w:rsidR="001B76D9" w:rsidRPr="00F3215C" w:rsidRDefault="00F01383" w:rsidP="00F3215C">
      <w:pPr>
        <w:spacing w:after="0" w:line="240" w:lineRule="auto"/>
        <w:jc w:val="center"/>
        <w:rPr>
          <w:rFonts w:ascii="Arial" w:hAnsi="Arial" w:cs="Arial"/>
          <w:b/>
          <w:sz w:val="24"/>
          <w:szCs w:val="24"/>
        </w:rPr>
      </w:pPr>
      <w:bookmarkStart w:id="224" w:name="_Toc402909320"/>
      <w:r w:rsidRPr="00362499">
        <w:rPr>
          <w:rFonts w:ascii="Arial" w:hAnsi="Arial" w:cs="Arial"/>
          <w:b/>
          <w:sz w:val="24"/>
          <w:szCs w:val="24"/>
        </w:rPr>
        <w:t xml:space="preserve">Cuadro N° </w:t>
      </w:r>
      <w:r w:rsidR="009B78FB" w:rsidRPr="00362499">
        <w:rPr>
          <w:rFonts w:ascii="Arial" w:hAnsi="Arial" w:cs="Arial"/>
          <w:b/>
          <w:sz w:val="24"/>
          <w:szCs w:val="24"/>
        </w:rPr>
        <w:fldChar w:fldCharType="begin"/>
      </w:r>
      <w:r w:rsidRPr="00362499">
        <w:rPr>
          <w:rFonts w:ascii="Arial" w:hAnsi="Arial" w:cs="Arial"/>
          <w:b/>
          <w:sz w:val="24"/>
          <w:szCs w:val="24"/>
        </w:rPr>
        <w:instrText xml:space="preserve"> SEQ Cuadro_N° \* ARABIC </w:instrText>
      </w:r>
      <w:r w:rsidR="009B78FB" w:rsidRPr="00362499">
        <w:rPr>
          <w:rFonts w:ascii="Arial" w:hAnsi="Arial" w:cs="Arial"/>
          <w:b/>
          <w:sz w:val="24"/>
          <w:szCs w:val="24"/>
        </w:rPr>
        <w:fldChar w:fldCharType="separate"/>
      </w:r>
      <w:r w:rsidR="007A3F43">
        <w:rPr>
          <w:rFonts w:ascii="Arial" w:hAnsi="Arial" w:cs="Arial"/>
          <w:b/>
          <w:noProof/>
          <w:sz w:val="24"/>
          <w:szCs w:val="24"/>
        </w:rPr>
        <w:t>38</w:t>
      </w:r>
      <w:r w:rsidR="009B78FB" w:rsidRPr="00362499">
        <w:rPr>
          <w:rFonts w:ascii="Arial" w:hAnsi="Arial" w:cs="Arial"/>
          <w:b/>
          <w:sz w:val="24"/>
          <w:szCs w:val="24"/>
        </w:rPr>
        <w:fldChar w:fldCharType="end"/>
      </w:r>
      <w:r w:rsidRPr="00362499">
        <w:rPr>
          <w:rFonts w:ascii="Arial" w:hAnsi="Arial" w:cs="Arial"/>
          <w:b/>
          <w:sz w:val="24"/>
          <w:szCs w:val="24"/>
        </w:rPr>
        <w:t xml:space="preserve">: </w:t>
      </w:r>
      <w:r w:rsidRPr="00B50DED">
        <w:rPr>
          <w:rFonts w:ascii="Arial" w:hAnsi="Arial" w:cs="Arial"/>
          <w:b/>
          <w:sz w:val="24"/>
          <w:szCs w:val="24"/>
        </w:rPr>
        <w:t xml:space="preserve">Adherencia a las prácticas específicas del área de proceso </w:t>
      </w:r>
      <w:r>
        <w:rPr>
          <w:rFonts w:ascii="Arial" w:hAnsi="Arial" w:cs="Arial"/>
          <w:b/>
          <w:sz w:val="24"/>
          <w:szCs w:val="24"/>
        </w:rPr>
        <w:t>Medición y análisis (MA)</w:t>
      </w:r>
      <w:r w:rsidRPr="00B50DED">
        <w:rPr>
          <w:rFonts w:ascii="Arial" w:hAnsi="Arial" w:cs="Arial"/>
          <w:b/>
          <w:sz w:val="24"/>
          <w:szCs w:val="24"/>
        </w:rPr>
        <w:t xml:space="preserve"> de CMMI-DEV nivel 2</w:t>
      </w:r>
      <w:bookmarkEnd w:id="224"/>
    </w:p>
    <w:tbl>
      <w:tblPr>
        <w:tblStyle w:val="Cuadrculaclara-nfasis2"/>
        <w:tblW w:w="0" w:type="auto"/>
        <w:tblLook w:val="04A0" w:firstRow="1" w:lastRow="0" w:firstColumn="1" w:lastColumn="0" w:noHBand="0" w:noVBand="1"/>
      </w:tblPr>
      <w:tblGrid>
        <w:gridCol w:w="1809"/>
        <w:gridCol w:w="6096"/>
        <w:gridCol w:w="1984"/>
      </w:tblGrid>
      <w:tr w:rsidR="00711419" w:rsidRPr="00711419" w:rsidTr="00AA1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711419" w:rsidRPr="00711419" w:rsidRDefault="00711419" w:rsidP="00B23428">
            <w:pPr>
              <w:jc w:val="center"/>
              <w:rPr>
                <w:rFonts w:ascii="Arial" w:hAnsi="Arial" w:cs="Arial"/>
              </w:rPr>
            </w:pPr>
            <w:r w:rsidRPr="00711419">
              <w:rPr>
                <w:rFonts w:ascii="Arial" w:hAnsi="Arial" w:cs="Arial"/>
              </w:rPr>
              <w:t>Meta</w:t>
            </w:r>
          </w:p>
        </w:tc>
        <w:tc>
          <w:tcPr>
            <w:tcW w:w="6096" w:type="dxa"/>
          </w:tcPr>
          <w:p w:rsidR="00711419" w:rsidRPr="00711419" w:rsidRDefault="00711419" w:rsidP="00B23428">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711419">
              <w:rPr>
                <w:rFonts w:ascii="Arial" w:hAnsi="Arial" w:cs="Arial"/>
              </w:rPr>
              <w:t>Práctica</w:t>
            </w:r>
          </w:p>
        </w:tc>
        <w:tc>
          <w:tcPr>
            <w:tcW w:w="1984" w:type="dxa"/>
          </w:tcPr>
          <w:p w:rsidR="00711419" w:rsidRPr="00711419" w:rsidRDefault="00A26B50" w:rsidP="00B23428">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A26B50">
              <w:rPr>
                <w:rFonts w:ascii="Arial" w:hAnsi="Arial" w:cs="Arial"/>
              </w:rPr>
              <w:t>Calificación por práctica</w:t>
            </w:r>
          </w:p>
        </w:tc>
      </w:tr>
      <w:tr w:rsidR="00711419" w:rsidRPr="00711419" w:rsidTr="00AA1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tcPr>
          <w:p w:rsidR="00711419" w:rsidRPr="00AA144C" w:rsidRDefault="00711419" w:rsidP="002E744F">
            <w:pPr>
              <w:rPr>
                <w:rFonts w:ascii="Arial" w:hAnsi="Arial" w:cs="Arial"/>
                <w:b w:val="0"/>
              </w:rPr>
            </w:pPr>
            <w:r w:rsidRPr="00AA144C">
              <w:rPr>
                <w:rFonts w:ascii="Arial" w:hAnsi="Arial" w:cs="Arial"/>
                <w:b w:val="0"/>
              </w:rPr>
              <w:t>SG 1: Alinear las actividades de medición y análisis.</w:t>
            </w:r>
          </w:p>
        </w:tc>
        <w:tc>
          <w:tcPr>
            <w:tcW w:w="6096" w:type="dxa"/>
          </w:tcPr>
          <w:p w:rsidR="00711419" w:rsidRPr="00711419" w:rsidRDefault="00711419" w:rsidP="002E744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11419">
              <w:rPr>
                <w:rFonts w:ascii="Arial" w:hAnsi="Arial" w:cs="Arial"/>
              </w:rPr>
              <w:t>SP 1.1 Establecer los objetivos de medición.</w:t>
            </w:r>
          </w:p>
        </w:tc>
        <w:tc>
          <w:tcPr>
            <w:tcW w:w="1984" w:type="dxa"/>
          </w:tcPr>
          <w:p w:rsidR="00711419" w:rsidRPr="00711419" w:rsidRDefault="009D5F6E" w:rsidP="009D5F6E">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No implementada</w:t>
            </w:r>
          </w:p>
        </w:tc>
      </w:tr>
      <w:tr w:rsidR="00711419" w:rsidRPr="00711419" w:rsidTr="00AA14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tcPr>
          <w:p w:rsidR="00711419" w:rsidRPr="00AA144C" w:rsidRDefault="00711419" w:rsidP="002E744F">
            <w:pPr>
              <w:rPr>
                <w:rFonts w:ascii="Arial" w:hAnsi="Arial" w:cs="Arial"/>
                <w:b w:val="0"/>
              </w:rPr>
            </w:pPr>
          </w:p>
        </w:tc>
        <w:tc>
          <w:tcPr>
            <w:tcW w:w="6096" w:type="dxa"/>
          </w:tcPr>
          <w:p w:rsidR="00711419" w:rsidRPr="00711419" w:rsidRDefault="00711419" w:rsidP="002E744F">
            <w:pP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rPr>
            </w:pPr>
            <w:r w:rsidRPr="00711419">
              <w:rPr>
                <w:rFonts w:ascii="Arial" w:hAnsi="Arial" w:cs="Arial"/>
              </w:rPr>
              <w:t>SP 1.2 Especificar las medidas.</w:t>
            </w:r>
          </w:p>
        </w:tc>
        <w:tc>
          <w:tcPr>
            <w:tcW w:w="1984" w:type="dxa"/>
          </w:tcPr>
          <w:p w:rsidR="00711419" w:rsidRPr="00711419" w:rsidRDefault="009D5F6E" w:rsidP="009D5F6E">
            <w:pP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 implementada</w:t>
            </w:r>
          </w:p>
        </w:tc>
      </w:tr>
      <w:tr w:rsidR="009D5F6E" w:rsidRPr="00711419" w:rsidTr="00AA1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tcPr>
          <w:p w:rsidR="009D5F6E" w:rsidRPr="00AA144C" w:rsidRDefault="009D5F6E" w:rsidP="002E744F">
            <w:pPr>
              <w:rPr>
                <w:rFonts w:ascii="Arial" w:hAnsi="Arial" w:cs="Arial"/>
                <w:b w:val="0"/>
              </w:rPr>
            </w:pPr>
          </w:p>
        </w:tc>
        <w:tc>
          <w:tcPr>
            <w:tcW w:w="6096" w:type="dxa"/>
          </w:tcPr>
          <w:p w:rsidR="009D5F6E" w:rsidRPr="00711419" w:rsidRDefault="009D5F6E" w:rsidP="002E744F">
            <w:pP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rPr>
            </w:pPr>
            <w:r w:rsidRPr="00711419">
              <w:rPr>
                <w:rFonts w:ascii="Arial" w:hAnsi="Arial" w:cs="Arial"/>
              </w:rPr>
              <w:t>SP 1.3 Especificar los procedimientos de recogida y de almacenamiento de datos.</w:t>
            </w:r>
          </w:p>
        </w:tc>
        <w:tc>
          <w:tcPr>
            <w:tcW w:w="1984" w:type="dxa"/>
          </w:tcPr>
          <w:p w:rsidR="009D5F6E" w:rsidRDefault="009D5F6E">
            <w:pPr>
              <w:cnfStyle w:val="000000100000" w:firstRow="0" w:lastRow="0" w:firstColumn="0" w:lastColumn="0" w:oddVBand="0" w:evenVBand="0" w:oddHBand="1" w:evenHBand="0" w:firstRowFirstColumn="0" w:firstRowLastColumn="0" w:lastRowFirstColumn="0" w:lastRowLastColumn="0"/>
            </w:pPr>
            <w:r w:rsidRPr="004110EC">
              <w:rPr>
                <w:rFonts w:ascii="Arial" w:hAnsi="Arial" w:cs="Arial"/>
              </w:rPr>
              <w:t>No implementada</w:t>
            </w:r>
          </w:p>
        </w:tc>
      </w:tr>
      <w:tr w:rsidR="009D5F6E" w:rsidRPr="00711419" w:rsidTr="00AA14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tcPr>
          <w:p w:rsidR="009D5F6E" w:rsidRPr="00AA144C" w:rsidRDefault="009D5F6E" w:rsidP="002E744F">
            <w:pPr>
              <w:rPr>
                <w:rFonts w:ascii="Arial" w:hAnsi="Arial" w:cs="Arial"/>
                <w:b w:val="0"/>
              </w:rPr>
            </w:pPr>
          </w:p>
        </w:tc>
        <w:tc>
          <w:tcPr>
            <w:tcW w:w="6096" w:type="dxa"/>
          </w:tcPr>
          <w:p w:rsidR="009D5F6E" w:rsidRPr="00711419" w:rsidRDefault="009D5F6E" w:rsidP="002E744F">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711419">
              <w:rPr>
                <w:rFonts w:ascii="Arial" w:hAnsi="Arial" w:cs="Arial"/>
              </w:rPr>
              <w:t>SP 1.4 Especificar los procedimientos de análisis.</w:t>
            </w:r>
          </w:p>
        </w:tc>
        <w:tc>
          <w:tcPr>
            <w:tcW w:w="1984" w:type="dxa"/>
          </w:tcPr>
          <w:p w:rsidR="009D5F6E" w:rsidRDefault="009D5F6E">
            <w:pPr>
              <w:cnfStyle w:val="000000010000" w:firstRow="0" w:lastRow="0" w:firstColumn="0" w:lastColumn="0" w:oddVBand="0" w:evenVBand="0" w:oddHBand="0" w:evenHBand="1" w:firstRowFirstColumn="0" w:firstRowLastColumn="0" w:lastRowFirstColumn="0" w:lastRowLastColumn="0"/>
            </w:pPr>
            <w:r w:rsidRPr="004110EC">
              <w:rPr>
                <w:rFonts w:ascii="Arial" w:hAnsi="Arial" w:cs="Arial"/>
              </w:rPr>
              <w:t>No implementada</w:t>
            </w:r>
          </w:p>
        </w:tc>
      </w:tr>
      <w:tr w:rsidR="009D5F6E" w:rsidRPr="00711419" w:rsidTr="00AA1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tcPr>
          <w:p w:rsidR="009D5F6E" w:rsidRPr="00AA144C" w:rsidRDefault="009D5F6E" w:rsidP="002E744F">
            <w:pPr>
              <w:autoSpaceDE w:val="0"/>
              <w:autoSpaceDN w:val="0"/>
              <w:adjustRightInd w:val="0"/>
              <w:rPr>
                <w:rFonts w:ascii="Arial" w:hAnsi="Arial" w:cs="Arial"/>
                <w:b w:val="0"/>
              </w:rPr>
            </w:pPr>
            <w:r w:rsidRPr="00AA144C">
              <w:rPr>
                <w:rFonts w:ascii="Arial" w:hAnsi="Arial" w:cs="Arial"/>
                <w:b w:val="0"/>
              </w:rPr>
              <w:t>SG 2: Proporcionar los resultados de la medición.</w:t>
            </w:r>
          </w:p>
        </w:tc>
        <w:tc>
          <w:tcPr>
            <w:tcW w:w="6096" w:type="dxa"/>
          </w:tcPr>
          <w:p w:rsidR="009D5F6E" w:rsidRPr="00711419" w:rsidRDefault="009D5F6E" w:rsidP="002E744F">
            <w:pP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rPr>
            </w:pPr>
            <w:r w:rsidRPr="00711419">
              <w:rPr>
                <w:rFonts w:ascii="Arial" w:hAnsi="Arial" w:cs="Arial"/>
              </w:rPr>
              <w:t>SP 2.1 Obtener los datos de la medición</w:t>
            </w:r>
          </w:p>
        </w:tc>
        <w:tc>
          <w:tcPr>
            <w:tcW w:w="1984" w:type="dxa"/>
          </w:tcPr>
          <w:p w:rsidR="009D5F6E" w:rsidRDefault="009D5F6E">
            <w:pPr>
              <w:cnfStyle w:val="000000100000" w:firstRow="0" w:lastRow="0" w:firstColumn="0" w:lastColumn="0" w:oddVBand="0" w:evenVBand="0" w:oddHBand="1" w:evenHBand="0" w:firstRowFirstColumn="0" w:firstRowLastColumn="0" w:lastRowFirstColumn="0" w:lastRowLastColumn="0"/>
            </w:pPr>
            <w:r w:rsidRPr="004110EC">
              <w:rPr>
                <w:rFonts w:ascii="Arial" w:hAnsi="Arial" w:cs="Arial"/>
              </w:rPr>
              <w:t>No implementada</w:t>
            </w:r>
          </w:p>
        </w:tc>
      </w:tr>
      <w:tr w:rsidR="009D5F6E" w:rsidRPr="00711419" w:rsidTr="00AA14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tcPr>
          <w:p w:rsidR="009D5F6E" w:rsidRPr="00711419" w:rsidRDefault="009D5F6E" w:rsidP="002E744F">
            <w:pPr>
              <w:autoSpaceDE w:val="0"/>
              <w:autoSpaceDN w:val="0"/>
              <w:adjustRightInd w:val="0"/>
              <w:rPr>
                <w:rFonts w:ascii="Arial" w:hAnsi="Arial" w:cs="Arial"/>
              </w:rPr>
            </w:pPr>
          </w:p>
        </w:tc>
        <w:tc>
          <w:tcPr>
            <w:tcW w:w="6096" w:type="dxa"/>
          </w:tcPr>
          <w:p w:rsidR="009D5F6E" w:rsidRPr="00711419" w:rsidRDefault="009D5F6E" w:rsidP="002E744F">
            <w:pP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rPr>
            </w:pPr>
            <w:r w:rsidRPr="00711419">
              <w:rPr>
                <w:rFonts w:ascii="Arial" w:eastAsia="Berkeley-Italic" w:hAnsi="Arial" w:cs="Arial"/>
                <w:iCs/>
              </w:rPr>
              <w:t xml:space="preserve">SP 2.2 </w:t>
            </w:r>
            <w:r w:rsidRPr="00711419">
              <w:rPr>
                <w:rFonts w:ascii="Arial" w:hAnsi="Arial" w:cs="Arial"/>
              </w:rPr>
              <w:t>Analizar los datos de la medición.</w:t>
            </w:r>
          </w:p>
        </w:tc>
        <w:tc>
          <w:tcPr>
            <w:tcW w:w="1984" w:type="dxa"/>
          </w:tcPr>
          <w:p w:rsidR="009D5F6E" w:rsidRDefault="009D5F6E">
            <w:pPr>
              <w:cnfStyle w:val="000000010000" w:firstRow="0" w:lastRow="0" w:firstColumn="0" w:lastColumn="0" w:oddVBand="0" w:evenVBand="0" w:oddHBand="0" w:evenHBand="1" w:firstRowFirstColumn="0" w:firstRowLastColumn="0" w:lastRowFirstColumn="0" w:lastRowLastColumn="0"/>
            </w:pPr>
            <w:r w:rsidRPr="004110EC">
              <w:rPr>
                <w:rFonts w:ascii="Arial" w:hAnsi="Arial" w:cs="Arial"/>
              </w:rPr>
              <w:t>No implementada</w:t>
            </w:r>
          </w:p>
        </w:tc>
      </w:tr>
      <w:tr w:rsidR="009D5F6E" w:rsidRPr="00711419" w:rsidTr="00AA1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tcPr>
          <w:p w:rsidR="009D5F6E" w:rsidRPr="00711419" w:rsidRDefault="009D5F6E" w:rsidP="002E744F">
            <w:pPr>
              <w:autoSpaceDE w:val="0"/>
              <w:autoSpaceDN w:val="0"/>
              <w:adjustRightInd w:val="0"/>
              <w:rPr>
                <w:rFonts w:ascii="Arial" w:hAnsi="Arial" w:cs="Arial"/>
              </w:rPr>
            </w:pPr>
          </w:p>
        </w:tc>
        <w:tc>
          <w:tcPr>
            <w:tcW w:w="6096" w:type="dxa"/>
          </w:tcPr>
          <w:p w:rsidR="009D5F6E" w:rsidRPr="00711419" w:rsidRDefault="009D5F6E" w:rsidP="002E744F">
            <w:pP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rPr>
            </w:pPr>
            <w:r w:rsidRPr="00711419">
              <w:rPr>
                <w:rFonts w:ascii="Arial" w:hAnsi="Arial" w:cs="Arial"/>
              </w:rPr>
              <w:t>SP 2.3 Almacenar los datos y los resultados.</w:t>
            </w:r>
          </w:p>
        </w:tc>
        <w:tc>
          <w:tcPr>
            <w:tcW w:w="1984" w:type="dxa"/>
          </w:tcPr>
          <w:p w:rsidR="009D5F6E" w:rsidRDefault="009D5F6E">
            <w:pPr>
              <w:cnfStyle w:val="000000100000" w:firstRow="0" w:lastRow="0" w:firstColumn="0" w:lastColumn="0" w:oddVBand="0" w:evenVBand="0" w:oddHBand="1" w:evenHBand="0" w:firstRowFirstColumn="0" w:firstRowLastColumn="0" w:lastRowFirstColumn="0" w:lastRowLastColumn="0"/>
            </w:pPr>
            <w:r w:rsidRPr="004110EC">
              <w:rPr>
                <w:rFonts w:ascii="Arial" w:hAnsi="Arial" w:cs="Arial"/>
              </w:rPr>
              <w:t>No implementada</w:t>
            </w:r>
          </w:p>
        </w:tc>
      </w:tr>
      <w:tr w:rsidR="009D5F6E" w:rsidRPr="00711419" w:rsidTr="00AA14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tcPr>
          <w:p w:rsidR="009D5F6E" w:rsidRPr="00711419" w:rsidRDefault="009D5F6E" w:rsidP="002E744F">
            <w:pPr>
              <w:autoSpaceDE w:val="0"/>
              <w:autoSpaceDN w:val="0"/>
              <w:adjustRightInd w:val="0"/>
              <w:rPr>
                <w:rFonts w:ascii="Arial" w:hAnsi="Arial" w:cs="Arial"/>
              </w:rPr>
            </w:pPr>
          </w:p>
        </w:tc>
        <w:tc>
          <w:tcPr>
            <w:tcW w:w="6096" w:type="dxa"/>
          </w:tcPr>
          <w:p w:rsidR="009D5F6E" w:rsidRPr="00711419" w:rsidRDefault="009D5F6E" w:rsidP="002E744F">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711419">
              <w:rPr>
                <w:rFonts w:ascii="Arial" w:hAnsi="Arial" w:cs="Arial"/>
              </w:rPr>
              <w:t>SP 2.4 Comunicar los resultados</w:t>
            </w:r>
          </w:p>
        </w:tc>
        <w:tc>
          <w:tcPr>
            <w:tcW w:w="1984" w:type="dxa"/>
          </w:tcPr>
          <w:p w:rsidR="009D5F6E" w:rsidRDefault="009D5F6E">
            <w:pPr>
              <w:cnfStyle w:val="000000010000" w:firstRow="0" w:lastRow="0" w:firstColumn="0" w:lastColumn="0" w:oddVBand="0" w:evenVBand="0" w:oddHBand="0" w:evenHBand="1" w:firstRowFirstColumn="0" w:firstRowLastColumn="0" w:lastRowFirstColumn="0" w:lastRowLastColumn="0"/>
            </w:pPr>
            <w:r w:rsidRPr="004110EC">
              <w:rPr>
                <w:rFonts w:ascii="Arial" w:hAnsi="Arial" w:cs="Arial"/>
              </w:rPr>
              <w:t>No implementada</w:t>
            </w:r>
          </w:p>
        </w:tc>
      </w:tr>
    </w:tbl>
    <w:p w:rsidR="009D5F6E" w:rsidRPr="00B23428" w:rsidRDefault="00A922C1" w:rsidP="00B23428">
      <w:pPr>
        <w:autoSpaceDE w:val="0"/>
        <w:autoSpaceDN w:val="0"/>
        <w:adjustRightInd w:val="0"/>
        <w:spacing w:after="0" w:line="480" w:lineRule="auto"/>
        <w:rPr>
          <w:rFonts w:ascii="Arial" w:hAnsi="Arial" w:cs="Arial"/>
          <w:sz w:val="24"/>
          <w:szCs w:val="24"/>
        </w:rPr>
      </w:pPr>
      <w:r>
        <w:rPr>
          <w:rFonts w:ascii="Arial" w:eastAsia="Times New Roman" w:hAnsi="Arial" w:cs="Arial"/>
          <w:sz w:val="16"/>
          <w:szCs w:val="16"/>
        </w:rPr>
        <w:t xml:space="preserve">Fuente: Elaboración propia basado en  </w:t>
      </w:r>
      <w:r w:rsidRPr="0082722F">
        <w:rPr>
          <w:rFonts w:ascii="Arial" w:hAnsi="Arial" w:cs="Arial"/>
          <w:sz w:val="16"/>
          <w:szCs w:val="16"/>
        </w:rPr>
        <w:t>CMMI® para Desarrollo, Versión 1.3</w:t>
      </w:r>
    </w:p>
    <w:p w:rsidR="001B76D9" w:rsidRPr="00B23428" w:rsidRDefault="001B76D9" w:rsidP="004E3598">
      <w:pPr>
        <w:pStyle w:val="Prrafodelista"/>
        <w:spacing w:after="0" w:line="240" w:lineRule="auto"/>
        <w:ind w:left="0"/>
        <w:jc w:val="center"/>
        <w:rPr>
          <w:rFonts w:ascii="Arial" w:hAnsi="Arial" w:cs="Arial"/>
          <w:b/>
          <w:sz w:val="24"/>
          <w:szCs w:val="24"/>
        </w:rPr>
      </w:pPr>
      <w:bookmarkStart w:id="225" w:name="_Toc402909321"/>
      <w:r w:rsidRPr="00362499">
        <w:rPr>
          <w:rFonts w:ascii="Arial" w:hAnsi="Arial" w:cs="Arial"/>
          <w:b/>
          <w:sz w:val="24"/>
          <w:szCs w:val="24"/>
        </w:rPr>
        <w:t xml:space="preserve">Cuadro N° </w:t>
      </w:r>
      <w:r w:rsidR="009B78FB" w:rsidRPr="00362499">
        <w:rPr>
          <w:rFonts w:ascii="Arial" w:hAnsi="Arial" w:cs="Arial"/>
          <w:b/>
          <w:sz w:val="24"/>
          <w:szCs w:val="24"/>
        </w:rPr>
        <w:fldChar w:fldCharType="begin"/>
      </w:r>
      <w:r w:rsidRPr="00362499">
        <w:rPr>
          <w:rFonts w:ascii="Arial" w:hAnsi="Arial" w:cs="Arial"/>
          <w:b/>
          <w:sz w:val="24"/>
          <w:szCs w:val="24"/>
        </w:rPr>
        <w:instrText xml:space="preserve"> SEQ Cuadro_N° \* ARABIC </w:instrText>
      </w:r>
      <w:r w:rsidR="009B78FB" w:rsidRPr="00362499">
        <w:rPr>
          <w:rFonts w:ascii="Arial" w:hAnsi="Arial" w:cs="Arial"/>
          <w:b/>
          <w:sz w:val="24"/>
          <w:szCs w:val="24"/>
        </w:rPr>
        <w:fldChar w:fldCharType="separate"/>
      </w:r>
      <w:r w:rsidR="007A3F43">
        <w:rPr>
          <w:rFonts w:ascii="Arial" w:hAnsi="Arial" w:cs="Arial"/>
          <w:b/>
          <w:sz w:val="24"/>
          <w:szCs w:val="24"/>
        </w:rPr>
        <w:t>39</w:t>
      </w:r>
      <w:r w:rsidR="009B78FB" w:rsidRPr="00362499">
        <w:rPr>
          <w:rFonts w:ascii="Arial" w:hAnsi="Arial" w:cs="Arial"/>
          <w:b/>
          <w:sz w:val="24"/>
          <w:szCs w:val="24"/>
        </w:rPr>
        <w:fldChar w:fldCharType="end"/>
      </w:r>
      <w:r w:rsidRPr="00362499">
        <w:rPr>
          <w:rFonts w:ascii="Arial" w:hAnsi="Arial" w:cs="Arial"/>
          <w:b/>
          <w:sz w:val="24"/>
          <w:szCs w:val="24"/>
        </w:rPr>
        <w:t xml:space="preserve">: </w:t>
      </w:r>
      <w:r w:rsidRPr="00B50DED">
        <w:rPr>
          <w:rFonts w:ascii="Arial" w:hAnsi="Arial" w:cs="Arial"/>
          <w:b/>
          <w:sz w:val="24"/>
          <w:szCs w:val="24"/>
        </w:rPr>
        <w:t xml:space="preserve">Adherencia a las prácticas </w:t>
      </w:r>
      <w:r>
        <w:rPr>
          <w:rFonts w:ascii="Arial" w:hAnsi="Arial" w:cs="Arial"/>
          <w:b/>
          <w:sz w:val="24"/>
          <w:szCs w:val="24"/>
        </w:rPr>
        <w:t>específicas del área de proceso Aseguramiento de la Calidad del Proceso y del Producto (PPQA)</w:t>
      </w:r>
      <w:r w:rsidRPr="00B50DED">
        <w:rPr>
          <w:rFonts w:ascii="Arial" w:hAnsi="Arial" w:cs="Arial"/>
          <w:b/>
          <w:sz w:val="24"/>
          <w:szCs w:val="24"/>
        </w:rPr>
        <w:t xml:space="preserve"> de</w:t>
      </w:r>
      <w:r w:rsidR="004E3598">
        <w:rPr>
          <w:rFonts w:ascii="Arial" w:hAnsi="Arial" w:cs="Arial"/>
          <w:b/>
          <w:sz w:val="24"/>
          <w:szCs w:val="24"/>
        </w:rPr>
        <w:t xml:space="preserve"> </w:t>
      </w:r>
      <w:r w:rsidRPr="00B23428">
        <w:rPr>
          <w:rFonts w:ascii="Arial" w:hAnsi="Arial" w:cs="Arial"/>
          <w:b/>
          <w:sz w:val="24"/>
          <w:szCs w:val="24"/>
        </w:rPr>
        <w:t>CMMI-DEV nivel 2</w:t>
      </w:r>
      <w:bookmarkEnd w:id="225"/>
    </w:p>
    <w:tbl>
      <w:tblPr>
        <w:tblStyle w:val="Cuadrculaclara-nfasis2"/>
        <w:tblW w:w="0" w:type="auto"/>
        <w:tblLook w:val="04A0" w:firstRow="1" w:lastRow="0" w:firstColumn="1" w:lastColumn="0" w:noHBand="0" w:noVBand="1"/>
      </w:tblPr>
      <w:tblGrid>
        <w:gridCol w:w="2660"/>
        <w:gridCol w:w="4819"/>
        <w:gridCol w:w="2410"/>
      </w:tblGrid>
      <w:tr w:rsidR="00711419" w:rsidRPr="00711419" w:rsidTr="00E650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711419" w:rsidRPr="00711419" w:rsidRDefault="00711419" w:rsidP="00B23428">
            <w:pPr>
              <w:jc w:val="center"/>
              <w:rPr>
                <w:rFonts w:ascii="Arial" w:hAnsi="Arial" w:cs="Arial"/>
              </w:rPr>
            </w:pPr>
            <w:r w:rsidRPr="00711419">
              <w:rPr>
                <w:rFonts w:ascii="Arial" w:hAnsi="Arial" w:cs="Arial"/>
              </w:rPr>
              <w:t>Meta</w:t>
            </w:r>
          </w:p>
        </w:tc>
        <w:tc>
          <w:tcPr>
            <w:tcW w:w="4819" w:type="dxa"/>
          </w:tcPr>
          <w:p w:rsidR="00711419" w:rsidRPr="00711419" w:rsidRDefault="00711419" w:rsidP="00B23428">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711419">
              <w:rPr>
                <w:rFonts w:ascii="Arial" w:hAnsi="Arial" w:cs="Arial"/>
              </w:rPr>
              <w:t>Práctica</w:t>
            </w:r>
          </w:p>
        </w:tc>
        <w:tc>
          <w:tcPr>
            <w:tcW w:w="2410" w:type="dxa"/>
          </w:tcPr>
          <w:p w:rsidR="00711419" w:rsidRPr="00711419" w:rsidRDefault="00A26B50" w:rsidP="00B23428">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A26B50">
              <w:rPr>
                <w:rFonts w:ascii="Arial" w:hAnsi="Arial" w:cs="Arial"/>
              </w:rPr>
              <w:t>Calificación por práctica</w:t>
            </w:r>
          </w:p>
        </w:tc>
      </w:tr>
      <w:tr w:rsidR="00711419" w:rsidRPr="00711419" w:rsidTr="00E65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Merge w:val="restart"/>
          </w:tcPr>
          <w:p w:rsidR="00711419" w:rsidRPr="00E6502C" w:rsidRDefault="00711419" w:rsidP="002E744F">
            <w:pPr>
              <w:rPr>
                <w:rFonts w:ascii="Arial" w:hAnsi="Arial" w:cs="Arial"/>
                <w:b w:val="0"/>
              </w:rPr>
            </w:pPr>
            <w:r w:rsidRPr="00E6502C">
              <w:rPr>
                <w:rFonts w:ascii="Arial" w:hAnsi="Arial" w:cs="Arial"/>
                <w:b w:val="0"/>
              </w:rPr>
              <w:t>SG 1: Evaluar objetivamente los procesos y los productos de trabajo.</w:t>
            </w:r>
          </w:p>
        </w:tc>
        <w:tc>
          <w:tcPr>
            <w:tcW w:w="4819" w:type="dxa"/>
          </w:tcPr>
          <w:p w:rsidR="00711419" w:rsidRPr="00711419" w:rsidRDefault="00711419" w:rsidP="002E744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11419">
              <w:rPr>
                <w:rFonts w:ascii="Arial" w:hAnsi="Arial" w:cs="Arial"/>
              </w:rPr>
              <w:t>SP 1.1  Evaluar objetivamente los procesos.</w:t>
            </w:r>
          </w:p>
        </w:tc>
        <w:tc>
          <w:tcPr>
            <w:tcW w:w="2410" w:type="dxa"/>
          </w:tcPr>
          <w:p w:rsidR="00711419" w:rsidRPr="00711419" w:rsidRDefault="009D5F6E" w:rsidP="009D5F6E">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No implementada</w:t>
            </w:r>
          </w:p>
        </w:tc>
      </w:tr>
      <w:tr w:rsidR="00711419" w:rsidRPr="00711419" w:rsidTr="00E650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Merge/>
          </w:tcPr>
          <w:p w:rsidR="00711419" w:rsidRPr="00E6502C" w:rsidRDefault="00711419" w:rsidP="002E744F">
            <w:pPr>
              <w:rPr>
                <w:rFonts w:ascii="Arial" w:hAnsi="Arial" w:cs="Arial"/>
                <w:b w:val="0"/>
              </w:rPr>
            </w:pPr>
          </w:p>
        </w:tc>
        <w:tc>
          <w:tcPr>
            <w:tcW w:w="4819" w:type="dxa"/>
          </w:tcPr>
          <w:p w:rsidR="00711419" w:rsidRPr="00711419" w:rsidRDefault="00711419" w:rsidP="002E744F">
            <w:pP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rPr>
            </w:pPr>
            <w:r w:rsidRPr="00711419">
              <w:rPr>
                <w:rFonts w:ascii="Arial" w:hAnsi="Arial" w:cs="Arial"/>
              </w:rPr>
              <w:t>SP 1.2 Evaluar objetivamente los productos de trabajo.</w:t>
            </w:r>
          </w:p>
        </w:tc>
        <w:tc>
          <w:tcPr>
            <w:tcW w:w="2410" w:type="dxa"/>
          </w:tcPr>
          <w:p w:rsidR="00711419" w:rsidRPr="00711419" w:rsidRDefault="009D5F6E" w:rsidP="009D5F6E">
            <w:pP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Parcialmente implementada</w:t>
            </w:r>
          </w:p>
        </w:tc>
      </w:tr>
      <w:tr w:rsidR="00711419" w:rsidRPr="00711419" w:rsidTr="00E65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Merge w:val="restart"/>
          </w:tcPr>
          <w:p w:rsidR="00711419" w:rsidRPr="00E6502C" w:rsidRDefault="00711419" w:rsidP="002E744F">
            <w:pPr>
              <w:autoSpaceDE w:val="0"/>
              <w:autoSpaceDN w:val="0"/>
              <w:adjustRightInd w:val="0"/>
              <w:rPr>
                <w:rFonts w:ascii="Arial" w:hAnsi="Arial" w:cs="Arial"/>
                <w:b w:val="0"/>
              </w:rPr>
            </w:pPr>
            <w:r w:rsidRPr="00E6502C">
              <w:rPr>
                <w:rFonts w:ascii="Arial" w:hAnsi="Arial" w:cs="Arial"/>
                <w:b w:val="0"/>
              </w:rPr>
              <w:t>SG 2: Proporcionar una visión objetiva.</w:t>
            </w:r>
          </w:p>
        </w:tc>
        <w:tc>
          <w:tcPr>
            <w:tcW w:w="4819" w:type="dxa"/>
          </w:tcPr>
          <w:p w:rsidR="00711419" w:rsidRPr="00711419" w:rsidRDefault="00711419" w:rsidP="002E744F">
            <w:pP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rPr>
            </w:pPr>
            <w:r w:rsidRPr="00711419">
              <w:rPr>
                <w:rFonts w:ascii="Arial" w:hAnsi="Arial" w:cs="Arial"/>
              </w:rPr>
              <w:t>SP 2.1 Comunicar y resolver las no conformidades.</w:t>
            </w:r>
          </w:p>
        </w:tc>
        <w:tc>
          <w:tcPr>
            <w:tcW w:w="2410" w:type="dxa"/>
          </w:tcPr>
          <w:p w:rsidR="00711419" w:rsidRPr="00711419" w:rsidRDefault="009D5F6E" w:rsidP="009D5F6E">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No implementada</w:t>
            </w:r>
          </w:p>
        </w:tc>
      </w:tr>
      <w:tr w:rsidR="00711419" w:rsidRPr="00711419" w:rsidTr="00E650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Merge/>
          </w:tcPr>
          <w:p w:rsidR="00711419" w:rsidRPr="00711419" w:rsidRDefault="00711419" w:rsidP="002E744F">
            <w:pPr>
              <w:autoSpaceDE w:val="0"/>
              <w:autoSpaceDN w:val="0"/>
              <w:adjustRightInd w:val="0"/>
              <w:rPr>
                <w:rFonts w:ascii="Arial" w:hAnsi="Arial" w:cs="Arial"/>
              </w:rPr>
            </w:pPr>
          </w:p>
        </w:tc>
        <w:tc>
          <w:tcPr>
            <w:tcW w:w="4819" w:type="dxa"/>
          </w:tcPr>
          <w:p w:rsidR="00711419" w:rsidRPr="00711419" w:rsidRDefault="00711419" w:rsidP="002E744F">
            <w:pP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rPr>
            </w:pPr>
            <w:r w:rsidRPr="00711419">
              <w:rPr>
                <w:rFonts w:ascii="Arial" w:hAnsi="Arial" w:cs="Arial"/>
              </w:rPr>
              <w:t>SP 2.2 Establecer los registros.</w:t>
            </w:r>
          </w:p>
        </w:tc>
        <w:tc>
          <w:tcPr>
            <w:tcW w:w="2410" w:type="dxa"/>
          </w:tcPr>
          <w:p w:rsidR="00711419" w:rsidRPr="00711419" w:rsidRDefault="009D5F6E" w:rsidP="009D5F6E">
            <w:pP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 implementada</w:t>
            </w:r>
          </w:p>
        </w:tc>
      </w:tr>
    </w:tbl>
    <w:p w:rsidR="00711419" w:rsidRPr="00A922C1" w:rsidRDefault="00A922C1" w:rsidP="00A922C1">
      <w:pPr>
        <w:autoSpaceDE w:val="0"/>
        <w:autoSpaceDN w:val="0"/>
        <w:adjustRightInd w:val="0"/>
        <w:spacing w:after="0" w:line="480" w:lineRule="auto"/>
        <w:rPr>
          <w:rFonts w:ascii="Arial" w:hAnsi="Arial" w:cs="Arial"/>
          <w:sz w:val="24"/>
          <w:szCs w:val="24"/>
        </w:rPr>
      </w:pPr>
      <w:r>
        <w:rPr>
          <w:rFonts w:ascii="Arial" w:eastAsia="Times New Roman" w:hAnsi="Arial" w:cs="Arial"/>
          <w:sz w:val="16"/>
          <w:szCs w:val="16"/>
        </w:rPr>
        <w:t xml:space="preserve">Fuente: Elaboración propia basado en  </w:t>
      </w:r>
      <w:r w:rsidRPr="0082722F">
        <w:rPr>
          <w:rFonts w:ascii="Arial" w:hAnsi="Arial" w:cs="Arial"/>
          <w:sz w:val="16"/>
          <w:szCs w:val="16"/>
        </w:rPr>
        <w:t>CMMI® para Desarrollo, Versión 1.3</w:t>
      </w:r>
    </w:p>
    <w:p w:rsidR="00F967B6" w:rsidRPr="00FE4D08" w:rsidRDefault="009227B1" w:rsidP="00FE4D08">
      <w:pPr>
        <w:spacing w:after="0" w:line="480" w:lineRule="auto"/>
        <w:jc w:val="both"/>
        <w:rPr>
          <w:rFonts w:ascii="Arial" w:hAnsi="Arial" w:cs="Arial"/>
          <w:sz w:val="24"/>
          <w:szCs w:val="24"/>
        </w:rPr>
      </w:pPr>
      <w:r w:rsidRPr="00B50DED">
        <w:rPr>
          <w:rFonts w:ascii="Arial" w:hAnsi="Arial" w:cs="Arial"/>
          <w:sz w:val="24"/>
          <w:szCs w:val="24"/>
        </w:rPr>
        <w:t xml:space="preserve">Con la calificación de las prácticas genéricas y específicas </w:t>
      </w:r>
      <w:r w:rsidR="00765588" w:rsidRPr="00B50DED">
        <w:rPr>
          <w:rFonts w:ascii="Arial" w:hAnsi="Arial" w:cs="Arial"/>
          <w:sz w:val="24"/>
          <w:szCs w:val="24"/>
        </w:rPr>
        <w:t xml:space="preserve">se determinó el porcentaje y estado de adherencia a las metas específicas y genéricas de cada área de proceso para </w:t>
      </w:r>
      <w:r w:rsidR="00765588" w:rsidRPr="00B50DED">
        <w:rPr>
          <w:rFonts w:ascii="Arial" w:hAnsi="Arial" w:cs="Arial"/>
          <w:sz w:val="24"/>
          <w:szCs w:val="24"/>
        </w:rPr>
        <w:lastRenderedPageBreak/>
        <w:t>finalmente obtener con estos datos el estado y porcentaje de adherencia de cada una de las áreas de proceso</w:t>
      </w:r>
      <w:r w:rsidR="00B50DED">
        <w:rPr>
          <w:rFonts w:ascii="Arial" w:hAnsi="Arial" w:cs="Arial"/>
          <w:sz w:val="24"/>
          <w:szCs w:val="24"/>
        </w:rPr>
        <w:t xml:space="preserve">. </w:t>
      </w:r>
      <w:r w:rsidR="00325C18">
        <w:rPr>
          <w:rFonts w:ascii="Arial" w:hAnsi="Arial" w:cs="Arial"/>
          <w:sz w:val="24"/>
          <w:szCs w:val="24"/>
        </w:rPr>
        <w:t xml:space="preserve">El </w:t>
      </w:r>
      <w:r w:rsidR="00F21EE4">
        <w:rPr>
          <w:rFonts w:ascii="Arial" w:hAnsi="Arial" w:cs="Arial"/>
          <w:sz w:val="24"/>
          <w:szCs w:val="24"/>
        </w:rPr>
        <w:t>cuadro N° 40</w:t>
      </w:r>
      <w:r w:rsidR="00325C18">
        <w:rPr>
          <w:rFonts w:ascii="Arial" w:hAnsi="Arial" w:cs="Arial"/>
          <w:sz w:val="24"/>
          <w:szCs w:val="24"/>
        </w:rPr>
        <w:t xml:space="preserve"> resume </w:t>
      </w:r>
      <w:r w:rsidR="00B50DED">
        <w:rPr>
          <w:rFonts w:ascii="Arial" w:hAnsi="Arial" w:cs="Arial"/>
          <w:sz w:val="24"/>
          <w:szCs w:val="24"/>
        </w:rPr>
        <w:t xml:space="preserve">el porcentaje </w:t>
      </w:r>
      <w:r w:rsidR="009A7C07">
        <w:rPr>
          <w:rFonts w:ascii="Arial" w:hAnsi="Arial" w:cs="Arial"/>
          <w:sz w:val="24"/>
          <w:szCs w:val="24"/>
        </w:rPr>
        <w:t xml:space="preserve"> y estado </w:t>
      </w:r>
      <w:r w:rsidR="00B50DED">
        <w:rPr>
          <w:rFonts w:ascii="Arial" w:hAnsi="Arial" w:cs="Arial"/>
          <w:sz w:val="24"/>
          <w:szCs w:val="24"/>
        </w:rPr>
        <w:t xml:space="preserve">de adherencia </w:t>
      </w:r>
      <w:r w:rsidR="009A7C07">
        <w:rPr>
          <w:rFonts w:ascii="Arial" w:hAnsi="Arial" w:cs="Arial"/>
          <w:sz w:val="24"/>
          <w:szCs w:val="24"/>
        </w:rPr>
        <w:t xml:space="preserve">de los procesos actuales con respecto a </w:t>
      </w:r>
      <w:r w:rsidR="00B50DED">
        <w:rPr>
          <w:rFonts w:ascii="Arial" w:hAnsi="Arial" w:cs="Arial"/>
          <w:sz w:val="24"/>
          <w:szCs w:val="24"/>
        </w:rPr>
        <w:t xml:space="preserve">las metas genéricas y específicas de cada </w:t>
      </w:r>
      <w:r w:rsidR="008F41C6">
        <w:rPr>
          <w:rFonts w:ascii="Arial" w:hAnsi="Arial" w:cs="Arial"/>
          <w:sz w:val="24"/>
          <w:szCs w:val="24"/>
        </w:rPr>
        <w:t xml:space="preserve">área de proceso así como </w:t>
      </w:r>
      <w:r w:rsidR="00325C18">
        <w:rPr>
          <w:rFonts w:ascii="Arial" w:hAnsi="Arial" w:cs="Arial"/>
          <w:sz w:val="24"/>
          <w:szCs w:val="24"/>
        </w:rPr>
        <w:t xml:space="preserve">el </w:t>
      </w:r>
      <w:r w:rsidR="008F41C6">
        <w:rPr>
          <w:rFonts w:ascii="Arial" w:hAnsi="Arial" w:cs="Arial"/>
          <w:sz w:val="24"/>
          <w:szCs w:val="24"/>
        </w:rPr>
        <w:t xml:space="preserve">porcentaje </w:t>
      </w:r>
      <w:r w:rsidR="00325C18">
        <w:rPr>
          <w:rFonts w:ascii="Arial" w:hAnsi="Arial" w:cs="Arial"/>
          <w:sz w:val="24"/>
          <w:szCs w:val="24"/>
        </w:rPr>
        <w:t xml:space="preserve">y estado </w:t>
      </w:r>
      <w:r w:rsidR="008F41C6">
        <w:rPr>
          <w:rFonts w:ascii="Arial" w:hAnsi="Arial" w:cs="Arial"/>
          <w:sz w:val="24"/>
          <w:szCs w:val="24"/>
        </w:rPr>
        <w:t>de adherencia global de cada área de proceso.</w:t>
      </w:r>
    </w:p>
    <w:p w:rsidR="00CF40EB" w:rsidRPr="00406772" w:rsidRDefault="001B76D9" w:rsidP="00406772">
      <w:pPr>
        <w:pStyle w:val="Prrafodelista"/>
        <w:spacing w:after="0" w:line="240" w:lineRule="auto"/>
        <w:ind w:left="0"/>
        <w:jc w:val="center"/>
        <w:rPr>
          <w:rFonts w:ascii="Arial" w:hAnsi="Arial" w:cs="Arial"/>
          <w:b/>
          <w:sz w:val="24"/>
          <w:szCs w:val="24"/>
        </w:rPr>
      </w:pPr>
      <w:bookmarkStart w:id="226" w:name="_Toc402909322"/>
      <w:r w:rsidRPr="00362499">
        <w:rPr>
          <w:rFonts w:ascii="Arial" w:hAnsi="Arial" w:cs="Arial"/>
          <w:b/>
          <w:sz w:val="24"/>
          <w:szCs w:val="24"/>
        </w:rPr>
        <w:t xml:space="preserve">Cuadro N° </w:t>
      </w:r>
      <w:r w:rsidR="009B78FB" w:rsidRPr="00362499">
        <w:rPr>
          <w:rFonts w:ascii="Arial" w:hAnsi="Arial" w:cs="Arial"/>
          <w:b/>
          <w:sz w:val="24"/>
          <w:szCs w:val="24"/>
        </w:rPr>
        <w:fldChar w:fldCharType="begin"/>
      </w:r>
      <w:r w:rsidRPr="00362499">
        <w:rPr>
          <w:rFonts w:ascii="Arial" w:hAnsi="Arial" w:cs="Arial"/>
          <w:b/>
          <w:sz w:val="24"/>
          <w:szCs w:val="24"/>
        </w:rPr>
        <w:instrText xml:space="preserve"> SEQ Cuadro_N° \* ARABIC </w:instrText>
      </w:r>
      <w:r w:rsidR="009B78FB" w:rsidRPr="00362499">
        <w:rPr>
          <w:rFonts w:ascii="Arial" w:hAnsi="Arial" w:cs="Arial"/>
          <w:b/>
          <w:sz w:val="24"/>
          <w:szCs w:val="24"/>
        </w:rPr>
        <w:fldChar w:fldCharType="separate"/>
      </w:r>
      <w:r w:rsidR="007A3F43">
        <w:rPr>
          <w:rFonts w:ascii="Arial" w:hAnsi="Arial" w:cs="Arial"/>
          <w:b/>
          <w:noProof/>
          <w:sz w:val="24"/>
          <w:szCs w:val="24"/>
        </w:rPr>
        <w:t>40</w:t>
      </w:r>
      <w:r w:rsidR="009B78FB" w:rsidRPr="00362499">
        <w:rPr>
          <w:rFonts w:ascii="Arial" w:hAnsi="Arial" w:cs="Arial"/>
          <w:b/>
          <w:sz w:val="24"/>
          <w:szCs w:val="24"/>
        </w:rPr>
        <w:fldChar w:fldCharType="end"/>
      </w:r>
      <w:r w:rsidRPr="00362499">
        <w:rPr>
          <w:rFonts w:ascii="Arial" w:hAnsi="Arial" w:cs="Arial"/>
          <w:b/>
          <w:sz w:val="24"/>
          <w:szCs w:val="24"/>
        </w:rPr>
        <w:t xml:space="preserve">: </w:t>
      </w:r>
      <w:r w:rsidRPr="00B50DED">
        <w:rPr>
          <w:rFonts w:ascii="Arial" w:hAnsi="Arial" w:cs="Arial"/>
          <w:b/>
          <w:sz w:val="24"/>
          <w:szCs w:val="24"/>
        </w:rPr>
        <w:t xml:space="preserve">Adherencia </w:t>
      </w:r>
      <w:r>
        <w:rPr>
          <w:rFonts w:ascii="Arial" w:hAnsi="Arial" w:cs="Arial"/>
          <w:b/>
          <w:sz w:val="24"/>
          <w:szCs w:val="24"/>
        </w:rPr>
        <w:t>a las metas y áreas de proceso de CMMI-DEV nivel 2</w:t>
      </w:r>
      <w:bookmarkEnd w:id="226"/>
    </w:p>
    <w:tbl>
      <w:tblPr>
        <w:tblStyle w:val="Cuadrculaclara-nfasis2"/>
        <w:tblW w:w="0" w:type="auto"/>
        <w:tblLayout w:type="fixed"/>
        <w:tblLook w:val="04A0" w:firstRow="1" w:lastRow="0" w:firstColumn="1" w:lastColumn="0" w:noHBand="0" w:noVBand="1"/>
      </w:tblPr>
      <w:tblGrid>
        <w:gridCol w:w="1101"/>
        <w:gridCol w:w="1275"/>
        <w:gridCol w:w="1418"/>
        <w:gridCol w:w="1559"/>
        <w:gridCol w:w="1418"/>
        <w:gridCol w:w="992"/>
        <w:gridCol w:w="2084"/>
      </w:tblGrid>
      <w:tr w:rsidR="00406C00" w:rsidTr="00E6502C">
        <w:trPr>
          <w:cnfStyle w:val="100000000000" w:firstRow="1" w:lastRow="0"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101" w:type="dxa"/>
            <w:vMerge w:val="restart"/>
          </w:tcPr>
          <w:p w:rsidR="00406C00" w:rsidRDefault="00406C00" w:rsidP="00B23428">
            <w:pPr>
              <w:rPr>
                <w:rFonts w:ascii="Arial" w:hAnsi="Arial" w:cs="Arial"/>
                <w:sz w:val="24"/>
                <w:szCs w:val="24"/>
              </w:rPr>
            </w:pPr>
          </w:p>
        </w:tc>
        <w:tc>
          <w:tcPr>
            <w:tcW w:w="8746" w:type="dxa"/>
            <w:gridSpan w:val="6"/>
          </w:tcPr>
          <w:p w:rsidR="00406C00" w:rsidRPr="00CF40EB" w:rsidRDefault="00406C00" w:rsidP="00B2342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CF40EB">
              <w:rPr>
                <w:rFonts w:ascii="Arial" w:hAnsi="Arial" w:cs="Arial"/>
                <w:b w:val="0"/>
                <w:color w:val="FFFFFF" w:themeColor="background1"/>
              </w:rPr>
              <w:t>Adherencia</w:t>
            </w:r>
          </w:p>
        </w:tc>
      </w:tr>
      <w:tr w:rsidR="00406C00" w:rsidTr="002C150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101" w:type="dxa"/>
            <w:vMerge/>
          </w:tcPr>
          <w:p w:rsidR="00406C00" w:rsidRDefault="00406C00" w:rsidP="00A465BC">
            <w:pPr>
              <w:spacing w:line="480" w:lineRule="auto"/>
              <w:rPr>
                <w:rFonts w:ascii="Arial" w:hAnsi="Arial" w:cs="Arial"/>
                <w:sz w:val="24"/>
                <w:szCs w:val="24"/>
              </w:rPr>
            </w:pPr>
          </w:p>
        </w:tc>
        <w:tc>
          <w:tcPr>
            <w:tcW w:w="1275" w:type="dxa"/>
          </w:tcPr>
          <w:p w:rsidR="00406C00" w:rsidRPr="00CF40EB" w:rsidRDefault="00406C00" w:rsidP="00A465BC">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CF40EB">
              <w:rPr>
                <w:rFonts w:ascii="Arial" w:hAnsi="Arial" w:cs="Arial"/>
                <w:b/>
              </w:rPr>
              <w:t>GG2</w:t>
            </w:r>
          </w:p>
        </w:tc>
        <w:tc>
          <w:tcPr>
            <w:tcW w:w="1418" w:type="dxa"/>
          </w:tcPr>
          <w:p w:rsidR="00406C00" w:rsidRPr="00CF40EB" w:rsidRDefault="005B3DDC" w:rsidP="005B3DDC">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CF40EB">
              <w:rPr>
                <w:rFonts w:ascii="Arial" w:hAnsi="Arial" w:cs="Arial"/>
                <w:b/>
              </w:rPr>
              <w:t>S</w:t>
            </w:r>
            <w:r>
              <w:rPr>
                <w:rFonts w:ascii="Arial" w:hAnsi="Arial" w:cs="Arial"/>
                <w:b/>
              </w:rPr>
              <w:t>G</w:t>
            </w:r>
            <w:r w:rsidRPr="00CF40EB">
              <w:rPr>
                <w:rFonts w:ascii="Arial" w:hAnsi="Arial" w:cs="Arial"/>
                <w:b/>
              </w:rPr>
              <w:t>1</w:t>
            </w:r>
          </w:p>
        </w:tc>
        <w:tc>
          <w:tcPr>
            <w:tcW w:w="1559" w:type="dxa"/>
          </w:tcPr>
          <w:p w:rsidR="00406C00" w:rsidRPr="00CF40EB" w:rsidRDefault="005B3DDC" w:rsidP="005B3DDC">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CF40EB">
              <w:rPr>
                <w:rFonts w:ascii="Arial" w:hAnsi="Arial" w:cs="Arial"/>
                <w:b/>
              </w:rPr>
              <w:t>S</w:t>
            </w:r>
            <w:r>
              <w:rPr>
                <w:rFonts w:ascii="Arial" w:hAnsi="Arial" w:cs="Arial"/>
                <w:b/>
              </w:rPr>
              <w:t>G</w:t>
            </w:r>
            <w:r w:rsidRPr="00CF40EB">
              <w:rPr>
                <w:rFonts w:ascii="Arial" w:hAnsi="Arial" w:cs="Arial"/>
                <w:b/>
              </w:rPr>
              <w:t>2</w:t>
            </w:r>
          </w:p>
        </w:tc>
        <w:tc>
          <w:tcPr>
            <w:tcW w:w="1418" w:type="dxa"/>
          </w:tcPr>
          <w:p w:rsidR="00406C00" w:rsidRPr="00CF40EB" w:rsidRDefault="005B3DDC" w:rsidP="005B3DDC">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CF40EB">
              <w:rPr>
                <w:rFonts w:ascii="Arial" w:hAnsi="Arial" w:cs="Arial"/>
                <w:b/>
              </w:rPr>
              <w:t>S</w:t>
            </w:r>
            <w:r>
              <w:rPr>
                <w:rFonts w:ascii="Arial" w:hAnsi="Arial" w:cs="Arial"/>
                <w:b/>
              </w:rPr>
              <w:t>G</w:t>
            </w:r>
            <w:r w:rsidRPr="00CF40EB">
              <w:rPr>
                <w:rFonts w:ascii="Arial" w:hAnsi="Arial" w:cs="Arial"/>
                <w:b/>
              </w:rPr>
              <w:t>3</w:t>
            </w:r>
          </w:p>
        </w:tc>
        <w:tc>
          <w:tcPr>
            <w:tcW w:w="3076" w:type="dxa"/>
            <w:gridSpan w:val="2"/>
          </w:tcPr>
          <w:p w:rsidR="00406C00" w:rsidRPr="00CF40EB" w:rsidRDefault="00406C00" w:rsidP="00A465BC">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CF40EB">
              <w:rPr>
                <w:rFonts w:ascii="Arial" w:hAnsi="Arial" w:cs="Arial"/>
                <w:b/>
              </w:rPr>
              <w:t>Global</w:t>
            </w:r>
          </w:p>
        </w:tc>
      </w:tr>
      <w:tr w:rsidR="007F28D6" w:rsidTr="002C150E">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101" w:type="dxa"/>
            <w:shd w:val="clear" w:color="auto" w:fill="D99594" w:themeFill="accent2" w:themeFillTint="99"/>
          </w:tcPr>
          <w:p w:rsidR="007F28D6" w:rsidRPr="002C150E" w:rsidRDefault="007F28D6" w:rsidP="00921C17">
            <w:pPr>
              <w:spacing w:line="480" w:lineRule="auto"/>
              <w:jc w:val="center"/>
              <w:rPr>
                <w:rFonts w:ascii="Arial" w:hAnsi="Arial" w:cs="Arial"/>
                <w:sz w:val="24"/>
                <w:szCs w:val="24"/>
              </w:rPr>
            </w:pPr>
            <w:r w:rsidRPr="002C150E">
              <w:rPr>
                <w:rFonts w:ascii="Arial" w:hAnsi="Arial" w:cs="Arial"/>
              </w:rPr>
              <w:t>Área</w:t>
            </w:r>
          </w:p>
        </w:tc>
        <w:tc>
          <w:tcPr>
            <w:tcW w:w="1275" w:type="dxa"/>
            <w:shd w:val="clear" w:color="auto" w:fill="D99594" w:themeFill="accent2" w:themeFillTint="99"/>
          </w:tcPr>
          <w:p w:rsidR="007F28D6" w:rsidRPr="002C150E" w:rsidRDefault="007F28D6" w:rsidP="00921C17">
            <w:pPr>
              <w:spacing w:after="200" w:line="48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
              </w:rPr>
            </w:pPr>
            <w:r w:rsidRPr="002C150E">
              <w:rPr>
                <w:rFonts w:ascii="Arial" w:hAnsi="Arial" w:cs="Arial"/>
                <w:b/>
              </w:rPr>
              <w:t>%</w:t>
            </w:r>
          </w:p>
        </w:tc>
        <w:tc>
          <w:tcPr>
            <w:tcW w:w="1418" w:type="dxa"/>
            <w:shd w:val="clear" w:color="auto" w:fill="D99594" w:themeFill="accent2" w:themeFillTint="99"/>
          </w:tcPr>
          <w:p w:rsidR="007F28D6" w:rsidRPr="002C150E" w:rsidRDefault="007F28D6" w:rsidP="00921C17">
            <w:pPr>
              <w:spacing w:line="48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
              </w:rPr>
            </w:pPr>
            <w:r w:rsidRPr="002C150E">
              <w:rPr>
                <w:rFonts w:ascii="Arial" w:hAnsi="Arial" w:cs="Arial"/>
                <w:b/>
              </w:rPr>
              <w:t>%</w:t>
            </w:r>
          </w:p>
        </w:tc>
        <w:tc>
          <w:tcPr>
            <w:tcW w:w="1559" w:type="dxa"/>
            <w:shd w:val="clear" w:color="auto" w:fill="D99594" w:themeFill="accent2" w:themeFillTint="99"/>
          </w:tcPr>
          <w:p w:rsidR="007F28D6" w:rsidRPr="002C150E" w:rsidRDefault="007F28D6" w:rsidP="00921C17">
            <w:pPr>
              <w:spacing w:after="200" w:line="48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
              </w:rPr>
            </w:pPr>
            <w:r w:rsidRPr="002C150E">
              <w:rPr>
                <w:rFonts w:ascii="Arial" w:hAnsi="Arial" w:cs="Arial"/>
                <w:b/>
              </w:rPr>
              <w:t>%</w:t>
            </w:r>
          </w:p>
        </w:tc>
        <w:tc>
          <w:tcPr>
            <w:tcW w:w="1418" w:type="dxa"/>
            <w:shd w:val="clear" w:color="auto" w:fill="D99594" w:themeFill="accent2" w:themeFillTint="99"/>
          </w:tcPr>
          <w:p w:rsidR="007F28D6" w:rsidRPr="002C150E" w:rsidRDefault="007F28D6" w:rsidP="007F28D6">
            <w:pPr>
              <w:spacing w:after="200" w:line="48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
              </w:rPr>
            </w:pPr>
            <w:r w:rsidRPr="002C150E">
              <w:rPr>
                <w:rFonts w:ascii="Arial" w:hAnsi="Arial" w:cs="Arial"/>
                <w:b/>
              </w:rPr>
              <w:t>%</w:t>
            </w:r>
          </w:p>
        </w:tc>
        <w:tc>
          <w:tcPr>
            <w:tcW w:w="992" w:type="dxa"/>
            <w:shd w:val="clear" w:color="auto" w:fill="D99594" w:themeFill="accent2" w:themeFillTint="99"/>
          </w:tcPr>
          <w:p w:rsidR="007F28D6" w:rsidRPr="002C150E" w:rsidRDefault="007F28D6" w:rsidP="00921C17">
            <w:pPr>
              <w:spacing w:line="48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
              </w:rPr>
            </w:pPr>
            <w:r w:rsidRPr="002C150E">
              <w:rPr>
                <w:rFonts w:ascii="Arial" w:hAnsi="Arial" w:cs="Arial"/>
                <w:b/>
              </w:rPr>
              <w:t>%</w:t>
            </w:r>
          </w:p>
        </w:tc>
        <w:tc>
          <w:tcPr>
            <w:tcW w:w="2084" w:type="dxa"/>
            <w:shd w:val="clear" w:color="auto" w:fill="D99594" w:themeFill="accent2" w:themeFillTint="99"/>
          </w:tcPr>
          <w:p w:rsidR="007F28D6" w:rsidRPr="002C150E" w:rsidRDefault="001847E7" w:rsidP="00921C17">
            <w:pPr>
              <w:spacing w:after="200" w:line="48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
              </w:rPr>
            </w:pPr>
            <w:r w:rsidRPr="001847E7">
              <w:rPr>
                <w:rFonts w:ascii="Arial" w:hAnsi="Arial" w:cs="Arial"/>
                <w:b/>
              </w:rPr>
              <w:t>Estado</w:t>
            </w:r>
          </w:p>
        </w:tc>
      </w:tr>
      <w:tr w:rsidR="007F28D6" w:rsidTr="00E65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7F28D6" w:rsidRPr="00E6502C" w:rsidRDefault="007F28D6" w:rsidP="00A465BC">
            <w:pPr>
              <w:spacing w:line="480" w:lineRule="auto"/>
              <w:rPr>
                <w:rFonts w:ascii="Arial" w:hAnsi="Arial" w:cs="Arial"/>
                <w:b w:val="0"/>
                <w:sz w:val="24"/>
                <w:szCs w:val="24"/>
              </w:rPr>
            </w:pPr>
            <w:r w:rsidRPr="00E6502C">
              <w:rPr>
                <w:rFonts w:ascii="Arial" w:hAnsi="Arial" w:cs="Arial"/>
                <w:b w:val="0"/>
                <w:sz w:val="24"/>
                <w:szCs w:val="24"/>
              </w:rPr>
              <w:t>PP</w:t>
            </w:r>
          </w:p>
        </w:tc>
        <w:tc>
          <w:tcPr>
            <w:tcW w:w="1275" w:type="dxa"/>
          </w:tcPr>
          <w:p w:rsidR="007F28D6" w:rsidRPr="00A465BC" w:rsidRDefault="007F28D6" w:rsidP="00325C18">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6.67</w:t>
            </w:r>
          </w:p>
        </w:tc>
        <w:tc>
          <w:tcPr>
            <w:tcW w:w="1418" w:type="dxa"/>
          </w:tcPr>
          <w:p w:rsidR="007F28D6" w:rsidRPr="00A465BC" w:rsidRDefault="007F28D6" w:rsidP="00325C18">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25.00</w:t>
            </w:r>
          </w:p>
        </w:tc>
        <w:tc>
          <w:tcPr>
            <w:tcW w:w="1559" w:type="dxa"/>
          </w:tcPr>
          <w:p w:rsidR="007F28D6" w:rsidRPr="00A465BC" w:rsidRDefault="007F28D6" w:rsidP="00325C18">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14.29</w:t>
            </w:r>
          </w:p>
        </w:tc>
        <w:tc>
          <w:tcPr>
            <w:tcW w:w="1418" w:type="dxa"/>
          </w:tcPr>
          <w:p w:rsidR="007F28D6" w:rsidRPr="00A465BC" w:rsidRDefault="007F28D6" w:rsidP="00325C18">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22.22</w:t>
            </w:r>
          </w:p>
        </w:tc>
        <w:tc>
          <w:tcPr>
            <w:tcW w:w="992" w:type="dxa"/>
          </w:tcPr>
          <w:p w:rsidR="007F28D6" w:rsidRPr="00730ABE" w:rsidRDefault="007F28D6" w:rsidP="00AD7F2B">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17.04</w:t>
            </w:r>
          </w:p>
        </w:tc>
        <w:tc>
          <w:tcPr>
            <w:tcW w:w="2084" w:type="dxa"/>
          </w:tcPr>
          <w:p w:rsidR="007F28D6" w:rsidRPr="00E6502C" w:rsidRDefault="007F28D6" w:rsidP="00D4031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6502C">
              <w:rPr>
                <w:rFonts w:ascii="Arial" w:hAnsi="Arial" w:cs="Arial"/>
              </w:rPr>
              <w:t>No implementad</w:t>
            </w:r>
            <w:r w:rsidR="00D40319">
              <w:rPr>
                <w:rFonts w:ascii="Arial" w:hAnsi="Arial" w:cs="Arial"/>
              </w:rPr>
              <w:t>a</w:t>
            </w:r>
          </w:p>
        </w:tc>
      </w:tr>
      <w:tr w:rsidR="007F28D6" w:rsidTr="00E650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7F28D6" w:rsidRPr="00E6502C" w:rsidRDefault="007F28D6" w:rsidP="00A465BC">
            <w:pPr>
              <w:spacing w:line="480" w:lineRule="auto"/>
              <w:rPr>
                <w:rFonts w:ascii="Arial" w:hAnsi="Arial" w:cs="Arial"/>
                <w:b w:val="0"/>
                <w:sz w:val="24"/>
                <w:szCs w:val="24"/>
              </w:rPr>
            </w:pPr>
            <w:r w:rsidRPr="00E6502C">
              <w:rPr>
                <w:rFonts w:ascii="Arial" w:hAnsi="Arial" w:cs="Arial"/>
                <w:b w:val="0"/>
                <w:sz w:val="24"/>
                <w:szCs w:val="24"/>
              </w:rPr>
              <w:t>PMC</w:t>
            </w:r>
          </w:p>
        </w:tc>
        <w:tc>
          <w:tcPr>
            <w:tcW w:w="1275" w:type="dxa"/>
          </w:tcPr>
          <w:p w:rsidR="007F28D6" w:rsidRPr="00A465BC" w:rsidRDefault="007F28D6" w:rsidP="000A5DBC">
            <w:pPr>
              <w:spacing w:line="48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4A1E21">
              <w:rPr>
                <w:rFonts w:ascii="Arial" w:hAnsi="Arial" w:cs="Arial"/>
              </w:rPr>
              <w:t>6.67</w:t>
            </w:r>
          </w:p>
        </w:tc>
        <w:tc>
          <w:tcPr>
            <w:tcW w:w="1418" w:type="dxa"/>
          </w:tcPr>
          <w:p w:rsidR="007F28D6" w:rsidRPr="00A465BC" w:rsidRDefault="007F28D6" w:rsidP="000A5DBC">
            <w:pPr>
              <w:spacing w:line="48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9.52</w:t>
            </w:r>
          </w:p>
        </w:tc>
        <w:tc>
          <w:tcPr>
            <w:tcW w:w="1559" w:type="dxa"/>
          </w:tcPr>
          <w:p w:rsidR="007F28D6" w:rsidRPr="00A465BC" w:rsidRDefault="007F28D6" w:rsidP="000A5DBC">
            <w:pPr>
              <w:spacing w:line="48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11.11</w:t>
            </w:r>
          </w:p>
        </w:tc>
        <w:tc>
          <w:tcPr>
            <w:tcW w:w="1418" w:type="dxa"/>
          </w:tcPr>
          <w:p w:rsidR="007F28D6" w:rsidRPr="00A465BC" w:rsidRDefault="00B23428" w:rsidP="000A5DBC">
            <w:pPr>
              <w:spacing w:line="48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w:t>
            </w:r>
          </w:p>
        </w:tc>
        <w:tc>
          <w:tcPr>
            <w:tcW w:w="992" w:type="dxa"/>
          </w:tcPr>
          <w:p w:rsidR="007F28D6" w:rsidRPr="00730ABE" w:rsidRDefault="007F28D6" w:rsidP="000A5DBC">
            <w:pPr>
              <w:spacing w:line="48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
              </w:rPr>
            </w:pPr>
            <w:r w:rsidRPr="00730ABE">
              <w:rPr>
                <w:rFonts w:ascii="Arial" w:hAnsi="Arial" w:cs="Arial"/>
                <w:b/>
              </w:rPr>
              <w:t>9.10</w:t>
            </w:r>
          </w:p>
        </w:tc>
        <w:tc>
          <w:tcPr>
            <w:tcW w:w="2084" w:type="dxa"/>
          </w:tcPr>
          <w:p w:rsidR="007F28D6" w:rsidRPr="00E6502C" w:rsidRDefault="00D40319" w:rsidP="000A5DBC">
            <w:pPr>
              <w:spacing w:line="48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 implementada</w:t>
            </w:r>
          </w:p>
        </w:tc>
      </w:tr>
      <w:tr w:rsidR="007F28D6" w:rsidTr="00E65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7F28D6" w:rsidRPr="00E6502C" w:rsidRDefault="007F28D6" w:rsidP="00A465BC">
            <w:pPr>
              <w:spacing w:line="480" w:lineRule="auto"/>
              <w:rPr>
                <w:rFonts w:ascii="Arial" w:hAnsi="Arial" w:cs="Arial"/>
                <w:b w:val="0"/>
                <w:sz w:val="24"/>
                <w:szCs w:val="24"/>
              </w:rPr>
            </w:pPr>
            <w:r w:rsidRPr="00E6502C">
              <w:rPr>
                <w:rFonts w:ascii="Arial" w:hAnsi="Arial" w:cs="Arial"/>
                <w:b w:val="0"/>
                <w:sz w:val="24"/>
                <w:szCs w:val="24"/>
              </w:rPr>
              <w:t>REQM</w:t>
            </w:r>
          </w:p>
        </w:tc>
        <w:tc>
          <w:tcPr>
            <w:tcW w:w="1275" w:type="dxa"/>
          </w:tcPr>
          <w:p w:rsidR="007F28D6" w:rsidRPr="00A465BC" w:rsidRDefault="007F28D6" w:rsidP="000A5DBC">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A1E21">
              <w:rPr>
                <w:rFonts w:ascii="Arial" w:hAnsi="Arial" w:cs="Arial"/>
              </w:rPr>
              <w:t>6.67</w:t>
            </w:r>
          </w:p>
        </w:tc>
        <w:tc>
          <w:tcPr>
            <w:tcW w:w="1418" w:type="dxa"/>
          </w:tcPr>
          <w:p w:rsidR="007F28D6" w:rsidRPr="00A465BC" w:rsidRDefault="007F28D6" w:rsidP="000A5DBC">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20</w:t>
            </w:r>
          </w:p>
        </w:tc>
        <w:tc>
          <w:tcPr>
            <w:tcW w:w="1559" w:type="dxa"/>
          </w:tcPr>
          <w:p w:rsidR="007F28D6" w:rsidRPr="00A465BC" w:rsidRDefault="00B23428" w:rsidP="000A5DBC">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w:t>
            </w:r>
          </w:p>
        </w:tc>
        <w:tc>
          <w:tcPr>
            <w:tcW w:w="1418" w:type="dxa"/>
          </w:tcPr>
          <w:p w:rsidR="007F28D6" w:rsidRPr="00A465BC" w:rsidRDefault="00B23428" w:rsidP="000A5DBC">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w:t>
            </w:r>
          </w:p>
        </w:tc>
        <w:tc>
          <w:tcPr>
            <w:tcW w:w="992" w:type="dxa"/>
          </w:tcPr>
          <w:p w:rsidR="007F28D6" w:rsidRPr="00730ABE" w:rsidRDefault="007F28D6" w:rsidP="000A5DBC">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730ABE">
              <w:rPr>
                <w:rFonts w:ascii="Arial" w:hAnsi="Arial" w:cs="Arial"/>
                <w:b/>
              </w:rPr>
              <w:t>13.33</w:t>
            </w:r>
          </w:p>
        </w:tc>
        <w:tc>
          <w:tcPr>
            <w:tcW w:w="2084" w:type="dxa"/>
          </w:tcPr>
          <w:p w:rsidR="007F28D6" w:rsidRPr="00E6502C" w:rsidRDefault="00D40319" w:rsidP="000A5DBC">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No implementada</w:t>
            </w:r>
          </w:p>
        </w:tc>
      </w:tr>
      <w:tr w:rsidR="007F28D6" w:rsidTr="00E650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7F28D6" w:rsidRPr="00E6502C" w:rsidRDefault="007F28D6" w:rsidP="00A465BC">
            <w:pPr>
              <w:spacing w:line="480" w:lineRule="auto"/>
              <w:rPr>
                <w:rFonts w:ascii="Arial" w:hAnsi="Arial" w:cs="Arial"/>
                <w:b w:val="0"/>
                <w:sz w:val="24"/>
                <w:szCs w:val="24"/>
              </w:rPr>
            </w:pPr>
            <w:r w:rsidRPr="00E6502C">
              <w:rPr>
                <w:rFonts w:ascii="Arial" w:hAnsi="Arial" w:cs="Arial"/>
                <w:b w:val="0"/>
                <w:sz w:val="24"/>
                <w:szCs w:val="24"/>
              </w:rPr>
              <w:t>MA</w:t>
            </w:r>
          </w:p>
        </w:tc>
        <w:tc>
          <w:tcPr>
            <w:tcW w:w="1275" w:type="dxa"/>
          </w:tcPr>
          <w:p w:rsidR="007F28D6" w:rsidRPr="00A465BC" w:rsidRDefault="007F28D6" w:rsidP="000A5DBC">
            <w:pPr>
              <w:spacing w:line="48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4A1E21">
              <w:rPr>
                <w:rFonts w:ascii="Arial" w:hAnsi="Arial" w:cs="Arial"/>
              </w:rPr>
              <w:t>6.67</w:t>
            </w:r>
          </w:p>
        </w:tc>
        <w:tc>
          <w:tcPr>
            <w:tcW w:w="1418" w:type="dxa"/>
          </w:tcPr>
          <w:p w:rsidR="007F28D6" w:rsidRPr="00A465BC" w:rsidRDefault="007F28D6" w:rsidP="000A5DBC">
            <w:pPr>
              <w:spacing w:line="48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0</w:t>
            </w:r>
          </w:p>
        </w:tc>
        <w:tc>
          <w:tcPr>
            <w:tcW w:w="1559" w:type="dxa"/>
          </w:tcPr>
          <w:p w:rsidR="007F28D6" w:rsidRPr="00A465BC" w:rsidRDefault="007F28D6" w:rsidP="000A5DBC">
            <w:pPr>
              <w:spacing w:line="48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0</w:t>
            </w:r>
          </w:p>
        </w:tc>
        <w:tc>
          <w:tcPr>
            <w:tcW w:w="1418" w:type="dxa"/>
          </w:tcPr>
          <w:p w:rsidR="007F28D6" w:rsidRPr="00A465BC" w:rsidRDefault="00B23428" w:rsidP="000A5DBC">
            <w:pPr>
              <w:spacing w:line="48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w:t>
            </w:r>
          </w:p>
        </w:tc>
        <w:tc>
          <w:tcPr>
            <w:tcW w:w="992" w:type="dxa"/>
          </w:tcPr>
          <w:p w:rsidR="007F28D6" w:rsidRPr="00730ABE" w:rsidRDefault="007F28D6" w:rsidP="000A5DBC">
            <w:pPr>
              <w:spacing w:line="48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
              </w:rPr>
            </w:pPr>
            <w:r w:rsidRPr="00730ABE">
              <w:rPr>
                <w:rFonts w:ascii="Arial" w:hAnsi="Arial" w:cs="Arial"/>
                <w:b/>
              </w:rPr>
              <w:t>2.22</w:t>
            </w:r>
          </w:p>
        </w:tc>
        <w:tc>
          <w:tcPr>
            <w:tcW w:w="2084" w:type="dxa"/>
          </w:tcPr>
          <w:p w:rsidR="007F28D6" w:rsidRPr="00E6502C" w:rsidRDefault="00D40319" w:rsidP="000A5DBC">
            <w:pPr>
              <w:spacing w:line="48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 implementada</w:t>
            </w:r>
          </w:p>
        </w:tc>
      </w:tr>
      <w:tr w:rsidR="007F28D6" w:rsidTr="00E65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7F28D6" w:rsidRPr="00E6502C" w:rsidRDefault="007F28D6" w:rsidP="00A465BC">
            <w:pPr>
              <w:spacing w:line="480" w:lineRule="auto"/>
              <w:rPr>
                <w:rFonts w:ascii="Arial" w:hAnsi="Arial" w:cs="Arial"/>
                <w:b w:val="0"/>
                <w:sz w:val="24"/>
                <w:szCs w:val="24"/>
              </w:rPr>
            </w:pPr>
            <w:r w:rsidRPr="00E6502C">
              <w:rPr>
                <w:rFonts w:ascii="Arial" w:hAnsi="Arial" w:cs="Arial"/>
                <w:b w:val="0"/>
                <w:sz w:val="24"/>
                <w:szCs w:val="24"/>
              </w:rPr>
              <w:t>PPQA</w:t>
            </w:r>
          </w:p>
        </w:tc>
        <w:tc>
          <w:tcPr>
            <w:tcW w:w="1275" w:type="dxa"/>
          </w:tcPr>
          <w:p w:rsidR="007F28D6" w:rsidRPr="000A5DBC" w:rsidRDefault="007F28D6" w:rsidP="000A5DBC">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A1E21">
              <w:rPr>
                <w:rFonts w:ascii="Arial" w:hAnsi="Arial" w:cs="Arial"/>
              </w:rPr>
              <w:t>6.67</w:t>
            </w:r>
          </w:p>
        </w:tc>
        <w:tc>
          <w:tcPr>
            <w:tcW w:w="1418" w:type="dxa"/>
          </w:tcPr>
          <w:p w:rsidR="007F28D6" w:rsidRPr="000A5DBC" w:rsidRDefault="007F28D6" w:rsidP="000A5DBC">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16.67</w:t>
            </w:r>
          </w:p>
        </w:tc>
        <w:tc>
          <w:tcPr>
            <w:tcW w:w="1559" w:type="dxa"/>
          </w:tcPr>
          <w:p w:rsidR="007F28D6" w:rsidRPr="000A5DBC" w:rsidRDefault="007F28D6" w:rsidP="000A5DBC">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A5DBC">
              <w:rPr>
                <w:rFonts w:ascii="Arial" w:hAnsi="Arial" w:cs="Arial"/>
              </w:rPr>
              <w:t>0</w:t>
            </w:r>
          </w:p>
        </w:tc>
        <w:tc>
          <w:tcPr>
            <w:tcW w:w="1418" w:type="dxa"/>
          </w:tcPr>
          <w:p w:rsidR="007F28D6" w:rsidRPr="000A5DBC" w:rsidRDefault="00B23428" w:rsidP="000A5DBC">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w:t>
            </w:r>
          </w:p>
        </w:tc>
        <w:tc>
          <w:tcPr>
            <w:tcW w:w="992" w:type="dxa"/>
          </w:tcPr>
          <w:p w:rsidR="007F28D6" w:rsidRPr="00730ABE" w:rsidRDefault="007F28D6" w:rsidP="000A5DBC">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7.78</w:t>
            </w:r>
          </w:p>
        </w:tc>
        <w:tc>
          <w:tcPr>
            <w:tcW w:w="2084" w:type="dxa"/>
          </w:tcPr>
          <w:p w:rsidR="007F28D6" w:rsidRPr="00E6502C" w:rsidRDefault="007F28D6" w:rsidP="000A5DBC">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6502C">
              <w:rPr>
                <w:rFonts w:ascii="Arial" w:hAnsi="Arial" w:cs="Arial"/>
              </w:rPr>
              <w:t>No implemen</w:t>
            </w:r>
            <w:r w:rsidR="00D40319">
              <w:rPr>
                <w:rFonts w:ascii="Arial" w:hAnsi="Arial" w:cs="Arial"/>
              </w:rPr>
              <w:t>tada</w:t>
            </w:r>
          </w:p>
        </w:tc>
      </w:tr>
      <w:tr w:rsidR="007F28D6" w:rsidTr="00E650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7F28D6" w:rsidRPr="00E6502C" w:rsidRDefault="007F28D6" w:rsidP="00A465BC">
            <w:pPr>
              <w:spacing w:line="480" w:lineRule="auto"/>
              <w:rPr>
                <w:rFonts w:ascii="Arial" w:hAnsi="Arial" w:cs="Arial"/>
                <w:b w:val="0"/>
                <w:sz w:val="24"/>
                <w:szCs w:val="24"/>
              </w:rPr>
            </w:pPr>
            <w:r w:rsidRPr="00E6502C">
              <w:rPr>
                <w:rFonts w:ascii="Arial" w:hAnsi="Arial" w:cs="Arial"/>
                <w:b w:val="0"/>
                <w:sz w:val="24"/>
                <w:szCs w:val="24"/>
              </w:rPr>
              <w:t>CM</w:t>
            </w:r>
          </w:p>
        </w:tc>
        <w:tc>
          <w:tcPr>
            <w:tcW w:w="1275" w:type="dxa"/>
          </w:tcPr>
          <w:p w:rsidR="007F28D6" w:rsidRPr="000A5DBC" w:rsidRDefault="007F28D6" w:rsidP="000A5DBC">
            <w:pPr>
              <w:spacing w:line="48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4A1E21">
              <w:rPr>
                <w:rFonts w:ascii="Arial" w:hAnsi="Arial" w:cs="Arial"/>
              </w:rPr>
              <w:t>6.67</w:t>
            </w:r>
          </w:p>
        </w:tc>
        <w:tc>
          <w:tcPr>
            <w:tcW w:w="1418" w:type="dxa"/>
          </w:tcPr>
          <w:p w:rsidR="007F28D6" w:rsidRPr="000A5DBC" w:rsidRDefault="007F28D6" w:rsidP="000A5DBC">
            <w:pPr>
              <w:spacing w:line="48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0A5DBC">
              <w:rPr>
                <w:rFonts w:ascii="Arial" w:hAnsi="Arial" w:cs="Arial"/>
              </w:rPr>
              <w:t>22.22</w:t>
            </w:r>
          </w:p>
        </w:tc>
        <w:tc>
          <w:tcPr>
            <w:tcW w:w="1559" w:type="dxa"/>
          </w:tcPr>
          <w:p w:rsidR="007F28D6" w:rsidRPr="000A5DBC" w:rsidRDefault="007F28D6" w:rsidP="000A5DBC">
            <w:pPr>
              <w:spacing w:line="48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0A5DBC">
              <w:rPr>
                <w:rFonts w:ascii="Arial" w:hAnsi="Arial" w:cs="Arial"/>
              </w:rPr>
              <w:t>16.67</w:t>
            </w:r>
          </w:p>
        </w:tc>
        <w:tc>
          <w:tcPr>
            <w:tcW w:w="1418" w:type="dxa"/>
          </w:tcPr>
          <w:p w:rsidR="007F28D6" w:rsidRPr="000A5DBC" w:rsidRDefault="007F28D6" w:rsidP="000A5DBC">
            <w:pPr>
              <w:spacing w:line="48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16.67</w:t>
            </w:r>
          </w:p>
        </w:tc>
        <w:tc>
          <w:tcPr>
            <w:tcW w:w="992" w:type="dxa"/>
          </w:tcPr>
          <w:p w:rsidR="007F28D6" w:rsidRPr="00730ABE" w:rsidRDefault="007F28D6" w:rsidP="000A5DBC">
            <w:pPr>
              <w:spacing w:line="48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
              </w:rPr>
            </w:pPr>
            <w:r w:rsidRPr="00730ABE">
              <w:rPr>
                <w:rFonts w:ascii="Arial" w:hAnsi="Arial" w:cs="Arial"/>
                <w:b/>
              </w:rPr>
              <w:t>15.56</w:t>
            </w:r>
          </w:p>
        </w:tc>
        <w:tc>
          <w:tcPr>
            <w:tcW w:w="2084" w:type="dxa"/>
          </w:tcPr>
          <w:p w:rsidR="007F28D6" w:rsidRPr="00E6502C" w:rsidRDefault="00D40319" w:rsidP="000A5DBC">
            <w:pPr>
              <w:spacing w:line="48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 implementada</w:t>
            </w:r>
          </w:p>
        </w:tc>
      </w:tr>
    </w:tbl>
    <w:p w:rsidR="000317F5" w:rsidRDefault="00785009" w:rsidP="00A465BC">
      <w:pPr>
        <w:spacing w:after="0" w:line="480" w:lineRule="auto"/>
        <w:rPr>
          <w:rFonts w:ascii="Arial" w:eastAsia="Times New Roman" w:hAnsi="Arial" w:cs="Arial"/>
          <w:sz w:val="16"/>
          <w:szCs w:val="16"/>
        </w:rPr>
      </w:pPr>
      <w:r>
        <w:rPr>
          <w:rFonts w:ascii="Arial" w:eastAsia="Times New Roman" w:hAnsi="Arial" w:cs="Arial"/>
          <w:sz w:val="16"/>
          <w:szCs w:val="16"/>
        </w:rPr>
        <w:t xml:space="preserve">Fuente: Elaboración propia </w:t>
      </w:r>
      <w:r w:rsidR="000317F5">
        <w:rPr>
          <w:rFonts w:ascii="Arial" w:eastAsia="Times New Roman" w:hAnsi="Arial" w:cs="Arial"/>
          <w:sz w:val="16"/>
          <w:szCs w:val="16"/>
        </w:rPr>
        <w:t xml:space="preserve">basado en los resultados obtenidos al consolidar las matrices de adherencia </w:t>
      </w:r>
      <w:r w:rsidR="00C51D89">
        <w:rPr>
          <w:rFonts w:ascii="Arial" w:eastAsia="Times New Roman" w:hAnsi="Arial" w:cs="Arial"/>
          <w:sz w:val="16"/>
          <w:szCs w:val="16"/>
        </w:rPr>
        <w:t>ver Anexo N° 06</w:t>
      </w:r>
    </w:p>
    <w:p w:rsidR="00A003DB" w:rsidRDefault="009A7C07" w:rsidP="009A7C07">
      <w:pPr>
        <w:spacing w:after="0" w:line="480" w:lineRule="auto"/>
        <w:jc w:val="both"/>
        <w:rPr>
          <w:rFonts w:ascii="Arial" w:hAnsi="Arial" w:cs="Arial"/>
          <w:sz w:val="24"/>
          <w:szCs w:val="24"/>
        </w:rPr>
      </w:pPr>
      <w:r>
        <w:rPr>
          <w:rFonts w:ascii="Arial" w:hAnsi="Arial" w:cs="Arial"/>
          <w:sz w:val="24"/>
          <w:szCs w:val="24"/>
        </w:rPr>
        <w:t>Como se puede observar en el cuadro anterior los procesos de Holinsys</w:t>
      </w:r>
      <w:r w:rsidRPr="007A21BF">
        <w:rPr>
          <w:rFonts w:ascii="Arial" w:hAnsi="Arial" w:cs="Arial"/>
          <w:sz w:val="24"/>
          <w:szCs w:val="24"/>
        </w:rPr>
        <w:t xml:space="preserve"> </w:t>
      </w:r>
      <w:r>
        <w:rPr>
          <w:rFonts w:ascii="Arial" w:hAnsi="Arial" w:cs="Arial"/>
          <w:sz w:val="24"/>
          <w:szCs w:val="24"/>
        </w:rPr>
        <w:t xml:space="preserve">poseen menos del </w:t>
      </w:r>
      <w:r w:rsidR="006E506F">
        <w:rPr>
          <w:rFonts w:ascii="Arial" w:hAnsi="Arial" w:cs="Arial"/>
          <w:sz w:val="24"/>
          <w:szCs w:val="24"/>
        </w:rPr>
        <w:t>2</w:t>
      </w:r>
      <w:r>
        <w:rPr>
          <w:rFonts w:ascii="Arial" w:hAnsi="Arial" w:cs="Arial"/>
          <w:sz w:val="24"/>
          <w:szCs w:val="24"/>
        </w:rPr>
        <w:t>0% de adherencia a las prácticas del nivel 2 de CMMI</w:t>
      </w:r>
      <w:r w:rsidR="00A003DB">
        <w:rPr>
          <w:rFonts w:ascii="Arial" w:hAnsi="Arial" w:cs="Arial"/>
          <w:sz w:val="24"/>
          <w:szCs w:val="24"/>
        </w:rPr>
        <w:t>-DEV</w:t>
      </w:r>
      <w:r>
        <w:rPr>
          <w:rFonts w:ascii="Arial" w:hAnsi="Arial" w:cs="Arial"/>
          <w:sz w:val="24"/>
          <w:szCs w:val="24"/>
        </w:rPr>
        <w:t xml:space="preserve">, lo cual significa que no </w:t>
      </w:r>
      <w:r w:rsidR="00A003DB">
        <w:rPr>
          <w:rFonts w:ascii="Arial" w:hAnsi="Arial" w:cs="Arial"/>
          <w:sz w:val="24"/>
          <w:szCs w:val="24"/>
        </w:rPr>
        <w:t>satisfacen</w:t>
      </w:r>
      <w:r>
        <w:rPr>
          <w:rFonts w:ascii="Arial" w:hAnsi="Arial" w:cs="Arial"/>
          <w:sz w:val="24"/>
          <w:szCs w:val="24"/>
        </w:rPr>
        <w:t xml:space="preserve"> ninguna de las metas genéricas (GG) ni específicas (S</w:t>
      </w:r>
      <w:r w:rsidR="00097409">
        <w:rPr>
          <w:rFonts w:ascii="Arial" w:hAnsi="Arial" w:cs="Arial"/>
          <w:sz w:val="24"/>
          <w:szCs w:val="24"/>
        </w:rPr>
        <w:t>G</w:t>
      </w:r>
      <w:r>
        <w:rPr>
          <w:rFonts w:ascii="Arial" w:hAnsi="Arial" w:cs="Arial"/>
          <w:sz w:val="24"/>
          <w:szCs w:val="24"/>
        </w:rPr>
        <w:t xml:space="preserve">) y por ende </w:t>
      </w:r>
      <w:r w:rsidR="00097409">
        <w:rPr>
          <w:rFonts w:ascii="Arial" w:hAnsi="Arial" w:cs="Arial"/>
          <w:sz w:val="24"/>
          <w:szCs w:val="24"/>
        </w:rPr>
        <w:t xml:space="preserve">tampoco </w:t>
      </w:r>
      <w:r>
        <w:rPr>
          <w:rFonts w:ascii="Arial" w:hAnsi="Arial" w:cs="Arial"/>
          <w:sz w:val="24"/>
          <w:szCs w:val="24"/>
        </w:rPr>
        <w:t>el área de proceso.</w:t>
      </w:r>
      <w:r w:rsidR="00A003DB">
        <w:rPr>
          <w:rFonts w:ascii="Arial" w:hAnsi="Arial" w:cs="Arial"/>
          <w:sz w:val="24"/>
          <w:szCs w:val="24"/>
        </w:rPr>
        <w:t xml:space="preserve"> La figura N°1</w:t>
      </w:r>
      <w:r w:rsidR="00C95109">
        <w:rPr>
          <w:rFonts w:ascii="Arial" w:hAnsi="Arial" w:cs="Arial"/>
          <w:sz w:val="24"/>
          <w:szCs w:val="24"/>
        </w:rPr>
        <w:t>6</w:t>
      </w:r>
      <w:r w:rsidR="00A003DB">
        <w:rPr>
          <w:rFonts w:ascii="Arial" w:hAnsi="Arial" w:cs="Arial"/>
          <w:sz w:val="24"/>
          <w:szCs w:val="24"/>
        </w:rPr>
        <w:t xml:space="preserve"> muestra gráficamente el porcentaj</w:t>
      </w:r>
      <w:r w:rsidR="00FC5D35">
        <w:rPr>
          <w:rFonts w:ascii="Arial" w:hAnsi="Arial" w:cs="Arial"/>
          <w:sz w:val="24"/>
          <w:szCs w:val="24"/>
        </w:rPr>
        <w:t xml:space="preserve">e de adherencia alcanzado y las </w:t>
      </w:r>
      <w:r w:rsidR="00A003DB">
        <w:rPr>
          <w:rFonts w:ascii="Arial" w:hAnsi="Arial" w:cs="Arial"/>
          <w:sz w:val="24"/>
          <w:szCs w:val="24"/>
        </w:rPr>
        <w:t>brechas a cubrir en cada una de las áreas de proceso.</w:t>
      </w:r>
    </w:p>
    <w:p w:rsidR="00B71E83" w:rsidRDefault="00B71E83">
      <w:pPr>
        <w:rPr>
          <w:rFonts w:ascii="Arial" w:eastAsia="Times New Roman" w:hAnsi="Arial" w:cs="Arial"/>
          <w:b/>
          <w:sz w:val="24"/>
          <w:szCs w:val="24"/>
        </w:rPr>
      </w:pPr>
      <w:r>
        <w:rPr>
          <w:rFonts w:ascii="Arial" w:eastAsia="Times New Roman" w:hAnsi="Arial" w:cs="Arial"/>
          <w:b/>
          <w:sz w:val="24"/>
          <w:szCs w:val="24"/>
        </w:rPr>
        <w:br w:type="page"/>
      </w:r>
    </w:p>
    <w:p w:rsidR="00D40319" w:rsidRDefault="00D40319" w:rsidP="00D40319">
      <w:pPr>
        <w:spacing w:after="0" w:line="240" w:lineRule="auto"/>
        <w:jc w:val="center"/>
        <w:rPr>
          <w:rFonts w:ascii="Arial" w:eastAsia="Times New Roman" w:hAnsi="Arial" w:cs="Arial"/>
          <w:b/>
          <w:sz w:val="24"/>
          <w:szCs w:val="24"/>
        </w:rPr>
      </w:pPr>
      <w:bookmarkStart w:id="227" w:name="_Toc402909086"/>
      <w:r w:rsidRPr="003071EB">
        <w:rPr>
          <w:rFonts w:ascii="Arial" w:eastAsia="Times New Roman" w:hAnsi="Arial" w:cs="Arial"/>
          <w:b/>
          <w:sz w:val="24"/>
          <w:szCs w:val="24"/>
        </w:rPr>
        <w:lastRenderedPageBreak/>
        <w:t xml:space="preserve">Figura </w:t>
      </w:r>
      <w:r>
        <w:rPr>
          <w:rFonts w:ascii="Arial" w:eastAsia="Times New Roman" w:hAnsi="Arial" w:cs="Arial"/>
          <w:b/>
          <w:sz w:val="24"/>
          <w:szCs w:val="24"/>
        </w:rPr>
        <w:t xml:space="preserve">N° </w:t>
      </w:r>
      <w:r w:rsidR="009B78FB" w:rsidRPr="003071EB">
        <w:rPr>
          <w:rFonts w:ascii="Arial" w:eastAsia="Times New Roman" w:hAnsi="Arial" w:cs="Arial"/>
          <w:b/>
          <w:sz w:val="24"/>
          <w:szCs w:val="24"/>
        </w:rPr>
        <w:fldChar w:fldCharType="begin"/>
      </w:r>
      <w:r w:rsidRPr="003071EB">
        <w:rPr>
          <w:rFonts w:ascii="Arial" w:eastAsia="Times New Roman" w:hAnsi="Arial" w:cs="Arial"/>
          <w:b/>
          <w:sz w:val="24"/>
          <w:szCs w:val="24"/>
        </w:rPr>
        <w:instrText xml:space="preserve"> SEQ Ilustración \* ARABIC </w:instrText>
      </w:r>
      <w:r w:rsidR="009B78FB" w:rsidRPr="003071EB">
        <w:rPr>
          <w:rFonts w:ascii="Arial" w:eastAsia="Times New Roman" w:hAnsi="Arial" w:cs="Arial"/>
          <w:b/>
          <w:sz w:val="24"/>
          <w:szCs w:val="24"/>
        </w:rPr>
        <w:fldChar w:fldCharType="separate"/>
      </w:r>
      <w:r w:rsidR="00C95109">
        <w:rPr>
          <w:rFonts w:ascii="Arial" w:eastAsia="Times New Roman" w:hAnsi="Arial" w:cs="Arial"/>
          <w:b/>
          <w:noProof/>
          <w:sz w:val="24"/>
          <w:szCs w:val="24"/>
        </w:rPr>
        <w:t>16</w:t>
      </w:r>
      <w:r w:rsidR="009B78FB" w:rsidRPr="003071EB">
        <w:rPr>
          <w:rFonts w:ascii="Arial" w:eastAsia="Times New Roman" w:hAnsi="Arial" w:cs="Arial"/>
          <w:b/>
          <w:sz w:val="24"/>
          <w:szCs w:val="24"/>
        </w:rPr>
        <w:fldChar w:fldCharType="end"/>
      </w:r>
      <w:r>
        <w:rPr>
          <w:rFonts w:ascii="Arial" w:eastAsia="Times New Roman" w:hAnsi="Arial" w:cs="Arial"/>
          <w:b/>
          <w:sz w:val="24"/>
          <w:szCs w:val="24"/>
        </w:rPr>
        <w:t>:</w:t>
      </w:r>
      <w:r w:rsidRPr="003071EB">
        <w:rPr>
          <w:rFonts w:ascii="Arial" w:eastAsia="Times New Roman" w:hAnsi="Arial" w:cs="Arial"/>
          <w:b/>
          <w:sz w:val="24"/>
          <w:szCs w:val="24"/>
        </w:rPr>
        <w:t xml:space="preserve"> </w:t>
      </w:r>
      <w:r>
        <w:rPr>
          <w:rFonts w:ascii="Arial" w:hAnsi="Arial" w:cs="Arial"/>
          <w:b/>
          <w:sz w:val="24"/>
          <w:szCs w:val="24"/>
        </w:rPr>
        <w:t>Porcentaje de adherencia de los procesos versus brechas a cubrir</w:t>
      </w:r>
      <w:bookmarkEnd w:id="227"/>
    </w:p>
    <w:p w:rsidR="00D40319" w:rsidRDefault="00D40319" w:rsidP="00D40319">
      <w:pPr>
        <w:spacing w:after="0" w:line="240" w:lineRule="auto"/>
        <w:jc w:val="center"/>
        <w:rPr>
          <w:rFonts w:ascii="Arial" w:hAnsi="Arial" w:cs="Arial"/>
          <w:sz w:val="24"/>
          <w:szCs w:val="24"/>
        </w:rPr>
      </w:pPr>
      <w:r>
        <w:rPr>
          <w:rFonts w:ascii="Arial" w:hAnsi="Arial" w:cs="Arial"/>
          <w:noProof/>
          <w:sz w:val="24"/>
          <w:szCs w:val="24"/>
          <w:lang w:val="en-GB" w:eastAsia="en-GB"/>
        </w:rPr>
        <w:drawing>
          <wp:inline distT="0" distB="0" distL="0" distR="0" wp14:anchorId="5FB34CC9" wp14:editId="7C959382">
            <wp:extent cx="5295900" cy="2552700"/>
            <wp:effectExtent l="0" t="0" r="0"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40319" w:rsidRDefault="00D40319" w:rsidP="00D40319">
      <w:pPr>
        <w:spacing w:after="0" w:line="240" w:lineRule="auto"/>
        <w:rPr>
          <w:rFonts w:ascii="Arial" w:hAnsi="Arial" w:cs="Arial"/>
          <w:sz w:val="16"/>
          <w:szCs w:val="16"/>
        </w:rPr>
      </w:pPr>
      <w:r>
        <w:rPr>
          <w:rFonts w:ascii="Arial" w:hAnsi="Arial" w:cs="Arial"/>
          <w:sz w:val="24"/>
          <w:szCs w:val="24"/>
        </w:rPr>
        <w:tab/>
        <w:t xml:space="preserve">   </w:t>
      </w:r>
      <w:r w:rsidRPr="002A3082">
        <w:rPr>
          <w:rFonts w:ascii="Arial" w:hAnsi="Arial" w:cs="Arial"/>
          <w:sz w:val="16"/>
          <w:szCs w:val="16"/>
        </w:rPr>
        <w:t>Fuente: Elaboración propia b</w:t>
      </w:r>
      <w:r>
        <w:rPr>
          <w:rFonts w:ascii="Arial" w:hAnsi="Arial" w:cs="Arial"/>
          <w:sz w:val="16"/>
          <w:szCs w:val="16"/>
        </w:rPr>
        <w:t>asada en los datos obtenidos de la evaluación inicial</w:t>
      </w:r>
      <w:r w:rsidRPr="002A3082">
        <w:rPr>
          <w:rFonts w:ascii="Arial" w:hAnsi="Arial" w:cs="Arial"/>
          <w:sz w:val="16"/>
          <w:szCs w:val="16"/>
        </w:rPr>
        <w:tab/>
      </w:r>
    </w:p>
    <w:p w:rsidR="00743DE6" w:rsidRPr="00743DE6" w:rsidRDefault="00743DE6" w:rsidP="00D40319">
      <w:pPr>
        <w:spacing w:after="0" w:line="240" w:lineRule="auto"/>
        <w:rPr>
          <w:rFonts w:ascii="Arial" w:hAnsi="Arial" w:cs="Arial"/>
          <w:sz w:val="24"/>
          <w:szCs w:val="24"/>
        </w:rPr>
      </w:pPr>
    </w:p>
    <w:p w:rsidR="00700224" w:rsidRDefault="00700224" w:rsidP="00700224">
      <w:pPr>
        <w:pStyle w:val="Ttulo3"/>
        <w:numPr>
          <w:ilvl w:val="1"/>
          <w:numId w:val="40"/>
        </w:numPr>
        <w:rPr>
          <w:rFonts w:eastAsia="Times New Roman"/>
          <w:u w:val="single"/>
        </w:rPr>
      </w:pPr>
      <w:bookmarkStart w:id="228" w:name="_Toc392853842"/>
      <w:bookmarkStart w:id="229" w:name="_Toc392856118"/>
      <w:bookmarkStart w:id="230" w:name="_Toc402909381"/>
      <w:r w:rsidRPr="00B171B0">
        <w:rPr>
          <w:rFonts w:eastAsia="Times New Roman"/>
          <w:u w:val="single"/>
        </w:rPr>
        <w:t>Implementación de los procesos de Gestión de proyectos basado</w:t>
      </w:r>
      <w:r w:rsidR="00A165A6">
        <w:rPr>
          <w:rFonts w:eastAsia="Times New Roman"/>
          <w:u w:val="single"/>
        </w:rPr>
        <w:t>s en las mejores prácticas de</w:t>
      </w:r>
      <w:r w:rsidRPr="00B171B0">
        <w:rPr>
          <w:rFonts w:eastAsia="Times New Roman"/>
          <w:u w:val="single"/>
        </w:rPr>
        <w:t xml:space="preserve"> CMMI</w:t>
      </w:r>
      <w:bookmarkEnd w:id="228"/>
      <w:bookmarkEnd w:id="229"/>
      <w:bookmarkEnd w:id="230"/>
    </w:p>
    <w:p w:rsidR="00700224" w:rsidRPr="00CF196B" w:rsidRDefault="00700224" w:rsidP="00700224">
      <w:pPr>
        <w:spacing w:after="0" w:line="480" w:lineRule="auto"/>
        <w:jc w:val="both"/>
        <w:rPr>
          <w:rFonts w:ascii="Arial" w:hAnsi="Arial" w:cs="Arial"/>
          <w:sz w:val="24"/>
          <w:szCs w:val="24"/>
        </w:rPr>
      </w:pPr>
      <w:r w:rsidRPr="00A644AE">
        <w:rPr>
          <w:rFonts w:ascii="Arial" w:hAnsi="Arial" w:cs="Arial"/>
          <w:sz w:val="24"/>
          <w:szCs w:val="24"/>
        </w:rPr>
        <w:t xml:space="preserve">Como se </w:t>
      </w:r>
      <w:r>
        <w:rPr>
          <w:rFonts w:ascii="Arial" w:hAnsi="Arial" w:cs="Arial"/>
          <w:sz w:val="24"/>
          <w:szCs w:val="24"/>
        </w:rPr>
        <w:t>indicó</w:t>
      </w:r>
      <w:r w:rsidRPr="00A644AE">
        <w:rPr>
          <w:rFonts w:ascii="Arial" w:hAnsi="Arial" w:cs="Arial"/>
          <w:sz w:val="24"/>
          <w:szCs w:val="24"/>
        </w:rPr>
        <w:t xml:space="preserve"> anteriormente</w:t>
      </w:r>
      <w:r>
        <w:rPr>
          <w:rFonts w:ascii="Arial" w:hAnsi="Arial" w:cs="Arial"/>
          <w:sz w:val="24"/>
          <w:szCs w:val="24"/>
        </w:rPr>
        <w:t>,</w:t>
      </w:r>
      <w:r w:rsidRPr="00A644AE">
        <w:rPr>
          <w:rFonts w:ascii="Arial" w:hAnsi="Arial" w:cs="Arial"/>
          <w:sz w:val="24"/>
          <w:szCs w:val="24"/>
        </w:rPr>
        <w:t xml:space="preserve"> la propuesta de implementación del ciclo de mejora</w:t>
      </w:r>
      <w:r>
        <w:rPr>
          <w:rFonts w:ascii="Arial" w:hAnsi="Arial" w:cs="Arial"/>
          <w:sz w:val="24"/>
          <w:szCs w:val="24"/>
        </w:rPr>
        <w:t xml:space="preserve"> de la presente tesis abarca las áreas de proceso Planificación de Proyectos (PP), y Monitorización y control de proyectos (PMC), las cuales comprenden los procesos de preventa, planificación</w:t>
      </w:r>
      <w:r w:rsidR="00556950">
        <w:rPr>
          <w:rFonts w:ascii="Arial" w:hAnsi="Arial" w:cs="Arial"/>
          <w:sz w:val="24"/>
          <w:szCs w:val="24"/>
        </w:rPr>
        <w:t xml:space="preserve"> de proyectos</w:t>
      </w:r>
      <w:r>
        <w:rPr>
          <w:rFonts w:ascii="Arial" w:hAnsi="Arial" w:cs="Arial"/>
          <w:sz w:val="24"/>
          <w:szCs w:val="24"/>
        </w:rPr>
        <w:t>, y seguimiento y control</w:t>
      </w:r>
      <w:r w:rsidR="00556950">
        <w:rPr>
          <w:rFonts w:ascii="Arial" w:hAnsi="Arial" w:cs="Arial"/>
          <w:sz w:val="24"/>
          <w:szCs w:val="24"/>
        </w:rPr>
        <w:t xml:space="preserve"> de proyectos</w:t>
      </w:r>
      <w:r>
        <w:rPr>
          <w:rFonts w:ascii="Arial" w:hAnsi="Arial" w:cs="Arial"/>
          <w:sz w:val="24"/>
          <w:szCs w:val="24"/>
        </w:rPr>
        <w:t xml:space="preserve"> de la empresa Holinsys.</w:t>
      </w:r>
    </w:p>
    <w:p w:rsidR="00700224" w:rsidRDefault="00700224" w:rsidP="00700224">
      <w:pPr>
        <w:pStyle w:val="Ttulo3"/>
        <w:numPr>
          <w:ilvl w:val="2"/>
          <w:numId w:val="40"/>
        </w:numPr>
        <w:rPr>
          <w:rFonts w:eastAsia="Times New Roman"/>
          <w:u w:val="single"/>
        </w:rPr>
      </w:pPr>
      <w:bookmarkStart w:id="231" w:name="_Toc392853844"/>
      <w:bookmarkStart w:id="232" w:name="_Toc392856120"/>
      <w:bookmarkStart w:id="233" w:name="_Toc402909382"/>
      <w:r w:rsidRPr="00B171B0">
        <w:rPr>
          <w:rFonts w:eastAsia="Times New Roman"/>
          <w:u w:val="single"/>
        </w:rPr>
        <w:t>Diseño de nuevos procesos</w:t>
      </w:r>
      <w:bookmarkEnd w:id="231"/>
      <w:bookmarkEnd w:id="232"/>
      <w:bookmarkEnd w:id="233"/>
    </w:p>
    <w:p w:rsidR="00700224" w:rsidRPr="00D34656" w:rsidRDefault="00700224" w:rsidP="00700224">
      <w:pPr>
        <w:pStyle w:val="Ttulo3"/>
        <w:numPr>
          <w:ilvl w:val="3"/>
          <w:numId w:val="40"/>
        </w:numPr>
        <w:rPr>
          <w:rFonts w:eastAsia="Times New Roman"/>
          <w:u w:val="single"/>
        </w:rPr>
      </w:pPr>
      <w:bookmarkStart w:id="234" w:name="_Toc402909383"/>
      <w:r w:rsidRPr="00D34656">
        <w:rPr>
          <w:rFonts w:eastAsia="Times New Roman"/>
          <w:u w:val="single"/>
        </w:rPr>
        <w:t>Flujo Principal (Nivel Macro)</w:t>
      </w:r>
      <w:bookmarkEnd w:id="234"/>
    </w:p>
    <w:p w:rsidR="00700224" w:rsidRPr="00144B9E" w:rsidRDefault="00700224" w:rsidP="00700224">
      <w:pPr>
        <w:spacing w:after="0" w:line="480" w:lineRule="auto"/>
        <w:jc w:val="both"/>
        <w:rPr>
          <w:rFonts w:ascii="Arial" w:hAnsi="Arial" w:cs="Arial"/>
          <w:sz w:val="24"/>
          <w:szCs w:val="24"/>
        </w:rPr>
      </w:pPr>
      <w:r w:rsidRPr="00144B9E">
        <w:rPr>
          <w:rFonts w:ascii="Arial" w:hAnsi="Arial" w:cs="Arial"/>
          <w:sz w:val="24"/>
          <w:szCs w:val="24"/>
        </w:rPr>
        <w:t>El diagrama principal de la gestión de proyecto</w:t>
      </w:r>
      <w:r w:rsidR="00815E84">
        <w:rPr>
          <w:rFonts w:ascii="Arial" w:hAnsi="Arial" w:cs="Arial"/>
          <w:sz w:val="24"/>
          <w:szCs w:val="24"/>
        </w:rPr>
        <w:t>s</w:t>
      </w:r>
      <w:r w:rsidRPr="00144B9E">
        <w:rPr>
          <w:rFonts w:ascii="Arial" w:hAnsi="Arial" w:cs="Arial"/>
          <w:sz w:val="24"/>
          <w:szCs w:val="24"/>
        </w:rPr>
        <w:t xml:space="preserve"> a nivel de macro</w:t>
      </w:r>
      <w:r>
        <w:rPr>
          <w:rFonts w:ascii="Arial" w:hAnsi="Arial" w:cs="Arial"/>
          <w:sz w:val="24"/>
          <w:szCs w:val="24"/>
        </w:rPr>
        <w:t xml:space="preserve"> </w:t>
      </w:r>
      <w:r w:rsidRPr="00144B9E">
        <w:rPr>
          <w:rFonts w:ascii="Arial" w:hAnsi="Arial" w:cs="Arial"/>
          <w:sz w:val="24"/>
          <w:szCs w:val="24"/>
        </w:rPr>
        <w:t>procesos, se puede visualizar en la Figura N°</w:t>
      </w:r>
      <w:r>
        <w:rPr>
          <w:rFonts w:ascii="Arial" w:hAnsi="Arial" w:cs="Arial"/>
          <w:sz w:val="24"/>
          <w:szCs w:val="24"/>
        </w:rPr>
        <w:t>1</w:t>
      </w:r>
      <w:r w:rsidR="00C95109">
        <w:rPr>
          <w:rFonts w:ascii="Arial" w:hAnsi="Arial" w:cs="Arial"/>
          <w:sz w:val="24"/>
          <w:szCs w:val="24"/>
        </w:rPr>
        <w:t>7</w:t>
      </w:r>
      <w:r w:rsidRPr="00144B9E">
        <w:rPr>
          <w:rFonts w:ascii="Arial" w:hAnsi="Arial" w:cs="Arial"/>
          <w:sz w:val="24"/>
          <w:szCs w:val="24"/>
        </w:rPr>
        <w:t>.</w:t>
      </w:r>
      <w:r w:rsidRPr="00ED5E94">
        <w:rPr>
          <w:rFonts w:ascii="Arial" w:hAnsi="Arial" w:cs="Arial"/>
          <w:noProof/>
          <w:sz w:val="24"/>
          <w:szCs w:val="24"/>
        </w:rPr>
        <w:t xml:space="preserve"> </w:t>
      </w:r>
    </w:p>
    <w:p w:rsidR="003E2B5E" w:rsidRDefault="003E2B5E">
      <w:pPr>
        <w:rPr>
          <w:rFonts w:ascii="Arial" w:eastAsia="Times New Roman" w:hAnsi="Arial" w:cs="Arial"/>
          <w:b/>
          <w:sz w:val="24"/>
          <w:szCs w:val="24"/>
        </w:rPr>
      </w:pPr>
      <w:r>
        <w:rPr>
          <w:rFonts w:ascii="Arial" w:eastAsia="Times New Roman" w:hAnsi="Arial" w:cs="Arial"/>
          <w:b/>
          <w:sz w:val="24"/>
          <w:szCs w:val="24"/>
        </w:rPr>
        <w:br w:type="page"/>
      </w:r>
    </w:p>
    <w:p w:rsidR="00DE4EBA" w:rsidRDefault="00DE4EBA" w:rsidP="00700224">
      <w:pPr>
        <w:spacing w:after="0" w:line="240" w:lineRule="auto"/>
        <w:jc w:val="center"/>
        <w:rPr>
          <w:rFonts w:ascii="Arial" w:eastAsia="Times New Roman" w:hAnsi="Arial" w:cs="Arial"/>
          <w:b/>
          <w:sz w:val="24"/>
          <w:szCs w:val="24"/>
        </w:rPr>
      </w:pPr>
      <w:bookmarkStart w:id="235" w:name="_Toc402909087"/>
      <w:r w:rsidRPr="003071EB">
        <w:rPr>
          <w:rFonts w:ascii="Arial" w:eastAsia="Times New Roman" w:hAnsi="Arial" w:cs="Arial"/>
          <w:b/>
          <w:sz w:val="24"/>
          <w:szCs w:val="24"/>
        </w:rPr>
        <w:lastRenderedPageBreak/>
        <w:t xml:space="preserve">Figura </w:t>
      </w:r>
      <w:r>
        <w:rPr>
          <w:rFonts w:ascii="Arial" w:eastAsia="Times New Roman" w:hAnsi="Arial" w:cs="Arial"/>
          <w:b/>
          <w:sz w:val="24"/>
          <w:szCs w:val="24"/>
        </w:rPr>
        <w:t xml:space="preserve">N° </w:t>
      </w:r>
      <w:r w:rsidR="009B78FB" w:rsidRPr="003071EB">
        <w:rPr>
          <w:rFonts w:ascii="Arial" w:eastAsia="Times New Roman" w:hAnsi="Arial" w:cs="Arial"/>
          <w:b/>
          <w:sz w:val="24"/>
          <w:szCs w:val="24"/>
        </w:rPr>
        <w:fldChar w:fldCharType="begin"/>
      </w:r>
      <w:r w:rsidRPr="003071EB">
        <w:rPr>
          <w:rFonts w:ascii="Arial" w:eastAsia="Times New Roman" w:hAnsi="Arial" w:cs="Arial"/>
          <w:b/>
          <w:sz w:val="24"/>
          <w:szCs w:val="24"/>
        </w:rPr>
        <w:instrText xml:space="preserve"> SEQ Ilustración \* ARABIC </w:instrText>
      </w:r>
      <w:r w:rsidR="009B78FB" w:rsidRPr="003071EB">
        <w:rPr>
          <w:rFonts w:ascii="Arial" w:eastAsia="Times New Roman" w:hAnsi="Arial" w:cs="Arial"/>
          <w:b/>
          <w:sz w:val="24"/>
          <w:szCs w:val="24"/>
        </w:rPr>
        <w:fldChar w:fldCharType="separate"/>
      </w:r>
      <w:r w:rsidR="00C95109">
        <w:rPr>
          <w:rFonts w:ascii="Arial" w:eastAsia="Times New Roman" w:hAnsi="Arial" w:cs="Arial"/>
          <w:b/>
          <w:noProof/>
          <w:sz w:val="24"/>
          <w:szCs w:val="24"/>
        </w:rPr>
        <w:t>17</w:t>
      </w:r>
      <w:r w:rsidR="009B78FB" w:rsidRPr="003071EB">
        <w:rPr>
          <w:rFonts w:ascii="Arial" w:eastAsia="Times New Roman" w:hAnsi="Arial" w:cs="Arial"/>
          <w:b/>
          <w:sz w:val="24"/>
          <w:szCs w:val="24"/>
        </w:rPr>
        <w:fldChar w:fldCharType="end"/>
      </w:r>
      <w:r>
        <w:rPr>
          <w:rFonts w:ascii="Arial" w:eastAsia="Times New Roman" w:hAnsi="Arial" w:cs="Arial"/>
          <w:b/>
          <w:sz w:val="24"/>
          <w:szCs w:val="24"/>
        </w:rPr>
        <w:t>:</w:t>
      </w:r>
      <w:r w:rsidRPr="003071EB">
        <w:rPr>
          <w:rFonts w:ascii="Arial" w:eastAsia="Times New Roman" w:hAnsi="Arial" w:cs="Arial"/>
          <w:b/>
          <w:sz w:val="24"/>
          <w:szCs w:val="24"/>
        </w:rPr>
        <w:t xml:space="preserve"> </w:t>
      </w:r>
      <w:r w:rsidRPr="00144B9E">
        <w:rPr>
          <w:rFonts w:ascii="Arial" w:hAnsi="Arial" w:cs="Arial"/>
          <w:b/>
          <w:sz w:val="24"/>
          <w:szCs w:val="24"/>
        </w:rPr>
        <w:t>Flujo Principal</w:t>
      </w:r>
      <w:bookmarkEnd w:id="235"/>
    </w:p>
    <w:p w:rsidR="00D34656" w:rsidRPr="00144B9E" w:rsidRDefault="00F87AA1" w:rsidP="00D40319">
      <w:pPr>
        <w:spacing w:after="0" w:line="240" w:lineRule="auto"/>
        <w:jc w:val="center"/>
        <w:rPr>
          <w:rFonts w:ascii="Arial" w:hAnsi="Arial" w:cs="Arial"/>
          <w:b/>
          <w:sz w:val="24"/>
          <w:szCs w:val="24"/>
        </w:rPr>
      </w:pPr>
      <w:r w:rsidRPr="00F87AA1">
        <w:rPr>
          <w:rFonts w:ascii="Arial" w:hAnsi="Arial" w:cs="Arial"/>
          <w:b/>
          <w:noProof/>
          <w:sz w:val="24"/>
          <w:szCs w:val="24"/>
          <w:lang w:val="en-GB" w:eastAsia="en-GB"/>
        </w:rPr>
        <w:drawing>
          <wp:inline distT="0" distB="0" distL="0" distR="0" wp14:anchorId="1148CFED" wp14:editId="315D6794">
            <wp:extent cx="6150933" cy="1761482"/>
            <wp:effectExtent l="19050" t="19050" r="21267" b="10168"/>
            <wp:docPr id="18" name="Picture 18" descr="C:\Users\Usuario\Desktop\AES-Jessica\OffTopic\Maestria_UPC\Tesis\Cap3\Proceso IS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uario\Desktop\AES-Jessica\OffTopic\Maestria_UPC\Tesis\Cap3\Proceso ISO_1.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25690"/>
                    <a:stretch/>
                  </pic:blipFill>
                  <pic:spPr bwMode="auto">
                    <a:xfrm>
                      <a:off x="0" y="0"/>
                      <a:ext cx="6151880" cy="1761753"/>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rsidR="00700224" w:rsidRPr="00700224" w:rsidRDefault="00D34656" w:rsidP="00700224">
      <w:pPr>
        <w:spacing w:after="0" w:line="480" w:lineRule="auto"/>
        <w:rPr>
          <w:rFonts w:ascii="Arial" w:hAnsi="Arial" w:cs="Arial"/>
          <w:sz w:val="16"/>
          <w:szCs w:val="16"/>
        </w:rPr>
      </w:pPr>
      <w:r w:rsidRPr="00144B9E">
        <w:rPr>
          <w:rFonts w:ascii="Arial" w:hAnsi="Arial" w:cs="Arial"/>
          <w:sz w:val="16"/>
          <w:szCs w:val="16"/>
        </w:rPr>
        <w:t xml:space="preserve">Fuente: </w:t>
      </w:r>
      <w:r w:rsidR="003C6CC1">
        <w:rPr>
          <w:rFonts w:ascii="Arial" w:hAnsi="Arial" w:cs="Arial"/>
          <w:sz w:val="16"/>
          <w:szCs w:val="16"/>
        </w:rPr>
        <w:t>Elaboración</w:t>
      </w:r>
      <w:r w:rsidR="003C6CC1" w:rsidRPr="00144B9E">
        <w:rPr>
          <w:rFonts w:ascii="Arial" w:hAnsi="Arial" w:cs="Arial"/>
          <w:sz w:val="16"/>
          <w:szCs w:val="16"/>
        </w:rPr>
        <w:t xml:space="preserve"> </w:t>
      </w:r>
      <w:r w:rsidRPr="00144B9E">
        <w:rPr>
          <w:rFonts w:ascii="Arial" w:hAnsi="Arial" w:cs="Arial"/>
          <w:sz w:val="16"/>
          <w:szCs w:val="16"/>
        </w:rPr>
        <w:t>propia.</w:t>
      </w:r>
    </w:p>
    <w:p w:rsidR="00700224" w:rsidRPr="00152AB3" w:rsidRDefault="006F4880" w:rsidP="00152AB3">
      <w:pPr>
        <w:spacing w:after="0" w:line="480" w:lineRule="auto"/>
        <w:rPr>
          <w:rFonts w:ascii="Arial" w:hAnsi="Arial" w:cs="Arial"/>
          <w:sz w:val="24"/>
          <w:szCs w:val="16"/>
        </w:rPr>
      </w:pPr>
      <w:r>
        <w:rPr>
          <w:rFonts w:ascii="Arial" w:hAnsi="Arial" w:cs="Arial"/>
          <w:sz w:val="24"/>
          <w:szCs w:val="16"/>
        </w:rPr>
        <w:t xml:space="preserve">En el cuadro N° 41 se muestra el resumen </w:t>
      </w:r>
      <w:r w:rsidR="002736E3">
        <w:rPr>
          <w:rFonts w:ascii="Arial" w:hAnsi="Arial" w:cs="Arial"/>
          <w:sz w:val="24"/>
          <w:szCs w:val="16"/>
        </w:rPr>
        <w:t>de los macro procesos</w:t>
      </w:r>
      <w:r>
        <w:rPr>
          <w:rFonts w:ascii="Arial" w:hAnsi="Arial" w:cs="Arial"/>
          <w:sz w:val="24"/>
          <w:szCs w:val="16"/>
        </w:rPr>
        <w:t xml:space="preserve"> de gestión de proyectos.</w:t>
      </w:r>
    </w:p>
    <w:p w:rsidR="001B76D9" w:rsidRDefault="001B76D9" w:rsidP="001C1312">
      <w:pPr>
        <w:pStyle w:val="Prrafodelista"/>
        <w:spacing w:after="0" w:line="240" w:lineRule="auto"/>
        <w:ind w:left="0"/>
        <w:jc w:val="center"/>
        <w:rPr>
          <w:rFonts w:ascii="Arial" w:hAnsi="Arial" w:cs="Arial"/>
          <w:b/>
          <w:sz w:val="24"/>
          <w:szCs w:val="24"/>
        </w:rPr>
      </w:pPr>
      <w:bookmarkStart w:id="236" w:name="_Toc402909323"/>
      <w:r w:rsidRPr="00362499">
        <w:rPr>
          <w:rFonts w:ascii="Arial" w:hAnsi="Arial" w:cs="Arial"/>
          <w:b/>
          <w:sz w:val="24"/>
          <w:szCs w:val="24"/>
        </w:rPr>
        <w:t xml:space="preserve">Cuadro N° </w:t>
      </w:r>
      <w:r w:rsidR="009B78FB" w:rsidRPr="00362499">
        <w:rPr>
          <w:rFonts w:ascii="Arial" w:hAnsi="Arial" w:cs="Arial"/>
          <w:b/>
          <w:sz w:val="24"/>
          <w:szCs w:val="24"/>
        </w:rPr>
        <w:fldChar w:fldCharType="begin"/>
      </w:r>
      <w:r w:rsidRPr="00362499">
        <w:rPr>
          <w:rFonts w:ascii="Arial" w:hAnsi="Arial" w:cs="Arial"/>
          <w:b/>
          <w:sz w:val="24"/>
          <w:szCs w:val="24"/>
        </w:rPr>
        <w:instrText xml:space="preserve"> SEQ Cuadro_N° \* ARABIC </w:instrText>
      </w:r>
      <w:r w:rsidR="009B78FB" w:rsidRPr="00362499">
        <w:rPr>
          <w:rFonts w:ascii="Arial" w:hAnsi="Arial" w:cs="Arial"/>
          <w:b/>
          <w:sz w:val="24"/>
          <w:szCs w:val="24"/>
        </w:rPr>
        <w:fldChar w:fldCharType="separate"/>
      </w:r>
      <w:r w:rsidR="007A3F43">
        <w:rPr>
          <w:rFonts w:ascii="Arial" w:hAnsi="Arial" w:cs="Arial"/>
          <w:b/>
          <w:noProof/>
          <w:sz w:val="24"/>
          <w:szCs w:val="24"/>
        </w:rPr>
        <w:t>41</w:t>
      </w:r>
      <w:r w:rsidR="009B78FB" w:rsidRPr="00362499">
        <w:rPr>
          <w:rFonts w:ascii="Arial" w:hAnsi="Arial" w:cs="Arial"/>
          <w:b/>
          <w:sz w:val="24"/>
          <w:szCs w:val="24"/>
        </w:rPr>
        <w:fldChar w:fldCharType="end"/>
      </w:r>
      <w:r w:rsidRPr="00362499">
        <w:rPr>
          <w:rFonts w:ascii="Arial" w:hAnsi="Arial" w:cs="Arial"/>
          <w:b/>
          <w:sz w:val="24"/>
          <w:szCs w:val="24"/>
        </w:rPr>
        <w:t xml:space="preserve">: </w:t>
      </w:r>
      <w:r w:rsidR="002736E3" w:rsidRPr="00144B9E">
        <w:rPr>
          <w:rFonts w:ascii="Arial" w:hAnsi="Arial" w:cs="Arial"/>
          <w:b/>
          <w:sz w:val="24"/>
          <w:szCs w:val="24"/>
        </w:rPr>
        <w:t>Macro procesos</w:t>
      </w:r>
      <w:r w:rsidRPr="00144B9E">
        <w:rPr>
          <w:rFonts w:ascii="Arial" w:hAnsi="Arial" w:cs="Arial"/>
          <w:b/>
          <w:sz w:val="24"/>
          <w:szCs w:val="24"/>
        </w:rPr>
        <w:t xml:space="preserve"> de gestión de proyectos</w:t>
      </w:r>
      <w:bookmarkEnd w:id="236"/>
    </w:p>
    <w:tbl>
      <w:tblPr>
        <w:tblStyle w:val="Cuadrculaclara-nfasis2"/>
        <w:tblW w:w="10031" w:type="dxa"/>
        <w:tblLook w:val="04A0" w:firstRow="1" w:lastRow="0" w:firstColumn="1" w:lastColumn="0" w:noHBand="0" w:noVBand="1"/>
      </w:tblPr>
      <w:tblGrid>
        <w:gridCol w:w="1450"/>
        <w:gridCol w:w="3620"/>
        <w:gridCol w:w="2409"/>
        <w:gridCol w:w="2552"/>
      </w:tblGrid>
      <w:tr w:rsidR="00BD2677" w:rsidRPr="00144B9E" w:rsidTr="00BF27D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50" w:type="dxa"/>
          </w:tcPr>
          <w:p w:rsidR="00BD2677" w:rsidRPr="00144B9E" w:rsidRDefault="00BD2677" w:rsidP="001C1312">
            <w:pPr>
              <w:rPr>
                <w:rFonts w:ascii="Arial" w:hAnsi="Arial" w:cs="Arial"/>
                <w:sz w:val="20"/>
                <w:szCs w:val="24"/>
              </w:rPr>
            </w:pPr>
            <w:r w:rsidRPr="00144B9E">
              <w:rPr>
                <w:rFonts w:ascii="Arial" w:hAnsi="Arial" w:cs="Arial"/>
                <w:sz w:val="20"/>
                <w:szCs w:val="24"/>
              </w:rPr>
              <w:t>Proceso</w:t>
            </w:r>
          </w:p>
        </w:tc>
        <w:tc>
          <w:tcPr>
            <w:tcW w:w="3620" w:type="dxa"/>
          </w:tcPr>
          <w:p w:rsidR="00BD2677" w:rsidRPr="00144B9E" w:rsidRDefault="00BD2677" w:rsidP="001C1312">
            <w:pPr>
              <w:cnfStyle w:val="100000000000" w:firstRow="1" w:lastRow="0" w:firstColumn="0" w:lastColumn="0" w:oddVBand="0" w:evenVBand="0" w:oddHBand="0" w:evenHBand="0" w:firstRowFirstColumn="0" w:firstRowLastColumn="0" w:lastRowFirstColumn="0" w:lastRowLastColumn="0"/>
              <w:rPr>
                <w:rFonts w:ascii="Arial" w:hAnsi="Arial" w:cs="Arial"/>
                <w:sz w:val="20"/>
                <w:szCs w:val="24"/>
              </w:rPr>
            </w:pPr>
            <w:r w:rsidRPr="00144B9E">
              <w:rPr>
                <w:rFonts w:ascii="Arial" w:hAnsi="Arial" w:cs="Arial"/>
                <w:sz w:val="20"/>
                <w:szCs w:val="24"/>
              </w:rPr>
              <w:t>Descripción</w:t>
            </w:r>
          </w:p>
        </w:tc>
        <w:tc>
          <w:tcPr>
            <w:tcW w:w="2409" w:type="dxa"/>
          </w:tcPr>
          <w:p w:rsidR="00BD2677" w:rsidRPr="00144B9E" w:rsidRDefault="00BD2677" w:rsidP="001C1312">
            <w:pPr>
              <w:cnfStyle w:val="100000000000" w:firstRow="1" w:lastRow="0" w:firstColumn="0" w:lastColumn="0" w:oddVBand="0" w:evenVBand="0" w:oddHBand="0" w:evenHBand="0" w:firstRowFirstColumn="0" w:firstRowLastColumn="0" w:lastRowFirstColumn="0" w:lastRowLastColumn="0"/>
              <w:rPr>
                <w:rFonts w:ascii="Arial" w:hAnsi="Arial" w:cs="Arial"/>
                <w:sz w:val="20"/>
                <w:szCs w:val="24"/>
              </w:rPr>
            </w:pPr>
            <w:r w:rsidRPr="00144B9E">
              <w:rPr>
                <w:rFonts w:ascii="Arial" w:hAnsi="Arial" w:cs="Arial"/>
                <w:sz w:val="20"/>
                <w:szCs w:val="24"/>
              </w:rPr>
              <w:t>Input</w:t>
            </w:r>
          </w:p>
        </w:tc>
        <w:tc>
          <w:tcPr>
            <w:tcW w:w="2552" w:type="dxa"/>
          </w:tcPr>
          <w:p w:rsidR="00BD2677" w:rsidRPr="00144B9E" w:rsidRDefault="00BD2677" w:rsidP="001C1312">
            <w:pPr>
              <w:cnfStyle w:val="100000000000" w:firstRow="1" w:lastRow="0" w:firstColumn="0" w:lastColumn="0" w:oddVBand="0" w:evenVBand="0" w:oddHBand="0" w:evenHBand="0" w:firstRowFirstColumn="0" w:firstRowLastColumn="0" w:lastRowFirstColumn="0" w:lastRowLastColumn="0"/>
              <w:rPr>
                <w:rFonts w:ascii="Arial" w:hAnsi="Arial" w:cs="Arial"/>
                <w:sz w:val="20"/>
                <w:szCs w:val="24"/>
              </w:rPr>
            </w:pPr>
            <w:r w:rsidRPr="00144B9E">
              <w:rPr>
                <w:rFonts w:ascii="Arial" w:hAnsi="Arial" w:cs="Arial"/>
                <w:sz w:val="20"/>
                <w:szCs w:val="24"/>
              </w:rPr>
              <w:t>Outputs</w:t>
            </w:r>
          </w:p>
        </w:tc>
      </w:tr>
      <w:tr w:rsidR="00BD2677" w:rsidRPr="00144B9E" w:rsidTr="00BF2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0" w:type="dxa"/>
          </w:tcPr>
          <w:p w:rsidR="00BD2677" w:rsidRPr="00144B9E" w:rsidRDefault="00F87AA1" w:rsidP="00BF27D3">
            <w:pPr>
              <w:rPr>
                <w:rFonts w:ascii="Arial" w:hAnsi="Arial" w:cs="Arial"/>
                <w:sz w:val="20"/>
                <w:szCs w:val="24"/>
              </w:rPr>
            </w:pPr>
            <w:r>
              <w:rPr>
                <w:rFonts w:ascii="Arial" w:hAnsi="Arial" w:cs="Arial"/>
                <w:sz w:val="20"/>
                <w:szCs w:val="24"/>
              </w:rPr>
              <w:t>Pre</w:t>
            </w:r>
            <w:r w:rsidR="00BD2677" w:rsidRPr="00144B9E">
              <w:rPr>
                <w:rFonts w:ascii="Arial" w:hAnsi="Arial" w:cs="Arial"/>
                <w:sz w:val="20"/>
                <w:szCs w:val="24"/>
              </w:rPr>
              <w:t>venta</w:t>
            </w:r>
          </w:p>
        </w:tc>
        <w:tc>
          <w:tcPr>
            <w:tcW w:w="3620" w:type="dxa"/>
          </w:tcPr>
          <w:p w:rsidR="00BD2677" w:rsidRDefault="00BD2677" w:rsidP="00F87AA1">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Pr>
                <w:rFonts w:ascii="Arial" w:hAnsi="Arial" w:cs="Arial"/>
                <w:sz w:val="20"/>
                <w:szCs w:val="24"/>
              </w:rPr>
              <w:t>Este proceso inicia con la evaluación de la necesidad del cliente, generando una cotización que le permita evaluar si aceptará las condiciones (tarifa, duración) del trabajo.</w:t>
            </w:r>
          </w:p>
          <w:p w:rsidR="00BD2677" w:rsidRPr="00144B9E" w:rsidRDefault="00DF79F4" w:rsidP="00F87AA1">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Pr>
                <w:rFonts w:ascii="Arial" w:hAnsi="Arial" w:cs="Arial"/>
                <w:sz w:val="20"/>
                <w:szCs w:val="24"/>
              </w:rPr>
              <w:t>Al final de este proceso</w:t>
            </w:r>
            <w:r w:rsidR="00BD2677">
              <w:rPr>
                <w:rFonts w:ascii="Arial" w:hAnsi="Arial" w:cs="Arial"/>
                <w:sz w:val="20"/>
                <w:szCs w:val="24"/>
              </w:rPr>
              <w:t xml:space="preserve"> se conocerá si el proyecto </w:t>
            </w:r>
            <w:r w:rsidR="00F87AA1">
              <w:rPr>
                <w:rFonts w:ascii="Arial" w:hAnsi="Arial" w:cs="Arial"/>
                <w:sz w:val="20"/>
                <w:szCs w:val="24"/>
              </w:rPr>
              <w:t xml:space="preserve">ha sido aprobado </w:t>
            </w:r>
            <w:r w:rsidR="00BD2677">
              <w:rPr>
                <w:rFonts w:ascii="Arial" w:hAnsi="Arial" w:cs="Arial"/>
                <w:sz w:val="20"/>
                <w:szCs w:val="24"/>
              </w:rPr>
              <w:t>o no.</w:t>
            </w:r>
          </w:p>
        </w:tc>
        <w:tc>
          <w:tcPr>
            <w:tcW w:w="2409" w:type="dxa"/>
          </w:tcPr>
          <w:p w:rsidR="00BD2677" w:rsidRPr="00144B9E" w:rsidRDefault="00BD2677" w:rsidP="00BF27D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144B9E">
              <w:rPr>
                <w:rFonts w:ascii="Arial" w:hAnsi="Arial" w:cs="Arial"/>
                <w:sz w:val="20"/>
                <w:szCs w:val="24"/>
              </w:rPr>
              <w:t>-Solicitud de Cotización de Desarrollo Propuesta</w:t>
            </w:r>
          </w:p>
        </w:tc>
        <w:tc>
          <w:tcPr>
            <w:tcW w:w="2552" w:type="dxa"/>
          </w:tcPr>
          <w:p w:rsidR="00BD2677" w:rsidRPr="00144B9E" w:rsidRDefault="00BD2677" w:rsidP="00BF27D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144B9E">
              <w:rPr>
                <w:rFonts w:ascii="Arial" w:hAnsi="Arial" w:cs="Arial"/>
                <w:sz w:val="20"/>
                <w:szCs w:val="24"/>
              </w:rPr>
              <w:t xml:space="preserve">- </w:t>
            </w:r>
            <w:r w:rsidR="00F87AA1">
              <w:rPr>
                <w:rFonts w:ascii="Arial" w:hAnsi="Arial" w:cs="Arial"/>
                <w:sz w:val="20"/>
                <w:szCs w:val="24"/>
              </w:rPr>
              <w:t>Acta de Constitución</w:t>
            </w:r>
            <w:r>
              <w:rPr>
                <w:rFonts w:ascii="Arial" w:hAnsi="Arial" w:cs="Arial"/>
                <w:sz w:val="20"/>
                <w:szCs w:val="24"/>
              </w:rPr>
              <w:t xml:space="preserve"> </w:t>
            </w:r>
            <w:r w:rsidR="00F87AA1">
              <w:rPr>
                <w:rFonts w:ascii="Arial" w:hAnsi="Arial" w:cs="Arial"/>
                <w:sz w:val="20"/>
                <w:szCs w:val="24"/>
              </w:rPr>
              <w:t>a</w:t>
            </w:r>
            <w:r>
              <w:rPr>
                <w:rFonts w:ascii="Arial" w:hAnsi="Arial" w:cs="Arial"/>
                <w:sz w:val="20"/>
                <w:szCs w:val="24"/>
              </w:rPr>
              <w:t>probado</w:t>
            </w:r>
          </w:p>
          <w:p w:rsidR="00BD2677" w:rsidRDefault="00BD2677" w:rsidP="00BF27D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144B9E">
              <w:rPr>
                <w:rFonts w:ascii="Arial" w:hAnsi="Arial" w:cs="Arial"/>
                <w:sz w:val="20"/>
                <w:szCs w:val="24"/>
              </w:rPr>
              <w:t>- Orden de compra aprobada</w:t>
            </w:r>
          </w:p>
          <w:p w:rsidR="00F87AA1" w:rsidRPr="00144B9E" w:rsidRDefault="00F87AA1" w:rsidP="00BF27D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Pr>
                <w:rFonts w:ascii="Arial" w:hAnsi="Arial" w:cs="Arial"/>
                <w:sz w:val="20"/>
                <w:szCs w:val="24"/>
              </w:rPr>
              <w:t>- Propuesta aprobada</w:t>
            </w:r>
          </w:p>
        </w:tc>
      </w:tr>
      <w:tr w:rsidR="00BD2677" w:rsidRPr="00144B9E" w:rsidTr="00BF27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0" w:type="dxa"/>
          </w:tcPr>
          <w:p w:rsidR="00BD2677" w:rsidRPr="00144B9E" w:rsidRDefault="00BD2677" w:rsidP="00BF27D3">
            <w:pPr>
              <w:rPr>
                <w:rFonts w:ascii="Arial" w:hAnsi="Arial" w:cs="Arial"/>
                <w:sz w:val="20"/>
                <w:szCs w:val="24"/>
              </w:rPr>
            </w:pPr>
            <w:r w:rsidRPr="00144B9E">
              <w:rPr>
                <w:rFonts w:ascii="Arial" w:hAnsi="Arial" w:cs="Arial"/>
                <w:sz w:val="20"/>
                <w:szCs w:val="24"/>
              </w:rPr>
              <w:t>Planificación</w:t>
            </w:r>
          </w:p>
        </w:tc>
        <w:tc>
          <w:tcPr>
            <w:tcW w:w="3620" w:type="dxa"/>
          </w:tcPr>
          <w:p w:rsidR="00BD2677" w:rsidRPr="00144B9E" w:rsidRDefault="00BD2677" w:rsidP="00F87AA1">
            <w:pPr>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4"/>
              </w:rPr>
            </w:pPr>
            <w:r>
              <w:rPr>
                <w:rFonts w:ascii="Arial" w:hAnsi="Arial" w:cs="Arial"/>
                <w:sz w:val="20"/>
                <w:szCs w:val="24"/>
              </w:rPr>
              <w:t>Proceso dedicado a la elaboración del plan de gestión del proyecto.</w:t>
            </w:r>
          </w:p>
        </w:tc>
        <w:tc>
          <w:tcPr>
            <w:tcW w:w="2409" w:type="dxa"/>
          </w:tcPr>
          <w:p w:rsidR="00BD2677" w:rsidRPr="00144B9E" w:rsidRDefault="00BD2677" w:rsidP="00BF27D3">
            <w:pPr>
              <w:cnfStyle w:val="000000010000" w:firstRow="0" w:lastRow="0" w:firstColumn="0" w:lastColumn="0" w:oddVBand="0" w:evenVBand="0" w:oddHBand="0" w:evenHBand="1" w:firstRowFirstColumn="0" w:firstRowLastColumn="0" w:lastRowFirstColumn="0" w:lastRowLastColumn="0"/>
              <w:rPr>
                <w:rFonts w:ascii="Arial" w:hAnsi="Arial" w:cs="Arial"/>
                <w:sz w:val="20"/>
                <w:szCs w:val="24"/>
              </w:rPr>
            </w:pPr>
            <w:r w:rsidRPr="00144B9E">
              <w:rPr>
                <w:rFonts w:ascii="Arial" w:hAnsi="Arial" w:cs="Arial"/>
                <w:sz w:val="20"/>
                <w:szCs w:val="24"/>
              </w:rPr>
              <w:t>- Propuesta aprobada</w:t>
            </w:r>
          </w:p>
          <w:p w:rsidR="00BD2677" w:rsidRPr="00144B9E" w:rsidRDefault="00BD2677" w:rsidP="00BF27D3">
            <w:pPr>
              <w:cnfStyle w:val="000000010000" w:firstRow="0" w:lastRow="0" w:firstColumn="0" w:lastColumn="0" w:oddVBand="0" w:evenVBand="0" w:oddHBand="0" w:evenHBand="1" w:firstRowFirstColumn="0" w:firstRowLastColumn="0" w:lastRowFirstColumn="0" w:lastRowLastColumn="0"/>
              <w:rPr>
                <w:rFonts w:ascii="Arial" w:hAnsi="Arial" w:cs="Arial"/>
                <w:sz w:val="20"/>
                <w:szCs w:val="24"/>
              </w:rPr>
            </w:pPr>
            <w:r w:rsidRPr="00144B9E">
              <w:rPr>
                <w:rFonts w:ascii="Arial" w:hAnsi="Arial" w:cs="Arial"/>
                <w:sz w:val="20"/>
                <w:szCs w:val="24"/>
              </w:rPr>
              <w:t>- Orden de compra aprobada</w:t>
            </w:r>
          </w:p>
        </w:tc>
        <w:tc>
          <w:tcPr>
            <w:tcW w:w="2552" w:type="dxa"/>
          </w:tcPr>
          <w:p w:rsidR="00BD2677" w:rsidRPr="00144B9E" w:rsidRDefault="00BD2677" w:rsidP="00BF27D3">
            <w:pPr>
              <w:cnfStyle w:val="000000010000" w:firstRow="0" w:lastRow="0" w:firstColumn="0" w:lastColumn="0" w:oddVBand="0" w:evenVBand="0" w:oddHBand="0" w:evenHBand="1" w:firstRowFirstColumn="0" w:firstRowLastColumn="0" w:lastRowFirstColumn="0" w:lastRowLastColumn="0"/>
              <w:rPr>
                <w:rFonts w:ascii="Arial" w:hAnsi="Arial" w:cs="Arial"/>
                <w:sz w:val="20"/>
                <w:szCs w:val="24"/>
              </w:rPr>
            </w:pPr>
            <w:r w:rsidRPr="00144B9E">
              <w:rPr>
                <w:rFonts w:ascii="Arial" w:hAnsi="Arial" w:cs="Arial"/>
                <w:sz w:val="20"/>
                <w:szCs w:val="24"/>
              </w:rPr>
              <w:t>- Plan de Gestión de Proyecto aprobado</w:t>
            </w:r>
          </w:p>
        </w:tc>
      </w:tr>
      <w:tr w:rsidR="00BD2677" w:rsidRPr="00144B9E" w:rsidTr="00BF2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0" w:type="dxa"/>
          </w:tcPr>
          <w:p w:rsidR="00BD2677" w:rsidRPr="00144B9E" w:rsidRDefault="00BD2677" w:rsidP="00BF27D3">
            <w:pPr>
              <w:rPr>
                <w:rFonts w:ascii="Arial" w:hAnsi="Arial" w:cs="Arial"/>
                <w:sz w:val="20"/>
                <w:szCs w:val="24"/>
              </w:rPr>
            </w:pPr>
            <w:r w:rsidRPr="00144B9E">
              <w:rPr>
                <w:rFonts w:ascii="Arial" w:hAnsi="Arial" w:cs="Arial"/>
                <w:sz w:val="20"/>
                <w:szCs w:val="24"/>
              </w:rPr>
              <w:t>Ejecución del Proyecto</w:t>
            </w:r>
          </w:p>
        </w:tc>
        <w:tc>
          <w:tcPr>
            <w:tcW w:w="3620" w:type="dxa"/>
          </w:tcPr>
          <w:p w:rsidR="00BD2677" w:rsidRPr="00144B9E" w:rsidRDefault="00BD2677" w:rsidP="00F87AA1">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Pr>
                <w:rFonts w:ascii="Arial" w:hAnsi="Arial" w:cs="Arial"/>
                <w:sz w:val="20"/>
                <w:szCs w:val="24"/>
              </w:rPr>
              <w:t>Es el proceso en el que se ejecutan las actividades definidas en el plan de gestión de proyectos.</w:t>
            </w:r>
          </w:p>
        </w:tc>
        <w:tc>
          <w:tcPr>
            <w:tcW w:w="2409" w:type="dxa"/>
          </w:tcPr>
          <w:p w:rsidR="00BD2677" w:rsidRPr="00144B9E" w:rsidRDefault="00BD2677" w:rsidP="00BF27D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144B9E">
              <w:rPr>
                <w:rFonts w:ascii="Arial" w:hAnsi="Arial" w:cs="Arial"/>
                <w:sz w:val="20"/>
                <w:szCs w:val="24"/>
              </w:rPr>
              <w:t>- Plan de Gestión de Proyecto aprobado</w:t>
            </w:r>
          </w:p>
          <w:p w:rsidR="00BD2677" w:rsidRPr="00144B9E" w:rsidRDefault="00BD2677" w:rsidP="00BF27D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144B9E">
              <w:rPr>
                <w:rFonts w:ascii="Arial" w:hAnsi="Arial" w:cs="Arial"/>
                <w:sz w:val="20"/>
                <w:szCs w:val="24"/>
              </w:rPr>
              <w:t>- Solicitudes de cambio aproba</w:t>
            </w:r>
            <w:r w:rsidR="00F87AA1">
              <w:rPr>
                <w:rFonts w:ascii="Arial" w:hAnsi="Arial" w:cs="Arial"/>
                <w:sz w:val="20"/>
                <w:szCs w:val="24"/>
              </w:rPr>
              <w:t>da</w:t>
            </w:r>
            <w:r w:rsidRPr="00144B9E">
              <w:rPr>
                <w:rFonts w:ascii="Arial" w:hAnsi="Arial" w:cs="Arial"/>
                <w:sz w:val="20"/>
                <w:szCs w:val="24"/>
              </w:rPr>
              <w:t>s</w:t>
            </w:r>
          </w:p>
          <w:p w:rsidR="00BD2677" w:rsidRPr="00144B9E" w:rsidRDefault="00BD2677" w:rsidP="00BF27D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144B9E">
              <w:rPr>
                <w:rFonts w:ascii="Arial" w:hAnsi="Arial" w:cs="Arial"/>
                <w:sz w:val="20"/>
                <w:szCs w:val="24"/>
              </w:rPr>
              <w:t>- Informe de desempeño del trabajo</w:t>
            </w:r>
          </w:p>
        </w:tc>
        <w:tc>
          <w:tcPr>
            <w:tcW w:w="2552" w:type="dxa"/>
          </w:tcPr>
          <w:p w:rsidR="00BD2677" w:rsidRPr="00144B9E" w:rsidRDefault="00BD2677" w:rsidP="00BF27D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144B9E">
              <w:rPr>
                <w:rFonts w:ascii="Arial" w:hAnsi="Arial" w:cs="Arial"/>
                <w:sz w:val="20"/>
                <w:szCs w:val="24"/>
              </w:rPr>
              <w:t>- Entregables</w:t>
            </w:r>
          </w:p>
          <w:p w:rsidR="00BD2677" w:rsidRPr="00144B9E" w:rsidRDefault="00BD2677" w:rsidP="00BF27D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144B9E">
              <w:rPr>
                <w:rFonts w:ascii="Arial" w:hAnsi="Arial" w:cs="Arial"/>
                <w:sz w:val="20"/>
                <w:szCs w:val="24"/>
              </w:rPr>
              <w:t>- Solicitudes de cambio</w:t>
            </w:r>
          </w:p>
          <w:p w:rsidR="00BD2677" w:rsidRPr="00144B9E" w:rsidRDefault="00BD2677" w:rsidP="00BF27D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144B9E">
              <w:rPr>
                <w:rFonts w:ascii="Arial" w:hAnsi="Arial" w:cs="Arial"/>
                <w:sz w:val="20"/>
                <w:szCs w:val="24"/>
              </w:rPr>
              <w:t>- Informe de desempeño del trabajo</w:t>
            </w:r>
          </w:p>
        </w:tc>
      </w:tr>
      <w:tr w:rsidR="00BD2677" w:rsidRPr="00144B9E" w:rsidTr="00BF27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0" w:type="dxa"/>
          </w:tcPr>
          <w:p w:rsidR="00BD2677" w:rsidRPr="00144B9E" w:rsidRDefault="00F87AA1" w:rsidP="00BF27D3">
            <w:pPr>
              <w:rPr>
                <w:rFonts w:ascii="Arial" w:hAnsi="Arial" w:cs="Arial"/>
                <w:sz w:val="20"/>
                <w:szCs w:val="24"/>
              </w:rPr>
            </w:pPr>
            <w:r>
              <w:rPr>
                <w:rFonts w:ascii="Arial" w:hAnsi="Arial" w:cs="Arial"/>
                <w:sz w:val="20"/>
                <w:szCs w:val="24"/>
              </w:rPr>
              <w:t>Seguimiento</w:t>
            </w:r>
            <w:r w:rsidR="00BD2677" w:rsidRPr="00144B9E">
              <w:rPr>
                <w:rFonts w:ascii="Arial" w:hAnsi="Arial" w:cs="Arial"/>
                <w:sz w:val="20"/>
                <w:szCs w:val="24"/>
              </w:rPr>
              <w:t xml:space="preserve"> y Control del Proyecto</w:t>
            </w:r>
          </w:p>
        </w:tc>
        <w:tc>
          <w:tcPr>
            <w:tcW w:w="3620" w:type="dxa"/>
          </w:tcPr>
          <w:p w:rsidR="00BD2677" w:rsidRPr="00144B9E" w:rsidRDefault="00BD2677" w:rsidP="00F87AA1">
            <w:pPr>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4"/>
              </w:rPr>
            </w:pPr>
            <w:r>
              <w:rPr>
                <w:rFonts w:ascii="Arial" w:hAnsi="Arial" w:cs="Arial"/>
                <w:sz w:val="20"/>
                <w:szCs w:val="24"/>
              </w:rPr>
              <w:t>Es el proceso en que se realiza el análisis del estado de los procesos de planificación, ejecución y cierre del proyecto. Se toman decisiones y acciones correctivas con la finalidad de salvaguardar el desarrollo del proyecto.</w:t>
            </w:r>
          </w:p>
        </w:tc>
        <w:tc>
          <w:tcPr>
            <w:tcW w:w="2409" w:type="dxa"/>
          </w:tcPr>
          <w:p w:rsidR="00BD2677" w:rsidRPr="00144B9E" w:rsidRDefault="00BD2677" w:rsidP="00BF27D3">
            <w:pPr>
              <w:cnfStyle w:val="000000010000" w:firstRow="0" w:lastRow="0" w:firstColumn="0" w:lastColumn="0" w:oddVBand="0" w:evenVBand="0" w:oddHBand="0" w:evenHBand="1" w:firstRowFirstColumn="0" w:firstRowLastColumn="0" w:lastRowFirstColumn="0" w:lastRowLastColumn="0"/>
              <w:rPr>
                <w:rFonts w:ascii="Arial" w:hAnsi="Arial" w:cs="Arial"/>
                <w:sz w:val="20"/>
                <w:szCs w:val="24"/>
              </w:rPr>
            </w:pPr>
            <w:r w:rsidRPr="00144B9E">
              <w:rPr>
                <w:rFonts w:ascii="Arial" w:hAnsi="Arial" w:cs="Arial"/>
                <w:sz w:val="20"/>
                <w:szCs w:val="24"/>
              </w:rPr>
              <w:t>- Plan de Gestión de Proyecto aprobado</w:t>
            </w:r>
          </w:p>
          <w:p w:rsidR="00BD2677" w:rsidRPr="00144B9E" w:rsidRDefault="00BD2677" w:rsidP="00BF27D3">
            <w:pPr>
              <w:cnfStyle w:val="000000010000" w:firstRow="0" w:lastRow="0" w:firstColumn="0" w:lastColumn="0" w:oddVBand="0" w:evenVBand="0" w:oddHBand="0" w:evenHBand="1" w:firstRowFirstColumn="0" w:firstRowLastColumn="0" w:lastRowFirstColumn="0" w:lastRowLastColumn="0"/>
              <w:rPr>
                <w:rFonts w:ascii="Arial" w:hAnsi="Arial" w:cs="Arial"/>
                <w:sz w:val="20"/>
                <w:szCs w:val="24"/>
              </w:rPr>
            </w:pPr>
            <w:r w:rsidRPr="00144B9E">
              <w:rPr>
                <w:rFonts w:ascii="Arial" w:hAnsi="Arial" w:cs="Arial"/>
                <w:sz w:val="20"/>
                <w:szCs w:val="24"/>
              </w:rPr>
              <w:t>- Solicitud</w:t>
            </w:r>
            <w:r w:rsidR="00F87AA1">
              <w:rPr>
                <w:rFonts w:ascii="Arial" w:hAnsi="Arial" w:cs="Arial"/>
                <w:sz w:val="20"/>
                <w:szCs w:val="24"/>
              </w:rPr>
              <w:t>es</w:t>
            </w:r>
            <w:r w:rsidRPr="00144B9E">
              <w:rPr>
                <w:rFonts w:ascii="Arial" w:hAnsi="Arial" w:cs="Arial"/>
                <w:sz w:val="20"/>
                <w:szCs w:val="24"/>
              </w:rPr>
              <w:t xml:space="preserve"> de cambio</w:t>
            </w:r>
          </w:p>
          <w:p w:rsidR="00BD2677" w:rsidRPr="00144B9E" w:rsidRDefault="00BD2677" w:rsidP="00BF27D3">
            <w:pPr>
              <w:cnfStyle w:val="000000010000" w:firstRow="0" w:lastRow="0" w:firstColumn="0" w:lastColumn="0" w:oddVBand="0" w:evenVBand="0" w:oddHBand="0" w:evenHBand="1" w:firstRowFirstColumn="0" w:firstRowLastColumn="0" w:lastRowFirstColumn="0" w:lastRowLastColumn="0"/>
              <w:rPr>
                <w:rFonts w:ascii="Arial" w:hAnsi="Arial" w:cs="Arial"/>
                <w:sz w:val="20"/>
                <w:szCs w:val="24"/>
              </w:rPr>
            </w:pPr>
            <w:r w:rsidRPr="00144B9E">
              <w:rPr>
                <w:rFonts w:ascii="Arial" w:hAnsi="Arial" w:cs="Arial"/>
                <w:sz w:val="20"/>
                <w:szCs w:val="24"/>
              </w:rPr>
              <w:t>- Informe de desempeño del trabajo</w:t>
            </w:r>
          </w:p>
        </w:tc>
        <w:tc>
          <w:tcPr>
            <w:tcW w:w="2552" w:type="dxa"/>
          </w:tcPr>
          <w:p w:rsidR="00BD2677" w:rsidRPr="00144B9E" w:rsidRDefault="00BD2677" w:rsidP="00BF27D3">
            <w:pPr>
              <w:cnfStyle w:val="000000010000" w:firstRow="0" w:lastRow="0" w:firstColumn="0" w:lastColumn="0" w:oddVBand="0" w:evenVBand="0" w:oddHBand="0" w:evenHBand="1" w:firstRowFirstColumn="0" w:firstRowLastColumn="0" w:lastRowFirstColumn="0" w:lastRowLastColumn="0"/>
              <w:rPr>
                <w:rFonts w:ascii="Arial" w:hAnsi="Arial" w:cs="Arial"/>
                <w:sz w:val="20"/>
                <w:szCs w:val="24"/>
              </w:rPr>
            </w:pPr>
            <w:r w:rsidRPr="00144B9E">
              <w:rPr>
                <w:rFonts w:ascii="Arial" w:hAnsi="Arial" w:cs="Arial"/>
                <w:sz w:val="20"/>
                <w:szCs w:val="24"/>
              </w:rPr>
              <w:t>- Solicitudes de cambio aprobada</w:t>
            </w:r>
            <w:r w:rsidR="00F87AA1">
              <w:rPr>
                <w:rFonts w:ascii="Arial" w:hAnsi="Arial" w:cs="Arial"/>
                <w:sz w:val="20"/>
                <w:szCs w:val="24"/>
              </w:rPr>
              <w:t>s</w:t>
            </w:r>
          </w:p>
          <w:p w:rsidR="00BD2677" w:rsidRPr="00144B9E" w:rsidRDefault="00BD2677" w:rsidP="00BF27D3">
            <w:pPr>
              <w:cnfStyle w:val="000000010000" w:firstRow="0" w:lastRow="0" w:firstColumn="0" w:lastColumn="0" w:oddVBand="0" w:evenVBand="0" w:oddHBand="0" w:evenHBand="1" w:firstRowFirstColumn="0" w:firstRowLastColumn="0" w:lastRowFirstColumn="0" w:lastRowLastColumn="0"/>
              <w:rPr>
                <w:rFonts w:ascii="Arial" w:hAnsi="Arial" w:cs="Arial"/>
                <w:sz w:val="20"/>
                <w:szCs w:val="24"/>
              </w:rPr>
            </w:pPr>
            <w:r w:rsidRPr="00144B9E">
              <w:rPr>
                <w:rFonts w:ascii="Arial" w:hAnsi="Arial" w:cs="Arial"/>
                <w:sz w:val="20"/>
                <w:szCs w:val="24"/>
              </w:rPr>
              <w:t>- Informe de desempeño del trabajo</w:t>
            </w:r>
          </w:p>
          <w:p w:rsidR="00BD2677" w:rsidRPr="00144B9E" w:rsidRDefault="00BD2677" w:rsidP="00BF27D3">
            <w:pPr>
              <w:cnfStyle w:val="000000010000" w:firstRow="0" w:lastRow="0" w:firstColumn="0" w:lastColumn="0" w:oddVBand="0" w:evenVBand="0" w:oddHBand="0" w:evenHBand="1" w:firstRowFirstColumn="0" w:firstRowLastColumn="0" w:lastRowFirstColumn="0" w:lastRowLastColumn="0"/>
              <w:rPr>
                <w:rFonts w:ascii="Arial" w:hAnsi="Arial" w:cs="Arial"/>
                <w:sz w:val="20"/>
                <w:szCs w:val="24"/>
              </w:rPr>
            </w:pPr>
            <w:r w:rsidRPr="00144B9E">
              <w:rPr>
                <w:rFonts w:ascii="Arial" w:hAnsi="Arial" w:cs="Arial"/>
                <w:sz w:val="20"/>
                <w:szCs w:val="24"/>
              </w:rPr>
              <w:t>- Entregables aceptados</w:t>
            </w:r>
          </w:p>
        </w:tc>
      </w:tr>
      <w:tr w:rsidR="00BD2677" w:rsidRPr="00144B9E" w:rsidTr="00BF2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0" w:type="dxa"/>
          </w:tcPr>
          <w:p w:rsidR="00BD2677" w:rsidRPr="00144B9E" w:rsidRDefault="00BD2677" w:rsidP="00BF27D3">
            <w:pPr>
              <w:rPr>
                <w:rFonts w:ascii="Arial" w:hAnsi="Arial" w:cs="Arial"/>
                <w:sz w:val="20"/>
                <w:szCs w:val="24"/>
              </w:rPr>
            </w:pPr>
            <w:r w:rsidRPr="00144B9E">
              <w:rPr>
                <w:rFonts w:ascii="Arial" w:hAnsi="Arial" w:cs="Arial"/>
                <w:sz w:val="20"/>
                <w:szCs w:val="24"/>
              </w:rPr>
              <w:t>Cierre del Proyecto</w:t>
            </w:r>
          </w:p>
        </w:tc>
        <w:tc>
          <w:tcPr>
            <w:tcW w:w="3620" w:type="dxa"/>
          </w:tcPr>
          <w:p w:rsidR="00BD2677" w:rsidRPr="00144B9E" w:rsidRDefault="00BD2677" w:rsidP="00F87AA1">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Pr>
                <w:rFonts w:ascii="Arial" w:hAnsi="Arial" w:cs="Arial"/>
                <w:sz w:val="20"/>
                <w:szCs w:val="24"/>
              </w:rPr>
              <w:t>En este proceso se realizan las actividades necesarias para formalizar el cierre del proyecto.</w:t>
            </w:r>
          </w:p>
        </w:tc>
        <w:tc>
          <w:tcPr>
            <w:tcW w:w="2409" w:type="dxa"/>
          </w:tcPr>
          <w:p w:rsidR="00BD2677" w:rsidRPr="00144B9E" w:rsidRDefault="00BD2677" w:rsidP="00BF27D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144B9E">
              <w:rPr>
                <w:rFonts w:ascii="Arial" w:hAnsi="Arial" w:cs="Arial"/>
                <w:sz w:val="20"/>
                <w:szCs w:val="24"/>
              </w:rPr>
              <w:t>- Plan de Gestión de Proyecto aprobado</w:t>
            </w:r>
          </w:p>
          <w:p w:rsidR="00BD2677" w:rsidRPr="00144B9E" w:rsidRDefault="00BD2677" w:rsidP="00BF27D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144B9E">
              <w:rPr>
                <w:rFonts w:ascii="Arial" w:hAnsi="Arial" w:cs="Arial"/>
                <w:sz w:val="20"/>
                <w:szCs w:val="24"/>
              </w:rPr>
              <w:t>- Entregables aceptados</w:t>
            </w:r>
          </w:p>
        </w:tc>
        <w:tc>
          <w:tcPr>
            <w:tcW w:w="2552" w:type="dxa"/>
          </w:tcPr>
          <w:p w:rsidR="00BD2677" w:rsidRPr="00144B9E" w:rsidRDefault="00BD2677" w:rsidP="00BF27D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144B9E">
              <w:rPr>
                <w:rFonts w:ascii="Arial" w:hAnsi="Arial" w:cs="Arial"/>
                <w:sz w:val="20"/>
                <w:szCs w:val="24"/>
              </w:rPr>
              <w:t>- Acta de cierre de proyecto</w:t>
            </w:r>
          </w:p>
        </w:tc>
      </w:tr>
    </w:tbl>
    <w:p w:rsidR="00D34656" w:rsidRPr="009858F5" w:rsidRDefault="009858F5" w:rsidP="00D40319">
      <w:pPr>
        <w:spacing w:after="0" w:line="480" w:lineRule="auto"/>
        <w:rPr>
          <w:rFonts w:ascii="Arial" w:hAnsi="Arial" w:cs="Arial"/>
          <w:sz w:val="16"/>
          <w:szCs w:val="16"/>
        </w:rPr>
      </w:pPr>
      <w:r w:rsidRPr="00C4731C">
        <w:rPr>
          <w:rFonts w:ascii="Arial" w:hAnsi="Arial" w:cs="Arial"/>
          <w:sz w:val="16"/>
          <w:szCs w:val="16"/>
        </w:rPr>
        <w:t>Fuente:</w:t>
      </w:r>
      <w:r w:rsidR="00F91DC4">
        <w:rPr>
          <w:rFonts w:ascii="Arial" w:hAnsi="Arial" w:cs="Arial"/>
          <w:sz w:val="16"/>
          <w:szCs w:val="16"/>
        </w:rPr>
        <w:t xml:space="preserve"> </w:t>
      </w:r>
      <w:r w:rsidRPr="00C4731C">
        <w:rPr>
          <w:rFonts w:ascii="Arial" w:hAnsi="Arial" w:cs="Arial"/>
          <w:sz w:val="16"/>
          <w:szCs w:val="16"/>
        </w:rPr>
        <w:t>Elaboración propia</w:t>
      </w:r>
    </w:p>
    <w:p w:rsidR="003E2B5E" w:rsidRDefault="003E2B5E">
      <w:pPr>
        <w:rPr>
          <w:rFonts w:ascii="Arial" w:hAnsi="Arial" w:cs="Arial"/>
          <w:sz w:val="24"/>
          <w:szCs w:val="16"/>
        </w:rPr>
      </w:pPr>
      <w:r>
        <w:rPr>
          <w:rFonts w:ascii="Arial" w:hAnsi="Arial" w:cs="Arial"/>
          <w:sz w:val="24"/>
          <w:szCs w:val="16"/>
        </w:rPr>
        <w:br w:type="page"/>
      </w:r>
    </w:p>
    <w:p w:rsidR="0085266A" w:rsidRPr="006F4880" w:rsidRDefault="0085266A" w:rsidP="009858F5">
      <w:pPr>
        <w:spacing w:after="0" w:line="480" w:lineRule="auto"/>
        <w:rPr>
          <w:rFonts w:ascii="Arial" w:hAnsi="Arial" w:cs="Arial"/>
          <w:sz w:val="24"/>
          <w:szCs w:val="16"/>
        </w:rPr>
      </w:pPr>
      <w:r>
        <w:rPr>
          <w:rFonts w:ascii="Arial" w:hAnsi="Arial" w:cs="Arial"/>
          <w:sz w:val="24"/>
          <w:szCs w:val="16"/>
        </w:rPr>
        <w:lastRenderedPageBreak/>
        <w:t>En el cuadro N° 42 se muestra el resumen del proceso de preventa de proyectos.</w:t>
      </w:r>
    </w:p>
    <w:p w:rsidR="0085266A" w:rsidRDefault="0085266A" w:rsidP="001C1312">
      <w:pPr>
        <w:pStyle w:val="Prrafodelista"/>
        <w:spacing w:after="0" w:line="240" w:lineRule="auto"/>
        <w:ind w:left="0"/>
        <w:jc w:val="center"/>
        <w:rPr>
          <w:rFonts w:ascii="Arial" w:hAnsi="Arial" w:cs="Arial"/>
          <w:b/>
          <w:sz w:val="24"/>
          <w:szCs w:val="24"/>
        </w:rPr>
      </w:pPr>
      <w:bookmarkStart w:id="237" w:name="_Toc402909324"/>
      <w:r w:rsidRPr="00362499">
        <w:rPr>
          <w:rFonts w:ascii="Arial" w:hAnsi="Arial" w:cs="Arial"/>
          <w:b/>
          <w:sz w:val="24"/>
          <w:szCs w:val="24"/>
        </w:rPr>
        <w:t xml:space="preserve">Cuadro N° </w:t>
      </w:r>
      <w:r w:rsidR="009B78FB" w:rsidRPr="00362499">
        <w:rPr>
          <w:rFonts w:ascii="Arial" w:hAnsi="Arial" w:cs="Arial"/>
          <w:b/>
          <w:sz w:val="24"/>
          <w:szCs w:val="24"/>
        </w:rPr>
        <w:fldChar w:fldCharType="begin"/>
      </w:r>
      <w:r w:rsidRPr="00362499">
        <w:rPr>
          <w:rFonts w:ascii="Arial" w:hAnsi="Arial" w:cs="Arial"/>
          <w:b/>
          <w:sz w:val="24"/>
          <w:szCs w:val="24"/>
        </w:rPr>
        <w:instrText xml:space="preserve"> SEQ Cuadro_N° \* ARABIC </w:instrText>
      </w:r>
      <w:r w:rsidR="009B78FB" w:rsidRPr="00362499">
        <w:rPr>
          <w:rFonts w:ascii="Arial" w:hAnsi="Arial" w:cs="Arial"/>
          <w:b/>
          <w:sz w:val="24"/>
          <w:szCs w:val="24"/>
        </w:rPr>
        <w:fldChar w:fldCharType="separate"/>
      </w:r>
      <w:r w:rsidR="007A3F43">
        <w:rPr>
          <w:rFonts w:ascii="Arial" w:hAnsi="Arial" w:cs="Arial"/>
          <w:b/>
          <w:noProof/>
          <w:sz w:val="24"/>
          <w:szCs w:val="24"/>
        </w:rPr>
        <w:t>42</w:t>
      </w:r>
      <w:r w:rsidR="009B78FB" w:rsidRPr="00362499">
        <w:rPr>
          <w:rFonts w:ascii="Arial" w:hAnsi="Arial" w:cs="Arial"/>
          <w:b/>
          <w:sz w:val="24"/>
          <w:szCs w:val="24"/>
        </w:rPr>
        <w:fldChar w:fldCharType="end"/>
      </w:r>
      <w:r w:rsidRPr="00362499">
        <w:rPr>
          <w:rFonts w:ascii="Arial" w:hAnsi="Arial" w:cs="Arial"/>
          <w:b/>
          <w:sz w:val="24"/>
          <w:szCs w:val="24"/>
        </w:rPr>
        <w:t xml:space="preserve">: </w:t>
      </w:r>
      <w:r>
        <w:rPr>
          <w:rFonts w:ascii="Arial" w:hAnsi="Arial" w:cs="Arial"/>
          <w:b/>
          <w:sz w:val="24"/>
          <w:szCs w:val="24"/>
        </w:rPr>
        <w:t>Proceso de Preventa de Proyectos</w:t>
      </w:r>
      <w:bookmarkEnd w:id="237"/>
    </w:p>
    <w:tbl>
      <w:tblPr>
        <w:tblStyle w:val="Cuadrculaclara-nfasis2"/>
        <w:tblW w:w="9332" w:type="dxa"/>
        <w:jc w:val="center"/>
        <w:tblLayout w:type="fixed"/>
        <w:tblLook w:val="04A0" w:firstRow="1" w:lastRow="0" w:firstColumn="1" w:lastColumn="0" w:noHBand="0" w:noVBand="1"/>
      </w:tblPr>
      <w:tblGrid>
        <w:gridCol w:w="1560"/>
        <w:gridCol w:w="2244"/>
        <w:gridCol w:w="2976"/>
        <w:gridCol w:w="2552"/>
      </w:tblGrid>
      <w:tr w:rsidR="0085266A" w:rsidRPr="00144B9E" w:rsidTr="00152AB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tcPr>
          <w:p w:rsidR="0085266A" w:rsidRPr="00144B9E" w:rsidRDefault="0085266A" w:rsidP="00152AB3">
            <w:pPr>
              <w:rPr>
                <w:rFonts w:ascii="Arial" w:hAnsi="Arial" w:cs="Arial"/>
                <w:sz w:val="20"/>
                <w:szCs w:val="20"/>
              </w:rPr>
            </w:pPr>
            <w:r w:rsidRPr="00144B9E">
              <w:rPr>
                <w:rFonts w:ascii="Arial" w:hAnsi="Arial" w:cs="Arial"/>
                <w:sz w:val="20"/>
                <w:szCs w:val="20"/>
              </w:rPr>
              <w:t>Roles</w:t>
            </w:r>
          </w:p>
        </w:tc>
        <w:tc>
          <w:tcPr>
            <w:tcW w:w="2244" w:type="dxa"/>
          </w:tcPr>
          <w:p w:rsidR="0085266A" w:rsidRPr="00144B9E" w:rsidRDefault="0085266A" w:rsidP="00152AB3">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144B9E">
              <w:rPr>
                <w:rFonts w:ascii="Arial" w:hAnsi="Arial" w:cs="Arial"/>
                <w:sz w:val="20"/>
                <w:szCs w:val="20"/>
              </w:rPr>
              <w:t>Actividades</w:t>
            </w:r>
          </w:p>
        </w:tc>
        <w:tc>
          <w:tcPr>
            <w:tcW w:w="2976" w:type="dxa"/>
          </w:tcPr>
          <w:p w:rsidR="0085266A" w:rsidRPr="00144B9E" w:rsidRDefault="0085266A" w:rsidP="00152AB3">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144B9E">
              <w:rPr>
                <w:rFonts w:ascii="Arial" w:hAnsi="Arial" w:cs="Arial"/>
                <w:sz w:val="20"/>
                <w:szCs w:val="20"/>
              </w:rPr>
              <w:t>Input</w:t>
            </w:r>
          </w:p>
        </w:tc>
        <w:tc>
          <w:tcPr>
            <w:tcW w:w="2552" w:type="dxa"/>
          </w:tcPr>
          <w:p w:rsidR="0085266A" w:rsidRPr="00144B9E" w:rsidRDefault="0085266A" w:rsidP="00152AB3">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144B9E">
              <w:rPr>
                <w:rFonts w:ascii="Arial" w:hAnsi="Arial" w:cs="Arial"/>
                <w:sz w:val="20"/>
                <w:szCs w:val="20"/>
              </w:rPr>
              <w:t>Outputs</w:t>
            </w:r>
          </w:p>
        </w:tc>
      </w:tr>
      <w:tr w:rsidR="0085266A" w:rsidRPr="00144B9E" w:rsidTr="00152A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tcPr>
          <w:p w:rsidR="0085266A" w:rsidRPr="00144B9E" w:rsidRDefault="0085266A" w:rsidP="00152AB3">
            <w:pPr>
              <w:rPr>
                <w:rFonts w:ascii="Arial" w:hAnsi="Arial" w:cs="Arial"/>
                <w:sz w:val="20"/>
                <w:szCs w:val="20"/>
              </w:rPr>
            </w:pPr>
            <w:r>
              <w:rPr>
                <w:rFonts w:ascii="Arial" w:hAnsi="Arial" w:cs="Arial"/>
                <w:sz w:val="20"/>
                <w:szCs w:val="20"/>
              </w:rPr>
              <w:t>Cliente</w:t>
            </w:r>
          </w:p>
        </w:tc>
        <w:tc>
          <w:tcPr>
            <w:tcW w:w="2244" w:type="dxa"/>
          </w:tcPr>
          <w:p w:rsidR="0085266A" w:rsidRPr="007E70DC" w:rsidRDefault="0085266A" w:rsidP="00152AB3">
            <w:pPr>
              <w:pStyle w:val="Prrafodelista"/>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 Solicitar Cotización</w:t>
            </w:r>
          </w:p>
        </w:tc>
        <w:tc>
          <w:tcPr>
            <w:tcW w:w="2976" w:type="dxa"/>
          </w:tcPr>
          <w:p w:rsidR="0085266A" w:rsidRPr="00144B9E" w:rsidRDefault="0085266A" w:rsidP="00152AB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Necesidad de Negocio</w:t>
            </w:r>
          </w:p>
        </w:tc>
        <w:tc>
          <w:tcPr>
            <w:tcW w:w="2552" w:type="dxa"/>
          </w:tcPr>
          <w:p w:rsidR="0085266A" w:rsidRPr="00144B9E" w:rsidRDefault="0085266A" w:rsidP="00152AB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Solicitud de Desarrollo</w:t>
            </w:r>
          </w:p>
        </w:tc>
      </w:tr>
      <w:tr w:rsidR="0085266A" w:rsidRPr="00144B9E" w:rsidTr="00152AB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tcPr>
          <w:p w:rsidR="0085266A" w:rsidRDefault="0085266A" w:rsidP="00152AB3">
            <w:pPr>
              <w:rPr>
                <w:rFonts w:ascii="Arial" w:hAnsi="Arial" w:cs="Arial"/>
                <w:sz w:val="20"/>
                <w:szCs w:val="20"/>
              </w:rPr>
            </w:pPr>
            <w:r>
              <w:rPr>
                <w:rFonts w:ascii="Arial" w:hAnsi="Arial" w:cs="Arial"/>
                <w:sz w:val="20"/>
                <w:szCs w:val="20"/>
              </w:rPr>
              <w:t>Comercial</w:t>
            </w:r>
          </w:p>
        </w:tc>
        <w:tc>
          <w:tcPr>
            <w:tcW w:w="2244" w:type="dxa"/>
          </w:tcPr>
          <w:p w:rsidR="0085266A" w:rsidRDefault="0085266A" w:rsidP="00152AB3">
            <w:pPr>
              <w:pStyle w:val="Prrafodelista"/>
              <w:numPr>
                <w:ilvl w:val="0"/>
                <w:numId w:val="54"/>
              </w:numPr>
              <w:ind w:left="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 xml:space="preserve">2. Elaborar Propuesta </w:t>
            </w:r>
          </w:p>
        </w:tc>
        <w:tc>
          <w:tcPr>
            <w:tcW w:w="2976" w:type="dxa"/>
          </w:tcPr>
          <w:p w:rsidR="0085266A" w:rsidRDefault="0085266A" w:rsidP="00152AB3">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Solicitud de Desarrollo</w:t>
            </w:r>
          </w:p>
        </w:tc>
        <w:tc>
          <w:tcPr>
            <w:tcW w:w="2552" w:type="dxa"/>
          </w:tcPr>
          <w:p w:rsidR="0085266A" w:rsidRDefault="0085266A" w:rsidP="00152AB3">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Propuesta</w:t>
            </w:r>
          </w:p>
        </w:tc>
      </w:tr>
      <w:tr w:rsidR="0085266A" w:rsidRPr="00144B9E" w:rsidTr="00152A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tcPr>
          <w:p w:rsidR="0085266A" w:rsidRPr="00144B9E" w:rsidRDefault="0085266A" w:rsidP="00152AB3">
            <w:pPr>
              <w:rPr>
                <w:rFonts w:ascii="Arial" w:hAnsi="Arial" w:cs="Arial"/>
                <w:sz w:val="20"/>
                <w:szCs w:val="20"/>
              </w:rPr>
            </w:pPr>
            <w:r>
              <w:rPr>
                <w:rFonts w:ascii="Arial" w:hAnsi="Arial" w:cs="Arial"/>
                <w:sz w:val="20"/>
                <w:szCs w:val="20"/>
              </w:rPr>
              <w:t>Líder Técnico</w:t>
            </w:r>
          </w:p>
        </w:tc>
        <w:tc>
          <w:tcPr>
            <w:tcW w:w="2244" w:type="dxa"/>
          </w:tcPr>
          <w:p w:rsidR="0085266A" w:rsidRPr="007E70DC" w:rsidRDefault="0085266A" w:rsidP="00152AB3">
            <w:pPr>
              <w:pStyle w:val="Prrafodelista"/>
              <w:numPr>
                <w:ilvl w:val="0"/>
                <w:numId w:val="54"/>
              </w:numPr>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3. Analizar propuesta de Trabajo</w:t>
            </w:r>
          </w:p>
        </w:tc>
        <w:tc>
          <w:tcPr>
            <w:tcW w:w="2976" w:type="dxa"/>
          </w:tcPr>
          <w:p w:rsidR="0085266A" w:rsidRPr="00144B9E" w:rsidRDefault="0085266A" w:rsidP="00152AB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Propuesta</w:t>
            </w:r>
          </w:p>
        </w:tc>
        <w:tc>
          <w:tcPr>
            <w:tcW w:w="2552" w:type="dxa"/>
          </w:tcPr>
          <w:p w:rsidR="0085266A" w:rsidRPr="00144B9E" w:rsidRDefault="0085266A" w:rsidP="00152AB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Propuesta Analizada</w:t>
            </w:r>
          </w:p>
        </w:tc>
      </w:tr>
      <w:tr w:rsidR="0085266A" w:rsidRPr="00144B9E" w:rsidTr="00152AB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tcPr>
          <w:p w:rsidR="0085266A" w:rsidRPr="00144B9E" w:rsidRDefault="0085266A" w:rsidP="00152AB3">
            <w:pPr>
              <w:rPr>
                <w:rFonts w:ascii="Arial" w:hAnsi="Arial" w:cs="Arial"/>
                <w:sz w:val="20"/>
                <w:szCs w:val="20"/>
              </w:rPr>
            </w:pPr>
            <w:r>
              <w:rPr>
                <w:rFonts w:ascii="Arial" w:hAnsi="Arial" w:cs="Arial"/>
                <w:sz w:val="20"/>
                <w:szCs w:val="20"/>
              </w:rPr>
              <w:t>Comercial</w:t>
            </w:r>
          </w:p>
        </w:tc>
        <w:tc>
          <w:tcPr>
            <w:tcW w:w="2244" w:type="dxa"/>
          </w:tcPr>
          <w:p w:rsidR="0085266A" w:rsidRPr="00144B9E" w:rsidRDefault="0085266A" w:rsidP="00152AB3">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4. Resolver consultas del Líder Técnico</w:t>
            </w:r>
          </w:p>
        </w:tc>
        <w:tc>
          <w:tcPr>
            <w:tcW w:w="2976" w:type="dxa"/>
          </w:tcPr>
          <w:p w:rsidR="0085266A" w:rsidRPr="00144B9E" w:rsidRDefault="0085266A" w:rsidP="00152AB3">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Consultas de Líder Técnico</w:t>
            </w:r>
          </w:p>
        </w:tc>
        <w:tc>
          <w:tcPr>
            <w:tcW w:w="2552" w:type="dxa"/>
          </w:tcPr>
          <w:p w:rsidR="0085266A" w:rsidRDefault="0085266A" w:rsidP="00152AB3">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Propuesta Analizada</w:t>
            </w:r>
          </w:p>
          <w:p w:rsidR="0085266A" w:rsidRPr="00B04318" w:rsidRDefault="0085266A" w:rsidP="00152AB3">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Consultas Absueltas</w:t>
            </w:r>
          </w:p>
        </w:tc>
      </w:tr>
      <w:tr w:rsidR="0085266A" w:rsidRPr="00144B9E" w:rsidTr="00152A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tcPr>
          <w:p w:rsidR="0085266A" w:rsidRPr="00144B9E" w:rsidRDefault="0085266A" w:rsidP="00152AB3">
            <w:pPr>
              <w:rPr>
                <w:rFonts w:ascii="Arial" w:hAnsi="Arial" w:cs="Arial"/>
                <w:sz w:val="20"/>
                <w:szCs w:val="20"/>
              </w:rPr>
            </w:pPr>
            <w:r>
              <w:rPr>
                <w:rFonts w:ascii="Arial" w:hAnsi="Arial" w:cs="Arial"/>
                <w:sz w:val="20"/>
                <w:szCs w:val="20"/>
              </w:rPr>
              <w:t>Líder Técnico</w:t>
            </w:r>
          </w:p>
        </w:tc>
        <w:tc>
          <w:tcPr>
            <w:tcW w:w="2244" w:type="dxa"/>
          </w:tcPr>
          <w:p w:rsidR="0085266A" w:rsidRPr="00144B9E" w:rsidRDefault="0085266A" w:rsidP="00152AB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5. Evaluar los riesgos del trabajo</w:t>
            </w:r>
          </w:p>
        </w:tc>
        <w:tc>
          <w:tcPr>
            <w:tcW w:w="2976" w:type="dxa"/>
          </w:tcPr>
          <w:p w:rsidR="0085266A" w:rsidRPr="00B04318" w:rsidRDefault="0085266A" w:rsidP="00152AB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Solicitud de Desarrollo. Consultas Resueltas.</w:t>
            </w:r>
          </w:p>
        </w:tc>
        <w:tc>
          <w:tcPr>
            <w:tcW w:w="2552" w:type="dxa"/>
          </w:tcPr>
          <w:p w:rsidR="0085266A" w:rsidRPr="00B04318" w:rsidRDefault="0085266A" w:rsidP="00152AB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Matriz Riesgos</w:t>
            </w:r>
          </w:p>
        </w:tc>
      </w:tr>
      <w:tr w:rsidR="0085266A" w:rsidRPr="00144B9E" w:rsidTr="00152AB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tcPr>
          <w:p w:rsidR="0085266A" w:rsidRDefault="0085266A" w:rsidP="00152AB3">
            <w:pPr>
              <w:rPr>
                <w:rFonts w:ascii="Arial" w:hAnsi="Arial" w:cs="Arial"/>
                <w:sz w:val="20"/>
                <w:szCs w:val="20"/>
              </w:rPr>
            </w:pPr>
            <w:r>
              <w:rPr>
                <w:rFonts w:ascii="Arial" w:hAnsi="Arial" w:cs="Arial"/>
                <w:sz w:val="20"/>
                <w:szCs w:val="20"/>
              </w:rPr>
              <w:t>Líder Técnico</w:t>
            </w:r>
          </w:p>
        </w:tc>
        <w:tc>
          <w:tcPr>
            <w:tcW w:w="2244" w:type="dxa"/>
          </w:tcPr>
          <w:p w:rsidR="0085266A" w:rsidRDefault="0085266A" w:rsidP="00152AB3">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6. Descomponer trabajo a realizar</w:t>
            </w:r>
          </w:p>
        </w:tc>
        <w:tc>
          <w:tcPr>
            <w:tcW w:w="2976" w:type="dxa"/>
          </w:tcPr>
          <w:p w:rsidR="0085266A" w:rsidRDefault="0085266A" w:rsidP="00152AB3">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Propuesta</w:t>
            </w:r>
          </w:p>
          <w:p w:rsidR="0085266A" w:rsidRDefault="0085266A" w:rsidP="00152AB3">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c>
          <w:tcPr>
            <w:tcW w:w="2552" w:type="dxa"/>
          </w:tcPr>
          <w:p w:rsidR="0085266A" w:rsidRDefault="0085266A" w:rsidP="00152AB3">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Estructura de Descomposición de Trabajo</w:t>
            </w:r>
          </w:p>
        </w:tc>
      </w:tr>
      <w:tr w:rsidR="0085266A" w:rsidRPr="00144B9E" w:rsidTr="00152A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tcPr>
          <w:p w:rsidR="0085266A" w:rsidRDefault="0085266A" w:rsidP="00152AB3">
            <w:pPr>
              <w:rPr>
                <w:rFonts w:ascii="Arial" w:hAnsi="Arial" w:cs="Arial"/>
                <w:sz w:val="20"/>
                <w:szCs w:val="20"/>
              </w:rPr>
            </w:pPr>
            <w:r>
              <w:rPr>
                <w:rFonts w:ascii="Arial" w:hAnsi="Arial" w:cs="Arial"/>
                <w:sz w:val="20"/>
                <w:szCs w:val="20"/>
              </w:rPr>
              <w:t>Líder Técnico</w:t>
            </w:r>
          </w:p>
        </w:tc>
        <w:tc>
          <w:tcPr>
            <w:tcW w:w="2244" w:type="dxa"/>
          </w:tcPr>
          <w:p w:rsidR="0085266A" w:rsidRDefault="0085266A" w:rsidP="00152AB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7. Estimar el esfuerzo de trabajo</w:t>
            </w:r>
          </w:p>
        </w:tc>
        <w:tc>
          <w:tcPr>
            <w:tcW w:w="2976" w:type="dxa"/>
          </w:tcPr>
          <w:p w:rsidR="0085266A" w:rsidRDefault="0085266A" w:rsidP="00152AB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Estructura de </w:t>
            </w:r>
            <w:r w:rsidR="00D40319">
              <w:rPr>
                <w:rFonts w:ascii="Arial" w:hAnsi="Arial" w:cs="Arial"/>
                <w:sz w:val="20"/>
                <w:szCs w:val="20"/>
              </w:rPr>
              <w:t xml:space="preserve">Descomposición </w:t>
            </w:r>
            <w:r w:rsidR="008850F4">
              <w:rPr>
                <w:rFonts w:ascii="Arial" w:hAnsi="Arial" w:cs="Arial"/>
                <w:sz w:val="20"/>
                <w:szCs w:val="20"/>
              </w:rPr>
              <w:t xml:space="preserve">de Trabajo (en adelante </w:t>
            </w:r>
            <w:r>
              <w:rPr>
                <w:rFonts w:ascii="Arial" w:hAnsi="Arial" w:cs="Arial"/>
                <w:sz w:val="20"/>
                <w:szCs w:val="20"/>
              </w:rPr>
              <w:t>EDT)</w:t>
            </w:r>
          </w:p>
          <w:p w:rsidR="0085266A" w:rsidRDefault="0085266A" w:rsidP="00152AB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Matriz de Riesgos</w:t>
            </w:r>
          </w:p>
        </w:tc>
        <w:tc>
          <w:tcPr>
            <w:tcW w:w="2552" w:type="dxa"/>
          </w:tcPr>
          <w:p w:rsidR="0085266A" w:rsidRDefault="0085266A" w:rsidP="00152AB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Estimación de Esfuerzo del proyecto</w:t>
            </w:r>
          </w:p>
        </w:tc>
      </w:tr>
      <w:tr w:rsidR="0085266A" w:rsidRPr="00144B9E" w:rsidTr="00152AB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tcPr>
          <w:p w:rsidR="0085266A" w:rsidRDefault="0085266A" w:rsidP="00152AB3">
            <w:pPr>
              <w:rPr>
                <w:rFonts w:ascii="Arial" w:hAnsi="Arial" w:cs="Arial"/>
                <w:sz w:val="20"/>
                <w:szCs w:val="20"/>
              </w:rPr>
            </w:pPr>
            <w:r>
              <w:rPr>
                <w:rFonts w:ascii="Arial" w:hAnsi="Arial" w:cs="Arial"/>
                <w:sz w:val="20"/>
                <w:szCs w:val="20"/>
              </w:rPr>
              <w:t>Líder Técnico</w:t>
            </w:r>
          </w:p>
        </w:tc>
        <w:tc>
          <w:tcPr>
            <w:tcW w:w="2244" w:type="dxa"/>
          </w:tcPr>
          <w:p w:rsidR="0085266A" w:rsidRDefault="0085266A" w:rsidP="00152AB3">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8. Estimar costos</w:t>
            </w:r>
          </w:p>
        </w:tc>
        <w:tc>
          <w:tcPr>
            <w:tcW w:w="2976" w:type="dxa"/>
          </w:tcPr>
          <w:p w:rsidR="0085266A" w:rsidRDefault="0085266A" w:rsidP="00152AB3">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Estimación de Esfuerzo del proyecto</w:t>
            </w:r>
          </w:p>
        </w:tc>
        <w:tc>
          <w:tcPr>
            <w:tcW w:w="2552" w:type="dxa"/>
          </w:tcPr>
          <w:p w:rsidR="0085266A" w:rsidRDefault="0085266A" w:rsidP="00152AB3">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Estimación de costos del proyecto</w:t>
            </w:r>
          </w:p>
        </w:tc>
      </w:tr>
      <w:tr w:rsidR="0085266A" w:rsidRPr="00144B9E" w:rsidTr="00152A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tcPr>
          <w:p w:rsidR="0085266A" w:rsidRDefault="0085266A" w:rsidP="00152AB3">
            <w:pPr>
              <w:rPr>
                <w:rFonts w:ascii="Arial" w:hAnsi="Arial" w:cs="Arial"/>
                <w:sz w:val="20"/>
                <w:szCs w:val="20"/>
              </w:rPr>
            </w:pPr>
            <w:r>
              <w:rPr>
                <w:rFonts w:ascii="Arial" w:hAnsi="Arial" w:cs="Arial"/>
                <w:sz w:val="20"/>
                <w:szCs w:val="20"/>
              </w:rPr>
              <w:t>Comercial</w:t>
            </w:r>
          </w:p>
        </w:tc>
        <w:tc>
          <w:tcPr>
            <w:tcW w:w="2244" w:type="dxa"/>
          </w:tcPr>
          <w:p w:rsidR="0085266A" w:rsidRDefault="0085266A" w:rsidP="00152AB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9. Cotizar el trabajo</w:t>
            </w:r>
          </w:p>
        </w:tc>
        <w:tc>
          <w:tcPr>
            <w:tcW w:w="2976" w:type="dxa"/>
          </w:tcPr>
          <w:p w:rsidR="0085266A" w:rsidRDefault="0085266A" w:rsidP="00152AB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Estimación de Costos</w:t>
            </w:r>
          </w:p>
        </w:tc>
        <w:tc>
          <w:tcPr>
            <w:tcW w:w="2552" w:type="dxa"/>
          </w:tcPr>
          <w:p w:rsidR="0085266A" w:rsidRDefault="0085266A" w:rsidP="00152AB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Propuesta Finalizada</w:t>
            </w:r>
          </w:p>
        </w:tc>
      </w:tr>
      <w:tr w:rsidR="0085266A" w:rsidRPr="00144B9E" w:rsidTr="00152AB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tcPr>
          <w:p w:rsidR="0085266A" w:rsidRDefault="0085266A" w:rsidP="00152AB3">
            <w:pPr>
              <w:rPr>
                <w:rFonts w:ascii="Arial" w:hAnsi="Arial" w:cs="Arial"/>
                <w:sz w:val="20"/>
                <w:szCs w:val="20"/>
              </w:rPr>
            </w:pPr>
            <w:r>
              <w:rPr>
                <w:rFonts w:ascii="Arial" w:hAnsi="Arial" w:cs="Arial"/>
                <w:sz w:val="20"/>
                <w:szCs w:val="20"/>
              </w:rPr>
              <w:t>Cliente</w:t>
            </w:r>
          </w:p>
        </w:tc>
        <w:tc>
          <w:tcPr>
            <w:tcW w:w="2244" w:type="dxa"/>
          </w:tcPr>
          <w:p w:rsidR="0085266A" w:rsidRDefault="0085266A" w:rsidP="00152AB3">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10. Generar Orden de Compra</w:t>
            </w:r>
          </w:p>
        </w:tc>
        <w:tc>
          <w:tcPr>
            <w:tcW w:w="2976" w:type="dxa"/>
          </w:tcPr>
          <w:p w:rsidR="0085266A" w:rsidRDefault="0085266A" w:rsidP="00152AB3">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Propuesta Final</w:t>
            </w:r>
          </w:p>
        </w:tc>
        <w:tc>
          <w:tcPr>
            <w:tcW w:w="2552" w:type="dxa"/>
          </w:tcPr>
          <w:p w:rsidR="0085266A" w:rsidRDefault="0085266A" w:rsidP="00152AB3">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Orden de Compra</w:t>
            </w:r>
          </w:p>
        </w:tc>
      </w:tr>
      <w:tr w:rsidR="0085266A" w:rsidRPr="0028769A" w:rsidTr="00152A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tcPr>
          <w:p w:rsidR="0085266A" w:rsidRPr="00486778" w:rsidRDefault="0085266A" w:rsidP="00152AB3">
            <w:pPr>
              <w:rPr>
                <w:rFonts w:ascii="Arial" w:hAnsi="Arial" w:cs="Arial"/>
                <w:sz w:val="20"/>
                <w:szCs w:val="20"/>
              </w:rPr>
            </w:pPr>
            <w:r w:rsidRPr="00486778">
              <w:rPr>
                <w:rFonts w:ascii="Arial" w:hAnsi="Arial" w:cs="Arial"/>
                <w:sz w:val="20"/>
                <w:szCs w:val="20"/>
              </w:rPr>
              <w:t>Gerente de Operaciones</w:t>
            </w:r>
          </w:p>
        </w:tc>
        <w:tc>
          <w:tcPr>
            <w:tcW w:w="2244" w:type="dxa"/>
          </w:tcPr>
          <w:p w:rsidR="0085266A" w:rsidRPr="00486778" w:rsidRDefault="0085266A" w:rsidP="00152AB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86778">
              <w:rPr>
                <w:rFonts w:ascii="Arial" w:hAnsi="Arial" w:cs="Arial"/>
                <w:sz w:val="20"/>
                <w:szCs w:val="20"/>
              </w:rPr>
              <w:t>11. Asignar Gerente de Proyecto</w:t>
            </w:r>
          </w:p>
        </w:tc>
        <w:tc>
          <w:tcPr>
            <w:tcW w:w="2976" w:type="dxa"/>
          </w:tcPr>
          <w:p w:rsidR="0085266A" w:rsidRPr="00486778" w:rsidRDefault="0085266A" w:rsidP="00152AB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86778">
              <w:rPr>
                <w:rFonts w:ascii="Arial" w:hAnsi="Arial" w:cs="Arial"/>
                <w:sz w:val="20"/>
                <w:szCs w:val="20"/>
              </w:rPr>
              <w:t>Orden de Compra</w:t>
            </w:r>
          </w:p>
        </w:tc>
        <w:tc>
          <w:tcPr>
            <w:tcW w:w="2552" w:type="dxa"/>
          </w:tcPr>
          <w:p w:rsidR="0085266A" w:rsidRPr="0028769A" w:rsidRDefault="0085266A" w:rsidP="00152AB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Pr>
                <w:rFonts w:ascii="Arial" w:hAnsi="Arial" w:cs="Arial"/>
                <w:sz w:val="20"/>
                <w:szCs w:val="20"/>
              </w:rPr>
              <w:t>Gerente de Proyecto Asignado</w:t>
            </w:r>
          </w:p>
        </w:tc>
      </w:tr>
      <w:tr w:rsidR="0085266A" w:rsidRPr="0028769A" w:rsidTr="00152AB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tcPr>
          <w:p w:rsidR="0085266A" w:rsidRPr="00486778" w:rsidRDefault="0085266A" w:rsidP="00152AB3">
            <w:pPr>
              <w:rPr>
                <w:rFonts w:ascii="Arial" w:hAnsi="Arial" w:cs="Arial"/>
                <w:sz w:val="20"/>
                <w:szCs w:val="20"/>
              </w:rPr>
            </w:pPr>
            <w:r w:rsidRPr="00486778">
              <w:rPr>
                <w:rFonts w:ascii="Arial" w:hAnsi="Arial" w:cs="Arial"/>
                <w:sz w:val="20"/>
                <w:szCs w:val="20"/>
              </w:rPr>
              <w:t>Gerente de Proyecto</w:t>
            </w:r>
          </w:p>
        </w:tc>
        <w:tc>
          <w:tcPr>
            <w:tcW w:w="2244" w:type="dxa"/>
          </w:tcPr>
          <w:p w:rsidR="0085266A" w:rsidRPr="00486778" w:rsidRDefault="0085266A" w:rsidP="00152AB3">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486778">
              <w:rPr>
                <w:rFonts w:ascii="Arial" w:hAnsi="Arial" w:cs="Arial"/>
                <w:sz w:val="20"/>
                <w:szCs w:val="20"/>
              </w:rPr>
              <w:t>12. Aprobación Acta de constitución</w:t>
            </w:r>
          </w:p>
        </w:tc>
        <w:tc>
          <w:tcPr>
            <w:tcW w:w="2976" w:type="dxa"/>
          </w:tcPr>
          <w:p w:rsidR="0085266A" w:rsidRPr="00486778" w:rsidRDefault="0085266A" w:rsidP="00152AB3">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486778">
              <w:rPr>
                <w:rFonts w:ascii="Arial" w:hAnsi="Arial" w:cs="Arial"/>
                <w:sz w:val="20"/>
                <w:szCs w:val="20"/>
              </w:rPr>
              <w:t>Propuesta</w:t>
            </w:r>
          </w:p>
          <w:p w:rsidR="0085266A" w:rsidRPr="00486778" w:rsidRDefault="0085266A" w:rsidP="00152AB3">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486778">
              <w:rPr>
                <w:rFonts w:ascii="Arial" w:hAnsi="Arial" w:cs="Arial"/>
                <w:sz w:val="20"/>
                <w:szCs w:val="20"/>
              </w:rPr>
              <w:t>Plantillas de sustento</w:t>
            </w:r>
          </w:p>
        </w:tc>
        <w:tc>
          <w:tcPr>
            <w:tcW w:w="2552" w:type="dxa"/>
          </w:tcPr>
          <w:p w:rsidR="0085266A" w:rsidRPr="0028769A" w:rsidRDefault="0085266A" w:rsidP="00152AB3">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US"/>
              </w:rPr>
            </w:pPr>
            <w:r>
              <w:rPr>
                <w:rFonts w:ascii="Arial" w:hAnsi="Arial" w:cs="Arial"/>
                <w:sz w:val="20"/>
                <w:szCs w:val="20"/>
              </w:rPr>
              <w:t>Acta de constitución aprobada</w:t>
            </w:r>
          </w:p>
        </w:tc>
      </w:tr>
    </w:tbl>
    <w:p w:rsidR="0085266A" w:rsidRPr="00C4731C" w:rsidRDefault="0085266A" w:rsidP="0085266A">
      <w:pPr>
        <w:spacing w:line="480" w:lineRule="auto"/>
        <w:ind w:left="142"/>
        <w:rPr>
          <w:rFonts w:ascii="Arial" w:hAnsi="Arial" w:cs="Arial"/>
          <w:sz w:val="16"/>
          <w:szCs w:val="16"/>
        </w:rPr>
      </w:pPr>
      <w:r w:rsidRPr="00C4731C">
        <w:rPr>
          <w:rFonts w:ascii="Arial" w:hAnsi="Arial" w:cs="Arial"/>
          <w:sz w:val="16"/>
          <w:szCs w:val="16"/>
        </w:rPr>
        <w:t>Fuente:</w:t>
      </w:r>
      <w:r w:rsidR="00486778">
        <w:rPr>
          <w:rFonts w:ascii="Arial" w:hAnsi="Arial" w:cs="Arial"/>
          <w:sz w:val="16"/>
          <w:szCs w:val="16"/>
        </w:rPr>
        <w:t xml:space="preserve"> </w:t>
      </w:r>
      <w:r w:rsidRPr="00C4731C">
        <w:rPr>
          <w:rFonts w:ascii="Arial" w:hAnsi="Arial" w:cs="Arial"/>
          <w:sz w:val="16"/>
          <w:szCs w:val="16"/>
        </w:rPr>
        <w:t>Elaboración propia</w:t>
      </w:r>
    </w:p>
    <w:p w:rsidR="00C845C6" w:rsidRPr="006F4880" w:rsidRDefault="00C845C6" w:rsidP="00C845C6">
      <w:pPr>
        <w:spacing w:after="0" w:line="480" w:lineRule="auto"/>
        <w:rPr>
          <w:rFonts w:ascii="Arial" w:hAnsi="Arial" w:cs="Arial"/>
          <w:sz w:val="24"/>
          <w:szCs w:val="16"/>
        </w:rPr>
      </w:pPr>
      <w:r>
        <w:rPr>
          <w:rFonts w:ascii="Arial" w:hAnsi="Arial" w:cs="Arial"/>
          <w:sz w:val="24"/>
          <w:szCs w:val="16"/>
        </w:rPr>
        <w:t>En el cuadro N° 43 se muestra el detalle del proceso de planificación de proyectos.</w:t>
      </w:r>
    </w:p>
    <w:p w:rsidR="00C845C6" w:rsidRDefault="00C845C6" w:rsidP="00C845C6">
      <w:pPr>
        <w:pStyle w:val="Prrafodelista"/>
        <w:spacing w:after="0" w:line="240" w:lineRule="auto"/>
        <w:ind w:left="0"/>
        <w:jc w:val="center"/>
        <w:rPr>
          <w:rFonts w:ascii="Arial" w:hAnsi="Arial" w:cs="Arial"/>
          <w:b/>
          <w:sz w:val="24"/>
          <w:szCs w:val="24"/>
        </w:rPr>
      </w:pPr>
      <w:bookmarkStart w:id="238" w:name="_Toc402909325"/>
      <w:r w:rsidRPr="00362499">
        <w:rPr>
          <w:rFonts w:ascii="Arial" w:hAnsi="Arial" w:cs="Arial"/>
          <w:b/>
          <w:sz w:val="24"/>
          <w:szCs w:val="24"/>
        </w:rPr>
        <w:t xml:space="preserve">Cuadro N° </w:t>
      </w:r>
      <w:r w:rsidR="009B78FB" w:rsidRPr="00362499">
        <w:rPr>
          <w:rFonts w:ascii="Arial" w:hAnsi="Arial" w:cs="Arial"/>
          <w:b/>
          <w:sz w:val="24"/>
          <w:szCs w:val="24"/>
        </w:rPr>
        <w:fldChar w:fldCharType="begin"/>
      </w:r>
      <w:r w:rsidRPr="00362499">
        <w:rPr>
          <w:rFonts w:ascii="Arial" w:hAnsi="Arial" w:cs="Arial"/>
          <w:b/>
          <w:sz w:val="24"/>
          <w:szCs w:val="24"/>
        </w:rPr>
        <w:instrText xml:space="preserve"> SEQ Cuadro_N° \* ARABIC </w:instrText>
      </w:r>
      <w:r w:rsidR="009B78FB" w:rsidRPr="00362499">
        <w:rPr>
          <w:rFonts w:ascii="Arial" w:hAnsi="Arial" w:cs="Arial"/>
          <w:b/>
          <w:sz w:val="24"/>
          <w:szCs w:val="24"/>
        </w:rPr>
        <w:fldChar w:fldCharType="separate"/>
      </w:r>
      <w:r w:rsidR="007A3F43">
        <w:rPr>
          <w:rFonts w:ascii="Arial" w:hAnsi="Arial" w:cs="Arial"/>
          <w:b/>
          <w:noProof/>
          <w:sz w:val="24"/>
          <w:szCs w:val="24"/>
        </w:rPr>
        <w:t>43</w:t>
      </w:r>
      <w:r w:rsidR="009B78FB" w:rsidRPr="00362499">
        <w:rPr>
          <w:rFonts w:ascii="Arial" w:hAnsi="Arial" w:cs="Arial"/>
          <w:b/>
          <w:sz w:val="24"/>
          <w:szCs w:val="24"/>
        </w:rPr>
        <w:fldChar w:fldCharType="end"/>
      </w:r>
      <w:r w:rsidRPr="00362499">
        <w:rPr>
          <w:rFonts w:ascii="Arial" w:hAnsi="Arial" w:cs="Arial"/>
          <w:b/>
          <w:sz w:val="24"/>
          <w:szCs w:val="24"/>
        </w:rPr>
        <w:t xml:space="preserve">: </w:t>
      </w:r>
      <w:r>
        <w:rPr>
          <w:rFonts w:ascii="Arial" w:hAnsi="Arial" w:cs="Arial"/>
          <w:b/>
          <w:sz w:val="24"/>
          <w:szCs w:val="24"/>
        </w:rPr>
        <w:t>Proceso de Planificación de Proyectos</w:t>
      </w:r>
      <w:bookmarkEnd w:id="238"/>
    </w:p>
    <w:tbl>
      <w:tblPr>
        <w:tblStyle w:val="Cuadrculaclara-nfasis2"/>
        <w:tblW w:w="9194" w:type="dxa"/>
        <w:jc w:val="center"/>
        <w:tblLayout w:type="fixed"/>
        <w:tblLook w:val="04A0" w:firstRow="1" w:lastRow="0" w:firstColumn="1" w:lastColumn="0" w:noHBand="0" w:noVBand="1"/>
      </w:tblPr>
      <w:tblGrid>
        <w:gridCol w:w="1454"/>
        <w:gridCol w:w="2211"/>
        <w:gridCol w:w="2977"/>
        <w:gridCol w:w="2552"/>
      </w:tblGrid>
      <w:tr w:rsidR="00C845C6" w:rsidRPr="00144B9E" w:rsidTr="00017B3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454" w:type="dxa"/>
          </w:tcPr>
          <w:p w:rsidR="00C845C6" w:rsidRPr="00144B9E" w:rsidRDefault="00C845C6" w:rsidP="00152AB3">
            <w:pPr>
              <w:rPr>
                <w:rFonts w:ascii="Arial" w:hAnsi="Arial" w:cs="Arial"/>
                <w:sz w:val="20"/>
                <w:szCs w:val="20"/>
              </w:rPr>
            </w:pPr>
            <w:bookmarkStart w:id="239" w:name="OLE_LINK18"/>
            <w:bookmarkStart w:id="240" w:name="OLE_LINK19"/>
            <w:r w:rsidRPr="00144B9E">
              <w:rPr>
                <w:rFonts w:ascii="Arial" w:hAnsi="Arial" w:cs="Arial"/>
                <w:sz w:val="20"/>
                <w:szCs w:val="20"/>
              </w:rPr>
              <w:t>Roles</w:t>
            </w:r>
          </w:p>
        </w:tc>
        <w:tc>
          <w:tcPr>
            <w:tcW w:w="2211" w:type="dxa"/>
          </w:tcPr>
          <w:p w:rsidR="00C845C6" w:rsidRPr="00144B9E" w:rsidRDefault="00C845C6" w:rsidP="00152AB3">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144B9E">
              <w:rPr>
                <w:rFonts w:ascii="Arial" w:hAnsi="Arial" w:cs="Arial"/>
                <w:sz w:val="20"/>
                <w:szCs w:val="20"/>
              </w:rPr>
              <w:t>Actividades</w:t>
            </w:r>
          </w:p>
        </w:tc>
        <w:tc>
          <w:tcPr>
            <w:tcW w:w="2977" w:type="dxa"/>
          </w:tcPr>
          <w:p w:rsidR="00C845C6" w:rsidRPr="00144B9E" w:rsidRDefault="00C845C6" w:rsidP="00152AB3">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144B9E">
              <w:rPr>
                <w:rFonts w:ascii="Arial" w:hAnsi="Arial" w:cs="Arial"/>
                <w:sz w:val="20"/>
                <w:szCs w:val="20"/>
              </w:rPr>
              <w:t>Input</w:t>
            </w:r>
          </w:p>
        </w:tc>
        <w:tc>
          <w:tcPr>
            <w:tcW w:w="2552" w:type="dxa"/>
          </w:tcPr>
          <w:p w:rsidR="00C845C6" w:rsidRPr="00144B9E" w:rsidRDefault="00C845C6" w:rsidP="00152AB3">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144B9E">
              <w:rPr>
                <w:rFonts w:ascii="Arial" w:hAnsi="Arial" w:cs="Arial"/>
                <w:sz w:val="20"/>
                <w:szCs w:val="20"/>
              </w:rPr>
              <w:t>Outputs</w:t>
            </w:r>
          </w:p>
        </w:tc>
      </w:tr>
      <w:tr w:rsidR="00C845C6" w:rsidRPr="00144B9E" w:rsidTr="004F17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54" w:type="dxa"/>
          </w:tcPr>
          <w:p w:rsidR="00C845C6" w:rsidRPr="00144B9E" w:rsidRDefault="00C845C6" w:rsidP="00152AB3">
            <w:pPr>
              <w:rPr>
                <w:rFonts w:ascii="Arial" w:hAnsi="Arial" w:cs="Arial"/>
                <w:sz w:val="20"/>
                <w:szCs w:val="20"/>
              </w:rPr>
            </w:pPr>
            <w:r>
              <w:rPr>
                <w:rFonts w:ascii="Arial" w:hAnsi="Arial" w:cs="Arial"/>
                <w:sz w:val="20"/>
                <w:szCs w:val="20"/>
              </w:rPr>
              <w:t>Gerente de Operaciones</w:t>
            </w:r>
          </w:p>
        </w:tc>
        <w:tc>
          <w:tcPr>
            <w:tcW w:w="2211" w:type="dxa"/>
          </w:tcPr>
          <w:p w:rsidR="00C845C6" w:rsidRPr="00144B9E" w:rsidRDefault="00C845C6" w:rsidP="00152AB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 Reunión de Inicio del Proyecto</w:t>
            </w:r>
          </w:p>
        </w:tc>
        <w:tc>
          <w:tcPr>
            <w:tcW w:w="2977" w:type="dxa"/>
          </w:tcPr>
          <w:p w:rsidR="00C845C6" w:rsidRPr="00144B9E" w:rsidRDefault="00C845C6" w:rsidP="00152AB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Acta de Constitución Aprobada</w:t>
            </w:r>
          </w:p>
        </w:tc>
        <w:tc>
          <w:tcPr>
            <w:tcW w:w="2552" w:type="dxa"/>
          </w:tcPr>
          <w:p w:rsidR="00C845C6" w:rsidRDefault="00C845C6" w:rsidP="00152AB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Plan de Gestión de Proyecto:</w:t>
            </w:r>
          </w:p>
          <w:p w:rsidR="00C845C6" w:rsidRPr="00144B9E" w:rsidRDefault="00C845C6" w:rsidP="00152AB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 </w:t>
            </w:r>
            <w:r w:rsidRPr="007C0FE5">
              <w:rPr>
                <w:rFonts w:ascii="Arial" w:hAnsi="Arial" w:cs="Arial"/>
                <w:sz w:val="20"/>
                <w:szCs w:val="20"/>
              </w:rPr>
              <w:t>Matriz de Interesados</w:t>
            </w:r>
          </w:p>
        </w:tc>
      </w:tr>
      <w:tr w:rsidR="00C845C6" w:rsidRPr="00144B9E" w:rsidTr="004F173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54" w:type="dxa"/>
          </w:tcPr>
          <w:p w:rsidR="00C845C6" w:rsidRPr="00144B9E" w:rsidRDefault="00C845C6" w:rsidP="00152AB3">
            <w:pPr>
              <w:rPr>
                <w:rFonts w:ascii="Arial" w:hAnsi="Arial" w:cs="Arial"/>
                <w:sz w:val="20"/>
                <w:szCs w:val="20"/>
              </w:rPr>
            </w:pPr>
            <w:r>
              <w:rPr>
                <w:rFonts w:ascii="Arial" w:hAnsi="Arial" w:cs="Arial"/>
                <w:sz w:val="20"/>
                <w:szCs w:val="20"/>
              </w:rPr>
              <w:t>Líder Técnico</w:t>
            </w:r>
          </w:p>
        </w:tc>
        <w:tc>
          <w:tcPr>
            <w:tcW w:w="2211" w:type="dxa"/>
          </w:tcPr>
          <w:p w:rsidR="00C845C6" w:rsidRPr="00144B9E" w:rsidRDefault="00C845C6" w:rsidP="00152AB3">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2. Definir actividades del proyecto</w:t>
            </w:r>
          </w:p>
        </w:tc>
        <w:tc>
          <w:tcPr>
            <w:tcW w:w="2977" w:type="dxa"/>
          </w:tcPr>
          <w:p w:rsidR="00C845C6" w:rsidRPr="00144B9E" w:rsidRDefault="00C845C6" w:rsidP="00152AB3">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Estimación de Esfuerzo</w:t>
            </w:r>
          </w:p>
        </w:tc>
        <w:tc>
          <w:tcPr>
            <w:tcW w:w="2552" w:type="dxa"/>
          </w:tcPr>
          <w:p w:rsidR="00C845C6" w:rsidRPr="00995396" w:rsidRDefault="00C845C6" w:rsidP="00152AB3">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Cronograma (sólo actividades)</w:t>
            </w:r>
          </w:p>
        </w:tc>
      </w:tr>
      <w:tr w:rsidR="00C845C6" w:rsidRPr="00144B9E" w:rsidTr="004F17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54" w:type="dxa"/>
          </w:tcPr>
          <w:p w:rsidR="00C845C6" w:rsidRDefault="00C845C6" w:rsidP="00152AB3">
            <w:pPr>
              <w:rPr>
                <w:rFonts w:ascii="Arial" w:hAnsi="Arial" w:cs="Arial"/>
                <w:sz w:val="20"/>
                <w:szCs w:val="20"/>
              </w:rPr>
            </w:pPr>
            <w:r>
              <w:rPr>
                <w:rFonts w:ascii="Arial" w:hAnsi="Arial" w:cs="Arial"/>
                <w:sz w:val="20"/>
                <w:szCs w:val="20"/>
              </w:rPr>
              <w:t>Gerente de Proyecto</w:t>
            </w:r>
          </w:p>
        </w:tc>
        <w:tc>
          <w:tcPr>
            <w:tcW w:w="2211" w:type="dxa"/>
          </w:tcPr>
          <w:p w:rsidR="00C845C6" w:rsidRDefault="00C845C6" w:rsidP="00152AB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3. Definir recursos</w:t>
            </w:r>
          </w:p>
        </w:tc>
        <w:tc>
          <w:tcPr>
            <w:tcW w:w="2977" w:type="dxa"/>
          </w:tcPr>
          <w:p w:rsidR="00C845C6" w:rsidRDefault="00C845C6" w:rsidP="00152AB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Cronograma (actividades)</w:t>
            </w:r>
          </w:p>
        </w:tc>
        <w:tc>
          <w:tcPr>
            <w:tcW w:w="2552" w:type="dxa"/>
          </w:tcPr>
          <w:p w:rsidR="00C845C6" w:rsidRPr="00144B9E" w:rsidRDefault="00C845C6" w:rsidP="00152AB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44B9E">
              <w:rPr>
                <w:rFonts w:ascii="Arial" w:hAnsi="Arial" w:cs="Arial"/>
                <w:sz w:val="20"/>
                <w:szCs w:val="20"/>
              </w:rPr>
              <w:t>Plan de gestión del proyecto</w:t>
            </w:r>
            <w:r>
              <w:rPr>
                <w:rFonts w:ascii="Arial" w:hAnsi="Arial" w:cs="Arial"/>
                <w:sz w:val="20"/>
                <w:szCs w:val="20"/>
              </w:rPr>
              <w:t xml:space="preserve"> (sección 5)</w:t>
            </w:r>
          </w:p>
          <w:p w:rsidR="00C845C6" w:rsidRDefault="00C845C6" w:rsidP="00D40319">
            <w:pPr>
              <w:pStyle w:val="Prrafodelista"/>
              <w:numPr>
                <w:ilvl w:val="0"/>
                <w:numId w:val="49"/>
              </w:numPr>
              <w:ind w:left="91" w:hanging="91"/>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521F8">
              <w:rPr>
                <w:rFonts w:ascii="Arial" w:hAnsi="Arial" w:cs="Arial"/>
                <w:sz w:val="20"/>
                <w:szCs w:val="20"/>
              </w:rPr>
              <w:t>Descripción de los recursos humanos</w:t>
            </w:r>
          </w:p>
          <w:p w:rsidR="00C845C6" w:rsidRDefault="00C845C6" w:rsidP="00D40319">
            <w:pPr>
              <w:pStyle w:val="Prrafodelista"/>
              <w:numPr>
                <w:ilvl w:val="0"/>
                <w:numId w:val="49"/>
              </w:numPr>
              <w:ind w:left="91" w:hanging="91"/>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521F8">
              <w:rPr>
                <w:rFonts w:ascii="Arial" w:hAnsi="Arial" w:cs="Arial"/>
                <w:sz w:val="20"/>
                <w:szCs w:val="20"/>
              </w:rPr>
              <w:t>Desarrollo del equipo</w:t>
            </w:r>
          </w:p>
          <w:p w:rsidR="00C845C6" w:rsidRPr="00144B9E" w:rsidRDefault="00C845C6" w:rsidP="00152AB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Cronograma (actividades y recursos)</w:t>
            </w:r>
          </w:p>
        </w:tc>
      </w:tr>
      <w:tr w:rsidR="00C845C6" w:rsidRPr="00144B9E" w:rsidTr="004F173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54" w:type="dxa"/>
          </w:tcPr>
          <w:p w:rsidR="00C845C6" w:rsidRPr="00144B9E" w:rsidRDefault="00C845C6" w:rsidP="00152AB3">
            <w:pPr>
              <w:rPr>
                <w:rFonts w:ascii="Arial" w:hAnsi="Arial" w:cs="Arial"/>
                <w:sz w:val="20"/>
                <w:szCs w:val="20"/>
              </w:rPr>
            </w:pPr>
            <w:r>
              <w:rPr>
                <w:rFonts w:ascii="Arial" w:hAnsi="Arial" w:cs="Arial"/>
                <w:sz w:val="20"/>
                <w:szCs w:val="20"/>
              </w:rPr>
              <w:t>Gerente de Proyecto</w:t>
            </w:r>
          </w:p>
        </w:tc>
        <w:tc>
          <w:tcPr>
            <w:tcW w:w="2211" w:type="dxa"/>
          </w:tcPr>
          <w:p w:rsidR="00C845C6" w:rsidRPr="00144B9E" w:rsidRDefault="00C845C6" w:rsidP="00152AB3">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 xml:space="preserve">4. </w:t>
            </w:r>
            <w:r w:rsidRPr="00144B9E">
              <w:rPr>
                <w:rFonts w:ascii="Arial" w:hAnsi="Arial" w:cs="Arial"/>
                <w:sz w:val="20"/>
                <w:szCs w:val="20"/>
              </w:rPr>
              <w:t>Elaborar el cronograma del proyecto</w:t>
            </w:r>
          </w:p>
        </w:tc>
        <w:tc>
          <w:tcPr>
            <w:tcW w:w="2977" w:type="dxa"/>
          </w:tcPr>
          <w:p w:rsidR="00C845C6" w:rsidRDefault="00C845C6" w:rsidP="00152AB3">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Gestión de recursos</w:t>
            </w:r>
          </w:p>
          <w:p w:rsidR="00C845C6" w:rsidRPr="00626B6A" w:rsidRDefault="00C845C6" w:rsidP="00152AB3">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Cronograma (actividades y recursos)</w:t>
            </w:r>
          </w:p>
        </w:tc>
        <w:tc>
          <w:tcPr>
            <w:tcW w:w="2552" w:type="dxa"/>
          </w:tcPr>
          <w:p w:rsidR="00C845C6" w:rsidRPr="00144B9E" w:rsidRDefault="00C845C6" w:rsidP="00D40319">
            <w:pPr>
              <w:pStyle w:val="Prrafodelista"/>
              <w:numPr>
                <w:ilvl w:val="0"/>
                <w:numId w:val="49"/>
              </w:numPr>
              <w:ind w:left="91" w:hanging="91"/>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Cronograma del Proyecto</w:t>
            </w:r>
          </w:p>
        </w:tc>
      </w:tr>
      <w:tr w:rsidR="00C845C6" w:rsidRPr="00144B9E" w:rsidTr="004F17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54" w:type="dxa"/>
          </w:tcPr>
          <w:p w:rsidR="00C845C6" w:rsidRPr="00144B9E" w:rsidRDefault="00C845C6" w:rsidP="00152AB3">
            <w:pPr>
              <w:rPr>
                <w:rFonts w:ascii="Arial" w:hAnsi="Arial" w:cs="Arial"/>
                <w:sz w:val="20"/>
                <w:szCs w:val="20"/>
              </w:rPr>
            </w:pPr>
            <w:r>
              <w:rPr>
                <w:rFonts w:ascii="Arial" w:hAnsi="Arial" w:cs="Arial"/>
                <w:sz w:val="20"/>
                <w:szCs w:val="20"/>
              </w:rPr>
              <w:t>Gerente de Proyecto</w:t>
            </w:r>
          </w:p>
        </w:tc>
        <w:tc>
          <w:tcPr>
            <w:tcW w:w="2211" w:type="dxa"/>
          </w:tcPr>
          <w:p w:rsidR="00C845C6" w:rsidRDefault="00C845C6" w:rsidP="00152AB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5. Definir la estrategia de comunicaciones</w:t>
            </w:r>
          </w:p>
        </w:tc>
        <w:tc>
          <w:tcPr>
            <w:tcW w:w="2977" w:type="dxa"/>
          </w:tcPr>
          <w:p w:rsidR="00C845C6" w:rsidRPr="00995396" w:rsidRDefault="00C845C6" w:rsidP="00152AB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95396">
              <w:rPr>
                <w:rFonts w:ascii="Arial" w:hAnsi="Arial" w:cs="Arial"/>
                <w:sz w:val="20"/>
                <w:szCs w:val="20"/>
              </w:rPr>
              <w:t>Matriz de Interesados (Sección 10 del plan de gestión de proyecto)</w:t>
            </w:r>
          </w:p>
        </w:tc>
        <w:tc>
          <w:tcPr>
            <w:tcW w:w="2552" w:type="dxa"/>
          </w:tcPr>
          <w:p w:rsidR="00C845C6" w:rsidRPr="00144B9E" w:rsidRDefault="00C845C6" w:rsidP="00152AB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44B9E">
              <w:rPr>
                <w:rFonts w:ascii="Arial" w:hAnsi="Arial" w:cs="Arial"/>
                <w:sz w:val="20"/>
                <w:szCs w:val="20"/>
              </w:rPr>
              <w:t>Plan de gestión del proyecto</w:t>
            </w:r>
          </w:p>
          <w:p w:rsidR="00C845C6" w:rsidRDefault="00C845C6" w:rsidP="00D40319">
            <w:pPr>
              <w:pStyle w:val="Prrafodelista"/>
              <w:numPr>
                <w:ilvl w:val="0"/>
                <w:numId w:val="49"/>
              </w:numPr>
              <w:ind w:left="91" w:hanging="91"/>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05022">
              <w:rPr>
                <w:rFonts w:ascii="Arial" w:hAnsi="Arial" w:cs="Arial"/>
                <w:sz w:val="20"/>
                <w:szCs w:val="20"/>
              </w:rPr>
              <w:t>Comunicaciones</w:t>
            </w:r>
          </w:p>
          <w:p w:rsidR="008850F4" w:rsidRPr="00626B6A" w:rsidRDefault="008850F4" w:rsidP="008850F4">
            <w:pPr>
              <w:pStyle w:val="Prrafodelista"/>
              <w:ind w:left="91"/>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C845C6" w:rsidRPr="00144B9E" w:rsidTr="004F173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54" w:type="dxa"/>
          </w:tcPr>
          <w:p w:rsidR="00C845C6" w:rsidRPr="00144B9E" w:rsidRDefault="00C845C6" w:rsidP="00152AB3">
            <w:pPr>
              <w:rPr>
                <w:rFonts w:ascii="Arial" w:hAnsi="Arial" w:cs="Arial"/>
                <w:sz w:val="20"/>
                <w:szCs w:val="20"/>
              </w:rPr>
            </w:pPr>
            <w:r>
              <w:rPr>
                <w:rFonts w:ascii="Arial" w:hAnsi="Arial" w:cs="Arial"/>
                <w:sz w:val="20"/>
                <w:szCs w:val="20"/>
              </w:rPr>
              <w:lastRenderedPageBreak/>
              <w:t>Líder Técnico</w:t>
            </w:r>
          </w:p>
        </w:tc>
        <w:tc>
          <w:tcPr>
            <w:tcW w:w="2211" w:type="dxa"/>
          </w:tcPr>
          <w:p w:rsidR="00C845C6" w:rsidRPr="00144B9E" w:rsidRDefault="00C845C6" w:rsidP="00152AB3">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6. Establecer control de versiones</w:t>
            </w:r>
          </w:p>
        </w:tc>
        <w:tc>
          <w:tcPr>
            <w:tcW w:w="2977" w:type="dxa"/>
          </w:tcPr>
          <w:p w:rsidR="00C845C6" w:rsidRPr="00995396" w:rsidRDefault="00C845C6" w:rsidP="00152AB3">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995396">
              <w:rPr>
                <w:rFonts w:ascii="Arial" w:hAnsi="Arial" w:cs="Arial"/>
                <w:sz w:val="20"/>
                <w:szCs w:val="20"/>
              </w:rPr>
              <w:t>Matriz de Interesados (Sección 10 del plan de gestión de proyecto)</w:t>
            </w:r>
          </w:p>
        </w:tc>
        <w:tc>
          <w:tcPr>
            <w:tcW w:w="2552" w:type="dxa"/>
          </w:tcPr>
          <w:p w:rsidR="00C845C6" w:rsidRPr="003B63B7" w:rsidRDefault="00C845C6" w:rsidP="00152AB3">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3B63B7">
              <w:rPr>
                <w:rFonts w:ascii="Arial" w:hAnsi="Arial" w:cs="Arial"/>
                <w:sz w:val="20"/>
                <w:szCs w:val="20"/>
              </w:rPr>
              <w:t>Plan de gestión del proyecto</w:t>
            </w:r>
          </w:p>
          <w:p w:rsidR="00C845C6" w:rsidRPr="00144B9E" w:rsidRDefault="00C845C6" w:rsidP="00D40319">
            <w:pPr>
              <w:pStyle w:val="Prrafodelista"/>
              <w:numPr>
                <w:ilvl w:val="0"/>
                <w:numId w:val="49"/>
              </w:numPr>
              <w:ind w:left="91" w:hanging="91"/>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Gestión de Datos</w:t>
            </w:r>
          </w:p>
        </w:tc>
      </w:tr>
      <w:tr w:rsidR="00C845C6" w:rsidRPr="00144B9E" w:rsidTr="004F17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54" w:type="dxa"/>
          </w:tcPr>
          <w:p w:rsidR="00C845C6" w:rsidRPr="00144B9E" w:rsidRDefault="00C845C6" w:rsidP="00152AB3">
            <w:pPr>
              <w:rPr>
                <w:rFonts w:ascii="Arial" w:hAnsi="Arial" w:cs="Arial"/>
                <w:sz w:val="20"/>
                <w:szCs w:val="20"/>
              </w:rPr>
            </w:pPr>
            <w:r>
              <w:rPr>
                <w:rFonts w:ascii="Arial" w:hAnsi="Arial" w:cs="Arial"/>
                <w:sz w:val="20"/>
                <w:szCs w:val="20"/>
              </w:rPr>
              <w:t>Gerente de Proyecto</w:t>
            </w:r>
          </w:p>
        </w:tc>
        <w:tc>
          <w:tcPr>
            <w:tcW w:w="2211" w:type="dxa"/>
          </w:tcPr>
          <w:p w:rsidR="00C845C6" w:rsidRPr="00144B9E" w:rsidRDefault="00C845C6" w:rsidP="00152AB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7. Elaborar/Actualizar plan de gestión del proyecto</w:t>
            </w:r>
          </w:p>
        </w:tc>
        <w:tc>
          <w:tcPr>
            <w:tcW w:w="2977" w:type="dxa"/>
          </w:tcPr>
          <w:p w:rsidR="00C845C6" w:rsidRDefault="00C845C6" w:rsidP="00152AB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44B9E">
              <w:rPr>
                <w:rFonts w:ascii="Arial" w:hAnsi="Arial" w:cs="Arial"/>
                <w:sz w:val="20"/>
                <w:szCs w:val="20"/>
              </w:rPr>
              <w:t>Plan de gestión del proyecto</w:t>
            </w:r>
          </w:p>
          <w:p w:rsidR="00C845C6" w:rsidRDefault="00C845C6" w:rsidP="00D40319">
            <w:pPr>
              <w:pStyle w:val="Prrafodelista"/>
              <w:numPr>
                <w:ilvl w:val="0"/>
                <w:numId w:val="49"/>
              </w:numPr>
              <w:ind w:left="91" w:hanging="91"/>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Gestión de los recursos humanos</w:t>
            </w:r>
          </w:p>
          <w:p w:rsidR="00C845C6" w:rsidRDefault="00C845C6" w:rsidP="00D40319">
            <w:pPr>
              <w:pStyle w:val="Prrafodelista"/>
              <w:numPr>
                <w:ilvl w:val="0"/>
                <w:numId w:val="49"/>
              </w:numPr>
              <w:ind w:left="91" w:hanging="91"/>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Cronograma</w:t>
            </w:r>
          </w:p>
          <w:p w:rsidR="00C845C6" w:rsidRDefault="00C845C6" w:rsidP="00D40319">
            <w:pPr>
              <w:pStyle w:val="Prrafodelista"/>
              <w:numPr>
                <w:ilvl w:val="0"/>
                <w:numId w:val="49"/>
              </w:numPr>
              <w:ind w:left="91" w:hanging="91"/>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Estrategia de comunicaciones</w:t>
            </w:r>
          </w:p>
          <w:p w:rsidR="00C845C6" w:rsidRPr="008B120B" w:rsidRDefault="00C845C6" w:rsidP="00D40319">
            <w:pPr>
              <w:pStyle w:val="Prrafodelista"/>
              <w:numPr>
                <w:ilvl w:val="0"/>
                <w:numId w:val="49"/>
              </w:numPr>
              <w:ind w:left="91" w:hanging="91"/>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Control de versiones</w:t>
            </w:r>
          </w:p>
        </w:tc>
        <w:tc>
          <w:tcPr>
            <w:tcW w:w="2552" w:type="dxa"/>
          </w:tcPr>
          <w:p w:rsidR="00C845C6" w:rsidRPr="00144B9E" w:rsidRDefault="00C845C6" w:rsidP="00152AB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44B9E">
              <w:rPr>
                <w:rFonts w:ascii="Arial" w:hAnsi="Arial" w:cs="Arial"/>
                <w:sz w:val="20"/>
                <w:szCs w:val="20"/>
              </w:rPr>
              <w:t>Plan de gestión del proyecto</w:t>
            </w:r>
          </w:p>
          <w:p w:rsidR="00C845C6" w:rsidRPr="00626B6A" w:rsidRDefault="00C845C6" w:rsidP="00152AB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C845C6" w:rsidRPr="00144B9E" w:rsidTr="004F173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54" w:type="dxa"/>
          </w:tcPr>
          <w:p w:rsidR="00C845C6" w:rsidRPr="00144B9E" w:rsidRDefault="00C845C6" w:rsidP="00152AB3">
            <w:pPr>
              <w:rPr>
                <w:rFonts w:ascii="Arial" w:hAnsi="Arial" w:cs="Arial"/>
                <w:sz w:val="20"/>
                <w:szCs w:val="20"/>
              </w:rPr>
            </w:pPr>
            <w:r>
              <w:rPr>
                <w:rFonts w:ascii="Arial" w:hAnsi="Arial" w:cs="Arial"/>
                <w:sz w:val="20"/>
                <w:szCs w:val="20"/>
              </w:rPr>
              <w:t>Cliente</w:t>
            </w:r>
          </w:p>
        </w:tc>
        <w:tc>
          <w:tcPr>
            <w:tcW w:w="2211" w:type="dxa"/>
          </w:tcPr>
          <w:p w:rsidR="00C845C6" w:rsidRPr="00144B9E" w:rsidRDefault="00C845C6" w:rsidP="00152AB3">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8. Aprobar Plan de Gestión del proyecto</w:t>
            </w:r>
          </w:p>
        </w:tc>
        <w:tc>
          <w:tcPr>
            <w:tcW w:w="2977" w:type="dxa"/>
          </w:tcPr>
          <w:p w:rsidR="00C845C6" w:rsidRPr="00144B9E" w:rsidRDefault="00C845C6" w:rsidP="00152AB3">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144B9E">
              <w:rPr>
                <w:rFonts w:ascii="Arial" w:hAnsi="Arial" w:cs="Arial"/>
                <w:sz w:val="20"/>
                <w:szCs w:val="20"/>
              </w:rPr>
              <w:t>Plan de gestión del proyecto</w:t>
            </w:r>
          </w:p>
          <w:p w:rsidR="00C845C6" w:rsidRPr="00144B9E" w:rsidRDefault="00C845C6" w:rsidP="00152AB3">
            <w:pPr>
              <w:pStyle w:val="Prrafodelista"/>
              <w:ind w:left="317"/>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c>
          <w:tcPr>
            <w:tcW w:w="2552" w:type="dxa"/>
          </w:tcPr>
          <w:p w:rsidR="00C845C6" w:rsidRPr="00626B6A" w:rsidRDefault="00C845C6" w:rsidP="00152AB3">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144B9E">
              <w:rPr>
                <w:rFonts w:ascii="Arial" w:hAnsi="Arial" w:cs="Arial"/>
                <w:sz w:val="20"/>
                <w:szCs w:val="20"/>
              </w:rPr>
              <w:t>Plan de gestión del proyecto</w:t>
            </w:r>
            <w:r>
              <w:rPr>
                <w:rFonts w:ascii="Arial" w:hAnsi="Arial" w:cs="Arial"/>
                <w:sz w:val="20"/>
                <w:szCs w:val="20"/>
              </w:rPr>
              <w:t xml:space="preserve"> aprobada</w:t>
            </w:r>
          </w:p>
        </w:tc>
      </w:tr>
    </w:tbl>
    <w:bookmarkEnd w:id="239"/>
    <w:bookmarkEnd w:id="240"/>
    <w:p w:rsidR="00C845C6" w:rsidRPr="00760472" w:rsidRDefault="00C845C6" w:rsidP="00760472">
      <w:pPr>
        <w:ind w:firstLine="708"/>
        <w:rPr>
          <w:rFonts w:ascii="Arial" w:eastAsia="Times New Roman" w:hAnsi="Arial" w:cs="Arial"/>
          <w:b/>
          <w:sz w:val="16"/>
          <w:szCs w:val="16"/>
        </w:rPr>
      </w:pPr>
      <w:r w:rsidRPr="00760472">
        <w:rPr>
          <w:rFonts w:ascii="Arial" w:eastAsia="Times New Roman" w:hAnsi="Arial" w:cs="Arial"/>
          <w:sz w:val="16"/>
          <w:szCs w:val="16"/>
        </w:rPr>
        <w:t>Fuente: Elaboración propia</w:t>
      </w:r>
    </w:p>
    <w:p w:rsidR="00C845C6" w:rsidRDefault="00C845C6" w:rsidP="00D34656">
      <w:pPr>
        <w:spacing w:line="480" w:lineRule="auto"/>
        <w:jc w:val="center"/>
        <w:rPr>
          <w:rFonts w:ascii="Arial" w:hAnsi="Arial" w:cs="Arial"/>
          <w:b/>
          <w:sz w:val="24"/>
          <w:szCs w:val="24"/>
          <w:u w:val="single"/>
        </w:rPr>
      </w:pPr>
    </w:p>
    <w:p w:rsidR="00C845C6" w:rsidRDefault="00C845C6" w:rsidP="00D34656">
      <w:pPr>
        <w:spacing w:line="480" w:lineRule="auto"/>
        <w:jc w:val="center"/>
        <w:rPr>
          <w:rFonts w:ascii="Arial" w:hAnsi="Arial" w:cs="Arial"/>
          <w:b/>
          <w:sz w:val="24"/>
          <w:szCs w:val="24"/>
          <w:u w:val="single"/>
        </w:rPr>
      </w:pPr>
    </w:p>
    <w:p w:rsidR="00F87AA1" w:rsidRDefault="00F87AA1" w:rsidP="00C845C6">
      <w:pPr>
        <w:pStyle w:val="Ttulo3"/>
        <w:numPr>
          <w:ilvl w:val="1"/>
          <w:numId w:val="40"/>
        </w:numPr>
        <w:rPr>
          <w:rFonts w:eastAsia="Times New Roman"/>
          <w:u w:val="single"/>
        </w:rPr>
        <w:sectPr w:rsidR="00F87AA1" w:rsidSect="00383D88">
          <w:headerReference w:type="default" r:id="rId32"/>
          <w:footerReference w:type="default" r:id="rId33"/>
          <w:pgSz w:w="12240" w:h="15840"/>
          <w:pgMar w:top="1134" w:right="851" w:bottom="1701" w:left="1701" w:header="709" w:footer="709" w:gutter="0"/>
          <w:cols w:space="708"/>
          <w:docGrid w:linePitch="360"/>
        </w:sectPr>
      </w:pPr>
    </w:p>
    <w:p w:rsidR="00BD2677" w:rsidRPr="00D34656" w:rsidRDefault="00BD2677" w:rsidP="00BD2677">
      <w:pPr>
        <w:pStyle w:val="Ttulo3"/>
        <w:numPr>
          <w:ilvl w:val="3"/>
          <w:numId w:val="40"/>
        </w:numPr>
        <w:rPr>
          <w:rFonts w:eastAsia="Times New Roman"/>
          <w:u w:val="single"/>
        </w:rPr>
      </w:pPr>
      <w:bookmarkStart w:id="241" w:name="_Toc402909384"/>
      <w:r w:rsidRPr="00D34656">
        <w:rPr>
          <w:rFonts w:eastAsia="Times New Roman"/>
          <w:u w:val="single"/>
        </w:rPr>
        <w:lastRenderedPageBreak/>
        <w:t>Flujo</w:t>
      </w:r>
      <w:r w:rsidR="003E2B5E">
        <w:rPr>
          <w:rFonts w:eastAsia="Times New Roman"/>
          <w:u w:val="single"/>
        </w:rPr>
        <w:t xml:space="preserve">: </w:t>
      </w:r>
      <w:r w:rsidR="003E2B5E" w:rsidRPr="00D34656">
        <w:rPr>
          <w:rFonts w:eastAsia="Times New Roman"/>
          <w:u w:val="single"/>
        </w:rPr>
        <w:t>Proceso</w:t>
      </w:r>
      <w:r w:rsidR="001012EE">
        <w:rPr>
          <w:rFonts w:eastAsia="Times New Roman"/>
          <w:u w:val="single"/>
        </w:rPr>
        <w:t xml:space="preserve"> de </w:t>
      </w:r>
      <w:r w:rsidR="00F87AA1">
        <w:rPr>
          <w:rFonts w:eastAsia="Times New Roman"/>
          <w:u w:val="single"/>
        </w:rPr>
        <w:t>Prev</w:t>
      </w:r>
      <w:r>
        <w:rPr>
          <w:rFonts w:eastAsia="Times New Roman"/>
          <w:u w:val="single"/>
        </w:rPr>
        <w:t>enta</w:t>
      </w:r>
      <w:r w:rsidRPr="00D34656">
        <w:rPr>
          <w:rFonts w:eastAsia="Times New Roman"/>
          <w:u w:val="single"/>
        </w:rPr>
        <w:t xml:space="preserve"> </w:t>
      </w:r>
      <w:r>
        <w:rPr>
          <w:rFonts w:eastAsia="Times New Roman"/>
          <w:u w:val="single"/>
        </w:rPr>
        <w:t xml:space="preserve">de </w:t>
      </w:r>
      <w:r w:rsidRPr="00D34656">
        <w:rPr>
          <w:rFonts w:eastAsia="Times New Roman"/>
          <w:u w:val="single"/>
        </w:rPr>
        <w:t>Proyectos</w:t>
      </w:r>
      <w:bookmarkEnd w:id="241"/>
    </w:p>
    <w:p w:rsidR="00BD2677" w:rsidRPr="00144B9E" w:rsidRDefault="00BD2677" w:rsidP="00BD2677">
      <w:pPr>
        <w:spacing w:line="480" w:lineRule="auto"/>
        <w:jc w:val="both"/>
        <w:rPr>
          <w:rFonts w:ascii="Arial" w:hAnsi="Arial" w:cs="Arial"/>
          <w:sz w:val="24"/>
          <w:szCs w:val="24"/>
        </w:rPr>
      </w:pPr>
      <w:r w:rsidRPr="00144B9E">
        <w:rPr>
          <w:rFonts w:ascii="Arial" w:hAnsi="Arial" w:cs="Arial"/>
          <w:sz w:val="24"/>
          <w:szCs w:val="24"/>
        </w:rPr>
        <w:t xml:space="preserve">El diagrama </w:t>
      </w:r>
      <w:r w:rsidR="00070C0C">
        <w:rPr>
          <w:rFonts w:ascii="Arial" w:hAnsi="Arial" w:cs="Arial"/>
          <w:sz w:val="24"/>
          <w:szCs w:val="24"/>
        </w:rPr>
        <w:t xml:space="preserve">de flujo del </w:t>
      </w:r>
      <w:r w:rsidR="0057151A">
        <w:rPr>
          <w:rFonts w:ascii="Arial" w:hAnsi="Arial" w:cs="Arial"/>
          <w:sz w:val="24"/>
          <w:szCs w:val="24"/>
        </w:rPr>
        <w:t>proceso de P</w:t>
      </w:r>
      <w:r w:rsidR="00F87AA1">
        <w:rPr>
          <w:rFonts w:ascii="Arial" w:hAnsi="Arial" w:cs="Arial"/>
          <w:sz w:val="24"/>
          <w:szCs w:val="24"/>
        </w:rPr>
        <w:t>re</w:t>
      </w:r>
      <w:r>
        <w:rPr>
          <w:rFonts w:ascii="Arial" w:hAnsi="Arial" w:cs="Arial"/>
          <w:sz w:val="24"/>
          <w:szCs w:val="24"/>
        </w:rPr>
        <w:t>venta de proyectos</w:t>
      </w:r>
      <w:r w:rsidR="002840BE">
        <w:rPr>
          <w:rFonts w:ascii="Arial" w:hAnsi="Arial" w:cs="Arial"/>
          <w:sz w:val="24"/>
          <w:szCs w:val="24"/>
        </w:rPr>
        <w:t xml:space="preserve"> </w:t>
      </w:r>
      <w:r w:rsidRPr="00144B9E">
        <w:rPr>
          <w:rFonts w:ascii="Arial" w:hAnsi="Arial" w:cs="Arial"/>
          <w:sz w:val="24"/>
          <w:szCs w:val="24"/>
        </w:rPr>
        <w:t xml:space="preserve"> se puede visualizar en la Figura N°</w:t>
      </w:r>
      <w:r>
        <w:rPr>
          <w:rFonts w:ascii="Arial" w:hAnsi="Arial" w:cs="Arial"/>
          <w:sz w:val="24"/>
          <w:szCs w:val="24"/>
        </w:rPr>
        <w:t xml:space="preserve"> 1</w:t>
      </w:r>
      <w:r w:rsidR="00C95109">
        <w:rPr>
          <w:rFonts w:ascii="Arial" w:hAnsi="Arial" w:cs="Arial"/>
          <w:sz w:val="24"/>
          <w:szCs w:val="24"/>
        </w:rPr>
        <w:t>8</w:t>
      </w:r>
      <w:r w:rsidRPr="00144B9E">
        <w:rPr>
          <w:rFonts w:ascii="Arial" w:hAnsi="Arial" w:cs="Arial"/>
          <w:sz w:val="24"/>
          <w:szCs w:val="24"/>
        </w:rPr>
        <w:t>.</w:t>
      </w:r>
    </w:p>
    <w:p w:rsidR="00DE4EBA" w:rsidRDefault="00DE4EBA" w:rsidP="00DE4EBA">
      <w:pPr>
        <w:spacing w:after="0" w:line="480" w:lineRule="auto"/>
        <w:jc w:val="center"/>
        <w:rPr>
          <w:rFonts w:ascii="Arial" w:eastAsia="Times New Roman" w:hAnsi="Arial" w:cs="Arial"/>
          <w:b/>
          <w:sz w:val="24"/>
          <w:szCs w:val="24"/>
        </w:rPr>
      </w:pPr>
      <w:bookmarkStart w:id="242" w:name="_Toc402909088"/>
      <w:r w:rsidRPr="003071EB">
        <w:rPr>
          <w:rFonts w:ascii="Arial" w:eastAsia="Times New Roman" w:hAnsi="Arial" w:cs="Arial"/>
          <w:b/>
          <w:sz w:val="24"/>
          <w:szCs w:val="24"/>
        </w:rPr>
        <w:t xml:space="preserve">Figura </w:t>
      </w:r>
      <w:r>
        <w:rPr>
          <w:rFonts w:ascii="Arial" w:eastAsia="Times New Roman" w:hAnsi="Arial" w:cs="Arial"/>
          <w:b/>
          <w:sz w:val="24"/>
          <w:szCs w:val="24"/>
        </w:rPr>
        <w:t xml:space="preserve">N° </w:t>
      </w:r>
      <w:r w:rsidR="009B78FB" w:rsidRPr="003071EB">
        <w:rPr>
          <w:rFonts w:ascii="Arial" w:eastAsia="Times New Roman" w:hAnsi="Arial" w:cs="Arial"/>
          <w:b/>
          <w:sz w:val="24"/>
          <w:szCs w:val="24"/>
        </w:rPr>
        <w:fldChar w:fldCharType="begin"/>
      </w:r>
      <w:r w:rsidRPr="003071EB">
        <w:rPr>
          <w:rFonts w:ascii="Arial" w:eastAsia="Times New Roman" w:hAnsi="Arial" w:cs="Arial"/>
          <w:b/>
          <w:sz w:val="24"/>
          <w:szCs w:val="24"/>
        </w:rPr>
        <w:instrText xml:space="preserve"> SEQ Ilustración \* ARABIC </w:instrText>
      </w:r>
      <w:r w:rsidR="009B78FB" w:rsidRPr="003071EB">
        <w:rPr>
          <w:rFonts w:ascii="Arial" w:eastAsia="Times New Roman" w:hAnsi="Arial" w:cs="Arial"/>
          <w:b/>
          <w:sz w:val="24"/>
          <w:szCs w:val="24"/>
        </w:rPr>
        <w:fldChar w:fldCharType="separate"/>
      </w:r>
      <w:r w:rsidR="00C95109">
        <w:rPr>
          <w:rFonts w:ascii="Arial" w:eastAsia="Times New Roman" w:hAnsi="Arial" w:cs="Arial"/>
          <w:b/>
          <w:noProof/>
          <w:sz w:val="24"/>
          <w:szCs w:val="24"/>
        </w:rPr>
        <w:t>18</w:t>
      </w:r>
      <w:r w:rsidR="009B78FB" w:rsidRPr="003071EB">
        <w:rPr>
          <w:rFonts w:ascii="Arial" w:eastAsia="Times New Roman" w:hAnsi="Arial" w:cs="Arial"/>
          <w:b/>
          <w:sz w:val="24"/>
          <w:szCs w:val="24"/>
        </w:rPr>
        <w:fldChar w:fldCharType="end"/>
      </w:r>
      <w:r>
        <w:rPr>
          <w:rFonts w:ascii="Arial" w:eastAsia="Times New Roman" w:hAnsi="Arial" w:cs="Arial"/>
          <w:b/>
          <w:sz w:val="24"/>
          <w:szCs w:val="24"/>
        </w:rPr>
        <w:t>:</w:t>
      </w:r>
      <w:r w:rsidRPr="003071EB">
        <w:rPr>
          <w:rFonts w:ascii="Arial" w:eastAsia="Times New Roman" w:hAnsi="Arial" w:cs="Arial"/>
          <w:b/>
          <w:sz w:val="24"/>
          <w:szCs w:val="24"/>
        </w:rPr>
        <w:t xml:space="preserve"> </w:t>
      </w:r>
      <w:r>
        <w:rPr>
          <w:rFonts w:ascii="Arial" w:hAnsi="Arial" w:cs="Arial"/>
          <w:b/>
          <w:sz w:val="24"/>
          <w:szCs w:val="24"/>
        </w:rPr>
        <w:t>Preventa de Proyectos</w:t>
      </w:r>
      <w:bookmarkEnd w:id="242"/>
    </w:p>
    <w:p w:rsidR="00BD2677" w:rsidRPr="00497D5B" w:rsidRDefault="00A378A1" w:rsidP="00BD2677">
      <w:pPr>
        <w:spacing w:line="480" w:lineRule="auto"/>
        <w:rPr>
          <w:rFonts w:ascii="Arial" w:hAnsi="Arial" w:cs="Arial"/>
          <w:b/>
          <w:sz w:val="24"/>
          <w:szCs w:val="24"/>
          <w:u w:val="single"/>
        </w:rPr>
      </w:pPr>
      <w:r w:rsidRPr="00CD2C9B">
        <w:rPr>
          <w:rFonts w:ascii="Arial" w:hAnsi="Arial" w:cs="Arial"/>
          <w:noProof/>
          <w:sz w:val="24"/>
          <w:szCs w:val="24"/>
          <w:lang w:val="en-GB" w:eastAsia="en-GB"/>
        </w:rPr>
        <w:drawing>
          <wp:inline distT="0" distB="0" distL="0" distR="0" wp14:anchorId="675B603F" wp14:editId="378835AB">
            <wp:extent cx="8447964" cy="4421133"/>
            <wp:effectExtent l="19050" t="19050" r="10795" b="17780"/>
            <wp:docPr id="56" name="Picture 47" descr="C:\Users\Usuario\Desktop\AES-Jessica\OffTopic\Maestria_UPC\Tesis\Cap3\preVen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esktop\AES-Jessica\OffTopic\Maestria_UPC\Tesis\Cap3\preVenta.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439116" cy="4416502"/>
                    </a:xfrm>
                    <a:prstGeom prst="rect">
                      <a:avLst/>
                    </a:prstGeom>
                    <a:noFill/>
                    <a:ln>
                      <a:solidFill>
                        <a:schemeClr val="tx1"/>
                      </a:solidFill>
                    </a:ln>
                  </pic:spPr>
                </pic:pic>
              </a:graphicData>
            </a:graphic>
          </wp:inline>
        </w:drawing>
      </w:r>
      <w:r w:rsidR="00BD2677" w:rsidRPr="00144B9E">
        <w:rPr>
          <w:rFonts w:ascii="Arial" w:hAnsi="Arial" w:cs="Arial"/>
          <w:sz w:val="16"/>
          <w:szCs w:val="16"/>
        </w:rPr>
        <w:t xml:space="preserve">Fuente: </w:t>
      </w:r>
      <w:r w:rsidR="004C0C58">
        <w:rPr>
          <w:rFonts w:ascii="Arial" w:hAnsi="Arial" w:cs="Arial"/>
          <w:sz w:val="16"/>
          <w:szCs w:val="16"/>
        </w:rPr>
        <w:t>Elaboración</w:t>
      </w:r>
      <w:r w:rsidR="00BD2677" w:rsidRPr="00144B9E">
        <w:rPr>
          <w:rFonts w:ascii="Arial" w:hAnsi="Arial" w:cs="Arial"/>
          <w:sz w:val="16"/>
          <w:szCs w:val="16"/>
        </w:rPr>
        <w:t xml:space="preserve"> propia.</w:t>
      </w:r>
    </w:p>
    <w:p w:rsidR="00FC5D35" w:rsidRDefault="00FC5D35" w:rsidP="00BD2677">
      <w:pPr>
        <w:spacing w:line="480" w:lineRule="auto"/>
        <w:rPr>
          <w:rFonts w:ascii="Arial" w:hAnsi="Arial" w:cs="Arial"/>
          <w:b/>
          <w:sz w:val="24"/>
          <w:szCs w:val="24"/>
          <w:highlight w:val="yellow"/>
          <w:u w:val="single"/>
        </w:rPr>
        <w:sectPr w:rsidR="00FC5D35" w:rsidSect="00F87AA1">
          <w:pgSz w:w="15840" w:h="12240" w:orient="landscape"/>
          <w:pgMar w:top="1701" w:right="1134" w:bottom="851" w:left="1701" w:header="709" w:footer="709" w:gutter="0"/>
          <w:cols w:space="708"/>
          <w:docGrid w:linePitch="360"/>
        </w:sectPr>
      </w:pPr>
    </w:p>
    <w:p w:rsidR="00D34656" w:rsidRPr="00D34656" w:rsidRDefault="00D34656" w:rsidP="00D34656">
      <w:pPr>
        <w:pStyle w:val="Ttulo3"/>
        <w:numPr>
          <w:ilvl w:val="3"/>
          <w:numId w:val="40"/>
        </w:numPr>
        <w:rPr>
          <w:rFonts w:eastAsia="Times New Roman"/>
          <w:u w:val="single"/>
        </w:rPr>
      </w:pPr>
      <w:bookmarkStart w:id="243" w:name="_Toc402909385"/>
      <w:r w:rsidRPr="00D34656">
        <w:rPr>
          <w:rFonts w:eastAsia="Times New Roman"/>
          <w:u w:val="single"/>
        </w:rPr>
        <w:lastRenderedPageBreak/>
        <w:t>Flujo</w:t>
      </w:r>
      <w:r w:rsidR="00070C0C">
        <w:rPr>
          <w:rFonts w:eastAsia="Times New Roman"/>
          <w:u w:val="single"/>
        </w:rPr>
        <w:t xml:space="preserve">: Proceso de </w:t>
      </w:r>
      <w:r w:rsidRPr="00D34656">
        <w:rPr>
          <w:rFonts w:eastAsia="Times New Roman"/>
          <w:u w:val="single"/>
        </w:rPr>
        <w:t xml:space="preserve">Planificación </w:t>
      </w:r>
      <w:r>
        <w:rPr>
          <w:rFonts w:eastAsia="Times New Roman"/>
          <w:u w:val="single"/>
        </w:rPr>
        <w:t xml:space="preserve">de </w:t>
      </w:r>
      <w:r w:rsidRPr="00D34656">
        <w:rPr>
          <w:rFonts w:eastAsia="Times New Roman"/>
          <w:u w:val="single"/>
        </w:rPr>
        <w:t>Proyectos</w:t>
      </w:r>
      <w:bookmarkEnd w:id="243"/>
    </w:p>
    <w:p w:rsidR="00D34656" w:rsidRPr="00144B9E" w:rsidRDefault="00D34656" w:rsidP="00D34656">
      <w:pPr>
        <w:spacing w:line="480" w:lineRule="auto"/>
        <w:jc w:val="both"/>
        <w:rPr>
          <w:rFonts w:ascii="Arial" w:hAnsi="Arial" w:cs="Arial"/>
          <w:sz w:val="24"/>
          <w:szCs w:val="24"/>
        </w:rPr>
      </w:pPr>
      <w:r w:rsidRPr="00144B9E">
        <w:rPr>
          <w:rFonts w:ascii="Arial" w:hAnsi="Arial" w:cs="Arial"/>
          <w:sz w:val="24"/>
          <w:szCs w:val="24"/>
        </w:rPr>
        <w:t xml:space="preserve">El diagrama </w:t>
      </w:r>
      <w:r w:rsidR="00070C0C">
        <w:rPr>
          <w:rFonts w:ascii="Arial" w:hAnsi="Arial" w:cs="Arial"/>
          <w:sz w:val="24"/>
          <w:szCs w:val="24"/>
        </w:rPr>
        <w:t xml:space="preserve">de flujo del </w:t>
      </w:r>
      <w:r w:rsidR="0057151A">
        <w:rPr>
          <w:rFonts w:ascii="Arial" w:hAnsi="Arial" w:cs="Arial"/>
          <w:sz w:val="24"/>
          <w:szCs w:val="24"/>
        </w:rPr>
        <w:t>proceso de Planificación de P</w:t>
      </w:r>
      <w:r>
        <w:rPr>
          <w:rFonts w:ascii="Arial" w:hAnsi="Arial" w:cs="Arial"/>
          <w:sz w:val="24"/>
          <w:szCs w:val="24"/>
        </w:rPr>
        <w:t>royectos</w:t>
      </w:r>
      <w:r w:rsidRPr="00144B9E">
        <w:rPr>
          <w:rFonts w:ascii="Arial" w:hAnsi="Arial" w:cs="Arial"/>
          <w:sz w:val="24"/>
          <w:szCs w:val="24"/>
        </w:rPr>
        <w:t xml:space="preserve"> se puede visualizar en la Figura N°</w:t>
      </w:r>
      <w:r w:rsidR="006E4399">
        <w:rPr>
          <w:rFonts w:ascii="Arial" w:hAnsi="Arial" w:cs="Arial"/>
          <w:sz w:val="24"/>
          <w:szCs w:val="24"/>
        </w:rPr>
        <w:t xml:space="preserve"> 1</w:t>
      </w:r>
      <w:r w:rsidR="00C95109">
        <w:rPr>
          <w:rFonts w:ascii="Arial" w:hAnsi="Arial" w:cs="Arial"/>
          <w:sz w:val="24"/>
          <w:szCs w:val="24"/>
        </w:rPr>
        <w:t>9</w:t>
      </w:r>
      <w:r w:rsidRPr="00144B9E">
        <w:rPr>
          <w:rFonts w:ascii="Arial" w:hAnsi="Arial" w:cs="Arial"/>
          <w:sz w:val="24"/>
          <w:szCs w:val="24"/>
        </w:rPr>
        <w:t>.</w:t>
      </w:r>
    </w:p>
    <w:p w:rsidR="00A9349F" w:rsidRDefault="00DE4EBA" w:rsidP="00D40319">
      <w:pPr>
        <w:spacing w:after="0" w:line="480" w:lineRule="auto"/>
        <w:jc w:val="center"/>
        <w:rPr>
          <w:rFonts w:ascii="Arial" w:hAnsi="Arial" w:cs="Arial"/>
          <w:b/>
          <w:sz w:val="24"/>
          <w:szCs w:val="24"/>
        </w:rPr>
      </w:pPr>
      <w:bookmarkStart w:id="244" w:name="_Toc402909089"/>
      <w:r w:rsidRPr="003071EB">
        <w:rPr>
          <w:rFonts w:ascii="Arial" w:eastAsia="Times New Roman" w:hAnsi="Arial" w:cs="Arial"/>
          <w:b/>
          <w:sz w:val="24"/>
          <w:szCs w:val="24"/>
        </w:rPr>
        <w:t xml:space="preserve">Figura </w:t>
      </w:r>
      <w:r>
        <w:rPr>
          <w:rFonts w:ascii="Arial" w:eastAsia="Times New Roman" w:hAnsi="Arial" w:cs="Arial"/>
          <w:b/>
          <w:sz w:val="24"/>
          <w:szCs w:val="24"/>
        </w:rPr>
        <w:t xml:space="preserve">N° </w:t>
      </w:r>
      <w:r w:rsidR="009B78FB" w:rsidRPr="003071EB">
        <w:rPr>
          <w:rFonts w:ascii="Arial" w:eastAsia="Times New Roman" w:hAnsi="Arial" w:cs="Arial"/>
          <w:b/>
          <w:sz w:val="24"/>
          <w:szCs w:val="24"/>
        </w:rPr>
        <w:fldChar w:fldCharType="begin"/>
      </w:r>
      <w:r w:rsidRPr="003071EB">
        <w:rPr>
          <w:rFonts w:ascii="Arial" w:eastAsia="Times New Roman" w:hAnsi="Arial" w:cs="Arial"/>
          <w:b/>
          <w:sz w:val="24"/>
          <w:szCs w:val="24"/>
        </w:rPr>
        <w:instrText xml:space="preserve"> SEQ Ilustración \* ARABIC </w:instrText>
      </w:r>
      <w:r w:rsidR="009B78FB" w:rsidRPr="003071EB">
        <w:rPr>
          <w:rFonts w:ascii="Arial" w:eastAsia="Times New Roman" w:hAnsi="Arial" w:cs="Arial"/>
          <w:b/>
          <w:sz w:val="24"/>
          <w:szCs w:val="24"/>
        </w:rPr>
        <w:fldChar w:fldCharType="separate"/>
      </w:r>
      <w:r w:rsidR="00C95109">
        <w:rPr>
          <w:rFonts w:ascii="Arial" w:eastAsia="Times New Roman" w:hAnsi="Arial" w:cs="Arial"/>
          <w:b/>
          <w:noProof/>
          <w:sz w:val="24"/>
          <w:szCs w:val="24"/>
        </w:rPr>
        <w:t>19</w:t>
      </w:r>
      <w:r w:rsidR="009B78FB" w:rsidRPr="003071EB">
        <w:rPr>
          <w:rFonts w:ascii="Arial" w:eastAsia="Times New Roman" w:hAnsi="Arial" w:cs="Arial"/>
          <w:b/>
          <w:sz w:val="24"/>
          <w:szCs w:val="24"/>
        </w:rPr>
        <w:fldChar w:fldCharType="end"/>
      </w:r>
      <w:r>
        <w:rPr>
          <w:rFonts w:ascii="Arial" w:eastAsia="Times New Roman" w:hAnsi="Arial" w:cs="Arial"/>
          <w:b/>
          <w:sz w:val="24"/>
          <w:szCs w:val="24"/>
        </w:rPr>
        <w:t>:</w:t>
      </w:r>
      <w:r w:rsidRPr="003071EB">
        <w:rPr>
          <w:rFonts w:ascii="Arial" w:eastAsia="Times New Roman" w:hAnsi="Arial" w:cs="Arial"/>
          <w:b/>
          <w:sz w:val="24"/>
          <w:szCs w:val="24"/>
        </w:rPr>
        <w:t xml:space="preserve"> </w:t>
      </w:r>
      <w:r>
        <w:rPr>
          <w:rFonts w:ascii="Arial" w:hAnsi="Arial" w:cs="Arial"/>
          <w:b/>
          <w:sz w:val="24"/>
          <w:szCs w:val="24"/>
        </w:rPr>
        <w:t>Planificación de Proyecto</w:t>
      </w:r>
      <w:bookmarkEnd w:id="244"/>
    </w:p>
    <w:p w:rsidR="009858F5" w:rsidRDefault="00A378A1" w:rsidP="004C0C58">
      <w:pPr>
        <w:spacing w:after="0" w:line="240" w:lineRule="auto"/>
        <w:jc w:val="center"/>
        <w:rPr>
          <w:rFonts w:ascii="Arial" w:hAnsi="Arial" w:cs="Arial"/>
          <w:b/>
          <w:sz w:val="24"/>
          <w:szCs w:val="24"/>
        </w:rPr>
      </w:pPr>
      <w:r w:rsidRPr="00CD2C9B">
        <w:rPr>
          <w:rFonts w:ascii="Arial" w:hAnsi="Arial" w:cs="Arial"/>
          <w:b/>
          <w:noProof/>
          <w:sz w:val="24"/>
          <w:szCs w:val="24"/>
          <w:lang w:val="en-GB" w:eastAsia="en-GB"/>
        </w:rPr>
        <w:drawing>
          <wp:inline distT="0" distB="0" distL="0" distR="0" wp14:anchorId="7F7FA05B" wp14:editId="5E37CEF3">
            <wp:extent cx="8734567" cy="2799350"/>
            <wp:effectExtent l="19050" t="19050" r="9525" b="20320"/>
            <wp:docPr id="57" name="Picture 46" descr="C:\Users\Usuario\Desktop\AES-Jessica\OffTopic\Maestria_UPC\Tesis\Cap3\planifica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esktop\AES-Jessica\OffTopic\Maestria_UPC\Tesis\Cap3\planificacion.pn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886" b="15000"/>
                    <a:stretch/>
                  </pic:blipFill>
                  <pic:spPr bwMode="auto">
                    <a:xfrm>
                      <a:off x="0" y="0"/>
                      <a:ext cx="8742090" cy="2801761"/>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D34656" w:rsidRPr="009858F5" w:rsidRDefault="00D34656" w:rsidP="004C0C58">
      <w:pPr>
        <w:spacing w:after="0" w:line="240" w:lineRule="auto"/>
        <w:rPr>
          <w:rFonts w:ascii="Arial" w:hAnsi="Arial" w:cs="Arial"/>
          <w:b/>
          <w:sz w:val="24"/>
          <w:szCs w:val="24"/>
        </w:rPr>
      </w:pPr>
      <w:r w:rsidRPr="00144B9E">
        <w:rPr>
          <w:rFonts w:ascii="Arial" w:hAnsi="Arial" w:cs="Arial"/>
          <w:sz w:val="16"/>
          <w:szCs w:val="16"/>
        </w:rPr>
        <w:t xml:space="preserve">Fuente: </w:t>
      </w:r>
      <w:r w:rsidR="009858F5">
        <w:rPr>
          <w:rFonts w:ascii="Arial" w:hAnsi="Arial" w:cs="Arial"/>
          <w:sz w:val="16"/>
          <w:szCs w:val="16"/>
        </w:rPr>
        <w:t>Elaboración</w:t>
      </w:r>
      <w:r w:rsidRPr="00144B9E">
        <w:rPr>
          <w:rFonts w:ascii="Arial" w:hAnsi="Arial" w:cs="Arial"/>
          <w:sz w:val="16"/>
          <w:szCs w:val="16"/>
        </w:rPr>
        <w:t xml:space="preserve"> propia.</w:t>
      </w:r>
    </w:p>
    <w:p w:rsidR="00302B6D" w:rsidRDefault="00302B6D" w:rsidP="00D40319">
      <w:pPr>
        <w:spacing w:after="0" w:line="480" w:lineRule="auto"/>
        <w:rPr>
          <w:rFonts w:ascii="Arial" w:hAnsi="Arial" w:cs="Arial"/>
          <w:b/>
          <w:sz w:val="24"/>
          <w:szCs w:val="24"/>
          <w:u w:val="single"/>
        </w:rPr>
        <w:sectPr w:rsidR="00302B6D" w:rsidSect="00302B6D">
          <w:pgSz w:w="15840" w:h="12240" w:orient="landscape"/>
          <w:pgMar w:top="1701" w:right="1134" w:bottom="851" w:left="1701" w:header="709" w:footer="709" w:gutter="0"/>
          <w:cols w:space="708"/>
          <w:docGrid w:linePitch="360"/>
        </w:sectPr>
      </w:pPr>
    </w:p>
    <w:p w:rsidR="00D34656" w:rsidRPr="00D34656" w:rsidRDefault="00D34656" w:rsidP="00D34656">
      <w:pPr>
        <w:pStyle w:val="Ttulo3"/>
        <w:numPr>
          <w:ilvl w:val="3"/>
          <w:numId w:val="40"/>
        </w:numPr>
        <w:rPr>
          <w:rFonts w:eastAsia="Times New Roman"/>
          <w:u w:val="single"/>
        </w:rPr>
      </w:pPr>
      <w:bookmarkStart w:id="245" w:name="_Toc402909386"/>
      <w:r w:rsidRPr="00D34656">
        <w:rPr>
          <w:rFonts w:eastAsia="Times New Roman"/>
          <w:u w:val="single"/>
        </w:rPr>
        <w:lastRenderedPageBreak/>
        <w:t>Flujo</w:t>
      </w:r>
      <w:r w:rsidR="00EC644F">
        <w:rPr>
          <w:rFonts w:eastAsia="Times New Roman"/>
          <w:u w:val="single"/>
        </w:rPr>
        <w:t>: Proceso de</w:t>
      </w:r>
      <w:r w:rsidRPr="00D34656">
        <w:rPr>
          <w:rFonts w:eastAsia="Times New Roman"/>
          <w:u w:val="single"/>
        </w:rPr>
        <w:t xml:space="preserve"> Monitorización</w:t>
      </w:r>
      <w:r>
        <w:rPr>
          <w:rFonts w:eastAsia="Times New Roman"/>
          <w:u w:val="single"/>
        </w:rPr>
        <w:t xml:space="preserve"> y Control de P</w:t>
      </w:r>
      <w:r w:rsidRPr="00D34656">
        <w:rPr>
          <w:rFonts w:eastAsia="Times New Roman"/>
          <w:u w:val="single"/>
        </w:rPr>
        <w:t>royectos</w:t>
      </w:r>
      <w:bookmarkEnd w:id="245"/>
    </w:p>
    <w:p w:rsidR="0082272D" w:rsidRPr="00C845C6" w:rsidRDefault="00D34656" w:rsidP="00C845C6">
      <w:pPr>
        <w:spacing w:line="480" w:lineRule="auto"/>
        <w:jc w:val="both"/>
        <w:rPr>
          <w:rFonts w:ascii="Arial" w:hAnsi="Arial" w:cs="Arial"/>
          <w:sz w:val="24"/>
          <w:szCs w:val="24"/>
        </w:rPr>
      </w:pPr>
      <w:r w:rsidRPr="00144B9E">
        <w:rPr>
          <w:rFonts w:ascii="Arial" w:hAnsi="Arial" w:cs="Arial"/>
          <w:sz w:val="24"/>
          <w:szCs w:val="24"/>
        </w:rPr>
        <w:t xml:space="preserve">El diagrama del flujo </w:t>
      </w:r>
      <w:r>
        <w:rPr>
          <w:rFonts w:ascii="Arial" w:hAnsi="Arial" w:cs="Arial"/>
          <w:sz w:val="24"/>
          <w:szCs w:val="24"/>
        </w:rPr>
        <w:t xml:space="preserve">del proceso de </w:t>
      </w:r>
      <w:r w:rsidR="0057151A">
        <w:rPr>
          <w:rFonts w:ascii="Arial" w:hAnsi="Arial" w:cs="Arial"/>
          <w:sz w:val="24"/>
          <w:szCs w:val="24"/>
        </w:rPr>
        <w:t>M</w:t>
      </w:r>
      <w:r w:rsidRPr="009004EC">
        <w:rPr>
          <w:rFonts w:ascii="Arial" w:hAnsi="Arial" w:cs="Arial"/>
          <w:sz w:val="24"/>
          <w:szCs w:val="24"/>
        </w:rPr>
        <w:t>onitorización</w:t>
      </w:r>
      <w:r w:rsidRPr="009004EC">
        <w:rPr>
          <w:rFonts w:ascii="Arial" w:hAnsi="Arial" w:cs="Arial"/>
          <w:b/>
          <w:sz w:val="24"/>
          <w:szCs w:val="24"/>
        </w:rPr>
        <w:t xml:space="preserve"> </w:t>
      </w:r>
      <w:r w:rsidR="0057151A">
        <w:rPr>
          <w:rFonts w:ascii="Arial" w:hAnsi="Arial" w:cs="Arial"/>
          <w:sz w:val="24"/>
          <w:szCs w:val="24"/>
        </w:rPr>
        <w:t>y Control de P</w:t>
      </w:r>
      <w:r>
        <w:rPr>
          <w:rFonts w:ascii="Arial" w:hAnsi="Arial" w:cs="Arial"/>
          <w:sz w:val="24"/>
          <w:szCs w:val="24"/>
        </w:rPr>
        <w:t>royectos</w:t>
      </w:r>
      <w:r w:rsidRPr="00144B9E">
        <w:rPr>
          <w:rFonts w:ascii="Arial" w:hAnsi="Arial" w:cs="Arial"/>
          <w:sz w:val="24"/>
          <w:szCs w:val="24"/>
        </w:rPr>
        <w:t xml:space="preserve"> se puede visualizar en la Figura N°</w:t>
      </w:r>
      <w:r w:rsidR="00C95109">
        <w:rPr>
          <w:rFonts w:ascii="Arial" w:hAnsi="Arial" w:cs="Arial"/>
          <w:sz w:val="24"/>
          <w:szCs w:val="24"/>
        </w:rPr>
        <w:t>20</w:t>
      </w:r>
      <w:r w:rsidRPr="00144B9E">
        <w:rPr>
          <w:rFonts w:ascii="Arial" w:hAnsi="Arial" w:cs="Arial"/>
          <w:sz w:val="24"/>
          <w:szCs w:val="24"/>
        </w:rPr>
        <w:t>.</w:t>
      </w:r>
    </w:p>
    <w:p w:rsidR="00DE4EBA" w:rsidRDefault="00DE4EBA" w:rsidP="00C845C6">
      <w:pPr>
        <w:spacing w:after="0" w:line="240" w:lineRule="auto"/>
        <w:jc w:val="center"/>
        <w:rPr>
          <w:rFonts w:ascii="Arial" w:eastAsia="Times New Roman" w:hAnsi="Arial" w:cs="Arial"/>
          <w:b/>
          <w:sz w:val="24"/>
          <w:szCs w:val="24"/>
        </w:rPr>
      </w:pPr>
      <w:bookmarkStart w:id="246" w:name="_Toc402909090"/>
      <w:r w:rsidRPr="003071EB">
        <w:rPr>
          <w:rFonts w:ascii="Arial" w:eastAsia="Times New Roman" w:hAnsi="Arial" w:cs="Arial"/>
          <w:b/>
          <w:sz w:val="24"/>
          <w:szCs w:val="24"/>
        </w:rPr>
        <w:t xml:space="preserve">Figura </w:t>
      </w:r>
      <w:r>
        <w:rPr>
          <w:rFonts w:ascii="Arial" w:eastAsia="Times New Roman" w:hAnsi="Arial" w:cs="Arial"/>
          <w:b/>
          <w:sz w:val="24"/>
          <w:szCs w:val="24"/>
        </w:rPr>
        <w:t xml:space="preserve">N° </w:t>
      </w:r>
      <w:r w:rsidR="009B78FB" w:rsidRPr="003071EB">
        <w:rPr>
          <w:rFonts w:ascii="Arial" w:eastAsia="Times New Roman" w:hAnsi="Arial" w:cs="Arial"/>
          <w:b/>
          <w:sz w:val="24"/>
          <w:szCs w:val="24"/>
        </w:rPr>
        <w:fldChar w:fldCharType="begin"/>
      </w:r>
      <w:r w:rsidRPr="003071EB">
        <w:rPr>
          <w:rFonts w:ascii="Arial" w:eastAsia="Times New Roman" w:hAnsi="Arial" w:cs="Arial"/>
          <w:b/>
          <w:sz w:val="24"/>
          <w:szCs w:val="24"/>
        </w:rPr>
        <w:instrText xml:space="preserve"> SEQ Ilustración \* ARABIC </w:instrText>
      </w:r>
      <w:r w:rsidR="009B78FB" w:rsidRPr="003071EB">
        <w:rPr>
          <w:rFonts w:ascii="Arial" w:eastAsia="Times New Roman" w:hAnsi="Arial" w:cs="Arial"/>
          <w:b/>
          <w:sz w:val="24"/>
          <w:szCs w:val="24"/>
        </w:rPr>
        <w:fldChar w:fldCharType="separate"/>
      </w:r>
      <w:r w:rsidR="00C95109">
        <w:rPr>
          <w:rFonts w:ascii="Arial" w:eastAsia="Times New Roman" w:hAnsi="Arial" w:cs="Arial"/>
          <w:b/>
          <w:noProof/>
          <w:sz w:val="24"/>
          <w:szCs w:val="24"/>
        </w:rPr>
        <w:t>20</w:t>
      </w:r>
      <w:r w:rsidR="009B78FB" w:rsidRPr="003071EB">
        <w:rPr>
          <w:rFonts w:ascii="Arial" w:eastAsia="Times New Roman" w:hAnsi="Arial" w:cs="Arial"/>
          <w:b/>
          <w:sz w:val="24"/>
          <w:szCs w:val="24"/>
        </w:rPr>
        <w:fldChar w:fldCharType="end"/>
      </w:r>
      <w:r>
        <w:rPr>
          <w:rFonts w:ascii="Arial" w:eastAsia="Times New Roman" w:hAnsi="Arial" w:cs="Arial"/>
          <w:b/>
          <w:sz w:val="24"/>
          <w:szCs w:val="24"/>
        </w:rPr>
        <w:t>:</w:t>
      </w:r>
      <w:r w:rsidRPr="003071EB">
        <w:rPr>
          <w:rFonts w:ascii="Arial" w:eastAsia="Times New Roman" w:hAnsi="Arial" w:cs="Arial"/>
          <w:b/>
          <w:sz w:val="24"/>
          <w:szCs w:val="24"/>
        </w:rPr>
        <w:t xml:space="preserve"> </w:t>
      </w:r>
      <w:r>
        <w:rPr>
          <w:rFonts w:ascii="Arial" w:hAnsi="Arial" w:cs="Arial"/>
          <w:b/>
          <w:sz w:val="24"/>
          <w:szCs w:val="24"/>
        </w:rPr>
        <w:t>Monitorización y Control de Proyectos</w:t>
      </w:r>
      <w:bookmarkEnd w:id="246"/>
    </w:p>
    <w:p w:rsidR="00D34656" w:rsidRDefault="00A378A1" w:rsidP="00C845C6">
      <w:pPr>
        <w:spacing w:after="0" w:line="240" w:lineRule="auto"/>
        <w:rPr>
          <w:rFonts w:ascii="Arial" w:hAnsi="Arial" w:cs="Arial"/>
          <w:sz w:val="16"/>
          <w:szCs w:val="16"/>
        </w:rPr>
      </w:pPr>
      <w:r w:rsidRPr="00CD2C9B">
        <w:rPr>
          <w:rFonts w:ascii="Arial" w:hAnsi="Arial" w:cs="Arial"/>
          <w:noProof/>
          <w:sz w:val="16"/>
          <w:szCs w:val="16"/>
          <w:lang w:val="en-GB" w:eastAsia="en-GB"/>
        </w:rPr>
        <w:drawing>
          <wp:inline distT="0" distB="0" distL="0" distR="0" wp14:anchorId="1E0B1EEA" wp14:editId="2BADBA4C">
            <wp:extent cx="8911988" cy="3847914"/>
            <wp:effectExtent l="19050" t="19050" r="3810" b="635"/>
            <wp:docPr id="58" name="Picture 51" descr="C:\Users\Usuario\Desktop\AES-Jessica\OffTopic\Maestria_UPC\Tesis\Cap3\Seguimien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esktop\AES-Jessica\OffTopic\Maestria_UPC\Tesis\Cap3\Seguimiento.pn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16385"/>
                    <a:stretch/>
                  </pic:blipFill>
                  <pic:spPr bwMode="auto">
                    <a:xfrm>
                      <a:off x="0" y="0"/>
                      <a:ext cx="8917884" cy="385046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C845C6" w:rsidRPr="00C845C6" w:rsidRDefault="00D34656" w:rsidP="00C845C6">
      <w:pPr>
        <w:spacing w:after="0" w:line="480" w:lineRule="auto"/>
        <w:rPr>
          <w:rFonts w:ascii="Arial" w:hAnsi="Arial" w:cs="Arial"/>
          <w:sz w:val="16"/>
          <w:szCs w:val="16"/>
        </w:rPr>
      </w:pPr>
      <w:r w:rsidRPr="00144B9E">
        <w:rPr>
          <w:rFonts w:ascii="Arial" w:hAnsi="Arial" w:cs="Arial"/>
          <w:sz w:val="16"/>
          <w:szCs w:val="16"/>
        </w:rPr>
        <w:t xml:space="preserve">Fuente: </w:t>
      </w:r>
      <w:r w:rsidR="00C845C6">
        <w:rPr>
          <w:rFonts w:ascii="Arial" w:hAnsi="Arial" w:cs="Arial"/>
          <w:sz w:val="16"/>
          <w:szCs w:val="16"/>
        </w:rPr>
        <w:t>Elaboración</w:t>
      </w:r>
      <w:r w:rsidRPr="00144B9E">
        <w:rPr>
          <w:rFonts w:ascii="Arial" w:hAnsi="Arial" w:cs="Arial"/>
          <w:sz w:val="16"/>
          <w:szCs w:val="16"/>
        </w:rPr>
        <w:t xml:space="preserve"> propia.</w:t>
      </w:r>
    </w:p>
    <w:p w:rsidR="00F26096" w:rsidRDefault="00F26096" w:rsidP="00C845C6">
      <w:pPr>
        <w:spacing w:after="0" w:line="480" w:lineRule="auto"/>
        <w:jc w:val="both"/>
        <w:rPr>
          <w:rFonts w:ascii="Arial" w:hAnsi="Arial" w:cs="Arial"/>
          <w:sz w:val="24"/>
          <w:szCs w:val="16"/>
        </w:rPr>
        <w:sectPr w:rsidR="00F26096" w:rsidSect="007D0F31">
          <w:pgSz w:w="16838" w:h="11906" w:orient="landscape"/>
          <w:pgMar w:top="1701" w:right="1417" w:bottom="1701" w:left="1417" w:header="708" w:footer="708" w:gutter="0"/>
          <w:cols w:space="708"/>
          <w:docGrid w:linePitch="360"/>
        </w:sectPr>
      </w:pPr>
    </w:p>
    <w:p w:rsidR="005262ED" w:rsidRDefault="006F4880" w:rsidP="00C845C6">
      <w:pPr>
        <w:spacing w:after="0" w:line="480" w:lineRule="auto"/>
        <w:jc w:val="both"/>
        <w:rPr>
          <w:rFonts w:ascii="Arial" w:hAnsi="Arial" w:cs="Arial"/>
          <w:sz w:val="24"/>
          <w:szCs w:val="16"/>
        </w:rPr>
      </w:pPr>
      <w:r>
        <w:rPr>
          <w:rFonts w:ascii="Arial" w:hAnsi="Arial" w:cs="Arial"/>
          <w:sz w:val="24"/>
          <w:szCs w:val="16"/>
        </w:rPr>
        <w:lastRenderedPageBreak/>
        <w:t>En el cuadro N° 44 se muestra el detalle del proceso de monitorización y control de proyectos.</w:t>
      </w:r>
    </w:p>
    <w:p w:rsidR="001B76D9" w:rsidRDefault="001B76D9" w:rsidP="001B76D9">
      <w:pPr>
        <w:pStyle w:val="Prrafodelista"/>
        <w:spacing w:after="0" w:line="240" w:lineRule="auto"/>
        <w:ind w:left="0"/>
        <w:jc w:val="center"/>
        <w:rPr>
          <w:rFonts w:ascii="Arial" w:hAnsi="Arial" w:cs="Arial"/>
          <w:b/>
          <w:sz w:val="24"/>
          <w:szCs w:val="24"/>
        </w:rPr>
      </w:pPr>
      <w:bookmarkStart w:id="247" w:name="_Toc402909326"/>
      <w:r w:rsidRPr="00362499">
        <w:rPr>
          <w:rFonts w:ascii="Arial" w:hAnsi="Arial" w:cs="Arial"/>
          <w:b/>
          <w:sz w:val="24"/>
          <w:szCs w:val="24"/>
        </w:rPr>
        <w:t xml:space="preserve">Cuadro N° </w:t>
      </w:r>
      <w:r w:rsidR="009B78FB" w:rsidRPr="00362499">
        <w:rPr>
          <w:rFonts w:ascii="Arial" w:hAnsi="Arial" w:cs="Arial"/>
          <w:b/>
          <w:sz w:val="24"/>
          <w:szCs w:val="24"/>
        </w:rPr>
        <w:fldChar w:fldCharType="begin"/>
      </w:r>
      <w:r w:rsidRPr="00362499">
        <w:rPr>
          <w:rFonts w:ascii="Arial" w:hAnsi="Arial" w:cs="Arial"/>
          <w:b/>
          <w:sz w:val="24"/>
          <w:szCs w:val="24"/>
        </w:rPr>
        <w:instrText xml:space="preserve"> SEQ Cuadro_N° \* ARABIC </w:instrText>
      </w:r>
      <w:r w:rsidR="009B78FB" w:rsidRPr="00362499">
        <w:rPr>
          <w:rFonts w:ascii="Arial" w:hAnsi="Arial" w:cs="Arial"/>
          <w:b/>
          <w:sz w:val="24"/>
          <w:szCs w:val="24"/>
        </w:rPr>
        <w:fldChar w:fldCharType="separate"/>
      </w:r>
      <w:r w:rsidR="007A3F43">
        <w:rPr>
          <w:rFonts w:ascii="Arial" w:hAnsi="Arial" w:cs="Arial"/>
          <w:b/>
          <w:noProof/>
          <w:sz w:val="24"/>
          <w:szCs w:val="24"/>
        </w:rPr>
        <w:t>44</w:t>
      </w:r>
      <w:r w:rsidR="009B78FB" w:rsidRPr="00362499">
        <w:rPr>
          <w:rFonts w:ascii="Arial" w:hAnsi="Arial" w:cs="Arial"/>
          <w:b/>
          <w:sz w:val="24"/>
          <w:szCs w:val="24"/>
        </w:rPr>
        <w:fldChar w:fldCharType="end"/>
      </w:r>
      <w:r w:rsidRPr="00362499">
        <w:rPr>
          <w:rFonts w:ascii="Arial" w:hAnsi="Arial" w:cs="Arial"/>
          <w:b/>
          <w:sz w:val="24"/>
          <w:szCs w:val="24"/>
        </w:rPr>
        <w:t xml:space="preserve">: </w:t>
      </w:r>
      <w:r>
        <w:rPr>
          <w:rFonts w:ascii="Arial" w:hAnsi="Arial" w:cs="Arial"/>
          <w:b/>
          <w:sz w:val="24"/>
          <w:szCs w:val="24"/>
        </w:rPr>
        <w:t>Proceso de Monitorización y Control de Proyectos</w:t>
      </w:r>
      <w:bookmarkEnd w:id="247"/>
    </w:p>
    <w:tbl>
      <w:tblPr>
        <w:tblStyle w:val="Cuadrculaclara-nfasis2"/>
        <w:tblW w:w="8755" w:type="dxa"/>
        <w:tblLayout w:type="fixed"/>
        <w:tblLook w:val="04A0" w:firstRow="1" w:lastRow="0" w:firstColumn="1" w:lastColumn="0" w:noHBand="0" w:noVBand="1"/>
      </w:tblPr>
      <w:tblGrid>
        <w:gridCol w:w="1242"/>
        <w:gridCol w:w="2552"/>
        <w:gridCol w:w="2551"/>
        <w:gridCol w:w="2410"/>
      </w:tblGrid>
      <w:tr w:rsidR="002D14E2" w:rsidRPr="00144B9E" w:rsidTr="00E813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2D14E2" w:rsidRPr="00144B9E" w:rsidRDefault="002D14E2" w:rsidP="002D14E2">
            <w:pPr>
              <w:rPr>
                <w:rFonts w:ascii="Arial" w:hAnsi="Arial" w:cs="Arial"/>
                <w:sz w:val="20"/>
                <w:szCs w:val="24"/>
              </w:rPr>
            </w:pPr>
            <w:r w:rsidRPr="00144B9E">
              <w:rPr>
                <w:rFonts w:ascii="Arial" w:hAnsi="Arial" w:cs="Arial"/>
                <w:sz w:val="20"/>
                <w:szCs w:val="24"/>
              </w:rPr>
              <w:t>Roles</w:t>
            </w:r>
          </w:p>
        </w:tc>
        <w:tc>
          <w:tcPr>
            <w:tcW w:w="2552" w:type="dxa"/>
          </w:tcPr>
          <w:p w:rsidR="002D14E2" w:rsidRPr="00144B9E" w:rsidRDefault="002D14E2" w:rsidP="002D14E2">
            <w:pPr>
              <w:cnfStyle w:val="100000000000" w:firstRow="1" w:lastRow="0" w:firstColumn="0" w:lastColumn="0" w:oddVBand="0" w:evenVBand="0" w:oddHBand="0" w:evenHBand="0" w:firstRowFirstColumn="0" w:firstRowLastColumn="0" w:lastRowFirstColumn="0" w:lastRowLastColumn="0"/>
              <w:rPr>
                <w:rFonts w:ascii="Arial" w:hAnsi="Arial" w:cs="Arial"/>
                <w:sz w:val="20"/>
                <w:szCs w:val="24"/>
              </w:rPr>
            </w:pPr>
            <w:r w:rsidRPr="00144B9E">
              <w:rPr>
                <w:rFonts w:ascii="Arial" w:hAnsi="Arial" w:cs="Arial"/>
                <w:sz w:val="20"/>
                <w:szCs w:val="24"/>
              </w:rPr>
              <w:t>Actividades</w:t>
            </w:r>
          </w:p>
        </w:tc>
        <w:tc>
          <w:tcPr>
            <w:tcW w:w="2551" w:type="dxa"/>
          </w:tcPr>
          <w:p w:rsidR="002D14E2" w:rsidRPr="00144B9E" w:rsidRDefault="002D14E2" w:rsidP="002D14E2">
            <w:pPr>
              <w:cnfStyle w:val="100000000000" w:firstRow="1" w:lastRow="0" w:firstColumn="0" w:lastColumn="0" w:oddVBand="0" w:evenVBand="0" w:oddHBand="0" w:evenHBand="0" w:firstRowFirstColumn="0" w:firstRowLastColumn="0" w:lastRowFirstColumn="0" w:lastRowLastColumn="0"/>
              <w:rPr>
                <w:rFonts w:ascii="Arial" w:hAnsi="Arial" w:cs="Arial"/>
                <w:sz w:val="20"/>
                <w:szCs w:val="24"/>
              </w:rPr>
            </w:pPr>
            <w:r w:rsidRPr="00144B9E">
              <w:rPr>
                <w:rFonts w:ascii="Arial" w:hAnsi="Arial" w:cs="Arial"/>
                <w:sz w:val="20"/>
                <w:szCs w:val="24"/>
              </w:rPr>
              <w:t>Input</w:t>
            </w:r>
          </w:p>
        </w:tc>
        <w:tc>
          <w:tcPr>
            <w:tcW w:w="2410" w:type="dxa"/>
          </w:tcPr>
          <w:p w:rsidR="002D14E2" w:rsidRPr="00144B9E" w:rsidRDefault="002D14E2" w:rsidP="002D14E2">
            <w:pPr>
              <w:cnfStyle w:val="100000000000" w:firstRow="1" w:lastRow="0" w:firstColumn="0" w:lastColumn="0" w:oddVBand="0" w:evenVBand="0" w:oddHBand="0" w:evenHBand="0" w:firstRowFirstColumn="0" w:firstRowLastColumn="0" w:lastRowFirstColumn="0" w:lastRowLastColumn="0"/>
              <w:rPr>
                <w:rFonts w:ascii="Arial" w:hAnsi="Arial" w:cs="Arial"/>
                <w:sz w:val="20"/>
                <w:szCs w:val="24"/>
              </w:rPr>
            </w:pPr>
            <w:r w:rsidRPr="00144B9E">
              <w:rPr>
                <w:rFonts w:ascii="Arial" w:hAnsi="Arial" w:cs="Arial"/>
                <w:sz w:val="20"/>
                <w:szCs w:val="24"/>
              </w:rPr>
              <w:t>Outputs</w:t>
            </w:r>
          </w:p>
        </w:tc>
      </w:tr>
      <w:tr w:rsidR="002D14E2" w:rsidRPr="00144B9E" w:rsidTr="00E813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2D14E2" w:rsidRPr="002D14E2" w:rsidRDefault="002D14E2" w:rsidP="002D14E2">
            <w:pPr>
              <w:rPr>
                <w:rFonts w:ascii="Arial" w:hAnsi="Arial" w:cs="Arial"/>
                <w:b w:val="0"/>
                <w:sz w:val="20"/>
                <w:szCs w:val="24"/>
              </w:rPr>
            </w:pPr>
            <w:r w:rsidRPr="002D14E2">
              <w:rPr>
                <w:rFonts w:ascii="Arial" w:hAnsi="Arial" w:cs="Arial"/>
                <w:b w:val="0"/>
                <w:sz w:val="20"/>
                <w:szCs w:val="24"/>
              </w:rPr>
              <w:t>Gerente de Proyecto</w:t>
            </w:r>
          </w:p>
        </w:tc>
        <w:tc>
          <w:tcPr>
            <w:tcW w:w="2552" w:type="dxa"/>
          </w:tcPr>
          <w:p w:rsidR="002D14E2" w:rsidRPr="00144B9E" w:rsidRDefault="002D14E2" w:rsidP="002D14E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Pr>
                <w:rFonts w:ascii="Arial" w:hAnsi="Arial" w:cs="Arial"/>
                <w:sz w:val="20"/>
                <w:szCs w:val="24"/>
              </w:rPr>
              <w:t>1. Elaborar Informe de Desempeño</w:t>
            </w:r>
          </w:p>
        </w:tc>
        <w:tc>
          <w:tcPr>
            <w:tcW w:w="2551" w:type="dxa"/>
          </w:tcPr>
          <w:p w:rsidR="002D14E2" w:rsidRPr="00144B9E" w:rsidRDefault="002D14E2" w:rsidP="002D14E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Pr>
                <w:rFonts w:ascii="Arial" w:hAnsi="Arial" w:cs="Arial"/>
                <w:sz w:val="20"/>
                <w:szCs w:val="20"/>
              </w:rPr>
              <w:t>Plan de Gestión del Proyecto aprobado</w:t>
            </w:r>
          </w:p>
        </w:tc>
        <w:tc>
          <w:tcPr>
            <w:tcW w:w="2410" w:type="dxa"/>
          </w:tcPr>
          <w:p w:rsidR="002D14E2" w:rsidRPr="00144B9E" w:rsidRDefault="002D14E2" w:rsidP="002D14E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9F36B2">
              <w:rPr>
                <w:rFonts w:ascii="Arial" w:hAnsi="Arial" w:cs="Arial"/>
                <w:sz w:val="20"/>
                <w:szCs w:val="20"/>
              </w:rPr>
              <w:t>Informe de Desempeño</w:t>
            </w:r>
          </w:p>
        </w:tc>
      </w:tr>
      <w:tr w:rsidR="002D14E2" w:rsidRPr="00144B9E" w:rsidTr="00E813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2D14E2" w:rsidRPr="002D14E2" w:rsidRDefault="002D14E2" w:rsidP="002D14E2">
            <w:pPr>
              <w:rPr>
                <w:rFonts w:ascii="Arial" w:hAnsi="Arial" w:cs="Arial"/>
                <w:b w:val="0"/>
                <w:sz w:val="20"/>
                <w:szCs w:val="24"/>
              </w:rPr>
            </w:pPr>
            <w:r w:rsidRPr="002D14E2">
              <w:rPr>
                <w:rFonts w:ascii="Arial" w:hAnsi="Arial" w:cs="Arial"/>
                <w:b w:val="0"/>
                <w:sz w:val="20"/>
                <w:szCs w:val="24"/>
              </w:rPr>
              <w:t>Gerente de Proyecto</w:t>
            </w:r>
          </w:p>
        </w:tc>
        <w:tc>
          <w:tcPr>
            <w:tcW w:w="2552" w:type="dxa"/>
          </w:tcPr>
          <w:p w:rsidR="002D14E2" w:rsidRPr="00144B9E" w:rsidRDefault="002D14E2" w:rsidP="002D14E2">
            <w:pPr>
              <w:cnfStyle w:val="000000010000" w:firstRow="0" w:lastRow="0" w:firstColumn="0" w:lastColumn="0" w:oddVBand="0" w:evenVBand="0" w:oddHBand="0" w:evenHBand="1" w:firstRowFirstColumn="0" w:firstRowLastColumn="0" w:lastRowFirstColumn="0" w:lastRowLastColumn="0"/>
              <w:rPr>
                <w:rFonts w:ascii="Arial" w:hAnsi="Arial" w:cs="Arial"/>
                <w:sz w:val="20"/>
                <w:szCs w:val="24"/>
              </w:rPr>
            </w:pPr>
            <w:r>
              <w:rPr>
                <w:rFonts w:ascii="Arial" w:hAnsi="Arial" w:cs="Arial"/>
                <w:sz w:val="20"/>
                <w:szCs w:val="24"/>
              </w:rPr>
              <w:t>2. Actualizar matriz de riesgos</w:t>
            </w:r>
          </w:p>
        </w:tc>
        <w:tc>
          <w:tcPr>
            <w:tcW w:w="2551" w:type="dxa"/>
          </w:tcPr>
          <w:p w:rsidR="002D14E2" w:rsidRPr="00144B9E" w:rsidRDefault="002D14E2" w:rsidP="002D14E2">
            <w:pPr>
              <w:cnfStyle w:val="000000010000" w:firstRow="0" w:lastRow="0" w:firstColumn="0" w:lastColumn="0" w:oddVBand="0" w:evenVBand="0" w:oddHBand="0" w:evenHBand="1" w:firstRowFirstColumn="0" w:firstRowLastColumn="0" w:lastRowFirstColumn="0" w:lastRowLastColumn="0"/>
              <w:rPr>
                <w:rFonts w:ascii="Arial" w:hAnsi="Arial" w:cs="Arial"/>
                <w:sz w:val="20"/>
                <w:szCs w:val="24"/>
              </w:rPr>
            </w:pPr>
            <w:r>
              <w:rPr>
                <w:rFonts w:ascii="Arial" w:hAnsi="Arial" w:cs="Arial"/>
                <w:sz w:val="20"/>
                <w:szCs w:val="24"/>
              </w:rPr>
              <w:t xml:space="preserve">Matriz de Riesgos </w:t>
            </w:r>
          </w:p>
        </w:tc>
        <w:tc>
          <w:tcPr>
            <w:tcW w:w="2410" w:type="dxa"/>
          </w:tcPr>
          <w:p w:rsidR="002D14E2" w:rsidRPr="00144B9E" w:rsidRDefault="002D14E2" w:rsidP="002D14E2">
            <w:pPr>
              <w:cnfStyle w:val="000000010000" w:firstRow="0" w:lastRow="0" w:firstColumn="0" w:lastColumn="0" w:oddVBand="0" w:evenVBand="0" w:oddHBand="0" w:evenHBand="1" w:firstRowFirstColumn="0" w:firstRowLastColumn="0" w:lastRowFirstColumn="0" w:lastRowLastColumn="0"/>
              <w:rPr>
                <w:rFonts w:ascii="Arial" w:hAnsi="Arial" w:cs="Arial"/>
                <w:sz w:val="20"/>
                <w:szCs w:val="24"/>
              </w:rPr>
            </w:pPr>
            <w:r>
              <w:rPr>
                <w:rFonts w:ascii="Arial" w:hAnsi="Arial" w:cs="Arial"/>
                <w:sz w:val="20"/>
                <w:szCs w:val="24"/>
              </w:rPr>
              <w:t>Matriz de riesgos actualizada</w:t>
            </w:r>
          </w:p>
        </w:tc>
      </w:tr>
      <w:tr w:rsidR="002D14E2" w:rsidRPr="00144B9E" w:rsidTr="00E813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2D14E2" w:rsidRPr="002D14E2" w:rsidRDefault="002D14E2" w:rsidP="002D14E2">
            <w:pPr>
              <w:rPr>
                <w:rFonts w:ascii="Arial" w:hAnsi="Arial" w:cs="Arial"/>
                <w:b w:val="0"/>
                <w:sz w:val="20"/>
                <w:szCs w:val="24"/>
              </w:rPr>
            </w:pPr>
            <w:r w:rsidRPr="002D14E2">
              <w:rPr>
                <w:rFonts w:ascii="Arial" w:hAnsi="Arial" w:cs="Arial"/>
                <w:b w:val="0"/>
                <w:sz w:val="20"/>
                <w:szCs w:val="24"/>
              </w:rPr>
              <w:t>Equipo de Proyecto</w:t>
            </w:r>
          </w:p>
        </w:tc>
        <w:tc>
          <w:tcPr>
            <w:tcW w:w="2552" w:type="dxa"/>
          </w:tcPr>
          <w:p w:rsidR="002D14E2" w:rsidRPr="00144B9E" w:rsidRDefault="002D14E2" w:rsidP="002D14E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Pr>
                <w:rFonts w:ascii="Arial" w:hAnsi="Arial" w:cs="Arial"/>
                <w:sz w:val="20"/>
                <w:szCs w:val="24"/>
              </w:rPr>
              <w:t>3. Actualizar registro de problemas</w:t>
            </w:r>
          </w:p>
        </w:tc>
        <w:tc>
          <w:tcPr>
            <w:tcW w:w="2551" w:type="dxa"/>
          </w:tcPr>
          <w:p w:rsidR="002D14E2" w:rsidRPr="00144B9E" w:rsidRDefault="002D14E2" w:rsidP="002D14E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Pr>
                <w:rFonts w:ascii="Arial" w:hAnsi="Arial" w:cs="Arial"/>
                <w:sz w:val="20"/>
                <w:szCs w:val="20"/>
              </w:rPr>
              <w:t>Registro de problemas</w:t>
            </w:r>
          </w:p>
        </w:tc>
        <w:tc>
          <w:tcPr>
            <w:tcW w:w="2410" w:type="dxa"/>
          </w:tcPr>
          <w:p w:rsidR="002D14E2" w:rsidRPr="00144B9E" w:rsidRDefault="002D14E2" w:rsidP="002D14E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Pr>
                <w:rFonts w:ascii="Arial" w:hAnsi="Arial" w:cs="Arial"/>
                <w:sz w:val="20"/>
                <w:szCs w:val="20"/>
              </w:rPr>
              <w:t xml:space="preserve">Registro de problemas </w:t>
            </w:r>
            <w:r w:rsidRPr="009F36B2">
              <w:rPr>
                <w:rFonts w:ascii="Arial" w:hAnsi="Arial" w:cs="Arial"/>
                <w:sz w:val="20"/>
                <w:szCs w:val="20"/>
              </w:rPr>
              <w:t>actualizados</w:t>
            </w:r>
          </w:p>
        </w:tc>
      </w:tr>
      <w:tr w:rsidR="002D14E2" w:rsidRPr="00144B9E" w:rsidTr="00E813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2D14E2" w:rsidRPr="002D14E2" w:rsidRDefault="002D14E2" w:rsidP="002D14E2">
            <w:pPr>
              <w:rPr>
                <w:rFonts w:ascii="Arial" w:hAnsi="Arial" w:cs="Arial"/>
                <w:b w:val="0"/>
                <w:sz w:val="20"/>
                <w:szCs w:val="24"/>
              </w:rPr>
            </w:pPr>
            <w:r w:rsidRPr="002D14E2">
              <w:rPr>
                <w:rFonts w:ascii="Arial" w:hAnsi="Arial" w:cs="Arial"/>
                <w:b w:val="0"/>
                <w:sz w:val="20"/>
                <w:szCs w:val="24"/>
              </w:rPr>
              <w:t>Gerente de Proyecto, Equipo de proyecto</w:t>
            </w:r>
          </w:p>
        </w:tc>
        <w:tc>
          <w:tcPr>
            <w:tcW w:w="2552" w:type="dxa"/>
          </w:tcPr>
          <w:p w:rsidR="002D14E2" w:rsidRPr="00144B9E" w:rsidRDefault="002D14E2" w:rsidP="002D14E2">
            <w:pPr>
              <w:cnfStyle w:val="000000010000" w:firstRow="0" w:lastRow="0" w:firstColumn="0" w:lastColumn="0" w:oddVBand="0" w:evenVBand="0" w:oddHBand="0" w:evenHBand="1" w:firstRowFirstColumn="0" w:firstRowLastColumn="0" w:lastRowFirstColumn="0" w:lastRowLastColumn="0"/>
              <w:rPr>
                <w:rFonts w:ascii="Arial" w:hAnsi="Arial" w:cs="Arial"/>
                <w:sz w:val="20"/>
                <w:szCs w:val="24"/>
              </w:rPr>
            </w:pPr>
            <w:r>
              <w:rPr>
                <w:rFonts w:ascii="Arial" w:hAnsi="Arial" w:cs="Arial"/>
                <w:sz w:val="20"/>
                <w:szCs w:val="24"/>
              </w:rPr>
              <w:t>4. Revisar el estado del proyecto con el equipo</w:t>
            </w:r>
          </w:p>
        </w:tc>
        <w:tc>
          <w:tcPr>
            <w:tcW w:w="2551" w:type="dxa"/>
          </w:tcPr>
          <w:p w:rsidR="002D14E2" w:rsidRDefault="002D14E2" w:rsidP="002D14E2">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Informe de Seguimiento</w:t>
            </w:r>
          </w:p>
          <w:p w:rsidR="002D14E2" w:rsidRDefault="002D14E2" w:rsidP="002D14E2">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Matriz de Riesgos</w:t>
            </w:r>
          </w:p>
          <w:p w:rsidR="002D14E2" w:rsidRPr="00144B9E" w:rsidRDefault="002D14E2" w:rsidP="002D14E2">
            <w:pPr>
              <w:cnfStyle w:val="000000010000" w:firstRow="0" w:lastRow="0" w:firstColumn="0" w:lastColumn="0" w:oddVBand="0" w:evenVBand="0" w:oddHBand="0" w:evenHBand="1" w:firstRowFirstColumn="0" w:firstRowLastColumn="0" w:lastRowFirstColumn="0" w:lastRowLastColumn="0"/>
              <w:rPr>
                <w:rFonts w:ascii="Arial" w:hAnsi="Arial" w:cs="Arial"/>
                <w:sz w:val="20"/>
                <w:szCs w:val="24"/>
              </w:rPr>
            </w:pPr>
            <w:r>
              <w:rPr>
                <w:rFonts w:ascii="Arial" w:hAnsi="Arial" w:cs="Arial"/>
                <w:sz w:val="20"/>
                <w:szCs w:val="20"/>
              </w:rPr>
              <w:t>Registro de Problemas</w:t>
            </w:r>
          </w:p>
        </w:tc>
        <w:tc>
          <w:tcPr>
            <w:tcW w:w="2410" w:type="dxa"/>
          </w:tcPr>
          <w:p w:rsidR="002D14E2" w:rsidRPr="00144B9E" w:rsidRDefault="002D14E2" w:rsidP="002D14E2">
            <w:pPr>
              <w:cnfStyle w:val="000000010000" w:firstRow="0" w:lastRow="0" w:firstColumn="0" w:lastColumn="0" w:oddVBand="0" w:evenVBand="0" w:oddHBand="0" w:evenHBand="1" w:firstRowFirstColumn="0" w:firstRowLastColumn="0" w:lastRowFirstColumn="0" w:lastRowLastColumn="0"/>
              <w:rPr>
                <w:rFonts w:ascii="Arial" w:hAnsi="Arial" w:cs="Arial"/>
                <w:sz w:val="20"/>
                <w:szCs w:val="24"/>
              </w:rPr>
            </w:pPr>
            <w:r w:rsidRPr="009F36B2">
              <w:rPr>
                <w:rFonts w:ascii="Arial" w:hAnsi="Arial" w:cs="Arial"/>
                <w:sz w:val="20"/>
                <w:szCs w:val="20"/>
              </w:rPr>
              <w:t>Acta de reunión de</w:t>
            </w:r>
            <w:r w:rsidR="00893360">
              <w:rPr>
                <w:rFonts w:ascii="Arial" w:hAnsi="Arial" w:cs="Arial"/>
                <w:sz w:val="20"/>
                <w:szCs w:val="20"/>
              </w:rPr>
              <w:t>l</w:t>
            </w:r>
            <w:r w:rsidRPr="009F36B2">
              <w:rPr>
                <w:rFonts w:ascii="Arial" w:hAnsi="Arial" w:cs="Arial"/>
                <w:sz w:val="20"/>
                <w:szCs w:val="20"/>
              </w:rPr>
              <w:t xml:space="preserve"> proyecto</w:t>
            </w:r>
          </w:p>
        </w:tc>
      </w:tr>
      <w:tr w:rsidR="002D14E2" w:rsidRPr="00144B9E" w:rsidTr="00E813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2D14E2" w:rsidRPr="002D14E2" w:rsidRDefault="002D14E2" w:rsidP="002D14E2">
            <w:pPr>
              <w:rPr>
                <w:rFonts w:ascii="Arial" w:hAnsi="Arial" w:cs="Arial"/>
                <w:b w:val="0"/>
                <w:sz w:val="20"/>
                <w:szCs w:val="24"/>
              </w:rPr>
            </w:pPr>
            <w:r w:rsidRPr="002D14E2">
              <w:rPr>
                <w:rFonts w:ascii="Arial" w:hAnsi="Arial" w:cs="Arial"/>
                <w:b w:val="0"/>
                <w:sz w:val="20"/>
                <w:szCs w:val="24"/>
              </w:rPr>
              <w:t>Cliente</w:t>
            </w:r>
          </w:p>
        </w:tc>
        <w:tc>
          <w:tcPr>
            <w:tcW w:w="2552" w:type="dxa"/>
          </w:tcPr>
          <w:p w:rsidR="002D14E2" w:rsidRPr="00144B9E" w:rsidRDefault="002D14E2" w:rsidP="002D14E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Pr>
                <w:rFonts w:ascii="Arial" w:hAnsi="Arial" w:cs="Arial"/>
                <w:sz w:val="20"/>
                <w:szCs w:val="24"/>
              </w:rPr>
              <w:t>5. Solicitar Cambio</w:t>
            </w:r>
          </w:p>
        </w:tc>
        <w:tc>
          <w:tcPr>
            <w:tcW w:w="2551" w:type="dxa"/>
          </w:tcPr>
          <w:p w:rsidR="002D14E2" w:rsidRPr="00B26E1B" w:rsidRDefault="002D14E2" w:rsidP="002D14E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B26E1B">
              <w:rPr>
                <w:rFonts w:ascii="Arial" w:hAnsi="Arial" w:cs="Arial"/>
                <w:sz w:val="20"/>
                <w:szCs w:val="20"/>
              </w:rPr>
              <w:t>Requerimiento adicional</w:t>
            </w:r>
          </w:p>
        </w:tc>
        <w:tc>
          <w:tcPr>
            <w:tcW w:w="2410" w:type="dxa"/>
          </w:tcPr>
          <w:p w:rsidR="002D14E2" w:rsidRPr="00144B9E" w:rsidRDefault="002D14E2" w:rsidP="002D14E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Pr>
                <w:rFonts w:ascii="Arial" w:hAnsi="Arial" w:cs="Arial"/>
                <w:sz w:val="20"/>
                <w:szCs w:val="24"/>
              </w:rPr>
              <w:t>Requerimiento Solicitado</w:t>
            </w:r>
          </w:p>
        </w:tc>
      </w:tr>
      <w:tr w:rsidR="002D14E2" w:rsidRPr="00144B9E" w:rsidTr="00E813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2D14E2" w:rsidRPr="002D14E2" w:rsidRDefault="002D14E2" w:rsidP="002D14E2">
            <w:pPr>
              <w:rPr>
                <w:rFonts w:ascii="Arial" w:hAnsi="Arial" w:cs="Arial"/>
                <w:b w:val="0"/>
                <w:sz w:val="20"/>
                <w:szCs w:val="24"/>
              </w:rPr>
            </w:pPr>
            <w:r w:rsidRPr="002D14E2">
              <w:rPr>
                <w:rFonts w:ascii="Arial" w:hAnsi="Arial" w:cs="Arial"/>
                <w:b w:val="0"/>
                <w:sz w:val="20"/>
                <w:szCs w:val="24"/>
              </w:rPr>
              <w:t>Gerente de Proyecto</w:t>
            </w:r>
          </w:p>
        </w:tc>
        <w:tc>
          <w:tcPr>
            <w:tcW w:w="2552" w:type="dxa"/>
          </w:tcPr>
          <w:p w:rsidR="002D14E2" w:rsidRDefault="002D14E2" w:rsidP="002D14E2">
            <w:pPr>
              <w:cnfStyle w:val="000000010000" w:firstRow="0" w:lastRow="0" w:firstColumn="0" w:lastColumn="0" w:oddVBand="0" w:evenVBand="0" w:oddHBand="0" w:evenHBand="1" w:firstRowFirstColumn="0" w:firstRowLastColumn="0" w:lastRowFirstColumn="0" w:lastRowLastColumn="0"/>
              <w:rPr>
                <w:rFonts w:ascii="Arial" w:hAnsi="Arial" w:cs="Arial"/>
                <w:sz w:val="20"/>
                <w:szCs w:val="24"/>
              </w:rPr>
            </w:pPr>
            <w:r>
              <w:rPr>
                <w:rFonts w:ascii="Arial" w:hAnsi="Arial" w:cs="Arial"/>
                <w:sz w:val="20"/>
                <w:szCs w:val="24"/>
              </w:rPr>
              <w:t>6. Evaluar cambio</w:t>
            </w:r>
          </w:p>
        </w:tc>
        <w:tc>
          <w:tcPr>
            <w:tcW w:w="2551" w:type="dxa"/>
          </w:tcPr>
          <w:p w:rsidR="002D14E2" w:rsidRPr="009F36B2" w:rsidRDefault="002D14E2" w:rsidP="002D14E2">
            <w:pPr>
              <w:cnfStyle w:val="000000010000" w:firstRow="0" w:lastRow="0" w:firstColumn="0" w:lastColumn="0" w:oddVBand="0" w:evenVBand="0" w:oddHBand="0" w:evenHBand="1" w:firstRowFirstColumn="0" w:firstRowLastColumn="0" w:lastRowFirstColumn="0" w:lastRowLastColumn="0"/>
              <w:rPr>
                <w:rFonts w:ascii="Arial" w:hAnsi="Arial" w:cs="Arial"/>
                <w:sz w:val="20"/>
                <w:szCs w:val="24"/>
              </w:rPr>
            </w:pPr>
            <w:r>
              <w:rPr>
                <w:rFonts w:ascii="Arial" w:hAnsi="Arial" w:cs="Arial"/>
                <w:sz w:val="20"/>
                <w:szCs w:val="24"/>
              </w:rPr>
              <w:t>Requerimiento Solicitado</w:t>
            </w:r>
          </w:p>
        </w:tc>
        <w:tc>
          <w:tcPr>
            <w:tcW w:w="2410" w:type="dxa"/>
          </w:tcPr>
          <w:p w:rsidR="002D14E2" w:rsidRDefault="002D14E2" w:rsidP="002D14E2">
            <w:pPr>
              <w:cnfStyle w:val="000000010000" w:firstRow="0" w:lastRow="0" w:firstColumn="0" w:lastColumn="0" w:oddVBand="0" w:evenVBand="0" w:oddHBand="0" w:evenHBand="1" w:firstRowFirstColumn="0" w:firstRowLastColumn="0" w:lastRowFirstColumn="0" w:lastRowLastColumn="0"/>
              <w:rPr>
                <w:rFonts w:ascii="Arial" w:hAnsi="Arial" w:cs="Arial"/>
                <w:sz w:val="20"/>
                <w:szCs w:val="24"/>
              </w:rPr>
            </w:pPr>
            <w:r>
              <w:rPr>
                <w:rFonts w:ascii="Arial" w:hAnsi="Arial" w:cs="Arial"/>
                <w:sz w:val="20"/>
                <w:szCs w:val="24"/>
              </w:rPr>
              <w:t>Requerimiento evaluado</w:t>
            </w:r>
          </w:p>
        </w:tc>
      </w:tr>
      <w:tr w:rsidR="002D14E2" w:rsidRPr="00144B9E" w:rsidTr="00E813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2D14E2" w:rsidRPr="002D14E2" w:rsidRDefault="002D14E2" w:rsidP="002D14E2">
            <w:pPr>
              <w:rPr>
                <w:rFonts w:ascii="Arial" w:hAnsi="Arial" w:cs="Arial"/>
                <w:b w:val="0"/>
                <w:sz w:val="20"/>
                <w:szCs w:val="24"/>
              </w:rPr>
            </w:pPr>
            <w:r w:rsidRPr="002D14E2">
              <w:rPr>
                <w:rFonts w:ascii="Arial" w:hAnsi="Arial" w:cs="Arial"/>
                <w:b w:val="0"/>
                <w:sz w:val="20"/>
                <w:szCs w:val="24"/>
              </w:rPr>
              <w:t>Gerente de Proyecto</w:t>
            </w:r>
          </w:p>
        </w:tc>
        <w:tc>
          <w:tcPr>
            <w:tcW w:w="2552" w:type="dxa"/>
          </w:tcPr>
          <w:p w:rsidR="002D14E2" w:rsidRDefault="002D14E2" w:rsidP="002D14E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Pr>
                <w:rFonts w:ascii="Arial" w:hAnsi="Arial" w:cs="Arial"/>
                <w:sz w:val="20"/>
                <w:szCs w:val="24"/>
              </w:rPr>
              <w:t>7. Elaborar solicitud de cambio</w:t>
            </w:r>
          </w:p>
        </w:tc>
        <w:tc>
          <w:tcPr>
            <w:tcW w:w="2551" w:type="dxa"/>
          </w:tcPr>
          <w:p w:rsidR="002D14E2" w:rsidRPr="009F36B2" w:rsidRDefault="002D14E2" w:rsidP="002D14E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Pr>
                <w:rFonts w:ascii="Arial" w:hAnsi="Arial" w:cs="Arial"/>
                <w:sz w:val="20"/>
                <w:szCs w:val="24"/>
              </w:rPr>
              <w:t>Requerimiento evaluado</w:t>
            </w:r>
          </w:p>
        </w:tc>
        <w:tc>
          <w:tcPr>
            <w:tcW w:w="2410" w:type="dxa"/>
          </w:tcPr>
          <w:p w:rsidR="002D14E2" w:rsidRDefault="002D14E2" w:rsidP="002D14E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Pr>
                <w:rFonts w:ascii="Arial" w:hAnsi="Arial" w:cs="Arial"/>
                <w:sz w:val="20"/>
                <w:szCs w:val="24"/>
              </w:rPr>
              <w:t>Solicitud de Cambio</w:t>
            </w:r>
          </w:p>
        </w:tc>
      </w:tr>
      <w:tr w:rsidR="002D14E2" w:rsidRPr="00144B9E" w:rsidTr="00E813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2D14E2" w:rsidRPr="002D14E2" w:rsidRDefault="00B61E71" w:rsidP="002D14E2">
            <w:pPr>
              <w:rPr>
                <w:rFonts w:ascii="Arial" w:hAnsi="Arial" w:cs="Arial"/>
                <w:b w:val="0"/>
                <w:sz w:val="20"/>
                <w:szCs w:val="24"/>
              </w:rPr>
            </w:pPr>
            <w:r>
              <w:rPr>
                <w:rFonts w:ascii="Arial" w:hAnsi="Arial" w:cs="Arial"/>
                <w:b w:val="0"/>
                <w:sz w:val="20"/>
                <w:szCs w:val="24"/>
              </w:rPr>
              <w:t>Cliente</w:t>
            </w:r>
          </w:p>
        </w:tc>
        <w:tc>
          <w:tcPr>
            <w:tcW w:w="2552" w:type="dxa"/>
          </w:tcPr>
          <w:p w:rsidR="002D14E2" w:rsidRPr="00B26E1B" w:rsidRDefault="002D14E2" w:rsidP="002D14E2">
            <w:pPr>
              <w:pStyle w:val="Prrafodelista"/>
              <w:ind w:left="0"/>
              <w:cnfStyle w:val="000000010000" w:firstRow="0" w:lastRow="0" w:firstColumn="0" w:lastColumn="0" w:oddVBand="0" w:evenVBand="0" w:oddHBand="0" w:evenHBand="1" w:firstRowFirstColumn="0" w:firstRowLastColumn="0" w:lastRowFirstColumn="0" w:lastRowLastColumn="0"/>
              <w:rPr>
                <w:rFonts w:ascii="Arial" w:hAnsi="Arial" w:cs="Arial"/>
                <w:sz w:val="20"/>
                <w:szCs w:val="24"/>
              </w:rPr>
            </w:pPr>
            <w:r>
              <w:rPr>
                <w:rFonts w:ascii="Arial" w:hAnsi="Arial" w:cs="Arial"/>
                <w:sz w:val="20"/>
                <w:szCs w:val="24"/>
              </w:rPr>
              <w:t>8. Aprobación de Solicitud de cambio</w:t>
            </w:r>
          </w:p>
        </w:tc>
        <w:tc>
          <w:tcPr>
            <w:tcW w:w="2551" w:type="dxa"/>
          </w:tcPr>
          <w:p w:rsidR="002D14E2" w:rsidRPr="009F36B2" w:rsidRDefault="002D14E2" w:rsidP="002D14E2">
            <w:pPr>
              <w:cnfStyle w:val="000000010000" w:firstRow="0" w:lastRow="0" w:firstColumn="0" w:lastColumn="0" w:oddVBand="0" w:evenVBand="0" w:oddHBand="0" w:evenHBand="1" w:firstRowFirstColumn="0" w:firstRowLastColumn="0" w:lastRowFirstColumn="0" w:lastRowLastColumn="0"/>
              <w:rPr>
                <w:rFonts w:ascii="Arial" w:hAnsi="Arial" w:cs="Arial"/>
                <w:sz w:val="20"/>
                <w:szCs w:val="24"/>
              </w:rPr>
            </w:pPr>
            <w:r>
              <w:rPr>
                <w:rFonts w:ascii="Arial" w:hAnsi="Arial" w:cs="Arial"/>
                <w:sz w:val="20"/>
                <w:szCs w:val="24"/>
              </w:rPr>
              <w:t>Solicitud de Cambio</w:t>
            </w:r>
          </w:p>
        </w:tc>
        <w:tc>
          <w:tcPr>
            <w:tcW w:w="2410" w:type="dxa"/>
          </w:tcPr>
          <w:p w:rsidR="002D14E2" w:rsidRDefault="002D14E2" w:rsidP="002D14E2">
            <w:pPr>
              <w:cnfStyle w:val="000000010000" w:firstRow="0" w:lastRow="0" w:firstColumn="0" w:lastColumn="0" w:oddVBand="0" w:evenVBand="0" w:oddHBand="0" w:evenHBand="1" w:firstRowFirstColumn="0" w:firstRowLastColumn="0" w:lastRowFirstColumn="0" w:lastRowLastColumn="0"/>
              <w:rPr>
                <w:rFonts w:ascii="Arial" w:hAnsi="Arial" w:cs="Arial"/>
                <w:sz w:val="20"/>
                <w:szCs w:val="24"/>
              </w:rPr>
            </w:pPr>
            <w:r>
              <w:rPr>
                <w:rFonts w:ascii="Arial" w:hAnsi="Arial" w:cs="Arial"/>
                <w:sz w:val="20"/>
                <w:szCs w:val="24"/>
              </w:rPr>
              <w:t>Solicitud de Cambio Aprobada</w:t>
            </w:r>
          </w:p>
        </w:tc>
      </w:tr>
    </w:tbl>
    <w:p w:rsidR="00B61E71" w:rsidRPr="00760472" w:rsidRDefault="00B61E71" w:rsidP="00760472">
      <w:pPr>
        <w:rPr>
          <w:rFonts w:ascii="Arial" w:eastAsia="Times New Roman" w:hAnsi="Arial" w:cs="Arial"/>
          <w:b/>
          <w:sz w:val="16"/>
          <w:szCs w:val="16"/>
        </w:rPr>
      </w:pPr>
      <w:r w:rsidRPr="00760472">
        <w:rPr>
          <w:rFonts w:ascii="Arial" w:eastAsia="Times New Roman" w:hAnsi="Arial" w:cs="Arial"/>
          <w:sz w:val="16"/>
          <w:szCs w:val="16"/>
        </w:rPr>
        <w:t>Fuente: Elaboración propia</w:t>
      </w:r>
    </w:p>
    <w:p w:rsidR="002D0BC7" w:rsidRDefault="002D0BC7" w:rsidP="002961CE">
      <w:pPr>
        <w:pStyle w:val="Ttulo3"/>
        <w:numPr>
          <w:ilvl w:val="2"/>
          <w:numId w:val="40"/>
        </w:numPr>
        <w:rPr>
          <w:rFonts w:eastAsia="Times New Roman"/>
          <w:u w:val="single"/>
        </w:rPr>
      </w:pPr>
      <w:bookmarkStart w:id="248" w:name="_Toc402909387"/>
      <w:r>
        <w:rPr>
          <w:rFonts w:eastAsia="Times New Roman"/>
          <w:u w:val="single"/>
        </w:rPr>
        <w:t>Creación de nueva Área de Mejora</w:t>
      </w:r>
      <w:bookmarkEnd w:id="248"/>
      <w:r w:rsidR="00E51EBE">
        <w:rPr>
          <w:rFonts w:eastAsia="Times New Roman"/>
          <w:u w:val="single"/>
        </w:rPr>
        <w:t xml:space="preserve"> de procesos</w:t>
      </w:r>
    </w:p>
    <w:p w:rsidR="002D0BC7" w:rsidRPr="00D24718" w:rsidRDefault="002D0BC7" w:rsidP="007C2C58">
      <w:pPr>
        <w:spacing w:line="480" w:lineRule="auto"/>
        <w:jc w:val="both"/>
        <w:rPr>
          <w:rFonts w:ascii="Arial" w:hAnsi="Arial" w:cs="Arial"/>
          <w:sz w:val="24"/>
          <w:szCs w:val="24"/>
        </w:rPr>
      </w:pPr>
      <w:r w:rsidRPr="00D24718">
        <w:rPr>
          <w:rFonts w:ascii="Arial" w:hAnsi="Arial" w:cs="Arial"/>
          <w:sz w:val="24"/>
          <w:szCs w:val="24"/>
        </w:rPr>
        <w:t xml:space="preserve">Se propone la creación de una nueva </w:t>
      </w:r>
      <w:r w:rsidR="00D24718" w:rsidRPr="00D24718">
        <w:rPr>
          <w:rFonts w:ascii="Arial" w:hAnsi="Arial" w:cs="Arial"/>
          <w:sz w:val="24"/>
          <w:szCs w:val="24"/>
        </w:rPr>
        <w:t>área</w:t>
      </w:r>
      <w:r w:rsidRPr="00D24718">
        <w:rPr>
          <w:rFonts w:ascii="Arial" w:hAnsi="Arial" w:cs="Arial"/>
          <w:sz w:val="24"/>
          <w:szCs w:val="24"/>
        </w:rPr>
        <w:t xml:space="preserve"> de mejora</w:t>
      </w:r>
      <w:r w:rsidR="00D24718" w:rsidRPr="00D24718">
        <w:rPr>
          <w:rFonts w:ascii="Arial" w:hAnsi="Arial" w:cs="Arial"/>
          <w:sz w:val="24"/>
          <w:szCs w:val="24"/>
        </w:rPr>
        <w:t xml:space="preserve"> </w:t>
      </w:r>
      <w:r w:rsidR="00A02235">
        <w:rPr>
          <w:rFonts w:ascii="Arial" w:hAnsi="Arial" w:cs="Arial"/>
          <w:sz w:val="24"/>
          <w:szCs w:val="24"/>
        </w:rPr>
        <w:t>de proceso</w:t>
      </w:r>
      <w:r w:rsidR="0057151A">
        <w:rPr>
          <w:rFonts w:ascii="Arial" w:hAnsi="Arial" w:cs="Arial"/>
          <w:sz w:val="24"/>
          <w:szCs w:val="24"/>
        </w:rPr>
        <w:t>s</w:t>
      </w:r>
      <w:r w:rsidR="00D24718" w:rsidRPr="00D24718">
        <w:rPr>
          <w:rFonts w:ascii="Arial" w:hAnsi="Arial" w:cs="Arial"/>
          <w:sz w:val="24"/>
          <w:szCs w:val="24"/>
        </w:rPr>
        <w:t>, la cual tendrá como objetivo</w:t>
      </w:r>
      <w:r w:rsidRPr="00D24718">
        <w:rPr>
          <w:rFonts w:ascii="Arial" w:hAnsi="Arial" w:cs="Arial"/>
          <w:sz w:val="24"/>
          <w:szCs w:val="24"/>
        </w:rPr>
        <w:t xml:space="preserve"> </w:t>
      </w:r>
      <w:r w:rsidR="00D24718">
        <w:rPr>
          <w:rFonts w:ascii="Arial" w:hAnsi="Arial" w:cs="Arial"/>
          <w:sz w:val="24"/>
          <w:szCs w:val="24"/>
        </w:rPr>
        <w:t>asegurar que el personal de lo</w:t>
      </w:r>
      <w:r w:rsidR="00C70179">
        <w:rPr>
          <w:rFonts w:ascii="Arial" w:hAnsi="Arial" w:cs="Arial"/>
          <w:sz w:val="24"/>
          <w:szCs w:val="24"/>
        </w:rPr>
        <w:t>s equipos de los proyectos siga</w:t>
      </w:r>
      <w:r w:rsidR="00D24718">
        <w:rPr>
          <w:rFonts w:ascii="Arial" w:hAnsi="Arial" w:cs="Arial"/>
          <w:sz w:val="24"/>
          <w:szCs w:val="24"/>
        </w:rPr>
        <w:t xml:space="preserve"> los procesos</w:t>
      </w:r>
      <w:r w:rsidR="00A02235">
        <w:rPr>
          <w:rFonts w:ascii="Arial" w:hAnsi="Arial" w:cs="Arial"/>
          <w:sz w:val="24"/>
          <w:szCs w:val="24"/>
        </w:rPr>
        <w:t xml:space="preserve"> que se definan</w:t>
      </w:r>
      <w:r w:rsidR="00D24718">
        <w:rPr>
          <w:rFonts w:ascii="Arial" w:hAnsi="Arial" w:cs="Arial"/>
          <w:sz w:val="24"/>
          <w:szCs w:val="24"/>
        </w:rPr>
        <w:t xml:space="preserve"> tal y cual como están especificados</w:t>
      </w:r>
      <w:r w:rsidR="00A02235">
        <w:rPr>
          <w:rFonts w:ascii="Arial" w:hAnsi="Arial" w:cs="Arial"/>
          <w:sz w:val="24"/>
          <w:szCs w:val="24"/>
        </w:rPr>
        <w:t>. En la Figura N° 21</w:t>
      </w:r>
      <w:r w:rsidR="00C95109">
        <w:rPr>
          <w:rFonts w:ascii="Arial" w:hAnsi="Arial" w:cs="Arial"/>
          <w:sz w:val="24"/>
          <w:szCs w:val="24"/>
        </w:rPr>
        <w:t xml:space="preserve"> se </w:t>
      </w:r>
      <w:r w:rsidR="00A02235">
        <w:rPr>
          <w:rFonts w:ascii="Arial" w:hAnsi="Arial" w:cs="Arial"/>
          <w:sz w:val="24"/>
          <w:szCs w:val="24"/>
        </w:rPr>
        <w:t>puede apreciar donde se ubicará está nueva área en el organigrama</w:t>
      </w:r>
      <w:r w:rsidR="0057151A">
        <w:rPr>
          <w:rFonts w:ascii="Arial" w:hAnsi="Arial" w:cs="Arial"/>
          <w:sz w:val="24"/>
          <w:szCs w:val="24"/>
        </w:rPr>
        <w:t xml:space="preserve"> de Holinsys</w:t>
      </w:r>
      <w:r w:rsidR="00A02235">
        <w:rPr>
          <w:rFonts w:ascii="Arial" w:hAnsi="Arial" w:cs="Arial"/>
          <w:sz w:val="24"/>
          <w:szCs w:val="24"/>
        </w:rPr>
        <w:t>.</w:t>
      </w:r>
    </w:p>
    <w:p w:rsidR="002D0BC7" w:rsidRPr="002D0BC7" w:rsidRDefault="002D0BC7" w:rsidP="002D0BC7">
      <w:pPr>
        <w:spacing w:after="0" w:line="480" w:lineRule="auto"/>
        <w:jc w:val="center"/>
        <w:rPr>
          <w:rFonts w:ascii="Arial" w:eastAsia="Times New Roman" w:hAnsi="Arial" w:cs="Arial"/>
          <w:b/>
          <w:sz w:val="24"/>
          <w:szCs w:val="24"/>
        </w:rPr>
      </w:pPr>
      <w:bookmarkStart w:id="249" w:name="_Toc402909091"/>
      <w:r w:rsidRPr="002D0BC7">
        <w:rPr>
          <w:rFonts w:ascii="Arial" w:eastAsia="Times New Roman" w:hAnsi="Arial" w:cs="Arial"/>
          <w:b/>
          <w:sz w:val="24"/>
          <w:szCs w:val="24"/>
        </w:rPr>
        <w:t xml:space="preserve">Figura N° </w:t>
      </w:r>
      <w:r w:rsidRPr="002D0BC7">
        <w:rPr>
          <w:rFonts w:ascii="Arial" w:eastAsia="Times New Roman" w:hAnsi="Arial" w:cs="Arial"/>
          <w:b/>
          <w:sz w:val="24"/>
          <w:szCs w:val="24"/>
        </w:rPr>
        <w:fldChar w:fldCharType="begin"/>
      </w:r>
      <w:r w:rsidRPr="002D0BC7">
        <w:rPr>
          <w:rFonts w:ascii="Arial" w:eastAsia="Times New Roman" w:hAnsi="Arial" w:cs="Arial"/>
          <w:b/>
          <w:sz w:val="24"/>
          <w:szCs w:val="24"/>
        </w:rPr>
        <w:instrText xml:space="preserve"> SEQ Ilustración \* ARABIC </w:instrText>
      </w:r>
      <w:r w:rsidRPr="002D0BC7">
        <w:rPr>
          <w:rFonts w:ascii="Arial" w:eastAsia="Times New Roman" w:hAnsi="Arial" w:cs="Arial"/>
          <w:b/>
          <w:sz w:val="24"/>
          <w:szCs w:val="24"/>
        </w:rPr>
        <w:fldChar w:fldCharType="separate"/>
      </w:r>
      <w:r w:rsidR="00C95109">
        <w:rPr>
          <w:rFonts w:ascii="Arial" w:eastAsia="Times New Roman" w:hAnsi="Arial" w:cs="Arial"/>
          <w:b/>
          <w:noProof/>
          <w:sz w:val="24"/>
          <w:szCs w:val="24"/>
        </w:rPr>
        <w:t>21</w:t>
      </w:r>
      <w:r w:rsidRPr="002D0BC7">
        <w:rPr>
          <w:rFonts w:ascii="Arial" w:eastAsia="Times New Roman" w:hAnsi="Arial" w:cs="Arial"/>
          <w:b/>
          <w:sz w:val="24"/>
          <w:szCs w:val="24"/>
        </w:rPr>
        <w:fldChar w:fldCharType="end"/>
      </w:r>
      <w:r w:rsidRPr="002D0BC7">
        <w:rPr>
          <w:rFonts w:ascii="Arial" w:eastAsia="Times New Roman" w:hAnsi="Arial" w:cs="Arial"/>
          <w:b/>
          <w:sz w:val="24"/>
          <w:szCs w:val="24"/>
        </w:rPr>
        <w:t xml:space="preserve">: </w:t>
      </w:r>
      <w:r w:rsidRPr="002D0BC7">
        <w:rPr>
          <w:rFonts w:ascii="Arial" w:hAnsi="Arial" w:cs="Arial"/>
          <w:b/>
          <w:bCs/>
          <w:sz w:val="24"/>
          <w:szCs w:val="24"/>
        </w:rPr>
        <w:t xml:space="preserve">Organigrama Holinsys </w:t>
      </w:r>
      <w:r>
        <w:rPr>
          <w:rFonts w:ascii="Arial" w:hAnsi="Arial" w:cs="Arial"/>
          <w:b/>
          <w:bCs/>
          <w:sz w:val="24"/>
          <w:szCs w:val="24"/>
        </w:rPr>
        <w:t>Propuesto</w:t>
      </w:r>
      <w:bookmarkEnd w:id="249"/>
    </w:p>
    <w:p w:rsidR="002D0BC7" w:rsidRDefault="0057151A" w:rsidP="00D24718">
      <w:pPr>
        <w:jc w:val="center"/>
      </w:pPr>
      <w:r>
        <w:object w:dxaOrig="6929" w:dyaOrig="3170">
          <v:shape id="_x0000_i1028" type="#_x0000_t75" style="width:335.25pt;height:151.5pt" o:ole="" o:bordertopcolor="this" o:borderleftcolor="this" o:borderbottomcolor="this" o:borderrightcolor="this">
            <v:imagedata r:id="rId37" o:title=""/>
            <w10:bordertop type="single" width="4"/>
            <w10:borderleft type="single" width="4"/>
            <w10:borderbottom type="single" width="4"/>
            <w10:borderright type="single" width="4"/>
          </v:shape>
          <o:OLEObject Type="Embed" ProgID="Visio.Drawing.11" ShapeID="_x0000_i1028" DrawAspect="Content" ObjectID="_1634655418" r:id="rId38"/>
        </w:object>
      </w:r>
    </w:p>
    <w:p w:rsidR="00F15325" w:rsidRPr="00760472" w:rsidRDefault="0057151A" w:rsidP="0057151A">
      <w:pPr>
        <w:ind w:left="707" w:firstLine="13"/>
        <w:rPr>
          <w:rFonts w:ascii="Arial" w:eastAsia="Times New Roman" w:hAnsi="Arial" w:cs="Arial"/>
          <w:b/>
          <w:sz w:val="16"/>
          <w:szCs w:val="16"/>
        </w:rPr>
      </w:pPr>
      <w:r>
        <w:rPr>
          <w:rFonts w:ascii="Arial" w:eastAsia="Times New Roman" w:hAnsi="Arial" w:cs="Arial"/>
          <w:sz w:val="16"/>
          <w:szCs w:val="16"/>
        </w:rPr>
        <w:t xml:space="preserve">   </w:t>
      </w:r>
      <w:r w:rsidR="00F15325" w:rsidRPr="00760472">
        <w:rPr>
          <w:rFonts w:ascii="Arial" w:eastAsia="Times New Roman" w:hAnsi="Arial" w:cs="Arial"/>
          <w:sz w:val="16"/>
          <w:szCs w:val="16"/>
        </w:rPr>
        <w:t>Fuente: Elaboración propia</w:t>
      </w:r>
    </w:p>
    <w:p w:rsidR="00D34656" w:rsidRPr="00FA4875" w:rsidRDefault="00CF70E6" w:rsidP="002961CE">
      <w:pPr>
        <w:pStyle w:val="Ttulo3"/>
        <w:numPr>
          <w:ilvl w:val="2"/>
          <w:numId w:val="40"/>
        </w:numPr>
        <w:rPr>
          <w:rFonts w:eastAsia="Times New Roman"/>
          <w:u w:val="single"/>
        </w:rPr>
      </w:pPr>
      <w:bookmarkStart w:id="250" w:name="_Toc402909388"/>
      <w:r>
        <w:rPr>
          <w:rFonts w:eastAsia="Times New Roman"/>
          <w:u w:val="single"/>
        </w:rPr>
        <w:lastRenderedPageBreak/>
        <w:t xml:space="preserve">Implementación de </w:t>
      </w:r>
      <w:r w:rsidR="00FA4875" w:rsidRPr="00FA4875">
        <w:rPr>
          <w:rFonts w:eastAsia="Times New Roman"/>
          <w:u w:val="single"/>
        </w:rPr>
        <w:t>Prácticas Genéricas</w:t>
      </w:r>
      <w:bookmarkEnd w:id="250"/>
    </w:p>
    <w:p w:rsidR="005262ED" w:rsidRDefault="003C7EAC">
      <w:pPr>
        <w:spacing w:after="0" w:line="480" w:lineRule="auto"/>
        <w:rPr>
          <w:rFonts w:ascii="Arial" w:hAnsi="Arial" w:cs="Arial"/>
          <w:b/>
          <w:sz w:val="24"/>
          <w:szCs w:val="24"/>
        </w:rPr>
      </w:pPr>
      <w:r w:rsidRPr="00144B9E">
        <w:rPr>
          <w:rFonts w:ascii="Arial" w:hAnsi="Arial" w:cs="Arial"/>
          <w:b/>
          <w:sz w:val="24"/>
          <w:szCs w:val="24"/>
        </w:rPr>
        <w:t>GP 2.1 Establecer una política de la organización</w:t>
      </w:r>
    </w:p>
    <w:p w:rsidR="005262ED" w:rsidRDefault="003C7EAC">
      <w:pPr>
        <w:spacing w:after="0" w:line="480" w:lineRule="auto"/>
        <w:jc w:val="both"/>
        <w:rPr>
          <w:rFonts w:ascii="Arial" w:hAnsi="Arial" w:cs="Arial"/>
          <w:sz w:val="24"/>
          <w:szCs w:val="24"/>
        </w:rPr>
      </w:pPr>
      <w:r>
        <w:rPr>
          <w:rFonts w:ascii="Arial" w:hAnsi="Arial" w:cs="Arial"/>
          <w:sz w:val="24"/>
          <w:szCs w:val="24"/>
        </w:rPr>
        <w:t>Las políticas de la organización establecidas para los procesos de preventa, planificación de proyectos y seguimiento y control de proyectos se encuentran definidas en la sección “Políticas” del manual de procesos</w:t>
      </w:r>
      <w:r w:rsidRPr="003C7EAC">
        <w:rPr>
          <w:rFonts w:ascii="Arial" w:hAnsi="Arial" w:cs="Arial"/>
          <w:sz w:val="24"/>
          <w:szCs w:val="24"/>
        </w:rPr>
        <w:t xml:space="preserve"> </w:t>
      </w:r>
      <w:r>
        <w:rPr>
          <w:rFonts w:ascii="Arial" w:hAnsi="Arial" w:cs="Arial"/>
          <w:sz w:val="24"/>
          <w:szCs w:val="24"/>
        </w:rPr>
        <w:t>(Ver Anexo N°18 Manual de Procesos).</w:t>
      </w:r>
    </w:p>
    <w:p w:rsidR="005262ED" w:rsidRDefault="003C7EAC">
      <w:pPr>
        <w:spacing w:after="0" w:line="480" w:lineRule="auto"/>
        <w:rPr>
          <w:rFonts w:ascii="Arial" w:hAnsi="Arial" w:cs="Arial"/>
          <w:b/>
          <w:sz w:val="24"/>
          <w:szCs w:val="24"/>
        </w:rPr>
      </w:pPr>
      <w:r w:rsidRPr="00144B9E">
        <w:rPr>
          <w:rFonts w:ascii="Arial" w:hAnsi="Arial" w:cs="Arial"/>
          <w:b/>
          <w:sz w:val="24"/>
          <w:szCs w:val="24"/>
        </w:rPr>
        <w:t>GP 2.2 Planificar el proceso</w:t>
      </w:r>
    </w:p>
    <w:p w:rsidR="005262ED" w:rsidRDefault="003C7EAC">
      <w:pPr>
        <w:spacing w:after="0" w:line="480" w:lineRule="auto"/>
        <w:jc w:val="both"/>
        <w:rPr>
          <w:rFonts w:ascii="Arial" w:hAnsi="Arial" w:cs="Arial"/>
          <w:sz w:val="24"/>
          <w:szCs w:val="24"/>
        </w:rPr>
      </w:pPr>
      <w:r>
        <w:rPr>
          <w:rFonts w:ascii="Arial" w:hAnsi="Arial" w:cs="Arial"/>
          <w:sz w:val="24"/>
          <w:szCs w:val="24"/>
        </w:rPr>
        <w:t xml:space="preserve">Las actividades de planificación de cada proceso así como </w:t>
      </w:r>
      <w:r w:rsidR="004D73AA">
        <w:rPr>
          <w:rFonts w:ascii="Arial" w:hAnsi="Arial" w:cs="Arial"/>
          <w:sz w:val="24"/>
          <w:szCs w:val="24"/>
        </w:rPr>
        <w:t>su</w:t>
      </w:r>
      <w:r>
        <w:rPr>
          <w:rFonts w:ascii="Arial" w:hAnsi="Arial" w:cs="Arial"/>
          <w:sz w:val="24"/>
          <w:szCs w:val="24"/>
        </w:rPr>
        <w:t xml:space="preserve"> descripción se encuentran contempladas en las secciones “Actividades de planificación” y “Especificación” pertenecientes al manual de procesos (Ver Anexo N°18 Manual de Procesos).</w:t>
      </w:r>
    </w:p>
    <w:p w:rsidR="00E813FC" w:rsidRDefault="003C7EAC" w:rsidP="00E813FC">
      <w:pPr>
        <w:spacing w:after="0" w:line="480" w:lineRule="auto"/>
        <w:rPr>
          <w:rFonts w:ascii="Arial" w:hAnsi="Arial" w:cs="Arial"/>
          <w:b/>
          <w:sz w:val="24"/>
          <w:szCs w:val="24"/>
        </w:rPr>
      </w:pPr>
      <w:r w:rsidRPr="00144B9E">
        <w:rPr>
          <w:rFonts w:ascii="Arial" w:hAnsi="Arial" w:cs="Arial"/>
          <w:b/>
          <w:sz w:val="24"/>
          <w:szCs w:val="24"/>
        </w:rPr>
        <w:t>GP 2.</w:t>
      </w:r>
      <w:r>
        <w:rPr>
          <w:rFonts w:ascii="Arial" w:hAnsi="Arial" w:cs="Arial"/>
          <w:b/>
          <w:sz w:val="24"/>
          <w:szCs w:val="24"/>
        </w:rPr>
        <w:t>3</w:t>
      </w:r>
      <w:r w:rsidRPr="00144B9E">
        <w:rPr>
          <w:rFonts w:ascii="Arial" w:hAnsi="Arial" w:cs="Arial"/>
          <w:b/>
          <w:sz w:val="24"/>
          <w:szCs w:val="24"/>
        </w:rPr>
        <w:t xml:space="preserve"> </w:t>
      </w:r>
      <w:r>
        <w:rPr>
          <w:rFonts w:ascii="Arial" w:hAnsi="Arial" w:cs="Arial"/>
          <w:b/>
          <w:sz w:val="24"/>
          <w:szCs w:val="24"/>
        </w:rPr>
        <w:t>Proporcionar recursos</w:t>
      </w:r>
    </w:p>
    <w:p w:rsidR="005262ED" w:rsidRDefault="003C7EAC" w:rsidP="00E813FC">
      <w:pPr>
        <w:spacing w:after="0" w:line="480" w:lineRule="auto"/>
        <w:jc w:val="both"/>
        <w:rPr>
          <w:rFonts w:ascii="Arial" w:hAnsi="Arial" w:cs="Arial"/>
          <w:sz w:val="24"/>
          <w:szCs w:val="24"/>
        </w:rPr>
      </w:pPr>
      <w:r w:rsidRPr="00E4589F">
        <w:rPr>
          <w:rFonts w:ascii="Arial" w:hAnsi="Arial" w:cs="Arial"/>
          <w:sz w:val="24"/>
          <w:szCs w:val="24"/>
        </w:rPr>
        <w:t>Los recursos proporcionados a los procesos se encuentran especificados en la sección “Recursos del proceso” pert</w:t>
      </w:r>
      <w:r>
        <w:rPr>
          <w:rFonts w:ascii="Arial" w:hAnsi="Arial" w:cs="Arial"/>
          <w:sz w:val="24"/>
          <w:szCs w:val="24"/>
        </w:rPr>
        <w:t>eneciente al manual de procesos (Ver Anexo N°18 Manual de Procesos).</w:t>
      </w:r>
    </w:p>
    <w:p w:rsidR="005262ED" w:rsidRDefault="003C7EAC">
      <w:pPr>
        <w:spacing w:after="0" w:line="480" w:lineRule="auto"/>
        <w:rPr>
          <w:rFonts w:ascii="Arial" w:hAnsi="Arial" w:cs="Arial"/>
          <w:b/>
          <w:sz w:val="24"/>
          <w:szCs w:val="24"/>
        </w:rPr>
      </w:pPr>
      <w:r>
        <w:rPr>
          <w:rFonts w:ascii="Arial" w:hAnsi="Arial" w:cs="Arial"/>
          <w:b/>
          <w:sz w:val="24"/>
          <w:szCs w:val="24"/>
        </w:rPr>
        <w:t>GP 2.4 Asignar responsabilidad</w:t>
      </w:r>
    </w:p>
    <w:p w:rsidR="005262ED" w:rsidRDefault="003C7EAC">
      <w:pPr>
        <w:spacing w:after="0" w:line="480" w:lineRule="auto"/>
        <w:jc w:val="both"/>
        <w:rPr>
          <w:rFonts w:ascii="Arial" w:hAnsi="Arial" w:cs="Arial"/>
          <w:sz w:val="24"/>
          <w:szCs w:val="24"/>
        </w:rPr>
      </w:pPr>
      <w:r w:rsidRPr="00401BFC">
        <w:rPr>
          <w:rFonts w:ascii="Arial" w:hAnsi="Arial" w:cs="Arial"/>
          <w:sz w:val="24"/>
          <w:szCs w:val="24"/>
        </w:rPr>
        <w:t xml:space="preserve">La asignación de responsabilidad de cada uno de los procesos está especificada en la subsección “Responsabilidad” de la sección </w:t>
      </w:r>
      <w:r>
        <w:rPr>
          <w:rFonts w:ascii="Arial" w:hAnsi="Arial" w:cs="Arial"/>
          <w:sz w:val="24"/>
          <w:szCs w:val="24"/>
        </w:rPr>
        <w:t>“Recursos del proceso” del manual de procesos (Ver Anexo N°18 Manual de Procesos).</w:t>
      </w:r>
    </w:p>
    <w:p w:rsidR="005262ED" w:rsidRDefault="003C7EAC">
      <w:pPr>
        <w:spacing w:after="0" w:line="480" w:lineRule="auto"/>
        <w:rPr>
          <w:rFonts w:ascii="Arial" w:hAnsi="Arial" w:cs="Arial"/>
          <w:b/>
          <w:sz w:val="24"/>
          <w:szCs w:val="24"/>
        </w:rPr>
      </w:pPr>
      <w:r w:rsidRPr="009004EC">
        <w:rPr>
          <w:rFonts w:ascii="Arial" w:hAnsi="Arial" w:cs="Arial"/>
          <w:b/>
          <w:sz w:val="24"/>
          <w:szCs w:val="24"/>
        </w:rPr>
        <w:t>GP 2.5 Formar al personal</w:t>
      </w:r>
    </w:p>
    <w:p w:rsidR="005262ED" w:rsidRDefault="003C7EAC">
      <w:pPr>
        <w:spacing w:after="0" w:line="480" w:lineRule="auto"/>
        <w:jc w:val="both"/>
        <w:rPr>
          <w:rFonts w:ascii="Arial" w:hAnsi="Arial" w:cs="Arial"/>
          <w:sz w:val="24"/>
          <w:szCs w:val="24"/>
        </w:rPr>
      </w:pPr>
      <w:r>
        <w:rPr>
          <w:rFonts w:ascii="Arial" w:hAnsi="Arial" w:cs="Arial"/>
          <w:sz w:val="24"/>
          <w:szCs w:val="24"/>
        </w:rPr>
        <w:t>Los aspectos referidos a la formación de personal se encuentran contemplados dentro de la subsección “Formación” de la sección “Recursos del proceso” del manual de procesos (Ver Anexo N°18 Manual de Procesos).</w:t>
      </w:r>
    </w:p>
    <w:p w:rsidR="005262ED" w:rsidRDefault="003C7EAC">
      <w:pPr>
        <w:spacing w:after="0" w:line="480" w:lineRule="auto"/>
        <w:rPr>
          <w:rFonts w:ascii="Arial" w:hAnsi="Arial" w:cs="Arial"/>
          <w:b/>
          <w:sz w:val="24"/>
          <w:szCs w:val="24"/>
        </w:rPr>
      </w:pPr>
      <w:r>
        <w:rPr>
          <w:rFonts w:ascii="Arial" w:hAnsi="Arial" w:cs="Arial"/>
          <w:b/>
          <w:sz w:val="24"/>
          <w:szCs w:val="24"/>
        </w:rPr>
        <w:t xml:space="preserve">GP 2.6 </w:t>
      </w:r>
      <w:r w:rsidRPr="009004EC">
        <w:rPr>
          <w:rFonts w:ascii="Arial" w:hAnsi="Arial" w:cs="Arial"/>
          <w:b/>
          <w:sz w:val="24"/>
          <w:szCs w:val="24"/>
        </w:rPr>
        <w:t>Controlar los productos de trabajo</w:t>
      </w:r>
    </w:p>
    <w:p w:rsidR="005262ED" w:rsidRDefault="003C7EAC">
      <w:pPr>
        <w:spacing w:after="0" w:line="480" w:lineRule="auto"/>
        <w:jc w:val="both"/>
        <w:rPr>
          <w:rFonts w:ascii="Arial" w:hAnsi="Arial" w:cs="Arial"/>
          <w:sz w:val="24"/>
          <w:szCs w:val="24"/>
        </w:rPr>
      </w:pPr>
      <w:r>
        <w:rPr>
          <w:rFonts w:ascii="Arial" w:hAnsi="Arial" w:cs="Arial"/>
          <w:sz w:val="24"/>
          <w:szCs w:val="24"/>
        </w:rPr>
        <w:lastRenderedPageBreak/>
        <w:t>Las reglas de control de los productos de trabajo generados por los procesos se encuentran contempladas en la sección “Gestión de la Configuración” perteneciente al manual de procesos (Ver Anexo N°18 Manual de Procesos).</w:t>
      </w:r>
    </w:p>
    <w:p w:rsidR="005262ED" w:rsidRDefault="003C7EAC">
      <w:pPr>
        <w:spacing w:after="0" w:line="480" w:lineRule="auto"/>
        <w:rPr>
          <w:rFonts w:ascii="Arial" w:hAnsi="Arial" w:cs="Arial"/>
          <w:b/>
          <w:sz w:val="24"/>
          <w:szCs w:val="24"/>
        </w:rPr>
      </w:pPr>
      <w:r w:rsidRPr="00AE59D3">
        <w:rPr>
          <w:rFonts w:ascii="Arial" w:hAnsi="Arial" w:cs="Arial"/>
          <w:b/>
          <w:sz w:val="24"/>
          <w:szCs w:val="24"/>
        </w:rPr>
        <w:t>GP 2.7 Identificar e involucrar a las partes interesadas relevantes</w:t>
      </w:r>
    </w:p>
    <w:p w:rsidR="005262ED" w:rsidRDefault="003C7EAC">
      <w:pPr>
        <w:spacing w:after="0" w:line="480" w:lineRule="auto"/>
        <w:jc w:val="both"/>
        <w:rPr>
          <w:rFonts w:ascii="Arial" w:hAnsi="Arial" w:cs="Arial"/>
          <w:sz w:val="24"/>
          <w:szCs w:val="24"/>
        </w:rPr>
      </w:pPr>
      <w:r w:rsidRPr="00986EBB">
        <w:rPr>
          <w:rFonts w:ascii="Arial" w:hAnsi="Arial" w:cs="Arial"/>
          <w:sz w:val="24"/>
          <w:szCs w:val="24"/>
        </w:rPr>
        <w:t>Las partes interesadas relevantes de cada proceso son identificadas en las actividades descritas en la sección “In</w:t>
      </w:r>
      <w:r>
        <w:rPr>
          <w:rFonts w:ascii="Arial" w:hAnsi="Arial" w:cs="Arial"/>
          <w:sz w:val="24"/>
          <w:szCs w:val="24"/>
        </w:rPr>
        <w:t>teresados relevantes</w:t>
      </w:r>
      <w:r w:rsidRPr="00986EBB">
        <w:rPr>
          <w:rFonts w:ascii="Arial" w:hAnsi="Arial" w:cs="Arial"/>
          <w:sz w:val="24"/>
          <w:szCs w:val="24"/>
        </w:rPr>
        <w:t>” ubicada</w:t>
      </w:r>
      <w:r w:rsidR="008249F2">
        <w:rPr>
          <w:rFonts w:ascii="Arial" w:hAnsi="Arial" w:cs="Arial"/>
          <w:sz w:val="24"/>
          <w:szCs w:val="24"/>
        </w:rPr>
        <w:t>s</w:t>
      </w:r>
      <w:r>
        <w:rPr>
          <w:rFonts w:ascii="Arial" w:hAnsi="Arial" w:cs="Arial"/>
          <w:sz w:val="24"/>
          <w:szCs w:val="24"/>
        </w:rPr>
        <w:t xml:space="preserve"> dentro del manual de procesos (Ver Anexo N°18 Manual de Procesos).</w:t>
      </w:r>
    </w:p>
    <w:p w:rsidR="005262ED" w:rsidRDefault="003C7EAC">
      <w:pPr>
        <w:spacing w:after="0" w:line="480" w:lineRule="auto"/>
        <w:rPr>
          <w:rFonts w:ascii="Arial" w:hAnsi="Arial" w:cs="Arial"/>
          <w:b/>
          <w:sz w:val="24"/>
          <w:szCs w:val="24"/>
        </w:rPr>
      </w:pPr>
      <w:r w:rsidRPr="00AE59D3">
        <w:rPr>
          <w:rFonts w:ascii="Arial" w:hAnsi="Arial" w:cs="Arial"/>
          <w:b/>
          <w:sz w:val="24"/>
          <w:szCs w:val="24"/>
        </w:rPr>
        <w:t>GP 2.8 Monitorizar y controlar el proceso</w:t>
      </w:r>
    </w:p>
    <w:p w:rsidR="005262ED" w:rsidRDefault="003C7EAC">
      <w:pPr>
        <w:spacing w:after="0" w:line="480" w:lineRule="auto"/>
        <w:jc w:val="both"/>
        <w:rPr>
          <w:rFonts w:ascii="Arial" w:hAnsi="Arial" w:cs="Arial"/>
          <w:sz w:val="24"/>
          <w:szCs w:val="24"/>
        </w:rPr>
      </w:pPr>
      <w:r>
        <w:rPr>
          <w:rFonts w:ascii="Arial" w:hAnsi="Arial" w:cs="Arial"/>
          <w:sz w:val="24"/>
          <w:szCs w:val="24"/>
        </w:rPr>
        <w:t>Las consideraciones generales para monitorear y controlar los procesos así como los indicadores empleados están explicadas en la sección “Monitoreo y control” perteneciente al manual de procesos (Ver Anexo N°18 Manual de Procesos).</w:t>
      </w:r>
    </w:p>
    <w:p w:rsidR="005262ED" w:rsidRDefault="003C7EAC">
      <w:pPr>
        <w:spacing w:after="0" w:line="480" w:lineRule="auto"/>
        <w:rPr>
          <w:rFonts w:ascii="Arial" w:hAnsi="Arial" w:cs="Arial"/>
          <w:b/>
          <w:sz w:val="24"/>
          <w:szCs w:val="24"/>
        </w:rPr>
      </w:pPr>
      <w:r w:rsidRPr="00AE59D3">
        <w:rPr>
          <w:rFonts w:ascii="Arial" w:hAnsi="Arial" w:cs="Arial"/>
          <w:b/>
          <w:sz w:val="24"/>
          <w:szCs w:val="24"/>
        </w:rPr>
        <w:t>GP 2.9 Evaluar objetivamente la adherencia</w:t>
      </w:r>
    </w:p>
    <w:p w:rsidR="005262ED" w:rsidRDefault="003C7EAC">
      <w:pPr>
        <w:spacing w:after="0" w:line="480" w:lineRule="auto"/>
        <w:jc w:val="both"/>
        <w:rPr>
          <w:rFonts w:ascii="Arial" w:hAnsi="Arial" w:cs="Arial"/>
          <w:sz w:val="24"/>
          <w:szCs w:val="24"/>
        </w:rPr>
      </w:pPr>
      <w:r w:rsidRPr="000D7C52">
        <w:rPr>
          <w:rFonts w:ascii="Arial" w:hAnsi="Arial" w:cs="Arial"/>
          <w:sz w:val="24"/>
          <w:szCs w:val="24"/>
        </w:rPr>
        <w:t xml:space="preserve">La adherencia es evaluada para cada proceso mediante auditorías internas efectuadas periódicamente. En la sección </w:t>
      </w:r>
      <w:r>
        <w:rPr>
          <w:rFonts w:ascii="Arial" w:hAnsi="Arial" w:cs="Arial"/>
          <w:sz w:val="24"/>
          <w:szCs w:val="24"/>
        </w:rPr>
        <w:t>“Auditoría”</w:t>
      </w:r>
      <w:r w:rsidRPr="000D7C52">
        <w:rPr>
          <w:rFonts w:ascii="Arial" w:hAnsi="Arial" w:cs="Arial"/>
          <w:sz w:val="24"/>
          <w:szCs w:val="24"/>
        </w:rPr>
        <w:t xml:space="preserve"> del </w:t>
      </w:r>
      <w:r>
        <w:rPr>
          <w:rFonts w:ascii="Arial" w:hAnsi="Arial" w:cs="Arial"/>
          <w:sz w:val="24"/>
          <w:szCs w:val="24"/>
        </w:rPr>
        <w:t xml:space="preserve">manual de </w:t>
      </w:r>
      <w:r w:rsidRPr="000D7C52">
        <w:rPr>
          <w:rFonts w:ascii="Arial" w:hAnsi="Arial" w:cs="Arial"/>
          <w:sz w:val="24"/>
          <w:szCs w:val="24"/>
        </w:rPr>
        <w:t>proceso</w:t>
      </w:r>
      <w:r>
        <w:rPr>
          <w:rFonts w:ascii="Arial" w:hAnsi="Arial" w:cs="Arial"/>
          <w:sz w:val="24"/>
          <w:szCs w:val="24"/>
        </w:rPr>
        <w:t>s</w:t>
      </w:r>
      <w:r w:rsidRPr="000D7C52">
        <w:rPr>
          <w:rFonts w:ascii="Arial" w:hAnsi="Arial" w:cs="Arial"/>
          <w:sz w:val="24"/>
          <w:szCs w:val="24"/>
        </w:rPr>
        <w:t xml:space="preserve"> se explica a detall</w:t>
      </w:r>
      <w:r>
        <w:rPr>
          <w:rFonts w:ascii="Arial" w:hAnsi="Arial" w:cs="Arial"/>
          <w:sz w:val="24"/>
          <w:szCs w:val="24"/>
        </w:rPr>
        <w:t>e</w:t>
      </w:r>
      <w:r w:rsidRPr="000D7C52">
        <w:rPr>
          <w:rFonts w:ascii="Arial" w:hAnsi="Arial" w:cs="Arial"/>
          <w:sz w:val="24"/>
          <w:szCs w:val="24"/>
        </w:rPr>
        <w:t xml:space="preserve"> cómo se ejecuta dicha evaluación</w:t>
      </w:r>
      <w:r>
        <w:rPr>
          <w:rFonts w:ascii="Arial" w:hAnsi="Arial" w:cs="Arial"/>
          <w:sz w:val="24"/>
          <w:szCs w:val="24"/>
        </w:rPr>
        <w:t xml:space="preserve"> (Ver Anexo N°18 Manual de Procesos).</w:t>
      </w:r>
    </w:p>
    <w:p w:rsidR="005262ED" w:rsidRDefault="003C7EAC">
      <w:pPr>
        <w:spacing w:after="0" w:line="480" w:lineRule="auto"/>
        <w:rPr>
          <w:rFonts w:ascii="Arial" w:hAnsi="Arial" w:cs="Arial"/>
          <w:b/>
          <w:sz w:val="24"/>
          <w:szCs w:val="24"/>
        </w:rPr>
      </w:pPr>
      <w:r w:rsidRPr="00AE59D3">
        <w:rPr>
          <w:rFonts w:ascii="Arial" w:hAnsi="Arial" w:cs="Arial"/>
          <w:b/>
          <w:sz w:val="24"/>
          <w:szCs w:val="24"/>
        </w:rPr>
        <w:t>GP 2.10 Revisar el estado con el nivel directivo</w:t>
      </w:r>
    </w:p>
    <w:p w:rsidR="005262ED" w:rsidRDefault="003C7EAC">
      <w:pPr>
        <w:spacing w:after="0" w:line="480" w:lineRule="auto"/>
        <w:jc w:val="both"/>
        <w:rPr>
          <w:rFonts w:ascii="Arial" w:hAnsi="Arial" w:cs="Arial"/>
          <w:sz w:val="24"/>
          <w:szCs w:val="24"/>
        </w:rPr>
      </w:pPr>
      <w:r w:rsidRPr="0072772A">
        <w:rPr>
          <w:rFonts w:ascii="Arial" w:hAnsi="Arial" w:cs="Arial"/>
          <w:sz w:val="24"/>
          <w:szCs w:val="24"/>
        </w:rPr>
        <w:t xml:space="preserve">El informe de resultados de la auditoría del proceso es mostrado y explicado al gerente general por el responsable de la auditoría. </w:t>
      </w:r>
      <w:r>
        <w:rPr>
          <w:rFonts w:ascii="Arial" w:hAnsi="Arial" w:cs="Arial"/>
          <w:sz w:val="24"/>
          <w:szCs w:val="24"/>
        </w:rPr>
        <w:t xml:space="preserve">Como resultado de la reunión se elabora el acta respectiva. </w:t>
      </w:r>
      <w:r w:rsidRPr="0072772A">
        <w:rPr>
          <w:rFonts w:ascii="Arial" w:hAnsi="Arial" w:cs="Arial"/>
          <w:sz w:val="24"/>
          <w:szCs w:val="24"/>
        </w:rPr>
        <w:t xml:space="preserve">Esta actividad </w:t>
      </w:r>
      <w:r>
        <w:rPr>
          <w:rFonts w:ascii="Arial" w:hAnsi="Arial" w:cs="Arial"/>
          <w:sz w:val="24"/>
          <w:szCs w:val="24"/>
        </w:rPr>
        <w:t>se encuentra</w:t>
      </w:r>
      <w:r w:rsidRPr="0072772A">
        <w:rPr>
          <w:rFonts w:ascii="Arial" w:hAnsi="Arial" w:cs="Arial"/>
          <w:sz w:val="24"/>
          <w:szCs w:val="24"/>
        </w:rPr>
        <w:t xml:space="preserve"> incluida en la sección “Auditor</w:t>
      </w:r>
      <w:r>
        <w:rPr>
          <w:rFonts w:ascii="Arial" w:hAnsi="Arial" w:cs="Arial"/>
          <w:sz w:val="24"/>
          <w:szCs w:val="24"/>
        </w:rPr>
        <w:t>ía” del manual de procesos (Ver Anexo N°18 Manual de Procesos).</w:t>
      </w:r>
    </w:p>
    <w:p w:rsidR="005262ED" w:rsidRDefault="006F4880">
      <w:pPr>
        <w:spacing w:after="0" w:line="480" w:lineRule="auto"/>
        <w:jc w:val="both"/>
        <w:rPr>
          <w:rFonts w:ascii="Arial" w:hAnsi="Arial" w:cs="Arial"/>
          <w:sz w:val="24"/>
          <w:szCs w:val="16"/>
        </w:rPr>
      </w:pPr>
      <w:r>
        <w:rPr>
          <w:rFonts w:ascii="Arial" w:hAnsi="Arial" w:cs="Arial"/>
          <w:sz w:val="24"/>
          <w:szCs w:val="16"/>
        </w:rPr>
        <w:t>En el cuadro N° 45 se puede apreciar la trazabilidad entre las prácticas genéricas y sus evidencias.</w:t>
      </w:r>
    </w:p>
    <w:p w:rsidR="005262ED" w:rsidRDefault="003C7EAC">
      <w:pPr>
        <w:pStyle w:val="Prrafodelista"/>
        <w:spacing w:after="0" w:line="240" w:lineRule="auto"/>
        <w:ind w:left="0"/>
        <w:jc w:val="center"/>
      </w:pPr>
      <w:bookmarkStart w:id="251" w:name="_Toc402909327"/>
      <w:r w:rsidRPr="00362499">
        <w:rPr>
          <w:rFonts w:ascii="Arial" w:hAnsi="Arial" w:cs="Arial"/>
          <w:b/>
          <w:sz w:val="24"/>
          <w:szCs w:val="24"/>
        </w:rPr>
        <w:lastRenderedPageBreak/>
        <w:t xml:space="preserve">Cuadro N° </w:t>
      </w:r>
      <w:r w:rsidR="009B78FB" w:rsidRPr="00362499">
        <w:rPr>
          <w:rFonts w:ascii="Arial" w:hAnsi="Arial" w:cs="Arial"/>
          <w:b/>
          <w:sz w:val="24"/>
          <w:szCs w:val="24"/>
        </w:rPr>
        <w:fldChar w:fldCharType="begin"/>
      </w:r>
      <w:r w:rsidRPr="00362499">
        <w:rPr>
          <w:rFonts w:ascii="Arial" w:hAnsi="Arial" w:cs="Arial"/>
          <w:b/>
          <w:sz w:val="24"/>
          <w:szCs w:val="24"/>
        </w:rPr>
        <w:instrText xml:space="preserve"> SEQ Cuadro_N° \* ARABIC </w:instrText>
      </w:r>
      <w:r w:rsidR="009B78FB" w:rsidRPr="00362499">
        <w:rPr>
          <w:rFonts w:ascii="Arial" w:hAnsi="Arial" w:cs="Arial"/>
          <w:b/>
          <w:sz w:val="24"/>
          <w:szCs w:val="24"/>
        </w:rPr>
        <w:fldChar w:fldCharType="separate"/>
      </w:r>
      <w:r w:rsidR="007A3F43">
        <w:rPr>
          <w:rFonts w:ascii="Arial" w:hAnsi="Arial" w:cs="Arial"/>
          <w:b/>
          <w:noProof/>
          <w:sz w:val="24"/>
          <w:szCs w:val="24"/>
        </w:rPr>
        <w:t>45</w:t>
      </w:r>
      <w:r w:rsidR="009B78FB" w:rsidRPr="00362499">
        <w:rPr>
          <w:rFonts w:ascii="Arial" w:hAnsi="Arial" w:cs="Arial"/>
          <w:b/>
          <w:sz w:val="24"/>
          <w:szCs w:val="24"/>
        </w:rPr>
        <w:fldChar w:fldCharType="end"/>
      </w:r>
      <w:r w:rsidRPr="00362499">
        <w:rPr>
          <w:rFonts w:ascii="Arial" w:hAnsi="Arial" w:cs="Arial"/>
          <w:b/>
          <w:sz w:val="24"/>
          <w:szCs w:val="24"/>
        </w:rPr>
        <w:t xml:space="preserve">: </w:t>
      </w:r>
      <w:r w:rsidRPr="00A01FCF">
        <w:rPr>
          <w:rFonts w:ascii="Arial" w:hAnsi="Arial" w:cs="Arial"/>
          <w:b/>
          <w:sz w:val="24"/>
          <w:szCs w:val="24"/>
        </w:rPr>
        <w:t xml:space="preserve">Matriz </w:t>
      </w:r>
      <w:r>
        <w:rPr>
          <w:rFonts w:ascii="Arial" w:hAnsi="Arial" w:cs="Arial"/>
          <w:b/>
          <w:sz w:val="24"/>
          <w:szCs w:val="24"/>
        </w:rPr>
        <w:t xml:space="preserve">de </w:t>
      </w:r>
      <w:r w:rsidRPr="00A01FCF">
        <w:rPr>
          <w:rFonts w:ascii="Arial" w:hAnsi="Arial" w:cs="Arial"/>
          <w:b/>
          <w:sz w:val="24"/>
          <w:szCs w:val="24"/>
        </w:rPr>
        <w:t>trazabilidad entre las prácticas genéricas y sus evidencias</w:t>
      </w:r>
      <w:bookmarkEnd w:id="251"/>
    </w:p>
    <w:tbl>
      <w:tblPr>
        <w:tblStyle w:val="Tablaconcuadrcula"/>
        <w:tblW w:w="0" w:type="auto"/>
        <w:tblLook w:val="04A0" w:firstRow="1" w:lastRow="0" w:firstColumn="1" w:lastColumn="0" w:noHBand="0" w:noVBand="1"/>
      </w:tblPr>
      <w:tblGrid>
        <w:gridCol w:w="3878"/>
        <w:gridCol w:w="4842"/>
      </w:tblGrid>
      <w:tr w:rsidR="003C7EAC" w:rsidRPr="003C7EAC" w:rsidTr="003C7EAC">
        <w:tc>
          <w:tcPr>
            <w:tcW w:w="4361" w:type="dxa"/>
            <w:shd w:val="clear" w:color="auto" w:fill="E5B8B7" w:themeFill="accent2" w:themeFillTint="66"/>
          </w:tcPr>
          <w:p w:rsidR="003C7EAC" w:rsidRPr="003C7EAC" w:rsidRDefault="003C7EAC">
            <w:pPr>
              <w:rPr>
                <w:rFonts w:ascii="Arial" w:hAnsi="Arial" w:cs="Arial"/>
                <w:b/>
                <w:szCs w:val="24"/>
              </w:rPr>
            </w:pPr>
            <w:r w:rsidRPr="003C7EAC">
              <w:rPr>
                <w:rFonts w:ascii="Arial" w:hAnsi="Arial" w:cs="Arial"/>
                <w:b/>
                <w:szCs w:val="24"/>
              </w:rPr>
              <w:t>Práctica</w:t>
            </w:r>
          </w:p>
        </w:tc>
        <w:tc>
          <w:tcPr>
            <w:tcW w:w="5543" w:type="dxa"/>
            <w:shd w:val="clear" w:color="auto" w:fill="E5B8B7" w:themeFill="accent2" w:themeFillTint="66"/>
          </w:tcPr>
          <w:p w:rsidR="003C7EAC" w:rsidRPr="003C7EAC" w:rsidRDefault="003C7EAC">
            <w:pPr>
              <w:rPr>
                <w:rFonts w:ascii="Arial" w:hAnsi="Arial" w:cs="Arial"/>
                <w:b/>
                <w:szCs w:val="24"/>
              </w:rPr>
            </w:pPr>
            <w:r w:rsidRPr="003C7EAC">
              <w:rPr>
                <w:rFonts w:ascii="Arial" w:hAnsi="Arial" w:cs="Arial"/>
                <w:b/>
                <w:szCs w:val="24"/>
              </w:rPr>
              <w:t>Evidencia</w:t>
            </w:r>
          </w:p>
        </w:tc>
      </w:tr>
      <w:tr w:rsidR="003C7EAC" w:rsidRPr="003C7EAC" w:rsidTr="003C7EAC">
        <w:tc>
          <w:tcPr>
            <w:tcW w:w="4361" w:type="dxa"/>
          </w:tcPr>
          <w:p w:rsidR="003C7EAC" w:rsidRPr="003C7EAC" w:rsidRDefault="003C7EAC" w:rsidP="00D1137D">
            <w:pPr>
              <w:jc w:val="both"/>
              <w:rPr>
                <w:rFonts w:ascii="Arial" w:hAnsi="Arial" w:cs="Arial"/>
                <w:szCs w:val="24"/>
              </w:rPr>
            </w:pPr>
            <w:r w:rsidRPr="003C7EAC">
              <w:rPr>
                <w:rFonts w:ascii="Arial" w:hAnsi="Arial" w:cs="Arial"/>
                <w:szCs w:val="24"/>
              </w:rPr>
              <w:t>GP 2.1 Establecer una política de la organización</w:t>
            </w:r>
          </w:p>
        </w:tc>
        <w:tc>
          <w:tcPr>
            <w:tcW w:w="5543" w:type="dxa"/>
          </w:tcPr>
          <w:p w:rsidR="003C7EAC" w:rsidRPr="003C7EAC" w:rsidRDefault="003C7EAC" w:rsidP="00682748">
            <w:pPr>
              <w:jc w:val="both"/>
              <w:rPr>
                <w:rFonts w:ascii="Arial" w:hAnsi="Arial" w:cs="Arial"/>
                <w:szCs w:val="24"/>
              </w:rPr>
            </w:pPr>
            <w:r w:rsidRPr="003C7EAC">
              <w:rPr>
                <w:rFonts w:ascii="Arial" w:hAnsi="Arial" w:cs="Arial"/>
                <w:szCs w:val="24"/>
              </w:rPr>
              <w:t>Manual de procesos, sección “Políticas”</w:t>
            </w:r>
          </w:p>
        </w:tc>
      </w:tr>
      <w:tr w:rsidR="003C7EAC" w:rsidRPr="003C7EAC" w:rsidTr="003C7EAC">
        <w:tc>
          <w:tcPr>
            <w:tcW w:w="4361" w:type="dxa"/>
          </w:tcPr>
          <w:p w:rsidR="003C7EAC" w:rsidRPr="003C7EAC" w:rsidRDefault="003C7EAC" w:rsidP="00D1137D">
            <w:pPr>
              <w:jc w:val="both"/>
              <w:rPr>
                <w:rFonts w:ascii="Arial" w:hAnsi="Arial" w:cs="Arial"/>
                <w:szCs w:val="24"/>
              </w:rPr>
            </w:pPr>
            <w:r w:rsidRPr="003C7EAC">
              <w:rPr>
                <w:rFonts w:ascii="Arial" w:hAnsi="Arial" w:cs="Arial"/>
                <w:szCs w:val="24"/>
              </w:rPr>
              <w:t>GP 2.2 Planificar el proceso</w:t>
            </w:r>
          </w:p>
        </w:tc>
        <w:tc>
          <w:tcPr>
            <w:tcW w:w="5543" w:type="dxa"/>
          </w:tcPr>
          <w:p w:rsidR="003C7EAC" w:rsidRPr="003C7EAC" w:rsidRDefault="003C7EAC" w:rsidP="007F5AFA">
            <w:pPr>
              <w:jc w:val="both"/>
              <w:rPr>
                <w:rFonts w:ascii="Arial" w:hAnsi="Arial" w:cs="Arial"/>
                <w:szCs w:val="24"/>
              </w:rPr>
            </w:pPr>
            <w:r w:rsidRPr="003C7EAC">
              <w:rPr>
                <w:rFonts w:ascii="Arial" w:hAnsi="Arial" w:cs="Arial"/>
                <w:szCs w:val="24"/>
              </w:rPr>
              <w:t>Manual de procesos, secci</w:t>
            </w:r>
            <w:r w:rsidR="007F5AFA">
              <w:rPr>
                <w:rFonts w:ascii="Arial" w:hAnsi="Arial" w:cs="Arial"/>
                <w:szCs w:val="24"/>
              </w:rPr>
              <w:t>ones</w:t>
            </w:r>
            <w:r w:rsidRPr="003C7EAC">
              <w:rPr>
                <w:rFonts w:ascii="Arial" w:hAnsi="Arial" w:cs="Arial"/>
                <w:szCs w:val="24"/>
              </w:rPr>
              <w:t xml:space="preserve"> “Actividades de planificación” y “Especificación”</w:t>
            </w:r>
          </w:p>
        </w:tc>
      </w:tr>
      <w:tr w:rsidR="003C7EAC" w:rsidRPr="003C7EAC" w:rsidTr="003C7EAC">
        <w:tc>
          <w:tcPr>
            <w:tcW w:w="4361" w:type="dxa"/>
          </w:tcPr>
          <w:p w:rsidR="003C7EAC" w:rsidRPr="003C7EAC" w:rsidRDefault="003C7EAC" w:rsidP="00D1137D">
            <w:pPr>
              <w:jc w:val="both"/>
              <w:rPr>
                <w:rFonts w:ascii="Arial" w:hAnsi="Arial" w:cs="Arial"/>
                <w:szCs w:val="24"/>
              </w:rPr>
            </w:pPr>
            <w:r w:rsidRPr="003C7EAC">
              <w:rPr>
                <w:rFonts w:ascii="Arial" w:hAnsi="Arial" w:cs="Arial"/>
                <w:szCs w:val="24"/>
              </w:rPr>
              <w:t>GP 2.3 Proporcionar recursos</w:t>
            </w:r>
          </w:p>
        </w:tc>
        <w:tc>
          <w:tcPr>
            <w:tcW w:w="5543" w:type="dxa"/>
          </w:tcPr>
          <w:p w:rsidR="003C7EAC" w:rsidRPr="003C7EAC" w:rsidRDefault="003C7EAC" w:rsidP="00682748">
            <w:pPr>
              <w:jc w:val="both"/>
              <w:rPr>
                <w:rFonts w:ascii="Arial" w:hAnsi="Arial" w:cs="Arial"/>
                <w:szCs w:val="24"/>
              </w:rPr>
            </w:pPr>
            <w:r w:rsidRPr="003C7EAC">
              <w:rPr>
                <w:rFonts w:ascii="Arial" w:hAnsi="Arial" w:cs="Arial"/>
                <w:szCs w:val="24"/>
              </w:rPr>
              <w:t>Manual de procesos, sección “Recursos del proceso”</w:t>
            </w:r>
          </w:p>
        </w:tc>
      </w:tr>
      <w:tr w:rsidR="003C7EAC" w:rsidRPr="003C7EAC" w:rsidTr="003C7EAC">
        <w:tc>
          <w:tcPr>
            <w:tcW w:w="4361" w:type="dxa"/>
          </w:tcPr>
          <w:p w:rsidR="003C7EAC" w:rsidRPr="003C7EAC" w:rsidRDefault="003C7EAC" w:rsidP="00D1137D">
            <w:pPr>
              <w:jc w:val="both"/>
              <w:rPr>
                <w:rFonts w:ascii="Arial" w:hAnsi="Arial" w:cs="Arial"/>
                <w:szCs w:val="24"/>
              </w:rPr>
            </w:pPr>
            <w:r w:rsidRPr="003C7EAC">
              <w:rPr>
                <w:rFonts w:ascii="Arial" w:hAnsi="Arial" w:cs="Arial"/>
                <w:szCs w:val="24"/>
              </w:rPr>
              <w:t>GP 2.4 Asignar responsabilidad</w:t>
            </w:r>
          </w:p>
        </w:tc>
        <w:tc>
          <w:tcPr>
            <w:tcW w:w="5543" w:type="dxa"/>
          </w:tcPr>
          <w:p w:rsidR="003C7EAC" w:rsidRPr="003C7EAC" w:rsidRDefault="003C7EAC" w:rsidP="00682748">
            <w:pPr>
              <w:jc w:val="both"/>
              <w:rPr>
                <w:rFonts w:ascii="Arial" w:hAnsi="Arial" w:cs="Arial"/>
                <w:szCs w:val="24"/>
              </w:rPr>
            </w:pPr>
            <w:r w:rsidRPr="003C7EAC">
              <w:rPr>
                <w:rFonts w:ascii="Arial" w:hAnsi="Arial" w:cs="Arial"/>
                <w:szCs w:val="24"/>
              </w:rPr>
              <w:t>Manual de procesos, sección “Recursos del proceso”</w:t>
            </w:r>
          </w:p>
        </w:tc>
      </w:tr>
      <w:tr w:rsidR="003C7EAC" w:rsidRPr="003C7EAC" w:rsidTr="003C7EAC">
        <w:tc>
          <w:tcPr>
            <w:tcW w:w="4361" w:type="dxa"/>
          </w:tcPr>
          <w:p w:rsidR="003C7EAC" w:rsidRPr="003C7EAC" w:rsidRDefault="003C7EAC" w:rsidP="00D1137D">
            <w:pPr>
              <w:jc w:val="both"/>
              <w:rPr>
                <w:rFonts w:ascii="Arial" w:hAnsi="Arial" w:cs="Arial"/>
                <w:szCs w:val="24"/>
              </w:rPr>
            </w:pPr>
            <w:r w:rsidRPr="003C7EAC">
              <w:rPr>
                <w:rFonts w:ascii="Arial" w:hAnsi="Arial" w:cs="Arial"/>
                <w:szCs w:val="24"/>
              </w:rPr>
              <w:t>GP 2.5 Formar al personal</w:t>
            </w:r>
          </w:p>
        </w:tc>
        <w:tc>
          <w:tcPr>
            <w:tcW w:w="5543" w:type="dxa"/>
          </w:tcPr>
          <w:p w:rsidR="003C7EAC" w:rsidRPr="003C7EAC" w:rsidRDefault="003C7EAC" w:rsidP="00682748">
            <w:pPr>
              <w:jc w:val="both"/>
              <w:rPr>
                <w:rFonts w:ascii="Arial" w:hAnsi="Arial" w:cs="Arial"/>
                <w:szCs w:val="24"/>
              </w:rPr>
            </w:pPr>
            <w:r w:rsidRPr="003C7EAC">
              <w:rPr>
                <w:rFonts w:ascii="Arial" w:hAnsi="Arial" w:cs="Arial"/>
                <w:szCs w:val="24"/>
              </w:rPr>
              <w:t>Manual de procesos, sección “Recursos del proceso”</w:t>
            </w:r>
          </w:p>
        </w:tc>
      </w:tr>
      <w:tr w:rsidR="003C7EAC" w:rsidRPr="003C7EAC" w:rsidTr="003C7EAC">
        <w:tc>
          <w:tcPr>
            <w:tcW w:w="4361" w:type="dxa"/>
          </w:tcPr>
          <w:p w:rsidR="003C7EAC" w:rsidRPr="003C7EAC" w:rsidRDefault="003C7EAC" w:rsidP="00D1137D">
            <w:pPr>
              <w:jc w:val="both"/>
              <w:rPr>
                <w:rFonts w:ascii="Arial" w:hAnsi="Arial" w:cs="Arial"/>
                <w:szCs w:val="24"/>
              </w:rPr>
            </w:pPr>
            <w:r w:rsidRPr="003C7EAC">
              <w:rPr>
                <w:rFonts w:ascii="Arial" w:hAnsi="Arial" w:cs="Arial"/>
                <w:szCs w:val="24"/>
              </w:rPr>
              <w:t>GP 2.6 Controlar los productos de trabajo</w:t>
            </w:r>
          </w:p>
        </w:tc>
        <w:tc>
          <w:tcPr>
            <w:tcW w:w="5543" w:type="dxa"/>
          </w:tcPr>
          <w:p w:rsidR="003C7EAC" w:rsidRPr="003C7EAC" w:rsidRDefault="003C7EAC" w:rsidP="00682748">
            <w:pPr>
              <w:jc w:val="both"/>
              <w:rPr>
                <w:rFonts w:ascii="Arial" w:hAnsi="Arial" w:cs="Arial"/>
                <w:szCs w:val="24"/>
              </w:rPr>
            </w:pPr>
            <w:r w:rsidRPr="003C7EAC">
              <w:rPr>
                <w:rFonts w:ascii="Arial" w:hAnsi="Arial" w:cs="Arial"/>
                <w:szCs w:val="24"/>
              </w:rPr>
              <w:t>Manual de procesos, sección “Gestión de la configuración”</w:t>
            </w:r>
          </w:p>
        </w:tc>
      </w:tr>
      <w:tr w:rsidR="003C7EAC" w:rsidRPr="003C7EAC" w:rsidTr="003C7EAC">
        <w:tc>
          <w:tcPr>
            <w:tcW w:w="4361" w:type="dxa"/>
          </w:tcPr>
          <w:p w:rsidR="003C7EAC" w:rsidRPr="003C7EAC" w:rsidRDefault="003C7EAC" w:rsidP="00D1137D">
            <w:pPr>
              <w:jc w:val="both"/>
              <w:rPr>
                <w:rFonts w:ascii="Arial" w:hAnsi="Arial" w:cs="Arial"/>
                <w:szCs w:val="24"/>
              </w:rPr>
            </w:pPr>
            <w:r w:rsidRPr="003C7EAC">
              <w:rPr>
                <w:rFonts w:ascii="Arial" w:hAnsi="Arial" w:cs="Arial"/>
                <w:szCs w:val="24"/>
              </w:rPr>
              <w:t>GP 2.7 Identificar e involucrar a las partes interesadas relevantes</w:t>
            </w:r>
          </w:p>
        </w:tc>
        <w:tc>
          <w:tcPr>
            <w:tcW w:w="5543" w:type="dxa"/>
          </w:tcPr>
          <w:p w:rsidR="003C7EAC" w:rsidRPr="003C7EAC" w:rsidRDefault="003C7EAC" w:rsidP="00682748">
            <w:pPr>
              <w:jc w:val="both"/>
              <w:rPr>
                <w:rFonts w:ascii="Arial" w:hAnsi="Arial" w:cs="Arial"/>
                <w:szCs w:val="24"/>
              </w:rPr>
            </w:pPr>
            <w:r w:rsidRPr="003C7EAC">
              <w:rPr>
                <w:rFonts w:ascii="Arial" w:hAnsi="Arial" w:cs="Arial"/>
                <w:szCs w:val="24"/>
              </w:rPr>
              <w:t>Manual de procesos, sección “Interesados relevantes”</w:t>
            </w:r>
          </w:p>
        </w:tc>
      </w:tr>
      <w:tr w:rsidR="003C7EAC" w:rsidRPr="003C7EAC" w:rsidTr="003C7EAC">
        <w:tc>
          <w:tcPr>
            <w:tcW w:w="4361" w:type="dxa"/>
          </w:tcPr>
          <w:p w:rsidR="003C7EAC" w:rsidRPr="003C7EAC" w:rsidRDefault="003C7EAC" w:rsidP="00D1137D">
            <w:pPr>
              <w:jc w:val="both"/>
              <w:rPr>
                <w:rFonts w:ascii="Arial" w:hAnsi="Arial" w:cs="Arial"/>
                <w:szCs w:val="24"/>
              </w:rPr>
            </w:pPr>
            <w:r w:rsidRPr="003C7EAC">
              <w:rPr>
                <w:rFonts w:ascii="Arial" w:hAnsi="Arial" w:cs="Arial"/>
                <w:szCs w:val="24"/>
              </w:rPr>
              <w:t>GP 2.8 Monitorizar y controlar el proceso</w:t>
            </w:r>
          </w:p>
        </w:tc>
        <w:tc>
          <w:tcPr>
            <w:tcW w:w="5543" w:type="dxa"/>
          </w:tcPr>
          <w:p w:rsidR="003C7EAC" w:rsidRPr="003C7EAC" w:rsidRDefault="003C7EAC" w:rsidP="00682748">
            <w:pPr>
              <w:jc w:val="both"/>
              <w:rPr>
                <w:rFonts w:ascii="Arial" w:hAnsi="Arial" w:cs="Arial"/>
                <w:szCs w:val="24"/>
              </w:rPr>
            </w:pPr>
            <w:r w:rsidRPr="003C7EAC">
              <w:rPr>
                <w:rFonts w:ascii="Arial" w:hAnsi="Arial" w:cs="Arial"/>
                <w:szCs w:val="24"/>
              </w:rPr>
              <w:t>Manual de procesos, sección “Monitoreo y control”</w:t>
            </w:r>
          </w:p>
        </w:tc>
      </w:tr>
      <w:tr w:rsidR="003C7EAC" w:rsidRPr="003C7EAC" w:rsidTr="003C7EAC">
        <w:tc>
          <w:tcPr>
            <w:tcW w:w="4361" w:type="dxa"/>
          </w:tcPr>
          <w:p w:rsidR="003C7EAC" w:rsidRPr="003C7EAC" w:rsidRDefault="003C7EAC" w:rsidP="00D1137D">
            <w:pPr>
              <w:jc w:val="both"/>
              <w:rPr>
                <w:rFonts w:ascii="Arial" w:hAnsi="Arial" w:cs="Arial"/>
                <w:szCs w:val="24"/>
              </w:rPr>
            </w:pPr>
            <w:r w:rsidRPr="003C7EAC">
              <w:rPr>
                <w:rFonts w:ascii="Arial" w:hAnsi="Arial" w:cs="Arial"/>
                <w:szCs w:val="24"/>
              </w:rPr>
              <w:t>GP 2.9 Evaluar objetivamente la adherencia</w:t>
            </w:r>
          </w:p>
        </w:tc>
        <w:tc>
          <w:tcPr>
            <w:tcW w:w="5543" w:type="dxa"/>
          </w:tcPr>
          <w:p w:rsidR="003C7EAC" w:rsidRPr="003C7EAC" w:rsidRDefault="003C7EAC" w:rsidP="00682748">
            <w:pPr>
              <w:jc w:val="both"/>
              <w:rPr>
                <w:rFonts w:ascii="Arial" w:hAnsi="Arial" w:cs="Arial"/>
                <w:szCs w:val="24"/>
              </w:rPr>
            </w:pPr>
            <w:r w:rsidRPr="003C7EAC">
              <w:rPr>
                <w:rFonts w:ascii="Arial" w:hAnsi="Arial" w:cs="Arial"/>
                <w:szCs w:val="24"/>
              </w:rPr>
              <w:t>Manual de procesos, sección “Auditoría ”</w:t>
            </w:r>
          </w:p>
        </w:tc>
      </w:tr>
      <w:tr w:rsidR="003C7EAC" w:rsidRPr="003C7EAC" w:rsidTr="003C7EAC">
        <w:tc>
          <w:tcPr>
            <w:tcW w:w="4361" w:type="dxa"/>
          </w:tcPr>
          <w:p w:rsidR="003C7EAC" w:rsidRPr="003C7EAC" w:rsidRDefault="003C7EAC" w:rsidP="00D1137D">
            <w:pPr>
              <w:jc w:val="both"/>
              <w:rPr>
                <w:rFonts w:ascii="Arial" w:hAnsi="Arial" w:cs="Arial"/>
                <w:szCs w:val="24"/>
              </w:rPr>
            </w:pPr>
            <w:r w:rsidRPr="003C7EAC">
              <w:rPr>
                <w:rFonts w:ascii="Arial" w:hAnsi="Arial" w:cs="Arial"/>
                <w:szCs w:val="24"/>
              </w:rPr>
              <w:t>GP 2.10 Revisar el estado con el nivel directivo</w:t>
            </w:r>
          </w:p>
        </w:tc>
        <w:tc>
          <w:tcPr>
            <w:tcW w:w="5543" w:type="dxa"/>
          </w:tcPr>
          <w:p w:rsidR="003C7EAC" w:rsidRPr="003C7EAC" w:rsidRDefault="003C7EAC" w:rsidP="00682748">
            <w:pPr>
              <w:jc w:val="both"/>
              <w:rPr>
                <w:rFonts w:ascii="Arial" w:hAnsi="Arial" w:cs="Arial"/>
                <w:szCs w:val="24"/>
              </w:rPr>
            </w:pPr>
            <w:r w:rsidRPr="003C7EAC">
              <w:rPr>
                <w:rFonts w:ascii="Arial" w:hAnsi="Arial" w:cs="Arial"/>
                <w:szCs w:val="24"/>
              </w:rPr>
              <w:t>Manual de procesos, sección “Auditoría ”</w:t>
            </w:r>
          </w:p>
        </w:tc>
      </w:tr>
    </w:tbl>
    <w:p w:rsidR="003C7EAC" w:rsidRPr="00A01FCF" w:rsidRDefault="003C7EAC" w:rsidP="00D1137D">
      <w:pPr>
        <w:spacing w:line="240" w:lineRule="auto"/>
        <w:rPr>
          <w:rFonts w:ascii="Arial" w:hAnsi="Arial" w:cs="Arial"/>
          <w:sz w:val="16"/>
          <w:szCs w:val="16"/>
        </w:rPr>
      </w:pPr>
      <w:r w:rsidRPr="00A01FCF">
        <w:rPr>
          <w:rFonts w:ascii="Arial" w:hAnsi="Arial" w:cs="Arial"/>
          <w:sz w:val="16"/>
          <w:szCs w:val="16"/>
        </w:rPr>
        <w:t>Fuente: Elaboración propia</w:t>
      </w:r>
    </w:p>
    <w:p w:rsidR="00CF70E6" w:rsidRDefault="00CF70E6" w:rsidP="002961CE">
      <w:pPr>
        <w:pStyle w:val="Ttulo3"/>
        <w:numPr>
          <w:ilvl w:val="2"/>
          <w:numId w:val="40"/>
        </w:numPr>
        <w:rPr>
          <w:rFonts w:eastAsia="Times New Roman"/>
          <w:u w:val="single"/>
        </w:rPr>
      </w:pPr>
      <w:bookmarkStart w:id="252" w:name="_Toc402909389"/>
      <w:r>
        <w:rPr>
          <w:rFonts w:eastAsia="Times New Roman"/>
          <w:u w:val="single"/>
        </w:rPr>
        <w:t xml:space="preserve">Implementación de </w:t>
      </w:r>
      <w:r w:rsidR="00FA4875">
        <w:rPr>
          <w:rFonts w:eastAsia="Times New Roman"/>
          <w:u w:val="single"/>
        </w:rPr>
        <w:t>Prácticas Específicas</w:t>
      </w:r>
      <w:bookmarkEnd w:id="252"/>
      <w:r w:rsidR="00FA4875">
        <w:rPr>
          <w:rFonts w:eastAsia="Times New Roman"/>
          <w:u w:val="single"/>
        </w:rPr>
        <w:t xml:space="preserve"> </w:t>
      </w:r>
    </w:p>
    <w:p w:rsidR="00D34656" w:rsidRPr="006D60A6" w:rsidRDefault="00FA4875" w:rsidP="002961CE">
      <w:pPr>
        <w:pStyle w:val="Ttulo3"/>
        <w:numPr>
          <w:ilvl w:val="3"/>
          <w:numId w:val="40"/>
        </w:numPr>
        <w:rPr>
          <w:rFonts w:eastAsia="Times New Roman"/>
          <w:u w:val="single"/>
        </w:rPr>
      </w:pPr>
      <w:bookmarkStart w:id="253" w:name="_Toc402909390"/>
      <w:r w:rsidRPr="006D60A6">
        <w:rPr>
          <w:rFonts w:eastAsia="Times New Roman"/>
          <w:u w:val="single"/>
        </w:rPr>
        <w:t>Planificación de Proyectos</w:t>
      </w:r>
      <w:bookmarkEnd w:id="253"/>
    </w:p>
    <w:p w:rsidR="005262ED" w:rsidRDefault="001847E7">
      <w:pPr>
        <w:spacing w:after="0" w:line="480" w:lineRule="auto"/>
        <w:rPr>
          <w:rFonts w:ascii="Arial" w:hAnsi="Arial" w:cs="Arial"/>
          <w:b/>
          <w:sz w:val="24"/>
          <w:szCs w:val="24"/>
          <w:u w:val="single"/>
        </w:rPr>
      </w:pPr>
      <w:r w:rsidRPr="001847E7">
        <w:rPr>
          <w:rFonts w:ascii="Arial" w:hAnsi="Arial" w:cs="Arial"/>
          <w:b/>
          <w:sz w:val="24"/>
          <w:szCs w:val="24"/>
          <w:u w:val="single"/>
        </w:rPr>
        <w:t>SG 1 Establecer las estimaciones</w:t>
      </w:r>
    </w:p>
    <w:p w:rsidR="005262ED" w:rsidRDefault="00D34656">
      <w:pPr>
        <w:spacing w:after="0" w:line="480" w:lineRule="auto"/>
        <w:rPr>
          <w:rFonts w:ascii="Arial" w:hAnsi="Arial" w:cs="Arial"/>
          <w:b/>
          <w:sz w:val="24"/>
          <w:szCs w:val="24"/>
        </w:rPr>
      </w:pPr>
      <w:r w:rsidRPr="003C1DD1">
        <w:rPr>
          <w:rFonts w:ascii="Arial" w:hAnsi="Arial" w:cs="Arial"/>
          <w:b/>
          <w:sz w:val="24"/>
          <w:szCs w:val="24"/>
        </w:rPr>
        <w:t>SP 1.1 Estimar el alcance del proyecto</w:t>
      </w:r>
    </w:p>
    <w:p w:rsidR="005262ED" w:rsidRDefault="00DD564D">
      <w:pPr>
        <w:spacing w:after="0" w:line="480" w:lineRule="auto"/>
        <w:jc w:val="both"/>
        <w:rPr>
          <w:rFonts w:ascii="Arial" w:hAnsi="Arial" w:cs="Arial"/>
          <w:sz w:val="24"/>
          <w:szCs w:val="24"/>
        </w:rPr>
      </w:pPr>
      <w:bookmarkStart w:id="254" w:name="OLE_LINK8"/>
      <w:r>
        <w:rPr>
          <w:rFonts w:ascii="Arial" w:hAnsi="Arial" w:cs="Arial"/>
          <w:sz w:val="24"/>
          <w:szCs w:val="24"/>
        </w:rPr>
        <w:t xml:space="preserve">La </w:t>
      </w:r>
      <w:r w:rsidR="00367C8B">
        <w:rPr>
          <w:rFonts w:ascii="Arial" w:hAnsi="Arial" w:cs="Arial"/>
          <w:sz w:val="24"/>
          <w:szCs w:val="24"/>
        </w:rPr>
        <w:t>Estructura de Des</w:t>
      </w:r>
      <w:r w:rsidR="00682748">
        <w:rPr>
          <w:rFonts w:ascii="Arial" w:hAnsi="Arial" w:cs="Arial"/>
          <w:sz w:val="24"/>
          <w:szCs w:val="24"/>
        </w:rPr>
        <w:t xml:space="preserve">composición </w:t>
      </w:r>
      <w:r w:rsidR="00367C8B">
        <w:rPr>
          <w:rFonts w:ascii="Arial" w:hAnsi="Arial" w:cs="Arial"/>
          <w:sz w:val="24"/>
          <w:szCs w:val="24"/>
        </w:rPr>
        <w:t>del Trabajo (</w:t>
      </w:r>
      <w:r w:rsidR="00682748">
        <w:rPr>
          <w:rFonts w:ascii="Arial" w:hAnsi="Arial" w:cs="Arial"/>
          <w:sz w:val="24"/>
          <w:szCs w:val="24"/>
        </w:rPr>
        <w:t xml:space="preserve">en adelante, </w:t>
      </w:r>
      <w:r w:rsidR="00367C8B">
        <w:rPr>
          <w:rFonts w:ascii="Arial" w:hAnsi="Arial" w:cs="Arial"/>
          <w:sz w:val="24"/>
          <w:szCs w:val="24"/>
        </w:rPr>
        <w:t>EDT)</w:t>
      </w:r>
      <w:r>
        <w:rPr>
          <w:rFonts w:ascii="Arial" w:hAnsi="Arial" w:cs="Arial"/>
          <w:sz w:val="24"/>
          <w:szCs w:val="24"/>
        </w:rPr>
        <w:t xml:space="preserve"> </w:t>
      </w:r>
      <w:r w:rsidR="002F47C4">
        <w:rPr>
          <w:rFonts w:ascii="Arial" w:hAnsi="Arial" w:cs="Arial"/>
          <w:sz w:val="24"/>
          <w:szCs w:val="24"/>
        </w:rPr>
        <w:t xml:space="preserve">muestra </w:t>
      </w:r>
      <w:r>
        <w:rPr>
          <w:rFonts w:ascii="Arial" w:hAnsi="Arial" w:cs="Arial"/>
          <w:sz w:val="24"/>
          <w:szCs w:val="24"/>
        </w:rPr>
        <w:t xml:space="preserve">el alcance </w:t>
      </w:r>
      <w:r w:rsidR="002F47C4">
        <w:rPr>
          <w:rFonts w:ascii="Arial" w:hAnsi="Arial" w:cs="Arial"/>
          <w:sz w:val="24"/>
          <w:szCs w:val="24"/>
        </w:rPr>
        <w:t xml:space="preserve">total </w:t>
      </w:r>
      <w:r>
        <w:rPr>
          <w:rFonts w:ascii="Arial" w:hAnsi="Arial" w:cs="Arial"/>
          <w:sz w:val="24"/>
          <w:szCs w:val="24"/>
        </w:rPr>
        <w:t>del proyecto</w:t>
      </w:r>
      <w:r w:rsidR="00B62201" w:rsidRPr="008D545D">
        <w:rPr>
          <w:rFonts w:ascii="Arial" w:hAnsi="Arial" w:cs="Arial"/>
          <w:sz w:val="24"/>
          <w:szCs w:val="24"/>
        </w:rPr>
        <w:t xml:space="preserve"> </w:t>
      </w:r>
      <w:r w:rsidR="002F47C4">
        <w:rPr>
          <w:rFonts w:ascii="Arial" w:hAnsi="Arial" w:cs="Arial"/>
          <w:sz w:val="24"/>
          <w:szCs w:val="24"/>
        </w:rPr>
        <w:t>a través de la desagregación de las fases del proyecto.</w:t>
      </w:r>
      <w:r w:rsidR="00B62201" w:rsidRPr="008D545D">
        <w:rPr>
          <w:rFonts w:ascii="Arial" w:hAnsi="Arial" w:cs="Arial"/>
          <w:sz w:val="24"/>
          <w:szCs w:val="24"/>
        </w:rPr>
        <w:t xml:space="preserve"> </w:t>
      </w:r>
      <w:r w:rsidR="00367C8B">
        <w:rPr>
          <w:rFonts w:ascii="Arial" w:hAnsi="Arial" w:cs="Arial"/>
          <w:sz w:val="24"/>
          <w:szCs w:val="24"/>
        </w:rPr>
        <w:t xml:space="preserve">El EDT se encuentra ubicado en el </w:t>
      </w:r>
      <w:r w:rsidR="00D34656" w:rsidRPr="00144B9E">
        <w:rPr>
          <w:rFonts w:ascii="Arial" w:hAnsi="Arial" w:cs="Arial"/>
          <w:sz w:val="24"/>
          <w:szCs w:val="24"/>
        </w:rPr>
        <w:t>Plan de gestión del proyecto</w:t>
      </w:r>
      <w:r w:rsidR="00367C8B">
        <w:rPr>
          <w:rFonts w:ascii="Arial" w:hAnsi="Arial" w:cs="Arial"/>
          <w:sz w:val="24"/>
          <w:szCs w:val="24"/>
        </w:rPr>
        <w:t xml:space="preserve">, en la sección </w:t>
      </w:r>
      <w:r w:rsidR="00276184">
        <w:rPr>
          <w:rFonts w:ascii="Arial" w:hAnsi="Arial" w:cs="Arial"/>
          <w:sz w:val="24"/>
          <w:szCs w:val="24"/>
        </w:rPr>
        <w:t>de la Estructura de Descomposición del Trabajo -EDT</w:t>
      </w:r>
      <w:r>
        <w:rPr>
          <w:rFonts w:ascii="Arial" w:hAnsi="Arial" w:cs="Arial"/>
          <w:sz w:val="24"/>
          <w:szCs w:val="24"/>
        </w:rPr>
        <w:t xml:space="preserve"> (Ver Anexo N° 07 – Punto </w:t>
      </w:r>
      <w:r w:rsidR="00276184">
        <w:rPr>
          <w:rFonts w:ascii="Arial" w:hAnsi="Arial" w:cs="Arial"/>
          <w:sz w:val="24"/>
          <w:szCs w:val="24"/>
        </w:rPr>
        <w:t>6</w:t>
      </w:r>
      <w:r>
        <w:rPr>
          <w:rFonts w:ascii="Arial" w:hAnsi="Arial" w:cs="Arial"/>
          <w:sz w:val="24"/>
          <w:szCs w:val="24"/>
        </w:rPr>
        <w:t xml:space="preserve"> Gestión de entregables)</w:t>
      </w:r>
      <w:r w:rsidR="00B62201">
        <w:rPr>
          <w:rFonts w:ascii="Arial" w:hAnsi="Arial" w:cs="Arial"/>
          <w:sz w:val="24"/>
          <w:szCs w:val="24"/>
        </w:rPr>
        <w:t>.</w:t>
      </w:r>
    </w:p>
    <w:bookmarkEnd w:id="254"/>
    <w:p w:rsidR="005262ED" w:rsidRDefault="00D34656">
      <w:pPr>
        <w:spacing w:after="0" w:line="480" w:lineRule="auto"/>
        <w:rPr>
          <w:rFonts w:ascii="Arial" w:hAnsi="Arial" w:cs="Arial"/>
          <w:b/>
          <w:sz w:val="24"/>
          <w:szCs w:val="24"/>
        </w:rPr>
      </w:pPr>
      <w:r w:rsidRPr="003E16A9">
        <w:rPr>
          <w:rFonts w:ascii="Arial" w:hAnsi="Arial" w:cs="Arial"/>
          <w:b/>
          <w:sz w:val="24"/>
          <w:szCs w:val="24"/>
        </w:rPr>
        <w:t>SP 1.2 Establecer las estimaciones de los atributos de los productos de trabajo y de las tareas</w:t>
      </w:r>
    </w:p>
    <w:p w:rsidR="005262ED" w:rsidRDefault="007F25E2">
      <w:pPr>
        <w:spacing w:after="0" w:line="480" w:lineRule="auto"/>
        <w:jc w:val="both"/>
        <w:rPr>
          <w:rFonts w:ascii="Arial" w:hAnsi="Arial" w:cs="Arial"/>
          <w:sz w:val="24"/>
          <w:szCs w:val="24"/>
        </w:rPr>
      </w:pPr>
      <w:r w:rsidRPr="003E16A9">
        <w:rPr>
          <w:rFonts w:ascii="Arial" w:hAnsi="Arial" w:cs="Arial"/>
          <w:sz w:val="24"/>
          <w:szCs w:val="24"/>
        </w:rPr>
        <w:t xml:space="preserve">La plantilla de la estimación de esfuerzo </w:t>
      </w:r>
      <w:r w:rsidR="00276184" w:rsidRPr="003E16A9">
        <w:rPr>
          <w:rFonts w:ascii="Arial" w:hAnsi="Arial" w:cs="Arial"/>
          <w:sz w:val="24"/>
          <w:szCs w:val="24"/>
        </w:rPr>
        <w:t>es</w:t>
      </w:r>
      <w:r w:rsidR="00276184">
        <w:rPr>
          <w:rFonts w:ascii="Arial" w:hAnsi="Arial" w:cs="Arial"/>
          <w:sz w:val="24"/>
          <w:szCs w:val="24"/>
        </w:rPr>
        <w:t xml:space="preserve">tá basada en la </w:t>
      </w:r>
      <w:r w:rsidRPr="003E16A9">
        <w:rPr>
          <w:rFonts w:ascii="Arial" w:hAnsi="Arial" w:cs="Arial"/>
          <w:sz w:val="24"/>
          <w:szCs w:val="24"/>
        </w:rPr>
        <w:t>estimación análoga</w:t>
      </w:r>
      <w:r w:rsidR="00276184">
        <w:rPr>
          <w:rFonts w:ascii="Arial" w:hAnsi="Arial" w:cs="Arial"/>
          <w:sz w:val="24"/>
          <w:szCs w:val="24"/>
        </w:rPr>
        <w:t xml:space="preserve">, </w:t>
      </w:r>
      <w:r w:rsidRPr="003E16A9">
        <w:rPr>
          <w:rFonts w:ascii="Arial" w:hAnsi="Arial" w:cs="Arial"/>
          <w:sz w:val="24"/>
          <w:szCs w:val="24"/>
        </w:rPr>
        <w:t xml:space="preserve">estimaciones históricas y la complejidad de los proyectos </w:t>
      </w:r>
      <w:r w:rsidR="00BA1312" w:rsidRPr="003E16A9">
        <w:rPr>
          <w:rFonts w:ascii="Arial" w:hAnsi="Arial" w:cs="Arial"/>
          <w:sz w:val="24"/>
          <w:szCs w:val="24"/>
        </w:rPr>
        <w:t>anteriores</w:t>
      </w:r>
      <w:r w:rsidR="00BA1312">
        <w:rPr>
          <w:rFonts w:ascii="Arial" w:hAnsi="Arial" w:cs="Arial"/>
          <w:sz w:val="24"/>
          <w:szCs w:val="24"/>
        </w:rPr>
        <w:t>. El</w:t>
      </w:r>
      <w:r w:rsidR="006A0D7D">
        <w:rPr>
          <w:rFonts w:ascii="Arial" w:hAnsi="Arial" w:cs="Arial"/>
          <w:sz w:val="24"/>
          <w:szCs w:val="24"/>
        </w:rPr>
        <w:t xml:space="preserve"> </w:t>
      </w:r>
      <w:r w:rsidR="006A0D7D">
        <w:rPr>
          <w:rFonts w:ascii="Arial" w:hAnsi="Arial" w:cs="Arial"/>
          <w:sz w:val="24"/>
          <w:szCs w:val="24"/>
        </w:rPr>
        <w:lastRenderedPageBreak/>
        <w:t xml:space="preserve">esfuerzo se encuentra relacionado con el </w:t>
      </w:r>
      <w:r w:rsidR="003E16A9" w:rsidRPr="003E16A9">
        <w:rPr>
          <w:rFonts w:ascii="Arial" w:hAnsi="Arial" w:cs="Arial"/>
          <w:sz w:val="24"/>
          <w:szCs w:val="24"/>
        </w:rPr>
        <w:t>tamaño del requerimiento, como se muestra en la Plantilla de la Estimación</w:t>
      </w:r>
      <w:r w:rsidR="006A0D7D">
        <w:rPr>
          <w:rFonts w:ascii="Arial" w:hAnsi="Arial" w:cs="Arial"/>
          <w:sz w:val="24"/>
          <w:szCs w:val="24"/>
        </w:rPr>
        <w:t xml:space="preserve"> de esfuerzo</w:t>
      </w:r>
      <w:r w:rsidR="003E16A9" w:rsidRPr="003E16A9">
        <w:rPr>
          <w:rFonts w:ascii="Arial" w:hAnsi="Arial" w:cs="Arial"/>
          <w:sz w:val="24"/>
          <w:szCs w:val="24"/>
        </w:rPr>
        <w:t xml:space="preserve"> (Ver Anexo N°0</w:t>
      </w:r>
      <w:r w:rsidR="003E16A9" w:rsidRPr="00276184">
        <w:rPr>
          <w:rFonts w:ascii="Arial" w:hAnsi="Arial" w:cs="Arial"/>
          <w:sz w:val="24"/>
          <w:szCs w:val="24"/>
        </w:rPr>
        <w:t>8</w:t>
      </w:r>
      <w:r w:rsidR="003E16A9" w:rsidRPr="003E16A9">
        <w:rPr>
          <w:rFonts w:ascii="Arial" w:hAnsi="Arial" w:cs="Arial"/>
          <w:sz w:val="24"/>
          <w:szCs w:val="24"/>
        </w:rPr>
        <w:t>)</w:t>
      </w:r>
      <w:r w:rsidRPr="003E16A9">
        <w:rPr>
          <w:rFonts w:ascii="Arial" w:hAnsi="Arial" w:cs="Arial"/>
          <w:sz w:val="24"/>
          <w:szCs w:val="24"/>
        </w:rPr>
        <w:t>.</w:t>
      </w:r>
    </w:p>
    <w:p w:rsidR="005262ED" w:rsidRDefault="00D34656">
      <w:pPr>
        <w:spacing w:after="0" w:line="480" w:lineRule="auto"/>
        <w:rPr>
          <w:rFonts w:ascii="Arial" w:hAnsi="Arial" w:cs="Arial"/>
          <w:b/>
          <w:sz w:val="24"/>
          <w:szCs w:val="24"/>
        </w:rPr>
      </w:pPr>
      <w:r w:rsidRPr="00AE59D3">
        <w:rPr>
          <w:rFonts w:ascii="Arial" w:hAnsi="Arial" w:cs="Arial"/>
          <w:b/>
          <w:sz w:val="24"/>
          <w:szCs w:val="24"/>
        </w:rPr>
        <w:t>SP 1.3 Definir las fases del ciclo de vida del proyecto</w:t>
      </w:r>
    </w:p>
    <w:p w:rsidR="005262ED" w:rsidRDefault="00386026">
      <w:pPr>
        <w:spacing w:after="0" w:line="480" w:lineRule="auto"/>
        <w:jc w:val="both"/>
        <w:rPr>
          <w:rFonts w:ascii="Arial" w:hAnsi="Arial" w:cs="Arial"/>
          <w:sz w:val="24"/>
          <w:szCs w:val="24"/>
        </w:rPr>
      </w:pPr>
      <w:r>
        <w:rPr>
          <w:rFonts w:ascii="Arial" w:hAnsi="Arial" w:cs="Arial"/>
          <w:sz w:val="24"/>
          <w:szCs w:val="24"/>
        </w:rPr>
        <w:t xml:space="preserve">Las fases del ciclo de vida del proyecto se </w:t>
      </w:r>
      <w:r w:rsidR="005D219A">
        <w:rPr>
          <w:rFonts w:ascii="Arial" w:hAnsi="Arial" w:cs="Arial"/>
          <w:sz w:val="24"/>
          <w:szCs w:val="24"/>
        </w:rPr>
        <w:t>encuentra</w:t>
      </w:r>
      <w:r w:rsidR="00D079D2">
        <w:rPr>
          <w:rFonts w:ascii="Arial" w:hAnsi="Arial" w:cs="Arial"/>
          <w:sz w:val="24"/>
          <w:szCs w:val="24"/>
        </w:rPr>
        <w:t>n</w:t>
      </w:r>
      <w:r w:rsidR="005D219A">
        <w:rPr>
          <w:rFonts w:ascii="Arial" w:hAnsi="Arial" w:cs="Arial"/>
          <w:sz w:val="24"/>
          <w:szCs w:val="24"/>
        </w:rPr>
        <w:t xml:space="preserve"> </w:t>
      </w:r>
      <w:r w:rsidR="00D079D2">
        <w:rPr>
          <w:rFonts w:ascii="Arial" w:hAnsi="Arial" w:cs="Arial"/>
          <w:sz w:val="24"/>
          <w:szCs w:val="24"/>
        </w:rPr>
        <w:t>ubicadas</w:t>
      </w:r>
      <w:r w:rsidR="005D219A">
        <w:rPr>
          <w:rFonts w:ascii="Arial" w:hAnsi="Arial" w:cs="Arial"/>
          <w:sz w:val="24"/>
          <w:szCs w:val="24"/>
        </w:rPr>
        <w:t xml:space="preserve"> en </w:t>
      </w:r>
      <w:r w:rsidR="00D079D2">
        <w:rPr>
          <w:rFonts w:ascii="Arial" w:hAnsi="Arial" w:cs="Arial"/>
          <w:sz w:val="24"/>
          <w:szCs w:val="24"/>
        </w:rPr>
        <w:t>la Intranet de la empresa Holinsys</w:t>
      </w:r>
      <w:r w:rsidR="005D219A">
        <w:rPr>
          <w:rFonts w:ascii="Arial" w:hAnsi="Arial" w:cs="Arial"/>
          <w:sz w:val="24"/>
          <w:szCs w:val="24"/>
        </w:rPr>
        <w:t>, en la sección de</w:t>
      </w:r>
      <w:r w:rsidR="00D079D2">
        <w:rPr>
          <w:rFonts w:ascii="Arial" w:hAnsi="Arial" w:cs="Arial"/>
          <w:sz w:val="24"/>
          <w:szCs w:val="24"/>
        </w:rPr>
        <w:t xml:space="preserve"> documentos – planes de gestión.</w:t>
      </w:r>
      <w:r w:rsidR="0028021D">
        <w:rPr>
          <w:rFonts w:ascii="Arial" w:hAnsi="Arial" w:cs="Arial"/>
          <w:sz w:val="24"/>
          <w:szCs w:val="24"/>
        </w:rPr>
        <w:t xml:space="preserve"> Asimismo, las fases del ciclo de vida del proyecto se encuentran ubicad</w:t>
      </w:r>
      <w:r w:rsidR="004D73AA">
        <w:rPr>
          <w:rFonts w:ascii="Arial" w:hAnsi="Arial" w:cs="Arial"/>
          <w:sz w:val="24"/>
          <w:szCs w:val="24"/>
        </w:rPr>
        <w:t>a</w:t>
      </w:r>
      <w:r w:rsidR="0028021D">
        <w:rPr>
          <w:rFonts w:ascii="Arial" w:hAnsi="Arial" w:cs="Arial"/>
          <w:sz w:val="24"/>
          <w:szCs w:val="24"/>
        </w:rPr>
        <w:t xml:space="preserve">s en el </w:t>
      </w:r>
      <w:r w:rsidR="0028021D" w:rsidRPr="00144B9E">
        <w:rPr>
          <w:rFonts w:ascii="Arial" w:hAnsi="Arial" w:cs="Arial"/>
          <w:sz w:val="24"/>
          <w:szCs w:val="24"/>
        </w:rPr>
        <w:t>Plan de gestión del proyecto</w:t>
      </w:r>
      <w:r w:rsidR="0028021D">
        <w:rPr>
          <w:rFonts w:ascii="Arial" w:hAnsi="Arial" w:cs="Arial"/>
          <w:sz w:val="24"/>
          <w:szCs w:val="24"/>
        </w:rPr>
        <w:t xml:space="preserve">, en la sección </w:t>
      </w:r>
      <w:r w:rsidR="00303046">
        <w:rPr>
          <w:rFonts w:ascii="Arial" w:hAnsi="Arial" w:cs="Arial"/>
          <w:sz w:val="24"/>
          <w:szCs w:val="24"/>
        </w:rPr>
        <w:t>ciclo de vida del proyecto</w:t>
      </w:r>
      <w:r w:rsidR="002F7FBD">
        <w:rPr>
          <w:rFonts w:ascii="Arial" w:hAnsi="Arial" w:cs="Arial"/>
          <w:sz w:val="24"/>
          <w:szCs w:val="24"/>
        </w:rPr>
        <w:t xml:space="preserve"> (</w:t>
      </w:r>
      <w:r w:rsidR="0028021D">
        <w:rPr>
          <w:rFonts w:ascii="Arial" w:hAnsi="Arial" w:cs="Arial"/>
          <w:sz w:val="24"/>
          <w:szCs w:val="24"/>
        </w:rPr>
        <w:t xml:space="preserve">Ver Anexo N° 07 – Punto </w:t>
      </w:r>
      <w:r w:rsidR="0028021D" w:rsidRPr="00303046">
        <w:rPr>
          <w:rFonts w:ascii="Arial" w:hAnsi="Arial" w:cs="Arial"/>
          <w:sz w:val="24"/>
          <w:szCs w:val="24"/>
        </w:rPr>
        <w:t>4</w:t>
      </w:r>
      <w:r w:rsidR="0028021D">
        <w:rPr>
          <w:rFonts w:ascii="Arial" w:hAnsi="Arial" w:cs="Arial"/>
          <w:sz w:val="24"/>
          <w:szCs w:val="24"/>
        </w:rPr>
        <w:t xml:space="preserve"> Gestión del Cronograma).</w:t>
      </w:r>
    </w:p>
    <w:p w:rsidR="005262ED" w:rsidRDefault="00D34656">
      <w:pPr>
        <w:tabs>
          <w:tab w:val="left" w:pos="3119"/>
        </w:tabs>
        <w:spacing w:after="0" w:line="480" w:lineRule="auto"/>
        <w:rPr>
          <w:rFonts w:ascii="Arial" w:hAnsi="Arial" w:cs="Arial"/>
          <w:b/>
          <w:sz w:val="24"/>
          <w:szCs w:val="24"/>
        </w:rPr>
      </w:pPr>
      <w:r w:rsidRPr="00303046">
        <w:rPr>
          <w:rFonts w:ascii="Arial" w:hAnsi="Arial" w:cs="Arial"/>
          <w:b/>
          <w:sz w:val="24"/>
          <w:szCs w:val="24"/>
        </w:rPr>
        <w:t>SP 1.4 Estimar el esfuerzo y costo</w:t>
      </w:r>
    </w:p>
    <w:p w:rsidR="005262ED" w:rsidRDefault="00D56078">
      <w:pPr>
        <w:spacing w:after="0" w:line="480" w:lineRule="auto"/>
        <w:jc w:val="both"/>
        <w:rPr>
          <w:rFonts w:ascii="Arial" w:hAnsi="Arial" w:cs="Arial"/>
          <w:sz w:val="24"/>
          <w:szCs w:val="24"/>
        </w:rPr>
      </w:pPr>
      <w:r>
        <w:rPr>
          <w:rFonts w:ascii="Arial" w:hAnsi="Arial" w:cs="Arial"/>
          <w:sz w:val="24"/>
          <w:szCs w:val="24"/>
        </w:rPr>
        <w:t xml:space="preserve">La estimación del esfuerzo </w:t>
      </w:r>
      <w:r w:rsidR="004D73AA">
        <w:rPr>
          <w:rFonts w:ascii="Arial" w:hAnsi="Arial" w:cs="Arial"/>
          <w:sz w:val="24"/>
          <w:szCs w:val="24"/>
        </w:rPr>
        <w:t>se realiza empleando</w:t>
      </w:r>
      <w:r>
        <w:rPr>
          <w:rFonts w:ascii="Arial" w:hAnsi="Arial" w:cs="Arial"/>
          <w:sz w:val="24"/>
          <w:szCs w:val="24"/>
        </w:rPr>
        <w:t xml:space="preserve"> l</w:t>
      </w:r>
      <w:r w:rsidRPr="003E16A9">
        <w:rPr>
          <w:rFonts w:ascii="Arial" w:hAnsi="Arial" w:cs="Arial"/>
          <w:sz w:val="24"/>
          <w:szCs w:val="24"/>
        </w:rPr>
        <w:t>a plantilla de la estimación de esfuerzo (Ver Anexo N°</w:t>
      </w:r>
      <w:r w:rsidRPr="00303046">
        <w:rPr>
          <w:rFonts w:ascii="Arial" w:hAnsi="Arial" w:cs="Arial"/>
          <w:sz w:val="24"/>
          <w:szCs w:val="24"/>
        </w:rPr>
        <w:t>08</w:t>
      </w:r>
      <w:r w:rsidRPr="003E16A9">
        <w:rPr>
          <w:rFonts w:ascii="Arial" w:hAnsi="Arial" w:cs="Arial"/>
          <w:sz w:val="24"/>
          <w:szCs w:val="24"/>
        </w:rPr>
        <w:t>).</w:t>
      </w:r>
      <w:r>
        <w:rPr>
          <w:rFonts w:ascii="Arial" w:hAnsi="Arial" w:cs="Arial"/>
          <w:sz w:val="24"/>
          <w:szCs w:val="24"/>
        </w:rPr>
        <w:t xml:space="preserve"> La estimación de costo</w:t>
      </w:r>
      <w:r w:rsidR="004D73AA">
        <w:rPr>
          <w:rFonts w:ascii="Arial" w:hAnsi="Arial" w:cs="Arial"/>
          <w:sz w:val="24"/>
          <w:szCs w:val="24"/>
        </w:rPr>
        <w:t>s</w:t>
      </w:r>
      <w:r>
        <w:rPr>
          <w:rFonts w:ascii="Arial" w:hAnsi="Arial" w:cs="Arial"/>
          <w:sz w:val="24"/>
          <w:szCs w:val="24"/>
        </w:rPr>
        <w:t xml:space="preserve"> </w:t>
      </w:r>
      <w:r w:rsidR="004D73AA">
        <w:rPr>
          <w:rFonts w:ascii="Arial" w:hAnsi="Arial" w:cs="Arial"/>
          <w:sz w:val="24"/>
          <w:szCs w:val="24"/>
        </w:rPr>
        <w:t>se obtiene usando</w:t>
      </w:r>
      <w:r>
        <w:rPr>
          <w:rFonts w:ascii="Arial" w:hAnsi="Arial" w:cs="Arial"/>
          <w:sz w:val="24"/>
          <w:szCs w:val="24"/>
        </w:rPr>
        <w:t xml:space="preserve"> la plantilla de</w:t>
      </w:r>
      <w:r w:rsidR="00303046">
        <w:rPr>
          <w:rFonts w:ascii="Arial" w:hAnsi="Arial" w:cs="Arial"/>
          <w:sz w:val="24"/>
          <w:szCs w:val="24"/>
        </w:rPr>
        <w:t xml:space="preserve"> la estimación de</w:t>
      </w:r>
      <w:r>
        <w:rPr>
          <w:rFonts w:ascii="Arial" w:hAnsi="Arial" w:cs="Arial"/>
          <w:sz w:val="24"/>
          <w:szCs w:val="24"/>
        </w:rPr>
        <w:t xml:space="preserve"> costos (Ver Anexo N°0</w:t>
      </w:r>
      <w:r w:rsidR="00303046">
        <w:rPr>
          <w:rFonts w:ascii="Arial" w:hAnsi="Arial" w:cs="Arial"/>
          <w:sz w:val="24"/>
          <w:szCs w:val="24"/>
        </w:rPr>
        <w:t>9</w:t>
      </w:r>
      <w:r>
        <w:rPr>
          <w:rFonts w:ascii="Arial" w:hAnsi="Arial" w:cs="Arial"/>
          <w:sz w:val="24"/>
          <w:szCs w:val="24"/>
        </w:rPr>
        <w:t>)</w:t>
      </w:r>
      <w:r w:rsidR="00381D1B">
        <w:rPr>
          <w:rFonts w:ascii="Arial" w:hAnsi="Arial" w:cs="Arial"/>
          <w:sz w:val="24"/>
          <w:szCs w:val="24"/>
        </w:rPr>
        <w:t>.</w:t>
      </w:r>
    </w:p>
    <w:p w:rsidR="005262ED" w:rsidRDefault="001847E7">
      <w:pPr>
        <w:spacing w:after="0" w:line="480" w:lineRule="auto"/>
        <w:rPr>
          <w:rFonts w:ascii="Arial" w:hAnsi="Arial" w:cs="Arial"/>
          <w:b/>
          <w:sz w:val="24"/>
          <w:szCs w:val="24"/>
          <w:u w:val="single"/>
        </w:rPr>
      </w:pPr>
      <w:r w:rsidRPr="001847E7">
        <w:rPr>
          <w:rFonts w:ascii="Arial" w:hAnsi="Arial" w:cs="Arial"/>
          <w:b/>
          <w:sz w:val="24"/>
          <w:szCs w:val="24"/>
          <w:u w:val="single"/>
        </w:rPr>
        <w:t>SG 2 Desarrollar un plan de proyecto</w:t>
      </w:r>
    </w:p>
    <w:p w:rsidR="005262ED" w:rsidRDefault="00D34656">
      <w:pPr>
        <w:spacing w:after="0" w:line="480" w:lineRule="auto"/>
        <w:rPr>
          <w:rFonts w:ascii="Arial" w:hAnsi="Arial" w:cs="Arial"/>
          <w:b/>
          <w:sz w:val="24"/>
          <w:szCs w:val="24"/>
        </w:rPr>
      </w:pPr>
      <w:r w:rsidRPr="006D2F2C">
        <w:rPr>
          <w:rFonts w:ascii="Arial" w:hAnsi="Arial" w:cs="Arial"/>
          <w:b/>
          <w:sz w:val="24"/>
          <w:szCs w:val="24"/>
        </w:rPr>
        <w:t>SP 2.1 Establecer el presupuesto y el calendario</w:t>
      </w:r>
    </w:p>
    <w:p w:rsidR="005262ED" w:rsidRDefault="00475040">
      <w:pPr>
        <w:spacing w:after="0" w:line="480" w:lineRule="auto"/>
        <w:jc w:val="both"/>
        <w:rPr>
          <w:rFonts w:ascii="Arial" w:hAnsi="Arial" w:cs="Arial"/>
          <w:sz w:val="24"/>
          <w:szCs w:val="24"/>
        </w:rPr>
      </w:pPr>
      <w:r>
        <w:rPr>
          <w:rFonts w:ascii="Arial" w:hAnsi="Arial" w:cs="Arial"/>
          <w:sz w:val="24"/>
          <w:szCs w:val="24"/>
        </w:rPr>
        <w:t xml:space="preserve">El calendario se </w:t>
      </w:r>
      <w:r w:rsidR="004012AA">
        <w:rPr>
          <w:rFonts w:ascii="Arial" w:hAnsi="Arial" w:cs="Arial"/>
          <w:sz w:val="24"/>
          <w:szCs w:val="24"/>
        </w:rPr>
        <w:t>puede</w:t>
      </w:r>
      <w:r>
        <w:rPr>
          <w:rFonts w:ascii="Arial" w:hAnsi="Arial" w:cs="Arial"/>
          <w:sz w:val="24"/>
          <w:szCs w:val="24"/>
        </w:rPr>
        <w:t xml:space="preserve"> visualizar en el </w:t>
      </w:r>
      <w:r w:rsidR="004012AA">
        <w:rPr>
          <w:rFonts w:ascii="Arial" w:hAnsi="Arial" w:cs="Arial"/>
          <w:sz w:val="24"/>
          <w:szCs w:val="24"/>
        </w:rPr>
        <w:t>Cronograma (representado por un Diagrama Gantt)</w:t>
      </w:r>
      <w:r w:rsidR="00BD34DF">
        <w:rPr>
          <w:rFonts w:ascii="Arial" w:hAnsi="Arial" w:cs="Arial"/>
          <w:sz w:val="24"/>
          <w:szCs w:val="24"/>
        </w:rPr>
        <w:t>.</w:t>
      </w:r>
      <w:r w:rsidR="00BD34DF" w:rsidRPr="008D545D">
        <w:rPr>
          <w:rFonts w:ascii="Arial" w:hAnsi="Arial" w:cs="Arial"/>
          <w:sz w:val="24"/>
          <w:szCs w:val="24"/>
        </w:rPr>
        <w:t xml:space="preserve"> </w:t>
      </w:r>
      <w:r w:rsidR="00BD34DF">
        <w:rPr>
          <w:rFonts w:ascii="Arial" w:hAnsi="Arial" w:cs="Arial"/>
          <w:sz w:val="24"/>
          <w:szCs w:val="24"/>
        </w:rPr>
        <w:t xml:space="preserve">El </w:t>
      </w:r>
      <w:r w:rsidR="004012AA">
        <w:rPr>
          <w:rFonts w:ascii="Arial" w:hAnsi="Arial" w:cs="Arial"/>
          <w:sz w:val="24"/>
          <w:szCs w:val="24"/>
        </w:rPr>
        <w:t xml:space="preserve">Diagrama Gantt </w:t>
      </w:r>
      <w:r w:rsidR="00BD34DF">
        <w:rPr>
          <w:rFonts w:ascii="Arial" w:hAnsi="Arial" w:cs="Arial"/>
          <w:sz w:val="24"/>
          <w:szCs w:val="24"/>
        </w:rPr>
        <w:t xml:space="preserve">se encuentra ubicado en el </w:t>
      </w:r>
      <w:r w:rsidR="00BD34DF" w:rsidRPr="00144B9E">
        <w:rPr>
          <w:rFonts w:ascii="Arial" w:hAnsi="Arial" w:cs="Arial"/>
          <w:sz w:val="24"/>
          <w:szCs w:val="24"/>
        </w:rPr>
        <w:t>Plan de gestión del proyecto</w:t>
      </w:r>
      <w:r w:rsidR="00BD34DF">
        <w:rPr>
          <w:rFonts w:ascii="Arial" w:hAnsi="Arial" w:cs="Arial"/>
          <w:sz w:val="24"/>
          <w:szCs w:val="24"/>
        </w:rPr>
        <w:t xml:space="preserve">, en la sección </w:t>
      </w:r>
      <w:r w:rsidR="00E8087D">
        <w:rPr>
          <w:rFonts w:ascii="Arial" w:hAnsi="Arial" w:cs="Arial"/>
          <w:sz w:val="24"/>
          <w:szCs w:val="24"/>
        </w:rPr>
        <w:t>Diagrama Gantt del Proyecto</w:t>
      </w:r>
      <w:r w:rsidR="00BD34DF">
        <w:rPr>
          <w:rFonts w:ascii="Arial" w:hAnsi="Arial" w:cs="Arial"/>
          <w:sz w:val="24"/>
          <w:szCs w:val="24"/>
        </w:rPr>
        <w:t xml:space="preserve"> (Ver Anexo N° 07 – Punto </w:t>
      </w:r>
      <w:r w:rsidR="00E8087D">
        <w:rPr>
          <w:rFonts w:ascii="Arial" w:hAnsi="Arial" w:cs="Arial"/>
          <w:sz w:val="24"/>
          <w:szCs w:val="24"/>
        </w:rPr>
        <w:t>4</w:t>
      </w:r>
      <w:r w:rsidR="00BD34DF">
        <w:rPr>
          <w:rFonts w:ascii="Arial" w:hAnsi="Arial" w:cs="Arial"/>
          <w:sz w:val="24"/>
          <w:szCs w:val="24"/>
        </w:rPr>
        <w:t xml:space="preserve"> Gestión de</w:t>
      </w:r>
      <w:r w:rsidR="004012AA">
        <w:rPr>
          <w:rFonts w:ascii="Arial" w:hAnsi="Arial" w:cs="Arial"/>
          <w:sz w:val="24"/>
          <w:szCs w:val="24"/>
        </w:rPr>
        <w:t>l</w:t>
      </w:r>
      <w:r w:rsidR="00BD34DF">
        <w:rPr>
          <w:rFonts w:ascii="Arial" w:hAnsi="Arial" w:cs="Arial"/>
          <w:sz w:val="24"/>
          <w:szCs w:val="24"/>
        </w:rPr>
        <w:t xml:space="preserve"> </w:t>
      </w:r>
      <w:r w:rsidR="004012AA">
        <w:rPr>
          <w:rFonts w:ascii="Arial" w:hAnsi="Arial" w:cs="Arial"/>
          <w:sz w:val="24"/>
          <w:szCs w:val="24"/>
        </w:rPr>
        <w:t>cronograma</w:t>
      </w:r>
      <w:r w:rsidR="00BD34DF">
        <w:rPr>
          <w:rFonts w:ascii="Arial" w:hAnsi="Arial" w:cs="Arial"/>
          <w:sz w:val="24"/>
          <w:szCs w:val="24"/>
        </w:rPr>
        <w:t>).</w:t>
      </w:r>
      <w:r w:rsidR="004665EE">
        <w:rPr>
          <w:rFonts w:ascii="Arial" w:hAnsi="Arial" w:cs="Arial"/>
          <w:sz w:val="24"/>
          <w:szCs w:val="24"/>
        </w:rPr>
        <w:t xml:space="preserve"> El presupuesto se puede estimar con la plantilla de Estimación del</w:t>
      </w:r>
      <w:r w:rsidR="00C75A48">
        <w:rPr>
          <w:rFonts w:ascii="Arial" w:hAnsi="Arial" w:cs="Arial"/>
          <w:sz w:val="24"/>
          <w:szCs w:val="24"/>
        </w:rPr>
        <w:t xml:space="preserve"> presupuesto (Ver Anexo N°11).</w:t>
      </w:r>
    </w:p>
    <w:p w:rsidR="005262ED" w:rsidRDefault="00D34656">
      <w:pPr>
        <w:spacing w:after="0" w:line="480" w:lineRule="auto"/>
        <w:rPr>
          <w:rFonts w:ascii="Arial" w:hAnsi="Arial" w:cs="Arial"/>
          <w:b/>
          <w:sz w:val="24"/>
          <w:szCs w:val="24"/>
        </w:rPr>
      </w:pPr>
      <w:r w:rsidRPr="006D2F2C">
        <w:rPr>
          <w:rFonts w:ascii="Arial" w:hAnsi="Arial" w:cs="Arial"/>
          <w:b/>
          <w:sz w:val="24"/>
          <w:szCs w:val="24"/>
        </w:rPr>
        <w:t>SP 2.2 Identificar los riesgos del proyecto</w:t>
      </w:r>
    </w:p>
    <w:p w:rsidR="005262ED" w:rsidRDefault="00A2088D">
      <w:pPr>
        <w:spacing w:after="0" w:line="480" w:lineRule="auto"/>
        <w:jc w:val="both"/>
        <w:rPr>
          <w:rFonts w:ascii="Arial" w:hAnsi="Arial" w:cs="Arial"/>
          <w:sz w:val="24"/>
          <w:szCs w:val="24"/>
        </w:rPr>
      </w:pPr>
      <w:r>
        <w:rPr>
          <w:rFonts w:ascii="Arial" w:hAnsi="Arial" w:cs="Arial"/>
          <w:sz w:val="24"/>
          <w:szCs w:val="24"/>
        </w:rPr>
        <w:t xml:space="preserve">La </w:t>
      </w:r>
      <w:r w:rsidR="00E0049D">
        <w:rPr>
          <w:rFonts w:ascii="Arial" w:hAnsi="Arial" w:cs="Arial"/>
          <w:sz w:val="24"/>
          <w:szCs w:val="24"/>
        </w:rPr>
        <w:t>Matriz</w:t>
      </w:r>
      <w:r>
        <w:rPr>
          <w:rFonts w:ascii="Arial" w:hAnsi="Arial" w:cs="Arial"/>
          <w:sz w:val="24"/>
          <w:szCs w:val="24"/>
        </w:rPr>
        <w:t xml:space="preserve"> de riesgos identifica los riesgos del proyecto y comprende la estrategia de respuesta.</w:t>
      </w:r>
      <w:r w:rsidRPr="008D545D">
        <w:rPr>
          <w:rFonts w:ascii="Arial" w:hAnsi="Arial" w:cs="Arial"/>
          <w:sz w:val="24"/>
          <w:szCs w:val="24"/>
        </w:rPr>
        <w:t xml:space="preserve"> </w:t>
      </w:r>
      <w:r w:rsidR="00E8087D">
        <w:rPr>
          <w:rFonts w:ascii="Arial" w:hAnsi="Arial" w:cs="Arial"/>
          <w:sz w:val="24"/>
          <w:szCs w:val="24"/>
        </w:rPr>
        <w:t>(</w:t>
      </w:r>
      <w:r>
        <w:rPr>
          <w:rFonts w:ascii="Arial" w:hAnsi="Arial" w:cs="Arial"/>
          <w:sz w:val="24"/>
          <w:szCs w:val="24"/>
        </w:rPr>
        <w:t xml:space="preserve">Ver Anexo N° </w:t>
      </w:r>
      <w:r w:rsidR="00E8087D">
        <w:rPr>
          <w:rFonts w:ascii="Arial" w:hAnsi="Arial" w:cs="Arial"/>
          <w:sz w:val="24"/>
          <w:szCs w:val="24"/>
        </w:rPr>
        <w:t>1</w:t>
      </w:r>
      <w:r w:rsidR="00E008C3">
        <w:rPr>
          <w:rFonts w:ascii="Arial" w:hAnsi="Arial" w:cs="Arial"/>
          <w:sz w:val="24"/>
          <w:szCs w:val="24"/>
        </w:rPr>
        <w:t>2</w:t>
      </w:r>
      <w:r>
        <w:rPr>
          <w:rFonts w:ascii="Arial" w:hAnsi="Arial" w:cs="Arial"/>
          <w:sz w:val="24"/>
          <w:szCs w:val="24"/>
        </w:rPr>
        <w:t xml:space="preserve"> </w:t>
      </w:r>
      <w:r w:rsidR="00E8087D">
        <w:rPr>
          <w:rFonts w:ascii="Arial" w:hAnsi="Arial" w:cs="Arial"/>
          <w:sz w:val="24"/>
          <w:szCs w:val="24"/>
        </w:rPr>
        <w:t xml:space="preserve">Plantilla de la </w:t>
      </w:r>
      <w:r w:rsidR="00E0049D">
        <w:rPr>
          <w:rFonts w:ascii="Arial" w:hAnsi="Arial" w:cs="Arial"/>
          <w:sz w:val="24"/>
          <w:szCs w:val="24"/>
        </w:rPr>
        <w:t>Matriz</w:t>
      </w:r>
      <w:r>
        <w:rPr>
          <w:rFonts w:ascii="Arial" w:hAnsi="Arial" w:cs="Arial"/>
          <w:sz w:val="24"/>
          <w:szCs w:val="24"/>
        </w:rPr>
        <w:t xml:space="preserve"> de riesgos.</w:t>
      </w:r>
      <w:r w:rsidR="00E8087D">
        <w:rPr>
          <w:rFonts w:ascii="Arial" w:hAnsi="Arial" w:cs="Arial"/>
          <w:sz w:val="24"/>
          <w:szCs w:val="24"/>
        </w:rPr>
        <w:t>)</w:t>
      </w:r>
    </w:p>
    <w:p w:rsidR="005262ED" w:rsidRDefault="00D34656">
      <w:pPr>
        <w:spacing w:after="0" w:line="480" w:lineRule="auto"/>
        <w:rPr>
          <w:rFonts w:ascii="Arial" w:hAnsi="Arial" w:cs="Arial"/>
          <w:b/>
          <w:sz w:val="24"/>
          <w:szCs w:val="24"/>
        </w:rPr>
      </w:pPr>
      <w:r w:rsidRPr="00754B18">
        <w:rPr>
          <w:rFonts w:ascii="Arial" w:hAnsi="Arial" w:cs="Arial"/>
          <w:b/>
          <w:sz w:val="24"/>
          <w:szCs w:val="24"/>
        </w:rPr>
        <w:t>SP 2.3 Planificar la gestión de datos</w:t>
      </w:r>
    </w:p>
    <w:p w:rsidR="005262ED" w:rsidRDefault="00BD1F4E">
      <w:pPr>
        <w:spacing w:after="0" w:line="480" w:lineRule="auto"/>
        <w:jc w:val="both"/>
        <w:rPr>
          <w:rFonts w:ascii="Arial" w:hAnsi="Arial" w:cs="Arial"/>
          <w:sz w:val="24"/>
          <w:szCs w:val="24"/>
        </w:rPr>
      </w:pPr>
      <w:r w:rsidRPr="00BD1F4E">
        <w:rPr>
          <w:rFonts w:ascii="Arial" w:hAnsi="Arial" w:cs="Arial"/>
          <w:sz w:val="24"/>
          <w:szCs w:val="24"/>
        </w:rPr>
        <w:t xml:space="preserve">La </w:t>
      </w:r>
      <w:r>
        <w:rPr>
          <w:rFonts w:ascii="Arial" w:hAnsi="Arial" w:cs="Arial"/>
          <w:sz w:val="24"/>
          <w:szCs w:val="24"/>
        </w:rPr>
        <w:t xml:space="preserve">planificación de la gestión de datos </w:t>
      </w:r>
      <w:r w:rsidRPr="00BD1F4E">
        <w:rPr>
          <w:rFonts w:ascii="Arial" w:hAnsi="Arial" w:cs="Arial"/>
          <w:sz w:val="24"/>
          <w:szCs w:val="24"/>
        </w:rPr>
        <w:t>muestra el</w:t>
      </w:r>
      <w:r>
        <w:rPr>
          <w:rFonts w:ascii="Arial" w:hAnsi="Arial" w:cs="Arial"/>
          <w:sz w:val="24"/>
          <w:szCs w:val="24"/>
        </w:rPr>
        <w:t xml:space="preserve"> tipo de acceso para las carpetas en el repositorio del proyecto según rol del</w:t>
      </w:r>
      <w:r w:rsidRPr="00BD1F4E">
        <w:rPr>
          <w:rFonts w:ascii="Arial" w:hAnsi="Arial" w:cs="Arial"/>
          <w:sz w:val="24"/>
          <w:szCs w:val="24"/>
        </w:rPr>
        <w:t xml:space="preserve"> </w:t>
      </w:r>
      <w:r>
        <w:rPr>
          <w:rFonts w:ascii="Arial" w:hAnsi="Arial" w:cs="Arial"/>
          <w:sz w:val="24"/>
          <w:szCs w:val="24"/>
        </w:rPr>
        <w:t xml:space="preserve">equipo del </w:t>
      </w:r>
      <w:r w:rsidRPr="00BD1F4E">
        <w:rPr>
          <w:rFonts w:ascii="Arial" w:hAnsi="Arial" w:cs="Arial"/>
          <w:sz w:val="24"/>
          <w:szCs w:val="24"/>
        </w:rPr>
        <w:t xml:space="preserve">proyecto. </w:t>
      </w:r>
      <w:r>
        <w:rPr>
          <w:rFonts w:ascii="Arial" w:hAnsi="Arial" w:cs="Arial"/>
          <w:sz w:val="24"/>
          <w:szCs w:val="24"/>
        </w:rPr>
        <w:t xml:space="preserve">La </w:t>
      </w:r>
      <w:r>
        <w:rPr>
          <w:rFonts w:ascii="Arial" w:hAnsi="Arial" w:cs="Arial"/>
          <w:sz w:val="24"/>
          <w:szCs w:val="24"/>
        </w:rPr>
        <w:lastRenderedPageBreak/>
        <w:t xml:space="preserve">planificación de la gestión de datos </w:t>
      </w:r>
      <w:r w:rsidRPr="00BD1F4E">
        <w:rPr>
          <w:rFonts w:ascii="Arial" w:hAnsi="Arial" w:cs="Arial"/>
          <w:sz w:val="24"/>
          <w:szCs w:val="24"/>
        </w:rPr>
        <w:t xml:space="preserve">se encuentra </w:t>
      </w:r>
      <w:r w:rsidR="00D35FC8" w:rsidRPr="00BD1F4E">
        <w:rPr>
          <w:rFonts w:ascii="Arial" w:hAnsi="Arial" w:cs="Arial"/>
          <w:sz w:val="24"/>
          <w:szCs w:val="24"/>
        </w:rPr>
        <w:t>ubicad</w:t>
      </w:r>
      <w:r w:rsidR="00D35FC8">
        <w:rPr>
          <w:rFonts w:ascii="Arial" w:hAnsi="Arial" w:cs="Arial"/>
          <w:sz w:val="24"/>
          <w:szCs w:val="24"/>
        </w:rPr>
        <w:t>a</w:t>
      </w:r>
      <w:r w:rsidR="00D35FC8" w:rsidRPr="00BD1F4E">
        <w:rPr>
          <w:rFonts w:ascii="Arial" w:hAnsi="Arial" w:cs="Arial"/>
          <w:sz w:val="24"/>
          <w:szCs w:val="24"/>
        </w:rPr>
        <w:t xml:space="preserve"> </w:t>
      </w:r>
      <w:r w:rsidRPr="00BD1F4E">
        <w:rPr>
          <w:rFonts w:ascii="Arial" w:hAnsi="Arial" w:cs="Arial"/>
          <w:sz w:val="24"/>
          <w:szCs w:val="24"/>
        </w:rPr>
        <w:t xml:space="preserve">en el Plan de gestión del proyecto, en la sección de los entregables </w:t>
      </w:r>
      <w:r w:rsidR="00A71BAB">
        <w:rPr>
          <w:rFonts w:ascii="Arial" w:hAnsi="Arial" w:cs="Arial"/>
          <w:sz w:val="24"/>
          <w:szCs w:val="24"/>
        </w:rPr>
        <w:t xml:space="preserve">(Ver Anexo N° 07 – Punto </w:t>
      </w:r>
      <w:r w:rsidR="00754B18">
        <w:rPr>
          <w:rFonts w:ascii="Arial" w:hAnsi="Arial" w:cs="Arial"/>
          <w:sz w:val="24"/>
          <w:szCs w:val="24"/>
        </w:rPr>
        <w:t>9</w:t>
      </w:r>
      <w:r w:rsidR="00A71BAB">
        <w:rPr>
          <w:rFonts w:ascii="Arial" w:hAnsi="Arial" w:cs="Arial"/>
          <w:sz w:val="24"/>
          <w:szCs w:val="24"/>
        </w:rPr>
        <w:t xml:space="preserve"> </w:t>
      </w:r>
      <w:r w:rsidRPr="00BD1F4E">
        <w:rPr>
          <w:rFonts w:ascii="Arial" w:hAnsi="Arial" w:cs="Arial"/>
          <w:sz w:val="24"/>
          <w:szCs w:val="24"/>
        </w:rPr>
        <w:t xml:space="preserve">Gestión de </w:t>
      </w:r>
      <w:r w:rsidR="00A71BAB">
        <w:rPr>
          <w:rFonts w:ascii="Arial" w:hAnsi="Arial" w:cs="Arial"/>
          <w:sz w:val="24"/>
          <w:szCs w:val="24"/>
        </w:rPr>
        <w:t>datos</w:t>
      </w:r>
      <w:r w:rsidRPr="00BD1F4E">
        <w:rPr>
          <w:rFonts w:ascii="Arial" w:hAnsi="Arial" w:cs="Arial"/>
          <w:sz w:val="24"/>
          <w:szCs w:val="24"/>
        </w:rPr>
        <w:t>).</w:t>
      </w:r>
    </w:p>
    <w:p w:rsidR="005262ED" w:rsidRDefault="00D34656">
      <w:pPr>
        <w:spacing w:after="0" w:line="480" w:lineRule="auto"/>
        <w:rPr>
          <w:rFonts w:ascii="Arial" w:hAnsi="Arial" w:cs="Arial"/>
          <w:b/>
          <w:sz w:val="24"/>
          <w:szCs w:val="24"/>
        </w:rPr>
      </w:pPr>
      <w:r w:rsidRPr="00754B18">
        <w:rPr>
          <w:rFonts w:ascii="Arial" w:hAnsi="Arial" w:cs="Arial"/>
          <w:b/>
          <w:sz w:val="24"/>
          <w:szCs w:val="24"/>
        </w:rPr>
        <w:t>SP 2.4 Planificar los recursos del proyecto</w:t>
      </w:r>
    </w:p>
    <w:p w:rsidR="005262ED" w:rsidRDefault="00107218">
      <w:pPr>
        <w:spacing w:after="0" w:line="480" w:lineRule="auto"/>
        <w:jc w:val="both"/>
        <w:rPr>
          <w:rFonts w:ascii="Arial" w:hAnsi="Arial" w:cs="Arial"/>
          <w:sz w:val="24"/>
          <w:szCs w:val="24"/>
        </w:rPr>
      </w:pPr>
      <w:r w:rsidRPr="00BD1F4E">
        <w:rPr>
          <w:rFonts w:ascii="Arial" w:hAnsi="Arial" w:cs="Arial"/>
          <w:sz w:val="24"/>
          <w:szCs w:val="24"/>
        </w:rPr>
        <w:t xml:space="preserve">La </w:t>
      </w:r>
      <w:r>
        <w:rPr>
          <w:rFonts w:ascii="Arial" w:hAnsi="Arial" w:cs="Arial"/>
          <w:sz w:val="24"/>
          <w:szCs w:val="24"/>
        </w:rPr>
        <w:t xml:space="preserve">planificación de la gestión de recursos humanos </w:t>
      </w:r>
      <w:r w:rsidRPr="00BD1F4E">
        <w:rPr>
          <w:rFonts w:ascii="Arial" w:hAnsi="Arial" w:cs="Arial"/>
          <w:sz w:val="24"/>
          <w:szCs w:val="24"/>
        </w:rPr>
        <w:t xml:space="preserve">muestra </w:t>
      </w:r>
      <w:r>
        <w:rPr>
          <w:rFonts w:ascii="Arial" w:hAnsi="Arial" w:cs="Arial"/>
          <w:sz w:val="24"/>
          <w:szCs w:val="24"/>
        </w:rPr>
        <w:t>las competencias y otros requisitos que deben existir por cada rol.</w:t>
      </w:r>
      <w:r w:rsidRPr="00BD1F4E">
        <w:rPr>
          <w:rFonts w:ascii="Arial" w:hAnsi="Arial" w:cs="Arial"/>
          <w:sz w:val="24"/>
          <w:szCs w:val="24"/>
        </w:rPr>
        <w:t xml:space="preserve"> </w:t>
      </w:r>
      <w:r>
        <w:rPr>
          <w:rFonts w:ascii="Arial" w:hAnsi="Arial" w:cs="Arial"/>
          <w:sz w:val="24"/>
          <w:szCs w:val="24"/>
        </w:rPr>
        <w:t xml:space="preserve">La planificación de la gestión de recursos humanos </w:t>
      </w:r>
      <w:r w:rsidRPr="00BD1F4E">
        <w:rPr>
          <w:rFonts w:ascii="Arial" w:hAnsi="Arial" w:cs="Arial"/>
          <w:sz w:val="24"/>
          <w:szCs w:val="24"/>
        </w:rPr>
        <w:t xml:space="preserve">se encuentra </w:t>
      </w:r>
      <w:r w:rsidR="00D35FC8" w:rsidRPr="00BD1F4E">
        <w:rPr>
          <w:rFonts w:ascii="Arial" w:hAnsi="Arial" w:cs="Arial"/>
          <w:sz w:val="24"/>
          <w:szCs w:val="24"/>
        </w:rPr>
        <w:t>ubicad</w:t>
      </w:r>
      <w:r w:rsidR="00D35FC8">
        <w:rPr>
          <w:rFonts w:ascii="Arial" w:hAnsi="Arial" w:cs="Arial"/>
          <w:sz w:val="24"/>
          <w:szCs w:val="24"/>
        </w:rPr>
        <w:t>a</w:t>
      </w:r>
      <w:r w:rsidR="00D35FC8" w:rsidRPr="00BD1F4E">
        <w:rPr>
          <w:rFonts w:ascii="Arial" w:hAnsi="Arial" w:cs="Arial"/>
          <w:sz w:val="24"/>
          <w:szCs w:val="24"/>
        </w:rPr>
        <w:t xml:space="preserve"> </w:t>
      </w:r>
      <w:r w:rsidRPr="00BD1F4E">
        <w:rPr>
          <w:rFonts w:ascii="Arial" w:hAnsi="Arial" w:cs="Arial"/>
          <w:sz w:val="24"/>
          <w:szCs w:val="24"/>
        </w:rPr>
        <w:t xml:space="preserve">en </w:t>
      </w:r>
      <w:r w:rsidR="00F40D64">
        <w:rPr>
          <w:rFonts w:ascii="Arial" w:hAnsi="Arial" w:cs="Arial"/>
          <w:sz w:val="24"/>
          <w:szCs w:val="24"/>
        </w:rPr>
        <w:t>el Plan de gestión del proyecto</w:t>
      </w:r>
      <w:r w:rsidRPr="00BD1F4E">
        <w:rPr>
          <w:rFonts w:ascii="Arial" w:hAnsi="Arial" w:cs="Arial"/>
          <w:sz w:val="24"/>
          <w:szCs w:val="24"/>
        </w:rPr>
        <w:t xml:space="preserve"> en </w:t>
      </w:r>
      <w:r w:rsidR="00CF5FCB">
        <w:rPr>
          <w:rFonts w:ascii="Arial" w:hAnsi="Arial" w:cs="Arial"/>
          <w:sz w:val="24"/>
          <w:szCs w:val="24"/>
        </w:rPr>
        <w:t xml:space="preserve">la descripción de los Recursos Humanos </w:t>
      </w:r>
      <w:r>
        <w:rPr>
          <w:rFonts w:ascii="Arial" w:hAnsi="Arial" w:cs="Arial"/>
          <w:sz w:val="24"/>
          <w:szCs w:val="24"/>
        </w:rPr>
        <w:t xml:space="preserve">(Ver Anexo N° 07 – Punto </w:t>
      </w:r>
      <w:r w:rsidR="00754B18">
        <w:rPr>
          <w:rFonts w:ascii="Arial" w:hAnsi="Arial" w:cs="Arial"/>
          <w:sz w:val="24"/>
          <w:szCs w:val="24"/>
        </w:rPr>
        <w:t>5</w:t>
      </w:r>
      <w:r>
        <w:rPr>
          <w:rFonts w:ascii="Arial" w:hAnsi="Arial" w:cs="Arial"/>
          <w:sz w:val="24"/>
          <w:szCs w:val="24"/>
        </w:rPr>
        <w:t xml:space="preserve"> </w:t>
      </w:r>
      <w:r w:rsidRPr="00BD1F4E">
        <w:rPr>
          <w:rFonts w:ascii="Arial" w:hAnsi="Arial" w:cs="Arial"/>
          <w:sz w:val="24"/>
          <w:szCs w:val="24"/>
        </w:rPr>
        <w:t xml:space="preserve">Gestión de </w:t>
      </w:r>
      <w:r w:rsidR="003A61A2">
        <w:rPr>
          <w:rFonts w:ascii="Arial" w:hAnsi="Arial" w:cs="Arial"/>
          <w:sz w:val="24"/>
          <w:szCs w:val="24"/>
        </w:rPr>
        <w:t>recursos</w:t>
      </w:r>
      <w:r w:rsidRPr="00BD1F4E">
        <w:rPr>
          <w:rFonts w:ascii="Arial" w:hAnsi="Arial" w:cs="Arial"/>
          <w:sz w:val="24"/>
          <w:szCs w:val="24"/>
        </w:rPr>
        <w:t>).</w:t>
      </w:r>
    </w:p>
    <w:p w:rsidR="005262ED" w:rsidRDefault="00D34656">
      <w:pPr>
        <w:spacing w:after="0" w:line="480" w:lineRule="auto"/>
        <w:rPr>
          <w:rFonts w:ascii="Arial" w:hAnsi="Arial" w:cs="Arial"/>
          <w:b/>
          <w:sz w:val="24"/>
          <w:szCs w:val="24"/>
        </w:rPr>
      </w:pPr>
      <w:r w:rsidRPr="00AE59D3">
        <w:rPr>
          <w:rFonts w:ascii="Arial" w:hAnsi="Arial" w:cs="Arial"/>
          <w:b/>
          <w:sz w:val="24"/>
          <w:szCs w:val="24"/>
        </w:rPr>
        <w:t>SP 2.5 Planificar el conocimiento y las habilidades necesarias</w:t>
      </w:r>
    </w:p>
    <w:p w:rsidR="005262ED" w:rsidRDefault="00924169">
      <w:pPr>
        <w:spacing w:after="0" w:line="480" w:lineRule="auto"/>
        <w:jc w:val="both"/>
        <w:rPr>
          <w:rFonts w:ascii="Arial" w:hAnsi="Arial" w:cs="Arial"/>
          <w:sz w:val="24"/>
          <w:szCs w:val="24"/>
        </w:rPr>
      </w:pPr>
      <w:r w:rsidRPr="00BD1F4E">
        <w:rPr>
          <w:rFonts w:ascii="Arial" w:hAnsi="Arial" w:cs="Arial"/>
          <w:sz w:val="24"/>
          <w:szCs w:val="24"/>
        </w:rPr>
        <w:t xml:space="preserve">La </w:t>
      </w:r>
      <w:r>
        <w:rPr>
          <w:rFonts w:ascii="Arial" w:hAnsi="Arial" w:cs="Arial"/>
          <w:sz w:val="24"/>
          <w:szCs w:val="24"/>
        </w:rPr>
        <w:t>planificación de</w:t>
      </w:r>
      <w:r w:rsidR="00CF5FCB">
        <w:rPr>
          <w:rFonts w:ascii="Arial" w:hAnsi="Arial" w:cs="Arial"/>
          <w:sz w:val="24"/>
          <w:szCs w:val="24"/>
        </w:rPr>
        <w:t xml:space="preserve">l conocimiento y de las habilidades de los recursos se </w:t>
      </w:r>
      <w:r w:rsidRPr="00BD1F4E">
        <w:rPr>
          <w:rFonts w:ascii="Arial" w:hAnsi="Arial" w:cs="Arial"/>
          <w:sz w:val="24"/>
          <w:szCs w:val="24"/>
        </w:rPr>
        <w:t xml:space="preserve">muestra </w:t>
      </w:r>
      <w:r w:rsidR="00CF5FCB">
        <w:rPr>
          <w:rFonts w:ascii="Arial" w:hAnsi="Arial" w:cs="Arial"/>
          <w:sz w:val="24"/>
          <w:szCs w:val="24"/>
        </w:rPr>
        <w:t>en las competencias de los recursos</w:t>
      </w:r>
      <w:r>
        <w:rPr>
          <w:rFonts w:ascii="Arial" w:hAnsi="Arial" w:cs="Arial"/>
          <w:sz w:val="24"/>
          <w:szCs w:val="24"/>
        </w:rPr>
        <w:t xml:space="preserve"> por cada rol.</w:t>
      </w:r>
      <w:r w:rsidR="00CF5FCB">
        <w:rPr>
          <w:rFonts w:ascii="Arial" w:hAnsi="Arial" w:cs="Arial"/>
          <w:sz w:val="24"/>
          <w:szCs w:val="24"/>
        </w:rPr>
        <w:t xml:space="preserve"> Si algún recurso requiere alguna capacitación, </w:t>
      </w:r>
      <w:r w:rsidR="00D35FC8">
        <w:rPr>
          <w:rFonts w:ascii="Arial" w:hAnsi="Arial" w:cs="Arial"/>
          <w:sz w:val="24"/>
          <w:szCs w:val="24"/>
        </w:rPr>
        <w:t xml:space="preserve">dicho requerimiento </w:t>
      </w:r>
      <w:r w:rsidR="00CF5FCB">
        <w:rPr>
          <w:rFonts w:ascii="Arial" w:hAnsi="Arial" w:cs="Arial"/>
          <w:sz w:val="24"/>
          <w:szCs w:val="24"/>
        </w:rPr>
        <w:t xml:space="preserve">se </w:t>
      </w:r>
      <w:r w:rsidRPr="00BD1F4E">
        <w:rPr>
          <w:rFonts w:ascii="Arial" w:hAnsi="Arial" w:cs="Arial"/>
          <w:sz w:val="24"/>
          <w:szCs w:val="24"/>
        </w:rPr>
        <w:t xml:space="preserve">encuentra </w:t>
      </w:r>
      <w:r w:rsidR="00D35FC8" w:rsidRPr="00BD1F4E">
        <w:rPr>
          <w:rFonts w:ascii="Arial" w:hAnsi="Arial" w:cs="Arial"/>
          <w:sz w:val="24"/>
          <w:szCs w:val="24"/>
        </w:rPr>
        <w:t>ubicad</w:t>
      </w:r>
      <w:r w:rsidR="00D35FC8">
        <w:rPr>
          <w:rFonts w:ascii="Arial" w:hAnsi="Arial" w:cs="Arial"/>
          <w:sz w:val="24"/>
          <w:szCs w:val="24"/>
        </w:rPr>
        <w:t>o</w:t>
      </w:r>
      <w:r w:rsidR="00D35FC8" w:rsidRPr="00BD1F4E">
        <w:rPr>
          <w:rFonts w:ascii="Arial" w:hAnsi="Arial" w:cs="Arial"/>
          <w:sz w:val="24"/>
          <w:szCs w:val="24"/>
        </w:rPr>
        <w:t xml:space="preserve"> </w:t>
      </w:r>
      <w:r w:rsidRPr="00BD1F4E">
        <w:rPr>
          <w:rFonts w:ascii="Arial" w:hAnsi="Arial" w:cs="Arial"/>
          <w:sz w:val="24"/>
          <w:szCs w:val="24"/>
        </w:rPr>
        <w:t xml:space="preserve">en el Plan de gestión del proyecto, en la sección de </w:t>
      </w:r>
      <w:r w:rsidR="00CF5FCB">
        <w:rPr>
          <w:rFonts w:ascii="Arial" w:hAnsi="Arial" w:cs="Arial"/>
          <w:sz w:val="24"/>
          <w:szCs w:val="24"/>
        </w:rPr>
        <w:t xml:space="preserve">desarrollo del equipo </w:t>
      </w:r>
      <w:r>
        <w:rPr>
          <w:rFonts w:ascii="Arial" w:hAnsi="Arial" w:cs="Arial"/>
          <w:sz w:val="24"/>
          <w:szCs w:val="24"/>
        </w:rPr>
        <w:t xml:space="preserve">(Ver Anexo N° 07 – Punto </w:t>
      </w:r>
      <w:r w:rsidR="00754B18">
        <w:rPr>
          <w:rFonts w:ascii="Arial" w:hAnsi="Arial" w:cs="Arial"/>
          <w:sz w:val="24"/>
          <w:szCs w:val="24"/>
        </w:rPr>
        <w:t>5</w:t>
      </w:r>
      <w:r>
        <w:rPr>
          <w:rFonts w:ascii="Arial" w:hAnsi="Arial" w:cs="Arial"/>
          <w:sz w:val="24"/>
          <w:szCs w:val="24"/>
        </w:rPr>
        <w:t xml:space="preserve"> </w:t>
      </w:r>
      <w:r w:rsidRPr="00BD1F4E">
        <w:rPr>
          <w:rFonts w:ascii="Arial" w:hAnsi="Arial" w:cs="Arial"/>
          <w:sz w:val="24"/>
          <w:szCs w:val="24"/>
        </w:rPr>
        <w:t xml:space="preserve">Gestión de </w:t>
      </w:r>
      <w:r>
        <w:rPr>
          <w:rFonts w:ascii="Arial" w:hAnsi="Arial" w:cs="Arial"/>
          <w:sz w:val="24"/>
          <w:szCs w:val="24"/>
        </w:rPr>
        <w:t>recursos</w:t>
      </w:r>
      <w:r w:rsidRPr="00BD1F4E">
        <w:rPr>
          <w:rFonts w:ascii="Arial" w:hAnsi="Arial" w:cs="Arial"/>
          <w:sz w:val="24"/>
          <w:szCs w:val="24"/>
        </w:rPr>
        <w:t>).</w:t>
      </w:r>
    </w:p>
    <w:p w:rsidR="005262ED" w:rsidRDefault="00D34656">
      <w:pPr>
        <w:spacing w:after="0" w:line="480" w:lineRule="auto"/>
        <w:rPr>
          <w:rFonts w:ascii="Arial" w:hAnsi="Arial" w:cs="Arial"/>
          <w:b/>
          <w:sz w:val="24"/>
          <w:szCs w:val="24"/>
        </w:rPr>
      </w:pPr>
      <w:r w:rsidRPr="00AE59D3">
        <w:rPr>
          <w:rFonts w:ascii="Arial" w:hAnsi="Arial" w:cs="Arial"/>
          <w:b/>
          <w:sz w:val="24"/>
          <w:szCs w:val="24"/>
        </w:rPr>
        <w:t>SP 2.6 Planificar la involucración de las partes interesadas</w:t>
      </w:r>
    </w:p>
    <w:p w:rsidR="005262ED" w:rsidRDefault="00E6356E">
      <w:pPr>
        <w:spacing w:after="0" w:line="480" w:lineRule="auto"/>
        <w:jc w:val="both"/>
        <w:rPr>
          <w:rFonts w:ascii="Arial" w:hAnsi="Arial" w:cs="Arial"/>
          <w:sz w:val="24"/>
          <w:szCs w:val="24"/>
        </w:rPr>
      </w:pPr>
      <w:r w:rsidRPr="00BD1F4E">
        <w:rPr>
          <w:rFonts w:ascii="Arial" w:hAnsi="Arial" w:cs="Arial"/>
          <w:sz w:val="24"/>
          <w:szCs w:val="24"/>
        </w:rPr>
        <w:t xml:space="preserve">La </w:t>
      </w:r>
      <w:r>
        <w:rPr>
          <w:rFonts w:ascii="Arial" w:hAnsi="Arial" w:cs="Arial"/>
          <w:sz w:val="24"/>
          <w:szCs w:val="24"/>
        </w:rPr>
        <w:t xml:space="preserve">planificación de la gestión de los interesados se </w:t>
      </w:r>
      <w:r w:rsidRPr="00BD1F4E">
        <w:rPr>
          <w:rFonts w:ascii="Arial" w:hAnsi="Arial" w:cs="Arial"/>
          <w:sz w:val="24"/>
          <w:szCs w:val="24"/>
        </w:rPr>
        <w:t xml:space="preserve">muestra </w:t>
      </w:r>
      <w:r w:rsidR="00B75805">
        <w:rPr>
          <w:rFonts w:ascii="Arial" w:hAnsi="Arial" w:cs="Arial"/>
          <w:sz w:val="24"/>
          <w:szCs w:val="24"/>
        </w:rPr>
        <w:t xml:space="preserve">en la gestión de interesados, ahí se </w:t>
      </w:r>
      <w:r w:rsidR="00D35FC8">
        <w:rPr>
          <w:rFonts w:ascii="Arial" w:hAnsi="Arial" w:cs="Arial"/>
          <w:sz w:val="24"/>
          <w:szCs w:val="24"/>
        </w:rPr>
        <w:t xml:space="preserve">indicará </w:t>
      </w:r>
      <w:r w:rsidR="00B75805">
        <w:rPr>
          <w:rFonts w:ascii="Arial" w:hAnsi="Arial" w:cs="Arial"/>
          <w:sz w:val="24"/>
          <w:szCs w:val="24"/>
        </w:rPr>
        <w:t>el nivel de influencia por cada interesado según la fase del ciclo de vida del proyecto. La gestión de interesados se</w:t>
      </w:r>
      <w:r>
        <w:rPr>
          <w:rFonts w:ascii="Arial" w:hAnsi="Arial" w:cs="Arial"/>
          <w:sz w:val="24"/>
          <w:szCs w:val="24"/>
        </w:rPr>
        <w:t xml:space="preserve"> </w:t>
      </w:r>
      <w:r w:rsidRPr="00BD1F4E">
        <w:rPr>
          <w:rFonts w:ascii="Arial" w:hAnsi="Arial" w:cs="Arial"/>
          <w:sz w:val="24"/>
          <w:szCs w:val="24"/>
        </w:rPr>
        <w:t xml:space="preserve">ubica en el Plan de gestión del proyecto, en la sección de </w:t>
      </w:r>
      <w:r w:rsidR="00B75805">
        <w:rPr>
          <w:rFonts w:ascii="Arial" w:hAnsi="Arial" w:cs="Arial"/>
          <w:sz w:val="24"/>
          <w:szCs w:val="24"/>
        </w:rPr>
        <w:t>interesados</w:t>
      </w:r>
      <w:r>
        <w:rPr>
          <w:rFonts w:ascii="Arial" w:hAnsi="Arial" w:cs="Arial"/>
          <w:sz w:val="24"/>
          <w:szCs w:val="24"/>
        </w:rPr>
        <w:t xml:space="preserve"> (Ver Anexo N° 07 – Punto </w:t>
      </w:r>
      <w:r w:rsidR="00C50AEE">
        <w:rPr>
          <w:rFonts w:ascii="Arial" w:hAnsi="Arial" w:cs="Arial"/>
          <w:sz w:val="24"/>
          <w:szCs w:val="24"/>
        </w:rPr>
        <w:t>10</w:t>
      </w:r>
      <w:r>
        <w:rPr>
          <w:rFonts w:ascii="Arial" w:hAnsi="Arial" w:cs="Arial"/>
          <w:sz w:val="24"/>
          <w:szCs w:val="24"/>
        </w:rPr>
        <w:t xml:space="preserve"> </w:t>
      </w:r>
      <w:r w:rsidRPr="00BD1F4E">
        <w:rPr>
          <w:rFonts w:ascii="Arial" w:hAnsi="Arial" w:cs="Arial"/>
          <w:sz w:val="24"/>
          <w:szCs w:val="24"/>
        </w:rPr>
        <w:t xml:space="preserve">Gestión de </w:t>
      </w:r>
      <w:r w:rsidR="00B75805">
        <w:rPr>
          <w:rFonts w:ascii="Arial" w:hAnsi="Arial" w:cs="Arial"/>
          <w:sz w:val="24"/>
          <w:szCs w:val="24"/>
        </w:rPr>
        <w:t>interesados</w:t>
      </w:r>
      <w:r w:rsidRPr="00BD1F4E">
        <w:rPr>
          <w:rFonts w:ascii="Arial" w:hAnsi="Arial" w:cs="Arial"/>
          <w:sz w:val="24"/>
          <w:szCs w:val="24"/>
        </w:rPr>
        <w:t>).</w:t>
      </w:r>
    </w:p>
    <w:p w:rsidR="005262ED" w:rsidRDefault="00D34656">
      <w:pPr>
        <w:spacing w:after="0" w:line="480" w:lineRule="auto"/>
        <w:rPr>
          <w:rFonts w:ascii="Arial" w:hAnsi="Arial" w:cs="Arial"/>
          <w:b/>
          <w:sz w:val="24"/>
          <w:szCs w:val="24"/>
        </w:rPr>
      </w:pPr>
      <w:r w:rsidRPr="00AE59D3">
        <w:rPr>
          <w:rFonts w:ascii="Arial" w:hAnsi="Arial" w:cs="Arial"/>
          <w:b/>
          <w:sz w:val="24"/>
          <w:szCs w:val="24"/>
        </w:rPr>
        <w:t>SP 2.7 Establecer el plan de proyecto</w:t>
      </w:r>
    </w:p>
    <w:p w:rsidR="005262ED" w:rsidRDefault="00B75805">
      <w:pPr>
        <w:spacing w:after="0" w:line="480" w:lineRule="auto"/>
        <w:jc w:val="both"/>
        <w:rPr>
          <w:rFonts w:ascii="Arial" w:hAnsi="Arial" w:cs="Arial"/>
          <w:sz w:val="24"/>
          <w:szCs w:val="24"/>
        </w:rPr>
      </w:pPr>
      <w:r>
        <w:rPr>
          <w:rFonts w:ascii="Arial" w:hAnsi="Arial" w:cs="Arial"/>
          <w:sz w:val="24"/>
          <w:szCs w:val="24"/>
        </w:rPr>
        <w:t xml:space="preserve">El plan de gestión del proyecto </w:t>
      </w:r>
      <w:r w:rsidR="00C5310D" w:rsidRPr="00BD1F4E">
        <w:rPr>
          <w:rFonts w:ascii="Arial" w:hAnsi="Arial" w:cs="Arial"/>
          <w:sz w:val="24"/>
          <w:szCs w:val="24"/>
        </w:rPr>
        <w:t xml:space="preserve">muestra </w:t>
      </w:r>
      <w:r w:rsidR="00C5310D">
        <w:rPr>
          <w:rFonts w:ascii="Arial" w:hAnsi="Arial" w:cs="Arial"/>
          <w:sz w:val="24"/>
          <w:szCs w:val="24"/>
        </w:rPr>
        <w:t>la gestión del alcance, cronograma, recursos</w:t>
      </w:r>
      <w:r w:rsidR="005F538E">
        <w:rPr>
          <w:rFonts w:ascii="Arial" w:hAnsi="Arial" w:cs="Arial"/>
          <w:sz w:val="24"/>
          <w:szCs w:val="24"/>
        </w:rPr>
        <w:t xml:space="preserve">, entregables, adquisiciones, </w:t>
      </w:r>
      <w:r w:rsidR="00C5310D">
        <w:rPr>
          <w:rFonts w:ascii="Arial" w:hAnsi="Arial" w:cs="Arial"/>
          <w:sz w:val="24"/>
          <w:szCs w:val="24"/>
        </w:rPr>
        <w:t>comunicaciones</w:t>
      </w:r>
      <w:r w:rsidR="005F538E">
        <w:rPr>
          <w:rFonts w:ascii="Arial" w:hAnsi="Arial" w:cs="Arial"/>
          <w:sz w:val="24"/>
          <w:szCs w:val="24"/>
        </w:rPr>
        <w:t>, datos e interesados</w:t>
      </w:r>
      <w:r w:rsidR="00C5310D">
        <w:rPr>
          <w:rFonts w:ascii="Arial" w:hAnsi="Arial" w:cs="Arial"/>
          <w:sz w:val="24"/>
          <w:szCs w:val="24"/>
        </w:rPr>
        <w:t xml:space="preserve">. (Ver Anexo N° </w:t>
      </w:r>
      <w:r w:rsidR="00C5310D" w:rsidRPr="00C50AEE">
        <w:rPr>
          <w:rFonts w:ascii="Arial" w:hAnsi="Arial" w:cs="Arial"/>
          <w:sz w:val="24"/>
          <w:szCs w:val="24"/>
        </w:rPr>
        <w:t>7).</w:t>
      </w:r>
    </w:p>
    <w:p w:rsidR="005262ED" w:rsidRDefault="005F538E">
      <w:pPr>
        <w:spacing w:after="0" w:line="480" w:lineRule="auto"/>
        <w:jc w:val="both"/>
        <w:rPr>
          <w:rFonts w:ascii="Arial" w:hAnsi="Arial" w:cs="Arial"/>
          <w:sz w:val="24"/>
          <w:szCs w:val="24"/>
        </w:rPr>
      </w:pPr>
      <w:r>
        <w:rPr>
          <w:rFonts w:ascii="Arial" w:hAnsi="Arial" w:cs="Arial"/>
          <w:sz w:val="24"/>
          <w:szCs w:val="24"/>
        </w:rPr>
        <w:lastRenderedPageBreak/>
        <w:t xml:space="preserve">Para mantener el plan de gestión del proyecto se </w:t>
      </w:r>
      <w:r w:rsidR="00D35FC8">
        <w:rPr>
          <w:rFonts w:ascii="Arial" w:hAnsi="Arial" w:cs="Arial"/>
          <w:sz w:val="24"/>
          <w:szCs w:val="24"/>
        </w:rPr>
        <w:t xml:space="preserve">elabora </w:t>
      </w:r>
      <w:r>
        <w:rPr>
          <w:rFonts w:ascii="Arial" w:hAnsi="Arial" w:cs="Arial"/>
          <w:sz w:val="24"/>
          <w:szCs w:val="24"/>
        </w:rPr>
        <w:t xml:space="preserve">el informe de desempeño del proyecto. (Ver Anexo N° </w:t>
      </w:r>
      <w:r w:rsidR="00C50AEE">
        <w:rPr>
          <w:rFonts w:ascii="Arial" w:hAnsi="Arial" w:cs="Arial"/>
          <w:sz w:val="24"/>
          <w:szCs w:val="24"/>
        </w:rPr>
        <w:t>1</w:t>
      </w:r>
      <w:r w:rsidR="0064050F">
        <w:rPr>
          <w:rFonts w:ascii="Arial" w:hAnsi="Arial" w:cs="Arial"/>
          <w:sz w:val="24"/>
          <w:szCs w:val="24"/>
        </w:rPr>
        <w:t>3</w:t>
      </w:r>
      <w:r>
        <w:rPr>
          <w:rFonts w:ascii="Arial" w:hAnsi="Arial" w:cs="Arial"/>
          <w:sz w:val="24"/>
          <w:szCs w:val="24"/>
        </w:rPr>
        <w:t>)</w:t>
      </w:r>
    </w:p>
    <w:p w:rsidR="005262ED" w:rsidRDefault="001847E7">
      <w:pPr>
        <w:spacing w:after="0" w:line="480" w:lineRule="auto"/>
        <w:rPr>
          <w:rFonts w:ascii="Arial" w:hAnsi="Arial" w:cs="Arial"/>
          <w:b/>
          <w:sz w:val="24"/>
          <w:szCs w:val="24"/>
          <w:u w:val="single"/>
        </w:rPr>
      </w:pPr>
      <w:r w:rsidRPr="001847E7">
        <w:rPr>
          <w:rFonts w:ascii="Arial" w:hAnsi="Arial" w:cs="Arial"/>
          <w:b/>
          <w:sz w:val="24"/>
          <w:szCs w:val="24"/>
          <w:u w:val="single"/>
        </w:rPr>
        <w:t>SG 3 Obtener el compromiso con el plan</w:t>
      </w:r>
    </w:p>
    <w:p w:rsidR="005262ED" w:rsidRDefault="00D34656">
      <w:pPr>
        <w:spacing w:after="0" w:line="480" w:lineRule="auto"/>
        <w:rPr>
          <w:rFonts w:ascii="Arial" w:hAnsi="Arial" w:cs="Arial"/>
          <w:b/>
          <w:sz w:val="24"/>
          <w:szCs w:val="24"/>
        </w:rPr>
      </w:pPr>
      <w:r w:rsidRPr="00F72115">
        <w:rPr>
          <w:rFonts w:ascii="Arial" w:hAnsi="Arial" w:cs="Arial"/>
          <w:b/>
          <w:sz w:val="24"/>
          <w:szCs w:val="24"/>
        </w:rPr>
        <w:t>SP 3.1 Revisar los planes que afectan al proyecto</w:t>
      </w:r>
    </w:p>
    <w:p w:rsidR="005262ED" w:rsidRDefault="00AB69CF">
      <w:pPr>
        <w:spacing w:after="0" w:line="480" w:lineRule="auto"/>
        <w:jc w:val="both"/>
        <w:rPr>
          <w:rFonts w:ascii="Arial" w:hAnsi="Arial" w:cs="Arial"/>
          <w:sz w:val="24"/>
          <w:szCs w:val="24"/>
        </w:rPr>
      </w:pPr>
      <w:r w:rsidRPr="00AB69CF">
        <w:rPr>
          <w:rFonts w:ascii="Arial" w:hAnsi="Arial" w:cs="Arial"/>
          <w:sz w:val="24"/>
          <w:szCs w:val="24"/>
        </w:rPr>
        <w:t>La revisión de los planes que afectan al proyecto se muestra en los siguientes documentos:</w:t>
      </w:r>
    </w:p>
    <w:p w:rsidR="005262ED" w:rsidRPr="00682748" w:rsidRDefault="00AB69CF" w:rsidP="00682748">
      <w:pPr>
        <w:pStyle w:val="Prrafodelista"/>
        <w:numPr>
          <w:ilvl w:val="0"/>
          <w:numId w:val="125"/>
        </w:numPr>
        <w:spacing w:after="0" w:line="480" w:lineRule="auto"/>
        <w:jc w:val="both"/>
        <w:rPr>
          <w:rFonts w:ascii="Arial" w:hAnsi="Arial" w:cs="Arial"/>
          <w:sz w:val="24"/>
          <w:szCs w:val="24"/>
        </w:rPr>
      </w:pPr>
      <w:r w:rsidRPr="00682748">
        <w:rPr>
          <w:rFonts w:ascii="Arial" w:hAnsi="Arial" w:cs="Arial"/>
          <w:sz w:val="24"/>
          <w:szCs w:val="24"/>
        </w:rPr>
        <w:t>El informe de desem</w:t>
      </w:r>
      <w:r w:rsidR="00657B68" w:rsidRPr="00682748">
        <w:rPr>
          <w:rFonts w:ascii="Arial" w:hAnsi="Arial" w:cs="Arial"/>
          <w:sz w:val="24"/>
          <w:szCs w:val="24"/>
        </w:rPr>
        <w:t>peño del proyecto (Ver anexo N°1</w:t>
      </w:r>
      <w:r w:rsidR="0064050F">
        <w:rPr>
          <w:rFonts w:ascii="Arial" w:hAnsi="Arial" w:cs="Arial"/>
          <w:sz w:val="24"/>
          <w:szCs w:val="24"/>
        </w:rPr>
        <w:t>3</w:t>
      </w:r>
      <w:r w:rsidRPr="00682748">
        <w:rPr>
          <w:rFonts w:ascii="Arial" w:hAnsi="Arial" w:cs="Arial"/>
          <w:sz w:val="24"/>
          <w:szCs w:val="24"/>
        </w:rPr>
        <w:t>)</w:t>
      </w:r>
    </w:p>
    <w:p w:rsidR="005262ED" w:rsidRPr="00682748" w:rsidRDefault="00AB69CF" w:rsidP="00682748">
      <w:pPr>
        <w:pStyle w:val="Prrafodelista"/>
        <w:numPr>
          <w:ilvl w:val="0"/>
          <w:numId w:val="125"/>
        </w:numPr>
        <w:spacing w:after="0" w:line="480" w:lineRule="auto"/>
        <w:jc w:val="both"/>
        <w:rPr>
          <w:rFonts w:ascii="Arial" w:hAnsi="Arial" w:cs="Arial"/>
          <w:sz w:val="24"/>
          <w:szCs w:val="24"/>
        </w:rPr>
      </w:pPr>
      <w:r w:rsidRPr="00682748">
        <w:rPr>
          <w:rFonts w:ascii="Arial" w:hAnsi="Arial" w:cs="Arial"/>
          <w:sz w:val="24"/>
          <w:szCs w:val="24"/>
        </w:rPr>
        <w:t xml:space="preserve">Los hitos en el plan de gestión del proyecto (Ver Anexo N° 07 – Punto </w:t>
      </w:r>
      <w:r w:rsidR="00657B68" w:rsidRPr="00682748">
        <w:rPr>
          <w:rFonts w:ascii="Arial" w:hAnsi="Arial" w:cs="Arial"/>
          <w:sz w:val="24"/>
          <w:szCs w:val="24"/>
        </w:rPr>
        <w:t>4</w:t>
      </w:r>
      <w:r w:rsidRPr="00682748">
        <w:rPr>
          <w:rFonts w:ascii="Arial" w:hAnsi="Arial" w:cs="Arial"/>
          <w:sz w:val="24"/>
          <w:szCs w:val="24"/>
        </w:rPr>
        <w:t xml:space="preserve"> Gestión del cronograma).</w:t>
      </w:r>
    </w:p>
    <w:p w:rsidR="005262ED" w:rsidRPr="00682748" w:rsidRDefault="00AB69CF" w:rsidP="00682748">
      <w:pPr>
        <w:pStyle w:val="Prrafodelista"/>
        <w:numPr>
          <w:ilvl w:val="0"/>
          <w:numId w:val="125"/>
        </w:numPr>
        <w:spacing w:after="0" w:line="480" w:lineRule="auto"/>
        <w:jc w:val="both"/>
        <w:rPr>
          <w:rFonts w:ascii="Arial" w:hAnsi="Arial" w:cs="Arial"/>
          <w:sz w:val="24"/>
          <w:szCs w:val="24"/>
        </w:rPr>
      </w:pPr>
      <w:r w:rsidRPr="00682748">
        <w:rPr>
          <w:rFonts w:ascii="Arial" w:hAnsi="Arial" w:cs="Arial"/>
          <w:sz w:val="24"/>
          <w:szCs w:val="24"/>
        </w:rPr>
        <w:t xml:space="preserve">Las actas de reunión del proyecto (Ver anexo N° </w:t>
      </w:r>
      <w:r w:rsidR="00657B68" w:rsidRPr="00682748">
        <w:rPr>
          <w:rFonts w:ascii="Arial" w:hAnsi="Arial" w:cs="Arial"/>
          <w:sz w:val="24"/>
          <w:szCs w:val="24"/>
        </w:rPr>
        <w:t>1</w:t>
      </w:r>
      <w:r w:rsidR="0064050F">
        <w:rPr>
          <w:rFonts w:ascii="Arial" w:hAnsi="Arial" w:cs="Arial"/>
          <w:sz w:val="24"/>
          <w:szCs w:val="24"/>
        </w:rPr>
        <w:t>4</w:t>
      </w:r>
      <w:r w:rsidRPr="00682748">
        <w:rPr>
          <w:rFonts w:ascii="Arial" w:hAnsi="Arial" w:cs="Arial"/>
          <w:sz w:val="24"/>
          <w:szCs w:val="24"/>
        </w:rPr>
        <w:t>)</w:t>
      </w:r>
    </w:p>
    <w:p w:rsidR="005262ED" w:rsidRDefault="00D34656">
      <w:pPr>
        <w:spacing w:after="0" w:line="480" w:lineRule="auto"/>
        <w:rPr>
          <w:rFonts w:ascii="Arial" w:hAnsi="Arial" w:cs="Arial"/>
          <w:b/>
          <w:sz w:val="24"/>
          <w:szCs w:val="24"/>
        </w:rPr>
      </w:pPr>
      <w:r w:rsidRPr="00F72115">
        <w:rPr>
          <w:rFonts w:ascii="Arial" w:hAnsi="Arial" w:cs="Arial"/>
          <w:b/>
          <w:sz w:val="24"/>
          <w:szCs w:val="24"/>
        </w:rPr>
        <w:t xml:space="preserve">SP 3.2 Conciliar los niveles de trabajo y </w:t>
      </w:r>
      <w:r>
        <w:rPr>
          <w:rFonts w:ascii="Arial" w:hAnsi="Arial" w:cs="Arial"/>
          <w:b/>
          <w:sz w:val="24"/>
          <w:szCs w:val="24"/>
        </w:rPr>
        <w:t>de</w:t>
      </w:r>
      <w:r w:rsidRPr="00F72115">
        <w:rPr>
          <w:rFonts w:ascii="Arial" w:hAnsi="Arial" w:cs="Arial"/>
          <w:b/>
          <w:sz w:val="24"/>
          <w:szCs w:val="24"/>
        </w:rPr>
        <w:t xml:space="preserve"> recursos</w:t>
      </w:r>
    </w:p>
    <w:p w:rsidR="005262ED" w:rsidRDefault="00D843E4">
      <w:pPr>
        <w:spacing w:after="0" w:line="480" w:lineRule="auto"/>
        <w:jc w:val="both"/>
        <w:rPr>
          <w:rFonts w:ascii="Arial" w:hAnsi="Arial" w:cs="Arial"/>
          <w:sz w:val="24"/>
          <w:szCs w:val="24"/>
        </w:rPr>
      </w:pPr>
      <w:r>
        <w:rPr>
          <w:rFonts w:ascii="Arial" w:hAnsi="Arial" w:cs="Arial"/>
          <w:sz w:val="24"/>
          <w:szCs w:val="24"/>
        </w:rPr>
        <w:t>Los niveles de trabajo y de recursos son conciliados luego de que l</w:t>
      </w:r>
      <w:r w:rsidR="000F1D9B" w:rsidRPr="00BD1F4E">
        <w:rPr>
          <w:rFonts w:ascii="Arial" w:hAnsi="Arial" w:cs="Arial"/>
          <w:sz w:val="24"/>
          <w:szCs w:val="24"/>
        </w:rPr>
        <w:t xml:space="preserve">a </w:t>
      </w:r>
      <w:r w:rsidR="000F1D9B">
        <w:rPr>
          <w:rFonts w:ascii="Arial" w:hAnsi="Arial" w:cs="Arial"/>
          <w:sz w:val="24"/>
          <w:szCs w:val="24"/>
        </w:rPr>
        <w:t>solicitud de cambio</w:t>
      </w:r>
      <w:r>
        <w:rPr>
          <w:rFonts w:ascii="Arial" w:hAnsi="Arial" w:cs="Arial"/>
          <w:sz w:val="24"/>
          <w:szCs w:val="24"/>
        </w:rPr>
        <w:t xml:space="preserve"> </w:t>
      </w:r>
      <w:r w:rsidR="00F74105">
        <w:rPr>
          <w:rFonts w:ascii="Arial" w:hAnsi="Arial" w:cs="Arial"/>
          <w:sz w:val="24"/>
          <w:szCs w:val="24"/>
        </w:rPr>
        <w:t xml:space="preserve">es  </w:t>
      </w:r>
      <w:r>
        <w:rPr>
          <w:rFonts w:ascii="Arial" w:hAnsi="Arial" w:cs="Arial"/>
          <w:sz w:val="24"/>
          <w:szCs w:val="24"/>
        </w:rPr>
        <w:t>aprobada</w:t>
      </w:r>
      <w:r w:rsidR="000F1D9B">
        <w:rPr>
          <w:rFonts w:ascii="Arial" w:hAnsi="Arial" w:cs="Arial"/>
          <w:sz w:val="24"/>
          <w:szCs w:val="24"/>
        </w:rPr>
        <w:t xml:space="preserve"> (Ver Anexo N° </w:t>
      </w:r>
      <w:r w:rsidR="00657B68">
        <w:rPr>
          <w:rFonts w:ascii="Arial" w:hAnsi="Arial" w:cs="Arial"/>
          <w:sz w:val="24"/>
          <w:szCs w:val="24"/>
        </w:rPr>
        <w:t>1</w:t>
      </w:r>
      <w:r w:rsidR="0064050F">
        <w:rPr>
          <w:rFonts w:ascii="Arial" w:hAnsi="Arial" w:cs="Arial"/>
          <w:sz w:val="24"/>
          <w:szCs w:val="24"/>
        </w:rPr>
        <w:t>5</w:t>
      </w:r>
      <w:r w:rsidR="000F1D9B" w:rsidRPr="00BD1F4E">
        <w:rPr>
          <w:rFonts w:ascii="Arial" w:hAnsi="Arial" w:cs="Arial"/>
          <w:sz w:val="24"/>
          <w:szCs w:val="24"/>
        </w:rPr>
        <w:t>).</w:t>
      </w:r>
    </w:p>
    <w:p w:rsidR="005262ED" w:rsidRDefault="00D34656">
      <w:pPr>
        <w:spacing w:after="0" w:line="480" w:lineRule="auto"/>
        <w:rPr>
          <w:rFonts w:ascii="Arial" w:hAnsi="Arial" w:cs="Arial"/>
          <w:b/>
          <w:sz w:val="24"/>
          <w:szCs w:val="24"/>
        </w:rPr>
      </w:pPr>
      <w:r w:rsidRPr="00F72115">
        <w:rPr>
          <w:rFonts w:ascii="Arial" w:hAnsi="Arial" w:cs="Arial"/>
          <w:b/>
          <w:sz w:val="24"/>
          <w:szCs w:val="24"/>
        </w:rPr>
        <w:t>SP 3.3 Obtener el compromiso del plan</w:t>
      </w:r>
    </w:p>
    <w:p w:rsidR="005262ED" w:rsidRDefault="00810C84">
      <w:pPr>
        <w:spacing w:after="0" w:line="480" w:lineRule="auto"/>
        <w:jc w:val="both"/>
        <w:rPr>
          <w:rFonts w:ascii="Arial" w:hAnsi="Arial" w:cs="Arial"/>
          <w:sz w:val="24"/>
          <w:szCs w:val="24"/>
        </w:rPr>
      </w:pPr>
      <w:r>
        <w:rPr>
          <w:rFonts w:ascii="Arial" w:hAnsi="Arial" w:cs="Arial"/>
          <w:sz w:val="24"/>
          <w:szCs w:val="24"/>
        </w:rPr>
        <w:t xml:space="preserve">El compromiso del plan se obtiene con la </w:t>
      </w:r>
      <w:r w:rsidRPr="00657B68">
        <w:rPr>
          <w:rFonts w:ascii="Arial" w:hAnsi="Arial" w:cs="Arial"/>
          <w:sz w:val="24"/>
          <w:szCs w:val="24"/>
        </w:rPr>
        <w:t>revisión y aprobación del plan de gestión del proyecto por parte del cliente (Ver Anexo N° 7</w:t>
      </w:r>
      <w:r w:rsidRPr="00BD1F4E">
        <w:rPr>
          <w:rFonts w:ascii="Arial" w:hAnsi="Arial" w:cs="Arial"/>
          <w:sz w:val="24"/>
          <w:szCs w:val="24"/>
        </w:rPr>
        <w:t>).</w:t>
      </w:r>
      <w:r>
        <w:rPr>
          <w:rFonts w:ascii="Arial" w:hAnsi="Arial" w:cs="Arial"/>
          <w:sz w:val="24"/>
          <w:szCs w:val="24"/>
        </w:rPr>
        <w:t xml:space="preserve"> Asimismo, con la aprobación de las actas de reunión por parte del cliente (Ver Anexo N° </w:t>
      </w:r>
      <w:r w:rsidR="00657B68">
        <w:rPr>
          <w:rFonts w:ascii="Arial" w:hAnsi="Arial" w:cs="Arial"/>
          <w:sz w:val="24"/>
          <w:szCs w:val="24"/>
        </w:rPr>
        <w:t>1</w:t>
      </w:r>
      <w:r w:rsidR="0064050F">
        <w:rPr>
          <w:rFonts w:ascii="Arial" w:hAnsi="Arial" w:cs="Arial"/>
          <w:sz w:val="24"/>
          <w:szCs w:val="24"/>
        </w:rPr>
        <w:t>4</w:t>
      </w:r>
      <w:r w:rsidRPr="00BD1F4E">
        <w:rPr>
          <w:rFonts w:ascii="Arial" w:hAnsi="Arial" w:cs="Arial"/>
          <w:sz w:val="24"/>
          <w:szCs w:val="24"/>
        </w:rPr>
        <w:t>).</w:t>
      </w:r>
    </w:p>
    <w:p w:rsidR="00D34656" w:rsidRPr="00371454" w:rsidRDefault="00FA4875" w:rsidP="002961CE">
      <w:pPr>
        <w:pStyle w:val="Ttulo3"/>
        <w:numPr>
          <w:ilvl w:val="3"/>
          <w:numId w:val="40"/>
        </w:numPr>
        <w:rPr>
          <w:rFonts w:eastAsia="Times New Roman"/>
          <w:u w:val="single"/>
        </w:rPr>
      </w:pPr>
      <w:bookmarkStart w:id="255" w:name="_Toc402909391"/>
      <w:r w:rsidRPr="00371454">
        <w:rPr>
          <w:rFonts w:eastAsia="Times New Roman"/>
          <w:u w:val="single"/>
        </w:rPr>
        <w:t>Monitorización y Control de Proyectos</w:t>
      </w:r>
      <w:bookmarkEnd w:id="255"/>
    </w:p>
    <w:p w:rsidR="005262ED" w:rsidRDefault="001847E7">
      <w:pPr>
        <w:spacing w:after="0" w:line="480" w:lineRule="auto"/>
        <w:rPr>
          <w:rFonts w:ascii="Arial" w:hAnsi="Arial" w:cs="Arial"/>
          <w:b/>
          <w:sz w:val="24"/>
          <w:szCs w:val="24"/>
          <w:u w:val="single"/>
        </w:rPr>
      </w:pPr>
      <w:r w:rsidRPr="001847E7">
        <w:rPr>
          <w:rFonts w:ascii="Arial" w:hAnsi="Arial" w:cs="Arial"/>
          <w:b/>
          <w:sz w:val="24"/>
          <w:szCs w:val="24"/>
          <w:u w:val="single"/>
        </w:rPr>
        <w:t>SG 1 Monitorizar el proyecto frente al plan</w:t>
      </w:r>
    </w:p>
    <w:p w:rsidR="005262ED" w:rsidRDefault="00061E76">
      <w:pPr>
        <w:spacing w:after="0" w:line="480" w:lineRule="auto"/>
        <w:rPr>
          <w:rFonts w:ascii="Arial" w:hAnsi="Arial" w:cs="Arial"/>
          <w:b/>
          <w:sz w:val="24"/>
          <w:szCs w:val="24"/>
        </w:rPr>
      </w:pPr>
      <w:r w:rsidRPr="00061E76">
        <w:rPr>
          <w:rFonts w:ascii="Arial" w:hAnsi="Arial" w:cs="Arial"/>
          <w:b/>
          <w:sz w:val="24"/>
          <w:szCs w:val="24"/>
        </w:rPr>
        <w:t>SP 1.1 Monitorizar los parámetros de planificación del proyecto</w:t>
      </w:r>
    </w:p>
    <w:p w:rsidR="005262ED" w:rsidRDefault="00371454" w:rsidP="00682748">
      <w:pPr>
        <w:spacing w:after="0" w:line="480" w:lineRule="auto"/>
        <w:jc w:val="both"/>
        <w:rPr>
          <w:rFonts w:ascii="Arial" w:hAnsi="Arial" w:cs="Arial"/>
          <w:sz w:val="24"/>
          <w:szCs w:val="24"/>
        </w:rPr>
      </w:pPr>
      <w:r>
        <w:rPr>
          <w:rFonts w:ascii="Arial" w:hAnsi="Arial" w:cs="Arial"/>
          <w:sz w:val="24"/>
          <w:szCs w:val="24"/>
        </w:rPr>
        <w:t xml:space="preserve">La monitorización de los parámetros de planificación del proyecto se basa en el informe de desempeño del proyecto (Ver Anexo N° </w:t>
      </w:r>
      <w:r w:rsidR="00657B68">
        <w:rPr>
          <w:rFonts w:ascii="Arial" w:hAnsi="Arial" w:cs="Arial"/>
          <w:sz w:val="24"/>
          <w:szCs w:val="24"/>
        </w:rPr>
        <w:t>1</w:t>
      </w:r>
      <w:r w:rsidR="0064050F">
        <w:rPr>
          <w:rFonts w:ascii="Arial" w:hAnsi="Arial" w:cs="Arial"/>
          <w:sz w:val="24"/>
          <w:szCs w:val="24"/>
        </w:rPr>
        <w:t>3</w:t>
      </w:r>
      <w:r w:rsidR="00657B68">
        <w:rPr>
          <w:rFonts w:ascii="Arial" w:hAnsi="Arial" w:cs="Arial"/>
          <w:sz w:val="24"/>
          <w:szCs w:val="24"/>
        </w:rPr>
        <w:t>)</w:t>
      </w:r>
      <w:r w:rsidRPr="00BD1F4E">
        <w:rPr>
          <w:rFonts w:ascii="Arial" w:hAnsi="Arial" w:cs="Arial"/>
          <w:sz w:val="24"/>
          <w:szCs w:val="24"/>
        </w:rPr>
        <w:t>.</w:t>
      </w:r>
      <w:r>
        <w:rPr>
          <w:rFonts w:ascii="Arial" w:hAnsi="Arial" w:cs="Arial"/>
          <w:sz w:val="24"/>
          <w:szCs w:val="24"/>
        </w:rPr>
        <w:t xml:space="preserve"> Es soportado por el cronograma del proyecto, el cual se encuentra en el </w:t>
      </w:r>
      <w:r w:rsidR="00B83DC8">
        <w:rPr>
          <w:rFonts w:ascii="Arial" w:hAnsi="Arial" w:cs="Arial"/>
          <w:sz w:val="24"/>
          <w:szCs w:val="24"/>
        </w:rPr>
        <w:t xml:space="preserve">plan de gestión del proyecto </w:t>
      </w:r>
      <w:r>
        <w:rPr>
          <w:rFonts w:ascii="Arial" w:hAnsi="Arial" w:cs="Arial"/>
          <w:sz w:val="24"/>
          <w:szCs w:val="24"/>
        </w:rPr>
        <w:t>en la sección del Diagrama Gantt del Proyecto</w:t>
      </w:r>
      <w:r w:rsidR="00B83DC8">
        <w:rPr>
          <w:rFonts w:ascii="Arial" w:hAnsi="Arial" w:cs="Arial"/>
          <w:sz w:val="24"/>
          <w:szCs w:val="24"/>
        </w:rPr>
        <w:t xml:space="preserve">. </w:t>
      </w:r>
      <w:r>
        <w:rPr>
          <w:rFonts w:ascii="Arial" w:hAnsi="Arial" w:cs="Arial"/>
          <w:sz w:val="24"/>
          <w:szCs w:val="24"/>
        </w:rPr>
        <w:t xml:space="preserve">(Ver Anexo N° 07 – Punto </w:t>
      </w:r>
      <w:r w:rsidRPr="00657B68">
        <w:rPr>
          <w:rFonts w:ascii="Arial" w:hAnsi="Arial" w:cs="Arial"/>
          <w:sz w:val="24"/>
          <w:szCs w:val="24"/>
        </w:rPr>
        <w:t>4</w:t>
      </w:r>
      <w:r>
        <w:rPr>
          <w:rFonts w:ascii="Arial" w:hAnsi="Arial" w:cs="Arial"/>
          <w:sz w:val="24"/>
          <w:szCs w:val="24"/>
        </w:rPr>
        <w:t xml:space="preserve"> </w:t>
      </w:r>
      <w:r w:rsidRPr="00BD1F4E">
        <w:rPr>
          <w:rFonts w:ascii="Arial" w:hAnsi="Arial" w:cs="Arial"/>
          <w:sz w:val="24"/>
          <w:szCs w:val="24"/>
        </w:rPr>
        <w:t>Gestión de</w:t>
      </w:r>
      <w:r>
        <w:rPr>
          <w:rFonts w:ascii="Arial" w:hAnsi="Arial" w:cs="Arial"/>
          <w:sz w:val="24"/>
          <w:szCs w:val="24"/>
        </w:rPr>
        <w:t>l cronograma</w:t>
      </w:r>
      <w:r w:rsidRPr="00BD1F4E">
        <w:rPr>
          <w:rFonts w:ascii="Arial" w:hAnsi="Arial" w:cs="Arial"/>
          <w:sz w:val="24"/>
          <w:szCs w:val="24"/>
        </w:rPr>
        <w:t>).</w:t>
      </w:r>
    </w:p>
    <w:p w:rsidR="005262ED" w:rsidRDefault="00061E76">
      <w:pPr>
        <w:spacing w:after="0" w:line="480" w:lineRule="auto"/>
        <w:rPr>
          <w:rFonts w:ascii="Arial" w:hAnsi="Arial" w:cs="Arial"/>
          <w:b/>
          <w:sz w:val="24"/>
          <w:szCs w:val="24"/>
        </w:rPr>
      </w:pPr>
      <w:r w:rsidRPr="00A736CF">
        <w:rPr>
          <w:rFonts w:ascii="Arial" w:hAnsi="Arial" w:cs="Arial"/>
          <w:b/>
          <w:sz w:val="24"/>
          <w:szCs w:val="24"/>
        </w:rPr>
        <w:lastRenderedPageBreak/>
        <w:t xml:space="preserve">SP </w:t>
      </w:r>
      <w:r>
        <w:rPr>
          <w:rFonts w:ascii="Arial" w:hAnsi="Arial" w:cs="Arial"/>
          <w:b/>
          <w:sz w:val="24"/>
          <w:szCs w:val="24"/>
        </w:rPr>
        <w:t>1.2 Monitorizar los compromisos</w:t>
      </w:r>
    </w:p>
    <w:p w:rsidR="00A165A6" w:rsidRDefault="00D67160" w:rsidP="00682748">
      <w:pPr>
        <w:spacing w:after="0" w:line="480" w:lineRule="auto"/>
        <w:jc w:val="both"/>
        <w:rPr>
          <w:rFonts w:ascii="Arial" w:hAnsi="Arial" w:cs="Arial"/>
          <w:sz w:val="24"/>
          <w:szCs w:val="24"/>
        </w:rPr>
      </w:pPr>
      <w:r>
        <w:rPr>
          <w:rFonts w:ascii="Arial" w:hAnsi="Arial" w:cs="Arial"/>
          <w:sz w:val="24"/>
          <w:szCs w:val="24"/>
        </w:rPr>
        <w:t xml:space="preserve">Los compromisos se monitorizan con los acuerdos de las actas de reunión. (Ver Anexo N° </w:t>
      </w:r>
      <w:r w:rsidR="00657B68">
        <w:rPr>
          <w:rFonts w:ascii="Arial" w:hAnsi="Arial" w:cs="Arial"/>
          <w:sz w:val="24"/>
          <w:szCs w:val="24"/>
        </w:rPr>
        <w:t>1</w:t>
      </w:r>
      <w:r w:rsidR="0064050F">
        <w:rPr>
          <w:rFonts w:ascii="Arial" w:hAnsi="Arial" w:cs="Arial"/>
          <w:sz w:val="24"/>
          <w:szCs w:val="24"/>
        </w:rPr>
        <w:t>4</w:t>
      </w:r>
      <w:r w:rsidRPr="00BD1F4E">
        <w:rPr>
          <w:rFonts w:ascii="Arial" w:hAnsi="Arial" w:cs="Arial"/>
          <w:sz w:val="24"/>
          <w:szCs w:val="24"/>
        </w:rPr>
        <w:t>).</w:t>
      </w:r>
      <w:r>
        <w:rPr>
          <w:rFonts w:ascii="Arial" w:hAnsi="Arial" w:cs="Arial"/>
          <w:sz w:val="24"/>
          <w:szCs w:val="24"/>
        </w:rPr>
        <w:t xml:space="preserve"> Adicionalmente, en el informe de desempeño del proyecto se monitoriza</w:t>
      </w:r>
      <w:r w:rsidR="00635BC4">
        <w:rPr>
          <w:rFonts w:ascii="Arial" w:hAnsi="Arial" w:cs="Arial"/>
          <w:sz w:val="24"/>
          <w:szCs w:val="24"/>
        </w:rPr>
        <w:t>n</w:t>
      </w:r>
      <w:r>
        <w:rPr>
          <w:rFonts w:ascii="Arial" w:hAnsi="Arial" w:cs="Arial"/>
          <w:sz w:val="24"/>
          <w:szCs w:val="24"/>
        </w:rPr>
        <w:t xml:space="preserve"> los compromisos (Ver Anexo N° </w:t>
      </w:r>
      <w:r w:rsidR="00657B68">
        <w:rPr>
          <w:rFonts w:ascii="Arial" w:hAnsi="Arial" w:cs="Arial"/>
          <w:sz w:val="24"/>
          <w:szCs w:val="24"/>
        </w:rPr>
        <w:t>1</w:t>
      </w:r>
      <w:r w:rsidR="0064050F">
        <w:rPr>
          <w:rFonts w:ascii="Arial" w:hAnsi="Arial" w:cs="Arial"/>
          <w:sz w:val="24"/>
          <w:szCs w:val="24"/>
        </w:rPr>
        <w:t>3</w:t>
      </w:r>
      <w:r w:rsidRPr="00BD1F4E">
        <w:rPr>
          <w:rFonts w:ascii="Arial" w:hAnsi="Arial" w:cs="Arial"/>
          <w:sz w:val="24"/>
          <w:szCs w:val="24"/>
        </w:rPr>
        <w:t>)</w:t>
      </w:r>
      <w:r>
        <w:rPr>
          <w:rFonts w:ascii="Arial" w:hAnsi="Arial" w:cs="Arial"/>
          <w:sz w:val="24"/>
          <w:szCs w:val="24"/>
        </w:rPr>
        <w:t>.</w:t>
      </w:r>
    </w:p>
    <w:p w:rsidR="005262ED" w:rsidRDefault="00061E76">
      <w:pPr>
        <w:spacing w:after="0" w:line="480" w:lineRule="auto"/>
        <w:rPr>
          <w:rFonts w:ascii="Arial" w:hAnsi="Arial" w:cs="Arial"/>
          <w:b/>
          <w:sz w:val="24"/>
          <w:szCs w:val="24"/>
        </w:rPr>
      </w:pPr>
      <w:r w:rsidRPr="00061E76">
        <w:rPr>
          <w:rFonts w:ascii="Arial" w:hAnsi="Arial" w:cs="Arial"/>
          <w:b/>
          <w:sz w:val="24"/>
          <w:szCs w:val="24"/>
        </w:rPr>
        <w:t>SP 1.3 Monitorizar los riesgos del proyecto</w:t>
      </w:r>
    </w:p>
    <w:p w:rsidR="005262ED" w:rsidRDefault="00D67160">
      <w:pPr>
        <w:spacing w:after="0" w:line="480" w:lineRule="auto"/>
        <w:jc w:val="both"/>
        <w:rPr>
          <w:rFonts w:ascii="Arial" w:hAnsi="Arial" w:cs="Arial"/>
          <w:sz w:val="24"/>
          <w:szCs w:val="24"/>
        </w:rPr>
      </w:pPr>
      <w:r>
        <w:rPr>
          <w:rFonts w:ascii="Arial" w:hAnsi="Arial" w:cs="Arial"/>
          <w:sz w:val="24"/>
          <w:szCs w:val="24"/>
        </w:rPr>
        <w:t>Los riesgos se monitorizan en el informe de desempeño del proyecto (Ver Anexo N°</w:t>
      </w:r>
      <w:r w:rsidR="00657B68">
        <w:rPr>
          <w:rFonts w:ascii="Arial" w:hAnsi="Arial" w:cs="Arial"/>
          <w:sz w:val="24"/>
          <w:szCs w:val="24"/>
        </w:rPr>
        <w:t xml:space="preserve"> 1</w:t>
      </w:r>
      <w:r w:rsidR="0064050F">
        <w:rPr>
          <w:rFonts w:ascii="Arial" w:hAnsi="Arial" w:cs="Arial"/>
          <w:sz w:val="24"/>
          <w:szCs w:val="24"/>
        </w:rPr>
        <w:t>3</w:t>
      </w:r>
      <w:r w:rsidRPr="00BD1F4E">
        <w:rPr>
          <w:rFonts w:ascii="Arial" w:hAnsi="Arial" w:cs="Arial"/>
          <w:sz w:val="24"/>
          <w:szCs w:val="24"/>
        </w:rPr>
        <w:t>)</w:t>
      </w:r>
      <w:r>
        <w:rPr>
          <w:rFonts w:ascii="Arial" w:hAnsi="Arial" w:cs="Arial"/>
          <w:sz w:val="24"/>
          <w:szCs w:val="24"/>
        </w:rPr>
        <w:t xml:space="preserve">. </w:t>
      </w:r>
      <w:r w:rsidR="00657B68">
        <w:rPr>
          <w:rFonts w:ascii="Arial" w:hAnsi="Arial" w:cs="Arial"/>
          <w:sz w:val="24"/>
          <w:szCs w:val="24"/>
        </w:rPr>
        <w:t>A</w:t>
      </w:r>
      <w:r>
        <w:rPr>
          <w:rFonts w:ascii="Arial" w:hAnsi="Arial" w:cs="Arial"/>
          <w:sz w:val="24"/>
          <w:szCs w:val="24"/>
        </w:rPr>
        <w:t xml:space="preserve">dicionalmente, en la matriz de riesgos (Ver Anexo N° </w:t>
      </w:r>
      <w:r w:rsidRPr="00657B68">
        <w:rPr>
          <w:rFonts w:ascii="Arial" w:hAnsi="Arial" w:cs="Arial"/>
          <w:sz w:val="24"/>
          <w:szCs w:val="24"/>
        </w:rPr>
        <w:t>1</w:t>
      </w:r>
      <w:r w:rsidR="0064050F">
        <w:rPr>
          <w:rFonts w:ascii="Arial" w:hAnsi="Arial" w:cs="Arial"/>
          <w:sz w:val="24"/>
          <w:szCs w:val="24"/>
        </w:rPr>
        <w:t>2</w:t>
      </w:r>
      <w:r w:rsidRPr="00657B68">
        <w:rPr>
          <w:rFonts w:ascii="Arial" w:hAnsi="Arial" w:cs="Arial"/>
          <w:sz w:val="24"/>
          <w:szCs w:val="24"/>
        </w:rPr>
        <w:t>)</w:t>
      </w:r>
      <w:r>
        <w:rPr>
          <w:rFonts w:ascii="Arial" w:hAnsi="Arial" w:cs="Arial"/>
          <w:sz w:val="24"/>
          <w:szCs w:val="24"/>
        </w:rPr>
        <w:t>.</w:t>
      </w:r>
    </w:p>
    <w:p w:rsidR="005262ED" w:rsidRDefault="00061E76">
      <w:pPr>
        <w:spacing w:after="0" w:line="480" w:lineRule="auto"/>
        <w:rPr>
          <w:rFonts w:ascii="Arial" w:hAnsi="Arial" w:cs="Arial"/>
          <w:b/>
          <w:sz w:val="24"/>
          <w:szCs w:val="24"/>
        </w:rPr>
      </w:pPr>
      <w:r w:rsidRPr="00A736CF">
        <w:rPr>
          <w:rFonts w:ascii="Arial" w:hAnsi="Arial" w:cs="Arial"/>
          <w:b/>
          <w:sz w:val="24"/>
          <w:szCs w:val="24"/>
        </w:rPr>
        <w:t>SP 1.4 Moni</w:t>
      </w:r>
      <w:r>
        <w:rPr>
          <w:rFonts w:ascii="Arial" w:hAnsi="Arial" w:cs="Arial"/>
          <w:b/>
          <w:sz w:val="24"/>
          <w:szCs w:val="24"/>
        </w:rPr>
        <w:t>torizar la gestión de los datos</w:t>
      </w:r>
    </w:p>
    <w:p w:rsidR="00861254" w:rsidRDefault="002124D0">
      <w:pPr>
        <w:spacing w:after="0" w:line="480" w:lineRule="auto"/>
        <w:rPr>
          <w:rFonts w:ascii="Arial" w:hAnsi="Arial" w:cs="Arial"/>
          <w:sz w:val="24"/>
          <w:szCs w:val="24"/>
        </w:rPr>
      </w:pPr>
      <w:r>
        <w:rPr>
          <w:rFonts w:ascii="Arial" w:hAnsi="Arial" w:cs="Arial"/>
          <w:sz w:val="24"/>
          <w:szCs w:val="24"/>
        </w:rPr>
        <w:t xml:space="preserve">La gestión de datos se monitoriza con las actas de reunión (Ver Anexo N° </w:t>
      </w:r>
      <w:r w:rsidR="00657B68">
        <w:rPr>
          <w:rFonts w:ascii="Arial" w:hAnsi="Arial" w:cs="Arial"/>
          <w:sz w:val="24"/>
          <w:szCs w:val="24"/>
        </w:rPr>
        <w:t>1</w:t>
      </w:r>
      <w:r w:rsidR="0064050F">
        <w:rPr>
          <w:rFonts w:ascii="Arial" w:hAnsi="Arial" w:cs="Arial"/>
          <w:sz w:val="24"/>
          <w:szCs w:val="24"/>
        </w:rPr>
        <w:t>4</w:t>
      </w:r>
      <w:r w:rsidRPr="00BD1F4E">
        <w:rPr>
          <w:rFonts w:ascii="Arial" w:hAnsi="Arial" w:cs="Arial"/>
          <w:sz w:val="24"/>
          <w:szCs w:val="24"/>
        </w:rPr>
        <w:t>).</w:t>
      </w:r>
    </w:p>
    <w:p w:rsidR="005262ED" w:rsidRDefault="00061E76">
      <w:pPr>
        <w:spacing w:after="0" w:line="480" w:lineRule="auto"/>
        <w:rPr>
          <w:rFonts w:ascii="Arial" w:hAnsi="Arial" w:cs="Arial"/>
          <w:b/>
          <w:sz w:val="24"/>
          <w:szCs w:val="24"/>
        </w:rPr>
      </w:pPr>
      <w:r w:rsidRPr="00061E76">
        <w:rPr>
          <w:rFonts w:ascii="Arial" w:hAnsi="Arial" w:cs="Arial"/>
          <w:b/>
          <w:sz w:val="24"/>
          <w:szCs w:val="24"/>
        </w:rPr>
        <w:t>SP 1.5 Monitorizar la involucración de las partes interesadas</w:t>
      </w:r>
    </w:p>
    <w:p w:rsidR="005262ED" w:rsidRDefault="00917D7E">
      <w:pPr>
        <w:spacing w:after="0" w:line="480" w:lineRule="auto"/>
        <w:jc w:val="both"/>
        <w:rPr>
          <w:rFonts w:ascii="Arial" w:hAnsi="Arial" w:cs="Arial"/>
          <w:sz w:val="24"/>
          <w:szCs w:val="24"/>
        </w:rPr>
      </w:pPr>
      <w:r>
        <w:rPr>
          <w:rFonts w:ascii="Arial" w:hAnsi="Arial" w:cs="Arial"/>
          <w:sz w:val="24"/>
          <w:szCs w:val="24"/>
        </w:rPr>
        <w:t xml:space="preserve">La gestión de los interesados se monitoriza con las actas de reunión (Ver Anexo N° </w:t>
      </w:r>
      <w:r w:rsidR="00657B68">
        <w:rPr>
          <w:rFonts w:ascii="Arial" w:hAnsi="Arial" w:cs="Arial"/>
          <w:sz w:val="24"/>
          <w:szCs w:val="24"/>
        </w:rPr>
        <w:t>1</w:t>
      </w:r>
      <w:r w:rsidR="0064050F">
        <w:rPr>
          <w:rFonts w:ascii="Arial" w:hAnsi="Arial" w:cs="Arial"/>
          <w:sz w:val="24"/>
          <w:szCs w:val="24"/>
        </w:rPr>
        <w:t>4</w:t>
      </w:r>
      <w:r w:rsidRPr="00BD1F4E">
        <w:rPr>
          <w:rFonts w:ascii="Arial" w:hAnsi="Arial" w:cs="Arial"/>
          <w:sz w:val="24"/>
          <w:szCs w:val="24"/>
        </w:rPr>
        <w:t>).</w:t>
      </w:r>
      <w:r>
        <w:rPr>
          <w:rFonts w:ascii="Arial" w:hAnsi="Arial" w:cs="Arial"/>
          <w:sz w:val="24"/>
          <w:szCs w:val="24"/>
        </w:rPr>
        <w:t xml:space="preserve"> También puede considerarse en el informe de desempeño del proyecto (Ver Anexo N° </w:t>
      </w:r>
      <w:r w:rsidR="00657B68">
        <w:rPr>
          <w:rFonts w:ascii="Arial" w:hAnsi="Arial" w:cs="Arial"/>
          <w:sz w:val="24"/>
          <w:szCs w:val="24"/>
        </w:rPr>
        <w:t>1</w:t>
      </w:r>
      <w:r w:rsidR="0064050F">
        <w:rPr>
          <w:rFonts w:ascii="Arial" w:hAnsi="Arial" w:cs="Arial"/>
          <w:sz w:val="24"/>
          <w:szCs w:val="24"/>
        </w:rPr>
        <w:t>3</w:t>
      </w:r>
      <w:r w:rsidRPr="00BD1F4E">
        <w:rPr>
          <w:rFonts w:ascii="Arial" w:hAnsi="Arial" w:cs="Arial"/>
          <w:sz w:val="24"/>
          <w:szCs w:val="24"/>
        </w:rPr>
        <w:t>)</w:t>
      </w:r>
      <w:r>
        <w:rPr>
          <w:rFonts w:ascii="Arial" w:hAnsi="Arial" w:cs="Arial"/>
          <w:sz w:val="24"/>
          <w:szCs w:val="24"/>
        </w:rPr>
        <w:t>.</w:t>
      </w:r>
    </w:p>
    <w:p w:rsidR="005262ED" w:rsidRDefault="00061E76">
      <w:pPr>
        <w:spacing w:after="0" w:line="480" w:lineRule="auto"/>
        <w:rPr>
          <w:rFonts w:ascii="Arial" w:hAnsi="Arial" w:cs="Arial"/>
          <w:b/>
          <w:sz w:val="24"/>
          <w:szCs w:val="24"/>
        </w:rPr>
      </w:pPr>
      <w:r w:rsidRPr="00A736CF">
        <w:rPr>
          <w:rFonts w:ascii="Arial" w:hAnsi="Arial" w:cs="Arial"/>
          <w:b/>
          <w:sz w:val="24"/>
          <w:szCs w:val="24"/>
        </w:rPr>
        <w:t>SP 1.6 Llevar a c</w:t>
      </w:r>
      <w:r>
        <w:rPr>
          <w:rFonts w:ascii="Arial" w:hAnsi="Arial" w:cs="Arial"/>
          <w:b/>
          <w:sz w:val="24"/>
          <w:szCs w:val="24"/>
        </w:rPr>
        <w:t>abo las revisiones del progreso</w:t>
      </w:r>
    </w:p>
    <w:p w:rsidR="005262ED" w:rsidRDefault="0075435A">
      <w:pPr>
        <w:spacing w:after="0" w:line="480" w:lineRule="auto"/>
        <w:jc w:val="both"/>
        <w:rPr>
          <w:rFonts w:ascii="Arial" w:hAnsi="Arial" w:cs="Arial"/>
          <w:sz w:val="24"/>
          <w:szCs w:val="24"/>
        </w:rPr>
      </w:pPr>
      <w:r>
        <w:rPr>
          <w:rFonts w:ascii="Arial" w:hAnsi="Arial" w:cs="Arial"/>
          <w:sz w:val="24"/>
          <w:szCs w:val="24"/>
        </w:rPr>
        <w:t xml:space="preserve">La revisión del progreso del proyecto se puede realizar en las actas de reunión con el cliente (Ver Anexo N° </w:t>
      </w:r>
      <w:r w:rsidR="00657B68">
        <w:rPr>
          <w:rFonts w:ascii="Arial" w:hAnsi="Arial" w:cs="Arial"/>
          <w:sz w:val="24"/>
          <w:szCs w:val="24"/>
        </w:rPr>
        <w:t>1</w:t>
      </w:r>
      <w:r w:rsidR="0064050F">
        <w:rPr>
          <w:rFonts w:ascii="Arial" w:hAnsi="Arial" w:cs="Arial"/>
          <w:sz w:val="24"/>
          <w:szCs w:val="24"/>
        </w:rPr>
        <w:t>4</w:t>
      </w:r>
      <w:r w:rsidRPr="00BD1F4E">
        <w:rPr>
          <w:rFonts w:ascii="Arial" w:hAnsi="Arial" w:cs="Arial"/>
          <w:sz w:val="24"/>
          <w:szCs w:val="24"/>
        </w:rPr>
        <w:t>).</w:t>
      </w:r>
      <w:r>
        <w:rPr>
          <w:rFonts w:ascii="Arial" w:hAnsi="Arial" w:cs="Arial"/>
          <w:sz w:val="24"/>
          <w:szCs w:val="24"/>
        </w:rPr>
        <w:t xml:space="preserve"> Adicionalmente, </w:t>
      </w:r>
      <w:r w:rsidR="00425327">
        <w:rPr>
          <w:rFonts w:ascii="Arial" w:hAnsi="Arial" w:cs="Arial"/>
          <w:sz w:val="24"/>
          <w:szCs w:val="24"/>
        </w:rPr>
        <w:t>e</w:t>
      </w:r>
      <w:r>
        <w:rPr>
          <w:rFonts w:ascii="Arial" w:hAnsi="Arial" w:cs="Arial"/>
          <w:sz w:val="24"/>
          <w:szCs w:val="24"/>
        </w:rPr>
        <w:t xml:space="preserve">n el informe de desempeño del proyecto (Ver Anexo N° </w:t>
      </w:r>
      <w:r w:rsidR="00657B68">
        <w:rPr>
          <w:rFonts w:ascii="Arial" w:hAnsi="Arial" w:cs="Arial"/>
          <w:sz w:val="24"/>
          <w:szCs w:val="24"/>
        </w:rPr>
        <w:t>1</w:t>
      </w:r>
      <w:r w:rsidR="0064050F">
        <w:rPr>
          <w:rFonts w:ascii="Arial" w:hAnsi="Arial" w:cs="Arial"/>
          <w:sz w:val="24"/>
          <w:szCs w:val="24"/>
        </w:rPr>
        <w:t>3</w:t>
      </w:r>
      <w:r w:rsidRPr="00BD1F4E">
        <w:rPr>
          <w:rFonts w:ascii="Arial" w:hAnsi="Arial" w:cs="Arial"/>
          <w:sz w:val="24"/>
          <w:szCs w:val="24"/>
        </w:rPr>
        <w:t>)</w:t>
      </w:r>
      <w:r>
        <w:rPr>
          <w:rFonts w:ascii="Arial" w:hAnsi="Arial" w:cs="Arial"/>
          <w:sz w:val="24"/>
          <w:szCs w:val="24"/>
        </w:rPr>
        <w:t>.</w:t>
      </w:r>
    </w:p>
    <w:p w:rsidR="005262ED" w:rsidRDefault="00061E76">
      <w:pPr>
        <w:spacing w:after="0" w:line="480" w:lineRule="auto"/>
        <w:rPr>
          <w:rFonts w:ascii="Arial" w:hAnsi="Arial" w:cs="Arial"/>
          <w:b/>
          <w:sz w:val="24"/>
          <w:szCs w:val="24"/>
        </w:rPr>
      </w:pPr>
      <w:r w:rsidRPr="00061E76">
        <w:rPr>
          <w:rFonts w:ascii="Arial" w:hAnsi="Arial" w:cs="Arial"/>
          <w:b/>
          <w:sz w:val="24"/>
          <w:szCs w:val="24"/>
        </w:rPr>
        <w:t>SP 1.7 Llevar a</w:t>
      </w:r>
      <w:r w:rsidR="002B6A07">
        <w:rPr>
          <w:rFonts w:ascii="Arial" w:hAnsi="Arial" w:cs="Arial"/>
          <w:b/>
          <w:sz w:val="24"/>
          <w:szCs w:val="24"/>
        </w:rPr>
        <w:t xml:space="preserve"> </w:t>
      </w:r>
      <w:r w:rsidRPr="00061E76">
        <w:rPr>
          <w:rFonts w:ascii="Arial" w:hAnsi="Arial" w:cs="Arial"/>
          <w:b/>
          <w:sz w:val="24"/>
          <w:szCs w:val="24"/>
        </w:rPr>
        <w:t>cabo las revisiones de hitos</w:t>
      </w:r>
    </w:p>
    <w:p w:rsidR="005262ED" w:rsidRDefault="004C01BA">
      <w:pPr>
        <w:spacing w:after="0" w:line="480" w:lineRule="auto"/>
        <w:jc w:val="both"/>
        <w:rPr>
          <w:rFonts w:ascii="Arial" w:hAnsi="Arial" w:cs="Arial"/>
          <w:sz w:val="24"/>
          <w:szCs w:val="24"/>
        </w:rPr>
      </w:pPr>
      <w:r>
        <w:rPr>
          <w:rFonts w:ascii="Arial" w:hAnsi="Arial" w:cs="Arial"/>
          <w:sz w:val="24"/>
          <w:szCs w:val="24"/>
        </w:rPr>
        <w:t xml:space="preserve">La revisión de hitos se puede realizar en el plan de gestión del proyecto en la sección del Diagrama Gantt del Proyecto (Ver Anexo N° 07 – Punto </w:t>
      </w:r>
      <w:r w:rsidRPr="00B67AED">
        <w:rPr>
          <w:rFonts w:ascii="Arial" w:hAnsi="Arial" w:cs="Arial"/>
          <w:sz w:val="24"/>
          <w:szCs w:val="24"/>
        </w:rPr>
        <w:t>4</w:t>
      </w:r>
      <w:r>
        <w:rPr>
          <w:rFonts w:ascii="Arial" w:hAnsi="Arial" w:cs="Arial"/>
          <w:sz w:val="24"/>
          <w:szCs w:val="24"/>
        </w:rPr>
        <w:t xml:space="preserve"> </w:t>
      </w:r>
      <w:r w:rsidRPr="00BD1F4E">
        <w:rPr>
          <w:rFonts w:ascii="Arial" w:hAnsi="Arial" w:cs="Arial"/>
          <w:sz w:val="24"/>
          <w:szCs w:val="24"/>
        </w:rPr>
        <w:t>Gestión de</w:t>
      </w:r>
      <w:r>
        <w:rPr>
          <w:rFonts w:ascii="Arial" w:hAnsi="Arial" w:cs="Arial"/>
          <w:sz w:val="24"/>
          <w:szCs w:val="24"/>
        </w:rPr>
        <w:t>l cronograma</w:t>
      </w:r>
      <w:r w:rsidRPr="00BD1F4E">
        <w:rPr>
          <w:rFonts w:ascii="Arial" w:hAnsi="Arial" w:cs="Arial"/>
          <w:sz w:val="24"/>
          <w:szCs w:val="24"/>
        </w:rPr>
        <w:t>).</w:t>
      </w:r>
      <w:r>
        <w:rPr>
          <w:rFonts w:ascii="Arial" w:hAnsi="Arial" w:cs="Arial"/>
          <w:sz w:val="24"/>
          <w:szCs w:val="24"/>
        </w:rPr>
        <w:t xml:space="preserve"> Adicionalmente, en el informe de desempeño del proyecto (Ver Anexo N° </w:t>
      </w:r>
      <w:r w:rsidR="00B67AED">
        <w:rPr>
          <w:rFonts w:ascii="Arial" w:hAnsi="Arial" w:cs="Arial"/>
          <w:sz w:val="24"/>
          <w:szCs w:val="24"/>
        </w:rPr>
        <w:t>1</w:t>
      </w:r>
      <w:r w:rsidR="0064050F">
        <w:rPr>
          <w:rFonts w:ascii="Arial" w:hAnsi="Arial" w:cs="Arial"/>
          <w:sz w:val="24"/>
          <w:szCs w:val="24"/>
        </w:rPr>
        <w:t>3</w:t>
      </w:r>
      <w:r w:rsidR="00B67AED">
        <w:rPr>
          <w:rFonts w:ascii="Arial" w:hAnsi="Arial" w:cs="Arial"/>
          <w:sz w:val="24"/>
          <w:szCs w:val="24"/>
        </w:rPr>
        <w:t>)</w:t>
      </w:r>
      <w:r>
        <w:rPr>
          <w:rFonts w:ascii="Arial" w:hAnsi="Arial" w:cs="Arial"/>
          <w:sz w:val="24"/>
          <w:szCs w:val="24"/>
        </w:rPr>
        <w:t>.</w:t>
      </w:r>
    </w:p>
    <w:p w:rsidR="005262ED" w:rsidRDefault="001847E7">
      <w:pPr>
        <w:spacing w:after="0" w:line="480" w:lineRule="auto"/>
        <w:rPr>
          <w:rFonts w:ascii="Arial" w:hAnsi="Arial" w:cs="Arial"/>
          <w:b/>
          <w:sz w:val="24"/>
          <w:szCs w:val="24"/>
          <w:u w:val="single"/>
        </w:rPr>
      </w:pPr>
      <w:r w:rsidRPr="001847E7">
        <w:rPr>
          <w:rFonts w:ascii="Arial" w:hAnsi="Arial" w:cs="Arial"/>
          <w:b/>
          <w:sz w:val="24"/>
          <w:szCs w:val="24"/>
          <w:u w:val="single"/>
        </w:rPr>
        <w:t>SG 2 Gestionar las acciones correctivas hasta su cierre</w:t>
      </w:r>
    </w:p>
    <w:p w:rsidR="005262ED" w:rsidRDefault="00061E76">
      <w:pPr>
        <w:spacing w:after="0" w:line="480" w:lineRule="auto"/>
        <w:rPr>
          <w:rFonts w:ascii="Arial" w:hAnsi="Arial" w:cs="Arial"/>
          <w:b/>
          <w:sz w:val="24"/>
          <w:szCs w:val="24"/>
        </w:rPr>
      </w:pPr>
      <w:r>
        <w:rPr>
          <w:rFonts w:ascii="Arial" w:hAnsi="Arial" w:cs="Arial"/>
          <w:b/>
          <w:sz w:val="24"/>
          <w:szCs w:val="24"/>
        </w:rPr>
        <w:t>SP 2.1 Analizar las cuestiones</w:t>
      </w:r>
    </w:p>
    <w:p w:rsidR="005262ED" w:rsidRDefault="00600C0E" w:rsidP="00B80A6E">
      <w:pPr>
        <w:spacing w:after="0" w:line="480" w:lineRule="auto"/>
        <w:jc w:val="both"/>
        <w:rPr>
          <w:rFonts w:ascii="Arial" w:hAnsi="Arial" w:cs="Arial"/>
          <w:sz w:val="24"/>
          <w:szCs w:val="24"/>
        </w:rPr>
      </w:pPr>
      <w:r>
        <w:rPr>
          <w:rFonts w:ascii="Arial" w:hAnsi="Arial" w:cs="Arial"/>
          <w:sz w:val="24"/>
          <w:szCs w:val="24"/>
        </w:rPr>
        <w:t>Las cuestiones se controlan en el registro de problemas (Ver Anexo N° 1</w:t>
      </w:r>
      <w:r w:rsidR="0064050F">
        <w:rPr>
          <w:rFonts w:ascii="Arial" w:hAnsi="Arial" w:cs="Arial"/>
          <w:sz w:val="24"/>
          <w:szCs w:val="24"/>
        </w:rPr>
        <w:t>6</w:t>
      </w:r>
      <w:r>
        <w:rPr>
          <w:rFonts w:ascii="Arial" w:hAnsi="Arial" w:cs="Arial"/>
          <w:sz w:val="24"/>
          <w:szCs w:val="24"/>
        </w:rPr>
        <w:t>).</w:t>
      </w:r>
    </w:p>
    <w:p w:rsidR="005262ED" w:rsidRDefault="00061E76">
      <w:pPr>
        <w:spacing w:after="0" w:line="480" w:lineRule="auto"/>
        <w:rPr>
          <w:rFonts w:ascii="Arial" w:hAnsi="Arial" w:cs="Arial"/>
          <w:b/>
          <w:sz w:val="24"/>
          <w:szCs w:val="24"/>
        </w:rPr>
      </w:pPr>
      <w:r w:rsidRPr="00A736CF">
        <w:rPr>
          <w:rFonts w:ascii="Arial" w:hAnsi="Arial" w:cs="Arial"/>
          <w:b/>
          <w:sz w:val="24"/>
          <w:szCs w:val="24"/>
        </w:rPr>
        <w:lastRenderedPageBreak/>
        <w:t xml:space="preserve">SP 2.2 Llevar </w:t>
      </w:r>
      <w:r>
        <w:rPr>
          <w:rFonts w:ascii="Arial" w:hAnsi="Arial" w:cs="Arial"/>
          <w:b/>
          <w:sz w:val="24"/>
          <w:szCs w:val="24"/>
        </w:rPr>
        <w:t>a cabo las acciones correctivas</w:t>
      </w:r>
    </w:p>
    <w:p w:rsidR="005262ED" w:rsidRDefault="00BE1340" w:rsidP="00B80A6E">
      <w:pPr>
        <w:spacing w:after="0" w:line="480" w:lineRule="auto"/>
        <w:jc w:val="both"/>
        <w:rPr>
          <w:rFonts w:ascii="Arial" w:hAnsi="Arial" w:cs="Arial"/>
          <w:sz w:val="24"/>
          <w:szCs w:val="24"/>
        </w:rPr>
      </w:pPr>
      <w:r>
        <w:rPr>
          <w:rFonts w:ascii="Arial" w:hAnsi="Arial" w:cs="Arial"/>
          <w:sz w:val="24"/>
          <w:szCs w:val="24"/>
        </w:rPr>
        <w:t xml:space="preserve">Las acciones correctivas se describen en la solicitud de cambio (Ver anexo N° </w:t>
      </w:r>
      <w:r w:rsidR="00B67AED">
        <w:rPr>
          <w:rFonts w:ascii="Arial" w:hAnsi="Arial" w:cs="Arial"/>
          <w:sz w:val="24"/>
          <w:szCs w:val="24"/>
        </w:rPr>
        <w:t>1</w:t>
      </w:r>
      <w:r w:rsidR="001D1EAF">
        <w:rPr>
          <w:rFonts w:ascii="Arial" w:hAnsi="Arial" w:cs="Arial"/>
          <w:sz w:val="24"/>
          <w:szCs w:val="24"/>
        </w:rPr>
        <w:t>5</w:t>
      </w:r>
      <w:r>
        <w:rPr>
          <w:rFonts w:ascii="Arial" w:hAnsi="Arial" w:cs="Arial"/>
          <w:sz w:val="24"/>
          <w:szCs w:val="24"/>
        </w:rPr>
        <w:t>).</w:t>
      </w:r>
    </w:p>
    <w:p w:rsidR="005262ED" w:rsidRDefault="00061E76">
      <w:pPr>
        <w:spacing w:after="0" w:line="480" w:lineRule="auto"/>
        <w:rPr>
          <w:rFonts w:ascii="Arial" w:hAnsi="Arial" w:cs="Arial"/>
          <w:b/>
          <w:sz w:val="24"/>
          <w:szCs w:val="24"/>
        </w:rPr>
      </w:pPr>
      <w:r w:rsidRPr="00A736CF">
        <w:rPr>
          <w:rFonts w:ascii="Arial" w:hAnsi="Arial" w:cs="Arial"/>
          <w:b/>
          <w:sz w:val="24"/>
          <w:szCs w:val="24"/>
        </w:rPr>
        <w:t>SP 2.3 Ges</w:t>
      </w:r>
      <w:r>
        <w:rPr>
          <w:rFonts w:ascii="Arial" w:hAnsi="Arial" w:cs="Arial"/>
          <w:b/>
          <w:sz w:val="24"/>
          <w:szCs w:val="24"/>
        </w:rPr>
        <w:t>tionar las acciones correctivas</w:t>
      </w:r>
    </w:p>
    <w:p w:rsidR="005262ED" w:rsidRDefault="001E20A4">
      <w:pPr>
        <w:spacing w:after="0" w:line="480" w:lineRule="auto"/>
        <w:jc w:val="both"/>
        <w:rPr>
          <w:rFonts w:ascii="Arial" w:hAnsi="Arial" w:cs="Arial"/>
          <w:sz w:val="24"/>
          <w:szCs w:val="24"/>
        </w:rPr>
      </w:pPr>
      <w:r w:rsidRPr="001E20A4">
        <w:rPr>
          <w:rFonts w:ascii="Arial" w:hAnsi="Arial" w:cs="Arial"/>
          <w:sz w:val="24"/>
          <w:szCs w:val="24"/>
        </w:rPr>
        <w:t xml:space="preserve">Las acciones correctivas son gestionadas estableciendo una línea base al cronograma, luego que se </w:t>
      </w:r>
      <w:r w:rsidR="00003A34" w:rsidRPr="001E20A4">
        <w:rPr>
          <w:rFonts w:ascii="Arial" w:hAnsi="Arial" w:cs="Arial"/>
          <w:sz w:val="24"/>
          <w:szCs w:val="24"/>
        </w:rPr>
        <w:t>aprueb</w:t>
      </w:r>
      <w:r w:rsidR="00003A34">
        <w:rPr>
          <w:rFonts w:ascii="Arial" w:hAnsi="Arial" w:cs="Arial"/>
          <w:sz w:val="24"/>
          <w:szCs w:val="24"/>
        </w:rPr>
        <w:t>a</w:t>
      </w:r>
      <w:r w:rsidR="00003A34" w:rsidRPr="001E20A4">
        <w:rPr>
          <w:rFonts w:ascii="Arial" w:hAnsi="Arial" w:cs="Arial"/>
          <w:sz w:val="24"/>
          <w:szCs w:val="24"/>
        </w:rPr>
        <w:t xml:space="preserve"> </w:t>
      </w:r>
      <w:r w:rsidRPr="001E20A4">
        <w:rPr>
          <w:rFonts w:ascii="Arial" w:hAnsi="Arial" w:cs="Arial"/>
          <w:sz w:val="24"/>
          <w:szCs w:val="24"/>
        </w:rPr>
        <w:t>la so</w:t>
      </w:r>
      <w:r w:rsidR="001D1EAF">
        <w:rPr>
          <w:rFonts w:ascii="Arial" w:hAnsi="Arial" w:cs="Arial"/>
          <w:sz w:val="24"/>
          <w:szCs w:val="24"/>
        </w:rPr>
        <w:t>licitud de cambio, se actualiza</w:t>
      </w:r>
      <w:r w:rsidRPr="001E20A4">
        <w:rPr>
          <w:rFonts w:ascii="Arial" w:hAnsi="Arial" w:cs="Arial"/>
          <w:sz w:val="24"/>
          <w:szCs w:val="24"/>
        </w:rPr>
        <w:t xml:space="preserve"> el cronograma y se controla</w:t>
      </w:r>
      <w:r w:rsidR="00861254">
        <w:rPr>
          <w:rFonts w:ascii="Arial" w:hAnsi="Arial" w:cs="Arial"/>
          <w:sz w:val="24"/>
          <w:szCs w:val="24"/>
        </w:rPr>
        <w:t xml:space="preserve"> </w:t>
      </w:r>
      <w:r w:rsidRPr="001E20A4">
        <w:rPr>
          <w:rFonts w:ascii="Arial" w:hAnsi="Arial" w:cs="Arial"/>
          <w:sz w:val="24"/>
          <w:szCs w:val="24"/>
        </w:rPr>
        <w:t xml:space="preserve">el porcentaje de avance del proyecto. </w:t>
      </w:r>
      <w:r>
        <w:rPr>
          <w:rFonts w:ascii="Arial" w:hAnsi="Arial" w:cs="Arial"/>
          <w:sz w:val="24"/>
          <w:szCs w:val="24"/>
        </w:rPr>
        <w:t xml:space="preserve">(Ver Anexo N° 07 – Punto </w:t>
      </w:r>
      <w:r w:rsidRPr="00B67AED">
        <w:rPr>
          <w:rFonts w:ascii="Arial" w:hAnsi="Arial" w:cs="Arial"/>
          <w:sz w:val="24"/>
          <w:szCs w:val="24"/>
        </w:rPr>
        <w:t>4</w:t>
      </w:r>
      <w:r>
        <w:rPr>
          <w:rFonts w:ascii="Arial" w:hAnsi="Arial" w:cs="Arial"/>
          <w:sz w:val="24"/>
          <w:szCs w:val="24"/>
        </w:rPr>
        <w:t xml:space="preserve"> </w:t>
      </w:r>
      <w:r w:rsidRPr="00BD1F4E">
        <w:rPr>
          <w:rFonts w:ascii="Arial" w:hAnsi="Arial" w:cs="Arial"/>
          <w:sz w:val="24"/>
          <w:szCs w:val="24"/>
        </w:rPr>
        <w:t>Gestión de</w:t>
      </w:r>
      <w:r>
        <w:rPr>
          <w:rFonts w:ascii="Arial" w:hAnsi="Arial" w:cs="Arial"/>
          <w:sz w:val="24"/>
          <w:szCs w:val="24"/>
        </w:rPr>
        <w:t>l cronograma</w:t>
      </w:r>
      <w:r w:rsidRPr="00BD1F4E">
        <w:rPr>
          <w:rFonts w:ascii="Arial" w:hAnsi="Arial" w:cs="Arial"/>
          <w:sz w:val="24"/>
          <w:szCs w:val="24"/>
        </w:rPr>
        <w:t>).</w:t>
      </w:r>
    </w:p>
    <w:p w:rsidR="00651097" w:rsidRPr="00B67AED" w:rsidRDefault="00651097" w:rsidP="00651097">
      <w:pPr>
        <w:pStyle w:val="Ttulo3"/>
        <w:numPr>
          <w:ilvl w:val="3"/>
          <w:numId w:val="40"/>
        </w:numPr>
        <w:rPr>
          <w:rFonts w:eastAsia="Times New Roman"/>
          <w:u w:val="single"/>
        </w:rPr>
      </w:pPr>
      <w:bookmarkStart w:id="256" w:name="_Toc402909392"/>
      <w:bookmarkStart w:id="257" w:name="_Toc392853845"/>
      <w:bookmarkStart w:id="258" w:name="_Toc392856121"/>
      <w:r w:rsidRPr="00B67AED">
        <w:rPr>
          <w:rFonts w:eastAsia="Times New Roman"/>
          <w:u w:val="single"/>
        </w:rPr>
        <w:t>Resumen</w:t>
      </w:r>
      <w:bookmarkEnd w:id="256"/>
      <w:r w:rsidRPr="00B67AED">
        <w:rPr>
          <w:rFonts w:eastAsia="Times New Roman"/>
          <w:u w:val="single"/>
        </w:rPr>
        <w:t xml:space="preserve"> </w:t>
      </w:r>
    </w:p>
    <w:p w:rsidR="00651097" w:rsidRDefault="00651097" w:rsidP="00651097">
      <w:pPr>
        <w:spacing w:after="0" w:line="480" w:lineRule="auto"/>
        <w:jc w:val="both"/>
        <w:rPr>
          <w:rFonts w:ascii="Arial" w:hAnsi="Arial" w:cs="Arial"/>
          <w:sz w:val="24"/>
          <w:szCs w:val="24"/>
        </w:rPr>
      </w:pPr>
      <w:r w:rsidRPr="00651097">
        <w:rPr>
          <w:rFonts w:ascii="Arial" w:hAnsi="Arial" w:cs="Arial"/>
          <w:sz w:val="24"/>
          <w:szCs w:val="24"/>
        </w:rPr>
        <w:t xml:space="preserve">En el cuadro N° </w:t>
      </w:r>
      <w:r w:rsidR="00B67AED">
        <w:rPr>
          <w:rFonts w:ascii="Arial" w:hAnsi="Arial" w:cs="Arial"/>
          <w:sz w:val="24"/>
          <w:szCs w:val="24"/>
        </w:rPr>
        <w:t>46</w:t>
      </w:r>
      <w:r w:rsidRPr="00651097">
        <w:rPr>
          <w:rFonts w:ascii="Arial" w:hAnsi="Arial" w:cs="Arial"/>
          <w:sz w:val="24"/>
          <w:szCs w:val="24"/>
        </w:rPr>
        <w:t xml:space="preserve"> se muestra las prácticas específicas</w:t>
      </w:r>
      <w:r w:rsidR="0093538D">
        <w:rPr>
          <w:rFonts w:ascii="Arial" w:hAnsi="Arial" w:cs="Arial"/>
          <w:sz w:val="24"/>
          <w:szCs w:val="24"/>
        </w:rPr>
        <w:t xml:space="preserve"> ordenadas por las fases del ciclo de vida del proyecto</w:t>
      </w:r>
      <w:r w:rsidRPr="00651097">
        <w:rPr>
          <w:rFonts w:ascii="Arial" w:hAnsi="Arial" w:cs="Arial"/>
          <w:sz w:val="24"/>
          <w:szCs w:val="24"/>
        </w:rPr>
        <w:t xml:space="preserve"> relacionadas con l</w:t>
      </w:r>
      <w:r w:rsidR="00B67AED">
        <w:rPr>
          <w:rFonts w:ascii="Arial" w:hAnsi="Arial" w:cs="Arial"/>
          <w:sz w:val="24"/>
          <w:szCs w:val="24"/>
        </w:rPr>
        <w:t xml:space="preserve">os </w:t>
      </w:r>
      <w:r w:rsidRPr="00651097">
        <w:rPr>
          <w:rFonts w:ascii="Arial" w:hAnsi="Arial" w:cs="Arial"/>
          <w:sz w:val="24"/>
          <w:szCs w:val="24"/>
        </w:rPr>
        <w:t>documentos.</w:t>
      </w:r>
    </w:p>
    <w:p w:rsidR="005262ED" w:rsidRDefault="001B76D9" w:rsidP="00607D6C">
      <w:pPr>
        <w:pStyle w:val="Prrafodelista"/>
        <w:spacing w:after="0" w:line="240" w:lineRule="auto"/>
        <w:ind w:left="0"/>
        <w:jc w:val="center"/>
        <w:rPr>
          <w:rFonts w:ascii="Arial" w:hAnsi="Arial" w:cs="Arial"/>
          <w:b/>
          <w:sz w:val="24"/>
          <w:szCs w:val="24"/>
        </w:rPr>
      </w:pPr>
      <w:bookmarkStart w:id="259" w:name="_Toc402909328"/>
      <w:r w:rsidRPr="00362499">
        <w:rPr>
          <w:rFonts w:ascii="Arial" w:hAnsi="Arial" w:cs="Arial"/>
          <w:b/>
          <w:sz w:val="24"/>
          <w:szCs w:val="24"/>
        </w:rPr>
        <w:t xml:space="preserve">Cuadro N° </w:t>
      </w:r>
      <w:r w:rsidR="009B78FB" w:rsidRPr="00362499">
        <w:rPr>
          <w:rFonts w:ascii="Arial" w:hAnsi="Arial" w:cs="Arial"/>
          <w:b/>
          <w:sz w:val="24"/>
          <w:szCs w:val="24"/>
        </w:rPr>
        <w:fldChar w:fldCharType="begin"/>
      </w:r>
      <w:r w:rsidRPr="00362499">
        <w:rPr>
          <w:rFonts w:ascii="Arial" w:hAnsi="Arial" w:cs="Arial"/>
          <w:b/>
          <w:sz w:val="24"/>
          <w:szCs w:val="24"/>
        </w:rPr>
        <w:instrText xml:space="preserve"> SEQ Cuadro_N° \* ARABIC </w:instrText>
      </w:r>
      <w:r w:rsidR="009B78FB" w:rsidRPr="00362499">
        <w:rPr>
          <w:rFonts w:ascii="Arial" w:hAnsi="Arial" w:cs="Arial"/>
          <w:b/>
          <w:sz w:val="24"/>
          <w:szCs w:val="24"/>
        </w:rPr>
        <w:fldChar w:fldCharType="separate"/>
      </w:r>
      <w:r w:rsidR="007A3F43">
        <w:rPr>
          <w:rFonts w:ascii="Arial" w:hAnsi="Arial" w:cs="Arial"/>
          <w:b/>
          <w:noProof/>
          <w:sz w:val="24"/>
          <w:szCs w:val="24"/>
        </w:rPr>
        <w:t>46</w:t>
      </w:r>
      <w:r w:rsidR="009B78FB" w:rsidRPr="00362499">
        <w:rPr>
          <w:rFonts w:ascii="Arial" w:hAnsi="Arial" w:cs="Arial"/>
          <w:b/>
          <w:sz w:val="24"/>
          <w:szCs w:val="24"/>
        </w:rPr>
        <w:fldChar w:fldCharType="end"/>
      </w:r>
      <w:r w:rsidRPr="00362499">
        <w:rPr>
          <w:rFonts w:ascii="Arial" w:hAnsi="Arial" w:cs="Arial"/>
          <w:b/>
          <w:sz w:val="24"/>
          <w:szCs w:val="24"/>
        </w:rPr>
        <w:t xml:space="preserve">: </w:t>
      </w:r>
      <w:r w:rsidRPr="0093538D">
        <w:rPr>
          <w:rFonts w:ascii="Arial" w:hAnsi="Arial" w:cs="Arial"/>
          <w:b/>
          <w:sz w:val="24"/>
          <w:szCs w:val="24"/>
        </w:rPr>
        <w:t>Prácticas específicas versus documentos</w:t>
      </w:r>
      <w:bookmarkEnd w:id="259"/>
    </w:p>
    <w:tbl>
      <w:tblPr>
        <w:tblW w:w="8937" w:type="dxa"/>
        <w:tblInd w:w="55" w:type="dxa"/>
        <w:tblCellMar>
          <w:left w:w="70" w:type="dxa"/>
          <w:right w:w="70" w:type="dxa"/>
        </w:tblCellMar>
        <w:tblLook w:val="04A0" w:firstRow="1" w:lastRow="0" w:firstColumn="1" w:lastColumn="0" w:noHBand="0" w:noVBand="1"/>
      </w:tblPr>
      <w:tblGrid>
        <w:gridCol w:w="480"/>
        <w:gridCol w:w="811"/>
        <w:gridCol w:w="2410"/>
        <w:gridCol w:w="1984"/>
        <w:gridCol w:w="410"/>
        <w:gridCol w:w="406"/>
        <w:gridCol w:w="406"/>
        <w:gridCol w:w="406"/>
        <w:gridCol w:w="406"/>
        <w:gridCol w:w="406"/>
        <w:gridCol w:w="406"/>
        <w:gridCol w:w="406"/>
      </w:tblGrid>
      <w:tr w:rsidR="0093538D" w:rsidRPr="00AC3F02" w:rsidTr="00B80A6E">
        <w:trPr>
          <w:trHeight w:val="4050"/>
          <w:tblHeader/>
        </w:trPr>
        <w:tc>
          <w:tcPr>
            <w:tcW w:w="480"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textDirection w:val="btLr"/>
            <w:vAlign w:val="bottom"/>
            <w:hideMark/>
          </w:tcPr>
          <w:p w:rsidR="0093538D" w:rsidRPr="00AC3F02" w:rsidRDefault="0093538D" w:rsidP="0093538D">
            <w:pPr>
              <w:spacing w:after="0" w:line="240" w:lineRule="auto"/>
              <w:rPr>
                <w:rFonts w:ascii="Arial" w:eastAsia="Times New Roman" w:hAnsi="Arial" w:cs="Arial"/>
                <w:b/>
                <w:bCs/>
                <w:color w:val="000000"/>
              </w:rPr>
            </w:pPr>
            <w:r w:rsidRPr="00AC3F02">
              <w:rPr>
                <w:rFonts w:ascii="Arial" w:eastAsia="Times New Roman" w:hAnsi="Arial" w:cs="Arial"/>
                <w:b/>
                <w:bCs/>
                <w:color w:val="000000"/>
              </w:rPr>
              <w:t>Área de Proceso</w:t>
            </w:r>
          </w:p>
        </w:tc>
        <w:tc>
          <w:tcPr>
            <w:tcW w:w="811" w:type="dxa"/>
            <w:tcBorders>
              <w:top w:val="single" w:sz="4" w:space="0" w:color="auto"/>
              <w:left w:val="nil"/>
              <w:bottom w:val="single" w:sz="4" w:space="0" w:color="auto"/>
              <w:right w:val="single" w:sz="4" w:space="0" w:color="auto"/>
            </w:tcBorders>
            <w:shd w:val="clear" w:color="auto" w:fill="E5B8B7" w:themeFill="accent2" w:themeFillTint="66"/>
            <w:noWrap/>
            <w:textDirection w:val="btLr"/>
            <w:vAlign w:val="bottom"/>
            <w:hideMark/>
          </w:tcPr>
          <w:p w:rsidR="0093538D" w:rsidRPr="00AC3F02" w:rsidRDefault="0093538D" w:rsidP="0093538D">
            <w:pPr>
              <w:spacing w:after="0" w:line="240" w:lineRule="auto"/>
              <w:rPr>
                <w:rFonts w:ascii="Arial" w:eastAsia="Times New Roman" w:hAnsi="Arial" w:cs="Arial"/>
                <w:b/>
                <w:bCs/>
                <w:color w:val="000000"/>
              </w:rPr>
            </w:pPr>
            <w:r w:rsidRPr="00AC3F02">
              <w:rPr>
                <w:rFonts w:ascii="Arial" w:eastAsia="Times New Roman" w:hAnsi="Arial" w:cs="Arial"/>
                <w:b/>
                <w:bCs/>
                <w:color w:val="000000"/>
              </w:rPr>
              <w:t>Meta Específica</w:t>
            </w:r>
          </w:p>
        </w:tc>
        <w:tc>
          <w:tcPr>
            <w:tcW w:w="2410" w:type="dxa"/>
            <w:tcBorders>
              <w:top w:val="single" w:sz="4" w:space="0" w:color="auto"/>
              <w:left w:val="nil"/>
              <w:bottom w:val="single" w:sz="4" w:space="0" w:color="auto"/>
              <w:right w:val="single" w:sz="4" w:space="0" w:color="auto"/>
            </w:tcBorders>
            <w:shd w:val="clear" w:color="auto" w:fill="E5B8B7" w:themeFill="accent2" w:themeFillTint="66"/>
            <w:noWrap/>
            <w:vAlign w:val="bottom"/>
            <w:hideMark/>
          </w:tcPr>
          <w:p w:rsidR="0093538D" w:rsidRPr="00AC3F02" w:rsidRDefault="0093538D" w:rsidP="0093538D">
            <w:pPr>
              <w:spacing w:after="0" w:line="240" w:lineRule="auto"/>
              <w:rPr>
                <w:rFonts w:ascii="Arial" w:eastAsia="Times New Roman" w:hAnsi="Arial" w:cs="Arial"/>
                <w:b/>
                <w:bCs/>
                <w:color w:val="000000"/>
              </w:rPr>
            </w:pPr>
            <w:r w:rsidRPr="00AC3F02">
              <w:rPr>
                <w:rFonts w:ascii="Arial" w:eastAsia="Times New Roman" w:hAnsi="Arial" w:cs="Arial"/>
                <w:b/>
                <w:bCs/>
                <w:color w:val="000000"/>
              </w:rPr>
              <w:t>Práctica Específica</w:t>
            </w:r>
          </w:p>
        </w:tc>
        <w:tc>
          <w:tcPr>
            <w:tcW w:w="1984" w:type="dxa"/>
            <w:tcBorders>
              <w:top w:val="single" w:sz="4" w:space="0" w:color="auto"/>
              <w:left w:val="nil"/>
              <w:bottom w:val="single" w:sz="4" w:space="0" w:color="auto"/>
              <w:right w:val="single" w:sz="4" w:space="0" w:color="auto"/>
            </w:tcBorders>
            <w:shd w:val="clear" w:color="auto" w:fill="E5B8B7" w:themeFill="accent2" w:themeFillTint="66"/>
            <w:noWrap/>
            <w:vAlign w:val="bottom"/>
            <w:hideMark/>
          </w:tcPr>
          <w:p w:rsidR="0093538D" w:rsidRPr="00AC3F02" w:rsidRDefault="0093538D" w:rsidP="0093538D">
            <w:pPr>
              <w:spacing w:after="0" w:line="240" w:lineRule="auto"/>
              <w:rPr>
                <w:rFonts w:ascii="Arial" w:eastAsia="Times New Roman" w:hAnsi="Arial" w:cs="Arial"/>
                <w:b/>
                <w:bCs/>
                <w:color w:val="000000"/>
              </w:rPr>
            </w:pPr>
            <w:r w:rsidRPr="00AC3F02">
              <w:rPr>
                <w:rFonts w:ascii="Arial" w:eastAsia="Times New Roman" w:hAnsi="Arial" w:cs="Arial"/>
                <w:b/>
                <w:bCs/>
                <w:color w:val="000000"/>
              </w:rPr>
              <w:t>Actividad</w:t>
            </w:r>
          </w:p>
        </w:tc>
        <w:tc>
          <w:tcPr>
            <w:tcW w:w="410" w:type="dxa"/>
            <w:tcBorders>
              <w:top w:val="single" w:sz="4" w:space="0" w:color="auto"/>
              <w:left w:val="nil"/>
              <w:bottom w:val="single" w:sz="4" w:space="0" w:color="auto"/>
              <w:right w:val="single" w:sz="4" w:space="0" w:color="auto"/>
            </w:tcBorders>
            <w:shd w:val="clear" w:color="auto" w:fill="E5B8B7" w:themeFill="accent2" w:themeFillTint="66"/>
            <w:noWrap/>
            <w:textDirection w:val="btLr"/>
            <w:vAlign w:val="bottom"/>
            <w:hideMark/>
          </w:tcPr>
          <w:p w:rsidR="0093538D" w:rsidRPr="00AC3F02" w:rsidRDefault="0093538D" w:rsidP="0093538D">
            <w:pPr>
              <w:spacing w:after="0" w:line="240" w:lineRule="auto"/>
              <w:rPr>
                <w:rFonts w:ascii="Arial" w:eastAsia="Times New Roman" w:hAnsi="Arial" w:cs="Arial"/>
                <w:b/>
                <w:bCs/>
                <w:color w:val="000000"/>
              </w:rPr>
            </w:pPr>
            <w:r w:rsidRPr="00AC3F02">
              <w:rPr>
                <w:rFonts w:ascii="Arial" w:eastAsia="Times New Roman" w:hAnsi="Arial" w:cs="Arial"/>
                <w:b/>
                <w:bCs/>
                <w:color w:val="000000"/>
              </w:rPr>
              <w:t>Plan de Gestión del Proyecto</w:t>
            </w:r>
          </w:p>
        </w:tc>
        <w:tc>
          <w:tcPr>
            <w:tcW w:w="406" w:type="dxa"/>
            <w:tcBorders>
              <w:top w:val="single" w:sz="4" w:space="0" w:color="auto"/>
              <w:left w:val="nil"/>
              <w:bottom w:val="single" w:sz="4" w:space="0" w:color="auto"/>
              <w:right w:val="single" w:sz="4" w:space="0" w:color="auto"/>
            </w:tcBorders>
            <w:shd w:val="clear" w:color="auto" w:fill="E5B8B7" w:themeFill="accent2" w:themeFillTint="66"/>
            <w:noWrap/>
            <w:textDirection w:val="btLr"/>
            <w:vAlign w:val="bottom"/>
            <w:hideMark/>
          </w:tcPr>
          <w:p w:rsidR="0093538D" w:rsidRPr="00AC3F02" w:rsidRDefault="0093538D" w:rsidP="0093538D">
            <w:pPr>
              <w:spacing w:after="0" w:line="240" w:lineRule="auto"/>
              <w:rPr>
                <w:rFonts w:ascii="Arial" w:eastAsia="Times New Roman" w:hAnsi="Arial" w:cs="Arial"/>
                <w:b/>
                <w:bCs/>
                <w:color w:val="000000"/>
              </w:rPr>
            </w:pPr>
            <w:r w:rsidRPr="00AC3F02">
              <w:rPr>
                <w:rFonts w:ascii="Arial" w:eastAsia="Times New Roman" w:hAnsi="Arial" w:cs="Arial"/>
                <w:b/>
                <w:bCs/>
                <w:color w:val="000000"/>
              </w:rPr>
              <w:t>Estimación de Esfuerzo</w:t>
            </w:r>
          </w:p>
        </w:tc>
        <w:tc>
          <w:tcPr>
            <w:tcW w:w="406" w:type="dxa"/>
            <w:tcBorders>
              <w:top w:val="single" w:sz="4" w:space="0" w:color="auto"/>
              <w:left w:val="nil"/>
              <w:bottom w:val="single" w:sz="4" w:space="0" w:color="auto"/>
              <w:right w:val="single" w:sz="4" w:space="0" w:color="auto"/>
            </w:tcBorders>
            <w:shd w:val="clear" w:color="auto" w:fill="E5B8B7" w:themeFill="accent2" w:themeFillTint="66"/>
            <w:noWrap/>
            <w:textDirection w:val="btLr"/>
            <w:vAlign w:val="bottom"/>
            <w:hideMark/>
          </w:tcPr>
          <w:p w:rsidR="0093538D" w:rsidRPr="00AC3F02" w:rsidRDefault="0093538D" w:rsidP="0093538D">
            <w:pPr>
              <w:spacing w:after="0" w:line="240" w:lineRule="auto"/>
              <w:rPr>
                <w:rFonts w:ascii="Arial" w:eastAsia="Times New Roman" w:hAnsi="Arial" w:cs="Arial"/>
                <w:b/>
                <w:bCs/>
                <w:color w:val="000000"/>
              </w:rPr>
            </w:pPr>
            <w:r w:rsidRPr="00AC3F02">
              <w:rPr>
                <w:rFonts w:ascii="Arial" w:eastAsia="Times New Roman" w:hAnsi="Arial" w:cs="Arial"/>
                <w:b/>
                <w:bCs/>
                <w:color w:val="000000"/>
              </w:rPr>
              <w:t>Estimación de Costo</w:t>
            </w:r>
          </w:p>
        </w:tc>
        <w:tc>
          <w:tcPr>
            <w:tcW w:w="406" w:type="dxa"/>
            <w:tcBorders>
              <w:top w:val="single" w:sz="4" w:space="0" w:color="auto"/>
              <w:left w:val="nil"/>
              <w:bottom w:val="single" w:sz="4" w:space="0" w:color="auto"/>
              <w:right w:val="single" w:sz="4" w:space="0" w:color="auto"/>
            </w:tcBorders>
            <w:shd w:val="clear" w:color="auto" w:fill="E5B8B7" w:themeFill="accent2" w:themeFillTint="66"/>
            <w:noWrap/>
            <w:textDirection w:val="btLr"/>
            <w:vAlign w:val="bottom"/>
            <w:hideMark/>
          </w:tcPr>
          <w:p w:rsidR="0093538D" w:rsidRPr="00AC3F02" w:rsidRDefault="0093538D" w:rsidP="0093538D">
            <w:pPr>
              <w:spacing w:after="0" w:line="240" w:lineRule="auto"/>
              <w:rPr>
                <w:rFonts w:ascii="Arial" w:eastAsia="Times New Roman" w:hAnsi="Arial" w:cs="Arial"/>
                <w:b/>
                <w:bCs/>
                <w:color w:val="000000"/>
              </w:rPr>
            </w:pPr>
            <w:r w:rsidRPr="00AC3F02">
              <w:rPr>
                <w:rFonts w:ascii="Arial" w:eastAsia="Times New Roman" w:hAnsi="Arial" w:cs="Arial"/>
                <w:b/>
                <w:bCs/>
                <w:color w:val="000000"/>
              </w:rPr>
              <w:t>Matriz de Riesgos</w:t>
            </w:r>
          </w:p>
        </w:tc>
        <w:tc>
          <w:tcPr>
            <w:tcW w:w="406" w:type="dxa"/>
            <w:tcBorders>
              <w:top w:val="single" w:sz="4" w:space="0" w:color="auto"/>
              <w:left w:val="nil"/>
              <w:bottom w:val="single" w:sz="4" w:space="0" w:color="auto"/>
              <w:right w:val="single" w:sz="4" w:space="0" w:color="auto"/>
            </w:tcBorders>
            <w:shd w:val="clear" w:color="auto" w:fill="E5B8B7" w:themeFill="accent2" w:themeFillTint="66"/>
            <w:noWrap/>
            <w:textDirection w:val="btLr"/>
            <w:vAlign w:val="bottom"/>
            <w:hideMark/>
          </w:tcPr>
          <w:p w:rsidR="0093538D" w:rsidRPr="00AC3F02" w:rsidRDefault="0093538D" w:rsidP="0093538D">
            <w:pPr>
              <w:spacing w:after="0" w:line="240" w:lineRule="auto"/>
              <w:rPr>
                <w:rFonts w:ascii="Arial" w:eastAsia="Times New Roman" w:hAnsi="Arial" w:cs="Arial"/>
                <w:b/>
                <w:bCs/>
                <w:color w:val="000000"/>
              </w:rPr>
            </w:pPr>
            <w:r w:rsidRPr="00AC3F02">
              <w:rPr>
                <w:rFonts w:ascii="Arial" w:eastAsia="Times New Roman" w:hAnsi="Arial" w:cs="Arial"/>
                <w:b/>
                <w:bCs/>
                <w:color w:val="000000"/>
              </w:rPr>
              <w:t>Informe de Desempeño del Proyecto</w:t>
            </w:r>
          </w:p>
        </w:tc>
        <w:tc>
          <w:tcPr>
            <w:tcW w:w="406" w:type="dxa"/>
            <w:tcBorders>
              <w:top w:val="single" w:sz="4" w:space="0" w:color="auto"/>
              <w:left w:val="nil"/>
              <w:bottom w:val="single" w:sz="4" w:space="0" w:color="auto"/>
              <w:right w:val="single" w:sz="4" w:space="0" w:color="auto"/>
            </w:tcBorders>
            <w:shd w:val="clear" w:color="auto" w:fill="E5B8B7" w:themeFill="accent2" w:themeFillTint="66"/>
            <w:noWrap/>
            <w:textDirection w:val="btLr"/>
            <w:vAlign w:val="bottom"/>
            <w:hideMark/>
          </w:tcPr>
          <w:p w:rsidR="0093538D" w:rsidRPr="00AC3F02" w:rsidRDefault="0093538D" w:rsidP="0093538D">
            <w:pPr>
              <w:spacing w:after="0" w:line="240" w:lineRule="auto"/>
              <w:rPr>
                <w:rFonts w:ascii="Arial" w:eastAsia="Times New Roman" w:hAnsi="Arial" w:cs="Arial"/>
                <w:b/>
                <w:bCs/>
                <w:color w:val="000000"/>
              </w:rPr>
            </w:pPr>
            <w:r w:rsidRPr="00AC3F02">
              <w:rPr>
                <w:rFonts w:ascii="Arial" w:eastAsia="Times New Roman" w:hAnsi="Arial" w:cs="Arial"/>
                <w:b/>
                <w:bCs/>
                <w:color w:val="000000"/>
              </w:rPr>
              <w:t>Acta de Reunión del Proyecto</w:t>
            </w:r>
          </w:p>
        </w:tc>
        <w:tc>
          <w:tcPr>
            <w:tcW w:w="406" w:type="dxa"/>
            <w:tcBorders>
              <w:top w:val="single" w:sz="4" w:space="0" w:color="auto"/>
              <w:left w:val="nil"/>
              <w:bottom w:val="single" w:sz="4" w:space="0" w:color="auto"/>
              <w:right w:val="single" w:sz="4" w:space="0" w:color="auto"/>
            </w:tcBorders>
            <w:shd w:val="clear" w:color="auto" w:fill="E5B8B7" w:themeFill="accent2" w:themeFillTint="66"/>
            <w:noWrap/>
            <w:textDirection w:val="btLr"/>
            <w:vAlign w:val="bottom"/>
            <w:hideMark/>
          </w:tcPr>
          <w:p w:rsidR="0093538D" w:rsidRPr="00AC3F02" w:rsidRDefault="0093538D" w:rsidP="0093538D">
            <w:pPr>
              <w:spacing w:after="0" w:line="240" w:lineRule="auto"/>
              <w:rPr>
                <w:rFonts w:ascii="Arial" w:eastAsia="Times New Roman" w:hAnsi="Arial" w:cs="Arial"/>
                <w:b/>
                <w:bCs/>
                <w:color w:val="000000"/>
              </w:rPr>
            </w:pPr>
            <w:r w:rsidRPr="00AC3F02">
              <w:rPr>
                <w:rFonts w:ascii="Arial" w:eastAsia="Times New Roman" w:hAnsi="Arial" w:cs="Arial"/>
                <w:b/>
                <w:bCs/>
                <w:color w:val="000000"/>
              </w:rPr>
              <w:t>Solicitud de Cambio</w:t>
            </w:r>
          </w:p>
        </w:tc>
        <w:tc>
          <w:tcPr>
            <w:tcW w:w="406" w:type="dxa"/>
            <w:tcBorders>
              <w:top w:val="single" w:sz="4" w:space="0" w:color="auto"/>
              <w:left w:val="nil"/>
              <w:bottom w:val="single" w:sz="4" w:space="0" w:color="auto"/>
              <w:right w:val="single" w:sz="4" w:space="0" w:color="auto"/>
            </w:tcBorders>
            <w:shd w:val="clear" w:color="auto" w:fill="E5B8B7" w:themeFill="accent2" w:themeFillTint="66"/>
            <w:noWrap/>
            <w:textDirection w:val="btLr"/>
            <w:vAlign w:val="bottom"/>
            <w:hideMark/>
          </w:tcPr>
          <w:p w:rsidR="0093538D" w:rsidRPr="00AC3F02" w:rsidRDefault="0093538D" w:rsidP="0093538D">
            <w:pPr>
              <w:spacing w:after="0" w:line="240" w:lineRule="auto"/>
              <w:rPr>
                <w:rFonts w:ascii="Arial" w:eastAsia="Times New Roman" w:hAnsi="Arial" w:cs="Arial"/>
                <w:b/>
                <w:bCs/>
                <w:color w:val="000000"/>
              </w:rPr>
            </w:pPr>
            <w:r w:rsidRPr="00AC3F02">
              <w:rPr>
                <w:rFonts w:ascii="Arial" w:eastAsia="Times New Roman" w:hAnsi="Arial" w:cs="Arial"/>
                <w:b/>
                <w:bCs/>
                <w:color w:val="000000"/>
              </w:rPr>
              <w:t>Registro de problema</w:t>
            </w:r>
            <w:r w:rsidR="008356B6">
              <w:rPr>
                <w:rFonts w:ascii="Arial" w:eastAsia="Times New Roman" w:hAnsi="Arial" w:cs="Arial"/>
                <w:b/>
                <w:bCs/>
                <w:color w:val="000000"/>
              </w:rPr>
              <w:t>s</w:t>
            </w:r>
          </w:p>
        </w:tc>
      </w:tr>
      <w:tr w:rsidR="0093538D" w:rsidRPr="00AC3F02" w:rsidTr="00B80A6E">
        <w:trPr>
          <w:trHeight w:val="585"/>
        </w:trPr>
        <w:tc>
          <w:tcPr>
            <w:tcW w:w="48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3538D" w:rsidRPr="00AC3F02" w:rsidRDefault="0093538D" w:rsidP="0093538D">
            <w:pPr>
              <w:spacing w:after="0" w:line="240" w:lineRule="auto"/>
              <w:jc w:val="center"/>
              <w:rPr>
                <w:rFonts w:ascii="Arial" w:eastAsia="Times New Roman" w:hAnsi="Arial" w:cs="Arial"/>
                <w:color w:val="000000"/>
              </w:rPr>
            </w:pPr>
            <w:r w:rsidRPr="00AC3F02">
              <w:rPr>
                <w:rFonts w:ascii="Arial" w:eastAsia="Times New Roman" w:hAnsi="Arial" w:cs="Arial"/>
                <w:color w:val="000000"/>
              </w:rPr>
              <w:t>Planificación de proyectos</w:t>
            </w:r>
          </w:p>
        </w:tc>
        <w:tc>
          <w:tcPr>
            <w:tcW w:w="81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SG1 Establecer las estimaciones</w:t>
            </w:r>
          </w:p>
        </w:tc>
        <w:tc>
          <w:tcPr>
            <w:tcW w:w="2410" w:type="dxa"/>
            <w:tcBorders>
              <w:top w:val="nil"/>
              <w:left w:val="nil"/>
              <w:bottom w:val="single" w:sz="4" w:space="0" w:color="auto"/>
              <w:right w:val="single" w:sz="4" w:space="0" w:color="auto"/>
            </w:tcBorders>
            <w:shd w:val="clear" w:color="auto" w:fill="auto"/>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SP 1.1 Estimar el alcance del proyecto</w:t>
            </w:r>
          </w:p>
        </w:tc>
        <w:tc>
          <w:tcPr>
            <w:tcW w:w="1984" w:type="dxa"/>
            <w:tcBorders>
              <w:top w:val="nil"/>
              <w:left w:val="nil"/>
              <w:bottom w:val="single" w:sz="4" w:space="0" w:color="auto"/>
              <w:right w:val="single" w:sz="4" w:space="0" w:color="auto"/>
            </w:tcBorders>
            <w:shd w:val="clear" w:color="auto" w:fill="auto"/>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Descomponer trabajo a realizar</w:t>
            </w:r>
          </w:p>
        </w:tc>
        <w:tc>
          <w:tcPr>
            <w:tcW w:w="410"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jc w:val="center"/>
              <w:rPr>
                <w:rFonts w:ascii="Arial" w:eastAsia="Times New Roman" w:hAnsi="Arial" w:cs="Arial"/>
                <w:b/>
                <w:bCs/>
                <w:color w:val="000000"/>
              </w:rPr>
            </w:pPr>
            <w:r w:rsidRPr="00AC3F02">
              <w:rPr>
                <w:rFonts w:ascii="Arial" w:eastAsia="Times New Roman" w:hAnsi="Arial" w:cs="Arial"/>
                <w:b/>
                <w:bCs/>
                <w:color w:val="000000"/>
              </w:rPr>
              <w:t>X</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jc w:val="center"/>
              <w:rPr>
                <w:rFonts w:ascii="Arial" w:eastAsia="Times New Roman" w:hAnsi="Arial" w:cs="Arial"/>
                <w:b/>
                <w:bCs/>
                <w:color w:val="000000"/>
              </w:rPr>
            </w:pPr>
            <w:r w:rsidRPr="00AC3F02">
              <w:rPr>
                <w:rFonts w:ascii="Arial" w:eastAsia="Times New Roman" w:hAnsi="Arial" w:cs="Arial"/>
                <w:b/>
                <w:bCs/>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jc w:val="center"/>
              <w:rPr>
                <w:rFonts w:ascii="Arial" w:eastAsia="Times New Roman" w:hAnsi="Arial" w:cs="Arial"/>
                <w:b/>
                <w:bCs/>
                <w:color w:val="000000"/>
              </w:rPr>
            </w:pPr>
            <w:r w:rsidRPr="00AC3F02">
              <w:rPr>
                <w:rFonts w:ascii="Arial" w:eastAsia="Times New Roman" w:hAnsi="Arial" w:cs="Arial"/>
                <w:b/>
                <w:bCs/>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r>
      <w:tr w:rsidR="0093538D" w:rsidRPr="00AC3F02" w:rsidTr="00B80A6E">
        <w:trPr>
          <w:trHeight w:val="1155"/>
        </w:trPr>
        <w:tc>
          <w:tcPr>
            <w:tcW w:w="480" w:type="dxa"/>
            <w:vMerge/>
            <w:tcBorders>
              <w:top w:val="nil"/>
              <w:left w:val="single" w:sz="4" w:space="0" w:color="auto"/>
              <w:bottom w:val="single" w:sz="4" w:space="0" w:color="auto"/>
              <w:right w:val="single" w:sz="4" w:space="0" w:color="auto"/>
            </w:tcBorders>
            <w:vAlign w:val="center"/>
            <w:hideMark/>
          </w:tcPr>
          <w:p w:rsidR="0093538D" w:rsidRPr="00AC3F02" w:rsidRDefault="0093538D" w:rsidP="0093538D">
            <w:pPr>
              <w:spacing w:after="0" w:line="240" w:lineRule="auto"/>
              <w:rPr>
                <w:rFonts w:ascii="Arial" w:eastAsia="Times New Roman" w:hAnsi="Arial" w:cs="Arial"/>
                <w:color w:val="000000"/>
              </w:rPr>
            </w:pPr>
          </w:p>
        </w:tc>
        <w:tc>
          <w:tcPr>
            <w:tcW w:w="811" w:type="dxa"/>
            <w:vMerge/>
            <w:tcBorders>
              <w:top w:val="nil"/>
              <w:left w:val="single" w:sz="4" w:space="0" w:color="auto"/>
              <w:bottom w:val="single" w:sz="4" w:space="0" w:color="auto"/>
              <w:right w:val="single" w:sz="4" w:space="0" w:color="auto"/>
            </w:tcBorders>
            <w:vAlign w:val="center"/>
            <w:hideMark/>
          </w:tcPr>
          <w:p w:rsidR="0093538D" w:rsidRPr="00AC3F02" w:rsidRDefault="0093538D" w:rsidP="0093538D">
            <w:pPr>
              <w:spacing w:after="0" w:line="240" w:lineRule="auto"/>
              <w:rPr>
                <w:rFonts w:ascii="Arial" w:eastAsia="Times New Roman" w:hAnsi="Arial" w:cs="Arial"/>
                <w:color w:val="000000"/>
              </w:rPr>
            </w:pPr>
          </w:p>
        </w:tc>
        <w:tc>
          <w:tcPr>
            <w:tcW w:w="2410" w:type="dxa"/>
            <w:tcBorders>
              <w:top w:val="nil"/>
              <w:left w:val="nil"/>
              <w:bottom w:val="single" w:sz="4" w:space="0" w:color="auto"/>
              <w:right w:val="single" w:sz="4" w:space="0" w:color="auto"/>
            </w:tcBorders>
            <w:shd w:val="clear" w:color="auto" w:fill="auto"/>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SP 1.2 Establecer las estimaciones de los atributos de los productos de trabajo y de las tareas</w:t>
            </w:r>
          </w:p>
        </w:tc>
        <w:tc>
          <w:tcPr>
            <w:tcW w:w="1984" w:type="dxa"/>
            <w:tcBorders>
              <w:top w:val="nil"/>
              <w:left w:val="nil"/>
              <w:bottom w:val="single" w:sz="4" w:space="0" w:color="auto"/>
              <w:right w:val="single" w:sz="4" w:space="0" w:color="auto"/>
            </w:tcBorders>
            <w:shd w:val="clear" w:color="auto" w:fill="auto"/>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Estimar el esfuerzo de trabajo</w:t>
            </w:r>
          </w:p>
        </w:tc>
        <w:tc>
          <w:tcPr>
            <w:tcW w:w="410"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jc w:val="center"/>
              <w:rPr>
                <w:rFonts w:ascii="Arial" w:eastAsia="Times New Roman" w:hAnsi="Arial" w:cs="Arial"/>
                <w:b/>
                <w:bCs/>
                <w:color w:val="000000"/>
              </w:rPr>
            </w:pPr>
            <w:r w:rsidRPr="00AC3F02">
              <w:rPr>
                <w:rFonts w:ascii="Arial" w:eastAsia="Times New Roman" w:hAnsi="Arial" w:cs="Arial"/>
                <w:b/>
                <w:bCs/>
                <w:color w:val="000000"/>
              </w:rPr>
              <w:t>X</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jc w:val="center"/>
              <w:rPr>
                <w:rFonts w:ascii="Arial" w:eastAsia="Times New Roman" w:hAnsi="Arial" w:cs="Arial"/>
                <w:b/>
                <w:bCs/>
                <w:color w:val="000000"/>
              </w:rPr>
            </w:pPr>
            <w:r w:rsidRPr="00AC3F02">
              <w:rPr>
                <w:rFonts w:ascii="Arial" w:eastAsia="Times New Roman" w:hAnsi="Arial" w:cs="Arial"/>
                <w:b/>
                <w:bCs/>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r>
      <w:tr w:rsidR="0093538D" w:rsidRPr="00AC3F02" w:rsidTr="00B80A6E">
        <w:trPr>
          <w:trHeight w:val="585"/>
        </w:trPr>
        <w:tc>
          <w:tcPr>
            <w:tcW w:w="480" w:type="dxa"/>
            <w:vMerge/>
            <w:tcBorders>
              <w:top w:val="nil"/>
              <w:left w:val="single" w:sz="4" w:space="0" w:color="auto"/>
              <w:bottom w:val="single" w:sz="4" w:space="0" w:color="auto"/>
              <w:right w:val="single" w:sz="4" w:space="0" w:color="auto"/>
            </w:tcBorders>
            <w:vAlign w:val="center"/>
            <w:hideMark/>
          </w:tcPr>
          <w:p w:rsidR="0093538D" w:rsidRPr="00AC3F02" w:rsidRDefault="0093538D" w:rsidP="0093538D">
            <w:pPr>
              <w:spacing w:after="0" w:line="240" w:lineRule="auto"/>
              <w:rPr>
                <w:rFonts w:ascii="Arial" w:eastAsia="Times New Roman" w:hAnsi="Arial" w:cs="Arial"/>
                <w:color w:val="000000"/>
              </w:rPr>
            </w:pPr>
          </w:p>
        </w:tc>
        <w:tc>
          <w:tcPr>
            <w:tcW w:w="811" w:type="dxa"/>
            <w:vMerge/>
            <w:tcBorders>
              <w:top w:val="nil"/>
              <w:left w:val="single" w:sz="4" w:space="0" w:color="auto"/>
              <w:bottom w:val="single" w:sz="4" w:space="0" w:color="auto"/>
              <w:right w:val="single" w:sz="4" w:space="0" w:color="auto"/>
            </w:tcBorders>
            <w:vAlign w:val="center"/>
            <w:hideMark/>
          </w:tcPr>
          <w:p w:rsidR="0093538D" w:rsidRPr="00AC3F02" w:rsidRDefault="0093538D" w:rsidP="0093538D">
            <w:pPr>
              <w:spacing w:after="0" w:line="240" w:lineRule="auto"/>
              <w:rPr>
                <w:rFonts w:ascii="Arial" w:eastAsia="Times New Roman" w:hAnsi="Arial" w:cs="Arial"/>
                <w:color w:val="000000"/>
              </w:rPr>
            </w:pPr>
          </w:p>
        </w:tc>
        <w:tc>
          <w:tcPr>
            <w:tcW w:w="2410" w:type="dxa"/>
            <w:tcBorders>
              <w:top w:val="nil"/>
              <w:left w:val="nil"/>
              <w:bottom w:val="single" w:sz="4" w:space="0" w:color="auto"/>
              <w:right w:val="single" w:sz="4" w:space="0" w:color="auto"/>
            </w:tcBorders>
            <w:shd w:val="clear" w:color="auto" w:fill="auto"/>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SP 1.3 Definir las fases del ciclo de vida del proyecto</w:t>
            </w:r>
          </w:p>
        </w:tc>
        <w:tc>
          <w:tcPr>
            <w:tcW w:w="1984" w:type="dxa"/>
            <w:tcBorders>
              <w:top w:val="nil"/>
              <w:left w:val="nil"/>
              <w:bottom w:val="single" w:sz="4" w:space="0" w:color="auto"/>
              <w:right w:val="single" w:sz="4" w:space="0" w:color="auto"/>
            </w:tcBorders>
            <w:shd w:val="clear" w:color="auto" w:fill="auto"/>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Definir actividades del proyecto</w:t>
            </w:r>
          </w:p>
        </w:tc>
        <w:tc>
          <w:tcPr>
            <w:tcW w:w="410"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jc w:val="center"/>
              <w:rPr>
                <w:rFonts w:ascii="Arial" w:eastAsia="Times New Roman" w:hAnsi="Arial" w:cs="Arial"/>
                <w:b/>
                <w:bCs/>
                <w:color w:val="000000"/>
              </w:rPr>
            </w:pPr>
            <w:r w:rsidRPr="00AC3F02">
              <w:rPr>
                <w:rFonts w:ascii="Arial" w:eastAsia="Times New Roman" w:hAnsi="Arial" w:cs="Arial"/>
                <w:b/>
                <w:bCs/>
                <w:color w:val="000000"/>
              </w:rPr>
              <w:t>X</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r>
      <w:tr w:rsidR="0093538D" w:rsidRPr="00AC3F02" w:rsidTr="00B80A6E">
        <w:trPr>
          <w:trHeight w:val="585"/>
        </w:trPr>
        <w:tc>
          <w:tcPr>
            <w:tcW w:w="480" w:type="dxa"/>
            <w:vMerge/>
            <w:tcBorders>
              <w:top w:val="nil"/>
              <w:left w:val="single" w:sz="4" w:space="0" w:color="auto"/>
              <w:bottom w:val="single" w:sz="4" w:space="0" w:color="auto"/>
              <w:right w:val="single" w:sz="4" w:space="0" w:color="auto"/>
            </w:tcBorders>
            <w:vAlign w:val="center"/>
            <w:hideMark/>
          </w:tcPr>
          <w:p w:rsidR="0093538D" w:rsidRPr="00AC3F02" w:rsidRDefault="0093538D" w:rsidP="0093538D">
            <w:pPr>
              <w:spacing w:after="0" w:line="240" w:lineRule="auto"/>
              <w:rPr>
                <w:rFonts w:ascii="Arial" w:eastAsia="Times New Roman" w:hAnsi="Arial" w:cs="Arial"/>
                <w:color w:val="000000"/>
              </w:rPr>
            </w:pPr>
          </w:p>
        </w:tc>
        <w:tc>
          <w:tcPr>
            <w:tcW w:w="811" w:type="dxa"/>
            <w:vMerge/>
            <w:tcBorders>
              <w:top w:val="nil"/>
              <w:left w:val="single" w:sz="4" w:space="0" w:color="auto"/>
              <w:bottom w:val="single" w:sz="4" w:space="0" w:color="auto"/>
              <w:right w:val="single" w:sz="4" w:space="0" w:color="auto"/>
            </w:tcBorders>
            <w:vAlign w:val="center"/>
            <w:hideMark/>
          </w:tcPr>
          <w:p w:rsidR="0093538D" w:rsidRPr="00AC3F02" w:rsidRDefault="0093538D" w:rsidP="0093538D">
            <w:pPr>
              <w:spacing w:after="0" w:line="240" w:lineRule="auto"/>
              <w:rPr>
                <w:rFonts w:ascii="Arial" w:eastAsia="Times New Roman" w:hAnsi="Arial" w:cs="Arial"/>
                <w:color w:val="000000"/>
              </w:rPr>
            </w:pPr>
          </w:p>
        </w:tc>
        <w:tc>
          <w:tcPr>
            <w:tcW w:w="2410" w:type="dxa"/>
            <w:tcBorders>
              <w:top w:val="nil"/>
              <w:left w:val="nil"/>
              <w:bottom w:val="single" w:sz="4" w:space="0" w:color="auto"/>
              <w:right w:val="single" w:sz="4" w:space="0" w:color="auto"/>
            </w:tcBorders>
            <w:shd w:val="clear" w:color="auto" w:fill="auto"/>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SP 1.4 Estimar el esfuerzo y costo</w:t>
            </w:r>
          </w:p>
        </w:tc>
        <w:tc>
          <w:tcPr>
            <w:tcW w:w="1984" w:type="dxa"/>
            <w:tcBorders>
              <w:top w:val="nil"/>
              <w:left w:val="nil"/>
              <w:bottom w:val="single" w:sz="4" w:space="0" w:color="auto"/>
              <w:right w:val="single" w:sz="4" w:space="0" w:color="auto"/>
            </w:tcBorders>
            <w:shd w:val="clear" w:color="auto" w:fill="auto"/>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Estimar el costo del proyecto</w:t>
            </w:r>
          </w:p>
        </w:tc>
        <w:tc>
          <w:tcPr>
            <w:tcW w:w="410"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jc w:val="center"/>
              <w:rPr>
                <w:rFonts w:ascii="Arial" w:eastAsia="Times New Roman" w:hAnsi="Arial" w:cs="Arial"/>
                <w:b/>
                <w:bCs/>
                <w:color w:val="000000"/>
              </w:rPr>
            </w:pPr>
            <w:r w:rsidRPr="00AC3F02">
              <w:rPr>
                <w:rFonts w:ascii="Arial" w:eastAsia="Times New Roman" w:hAnsi="Arial" w:cs="Arial"/>
                <w:b/>
                <w:bCs/>
                <w:color w:val="000000"/>
              </w:rPr>
              <w:t>X</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r>
      <w:tr w:rsidR="0093538D" w:rsidRPr="00AC3F02" w:rsidTr="00B80A6E">
        <w:trPr>
          <w:trHeight w:val="585"/>
        </w:trPr>
        <w:tc>
          <w:tcPr>
            <w:tcW w:w="480" w:type="dxa"/>
            <w:vMerge/>
            <w:tcBorders>
              <w:top w:val="nil"/>
              <w:left w:val="single" w:sz="4" w:space="0" w:color="auto"/>
              <w:bottom w:val="single" w:sz="4" w:space="0" w:color="auto"/>
              <w:right w:val="single" w:sz="4" w:space="0" w:color="auto"/>
            </w:tcBorders>
            <w:vAlign w:val="center"/>
            <w:hideMark/>
          </w:tcPr>
          <w:p w:rsidR="0093538D" w:rsidRPr="00AC3F02" w:rsidRDefault="0093538D" w:rsidP="0093538D">
            <w:pPr>
              <w:spacing w:after="0" w:line="240" w:lineRule="auto"/>
              <w:rPr>
                <w:rFonts w:ascii="Arial" w:eastAsia="Times New Roman" w:hAnsi="Arial" w:cs="Arial"/>
                <w:color w:val="000000"/>
              </w:rPr>
            </w:pPr>
          </w:p>
        </w:tc>
        <w:tc>
          <w:tcPr>
            <w:tcW w:w="81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SG 2 Desarrollar un plan de proyecto</w:t>
            </w:r>
          </w:p>
        </w:tc>
        <w:tc>
          <w:tcPr>
            <w:tcW w:w="2410" w:type="dxa"/>
            <w:tcBorders>
              <w:top w:val="nil"/>
              <w:left w:val="nil"/>
              <w:bottom w:val="single" w:sz="4" w:space="0" w:color="auto"/>
              <w:right w:val="single" w:sz="4" w:space="0" w:color="auto"/>
            </w:tcBorders>
            <w:shd w:val="clear" w:color="auto" w:fill="auto"/>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SP 2.1 Establecer el presupuesto y el calendario</w:t>
            </w:r>
          </w:p>
        </w:tc>
        <w:tc>
          <w:tcPr>
            <w:tcW w:w="1984" w:type="dxa"/>
            <w:tcBorders>
              <w:top w:val="nil"/>
              <w:left w:val="nil"/>
              <w:bottom w:val="single" w:sz="4" w:space="0" w:color="auto"/>
              <w:right w:val="single" w:sz="4" w:space="0" w:color="auto"/>
            </w:tcBorders>
            <w:shd w:val="clear" w:color="auto" w:fill="auto"/>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Elaborar Cronograma</w:t>
            </w:r>
          </w:p>
        </w:tc>
        <w:tc>
          <w:tcPr>
            <w:tcW w:w="410"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jc w:val="center"/>
              <w:rPr>
                <w:rFonts w:ascii="Arial" w:eastAsia="Times New Roman" w:hAnsi="Arial" w:cs="Arial"/>
                <w:b/>
                <w:bCs/>
                <w:color w:val="000000"/>
              </w:rPr>
            </w:pPr>
            <w:r w:rsidRPr="00AC3F02">
              <w:rPr>
                <w:rFonts w:ascii="Arial" w:eastAsia="Times New Roman" w:hAnsi="Arial" w:cs="Arial"/>
                <w:b/>
                <w:bCs/>
                <w:color w:val="000000"/>
              </w:rPr>
              <w:t>X</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r>
      <w:tr w:rsidR="0093538D" w:rsidRPr="00AC3F02" w:rsidTr="00B80A6E">
        <w:trPr>
          <w:trHeight w:val="585"/>
        </w:trPr>
        <w:tc>
          <w:tcPr>
            <w:tcW w:w="480" w:type="dxa"/>
            <w:vMerge/>
            <w:tcBorders>
              <w:top w:val="nil"/>
              <w:left w:val="single" w:sz="4" w:space="0" w:color="auto"/>
              <w:bottom w:val="single" w:sz="4" w:space="0" w:color="auto"/>
              <w:right w:val="single" w:sz="4" w:space="0" w:color="auto"/>
            </w:tcBorders>
            <w:vAlign w:val="center"/>
            <w:hideMark/>
          </w:tcPr>
          <w:p w:rsidR="0093538D" w:rsidRPr="00AC3F02" w:rsidRDefault="0093538D" w:rsidP="0093538D">
            <w:pPr>
              <w:spacing w:after="0" w:line="240" w:lineRule="auto"/>
              <w:rPr>
                <w:rFonts w:ascii="Arial" w:eastAsia="Times New Roman" w:hAnsi="Arial" w:cs="Arial"/>
                <w:color w:val="000000"/>
              </w:rPr>
            </w:pPr>
          </w:p>
        </w:tc>
        <w:tc>
          <w:tcPr>
            <w:tcW w:w="811" w:type="dxa"/>
            <w:vMerge/>
            <w:tcBorders>
              <w:top w:val="nil"/>
              <w:left w:val="single" w:sz="4" w:space="0" w:color="auto"/>
              <w:bottom w:val="single" w:sz="4" w:space="0" w:color="auto"/>
              <w:right w:val="single" w:sz="4" w:space="0" w:color="auto"/>
            </w:tcBorders>
            <w:vAlign w:val="center"/>
            <w:hideMark/>
          </w:tcPr>
          <w:p w:rsidR="0093538D" w:rsidRPr="00AC3F02" w:rsidRDefault="0093538D" w:rsidP="0093538D">
            <w:pPr>
              <w:spacing w:after="0" w:line="240" w:lineRule="auto"/>
              <w:rPr>
                <w:rFonts w:ascii="Arial" w:eastAsia="Times New Roman" w:hAnsi="Arial" w:cs="Arial"/>
                <w:color w:val="000000"/>
              </w:rPr>
            </w:pPr>
          </w:p>
        </w:tc>
        <w:tc>
          <w:tcPr>
            <w:tcW w:w="2410" w:type="dxa"/>
            <w:tcBorders>
              <w:top w:val="nil"/>
              <w:left w:val="nil"/>
              <w:bottom w:val="single" w:sz="4" w:space="0" w:color="auto"/>
              <w:right w:val="single" w:sz="4" w:space="0" w:color="auto"/>
            </w:tcBorders>
            <w:shd w:val="clear" w:color="auto" w:fill="auto"/>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SP 2.2 Identificar los riesgos del proyecto</w:t>
            </w:r>
          </w:p>
        </w:tc>
        <w:tc>
          <w:tcPr>
            <w:tcW w:w="1984" w:type="dxa"/>
            <w:tcBorders>
              <w:top w:val="nil"/>
              <w:left w:val="nil"/>
              <w:bottom w:val="single" w:sz="4" w:space="0" w:color="auto"/>
              <w:right w:val="single" w:sz="4" w:space="0" w:color="auto"/>
            </w:tcBorders>
            <w:shd w:val="clear" w:color="auto" w:fill="auto"/>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Actualizar matriz de riesgos</w:t>
            </w:r>
          </w:p>
        </w:tc>
        <w:tc>
          <w:tcPr>
            <w:tcW w:w="410"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jc w:val="center"/>
              <w:rPr>
                <w:rFonts w:ascii="Arial" w:eastAsia="Times New Roman" w:hAnsi="Arial" w:cs="Arial"/>
                <w:b/>
                <w:bCs/>
                <w:color w:val="000000"/>
              </w:rPr>
            </w:pPr>
            <w:r w:rsidRPr="00AC3F02">
              <w:rPr>
                <w:rFonts w:ascii="Arial" w:eastAsia="Times New Roman" w:hAnsi="Arial" w:cs="Arial"/>
                <w:b/>
                <w:bCs/>
                <w:color w:val="000000"/>
              </w:rPr>
              <w:t>X</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r>
      <w:tr w:rsidR="0093538D" w:rsidRPr="00AC3F02" w:rsidTr="00B80A6E">
        <w:trPr>
          <w:trHeight w:val="585"/>
        </w:trPr>
        <w:tc>
          <w:tcPr>
            <w:tcW w:w="480" w:type="dxa"/>
            <w:vMerge/>
            <w:tcBorders>
              <w:top w:val="nil"/>
              <w:left w:val="single" w:sz="4" w:space="0" w:color="auto"/>
              <w:bottom w:val="single" w:sz="4" w:space="0" w:color="auto"/>
              <w:right w:val="single" w:sz="4" w:space="0" w:color="auto"/>
            </w:tcBorders>
            <w:vAlign w:val="center"/>
            <w:hideMark/>
          </w:tcPr>
          <w:p w:rsidR="0093538D" w:rsidRPr="00AC3F02" w:rsidRDefault="0093538D" w:rsidP="0093538D">
            <w:pPr>
              <w:spacing w:after="0" w:line="240" w:lineRule="auto"/>
              <w:rPr>
                <w:rFonts w:ascii="Arial" w:eastAsia="Times New Roman" w:hAnsi="Arial" w:cs="Arial"/>
                <w:color w:val="000000"/>
              </w:rPr>
            </w:pPr>
          </w:p>
        </w:tc>
        <w:tc>
          <w:tcPr>
            <w:tcW w:w="811" w:type="dxa"/>
            <w:vMerge/>
            <w:tcBorders>
              <w:top w:val="nil"/>
              <w:left w:val="single" w:sz="4" w:space="0" w:color="auto"/>
              <w:bottom w:val="single" w:sz="4" w:space="0" w:color="auto"/>
              <w:right w:val="single" w:sz="4" w:space="0" w:color="auto"/>
            </w:tcBorders>
            <w:vAlign w:val="center"/>
            <w:hideMark/>
          </w:tcPr>
          <w:p w:rsidR="0093538D" w:rsidRPr="00AC3F02" w:rsidRDefault="0093538D" w:rsidP="0093538D">
            <w:pPr>
              <w:spacing w:after="0" w:line="240" w:lineRule="auto"/>
              <w:rPr>
                <w:rFonts w:ascii="Arial" w:eastAsia="Times New Roman" w:hAnsi="Arial" w:cs="Arial"/>
                <w:color w:val="000000"/>
              </w:rPr>
            </w:pPr>
          </w:p>
        </w:tc>
        <w:tc>
          <w:tcPr>
            <w:tcW w:w="2410" w:type="dxa"/>
            <w:tcBorders>
              <w:top w:val="nil"/>
              <w:left w:val="nil"/>
              <w:bottom w:val="single" w:sz="4" w:space="0" w:color="auto"/>
              <w:right w:val="single" w:sz="4" w:space="0" w:color="auto"/>
            </w:tcBorders>
            <w:shd w:val="clear" w:color="auto" w:fill="auto"/>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SP 2.3 Planificar la gestión de datos</w:t>
            </w:r>
          </w:p>
        </w:tc>
        <w:tc>
          <w:tcPr>
            <w:tcW w:w="1984" w:type="dxa"/>
            <w:tcBorders>
              <w:top w:val="nil"/>
              <w:left w:val="nil"/>
              <w:bottom w:val="single" w:sz="4" w:space="0" w:color="auto"/>
              <w:right w:val="single" w:sz="4" w:space="0" w:color="auto"/>
            </w:tcBorders>
            <w:shd w:val="clear" w:color="auto" w:fill="auto"/>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Establecer control de versiones</w:t>
            </w:r>
          </w:p>
        </w:tc>
        <w:tc>
          <w:tcPr>
            <w:tcW w:w="410"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jc w:val="center"/>
              <w:rPr>
                <w:rFonts w:ascii="Arial" w:eastAsia="Times New Roman" w:hAnsi="Arial" w:cs="Arial"/>
                <w:b/>
                <w:bCs/>
                <w:color w:val="000000"/>
              </w:rPr>
            </w:pPr>
            <w:r w:rsidRPr="00AC3F02">
              <w:rPr>
                <w:rFonts w:ascii="Arial" w:eastAsia="Times New Roman" w:hAnsi="Arial" w:cs="Arial"/>
                <w:b/>
                <w:bCs/>
                <w:color w:val="000000"/>
              </w:rPr>
              <w:t>X</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jc w:val="center"/>
              <w:rPr>
                <w:rFonts w:ascii="Arial" w:eastAsia="Times New Roman" w:hAnsi="Arial" w:cs="Arial"/>
                <w:b/>
                <w:bCs/>
                <w:color w:val="000000"/>
              </w:rPr>
            </w:pPr>
            <w:r w:rsidRPr="00AC3F02">
              <w:rPr>
                <w:rFonts w:ascii="Arial" w:eastAsia="Times New Roman" w:hAnsi="Arial" w:cs="Arial"/>
                <w:b/>
                <w:bCs/>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r>
      <w:tr w:rsidR="0093538D" w:rsidRPr="00AC3F02" w:rsidTr="00B80A6E">
        <w:trPr>
          <w:trHeight w:val="585"/>
        </w:trPr>
        <w:tc>
          <w:tcPr>
            <w:tcW w:w="480" w:type="dxa"/>
            <w:vMerge/>
            <w:tcBorders>
              <w:top w:val="nil"/>
              <w:left w:val="single" w:sz="4" w:space="0" w:color="auto"/>
              <w:bottom w:val="single" w:sz="4" w:space="0" w:color="auto"/>
              <w:right w:val="single" w:sz="4" w:space="0" w:color="auto"/>
            </w:tcBorders>
            <w:vAlign w:val="center"/>
            <w:hideMark/>
          </w:tcPr>
          <w:p w:rsidR="0093538D" w:rsidRPr="00AC3F02" w:rsidRDefault="0093538D" w:rsidP="0093538D">
            <w:pPr>
              <w:spacing w:after="0" w:line="240" w:lineRule="auto"/>
              <w:rPr>
                <w:rFonts w:ascii="Arial" w:eastAsia="Times New Roman" w:hAnsi="Arial" w:cs="Arial"/>
                <w:color w:val="000000"/>
              </w:rPr>
            </w:pPr>
          </w:p>
        </w:tc>
        <w:tc>
          <w:tcPr>
            <w:tcW w:w="811" w:type="dxa"/>
            <w:vMerge/>
            <w:tcBorders>
              <w:top w:val="nil"/>
              <w:left w:val="single" w:sz="4" w:space="0" w:color="auto"/>
              <w:bottom w:val="single" w:sz="4" w:space="0" w:color="auto"/>
              <w:right w:val="single" w:sz="4" w:space="0" w:color="auto"/>
            </w:tcBorders>
            <w:vAlign w:val="center"/>
            <w:hideMark/>
          </w:tcPr>
          <w:p w:rsidR="0093538D" w:rsidRPr="00AC3F02" w:rsidRDefault="0093538D" w:rsidP="0093538D">
            <w:pPr>
              <w:spacing w:after="0" w:line="240" w:lineRule="auto"/>
              <w:rPr>
                <w:rFonts w:ascii="Arial" w:eastAsia="Times New Roman" w:hAnsi="Arial" w:cs="Arial"/>
                <w:color w:val="000000"/>
              </w:rPr>
            </w:pPr>
          </w:p>
        </w:tc>
        <w:tc>
          <w:tcPr>
            <w:tcW w:w="2410" w:type="dxa"/>
            <w:tcBorders>
              <w:top w:val="nil"/>
              <w:left w:val="nil"/>
              <w:bottom w:val="single" w:sz="4" w:space="0" w:color="auto"/>
              <w:right w:val="single" w:sz="4" w:space="0" w:color="auto"/>
            </w:tcBorders>
            <w:shd w:val="clear" w:color="auto" w:fill="auto"/>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SP 2.4 Planificar los recursos del proyecto</w:t>
            </w:r>
          </w:p>
        </w:tc>
        <w:tc>
          <w:tcPr>
            <w:tcW w:w="1984" w:type="dxa"/>
            <w:tcBorders>
              <w:top w:val="nil"/>
              <w:left w:val="nil"/>
              <w:bottom w:val="single" w:sz="4" w:space="0" w:color="auto"/>
              <w:right w:val="single" w:sz="4" w:space="0" w:color="auto"/>
            </w:tcBorders>
            <w:shd w:val="clear" w:color="auto" w:fill="auto"/>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Definir recursos</w:t>
            </w:r>
          </w:p>
        </w:tc>
        <w:tc>
          <w:tcPr>
            <w:tcW w:w="410"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jc w:val="center"/>
              <w:rPr>
                <w:rFonts w:ascii="Arial" w:eastAsia="Times New Roman" w:hAnsi="Arial" w:cs="Arial"/>
                <w:b/>
                <w:bCs/>
                <w:color w:val="000000"/>
              </w:rPr>
            </w:pPr>
            <w:r w:rsidRPr="00AC3F02">
              <w:rPr>
                <w:rFonts w:ascii="Arial" w:eastAsia="Times New Roman" w:hAnsi="Arial" w:cs="Arial"/>
                <w:b/>
                <w:bCs/>
                <w:color w:val="000000"/>
              </w:rPr>
              <w:t>X</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r>
      <w:tr w:rsidR="0093538D" w:rsidRPr="00AC3F02" w:rsidTr="00B80A6E">
        <w:trPr>
          <w:trHeight w:val="585"/>
        </w:trPr>
        <w:tc>
          <w:tcPr>
            <w:tcW w:w="480" w:type="dxa"/>
            <w:vMerge/>
            <w:tcBorders>
              <w:top w:val="nil"/>
              <w:left w:val="single" w:sz="4" w:space="0" w:color="auto"/>
              <w:bottom w:val="single" w:sz="4" w:space="0" w:color="auto"/>
              <w:right w:val="single" w:sz="4" w:space="0" w:color="auto"/>
            </w:tcBorders>
            <w:vAlign w:val="center"/>
            <w:hideMark/>
          </w:tcPr>
          <w:p w:rsidR="0093538D" w:rsidRPr="00AC3F02" w:rsidRDefault="0093538D" w:rsidP="0093538D">
            <w:pPr>
              <w:spacing w:after="0" w:line="240" w:lineRule="auto"/>
              <w:rPr>
                <w:rFonts w:ascii="Arial" w:eastAsia="Times New Roman" w:hAnsi="Arial" w:cs="Arial"/>
                <w:color w:val="000000"/>
              </w:rPr>
            </w:pPr>
          </w:p>
        </w:tc>
        <w:tc>
          <w:tcPr>
            <w:tcW w:w="811" w:type="dxa"/>
            <w:vMerge/>
            <w:tcBorders>
              <w:top w:val="nil"/>
              <w:left w:val="single" w:sz="4" w:space="0" w:color="auto"/>
              <w:bottom w:val="single" w:sz="4" w:space="0" w:color="auto"/>
              <w:right w:val="single" w:sz="4" w:space="0" w:color="auto"/>
            </w:tcBorders>
            <w:vAlign w:val="center"/>
            <w:hideMark/>
          </w:tcPr>
          <w:p w:rsidR="0093538D" w:rsidRPr="00AC3F02" w:rsidRDefault="0093538D" w:rsidP="0093538D">
            <w:pPr>
              <w:spacing w:after="0" w:line="240" w:lineRule="auto"/>
              <w:rPr>
                <w:rFonts w:ascii="Arial" w:eastAsia="Times New Roman" w:hAnsi="Arial" w:cs="Arial"/>
                <w:color w:val="000000"/>
              </w:rPr>
            </w:pPr>
          </w:p>
        </w:tc>
        <w:tc>
          <w:tcPr>
            <w:tcW w:w="2410" w:type="dxa"/>
            <w:tcBorders>
              <w:top w:val="nil"/>
              <w:left w:val="nil"/>
              <w:bottom w:val="single" w:sz="4" w:space="0" w:color="auto"/>
              <w:right w:val="single" w:sz="4" w:space="0" w:color="auto"/>
            </w:tcBorders>
            <w:shd w:val="clear" w:color="auto" w:fill="auto"/>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SP 2.5 Planificar el conocimiento y las habilidades necesarias</w:t>
            </w:r>
          </w:p>
        </w:tc>
        <w:tc>
          <w:tcPr>
            <w:tcW w:w="1984" w:type="dxa"/>
            <w:tcBorders>
              <w:top w:val="nil"/>
              <w:left w:val="nil"/>
              <w:bottom w:val="single" w:sz="4" w:space="0" w:color="auto"/>
              <w:right w:val="single" w:sz="4" w:space="0" w:color="auto"/>
            </w:tcBorders>
            <w:shd w:val="clear" w:color="auto" w:fill="auto"/>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Definir recursos</w:t>
            </w:r>
          </w:p>
        </w:tc>
        <w:tc>
          <w:tcPr>
            <w:tcW w:w="410"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jc w:val="center"/>
              <w:rPr>
                <w:rFonts w:ascii="Arial" w:eastAsia="Times New Roman" w:hAnsi="Arial" w:cs="Arial"/>
                <w:b/>
                <w:bCs/>
                <w:color w:val="000000"/>
              </w:rPr>
            </w:pPr>
            <w:r w:rsidRPr="00AC3F02">
              <w:rPr>
                <w:rFonts w:ascii="Arial" w:eastAsia="Times New Roman" w:hAnsi="Arial" w:cs="Arial"/>
                <w:b/>
                <w:bCs/>
                <w:color w:val="000000"/>
              </w:rPr>
              <w:t>X</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r>
      <w:tr w:rsidR="0093538D" w:rsidRPr="00AC3F02" w:rsidTr="00B80A6E">
        <w:trPr>
          <w:trHeight w:val="585"/>
        </w:trPr>
        <w:tc>
          <w:tcPr>
            <w:tcW w:w="480" w:type="dxa"/>
            <w:vMerge/>
            <w:tcBorders>
              <w:top w:val="nil"/>
              <w:left w:val="single" w:sz="4" w:space="0" w:color="auto"/>
              <w:bottom w:val="single" w:sz="4" w:space="0" w:color="auto"/>
              <w:right w:val="single" w:sz="4" w:space="0" w:color="auto"/>
            </w:tcBorders>
            <w:vAlign w:val="center"/>
            <w:hideMark/>
          </w:tcPr>
          <w:p w:rsidR="0093538D" w:rsidRPr="00AC3F02" w:rsidRDefault="0093538D" w:rsidP="0093538D">
            <w:pPr>
              <w:spacing w:after="0" w:line="240" w:lineRule="auto"/>
              <w:rPr>
                <w:rFonts w:ascii="Arial" w:eastAsia="Times New Roman" w:hAnsi="Arial" w:cs="Arial"/>
                <w:color w:val="000000"/>
              </w:rPr>
            </w:pPr>
          </w:p>
        </w:tc>
        <w:tc>
          <w:tcPr>
            <w:tcW w:w="811" w:type="dxa"/>
            <w:vMerge/>
            <w:tcBorders>
              <w:top w:val="nil"/>
              <w:left w:val="single" w:sz="4" w:space="0" w:color="auto"/>
              <w:bottom w:val="single" w:sz="4" w:space="0" w:color="auto"/>
              <w:right w:val="single" w:sz="4" w:space="0" w:color="auto"/>
            </w:tcBorders>
            <w:vAlign w:val="center"/>
            <w:hideMark/>
          </w:tcPr>
          <w:p w:rsidR="0093538D" w:rsidRPr="00AC3F02" w:rsidRDefault="0093538D" w:rsidP="0093538D">
            <w:pPr>
              <w:spacing w:after="0" w:line="240" w:lineRule="auto"/>
              <w:rPr>
                <w:rFonts w:ascii="Arial" w:eastAsia="Times New Roman" w:hAnsi="Arial" w:cs="Arial"/>
                <w:color w:val="000000"/>
              </w:rPr>
            </w:pPr>
          </w:p>
        </w:tc>
        <w:tc>
          <w:tcPr>
            <w:tcW w:w="2410" w:type="dxa"/>
            <w:tcBorders>
              <w:top w:val="nil"/>
              <w:left w:val="nil"/>
              <w:bottom w:val="single" w:sz="4" w:space="0" w:color="auto"/>
              <w:right w:val="single" w:sz="4" w:space="0" w:color="auto"/>
            </w:tcBorders>
            <w:shd w:val="clear" w:color="auto" w:fill="auto"/>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SP 2.6 Planificar la involucración de las partes interesadas</w:t>
            </w:r>
          </w:p>
        </w:tc>
        <w:tc>
          <w:tcPr>
            <w:tcW w:w="1984" w:type="dxa"/>
            <w:tcBorders>
              <w:top w:val="nil"/>
              <w:left w:val="nil"/>
              <w:bottom w:val="single" w:sz="4" w:space="0" w:color="auto"/>
              <w:right w:val="single" w:sz="4" w:space="0" w:color="auto"/>
            </w:tcBorders>
            <w:shd w:val="clear" w:color="auto" w:fill="auto"/>
            <w:vAlign w:val="bottom"/>
            <w:hideMark/>
          </w:tcPr>
          <w:p w:rsidR="0093538D" w:rsidRPr="00AC3F02" w:rsidRDefault="0093538D" w:rsidP="0067665E">
            <w:pPr>
              <w:spacing w:after="0" w:line="240" w:lineRule="auto"/>
              <w:rPr>
                <w:rFonts w:ascii="Arial" w:eastAsia="Times New Roman" w:hAnsi="Arial" w:cs="Arial"/>
                <w:color w:val="000000"/>
              </w:rPr>
            </w:pPr>
            <w:r w:rsidRPr="00AC3F02">
              <w:rPr>
                <w:rFonts w:ascii="Arial" w:eastAsia="Times New Roman" w:hAnsi="Arial" w:cs="Arial"/>
                <w:color w:val="000000"/>
              </w:rPr>
              <w:t xml:space="preserve">Reunión de </w:t>
            </w:r>
            <w:r w:rsidR="0067665E">
              <w:rPr>
                <w:rFonts w:ascii="Arial" w:eastAsia="Times New Roman" w:hAnsi="Arial" w:cs="Arial"/>
                <w:color w:val="000000"/>
              </w:rPr>
              <w:t>inicio</w:t>
            </w:r>
            <w:r w:rsidRPr="00AC3F02">
              <w:rPr>
                <w:rFonts w:ascii="Arial" w:eastAsia="Times New Roman" w:hAnsi="Arial" w:cs="Arial"/>
                <w:color w:val="000000"/>
              </w:rPr>
              <w:t xml:space="preserve"> del proyecto</w:t>
            </w:r>
          </w:p>
        </w:tc>
        <w:tc>
          <w:tcPr>
            <w:tcW w:w="410"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jc w:val="center"/>
              <w:rPr>
                <w:rFonts w:ascii="Arial" w:eastAsia="Times New Roman" w:hAnsi="Arial" w:cs="Arial"/>
                <w:b/>
                <w:bCs/>
                <w:color w:val="000000"/>
              </w:rPr>
            </w:pPr>
            <w:r w:rsidRPr="00AC3F02">
              <w:rPr>
                <w:rFonts w:ascii="Arial" w:eastAsia="Times New Roman" w:hAnsi="Arial" w:cs="Arial"/>
                <w:b/>
                <w:bCs/>
                <w:color w:val="000000"/>
              </w:rPr>
              <w:t>X</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r>
      <w:tr w:rsidR="0093538D" w:rsidRPr="00AC3F02" w:rsidTr="00B80A6E">
        <w:trPr>
          <w:trHeight w:val="1155"/>
        </w:trPr>
        <w:tc>
          <w:tcPr>
            <w:tcW w:w="480" w:type="dxa"/>
            <w:vMerge/>
            <w:tcBorders>
              <w:top w:val="nil"/>
              <w:left w:val="single" w:sz="4" w:space="0" w:color="auto"/>
              <w:bottom w:val="single" w:sz="4" w:space="0" w:color="auto"/>
              <w:right w:val="single" w:sz="4" w:space="0" w:color="auto"/>
            </w:tcBorders>
            <w:vAlign w:val="center"/>
            <w:hideMark/>
          </w:tcPr>
          <w:p w:rsidR="0093538D" w:rsidRPr="00AC3F02" w:rsidRDefault="0093538D" w:rsidP="0093538D">
            <w:pPr>
              <w:spacing w:after="0" w:line="240" w:lineRule="auto"/>
              <w:rPr>
                <w:rFonts w:ascii="Arial" w:eastAsia="Times New Roman" w:hAnsi="Arial" w:cs="Arial"/>
                <w:color w:val="000000"/>
              </w:rPr>
            </w:pPr>
          </w:p>
        </w:tc>
        <w:tc>
          <w:tcPr>
            <w:tcW w:w="811" w:type="dxa"/>
            <w:vMerge/>
            <w:tcBorders>
              <w:top w:val="nil"/>
              <w:left w:val="single" w:sz="4" w:space="0" w:color="auto"/>
              <w:bottom w:val="single" w:sz="4" w:space="0" w:color="auto"/>
              <w:right w:val="single" w:sz="4" w:space="0" w:color="auto"/>
            </w:tcBorders>
            <w:vAlign w:val="center"/>
            <w:hideMark/>
          </w:tcPr>
          <w:p w:rsidR="0093538D" w:rsidRPr="00AC3F02" w:rsidRDefault="0093538D" w:rsidP="0093538D">
            <w:pPr>
              <w:spacing w:after="0" w:line="240" w:lineRule="auto"/>
              <w:rPr>
                <w:rFonts w:ascii="Arial" w:eastAsia="Times New Roman" w:hAnsi="Arial" w:cs="Arial"/>
                <w:color w:val="000000"/>
              </w:rPr>
            </w:pPr>
          </w:p>
        </w:tc>
        <w:tc>
          <w:tcPr>
            <w:tcW w:w="2410" w:type="dxa"/>
            <w:tcBorders>
              <w:top w:val="nil"/>
              <w:left w:val="nil"/>
              <w:bottom w:val="single" w:sz="4" w:space="0" w:color="auto"/>
              <w:right w:val="single" w:sz="4" w:space="0" w:color="auto"/>
            </w:tcBorders>
            <w:shd w:val="clear" w:color="auto" w:fill="auto"/>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SP 2.7 Establecer el plan de proyecto</w:t>
            </w:r>
          </w:p>
        </w:tc>
        <w:tc>
          <w:tcPr>
            <w:tcW w:w="1984" w:type="dxa"/>
            <w:tcBorders>
              <w:top w:val="nil"/>
              <w:left w:val="nil"/>
              <w:bottom w:val="single" w:sz="4" w:space="0" w:color="auto"/>
              <w:right w:val="single" w:sz="4" w:space="0" w:color="auto"/>
            </w:tcBorders>
            <w:shd w:val="clear" w:color="auto" w:fill="auto"/>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Elaborar Plan de Gestión del Proyecto</w:t>
            </w:r>
            <w:r w:rsidRPr="00AC3F02">
              <w:rPr>
                <w:rFonts w:ascii="Arial" w:eastAsia="Times New Roman" w:hAnsi="Arial" w:cs="Arial"/>
                <w:color w:val="000000"/>
              </w:rPr>
              <w:br/>
              <w:t>Elaborar Informe de Desempeño</w:t>
            </w:r>
          </w:p>
        </w:tc>
        <w:tc>
          <w:tcPr>
            <w:tcW w:w="410"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jc w:val="center"/>
              <w:rPr>
                <w:rFonts w:ascii="Arial" w:eastAsia="Times New Roman" w:hAnsi="Arial" w:cs="Arial"/>
                <w:b/>
                <w:bCs/>
                <w:color w:val="000000"/>
              </w:rPr>
            </w:pPr>
            <w:r w:rsidRPr="00AC3F02">
              <w:rPr>
                <w:rFonts w:ascii="Arial" w:eastAsia="Times New Roman" w:hAnsi="Arial" w:cs="Arial"/>
                <w:b/>
                <w:bCs/>
                <w:color w:val="000000"/>
              </w:rPr>
              <w:t>X</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jc w:val="center"/>
              <w:rPr>
                <w:rFonts w:ascii="Arial" w:eastAsia="Times New Roman" w:hAnsi="Arial" w:cs="Arial"/>
                <w:b/>
                <w:bCs/>
                <w:color w:val="000000"/>
              </w:rPr>
            </w:pPr>
            <w:r w:rsidRPr="00AC3F02">
              <w:rPr>
                <w:rFonts w:ascii="Arial" w:eastAsia="Times New Roman" w:hAnsi="Arial" w:cs="Arial"/>
                <w:b/>
                <w:bCs/>
                <w:color w:val="000000"/>
              </w:rPr>
              <w:t>X</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r>
      <w:tr w:rsidR="0093538D" w:rsidRPr="00AC3F02" w:rsidTr="00B80A6E">
        <w:trPr>
          <w:trHeight w:val="1725"/>
        </w:trPr>
        <w:tc>
          <w:tcPr>
            <w:tcW w:w="480" w:type="dxa"/>
            <w:vMerge/>
            <w:tcBorders>
              <w:top w:val="nil"/>
              <w:left w:val="single" w:sz="4" w:space="0" w:color="auto"/>
              <w:bottom w:val="single" w:sz="4" w:space="0" w:color="auto"/>
              <w:right w:val="single" w:sz="4" w:space="0" w:color="auto"/>
            </w:tcBorders>
            <w:vAlign w:val="center"/>
            <w:hideMark/>
          </w:tcPr>
          <w:p w:rsidR="0093538D" w:rsidRPr="00AC3F02" w:rsidRDefault="0093538D" w:rsidP="0093538D">
            <w:pPr>
              <w:spacing w:after="0" w:line="240" w:lineRule="auto"/>
              <w:rPr>
                <w:rFonts w:ascii="Arial" w:eastAsia="Times New Roman" w:hAnsi="Arial" w:cs="Arial"/>
                <w:color w:val="000000"/>
              </w:rPr>
            </w:pPr>
          </w:p>
        </w:tc>
        <w:tc>
          <w:tcPr>
            <w:tcW w:w="81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SG 3 Obtener el compromiso con el plan</w:t>
            </w:r>
          </w:p>
        </w:tc>
        <w:tc>
          <w:tcPr>
            <w:tcW w:w="2410" w:type="dxa"/>
            <w:tcBorders>
              <w:top w:val="nil"/>
              <w:left w:val="nil"/>
              <w:bottom w:val="single" w:sz="4" w:space="0" w:color="auto"/>
              <w:right w:val="single" w:sz="4" w:space="0" w:color="auto"/>
            </w:tcBorders>
            <w:shd w:val="clear" w:color="auto" w:fill="auto"/>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SP 3.1 Revisar los planes que afectan al proyecto</w:t>
            </w:r>
          </w:p>
        </w:tc>
        <w:tc>
          <w:tcPr>
            <w:tcW w:w="1984" w:type="dxa"/>
            <w:tcBorders>
              <w:top w:val="nil"/>
              <w:left w:val="nil"/>
              <w:bottom w:val="single" w:sz="4" w:space="0" w:color="auto"/>
              <w:right w:val="single" w:sz="4" w:space="0" w:color="auto"/>
            </w:tcBorders>
            <w:shd w:val="clear" w:color="auto" w:fill="auto"/>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Elaborar Plan de Gestión del Proyecto</w:t>
            </w:r>
            <w:r w:rsidRPr="00AC3F02">
              <w:rPr>
                <w:rFonts w:ascii="Arial" w:eastAsia="Times New Roman" w:hAnsi="Arial" w:cs="Arial"/>
                <w:color w:val="000000"/>
              </w:rPr>
              <w:br/>
              <w:t>Elaborar Informe de Desempeño</w:t>
            </w:r>
            <w:r w:rsidRPr="00AC3F02">
              <w:rPr>
                <w:rFonts w:ascii="Arial" w:eastAsia="Times New Roman" w:hAnsi="Arial" w:cs="Arial"/>
                <w:color w:val="000000"/>
              </w:rPr>
              <w:br/>
              <w:t>Revisar el estado del proyecto con el equipo</w:t>
            </w:r>
          </w:p>
        </w:tc>
        <w:tc>
          <w:tcPr>
            <w:tcW w:w="410"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jc w:val="center"/>
              <w:rPr>
                <w:rFonts w:ascii="Arial" w:eastAsia="Times New Roman" w:hAnsi="Arial" w:cs="Arial"/>
                <w:b/>
                <w:bCs/>
                <w:color w:val="000000"/>
              </w:rPr>
            </w:pPr>
            <w:r w:rsidRPr="00AC3F02">
              <w:rPr>
                <w:rFonts w:ascii="Arial" w:eastAsia="Times New Roman" w:hAnsi="Arial" w:cs="Arial"/>
                <w:b/>
                <w:bCs/>
                <w:color w:val="000000"/>
              </w:rPr>
              <w:t>X</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jc w:val="center"/>
              <w:rPr>
                <w:rFonts w:ascii="Arial" w:eastAsia="Times New Roman" w:hAnsi="Arial" w:cs="Arial"/>
                <w:b/>
                <w:bCs/>
                <w:color w:val="000000"/>
              </w:rPr>
            </w:pPr>
            <w:r w:rsidRPr="00AC3F02">
              <w:rPr>
                <w:rFonts w:ascii="Arial" w:eastAsia="Times New Roman" w:hAnsi="Arial" w:cs="Arial"/>
                <w:b/>
                <w:bCs/>
                <w:color w:val="000000"/>
              </w:rPr>
              <w:t>X</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jc w:val="center"/>
              <w:rPr>
                <w:rFonts w:ascii="Arial" w:eastAsia="Times New Roman" w:hAnsi="Arial" w:cs="Arial"/>
                <w:b/>
                <w:bCs/>
                <w:color w:val="000000"/>
              </w:rPr>
            </w:pPr>
            <w:r w:rsidRPr="00AC3F02">
              <w:rPr>
                <w:rFonts w:ascii="Arial" w:eastAsia="Times New Roman" w:hAnsi="Arial" w:cs="Arial"/>
                <w:b/>
                <w:bCs/>
                <w:color w:val="000000"/>
              </w:rPr>
              <w:t>X</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r>
      <w:tr w:rsidR="0093538D" w:rsidRPr="00AC3F02" w:rsidTr="00B80A6E">
        <w:trPr>
          <w:trHeight w:val="585"/>
        </w:trPr>
        <w:tc>
          <w:tcPr>
            <w:tcW w:w="480" w:type="dxa"/>
            <w:vMerge/>
            <w:tcBorders>
              <w:top w:val="nil"/>
              <w:left w:val="single" w:sz="4" w:space="0" w:color="auto"/>
              <w:bottom w:val="single" w:sz="4" w:space="0" w:color="auto"/>
              <w:right w:val="single" w:sz="4" w:space="0" w:color="auto"/>
            </w:tcBorders>
            <w:vAlign w:val="center"/>
            <w:hideMark/>
          </w:tcPr>
          <w:p w:rsidR="0093538D" w:rsidRPr="00AC3F02" w:rsidRDefault="0093538D" w:rsidP="0093538D">
            <w:pPr>
              <w:spacing w:after="0" w:line="240" w:lineRule="auto"/>
              <w:rPr>
                <w:rFonts w:ascii="Arial" w:eastAsia="Times New Roman" w:hAnsi="Arial" w:cs="Arial"/>
                <w:color w:val="000000"/>
              </w:rPr>
            </w:pPr>
          </w:p>
        </w:tc>
        <w:tc>
          <w:tcPr>
            <w:tcW w:w="811" w:type="dxa"/>
            <w:vMerge/>
            <w:tcBorders>
              <w:top w:val="nil"/>
              <w:left w:val="single" w:sz="4" w:space="0" w:color="auto"/>
              <w:bottom w:val="single" w:sz="4" w:space="0" w:color="auto"/>
              <w:right w:val="single" w:sz="4" w:space="0" w:color="auto"/>
            </w:tcBorders>
            <w:vAlign w:val="center"/>
            <w:hideMark/>
          </w:tcPr>
          <w:p w:rsidR="0093538D" w:rsidRPr="00AC3F02" w:rsidRDefault="0093538D" w:rsidP="0093538D">
            <w:pPr>
              <w:spacing w:after="0" w:line="240" w:lineRule="auto"/>
              <w:rPr>
                <w:rFonts w:ascii="Arial" w:eastAsia="Times New Roman" w:hAnsi="Arial" w:cs="Arial"/>
                <w:color w:val="000000"/>
              </w:rPr>
            </w:pPr>
          </w:p>
        </w:tc>
        <w:tc>
          <w:tcPr>
            <w:tcW w:w="2410" w:type="dxa"/>
            <w:tcBorders>
              <w:top w:val="nil"/>
              <w:left w:val="nil"/>
              <w:bottom w:val="single" w:sz="4" w:space="0" w:color="auto"/>
              <w:right w:val="single" w:sz="4" w:space="0" w:color="auto"/>
            </w:tcBorders>
            <w:shd w:val="clear" w:color="auto" w:fill="auto"/>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SP 3.2 Conciliar los niveles de trabajo y de recursos</w:t>
            </w:r>
          </w:p>
        </w:tc>
        <w:tc>
          <w:tcPr>
            <w:tcW w:w="1984" w:type="dxa"/>
            <w:tcBorders>
              <w:top w:val="nil"/>
              <w:left w:val="nil"/>
              <w:bottom w:val="single" w:sz="4" w:space="0" w:color="auto"/>
              <w:right w:val="single" w:sz="4" w:space="0" w:color="auto"/>
            </w:tcBorders>
            <w:shd w:val="clear" w:color="auto" w:fill="auto"/>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Elaborar solicitud de cambio</w:t>
            </w:r>
          </w:p>
        </w:tc>
        <w:tc>
          <w:tcPr>
            <w:tcW w:w="410"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jc w:val="center"/>
              <w:rPr>
                <w:rFonts w:ascii="Arial" w:eastAsia="Times New Roman" w:hAnsi="Arial" w:cs="Arial"/>
                <w:b/>
                <w:bCs/>
                <w:color w:val="000000"/>
              </w:rPr>
            </w:pPr>
            <w:r w:rsidRPr="00AC3F02">
              <w:rPr>
                <w:rFonts w:ascii="Arial" w:eastAsia="Times New Roman" w:hAnsi="Arial" w:cs="Arial"/>
                <w:b/>
                <w:bCs/>
                <w:color w:val="000000"/>
              </w:rPr>
              <w:t>X</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r>
      <w:tr w:rsidR="0093538D" w:rsidRPr="00AC3F02" w:rsidTr="00B80A6E">
        <w:trPr>
          <w:trHeight w:val="1155"/>
        </w:trPr>
        <w:tc>
          <w:tcPr>
            <w:tcW w:w="480" w:type="dxa"/>
            <w:vMerge/>
            <w:tcBorders>
              <w:top w:val="nil"/>
              <w:left w:val="single" w:sz="4" w:space="0" w:color="auto"/>
              <w:bottom w:val="single" w:sz="4" w:space="0" w:color="auto"/>
              <w:right w:val="single" w:sz="4" w:space="0" w:color="auto"/>
            </w:tcBorders>
            <w:vAlign w:val="center"/>
            <w:hideMark/>
          </w:tcPr>
          <w:p w:rsidR="0093538D" w:rsidRPr="00AC3F02" w:rsidRDefault="0093538D" w:rsidP="0093538D">
            <w:pPr>
              <w:spacing w:after="0" w:line="240" w:lineRule="auto"/>
              <w:rPr>
                <w:rFonts w:ascii="Arial" w:eastAsia="Times New Roman" w:hAnsi="Arial" w:cs="Arial"/>
                <w:color w:val="000000"/>
              </w:rPr>
            </w:pPr>
          </w:p>
        </w:tc>
        <w:tc>
          <w:tcPr>
            <w:tcW w:w="811" w:type="dxa"/>
            <w:vMerge/>
            <w:tcBorders>
              <w:top w:val="nil"/>
              <w:left w:val="single" w:sz="4" w:space="0" w:color="auto"/>
              <w:bottom w:val="single" w:sz="4" w:space="0" w:color="auto"/>
              <w:right w:val="single" w:sz="4" w:space="0" w:color="auto"/>
            </w:tcBorders>
            <w:vAlign w:val="center"/>
            <w:hideMark/>
          </w:tcPr>
          <w:p w:rsidR="0093538D" w:rsidRPr="00AC3F02" w:rsidRDefault="0093538D" w:rsidP="0093538D">
            <w:pPr>
              <w:spacing w:after="0" w:line="240" w:lineRule="auto"/>
              <w:rPr>
                <w:rFonts w:ascii="Arial" w:eastAsia="Times New Roman" w:hAnsi="Arial" w:cs="Arial"/>
                <w:color w:val="000000"/>
              </w:rPr>
            </w:pPr>
          </w:p>
        </w:tc>
        <w:tc>
          <w:tcPr>
            <w:tcW w:w="2410" w:type="dxa"/>
            <w:tcBorders>
              <w:top w:val="nil"/>
              <w:left w:val="nil"/>
              <w:bottom w:val="single" w:sz="4" w:space="0" w:color="auto"/>
              <w:right w:val="single" w:sz="4" w:space="0" w:color="auto"/>
            </w:tcBorders>
            <w:shd w:val="clear" w:color="auto" w:fill="auto"/>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SP 3.3 Obtener el compromiso del plan</w:t>
            </w:r>
          </w:p>
        </w:tc>
        <w:tc>
          <w:tcPr>
            <w:tcW w:w="1984" w:type="dxa"/>
            <w:tcBorders>
              <w:top w:val="nil"/>
              <w:left w:val="nil"/>
              <w:bottom w:val="single" w:sz="4" w:space="0" w:color="auto"/>
              <w:right w:val="single" w:sz="4" w:space="0" w:color="auto"/>
            </w:tcBorders>
            <w:shd w:val="clear" w:color="auto" w:fill="auto"/>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Elaborar Plan de Gestión del Proyecto</w:t>
            </w:r>
            <w:r w:rsidRPr="00AC3F02">
              <w:rPr>
                <w:rFonts w:ascii="Arial" w:eastAsia="Times New Roman" w:hAnsi="Arial" w:cs="Arial"/>
                <w:color w:val="000000"/>
              </w:rPr>
              <w:br/>
              <w:t>Revisar el estado del proyecto con el equipo</w:t>
            </w:r>
          </w:p>
        </w:tc>
        <w:tc>
          <w:tcPr>
            <w:tcW w:w="410"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jc w:val="center"/>
              <w:rPr>
                <w:rFonts w:ascii="Arial" w:eastAsia="Times New Roman" w:hAnsi="Arial" w:cs="Arial"/>
                <w:b/>
                <w:bCs/>
                <w:color w:val="000000"/>
              </w:rPr>
            </w:pPr>
            <w:r w:rsidRPr="00AC3F02">
              <w:rPr>
                <w:rFonts w:ascii="Arial" w:eastAsia="Times New Roman" w:hAnsi="Arial" w:cs="Arial"/>
                <w:b/>
                <w:bCs/>
                <w:color w:val="000000"/>
              </w:rPr>
              <w:t>X</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jc w:val="center"/>
              <w:rPr>
                <w:rFonts w:ascii="Arial" w:eastAsia="Times New Roman" w:hAnsi="Arial" w:cs="Arial"/>
                <w:b/>
                <w:bCs/>
                <w:color w:val="000000"/>
              </w:rPr>
            </w:pPr>
            <w:r w:rsidRPr="00AC3F02">
              <w:rPr>
                <w:rFonts w:ascii="Arial" w:eastAsia="Times New Roman" w:hAnsi="Arial" w:cs="Arial"/>
                <w:b/>
                <w:bCs/>
                <w:color w:val="000000"/>
              </w:rPr>
              <w:t>X</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r>
      <w:tr w:rsidR="0093538D" w:rsidRPr="00AC3F02" w:rsidTr="00B80A6E">
        <w:trPr>
          <w:trHeight w:val="1155"/>
        </w:trPr>
        <w:tc>
          <w:tcPr>
            <w:tcW w:w="48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3538D" w:rsidRPr="00AC3F02" w:rsidRDefault="0093538D" w:rsidP="0093538D">
            <w:pPr>
              <w:spacing w:after="0" w:line="240" w:lineRule="auto"/>
              <w:jc w:val="center"/>
              <w:rPr>
                <w:rFonts w:ascii="Arial" w:eastAsia="Times New Roman" w:hAnsi="Arial" w:cs="Arial"/>
                <w:color w:val="000000"/>
              </w:rPr>
            </w:pPr>
            <w:r w:rsidRPr="00AC3F02">
              <w:rPr>
                <w:rFonts w:ascii="Arial" w:eastAsia="Times New Roman" w:hAnsi="Arial" w:cs="Arial"/>
                <w:color w:val="000000"/>
              </w:rPr>
              <w:lastRenderedPageBreak/>
              <w:t>Monitorización y Control de Proyectos</w:t>
            </w:r>
          </w:p>
        </w:tc>
        <w:tc>
          <w:tcPr>
            <w:tcW w:w="81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SG 1 Monitorizar el proyecto frente al plan</w:t>
            </w:r>
          </w:p>
        </w:tc>
        <w:tc>
          <w:tcPr>
            <w:tcW w:w="2410" w:type="dxa"/>
            <w:tcBorders>
              <w:top w:val="nil"/>
              <w:left w:val="nil"/>
              <w:bottom w:val="single" w:sz="4" w:space="0" w:color="auto"/>
              <w:right w:val="single" w:sz="4" w:space="0" w:color="auto"/>
            </w:tcBorders>
            <w:shd w:val="clear" w:color="auto" w:fill="auto"/>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SP 1.1 Monitorizar los parámetros de planificación del proyecto</w:t>
            </w:r>
          </w:p>
        </w:tc>
        <w:tc>
          <w:tcPr>
            <w:tcW w:w="1984" w:type="dxa"/>
            <w:tcBorders>
              <w:top w:val="nil"/>
              <w:left w:val="nil"/>
              <w:bottom w:val="single" w:sz="4" w:space="0" w:color="auto"/>
              <w:right w:val="single" w:sz="4" w:space="0" w:color="auto"/>
            </w:tcBorders>
            <w:shd w:val="clear" w:color="auto" w:fill="auto"/>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Elaborar Plan de Gestión del Proyecto</w:t>
            </w:r>
            <w:r w:rsidRPr="00AC3F02">
              <w:rPr>
                <w:rFonts w:ascii="Arial" w:eastAsia="Times New Roman" w:hAnsi="Arial" w:cs="Arial"/>
                <w:color w:val="000000"/>
              </w:rPr>
              <w:br/>
              <w:t>Elaborar Informe de Desempeño</w:t>
            </w:r>
          </w:p>
        </w:tc>
        <w:tc>
          <w:tcPr>
            <w:tcW w:w="410"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jc w:val="center"/>
              <w:rPr>
                <w:rFonts w:ascii="Arial" w:eastAsia="Times New Roman" w:hAnsi="Arial" w:cs="Arial"/>
                <w:b/>
                <w:bCs/>
                <w:color w:val="000000"/>
              </w:rPr>
            </w:pPr>
            <w:r w:rsidRPr="00AC3F02">
              <w:rPr>
                <w:rFonts w:ascii="Arial" w:eastAsia="Times New Roman" w:hAnsi="Arial" w:cs="Arial"/>
                <w:b/>
                <w:bCs/>
                <w:color w:val="000000"/>
              </w:rPr>
              <w:t>X</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jc w:val="center"/>
              <w:rPr>
                <w:rFonts w:ascii="Arial" w:eastAsia="Times New Roman" w:hAnsi="Arial" w:cs="Arial"/>
                <w:b/>
                <w:bCs/>
                <w:color w:val="000000"/>
              </w:rPr>
            </w:pPr>
            <w:r w:rsidRPr="00AC3F02">
              <w:rPr>
                <w:rFonts w:ascii="Arial" w:eastAsia="Times New Roman" w:hAnsi="Arial" w:cs="Arial"/>
                <w:b/>
                <w:bCs/>
                <w:color w:val="000000"/>
              </w:rPr>
              <w:t>X</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r>
      <w:tr w:rsidR="0093538D" w:rsidRPr="00AC3F02" w:rsidTr="00B80A6E">
        <w:trPr>
          <w:trHeight w:val="1155"/>
        </w:trPr>
        <w:tc>
          <w:tcPr>
            <w:tcW w:w="480" w:type="dxa"/>
            <w:vMerge/>
            <w:tcBorders>
              <w:top w:val="nil"/>
              <w:left w:val="single" w:sz="4" w:space="0" w:color="auto"/>
              <w:bottom w:val="single" w:sz="4" w:space="0" w:color="auto"/>
              <w:right w:val="single" w:sz="4" w:space="0" w:color="auto"/>
            </w:tcBorders>
            <w:vAlign w:val="center"/>
            <w:hideMark/>
          </w:tcPr>
          <w:p w:rsidR="0093538D" w:rsidRPr="00AC3F02" w:rsidRDefault="0093538D" w:rsidP="0093538D">
            <w:pPr>
              <w:spacing w:after="0" w:line="240" w:lineRule="auto"/>
              <w:rPr>
                <w:rFonts w:ascii="Arial" w:eastAsia="Times New Roman" w:hAnsi="Arial" w:cs="Arial"/>
                <w:color w:val="000000"/>
              </w:rPr>
            </w:pPr>
          </w:p>
        </w:tc>
        <w:tc>
          <w:tcPr>
            <w:tcW w:w="811" w:type="dxa"/>
            <w:vMerge/>
            <w:tcBorders>
              <w:top w:val="nil"/>
              <w:left w:val="single" w:sz="4" w:space="0" w:color="auto"/>
              <w:bottom w:val="single" w:sz="4" w:space="0" w:color="auto"/>
              <w:right w:val="single" w:sz="4" w:space="0" w:color="auto"/>
            </w:tcBorders>
            <w:vAlign w:val="center"/>
            <w:hideMark/>
          </w:tcPr>
          <w:p w:rsidR="0093538D" w:rsidRPr="00AC3F02" w:rsidRDefault="0093538D" w:rsidP="0093538D">
            <w:pPr>
              <w:spacing w:after="0" w:line="240" w:lineRule="auto"/>
              <w:rPr>
                <w:rFonts w:ascii="Arial" w:eastAsia="Times New Roman" w:hAnsi="Arial" w:cs="Arial"/>
                <w:color w:val="000000"/>
              </w:rPr>
            </w:pPr>
          </w:p>
        </w:tc>
        <w:tc>
          <w:tcPr>
            <w:tcW w:w="2410" w:type="dxa"/>
            <w:tcBorders>
              <w:top w:val="nil"/>
              <w:left w:val="nil"/>
              <w:bottom w:val="single" w:sz="4" w:space="0" w:color="auto"/>
              <w:right w:val="single" w:sz="4" w:space="0" w:color="auto"/>
            </w:tcBorders>
            <w:shd w:val="clear" w:color="auto" w:fill="auto"/>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SP 1.2 Monitorizar los compromisos</w:t>
            </w:r>
          </w:p>
        </w:tc>
        <w:tc>
          <w:tcPr>
            <w:tcW w:w="1984" w:type="dxa"/>
            <w:tcBorders>
              <w:top w:val="nil"/>
              <w:left w:val="nil"/>
              <w:bottom w:val="single" w:sz="4" w:space="0" w:color="auto"/>
              <w:right w:val="single" w:sz="4" w:space="0" w:color="auto"/>
            </w:tcBorders>
            <w:shd w:val="clear" w:color="auto" w:fill="auto"/>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Elaborar Informe de Desempeño</w:t>
            </w:r>
            <w:r w:rsidRPr="00AC3F02">
              <w:rPr>
                <w:rFonts w:ascii="Arial" w:eastAsia="Times New Roman" w:hAnsi="Arial" w:cs="Arial"/>
                <w:color w:val="000000"/>
              </w:rPr>
              <w:br/>
              <w:t>Revisar el estado del proyecto con el equipo</w:t>
            </w:r>
          </w:p>
        </w:tc>
        <w:tc>
          <w:tcPr>
            <w:tcW w:w="410"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jc w:val="center"/>
              <w:rPr>
                <w:rFonts w:ascii="Arial" w:eastAsia="Times New Roman" w:hAnsi="Arial" w:cs="Arial"/>
                <w:b/>
                <w:bCs/>
                <w:color w:val="000000"/>
              </w:rPr>
            </w:pPr>
            <w:r w:rsidRPr="00AC3F02">
              <w:rPr>
                <w:rFonts w:ascii="Arial" w:eastAsia="Times New Roman" w:hAnsi="Arial" w:cs="Arial"/>
                <w:b/>
                <w:bCs/>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jc w:val="center"/>
              <w:rPr>
                <w:rFonts w:ascii="Arial" w:eastAsia="Times New Roman" w:hAnsi="Arial" w:cs="Arial"/>
                <w:b/>
                <w:bCs/>
                <w:color w:val="000000"/>
              </w:rPr>
            </w:pPr>
            <w:r w:rsidRPr="00AC3F02">
              <w:rPr>
                <w:rFonts w:ascii="Arial" w:eastAsia="Times New Roman" w:hAnsi="Arial" w:cs="Arial"/>
                <w:b/>
                <w:bCs/>
                <w:color w:val="000000"/>
              </w:rPr>
              <w:t>X</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jc w:val="center"/>
              <w:rPr>
                <w:rFonts w:ascii="Arial" w:eastAsia="Times New Roman" w:hAnsi="Arial" w:cs="Arial"/>
                <w:b/>
                <w:bCs/>
                <w:color w:val="000000"/>
              </w:rPr>
            </w:pPr>
            <w:r w:rsidRPr="00AC3F02">
              <w:rPr>
                <w:rFonts w:ascii="Arial" w:eastAsia="Times New Roman" w:hAnsi="Arial" w:cs="Arial"/>
                <w:b/>
                <w:bCs/>
                <w:color w:val="000000"/>
              </w:rPr>
              <w:t>X</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r>
      <w:tr w:rsidR="0093538D" w:rsidRPr="00AC3F02" w:rsidTr="00B80A6E">
        <w:trPr>
          <w:trHeight w:val="1155"/>
        </w:trPr>
        <w:tc>
          <w:tcPr>
            <w:tcW w:w="480" w:type="dxa"/>
            <w:vMerge/>
            <w:tcBorders>
              <w:top w:val="nil"/>
              <w:left w:val="single" w:sz="4" w:space="0" w:color="auto"/>
              <w:bottom w:val="single" w:sz="4" w:space="0" w:color="auto"/>
              <w:right w:val="single" w:sz="4" w:space="0" w:color="auto"/>
            </w:tcBorders>
            <w:vAlign w:val="center"/>
            <w:hideMark/>
          </w:tcPr>
          <w:p w:rsidR="0093538D" w:rsidRPr="00AC3F02" w:rsidRDefault="0093538D" w:rsidP="0093538D">
            <w:pPr>
              <w:spacing w:after="0" w:line="240" w:lineRule="auto"/>
              <w:rPr>
                <w:rFonts w:ascii="Arial" w:eastAsia="Times New Roman" w:hAnsi="Arial" w:cs="Arial"/>
                <w:color w:val="000000"/>
              </w:rPr>
            </w:pPr>
          </w:p>
        </w:tc>
        <w:tc>
          <w:tcPr>
            <w:tcW w:w="811" w:type="dxa"/>
            <w:vMerge/>
            <w:tcBorders>
              <w:top w:val="nil"/>
              <w:left w:val="single" w:sz="4" w:space="0" w:color="auto"/>
              <w:bottom w:val="single" w:sz="4" w:space="0" w:color="auto"/>
              <w:right w:val="single" w:sz="4" w:space="0" w:color="auto"/>
            </w:tcBorders>
            <w:vAlign w:val="center"/>
            <w:hideMark/>
          </w:tcPr>
          <w:p w:rsidR="0093538D" w:rsidRPr="00AC3F02" w:rsidRDefault="0093538D" w:rsidP="0093538D">
            <w:pPr>
              <w:spacing w:after="0" w:line="240" w:lineRule="auto"/>
              <w:rPr>
                <w:rFonts w:ascii="Arial" w:eastAsia="Times New Roman" w:hAnsi="Arial" w:cs="Arial"/>
                <w:color w:val="000000"/>
              </w:rPr>
            </w:pPr>
          </w:p>
        </w:tc>
        <w:tc>
          <w:tcPr>
            <w:tcW w:w="2410" w:type="dxa"/>
            <w:tcBorders>
              <w:top w:val="nil"/>
              <w:left w:val="nil"/>
              <w:bottom w:val="single" w:sz="4" w:space="0" w:color="auto"/>
              <w:right w:val="single" w:sz="4" w:space="0" w:color="auto"/>
            </w:tcBorders>
            <w:shd w:val="clear" w:color="auto" w:fill="auto"/>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SP 1.3 Monitorizar los riesgos del proyecto</w:t>
            </w:r>
          </w:p>
        </w:tc>
        <w:tc>
          <w:tcPr>
            <w:tcW w:w="1984" w:type="dxa"/>
            <w:tcBorders>
              <w:top w:val="nil"/>
              <w:left w:val="nil"/>
              <w:bottom w:val="single" w:sz="4" w:space="0" w:color="auto"/>
              <w:right w:val="single" w:sz="4" w:space="0" w:color="auto"/>
            </w:tcBorders>
            <w:shd w:val="clear" w:color="auto" w:fill="auto"/>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Elaborar Informe de Desempeño</w:t>
            </w:r>
            <w:r w:rsidRPr="00AC3F02">
              <w:rPr>
                <w:rFonts w:ascii="Arial" w:eastAsia="Times New Roman" w:hAnsi="Arial" w:cs="Arial"/>
                <w:color w:val="000000"/>
              </w:rPr>
              <w:br/>
              <w:t>Actualizar matriz de riesgos</w:t>
            </w:r>
          </w:p>
        </w:tc>
        <w:tc>
          <w:tcPr>
            <w:tcW w:w="410"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jc w:val="center"/>
              <w:rPr>
                <w:rFonts w:ascii="Arial" w:eastAsia="Times New Roman" w:hAnsi="Arial" w:cs="Arial"/>
                <w:b/>
                <w:bCs/>
                <w:color w:val="000000"/>
              </w:rPr>
            </w:pPr>
            <w:r w:rsidRPr="00AC3F02">
              <w:rPr>
                <w:rFonts w:ascii="Arial" w:eastAsia="Times New Roman" w:hAnsi="Arial" w:cs="Arial"/>
                <w:b/>
                <w:bCs/>
                <w:color w:val="000000"/>
              </w:rPr>
              <w:t>X</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jc w:val="center"/>
              <w:rPr>
                <w:rFonts w:ascii="Arial" w:eastAsia="Times New Roman" w:hAnsi="Arial" w:cs="Arial"/>
                <w:b/>
                <w:bCs/>
                <w:color w:val="000000"/>
              </w:rPr>
            </w:pPr>
            <w:r w:rsidRPr="00AC3F02">
              <w:rPr>
                <w:rFonts w:ascii="Arial" w:eastAsia="Times New Roman" w:hAnsi="Arial" w:cs="Arial"/>
                <w:b/>
                <w:bCs/>
                <w:color w:val="000000"/>
              </w:rPr>
              <w:t>X</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r>
      <w:tr w:rsidR="0093538D" w:rsidRPr="00AC3F02" w:rsidTr="00B80A6E">
        <w:trPr>
          <w:trHeight w:val="585"/>
        </w:trPr>
        <w:tc>
          <w:tcPr>
            <w:tcW w:w="480" w:type="dxa"/>
            <w:vMerge/>
            <w:tcBorders>
              <w:top w:val="nil"/>
              <w:left w:val="single" w:sz="4" w:space="0" w:color="auto"/>
              <w:bottom w:val="single" w:sz="4" w:space="0" w:color="auto"/>
              <w:right w:val="single" w:sz="4" w:space="0" w:color="auto"/>
            </w:tcBorders>
            <w:vAlign w:val="center"/>
            <w:hideMark/>
          </w:tcPr>
          <w:p w:rsidR="0093538D" w:rsidRPr="00AC3F02" w:rsidRDefault="0093538D" w:rsidP="0093538D">
            <w:pPr>
              <w:spacing w:after="0" w:line="240" w:lineRule="auto"/>
              <w:rPr>
                <w:rFonts w:ascii="Arial" w:eastAsia="Times New Roman" w:hAnsi="Arial" w:cs="Arial"/>
                <w:color w:val="000000"/>
              </w:rPr>
            </w:pPr>
          </w:p>
        </w:tc>
        <w:tc>
          <w:tcPr>
            <w:tcW w:w="811" w:type="dxa"/>
            <w:vMerge/>
            <w:tcBorders>
              <w:top w:val="nil"/>
              <w:left w:val="single" w:sz="4" w:space="0" w:color="auto"/>
              <w:bottom w:val="single" w:sz="4" w:space="0" w:color="auto"/>
              <w:right w:val="single" w:sz="4" w:space="0" w:color="auto"/>
            </w:tcBorders>
            <w:vAlign w:val="center"/>
            <w:hideMark/>
          </w:tcPr>
          <w:p w:rsidR="0093538D" w:rsidRPr="00AC3F02" w:rsidRDefault="0093538D" w:rsidP="0093538D">
            <w:pPr>
              <w:spacing w:after="0" w:line="240" w:lineRule="auto"/>
              <w:rPr>
                <w:rFonts w:ascii="Arial" w:eastAsia="Times New Roman" w:hAnsi="Arial" w:cs="Arial"/>
                <w:color w:val="000000"/>
              </w:rPr>
            </w:pPr>
          </w:p>
        </w:tc>
        <w:tc>
          <w:tcPr>
            <w:tcW w:w="2410" w:type="dxa"/>
            <w:tcBorders>
              <w:top w:val="nil"/>
              <w:left w:val="nil"/>
              <w:bottom w:val="single" w:sz="4" w:space="0" w:color="auto"/>
              <w:right w:val="single" w:sz="4" w:space="0" w:color="auto"/>
            </w:tcBorders>
            <w:shd w:val="clear" w:color="auto" w:fill="auto"/>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SP 1.4 Monitorizar la gestión de los datos</w:t>
            </w:r>
          </w:p>
        </w:tc>
        <w:tc>
          <w:tcPr>
            <w:tcW w:w="1984" w:type="dxa"/>
            <w:tcBorders>
              <w:top w:val="nil"/>
              <w:left w:val="nil"/>
              <w:bottom w:val="single" w:sz="4" w:space="0" w:color="auto"/>
              <w:right w:val="single" w:sz="4" w:space="0" w:color="auto"/>
            </w:tcBorders>
            <w:shd w:val="clear" w:color="auto" w:fill="auto"/>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Revisar el estado del proyecto con el equipo</w:t>
            </w:r>
          </w:p>
        </w:tc>
        <w:tc>
          <w:tcPr>
            <w:tcW w:w="410"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jc w:val="center"/>
              <w:rPr>
                <w:rFonts w:ascii="Arial" w:eastAsia="Times New Roman" w:hAnsi="Arial" w:cs="Arial"/>
                <w:b/>
                <w:bCs/>
                <w:color w:val="000000"/>
              </w:rPr>
            </w:pPr>
            <w:r w:rsidRPr="00AC3F02">
              <w:rPr>
                <w:rFonts w:ascii="Arial" w:eastAsia="Times New Roman" w:hAnsi="Arial" w:cs="Arial"/>
                <w:b/>
                <w:bCs/>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jc w:val="center"/>
              <w:rPr>
                <w:rFonts w:ascii="Arial" w:eastAsia="Times New Roman" w:hAnsi="Arial" w:cs="Arial"/>
                <w:b/>
                <w:bCs/>
                <w:color w:val="000000"/>
              </w:rPr>
            </w:pPr>
            <w:r w:rsidRPr="00AC3F02">
              <w:rPr>
                <w:rFonts w:ascii="Arial" w:eastAsia="Times New Roman" w:hAnsi="Arial" w:cs="Arial"/>
                <w:b/>
                <w:bCs/>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jc w:val="center"/>
              <w:rPr>
                <w:rFonts w:ascii="Arial" w:eastAsia="Times New Roman" w:hAnsi="Arial" w:cs="Arial"/>
                <w:b/>
                <w:bCs/>
                <w:color w:val="000000"/>
              </w:rPr>
            </w:pPr>
            <w:r w:rsidRPr="00AC3F02">
              <w:rPr>
                <w:rFonts w:ascii="Arial" w:eastAsia="Times New Roman" w:hAnsi="Arial" w:cs="Arial"/>
                <w:b/>
                <w:bCs/>
                <w:color w:val="000000"/>
              </w:rPr>
              <w:t>X</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r>
      <w:tr w:rsidR="0093538D" w:rsidRPr="00AC3F02" w:rsidTr="00B80A6E">
        <w:trPr>
          <w:trHeight w:val="1155"/>
        </w:trPr>
        <w:tc>
          <w:tcPr>
            <w:tcW w:w="480" w:type="dxa"/>
            <w:vMerge/>
            <w:tcBorders>
              <w:top w:val="nil"/>
              <w:left w:val="single" w:sz="4" w:space="0" w:color="auto"/>
              <w:bottom w:val="single" w:sz="4" w:space="0" w:color="auto"/>
              <w:right w:val="single" w:sz="4" w:space="0" w:color="auto"/>
            </w:tcBorders>
            <w:vAlign w:val="center"/>
            <w:hideMark/>
          </w:tcPr>
          <w:p w:rsidR="0093538D" w:rsidRPr="00AC3F02" w:rsidRDefault="0093538D" w:rsidP="0093538D">
            <w:pPr>
              <w:spacing w:after="0" w:line="240" w:lineRule="auto"/>
              <w:rPr>
                <w:rFonts w:ascii="Arial" w:eastAsia="Times New Roman" w:hAnsi="Arial" w:cs="Arial"/>
                <w:color w:val="000000"/>
              </w:rPr>
            </w:pPr>
          </w:p>
        </w:tc>
        <w:tc>
          <w:tcPr>
            <w:tcW w:w="811" w:type="dxa"/>
            <w:vMerge/>
            <w:tcBorders>
              <w:top w:val="nil"/>
              <w:left w:val="single" w:sz="4" w:space="0" w:color="auto"/>
              <w:bottom w:val="single" w:sz="4" w:space="0" w:color="auto"/>
              <w:right w:val="single" w:sz="4" w:space="0" w:color="auto"/>
            </w:tcBorders>
            <w:vAlign w:val="center"/>
            <w:hideMark/>
          </w:tcPr>
          <w:p w:rsidR="0093538D" w:rsidRPr="00AC3F02" w:rsidRDefault="0093538D" w:rsidP="0093538D">
            <w:pPr>
              <w:spacing w:after="0" w:line="240" w:lineRule="auto"/>
              <w:rPr>
                <w:rFonts w:ascii="Arial" w:eastAsia="Times New Roman" w:hAnsi="Arial" w:cs="Arial"/>
                <w:color w:val="000000"/>
              </w:rPr>
            </w:pPr>
          </w:p>
        </w:tc>
        <w:tc>
          <w:tcPr>
            <w:tcW w:w="2410" w:type="dxa"/>
            <w:tcBorders>
              <w:top w:val="nil"/>
              <w:left w:val="nil"/>
              <w:bottom w:val="single" w:sz="4" w:space="0" w:color="auto"/>
              <w:right w:val="single" w:sz="4" w:space="0" w:color="auto"/>
            </w:tcBorders>
            <w:shd w:val="clear" w:color="auto" w:fill="auto"/>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SP 1.5 Monitorizar la involucración de las partes interesadas</w:t>
            </w:r>
          </w:p>
        </w:tc>
        <w:tc>
          <w:tcPr>
            <w:tcW w:w="1984" w:type="dxa"/>
            <w:tcBorders>
              <w:top w:val="nil"/>
              <w:left w:val="nil"/>
              <w:bottom w:val="single" w:sz="4" w:space="0" w:color="auto"/>
              <w:right w:val="single" w:sz="4" w:space="0" w:color="auto"/>
            </w:tcBorders>
            <w:shd w:val="clear" w:color="auto" w:fill="auto"/>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Revisar el estado del proyecto con el equipo</w:t>
            </w:r>
            <w:r w:rsidRPr="00AC3F02">
              <w:rPr>
                <w:rFonts w:ascii="Arial" w:eastAsia="Times New Roman" w:hAnsi="Arial" w:cs="Arial"/>
                <w:color w:val="000000"/>
              </w:rPr>
              <w:br/>
              <w:t>Elaborar Informe de Desempeño</w:t>
            </w:r>
          </w:p>
        </w:tc>
        <w:tc>
          <w:tcPr>
            <w:tcW w:w="410"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jc w:val="center"/>
              <w:rPr>
                <w:rFonts w:ascii="Arial" w:eastAsia="Times New Roman" w:hAnsi="Arial" w:cs="Arial"/>
                <w:b/>
                <w:bCs/>
                <w:color w:val="000000"/>
              </w:rPr>
            </w:pPr>
            <w:r w:rsidRPr="00AC3F02">
              <w:rPr>
                <w:rFonts w:ascii="Arial" w:eastAsia="Times New Roman" w:hAnsi="Arial" w:cs="Arial"/>
                <w:b/>
                <w:bCs/>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jc w:val="center"/>
              <w:rPr>
                <w:rFonts w:ascii="Arial" w:eastAsia="Times New Roman" w:hAnsi="Arial" w:cs="Arial"/>
                <w:b/>
                <w:bCs/>
                <w:color w:val="000000"/>
              </w:rPr>
            </w:pPr>
            <w:r w:rsidRPr="00AC3F02">
              <w:rPr>
                <w:rFonts w:ascii="Arial" w:eastAsia="Times New Roman" w:hAnsi="Arial" w:cs="Arial"/>
                <w:b/>
                <w:bCs/>
                <w:color w:val="000000"/>
              </w:rPr>
              <w:t>X</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jc w:val="center"/>
              <w:rPr>
                <w:rFonts w:ascii="Arial" w:eastAsia="Times New Roman" w:hAnsi="Arial" w:cs="Arial"/>
                <w:b/>
                <w:bCs/>
                <w:color w:val="000000"/>
              </w:rPr>
            </w:pPr>
            <w:r w:rsidRPr="00AC3F02">
              <w:rPr>
                <w:rFonts w:ascii="Arial" w:eastAsia="Times New Roman" w:hAnsi="Arial" w:cs="Arial"/>
                <w:b/>
                <w:bCs/>
                <w:color w:val="000000"/>
              </w:rPr>
              <w:t>X</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r>
      <w:tr w:rsidR="0093538D" w:rsidRPr="00AC3F02" w:rsidTr="00B80A6E">
        <w:trPr>
          <w:trHeight w:val="1155"/>
        </w:trPr>
        <w:tc>
          <w:tcPr>
            <w:tcW w:w="480" w:type="dxa"/>
            <w:vMerge/>
            <w:tcBorders>
              <w:top w:val="nil"/>
              <w:left w:val="single" w:sz="4" w:space="0" w:color="auto"/>
              <w:bottom w:val="single" w:sz="4" w:space="0" w:color="auto"/>
              <w:right w:val="single" w:sz="4" w:space="0" w:color="auto"/>
            </w:tcBorders>
            <w:vAlign w:val="center"/>
            <w:hideMark/>
          </w:tcPr>
          <w:p w:rsidR="0093538D" w:rsidRPr="00AC3F02" w:rsidRDefault="0093538D" w:rsidP="0093538D">
            <w:pPr>
              <w:spacing w:after="0" w:line="240" w:lineRule="auto"/>
              <w:rPr>
                <w:rFonts w:ascii="Arial" w:eastAsia="Times New Roman" w:hAnsi="Arial" w:cs="Arial"/>
                <w:color w:val="000000"/>
              </w:rPr>
            </w:pPr>
          </w:p>
        </w:tc>
        <w:tc>
          <w:tcPr>
            <w:tcW w:w="811" w:type="dxa"/>
            <w:vMerge/>
            <w:tcBorders>
              <w:top w:val="nil"/>
              <w:left w:val="single" w:sz="4" w:space="0" w:color="auto"/>
              <w:bottom w:val="single" w:sz="4" w:space="0" w:color="auto"/>
              <w:right w:val="single" w:sz="4" w:space="0" w:color="auto"/>
            </w:tcBorders>
            <w:vAlign w:val="center"/>
            <w:hideMark/>
          </w:tcPr>
          <w:p w:rsidR="0093538D" w:rsidRPr="00AC3F02" w:rsidRDefault="0093538D" w:rsidP="0093538D">
            <w:pPr>
              <w:spacing w:after="0" w:line="240" w:lineRule="auto"/>
              <w:rPr>
                <w:rFonts w:ascii="Arial" w:eastAsia="Times New Roman" w:hAnsi="Arial" w:cs="Arial"/>
                <w:color w:val="000000"/>
              </w:rPr>
            </w:pPr>
          </w:p>
        </w:tc>
        <w:tc>
          <w:tcPr>
            <w:tcW w:w="2410" w:type="dxa"/>
            <w:tcBorders>
              <w:top w:val="nil"/>
              <w:left w:val="nil"/>
              <w:bottom w:val="single" w:sz="4" w:space="0" w:color="auto"/>
              <w:right w:val="single" w:sz="4" w:space="0" w:color="auto"/>
            </w:tcBorders>
            <w:shd w:val="clear" w:color="auto" w:fill="auto"/>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SP 1.6 Llevar a cabo las revisiones del progreso</w:t>
            </w:r>
          </w:p>
        </w:tc>
        <w:tc>
          <w:tcPr>
            <w:tcW w:w="1984" w:type="dxa"/>
            <w:tcBorders>
              <w:top w:val="nil"/>
              <w:left w:val="nil"/>
              <w:bottom w:val="single" w:sz="4" w:space="0" w:color="auto"/>
              <w:right w:val="single" w:sz="4" w:space="0" w:color="auto"/>
            </w:tcBorders>
            <w:shd w:val="clear" w:color="auto" w:fill="auto"/>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Revisar el estado del proyecto con el equipo</w:t>
            </w:r>
            <w:r w:rsidRPr="00AC3F02">
              <w:rPr>
                <w:rFonts w:ascii="Arial" w:eastAsia="Times New Roman" w:hAnsi="Arial" w:cs="Arial"/>
                <w:color w:val="000000"/>
              </w:rPr>
              <w:br/>
              <w:t>Elaborar Informe de Desempeño</w:t>
            </w:r>
          </w:p>
        </w:tc>
        <w:tc>
          <w:tcPr>
            <w:tcW w:w="410"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jc w:val="center"/>
              <w:rPr>
                <w:rFonts w:ascii="Arial" w:eastAsia="Times New Roman" w:hAnsi="Arial" w:cs="Arial"/>
                <w:b/>
                <w:bCs/>
                <w:color w:val="000000"/>
              </w:rPr>
            </w:pPr>
            <w:r w:rsidRPr="00AC3F02">
              <w:rPr>
                <w:rFonts w:ascii="Arial" w:eastAsia="Times New Roman" w:hAnsi="Arial" w:cs="Arial"/>
                <w:b/>
                <w:bCs/>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jc w:val="center"/>
              <w:rPr>
                <w:rFonts w:ascii="Arial" w:eastAsia="Times New Roman" w:hAnsi="Arial" w:cs="Arial"/>
                <w:b/>
                <w:bCs/>
                <w:color w:val="000000"/>
              </w:rPr>
            </w:pPr>
            <w:r w:rsidRPr="00AC3F02">
              <w:rPr>
                <w:rFonts w:ascii="Arial" w:eastAsia="Times New Roman" w:hAnsi="Arial" w:cs="Arial"/>
                <w:b/>
                <w:bCs/>
                <w:color w:val="000000"/>
              </w:rPr>
              <w:t>X</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jc w:val="center"/>
              <w:rPr>
                <w:rFonts w:ascii="Arial" w:eastAsia="Times New Roman" w:hAnsi="Arial" w:cs="Arial"/>
                <w:b/>
                <w:bCs/>
                <w:color w:val="000000"/>
              </w:rPr>
            </w:pPr>
            <w:r w:rsidRPr="00AC3F02">
              <w:rPr>
                <w:rFonts w:ascii="Arial" w:eastAsia="Times New Roman" w:hAnsi="Arial" w:cs="Arial"/>
                <w:b/>
                <w:bCs/>
                <w:color w:val="000000"/>
              </w:rPr>
              <w:t>X</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r>
      <w:tr w:rsidR="0093538D" w:rsidRPr="00AC3F02" w:rsidTr="00B80A6E">
        <w:trPr>
          <w:trHeight w:val="1155"/>
        </w:trPr>
        <w:tc>
          <w:tcPr>
            <w:tcW w:w="480" w:type="dxa"/>
            <w:vMerge/>
            <w:tcBorders>
              <w:top w:val="nil"/>
              <w:left w:val="single" w:sz="4" w:space="0" w:color="auto"/>
              <w:bottom w:val="single" w:sz="4" w:space="0" w:color="auto"/>
              <w:right w:val="single" w:sz="4" w:space="0" w:color="auto"/>
            </w:tcBorders>
            <w:vAlign w:val="center"/>
            <w:hideMark/>
          </w:tcPr>
          <w:p w:rsidR="0093538D" w:rsidRPr="00AC3F02" w:rsidRDefault="0093538D" w:rsidP="0093538D">
            <w:pPr>
              <w:spacing w:after="0" w:line="240" w:lineRule="auto"/>
              <w:rPr>
                <w:rFonts w:ascii="Arial" w:eastAsia="Times New Roman" w:hAnsi="Arial" w:cs="Arial"/>
                <w:color w:val="000000"/>
              </w:rPr>
            </w:pPr>
          </w:p>
        </w:tc>
        <w:tc>
          <w:tcPr>
            <w:tcW w:w="811" w:type="dxa"/>
            <w:vMerge/>
            <w:tcBorders>
              <w:top w:val="nil"/>
              <w:left w:val="single" w:sz="4" w:space="0" w:color="auto"/>
              <w:bottom w:val="single" w:sz="4" w:space="0" w:color="auto"/>
              <w:right w:val="single" w:sz="4" w:space="0" w:color="auto"/>
            </w:tcBorders>
            <w:vAlign w:val="center"/>
            <w:hideMark/>
          </w:tcPr>
          <w:p w:rsidR="0093538D" w:rsidRPr="00AC3F02" w:rsidRDefault="0093538D" w:rsidP="0093538D">
            <w:pPr>
              <w:spacing w:after="0" w:line="240" w:lineRule="auto"/>
              <w:rPr>
                <w:rFonts w:ascii="Arial" w:eastAsia="Times New Roman" w:hAnsi="Arial" w:cs="Arial"/>
                <w:color w:val="000000"/>
              </w:rPr>
            </w:pPr>
          </w:p>
        </w:tc>
        <w:tc>
          <w:tcPr>
            <w:tcW w:w="2410" w:type="dxa"/>
            <w:tcBorders>
              <w:top w:val="nil"/>
              <w:left w:val="nil"/>
              <w:bottom w:val="single" w:sz="4" w:space="0" w:color="auto"/>
              <w:right w:val="single" w:sz="4" w:space="0" w:color="auto"/>
            </w:tcBorders>
            <w:shd w:val="clear" w:color="auto" w:fill="auto"/>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SP 1.7 Llevar a</w:t>
            </w:r>
            <w:r w:rsidR="008E6555">
              <w:rPr>
                <w:rFonts w:ascii="Arial" w:eastAsia="Times New Roman" w:hAnsi="Arial" w:cs="Arial"/>
                <w:color w:val="000000"/>
              </w:rPr>
              <w:t xml:space="preserve"> </w:t>
            </w:r>
            <w:r w:rsidRPr="00AC3F02">
              <w:rPr>
                <w:rFonts w:ascii="Arial" w:eastAsia="Times New Roman" w:hAnsi="Arial" w:cs="Arial"/>
                <w:color w:val="000000"/>
              </w:rPr>
              <w:t>cabo las revisiones de hitos</w:t>
            </w:r>
          </w:p>
        </w:tc>
        <w:tc>
          <w:tcPr>
            <w:tcW w:w="1984" w:type="dxa"/>
            <w:tcBorders>
              <w:top w:val="nil"/>
              <w:left w:val="nil"/>
              <w:bottom w:val="single" w:sz="4" w:space="0" w:color="auto"/>
              <w:right w:val="single" w:sz="4" w:space="0" w:color="auto"/>
            </w:tcBorders>
            <w:shd w:val="clear" w:color="auto" w:fill="auto"/>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Elaborar Plan de Gestión del Proyecto</w:t>
            </w:r>
            <w:r w:rsidRPr="00AC3F02">
              <w:rPr>
                <w:rFonts w:ascii="Arial" w:eastAsia="Times New Roman" w:hAnsi="Arial" w:cs="Arial"/>
                <w:color w:val="000000"/>
              </w:rPr>
              <w:br/>
              <w:t>Elaborar Informe de Desempeño</w:t>
            </w:r>
          </w:p>
        </w:tc>
        <w:tc>
          <w:tcPr>
            <w:tcW w:w="410"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jc w:val="center"/>
              <w:rPr>
                <w:rFonts w:ascii="Arial" w:eastAsia="Times New Roman" w:hAnsi="Arial" w:cs="Arial"/>
                <w:b/>
                <w:bCs/>
                <w:color w:val="000000"/>
              </w:rPr>
            </w:pPr>
            <w:r w:rsidRPr="00AC3F02">
              <w:rPr>
                <w:rFonts w:ascii="Arial" w:eastAsia="Times New Roman" w:hAnsi="Arial" w:cs="Arial"/>
                <w:b/>
                <w:bCs/>
                <w:color w:val="000000"/>
              </w:rPr>
              <w:t>X</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jc w:val="center"/>
              <w:rPr>
                <w:rFonts w:ascii="Arial" w:eastAsia="Times New Roman" w:hAnsi="Arial" w:cs="Arial"/>
                <w:b/>
                <w:bCs/>
                <w:color w:val="000000"/>
              </w:rPr>
            </w:pPr>
            <w:r w:rsidRPr="00AC3F02">
              <w:rPr>
                <w:rFonts w:ascii="Arial" w:eastAsia="Times New Roman" w:hAnsi="Arial" w:cs="Arial"/>
                <w:b/>
                <w:bCs/>
                <w:color w:val="000000"/>
              </w:rPr>
              <w:t>X</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jc w:val="center"/>
              <w:rPr>
                <w:rFonts w:ascii="Arial" w:eastAsia="Times New Roman" w:hAnsi="Arial" w:cs="Arial"/>
                <w:b/>
                <w:bCs/>
                <w:color w:val="000000"/>
              </w:rPr>
            </w:pPr>
            <w:r w:rsidRPr="00AC3F02">
              <w:rPr>
                <w:rFonts w:ascii="Arial" w:eastAsia="Times New Roman" w:hAnsi="Arial" w:cs="Arial"/>
                <w:b/>
                <w:bCs/>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r>
      <w:tr w:rsidR="0093538D" w:rsidRPr="00AC3F02" w:rsidTr="00B80A6E">
        <w:trPr>
          <w:trHeight w:val="600"/>
        </w:trPr>
        <w:tc>
          <w:tcPr>
            <w:tcW w:w="480" w:type="dxa"/>
            <w:vMerge/>
            <w:tcBorders>
              <w:top w:val="nil"/>
              <w:left w:val="single" w:sz="4" w:space="0" w:color="auto"/>
              <w:bottom w:val="single" w:sz="4" w:space="0" w:color="auto"/>
              <w:right w:val="single" w:sz="4" w:space="0" w:color="auto"/>
            </w:tcBorders>
            <w:vAlign w:val="center"/>
            <w:hideMark/>
          </w:tcPr>
          <w:p w:rsidR="0093538D" w:rsidRPr="00AC3F02" w:rsidRDefault="0093538D" w:rsidP="0093538D">
            <w:pPr>
              <w:spacing w:after="0" w:line="240" w:lineRule="auto"/>
              <w:rPr>
                <w:rFonts w:ascii="Arial" w:eastAsia="Times New Roman" w:hAnsi="Arial" w:cs="Arial"/>
                <w:color w:val="000000"/>
              </w:rPr>
            </w:pPr>
          </w:p>
        </w:tc>
        <w:tc>
          <w:tcPr>
            <w:tcW w:w="81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SG 2 Gestionar las acciones correctivas hasta su cierre</w:t>
            </w:r>
          </w:p>
        </w:tc>
        <w:tc>
          <w:tcPr>
            <w:tcW w:w="2410" w:type="dxa"/>
            <w:tcBorders>
              <w:top w:val="nil"/>
              <w:left w:val="nil"/>
              <w:bottom w:val="single" w:sz="4" w:space="0" w:color="auto"/>
              <w:right w:val="single" w:sz="4" w:space="0" w:color="auto"/>
            </w:tcBorders>
            <w:shd w:val="clear" w:color="auto" w:fill="auto"/>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SP 2.1 Analizar las cuestiones</w:t>
            </w:r>
          </w:p>
        </w:tc>
        <w:tc>
          <w:tcPr>
            <w:tcW w:w="1984" w:type="dxa"/>
            <w:tcBorders>
              <w:top w:val="nil"/>
              <w:left w:val="nil"/>
              <w:bottom w:val="single" w:sz="4" w:space="0" w:color="auto"/>
              <w:right w:val="single" w:sz="4" w:space="0" w:color="auto"/>
            </w:tcBorders>
            <w:shd w:val="clear" w:color="auto" w:fill="auto"/>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Actualizar matriz de cuestiones</w:t>
            </w:r>
          </w:p>
        </w:tc>
        <w:tc>
          <w:tcPr>
            <w:tcW w:w="410"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jc w:val="center"/>
              <w:rPr>
                <w:rFonts w:ascii="Arial" w:eastAsia="Times New Roman" w:hAnsi="Arial" w:cs="Arial"/>
                <w:b/>
                <w:bCs/>
                <w:color w:val="000000"/>
              </w:rPr>
            </w:pPr>
            <w:r w:rsidRPr="00AC3F02">
              <w:rPr>
                <w:rFonts w:ascii="Arial" w:eastAsia="Times New Roman" w:hAnsi="Arial" w:cs="Arial"/>
                <w:b/>
                <w:bCs/>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jc w:val="center"/>
              <w:rPr>
                <w:rFonts w:ascii="Arial" w:eastAsia="Times New Roman" w:hAnsi="Arial" w:cs="Arial"/>
                <w:b/>
                <w:bCs/>
                <w:color w:val="000000"/>
              </w:rPr>
            </w:pPr>
            <w:r w:rsidRPr="00AC3F02">
              <w:rPr>
                <w:rFonts w:ascii="Arial" w:eastAsia="Times New Roman" w:hAnsi="Arial" w:cs="Arial"/>
                <w:b/>
                <w:bCs/>
                <w:color w:val="000000"/>
              </w:rPr>
              <w:t>X</w:t>
            </w:r>
          </w:p>
        </w:tc>
      </w:tr>
      <w:tr w:rsidR="0093538D" w:rsidRPr="00AC3F02" w:rsidTr="00B80A6E">
        <w:trPr>
          <w:trHeight w:val="585"/>
        </w:trPr>
        <w:tc>
          <w:tcPr>
            <w:tcW w:w="480" w:type="dxa"/>
            <w:vMerge/>
            <w:tcBorders>
              <w:top w:val="nil"/>
              <w:left w:val="single" w:sz="4" w:space="0" w:color="auto"/>
              <w:bottom w:val="single" w:sz="4" w:space="0" w:color="auto"/>
              <w:right w:val="single" w:sz="4" w:space="0" w:color="auto"/>
            </w:tcBorders>
            <w:vAlign w:val="center"/>
            <w:hideMark/>
          </w:tcPr>
          <w:p w:rsidR="0093538D" w:rsidRPr="00AC3F02" w:rsidRDefault="0093538D" w:rsidP="0093538D">
            <w:pPr>
              <w:spacing w:after="0" w:line="240" w:lineRule="auto"/>
              <w:rPr>
                <w:rFonts w:ascii="Arial" w:eastAsia="Times New Roman" w:hAnsi="Arial" w:cs="Arial"/>
                <w:color w:val="000000"/>
              </w:rPr>
            </w:pPr>
          </w:p>
        </w:tc>
        <w:tc>
          <w:tcPr>
            <w:tcW w:w="811" w:type="dxa"/>
            <w:vMerge/>
            <w:tcBorders>
              <w:top w:val="nil"/>
              <w:left w:val="single" w:sz="4" w:space="0" w:color="auto"/>
              <w:bottom w:val="single" w:sz="4" w:space="0" w:color="auto"/>
              <w:right w:val="single" w:sz="4" w:space="0" w:color="auto"/>
            </w:tcBorders>
            <w:vAlign w:val="center"/>
            <w:hideMark/>
          </w:tcPr>
          <w:p w:rsidR="0093538D" w:rsidRPr="00AC3F02" w:rsidRDefault="0093538D" w:rsidP="0093538D">
            <w:pPr>
              <w:spacing w:after="0" w:line="240" w:lineRule="auto"/>
              <w:rPr>
                <w:rFonts w:ascii="Arial" w:eastAsia="Times New Roman" w:hAnsi="Arial" w:cs="Arial"/>
                <w:color w:val="000000"/>
              </w:rPr>
            </w:pPr>
          </w:p>
        </w:tc>
        <w:tc>
          <w:tcPr>
            <w:tcW w:w="2410" w:type="dxa"/>
            <w:tcBorders>
              <w:top w:val="nil"/>
              <w:left w:val="nil"/>
              <w:bottom w:val="single" w:sz="4" w:space="0" w:color="auto"/>
              <w:right w:val="single" w:sz="4" w:space="0" w:color="auto"/>
            </w:tcBorders>
            <w:shd w:val="clear" w:color="auto" w:fill="auto"/>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SP 2.2 Llevar a cabo las acciones correctivas</w:t>
            </w:r>
          </w:p>
        </w:tc>
        <w:tc>
          <w:tcPr>
            <w:tcW w:w="1984" w:type="dxa"/>
            <w:tcBorders>
              <w:top w:val="nil"/>
              <w:left w:val="nil"/>
              <w:bottom w:val="single" w:sz="4" w:space="0" w:color="auto"/>
              <w:right w:val="single" w:sz="4" w:space="0" w:color="auto"/>
            </w:tcBorders>
            <w:shd w:val="clear" w:color="auto" w:fill="auto"/>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Elaborar solicitud de cambio</w:t>
            </w:r>
          </w:p>
        </w:tc>
        <w:tc>
          <w:tcPr>
            <w:tcW w:w="410"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jc w:val="center"/>
              <w:rPr>
                <w:rFonts w:ascii="Arial" w:eastAsia="Times New Roman" w:hAnsi="Arial" w:cs="Arial"/>
                <w:b/>
                <w:bCs/>
                <w:color w:val="000000"/>
              </w:rPr>
            </w:pPr>
            <w:r w:rsidRPr="00AC3F02">
              <w:rPr>
                <w:rFonts w:ascii="Arial" w:eastAsia="Times New Roman" w:hAnsi="Arial" w:cs="Arial"/>
                <w:b/>
                <w:bCs/>
                <w:color w:val="000000"/>
              </w:rPr>
              <w:t>X</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r>
      <w:tr w:rsidR="0093538D" w:rsidRPr="00AC3F02" w:rsidTr="00B80A6E">
        <w:trPr>
          <w:trHeight w:val="585"/>
        </w:trPr>
        <w:tc>
          <w:tcPr>
            <w:tcW w:w="480" w:type="dxa"/>
            <w:vMerge/>
            <w:tcBorders>
              <w:top w:val="nil"/>
              <w:left w:val="single" w:sz="4" w:space="0" w:color="auto"/>
              <w:bottom w:val="single" w:sz="4" w:space="0" w:color="auto"/>
              <w:right w:val="single" w:sz="4" w:space="0" w:color="auto"/>
            </w:tcBorders>
            <w:vAlign w:val="center"/>
            <w:hideMark/>
          </w:tcPr>
          <w:p w:rsidR="0093538D" w:rsidRPr="00AC3F02" w:rsidRDefault="0093538D" w:rsidP="0093538D">
            <w:pPr>
              <w:spacing w:after="0" w:line="240" w:lineRule="auto"/>
              <w:rPr>
                <w:rFonts w:ascii="Arial" w:eastAsia="Times New Roman" w:hAnsi="Arial" w:cs="Arial"/>
                <w:color w:val="000000"/>
              </w:rPr>
            </w:pPr>
          </w:p>
        </w:tc>
        <w:tc>
          <w:tcPr>
            <w:tcW w:w="811" w:type="dxa"/>
            <w:vMerge/>
            <w:tcBorders>
              <w:top w:val="nil"/>
              <w:left w:val="single" w:sz="4" w:space="0" w:color="auto"/>
              <w:bottom w:val="single" w:sz="4" w:space="0" w:color="auto"/>
              <w:right w:val="single" w:sz="4" w:space="0" w:color="auto"/>
            </w:tcBorders>
            <w:vAlign w:val="center"/>
            <w:hideMark/>
          </w:tcPr>
          <w:p w:rsidR="0093538D" w:rsidRPr="00AC3F02" w:rsidRDefault="0093538D" w:rsidP="0093538D">
            <w:pPr>
              <w:spacing w:after="0" w:line="240" w:lineRule="auto"/>
              <w:rPr>
                <w:rFonts w:ascii="Arial" w:eastAsia="Times New Roman" w:hAnsi="Arial" w:cs="Arial"/>
                <w:color w:val="000000"/>
              </w:rPr>
            </w:pPr>
          </w:p>
        </w:tc>
        <w:tc>
          <w:tcPr>
            <w:tcW w:w="2410" w:type="dxa"/>
            <w:tcBorders>
              <w:top w:val="nil"/>
              <w:left w:val="nil"/>
              <w:bottom w:val="single" w:sz="4" w:space="0" w:color="auto"/>
              <w:right w:val="single" w:sz="4" w:space="0" w:color="auto"/>
            </w:tcBorders>
            <w:shd w:val="clear" w:color="auto" w:fill="auto"/>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SP 2.3 Gestionar las acciones correctivas</w:t>
            </w:r>
          </w:p>
        </w:tc>
        <w:tc>
          <w:tcPr>
            <w:tcW w:w="1984" w:type="dxa"/>
            <w:tcBorders>
              <w:top w:val="nil"/>
              <w:left w:val="nil"/>
              <w:bottom w:val="single" w:sz="4" w:space="0" w:color="auto"/>
              <w:right w:val="single" w:sz="4" w:space="0" w:color="auto"/>
            </w:tcBorders>
            <w:shd w:val="clear" w:color="auto" w:fill="auto"/>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Elaborar Plan de Gestión del Proyecto</w:t>
            </w:r>
          </w:p>
        </w:tc>
        <w:tc>
          <w:tcPr>
            <w:tcW w:w="410"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jc w:val="center"/>
              <w:rPr>
                <w:rFonts w:ascii="Arial" w:eastAsia="Times New Roman" w:hAnsi="Arial" w:cs="Arial"/>
                <w:b/>
                <w:bCs/>
                <w:color w:val="000000"/>
              </w:rPr>
            </w:pPr>
            <w:r w:rsidRPr="00AC3F02">
              <w:rPr>
                <w:rFonts w:ascii="Arial" w:eastAsia="Times New Roman" w:hAnsi="Arial" w:cs="Arial"/>
                <w:b/>
                <w:bCs/>
                <w:color w:val="000000"/>
              </w:rPr>
              <w:t>X</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c>
          <w:tcPr>
            <w:tcW w:w="406" w:type="dxa"/>
            <w:tcBorders>
              <w:top w:val="nil"/>
              <w:left w:val="nil"/>
              <w:bottom w:val="single" w:sz="4" w:space="0" w:color="auto"/>
              <w:right w:val="single" w:sz="4" w:space="0" w:color="auto"/>
            </w:tcBorders>
            <w:shd w:val="clear" w:color="auto" w:fill="auto"/>
            <w:noWrap/>
            <w:vAlign w:val="bottom"/>
            <w:hideMark/>
          </w:tcPr>
          <w:p w:rsidR="0093538D" w:rsidRPr="00AC3F02" w:rsidRDefault="0093538D" w:rsidP="0093538D">
            <w:pPr>
              <w:spacing w:after="0" w:line="240" w:lineRule="auto"/>
              <w:rPr>
                <w:rFonts w:ascii="Arial" w:eastAsia="Times New Roman" w:hAnsi="Arial" w:cs="Arial"/>
                <w:color w:val="000000"/>
              </w:rPr>
            </w:pPr>
            <w:r w:rsidRPr="00AC3F02">
              <w:rPr>
                <w:rFonts w:ascii="Arial" w:eastAsia="Times New Roman" w:hAnsi="Arial" w:cs="Arial"/>
                <w:color w:val="000000"/>
              </w:rPr>
              <w:t> </w:t>
            </w:r>
          </w:p>
        </w:tc>
      </w:tr>
    </w:tbl>
    <w:p w:rsidR="00651097" w:rsidRPr="00B61E71" w:rsidRDefault="00B61E71" w:rsidP="00651097">
      <w:pPr>
        <w:spacing w:after="0" w:line="480" w:lineRule="auto"/>
        <w:jc w:val="both"/>
        <w:rPr>
          <w:rFonts w:ascii="Arial" w:hAnsi="Arial" w:cs="Arial"/>
          <w:sz w:val="16"/>
          <w:szCs w:val="16"/>
        </w:rPr>
      </w:pPr>
      <w:r w:rsidRPr="00B61E71">
        <w:rPr>
          <w:rFonts w:ascii="Arial" w:hAnsi="Arial" w:cs="Arial"/>
          <w:sz w:val="16"/>
          <w:szCs w:val="16"/>
        </w:rPr>
        <w:t>Fuente: Elaboración propia</w:t>
      </w:r>
    </w:p>
    <w:p w:rsidR="00F66D46" w:rsidRDefault="00F66D46" w:rsidP="006444BB">
      <w:pPr>
        <w:pStyle w:val="Ttulo3"/>
        <w:numPr>
          <w:ilvl w:val="2"/>
          <w:numId w:val="40"/>
        </w:numPr>
        <w:rPr>
          <w:rFonts w:eastAsia="Times New Roman"/>
          <w:u w:val="single"/>
        </w:rPr>
      </w:pPr>
      <w:bookmarkStart w:id="260" w:name="_Toc402909393"/>
      <w:r w:rsidRPr="000B22ED">
        <w:rPr>
          <w:rFonts w:eastAsia="Times New Roman"/>
          <w:u w:val="single"/>
        </w:rPr>
        <w:t>Herramientas tecnológicas de apoyo a la propuesta</w:t>
      </w:r>
      <w:bookmarkEnd w:id="257"/>
      <w:bookmarkEnd w:id="258"/>
      <w:bookmarkEnd w:id="260"/>
    </w:p>
    <w:p w:rsidR="00DD7E6B" w:rsidRDefault="00DD7E6B" w:rsidP="00DD7E6B">
      <w:pPr>
        <w:spacing w:after="0" w:line="480" w:lineRule="auto"/>
        <w:jc w:val="both"/>
        <w:rPr>
          <w:rFonts w:ascii="Arial" w:hAnsi="Arial" w:cs="Arial"/>
          <w:sz w:val="24"/>
          <w:szCs w:val="24"/>
        </w:rPr>
      </w:pPr>
      <w:r w:rsidRPr="00EC427D">
        <w:rPr>
          <w:rFonts w:ascii="Arial" w:hAnsi="Arial" w:cs="Arial"/>
          <w:sz w:val="24"/>
          <w:szCs w:val="24"/>
        </w:rPr>
        <w:t xml:space="preserve">La solución propuesta para satisfacer todas las prácticas de las áreas de proceso de Planificación de Proyectos (PP) y Seguimiento y Control de Proyectos (PMC) pertenecientes a CMMI-DEV nivel 2 utiliza como </w:t>
      </w:r>
      <w:r w:rsidR="008356B6">
        <w:rPr>
          <w:rFonts w:ascii="Arial" w:hAnsi="Arial" w:cs="Arial"/>
          <w:sz w:val="24"/>
          <w:szCs w:val="24"/>
        </w:rPr>
        <w:t>herramienta principal JIRA</w:t>
      </w:r>
      <w:r w:rsidRPr="00EC427D">
        <w:rPr>
          <w:rFonts w:ascii="Arial" w:hAnsi="Arial" w:cs="Arial"/>
          <w:sz w:val="24"/>
          <w:szCs w:val="24"/>
        </w:rPr>
        <w:t>.</w:t>
      </w:r>
      <w:r>
        <w:rPr>
          <w:rFonts w:ascii="Arial" w:hAnsi="Arial" w:cs="Arial"/>
          <w:sz w:val="24"/>
          <w:szCs w:val="24"/>
        </w:rPr>
        <w:t xml:space="preserve"> </w:t>
      </w:r>
      <w:r w:rsidRPr="00EC427D">
        <w:rPr>
          <w:rFonts w:ascii="Arial" w:hAnsi="Arial" w:cs="Arial"/>
          <w:sz w:val="24"/>
          <w:szCs w:val="24"/>
        </w:rPr>
        <w:t> </w:t>
      </w:r>
      <w:r>
        <w:rPr>
          <w:rFonts w:ascii="Arial" w:hAnsi="Arial" w:cs="Arial"/>
          <w:sz w:val="24"/>
          <w:szCs w:val="24"/>
        </w:rPr>
        <w:t xml:space="preserve">Desde hace aproximadamente tres años Holinsys trabaja con esta herramienta por lo que no se requerirá gastos adicionales en </w:t>
      </w:r>
      <w:r w:rsidR="008356B6">
        <w:rPr>
          <w:rFonts w:ascii="Arial" w:hAnsi="Arial" w:cs="Arial"/>
          <w:sz w:val="24"/>
          <w:szCs w:val="24"/>
        </w:rPr>
        <w:t>el rubro de licencias de software</w:t>
      </w:r>
      <w:r>
        <w:rPr>
          <w:rFonts w:ascii="Arial" w:hAnsi="Arial" w:cs="Arial"/>
          <w:sz w:val="24"/>
          <w:szCs w:val="24"/>
        </w:rPr>
        <w:t>.</w:t>
      </w:r>
    </w:p>
    <w:p w:rsidR="00DD7E6B" w:rsidRDefault="00DD7E6B" w:rsidP="00DD7E6B">
      <w:pPr>
        <w:spacing w:after="0" w:line="480" w:lineRule="auto"/>
        <w:jc w:val="both"/>
        <w:rPr>
          <w:rFonts w:ascii="Arial" w:hAnsi="Arial" w:cs="Arial"/>
          <w:sz w:val="24"/>
          <w:szCs w:val="24"/>
        </w:rPr>
      </w:pPr>
      <w:r w:rsidRPr="00402144">
        <w:rPr>
          <w:rFonts w:ascii="Arial" w:hAnsi="Arial" w:cs="Arial"/>
          <w:sz w:val="24"/>
          <w:szCs w:val="24"/>
        </w:rPr>
        <w:t>JIRA</w:t>
      </w:r>
      <w:r w:rsidR="000C1D54">
        <w:rPr>
          <w:rStyle w:val="Refdenotaalpie"/>
          <w:rFonts w:ascii="Arial" w:hAnsi="Arial" w:cs="Arial"/>
          <w:sz w:val="24"/>
          <w:szCs w:val="24"/>
        </w:rPr>
        <w:footnoteReference w:id="46"/>
      </w:r>
      <w:r w:rsidRPr="00402144">
        <w:rPr>
          <w:rFonts w:ascii="Arial" w:hAnsi="Arial" w:cs="Arial"/>
          <w:sz w:val="24"/>
          <w:szCs w:val="24"/>
        </w:rPr>
        <w:t xml:space="preserve">, desarrollado por </w:t>
      </w:r>
      <w:hyperlink r:id="rId39" w:history="1">
        <w:r w:rsidRPr="00402144">
          <w:rPr>
            <w:rFonts w:ascii="Arial" w:hAnsi="Arial" w:cs="Arial"/>
            <w:sz w:val="24"/>
            <w:szCs w:val="24"/>
          </w:rPr>
          <w:t>Atlassian</w:t>
        </w:r>
      </w:hyperlink>
      <w:r w:rsidR="008356B6">
        <w:rPr>
          <w:rStyle w:val="Refdenotaalpie"/>
          <w:rFonts w:ascii="Arial" w:hAnsi="Arial" w:cs="Arial"/>
          <w:sz w:val="24"/>
          <w:szCs w:val="24"/>
        </w:rPr>
        <w:footnoteReference w:id="47"/>
      </w:r>
      <w:r w:rsidRPr="00402144">
        <w:rPr>
          <w:rFonts w:ascii="Arial" w:hAnsi="Arial" w:cs="Arial"/>
          <w:sz w:val="24"/>
          <w:szCs w:val="24"/>
        </w:rPr>
        <w:t xml:space="preserve">, es una herramienta de software para la gestión de </w:t>
      </w:r>
      <w:r w:rsidR="001847E7" w:rsidRPr="001847E7">
        <w:rPr>
          <w:rFonts w:ascii="Arial" w:hAnsi="Arial" w:cs="Arial"/>
          <w:i/>
          <w:sz w:val="24"/>
          <w:szCs w:val="24"/>
        </w:rPr>
        <w:t>issues</w:t>
      </w:r>
      <w:r w:rsidRPr="00402144">
        <w:rPr>
          <w:rFonts w:ascii="Arial" w:hAnsi="Arial" w:cs="Arial"/>
          <w:sz w:val="24"/>
          <w:szCs w:val="24"/>
        </w:rPr>
        <w:t xml:space="preserve"> y seguimiento de proyectos. La interfaz sencilla y el manejo de los indicadores a través de sus múltiples vistas en un tablero de control </w:t>
      </w:r>
      <w:r w:rsidR="00EE17E4" w:rsidRPr="00402144">
        <w:rPr>
          <w:rFonts w:ascii="Arial" w:hAnsi="Arial" w:cs="Arial"/>
          <w:sz w:val="24"/>
          <w:szCs w:val="24"/>
        </w:rPr>
        <w:t>les</w:t>
      </w:r>
      <w:r w:rsidRPr="00402144">
        <w:rPr>
          <w:rFonts w:ascii="Arial" w:hAnsi="Arial" w:cs="Arial"/>
          <w:sz w:val="24"/>
          <w:szCs w:val="24"/>
        </w:rPr>
        <w:t xml:space="preserve"> </w:t>
      </w:r>
      <w:r w:rsidR="00EE17E4" w:rsidRPr="00402144">
        <w:rPr>
          <w:rFonts w:ascii="Arial" w:hAnsi="Arial" w:cs="Arial"/>
          <w:sz w:val="24"/>
          <w:szCs w:val="24"/>
        </w:rPr>
        <w:t>proporcionan</w:t>
      </w:r>
      <w:r w:rsidRPr="00402144">
        <w:rPr>
          <w:rFonts w:ascii="Arial" w:hAnsi="Arial" w:cs="Arial"/>
          <w:sz w:val="24"/>
          <w:szCs w:val="24"/>
        </w:rPr>
        <w:t xml:space="preserve"> herramientas a líderes, gerentes y personal del proyecto para mantenerse al día de lo que sucede en el proyecto</w:t>
      </w:r>
      <w:r>
        <w:rPr>
          <w:rFonts w:ascii="Arial" w:hAnsi="Arial" w:cs="Arial"/>
          <w:sz w:val="24"/>
          <w:szCs w:val="24"/>
        </w:rPr>
        <w:t>.</w:t>
      </w:r>
    </w:p>
    <w:p w:rsidR="00D25EF8" w:rsidRDefault="00DD7E6B" w:rsidP="00DD7E6B">
      <w:pPr>
        <w:spacing w:after="0" w:line="480" w:lineRule="auto"/>
        <w:jc w:val="both"/>
        <w:rPr>
          <w:rFonts w:ascii="Arial" w:hAnsi="Arial" w:cs="Arial"/>
          <w:sz w:val="24"/>
          <w:szCs w:val="24"/>
        </w:rPr>
      </w:pPr>
      <w:r w:rsidRPr="00402144">
        <w:rPr>
          <w:rFonts w:ascii="Arial" w:hAnsi="Arial" w:cs="Arial"/>
          <w:sz w:val="24"/>
          <w:szCs w:val="24"/>
        </w:rPr>
        <w:t xml:space="preserve">Un </w:t>
      </w:r>
      <w:r w:rsidRPr="00610508">
        <w:rPr>
          <w:rFonts w:ascii="Arial" w:hAnsi="Arial" w:cs="Arial"/>
          <w:i/>
          <w:sz w:val="24"/>
          <w:szCs w:val="24"/>
        </w:rPr>
        <w:t>issue</w:t>
      </w:r>
      <w:r w:rsidRPr="00402144">
        <w:rPr>
          <w:rFonts w:ascii="Arial" w:hAnsi="Arial" w:cs="Arial"/>
          <w:sz w:val="24"/>
          <w:szCs w:val="24"/>
        </w:rPr>
        <w:t xml:space="preserve"> puede considerarse, para efectos de la herramienta, cualquier evento que puede requerir atención y como resultado un seguimiento. Aquí tenemos, </w:t>
      </w:r>
      <w:r w:rsidRPr="00402144">
        <w:rPr>
          <w:rFonts w:ascii="Arial" w:hAnsi="Arial" w:cs="Arial"/>
          <w:sz w:val="24"/>
          <w:szCs w:val="24"/>
        </w:rPr>
        <w:lastRenderedPageBreak/>
        <w:t>entre otros, tareas, desviaciones, incidencias, defectos, peticiones, fallas, requisitos, mejoras, hallazgos, problemas, quejas, riesgos y compromisos.</w:t>
      </w:r>
    </w:p>
    <w:p w:rsidR="00D25EF8" w:rsidRDefault="00DD7E6B" w:rsidP="00DD7E6B">
      <w:pPr>
        <w:spacing w:after="0" w:line="480" w:lineRule="auto"/>
        <w:jc w:val="both"/>
        <w:rPr>
          <w:rFonts w:ascii="Arial" w:hAnsi="Arial" w:cs="Arial"/>
          <w:sz w:val="24"/>
          <w:szCs w:val="24"/>
        </w:rPr>
      </w:pPr>
      <w:r w:rsidRPr="00402144">
        <w:rPr>
          <w:rFonts w:ascii="Arial" w:hAnsi="Arial" w:cs="Arial"/>
          <w:sz w:val="24"/>
          <w:szCs w:val="24"/>
        </w:rPr>
        <w:t xml:space="preserve">Los </w:t>
      </w:r>
      <w:r w:rsidRPr="000C1D54">
        <w:rPr>
          <w:rFonts w:ascii="Arial" w:hAnsi="Arial" w:cs="Arial"/>
          <w:i/>
          <w:sz w:val="24"/>
          <w:szCs w:val="24"/>
        </w:rPr>
        <w:t xml:space="preserve">issues </w:t>
      </w:r>
      <w:r w:rsidRPr="00402144">
        <w:rPr>
          <w:rFonts w:ascii="Arial" w:hAnsi="Arial" w:cs="Arial"/>
          <w:sz w:val="24"/>
          <w:szCs w:val="24"/>
        </w:rPr>
        <w:t>van a ser identificados, categorizados y priorizados, para después asignar un responsable de su solución, con un esfuerzo y fecha</w:t>
      </w:r>
      <w:r w:rsidR="008573A4">
        <w:rPr>
          <w:rFonts w:ascii="Arial" w:hAnsi="Arial" w:cs="Arial"/>
          <w:sz w:val="24"/>
          <w:szCs w:val="24"/>
        </w:rPr>
        <w:t xml:space="preserve"> de</w:t>
      </w:r>
      <w:r w:rsidRPr="00402144">
        <w:rPr>
          <w:rFonts w:ascii="Arial" w:hAnsi="Arial" w:cs="Arial"/>
          <w:sz w:val="24"/>
          <w:szCs w:val="24"/>
        </w:rPr>
        <w:t xml:space="preserve"> compromiso. Una vez que es iniciado pasa a ser atendido y en su momento se decide si se concluyó o requiere correcciones. Eventualmente un i</w:t>
      </w:r>
      <w:r w:rsidR="001847E7" w:rsidRPr="001847E7">
        <w:rPr>
          <w:rFonts w:ascii="Arial" w:hAnsi="Arial" w:cs="Arial"/>
          <w:i/>
          <w:sz w:val="24"/>
          <w:szCs w:val="24"/>
        </w:rPr>
        <w:t>ssue</w:t>
      </w:r>
      <w:r w:rsidRPr="00402144">
        <w:rPr>
          <w:rFonts w:ascii="Arial" w:hAnsi="Arial" w:cs="Arial"/>
          <w:sz w:val="24"/>
          <w:szCs w:val="24"/>
        </w:rPr>
        <w:t xml:space="preserve"> puede ser reabierto, lo que facilita mucho </w:t>
      </w:r>
      <w:r>
        <w:rPr>
          <w:rFonts w:ascii="Arial" w:hAnsi="Arial" w:cs="Arial"/>
          <w:sz w:val="24"/>
          <w:szCs w:val="24"/>
        </w:rPr>
        <w:t xml:space="preserve">la reutilización de información </w:t>
      </w:r>
      <w:r w:rsidRPr="00402144">
        <w:rPr>
          <w:rFonts w:ascii="Arial" w:hAnsi="Arial" w:cs="Arial"/>
          <w:sz w:val="24"/>
          <w:szCs w:val="24"/>
        </w:rPr>
        <w:t>previamente capturada.</w:t>
      </w:r>
    </w:p>
    <w:p w:rsidR="00DD7E6B" w:rsidRDefault="00DD7E6B" w:rsidP="00DD7E6B">
      <w:pPr>
        <w:spacing w:after="0" w:line="480" w:lineRule="auto"/>
        <w:jc w:val="both"/>
        <w:rPr>
          <w:rFonts w:ascii="Arial" w:hAnsi="Arial" w:cs="Arial"/>
          <w:sz w:val="24"/>
          <w:szCs w:val="24"/>
        </w:rPr>
      </w:pPr>
      <w:r w:rsidRPr="00402144">
        <w:rPr>
          <w:rFonts w:ascii="Arial" w:hAnsi="Arial" w:cs="Arial"/>
          <w:sz w:val="24"/>
          <w:szCs w:val="24"/>
        </w:rPr>
        <w:t xml:space="preserve">El flujo de trabajo de un </w:t>
      </w:r>
      <w:r w:rsidRPr="00964E3C">
        <w:rPr>
          <w:rFonts w:ascii="Arial" w:hAnsi="Arial" w:cs="Arial"/>
          <w:i/>
          <w:sz w:val="24"/>
          <w:szCs w:val="24"/>
        </w:rPr>
        <w:t>issue</w:t>
      </w:r>
      <w:r w:rsidR="00B80A6E">
        <w:rPr>
          <w:rFonts w:ascii="Arial" w:hAnsi="Arial" w:cs="Arial"/>
          <w:i/>
          <w:sz w:val="24"/>
          <w:szCs w:val="24"/>
        </w:rPr>
        <w:t xml:space="preserve"> </w:t>
      </w:r>
      <w:r w:rsidRPr="00402144">
        <w:rPr>
          <w:rFonts w:ascii="Arial" w:hAnsi="Arial" w:cs="Arial"/>
          <w:sz w:val="24"/>
          <w:szCs w:val="24"/>
        </w:rPr>
        <w:t xml:space="preserve">puede ser ajustado de acuerdo con las necesidades particulares del proceso, así como la información que debe ser capturada. El seguimiento y estado de los </w:t>
      </w:r>
      <w:r w:rsidR="001847E7" w:rsidRPr="001847E7">
        <w:rPr>
          <w:rFonts w:ascii="Arial" w:hAnsi="Arial" w:cs="Arial"/>
          <w:i/>
          <w:sz w:val="24"/>
          <w:szCs w:val="24"/>
        </w:rPr>
        <w:t xml:space="preserve">issues </w:t>
      </w:r>
      <w:r w:rsidRPr="00402144">
        <w:rPr>
          <w:rFonts w:ascii="Arial" w:hAnsi="Arial" w:cs="Arial"/>
          <w:sz w:val="24"/>
          <w:szCs w:val="24"/>
        </w:rPr>
        <w:t>es controlado en un tablero de indicadores con diversas funciones, gráficas e indicadores que permiten tomar las decisiones que requiere cada uno de los interesados.</w:t>
      </w:r>
      <w:r w:rsidRPr="00402144">
        <w:rPr>
          <w:rFonts w:ascii="Arial" w:hAnsi="Arial" w:cs="Arial"/>
          <w:sz w:val="24"/>
          <w:szCs w:val="24"/>
        </w:rPr>
        <w:br/>
      </w:r>
      <w:r w:rsidRPr="00872073">
        <w:rPr>
          <w:rFonts w:ascii="Arial" w:hAnsi="Arial" w:cs="Arial"/>
          <w:sz w:val="24"/>
          <w:szCs w:val="24"/>
        </w:rPr>
        <w:t>En el caso de CMMI, la herramienta es de gran utilidad particularmente por la posibilidad de establecer flujos de trabajo que facilitan el uso de los procesos y contribuyen a disminuir la resistencia al cambio por la integración con las herramientas existentes.</w:t>
      </w:r>
    </w:p>
    <w:p w:rsidR="00DD7E6B" w:rsidRDefault="00D25EF8" w:rsidP="00DD7E6B">
      <w:pPr>
        <w:spacing w:after="0" w:line="480" w:lineRule="auto"/>
        <w:jc w:val="both"/>
        <w:rPr>
          <w:rFonts w:ascii="Arial" w:hAnsi="Arial" w:cs="Arial"/>
          <w:sz w:val="24"/>
          <w:szCs w:val="24"/>
        </w:rPr>
      </w:pPr>
      <w:r>
        <w:rPr>
          <w:rFonts w:ascii="Arial" w:hAnsi="Arial" w:cs="Arial"/>
          <w:sz w:val="24"/>
          <w:szCs w:val="24"/>
        </w:rPr>
        <w:t>En el Cuadro N° 4</w:t>
      </w:r>
      <w:r w:rsidR="00B012DD">
        <w:rPr>
          <w:rFonts w:ascii="Arial" w:hAnsi="Arial" w:cs="Arial"/>
          <w:sz w:val="24"/>
          <w:szCs w:val="24"/>
        </w:rPr>
        <w:t>7</w:t>
      </w:r>
      <w:r>
        <w:rPr>
          <w:rFonts w:ascii="Arial" w:hAnsi="Arial" w:cs="Arial"/>
          <w:sz w:val="24"/>
          <w:szCs w:val="24"/>
        </w:rPr>
        <w:t xml:space="preserve"> se muestra el</w:t>
      </w:r>
      <w:r w:rsidR="00DD7E6B" w:rsidRPr="00EC427D">
        <w:rPr>
          <w:rFonts w:ascii="Arial" w:hAnsi="Arial" w:cs="Arial"/>
          <w:sz w:val="24"/>
          <w:szCs w:val="24"/>
        </w:rPr>
        <w:t xml:space="preserve"> resumen </w:t>
      </w:r>
      <w:r>
        <w:rPr>
          <w:rFonts w:ascii="Arial" w:hAnsi="Arial" w:cs="Arial"/>
          <w:sz w:val="24"/>
          <w:szCs w:val="24"/>
        </w:rPr>
        <w:t xml:space="preserve">de </w:t>
      </w:r>
      <w:r w:rsidR="00DD7E6B" w:rsidRPr="00EC427D">
        <w:rPr>
          <w:rFonts w:ascii="Arial" w:hAnsi="Arial" w:cs="Arial"/>
          <w:sz w:val="24"/>
          <w:szCs w:val="24"/>
        </w:rPr>
        <w:t xml:space="preserve">las principales herramientas </w:t>
      </w:r>
      <w:r w:rsidR="008E6555">
        <w:rPr>
          <w:rFonts w:ascii="Arial" w:hAnsi="Arial" w:cs="Arial"/>
          <w:sz w:val="24"/>
          <w:szCs w:val="24"/>
        </w:rPr>
        <w:t>consideradas en</w:t>
      </w:r>
      <w:r w:rsidR="00DD7E6B" w:rsidRPr="00EC427D">
        <w:rPr>
          <w:rFonts w:ascii="Arial" w:hAnsi="Arial" w:cs="Arial"/>
          <w:sz w:val="24"/>
          <w:szCs w:val="24"/>
        </w:rPr>
        <w:t xml:space="preserve"> la </w:t>
      </w:r>
      <w:r w:rsidR="00DD7E6B">
        <w:rPr>
          <w:rFonts w:ascii="Arial" w:hAnsi="Arial" w:cs="Arial"/>
          <w:sz w:val="24"/>
          <w:szCs w:val="24"/>
        </w:rPr>
        <w:t>presente</w:t>
      </w:r>
      <w:r w:rsidR="00DD7E6B" w:rsidRPr="00EC427D">
        <w:rPr>
          <w:rFonts w:ascii="Arial" w:hAnsi="Arial" w:cs="Arial"/>
          <w:sz w:val="24"/>
          <w:szCs w:val="24"/>
        </w:rPr>
        <w:t xml:space="preserve"> propuesta.</w:t>
      </w:r>
    </w:p>
    <w:p w:rsidR="00A378A1" w:rsidRPr="00A378A1" w:rsidRDefault="001B76D9" w:rsidP="008E6555">
      <w:pPr>
        <w:spacing w:after="0" w:line="240" w:lineRule="auto"/>
        <w:jc w:val="center"/>
        <w:rPr>
          <w:rFonts w:ascii="Arial" w:hAnsi="Arial" w:cs="Arial"/>
          <w:b/>
          <w:sz w:val="24"/>
          <w:szCs w:val="24"/>
        </w:rPr>
      </w:pPr>
      <w:bookmarkStart w:id="261" w:name="OLE_LINK7"/>
      <w:bookmarkStart w:id="262" w:name="_Toc402909329"/>
      <w:r w:rsidRPr="00362499">
        <w:rPr>
          <w:rFonts w:ascii="Arial" w:hAnsi="Arial" w:cs="Arial"/>
          <w:b/>
          <w:sz w:val="24"/>
          <w:szCs w:val="24"/>
        </w:rPr>
        <w:t xml:space="preserve">Cuadro N° </w:t>
      </w:r>
      <w:r w:rsidR="009B78FB" w:rsidRPr="00362499">
        <w:rPr>
          <w:rFonts w:ascii="Arial" w:hAnsi="Arial" w:cs="Arial"/>
          <w:b/>
          <w:sz w:val="24"/>
          <w:szCs w:val="24"/>
        </w:rPr>
        <w:fldChar w:fldCharType="begin"/>
      </w:r>
      <w:r w:rsidRPr="00362499">
        <w:rPr>
          <w:rFonts w:ascii="Arial" w:hAnsi="Arial" w:cs="Arial"/>
          <w:b/>
          <w:sz w:val="24"/>
          <w:szCs w:val="24"/>
        </w:rPr>
        <w:instrText xml:space="preserve"> SEQ Cuadro_N° \* ARABIC </w:instrText>
      </w:r>
      <w:r w:rsidR="009B78FB" w:rsidRPr="00362499">
        <w:rPr>
          <w:rFonts w:ascii="Arial" w:hAnsi="Arial" w:cs="Arial"/>
          <w:b/>
          <w:sz w:val="24"/>
          <w:szCs w:val="24"/>
        </w:rPr>
        <w:fldChar w:fldCharType="separate"/>
      </w:r>
      <w:r w:rsidR="007A3F43">
        <w:rPr>
          <w:rFonts w:ascii="Arial" w:hAnsi="Arial" w:cs="Arial"/>
          <w:b/>
          <w:noProof/>
          <w:sz w:val="24"/>
          <w:szCs w:val="24"/>
        </w:rPr>
        <w:t>47</w:t>
      </w:r>
      <w:r w:rsidR="009B78FB" w:rsidRPr="00362499">
        <w:rPr>
          <w:rFonts w:ascii="Arial" w:hAnsi="Arial" w:cs="Arial"/>
          <w:b/>
          <w:sz w:val="24"/>
          <w:szCs w:val="24"/>
        </w:rPr>
        <w:fldChar w:fldCharType="end"/>
      </w:r>
      <w:r w:rsidRPr="00362499">
        <w:rPr>
          <w:rFonts w:ascii="Arial" w:hAnsi="Arial" w:cs="Arial"/>
          <w:b/>
          <w:sz w:val="24"/>
          <w:szCs w:val="24"/>
        </w:rPr>
        <w:t xml:space="preserve">: </w:t>
      </w:r>
      <w:r>
        <w:rPr>
          <w:rFonts w:ascii="Arial" w:hAnsi="Arial" w:cs="Arial"/>
          <w:b/>
          <w:sz w:val="24"/>
          <w:szCs w:val="24"/>
        </w:rPr>
        <w:t xml:space="preserve">Herramientas tecnológicas </w:t>
      </w:r>
      <w:bookmarkEnd w:id="261"/>
      <w:r w:rsidR="008E6555">
        <w:rPr>
          <w:rFonts w:ascii="Arial" w:hAnsi="Arial" w:cs="Arial"/>
          <w:b/>
          <w:sz w:val="24"/>
          <w:szCs w:val="24"/>
        </w:rPr>
        <w:t>de apoyo a la propuesta</w:t>
      </w:r>
      <w:bookmarkEnd w:id="262"/>
    </w:p>
    <w:tbl>
      <w:tblPr>
        <w:tblStyle w:val="Tablaconcuadrcula"/>
        <w:tblW w:w="0" w:type="auto"/>
        <w:jc w:val="center"/>
        <w:tblLook w:val="04A0" w:firstRow="1" w:lastRow="0" w:firstColumn="1" w:lastColumn="0" w:noHBand="0" w:noVBand="1"/>
      </w:tblPr>
      <w:tblGrid>
        <w:gridCol w:w="2311"/>
        <w:gridCol w:w="4281"/>
        <w:gridCol w:w="2128"/>
      </w:tblGrid>
      <w:tr w:rsidR="00A378A1" w:rsidRPr="008E6555" w:rsidTr="008E6555">
        <w:trPr>
          <w:jc w:val="center"/>
        </w:trPr>
        <w:tc>
          <w:tcPr>
            <w:tcW w:w="2366" w:type="dxa"/>
            <w:shd w:val="clear" w:color="auto" w:fill="E5B8B7" w:themeFill="accent2" w:themeFillTint="66"/>
          </w:tcPr>
          <w:p w:rsidR="00A378A1" w:rsidRPr="008E6555" w:rsidRDefault="00A378A1" w:rsidP="00695F06">
            <w:pPr>
              <w:jc w:val="both"/>
              <w:rPr>
                <w:rFonts w:ascii="Arial" w:hAnsi="Arial" w:cs="Arial"/>
                <w:b/>
              </w:rPr>
            </w:pPr>
            <w:r w:rsidRPr="008E6555">
              <w:rPr>
                <w:rFonts w:ascii="Arial" w:hAnsi="Arial" w:cs="Arial"/>
                <w:b/>
              </w:rPr>
              <w:t>Herramientas</w:t>
            </w:r>
          </w:p>
        </w:tc>
        <w:tc>
          <w:tcPr>
            <w:tcW w:w="4493" w:type="dxa"/>
            <w:shd w:val="clear" w:color="auto" w:fill="E5B8B7" w:themeFill="accent2" w:themeFillTint="66"/>
          </w:tcPr>
          <w:p w:rsidR="00A378A1" w:rsidRPr="008E6555" w:rsidRDefault="00A378A1" w:rsidP="00695F06">
            <w:pPr>
              <w:jc w:val="both"/>
              <w:rPr>
                <w:rFonts w:ascii="Arial" w:hAnsi="Arial" w:cs="Arial"/>
                <w:b/>
              </w:rPr>
            </w:pPr>
            <w:r w:rsidRPr="008E6555">
              <w:rPr>
                <w:rFonts w:ascii="Arial" w:hAnsi="Arial" w:cs="Arial"/>
                <w:b/>
              </w:rPr>
              <w:t>Descripción</w:t>
            </w:r>
          </w:p>
        </w:tc>
        <w:tc>
          <w:tcPr>
            <w:tcW w:w="2213" w:type="dxa"/>
            <w:shd w:val="clear" w:color="auto" w:fill="E5B8B7" w:themeFill="accent2" w:themeFillTint="66"/>
          </w:tcPr>
          <w:p w:rsidR="00A378A1" w:rsidRPr="008E6555" w:rsidRDefault="00A378A1" w:rsidP="00695F06">
            <w:pPr>
              <w:jc w:val="both"/>
              <w:rPr>
                <w:rFonts w:ascii="Arial" w:hAnsi="Arial" w:cs="Arial"/>
                <w:b/>
              </w:rPr>
            </w:pPr>
            <w:r w:rsidRPr="008E6555">
              <w:rPr>
                <w:rFonts w:ascii="Arial" w:hAnsi="Arial" w:cs="Arial"/>
                <w:b/>
              </w:rPr>
              <w:t>Áreas de proceso</w:t>
            </w:r>
          </w:p>
        </w:tc>
      </w:tr>
      <w:tr w:rsidR="00A378A1" w:rsidTr="008E6555">
        <w:trPr>
          <w:jc w:val="center"/>
        </w:trPr>
        <w:tc>
          <w:tcPr>
            <w:tcW w:w="2366" w:type="dxa"/>
          </w:tcPr>
          <w:p w:rsidR="00A378A1" w:rsidRPr="00274A9E" w:rsidRDefault="00A378A1" w:rsidP="00695F06">
            <w:pPr>
              <w:jc w:val="both"/>
              <w:rPr>
                <w:rFonts w:ascii="Arial" w:hAnsi="Arial" w:cs="Arial"/>
              </w:rPr>
            </w:pPr>
            <w:r w:rsidRPr="00274A9E">
              <w:rPr>
                <w:rFonts w:ascii="Arial" w:hAnsi="Arial" w:cs="Arial"/>
              </w:rPr>
              <w:t>JIRA</w:t>
            </w:r>
          </w:p>
        </w:tc>
        <w:tc>
          <w:tcPr>
            <w:tcW w:w="4493" w:type="dxa"/>
          </w:tcPr>
          <w:p w:rsidR="00A378A1" w:rsidRPr="00274A9E" w:rsidRDefault="00A378A1" w:rsidP="00695F06">
            <w:pPr>
              <w:jc w:val="both"/>
              <w:rPr>
                <w:rFonts w:ascii="Arial" w:hAnsi="Arial" w:cs="Arial"/>
              </w:rPr>
            </w:pPr>
            <w:r w:rsidRPr="00274A9E">
              <w:rPr>
                <w:rFonts w:ascii="Arial" w:hAnsi="Arial" w:cs="Arial"/>
              </w:rPr>
              <w:t>Herramienta para gestión de proyectos y seguimiento de tareas.</w:t>
            </w:r>
          </w:p>
        </w:tc>
        <w:tc>
          <w:tcPr>
            <w:tcW w:w="2213" w:type="dxa"/>
          </w:tcPr>
          <w:p w:rsidR="00A378A1" w:rsidRPr="00274A9E" w:rsidRDefault="00EA6F6E" w:rsidP="00695F06">
            <w:pPr>
              <w:jc w:val="both"/>
              <w:rPr>
                <w:rFonts w:ascii="Arial" w:hAnsi="Arial" w:cs="Arial"/>
              </w:rPr>
            </w:pPr>
            <w:r>
              <w:rPr>
                <w:rFonts w:ascii="Arial" w:hAnsi="Arial" w:cs="Arial"/>
              </w:rPr>
              <w:t>PP, PMC</w:t>
            </w:r>
          </w:p>
        </w:tc>
      </w:tr>
      <w:tr w:rsidR="00A378A1" w:rsidTr="008E6555">
        <w:trPr>
          <w:jc w:val="center"/>
        </w:trPr>
        <w:tc>
          <w:tcPr>
            <w:tcW w:w="2366" w:type="dxa"/>
          </w:tcPr>
          <w:p w:rsidR="00A378A1" w:rsidRPr="00274A9E" w:rsidRDefault="00EA6F6E" w:rsidP="00695F06">
            <w:pPr>
              <w:jc w:val="both"/>
              <w:rPr>
                <w:rFonts w:ascii="Arial" w:hAnsi="Arial" w:cs="Arial"/>
              </w:rPr>
            </w:pPr>
            <w:r>
              <w:rPr>
                <w:rFonts w:ascii="Arial" w:hAnsi="Arial" w:cs="Arial"/>
              </w:rPr>
              <w:t>Microsoft Project</w:t>
            </w:r>
          </w:p>
        </w:tc>
        <w:tc>
          <w:tcPr>
            <w:tcW w:w="4493" w:type="dxa"/>
          </w:tcPr>
          <w:p w:rsidR="00A378A1" w:rsidRPr="00274A9E" w:rsidRDefault="00EA6F6E" w:rsidP="00695F06">
            <w:pPr>
              <w:jc w:val="both"/>
              <w:rPr>
                <w:rFonts w:ascii="Arial" w:hAnsi="Arial" w:cs="Arial"/>
              </w:rPr>
            </w:pPr>
            <w:r w:rsidRPr="00EA6F6E">
              <w:rPr>
                <w:rFonts w:ascii="Arial" w:hAnsi="Arial" w:cs="Arial"/>
              </w:rPr>
              <w:t>Herramienta para la planificación de tareas y el seguimiento y control.</w:t>
            </w:r>
          </w:p>
        </w:tc>
        <w:tc>
          <w:tcPr>
            <w:tcW w:w="2213" w:type="dxa"/>
          </w:tcPr>
          <w:p w:rsidR="00A378A1" w:rsidRPr="00274A9E" w:rsidRDefault="00A378A1" w:rsidP="00695F06">
            <w:pPr>
              <w:jc w:val="both"/>
              <w:rPr>
                <w:rFonts w:ascii="Arial" w:hAnsi="Arial" w:cs="Arial"/>
              </w:rPr>
            </w:pPr>
            <w:r w:rsidRPr="00274A9E">
              <w:rPr>
                <w:rFonts w:ascii="Arial" w:hAnsi="Arial" w:cs="Arial"/>
              </w:rPr>
              <w:t>PP, PMC</w:t>
            </w:r>
          </w:p>
        </w:tc>
      </w:tr>
      <w:tr w:rsidR="00A378A1" w:rsidTr="008E6555">
        <w:trPr>
          <w:jc w:val="center"/>
        </w:trPr>
        <w:tc>
          <w:tcPr>
            <w:tcW w:w="2366" w:type="dxa"/>
          </w:tcPr>
          <w:p w:rsidR="00A378A1" w:rsidRPr="00274A9E" w:rsidRDefault="00A378A1" w:rsidP="00695F06">
            <w:pPr>
              <w:jc w:val="both"/>
              <w:rPr>
                <w:rFonts w:ascii="Arial" w:hAnsi="Arial" w:cs="Arial"/>
              </w:rPr>
            </w:pPr>
            <w:r>
              <w:rPr>
                <w:rFonts w:ascii="Arial" w:hAnsi="Arial" w:cs="Arial"/>
              </w:rPr>
              <w:t>Asana</w:t>
            </w:r>
          </w:p>
        </w:tc>
        <w:tc>
          <w:tcPr>
            <w:tcW w:w="4493" w:type="dxa"/>
          </w:tcPr>
          <w:p w:rsidR="00A378A1" w:rsidRPr="00D25EF8" w:rsidRDefault="00A378A1" w:rsidP="00695F06">
            <w:pPr>
              <w:jc w:val="both"/>
              <w:rPr>
                <w:rFonts w:ascii="Arial" w:hAnsi="Arial" w:cs="Arial"/>
                <w:i/>
              </w:rPr>
            </w:pPr>
            <w:r w:rsidRPr="00745744">
              <w:rPr>
                <w:rFonts w:ascii="Arial" w:hAnsi="Arial" w:cs="Arial"/>
              </w:rPr>
              <w:t>Herramienta de gestión de tareas, que permite compartir planificar, organizar, y seguir el progreso de las tareas en las que cada miembro está trabajando</w:t>
            </w:r>
            <w:r>
              <w:rPr>
                <w:rFonts w:ascii="Arial" w:hAnsi="Arial" w:cs="Arial"/>
              </w:rPr>
              <w:t>.</w:t>
            </w:r>
          </w:p>
        </w:tc>
        <w:tc>
          <w:tcPr>
            <w:tcW w:w="2213" w:type="dxa"/>
          </w:tcPr>
          <w:p w:rsidR="00A378A1" w:rsidRPr="00274A9E" w:rsidRDefault="00EA6F6E" w:rsidP="00695F06">
            <w:pPr>
              <w:jc w:val="both"/>
              <w:rPr>
                <w:rFonts w:ascii="Arial" w:hAnsi="Arial" w:cs="Arial"/>
              </w:rPr>
            </w:pPr>
            <w:r w:rsidRPr="00274A9E">
              <w:rPr>
                <w:rFonts w:ascii="Arial" w:hAnsi="Arial" w:cs="Arial"/>
              </w:rPr>
              <w:t>PP, PMC</w:t>
            </w:r>
          </w:p>
        </w:tc>
      </w:tr>
      <w:tr w:rsidR="00A378A1" w:rsidTr="008E6555">
        <w:trPr>
          <w:jc w:val="center"/>
        </w:trPr>
        <w:tc>
          <w:tcPr>
            <w:tcW w:w="2366" w:type="dxa"/>
          </w:tcPr>
          <w:p w:rsidR="00A378A1" w:rsidRDefault="00A378A1" w:rsidP="00695F06">
            <w:pPr>
              <w:jc w:val="both"/>
              <w:rPr>
                <w:rFonts w:ascii="Arial" w:hAnsi="Arial" w:cs="Arial"/>
              </w:rPr>
            </w:pPr>
            <w:r>
              <w:rPr>
                <w:rFonts w:ascii="Arial" w:hAnsi="Arial" w:cs="Arial"/>
              </w:rPr>
              <w:t>Sugar CRM</w:t>
            </w:r>
          </w:p>
        </w:tc>
        <w:tc>
          <w:tcPr>
            <w:tcW w:w="4493" w:type="dxa"/>
          </w:tcPr>
          <w:p w:rsidR="00A378A1" w:rsidRPr="00745744" w:rsidRDefault="00A378A1" w:rsidP="00695F06">
            <w:pPr>
              <w:jc w:val="both"/>
              <w:rPr>
                <w:rFonts w:ascii="Arial" w:hAnsi="Arial" w:cs="Arial"/>
              </w:rPr>
            </w:pPr>
            <w:r>
              <w:rPr>
                <w:rFonts w:ascii="Arial" w:hAnsi="Arial" w:cs="Arial"/>
              </w:rPr>
              <w:t>Sistema para la administración de cliente y seguimiento de oportunidades de venta</w:t>
            </w:r>
          </w:p>
        </w:tc>
        <w:tc>
          <w:tcPr>
            <w:tcW w:w="2213" w:type="dxa"/>
          </w:tcPr>
          <w:p w:rsidR="00A378A1" w:rsidRPr="00274A9E" w:rsidRDefault="00A378A1" w:rsidP="00695F06">
            <w:pPr>
              <w:jc w:val="both"/>
              <w:rPr>
                <w:rFonts w:ascii="Arial" w:hAnsi="Arial" w:cs="Arial"/>
              </w:rPr>
            </w:pPr>
          </w:p>
        </w:tc>
      </w:tr>
    </w:tbl>
    <w:p w:rsidR="00695F06" w:rsidRDefault="009F38DD" w:rsidP="00695F06">
      <w:pPr>
        <w:spacing w:after="0" w:line="240" w:lineRule="auto"/>
        <w:jc w:val="both"/>
        <w:rPr>
          <w:rFonts w:ascii="Arial" w:hAnsi="Arial" w:cs="Arial"/>
          <w:sz w:val="16"/>
          <w:szCs w:val="16"/>
        </w:rPr>
      </w:pPr>
      <w:r w:rsidRPr="009F38DD">
        <w:rPr>
          <w:rFonts w:ascii="Arial" w:hAnsi="Arial" w:cs="Arial"/>
          <w:sz w:val="16"/>
          <w:szCs w:val="16"/>
        </w:rPr>
        <w:t>Fuente: Elaboración propia basado en la implementación realizada en la consultora Atsistemas</w:t>
      </w:r>
    </w:p>
    <w:p w:rsidR="00695F06" w:rsidRPr="00695F06" w:rsidRDefault="00695F06" w:rsidP="00695F06">
      <w:pPr>
        <w:spacing w:after="0" w:line="240" w:lineRule="auto"/>
        <w:jc w:val="both"/>
        <w:rPr>
          <w:rFonts w:ascii="Arial" w:hAnsi="Arial" w:cs="Arial"/>
          <w:sz w:val="16"/>
          <w:szCs w:val="16"/>
        </w:rPr>
      </w:pPr>
    </w:p>
    <w:p w:rsidR="00A378A1" w:rsidRDefault="00A378A1" w:rsidP="00A378A1">
      <w:pPr>
        <w:spacing w:after="0" w:line="480" w:lineRule="auto"/>
        <w:jc w:val="both"/>
        <w:rPr>
          <w:rFonts w:ascii="Arial" w:hAnsi="Arial" w:cs="Arial"/>
          <w:sz w:val="24"/>
          <w:szCs w:val="24"/>
        </w:rPr>
      </w:pPr>
      <w:r>
        <w:rPr>
          <w:rFonts w:ascii="Arial" w:hAnsi="Arial" w:cs="Arial"/>
          <w:sz w:val="24"/>
          <w:szCs w:val="24"/>
        </w:rPr>
        <w:lastRenderedPageBreak/>
        <w:t>En el Cuadro N° 4</w:t>
      </w:r>
      <w:r w:rsidR="00B012DD">
        <w:rPr>
          <w:rFonts w:ascii="Arial" w:hAnsi="Arial" w:cs="Arial"/>
          <w:sz w:val="24"/>
          <w:szCs w:val="24"/>
        </w:rPr>
        <w:t>8</w:t>
      </w:r>
      <w:r>
        <w:rPr>
          <w:rFonts w:ascii="Arial" w:hAnsi="Arial" w:cs="Arial"/>
          <w:sz w:val="24"/>
          <w:szCs w:val="24"/>
        </w:rPr>
        <w:t xml:space="preserve"> se muestra las herramientas a utilizar por cada actividad de los procesos propuestos.</w:t>
      </w:r>
    </w:p>
    <w:p w:rsidR="00A378A1" w:rsidRPr="00A378A1" w:rsidRDefault="00A378A1" w:rsidP="00A378A1">
      <w:pPr>
        <w:jc w:val="center"/>
        <w:rPr>
          <w:rFonts w:ascii="Arial" w:hAnsi="Arial" w:cs="Arial"/>
          <w:b/>
          <w:sz w:val="24"/>
          <w:szCs w:val="24"/>
        </w:rPr>
      </w:pPr>
      <w:bookmarkStart w:id="263" w:name="_Toc402909330"/>
      <w:r w:rsidRPr="00362499">
        <w:rPr>
          <w:rFonts w:ascii="Arial" w:hAnsi="Arial" w:cs="Arial"/>
          <w:b/>
          <w:sz w:val="24"/>
          <w:szCs w:val="24"/>
        </w:rPr>
        <w:t xml:space="preserve">Cuadro N° </w:t>
      </w:r>
      <w:r w:rsidR="009B78FB" w:rsidRPr="00362499">
        <w:rPr>
          <w:rFonts w:ascii="Arial" w:hAnsi="Arial" w:cs="Arial"/>
          <w:b/>
          <w:sz w:val="24"/>
          <w:szCs w:val="24"/>
        </w:rPr>
        <w:fldChar w:fldCharType="begin"/>
      </w:r>
      <w:r w:rsidRPr="00362499">
        <w:rPr>
          <w:rFonts w:ascii="Arial" w:hAnsi="Arial" w:cs="Arial"/>
          <w:b/>
          <w:sz w:val="24"/>
          <w:szCs w:val="24"/>
        </w:rPr>
        <w:instrText xml:space="preserve"> SEQ Cuadro_N° \* ARABIC </w:instrText>
      </w:r>
      <w:r w:rsidR="009B78FB" w:rsidRPr="00362499">
        <w:rPr>
          <w:rFonts w:ascii="Arial" w:hAnsi="Arial" w:cs="Arial"/>
          <w:b/>
          <w:sz w:val="24"/>
          <w:szCs w:val="24"/>
        </w:rPr>
        <w:fldChar w:fldCharType="separate"/>
      </w:r>
      <w:r w:rsidR="007A3F43">
        <w:rPr>
          <w:rFonts w:ascii="Arial" w:hAnsi="Arial" w:cs="Arial"/>
          <w:b/>
          <w:sz w:val="24"/>
          <w:szCs w:val="24"/>
        </w:rPr>
        <w:t>48</w:t>
      </w:r>
      <w:r w:rsidR="009B78FB" w:rsidRPr="00362499">
        <w:rPr>
          <w:rFonts w:ascii="Arial" w:hAnsi="Arial" w:cs="Arial"/>
          <w:b/>
          <w:sz w:val="24"/>
          <w:szCs w:val="24"/>
        </w:rPr>
        <w:fldChar w:fldCharType="end"/>
      </w:r>
      <w:r w:rsidRPr="00362499">
        <w:rPr>
          <w:rFonts w:ascii="Arial" w:hAnsi="Arial" w:cs="Arial"/>
          <w:b/>
          <w:sz w:val="24"/>
          <w:szCs w:val="24"/>
        </w:rPr>
        <w:t xml:space="preserve">: </w:t>
      </w:r>
      <w:r>
        <w:rPr>
          <w:rFonts w:ascii="Arial" w:hAnsi="Arial" w:cs="Arial"/>
          <w:b/>
          <w:sz w:val="24"/>
          <w:szCs w:val="24"/>
        </w:rPr>
        <w:t>Actividades de los proceso</w:t>
      </w:r>
      <w:r w:rsidR="007B0352">
        <w:rPr>
          <w:rFonts w:ascii="Arial" w:hAnsi="Arial" w:cs="Arial"/>
          <w:b/>
          <w:sz w:val="24"/>
          <w:szCs w:val="24"/>
        </w:rPr>
        <w:t>s</w:t>
      </w:r>
      <w:r>
        <w:rPr>
          <w:rFonts w:ascii="Arial" w:hAnsi="Arial" w:cs="Arial"/>
          <w:b/>
          <w:sz w:val="24"/>
          <w:szCs w:val="24"/>
        </w:rPr>
        <w:t xml:space="preserve"> versus Herramientas tecnológicas</w:t>
      </w:r>
      <w:bookmarkEnd w:id="263"/>
    </w:p>
    <w:tbl>
      <w:tblPr>
        <w:tblW w:w="7936" w:type="dxa"/>
        <w:jc w:val="center"/>
        <w:tblCellMar>
          <w:left w:w="70" w:type="dxa"/>
          <w:right w:w="70" w:type="dxa"/>
        </w:tblCellMar>
        <w:tblLook w:val="04A0" w:firstRow="1" w:lastRow="0" w:firstColumn="1" w:lastColumn="0" w:noHBand="0" w:noVBand="1"/>
      </w:tblPr>
      <w:tblGrid>
        <w:gridCol w:w="850"/>
        <w:gridCol w:w="5168"/>
        <w:gridCol w:w="406"/>
        <w:gridCol w:w="700"/>
        <w:gridCol w:w="406"/>
        <w:gridCol w:w="406"/>
      </w:tblGrid>
      <w:tr w:rsidR="0082272D" w:rsidRPr="0082272D" w:rsidTr="00A9349F">
        <w:trPr>
          <w:trHeight w:val="1335"/>
          <w:tblHeader/>
          <w:jc w:val="center"/>
        </w:trPr>
        <w:tc>
          <w:tcPr>
            <w:tcW w:w="850" w:type="dxa"/>
            <w:tcBorders>
              <w:top w:val="single" w:sz="8" w:space="0" w:color="auto"/>
              <w:left w:val="single" w:sz="8" w:space="0" w:color="auto"/>
              <w:bottom w:val="single" w:sz="8" w:space="0" w:color="auto"/>
              <w:right w:val="single" w:sz="8" w:space="0" w:color="auto"/>
            </w:tcBorders>
            <w:shd w:val="clear" w:color="000000" w:fill="E5B8B7"/>
            <w:noWrap/>
            <w:textDirection w:val="btLr"/>
            <w:vAlign w:val="center"/>
            <w:hideMark/>
          </w:tcPr>
          <w:p w:rsidR="0082272D" w:rsidRPr="0082272D" w:rsidRDefault="0082272D" w:rsidP="0082272D">
            <w:pPr>
              <w:spacing w:after="0" w:line="240" w:lineRule="auto"/>
              <w:rPr>
                <w:rFonts w:ascii="Arial" w:eastAsia="Times New Roman" w:hAnsi="Arial" w:cs="Arial"/>
                <w:b/>
                <w:bCs/>
                <w:color w:val="000000"/>
              </w:rPr>
            </w:pPr>
            <w:bookmarkStart w:id="264" w:name="_Toc397976193"/>
            <w:r w:rsidRPr="0082272D">
              <w:rPr>
                <w:rFonts w:ascii="Arial" w:eastAsia="Times New Roman" w:hAnsi="Arial" w:cs="Arial"/>
                <w:b/>
                <w:bCs/>
                <w:color w:val="000000"/>
              </w:rPr>
              <w:t>Proceso</w:t>
            </w:r>
          </w:p>
        </w:tc>
        <w:tc>
          <w:tcPr>
            <w:tcW w:w="5168" w:type="dxa"/>
            <w:tcBorders>
              <w:top w:val="single" w:sz="8" w:space="0" w:color="auto"/>
              <w:left w:val="nil"/>
              <w:bottom w:val="single" w:sz="8" w:space="0" w:color="auto"/>
              <w:right w:val="single" w:sz="8" w:space="0" w:color="auto"/>
            </w:tcBorders>
            <w:shd w:val="clear" w:color="000000" w:fill="E5B8B7"/>
            <w:noWrap/>
            <w:vAlign w:val="center"/>
            <w:hideMark/>
          </w:tcPr>
          <w:p w:rsidR="0082272D" w:rsidRPr="0082272D" w:rsidRDefault="0082272D" w:rsidP="0082272D">
            <w:pPr>
              <w:spacing w:after="0" w:line="240" w:lineRule="auto"/>
              <w:rPr>
                <w:rFonts w:ascii="Arial" w:eastAsia="Times New Roman" w:hAnsi="Arial" w:cs="Arial"/>
                <w:b/>
                <w:bCs/>
                <w:color w:val="000000"/>
              </w:rPr>
            </w:pPr>
            <w:r w:rsidRPr="0082272D">
              <w:rPr>
                <w:rFonts w:ascii="Arial" w:eastAsia="Times New Roman" w:hAnsi="Arial" w:cs="Arial"/>
                <w:b/>
                <w:bCs/>
                <w:color w:val="000000"/>
              </w:rPr>
              <w:t>Actividad</w:t>
            </w:r>
          </w:p>
        </w:tc>
        <w:tc>
          <w:tcPr>
            <w:tcW w:w="406" w:type="dxa"/>
            <w:tcBorders>
              <w:top w:val="single" w:sz="8" w:space="0" w:color="auto"/>
              <w:left w:val="nil"/>
              <w:bottom w:val="single" w:sz="8" w:space="0" w:color="auto"/>
              <w:right w:val="single" w:sz="8" w:space="0" w:color="auto"/>
            </w:tcBorders>
            <w:shd w:val="clear" w:color="000000" w:fill="E5B8B7"/>
            <w:noWrap/>
            <w:textDirection w:val="btLr"/>
            <w:vAlign w:val="center"/>
            <w:hideMark/>
          </w:tcPr>
          <w:p w:rsidR="0082272D" w:rsidRPr="0082272D" w:rsidRDefault="0082272D" w:rsidP="0082272D">
            <w:pPr>
              <w:spacing w:after="0" w:line="240" w:lineRule="auto"/>
              <w:rPr>
                <w:rFonts w:ascii="Arial" w:eastAsia="Times New Roman" w:hAnsi="Arial" w:cs="Arial"/>
                <w:b/>
                <w:bCs/>
                <w:color w:val="000000"/>
              </w:rPr>
            </w:pPr>
            <w:r w:rsidRPr="0082272D">
              <w:rPr>
                <w:rFonts w:ascii="Arial" w:eastAsia="Times New Roman" w:hAnsi="Arial" w:cs="Arial"/>
                <w:b/>
                <w:bCs/>
                <w:color w:val="000000"/>
              </w:rPr>
              <w:t>JIRA</w:t>
            </w:r>
          </w:p>
        </w:tc>
        <w:tc>
          <w:tcPr>
            <w:tcW w:w="700" w:type="dxa"/>
            <w:tcBorders>
              <w:top w:val="single" w:sz="8" w:space="0" w:color="auto"/>
              <w:left w:val="nil"/>
              <w:bottom w:val="single" w:sz="8" w:space="0" w:color="auto"/>
              <w:right w:val="single" w:sz="8" w:space="0" w:color="auto"/>
            </w:tcBorders>
            <w:shd w:val="clear" w:color="000000" w:fill="E5B8B7"/>
            <w:noWrap/>
            <w:textDirection w:val="btLr"/>
            <w:vAlign w:val="center"/>
            <w:hideMark/>
          </w:tcPr>
          <w:p w:rsidR="0082272D" w:rsidRPr="0082272D" w:rsidRDefault="0082272D" w:rsidP="0082272D">
            <w:pPr>
              <w:spacing w:after="0" w:line="240" w:lineRule="auto"/>
              <w:rPr>
                <w:rFonts w:ascii="Arial" w:eastAsia="Times New Roman" w:hAnsi="Arial" w:cs="Arial"/>
                <w:b/>
                <w:bCs/>
                <w:color w:val="000000"/>
              </w:rPr>
            </w:pPr>
            <w:r w:rsidRPr="0082272D">
              <w:rPr>
                <w:rFonts w:ascii="Arial" w:eastAsia="Times New Roman" w:hAnsi="Arial" w:cs="Arial"/>
                <w:b/>
                <w:bCs/>
                <w:color w:val="000000"/>
              </w:rPr>
              <w:t>Microsoft Project</w:t>
            </w:r>
          </w:p>
        </w:tc>
        <w:tc>
          <w:tcPr>
            <w:tcW w:w="406" w:type="dxa"/>
            <w:tcBorders>
              <w:top w:val="single" w:sz="8" w:space="0" w:color="auto"/>
              <w:left w:val="nil"/>
              <w:bottom w:val="single" w:sz="8" w:space="0" w:color="auto"/>
              <w:right w:val="single" w:sz="8" w:space="0" w:color="auto"/>
            </w:tcBorders>
            <w:shd w:val="clear" w:color="000000" w:fill="E5B8B7"/>
            <w:noWrap/>
            <w:textDirection w:val="btLr"/>
            <w:vAlign w:val="center"/>
            <w:hideMark/>
          </w:tcPr>
          <w:p w:rsidR="0082272D" w:rsidRPr="0082272D" w:rsidRDefault="0082272D" w:rsidP="0082272D">
            <w:pPr>
              <w:spacing w:after="0" w:line="240" w:lineRule="auto"/>
              <w:rPr>
                <w:rFonts w:ascii="Arial" w:eastAsia="Times New Roman" w:hAnsi="Arial" w:cs="Arial"/>
                <w:b/>
                <w:bCs/>
                <w:color w:val="000000"/>
              </w:rPr>
            </w:pPr>
            <w:r w:rsidRPr="0082272D">
              <w:rPr>
                <w:rFonts w:ascii="Arial" w:eastAsia="Times New Roman" w:hAnsi="Arial" w:cs="Arial"/>
                <w:b/>
                <w:bCs/>
                <w:color w:val="000000"/>
              </w:rPr>
              <w:t>Asana</w:t>
            </w:r>
          </w:p>
        </w:tc>
        <w:tc>
          <w:tcPr>
            <w:tcW w:w="406" w:type="dxa"/>
            <w:tcBorders>
              <w:top w:val="single" w:sz="8" w:space="0" w:color="auto"/>
              <w:left w:val="nil"/>
              <w:bottom w:val="single" w:sz="8" w:space="0" w:color="auto"/>
              <w:right w:val="single" w:sz="8" w:space="0" w:color="auto"/>
            </w:tcBorders>
            <w:shd w:val="clear" w:color="000000" w:fill="E5B8B7"/>
            <w:noWrap/>
            <w:textDirection w:val="btLr"/>
            <w:vAlign w:val="center"/>
            <w:hideMark/>
          </w:tcPr>
          <w:p w:rsidR="0082272D" w:rsidRPr="0082272D" w:rsidRDefault="0082272D" w:rsidP="0082272D">
            <w:pPr>
              <w:spacing w:after="0" w:line="240" w:lineRule="auto"/>
              <w:rPr>
                <w:rFonts w:ascii="Arial" w:eastAsia="Times New Roman" w:hAnsi="Arial" w:cs="Arial"/>
                <w:b/>
                <w:bCs/>
                <w:color w:val="000000"/>
              </w:rPr>
            </w:pPr>
            <w:r w:rsidRPr="0082272D">
              <w:rPr>
                <w:rFonts w:ascii="Arial" w:eastAsia="Times New Roman" w:hAnsi="Arial" w:cs="Arial"/>
                <w:b/>
                <w:bCs/>
                <w:color w:val="000000"/>
              </w:rPr>
              <w:t>Sugar CRM</w:t>
            </w:r>
          </w:p>
        </w:tc>
      </w:tr>
      <w:tr w:rsidR="0082272D" w:rsidRPr="0082272D" w:rsidTr="00A9349F">
        <w:trPr>
          <w:trHeight w:val="315"/>
          <w:jc w:val="center"/>
        </w:trPr>
        <w:tc>
          <w:tcPr>
            <w:tcW w:w="850" w:type="dxa"/>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rsidR="0082272D" w:rsidRPr="0082272D" w:rsidRDefault="0082272D" w:rsidP="0082272D">
            <w:pPr>
              <w:spacing w:after="0" w:line="240" w:lineRule="auto"/>
              <w:jc w:val="center"/>
              <w:rPr>
                <w:rFonts w:ascii="Arial" w:eastAsia="Times New Roman" w:hAnsi="Arial" w:cs="Arial"/>
                <w:b/>
                <w:bCs/>
                <w:color w:val="000000"/>
              </w:rPr>
            </w:pPr>
            <w:r w:rsidRPr="0082272D">
              <w:rPr>
                <w:rFonts w:ascii="Arial" w:eastAsia="Times New Roman" w:hAnsi="Arial" w:cs="Arial"/>
                <w:b/>
                <w:bCs/>
                <w:color w:val="000000"/>
              </w:rPr>
              <w:t>Preventa de proyectos</w:t>
            </w:r>
          </w:p>
        </w:tc>
        <w:tc>
          <w:tcPr>
            <w:tcW w:w="5168"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rPr>
                <w:rFonts w:ascii="Arial" w:eastAsia="Times New Roman" w:hAnsi="Arial" w:cs="Arial"/>
                <w:color w:val="000000"/>
              </w:rPr>
            </w:pPr>
            <w:r w:rsidRPr="0082272D">
              <w:rPr>
                <w:rFonts w:ascii="Arial" w:eastAsia="Times New Roman" w:hAnsi="Arial" w:cs="Arial"/>
                <w:color w:val="000000"/>
              </w:rPr>
              <w:t>1. Solicitar Cotización</w:t>
            </w:r>
          </w:p>
        </w:tc>
        <w:tc>
          <w:tcPr>
            <w:tcW w:w="406" w:type="dxa"/>
            <w:tcBorders>
              <w:top w:val="nil"/>
              <w:left w:val="nil"/>
              <w:bottom w:val="single" w:sz="8" w:space="0" w:color="auto"/>
              <w:right w:val="single" w:sz="8" w:space="0" w:color="auto"/>
            </w:tcBorders>
            <w:shd w:val="clear" w:color="auto" w:fill="auto"/>
            <w:noWrap/>
            <w:textDirection w:val="btLr"/>
            <w:vAlign w:val="center"/>
            <w:hideMark/>
          </w:tcPr>
          <w:p w:rsidR="0082272D" w:rsidRPr="0082272D" w:rsidRDefault="0082272D" w:rsidP="0082272D">
            <w:pPr>
              <w:spacing w:after="0" w:line="240" w:lineRule="auto"/>
              <w:rPr>
                <w:rFonts w:ascii="Arial" w:eastAsia="Times New Roman" w:hAnsi="Arial" w:cs="Arial"/>
                <w:b/>
                <w:bCs/>
                <w:color w:val="000000"/>
              </w:rPr>
            </w:pPr>
            <w:r w:rsidRPr="0082272D">
              <w:rPr>
                <w:rFonts w:ascii="Arial" w:eastAsia="Times New Roman" w:hAnsi="Arial" w:cs="Arial"/>
                <w:b/>
                <w:bCs/>
                <w:color w:val="000000"/>
              </w:rPr>
              <w:t> </w:t>
            </w:r>
          </w:p>
        </w:tc>
        <w:tc>
          <w:tcPr>
            <w:tcW w:w="700" w:type="dxa"/>
            <w:tcBorders>
              <w:top w:val="nil"/>
              <w:left w:val="nil"/>
              <w:bottom w:val="single" w:sz="8" w:space="0" w:color="auto"/>
              <w:right w:val="single" w:sz="8" w:space="0" w:color="auto"/>
            </w:tcBorders>
            <w:shd w:val="clear" w:color="auto" w:fill="auto"/>
            <w:noWrap/>
            <w:textDirection w:val="btLr"/>
            <w:vAlign w:val="center"/>
            <w:hideMark/>
          </w:tcPr>
          <w:p w:rsidR="0082272D" w:rsidRPr="0082272D" w:rsidRDefault="0082272D" w:rsidP="0082272D">
            <w:pPr>
              <w:spacing w:after="0" w:line="240" w:lineRule="auto"/>
              <w:rPr>
                <w:rFonts w:ascii="Arial" w:eastAsia="Times New Roman" w:hAnsi="Arial" w:cs="Arial"/>
                <w:b/>
                <w:bCs/>
                <w:color w:val="000000"/>
              </w:rPr>
            </w:pPr>
            <w:r w:rsidRPr="0082272D">
              <w:rPr>
                <w:rFonts w:ascii="Arial" w:eastAsia="Times New Roman" w:hAnsi="Arial" w:cs="Arial"/>
                <w:b/>
                <w:bCs/>
                <w:color w:val="000000"/>
              </w:rPr>
              <w:t> </w:t>
            </w:r>
          </w:p>
        </w:tc>
        <w:tc>
          <w:tcPr>
            <w:tcW w:w="406"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rPr>
                <w:rFonts w:ascii="Arial" w:eastAsia="Times New Roman" w:hAnsi="Arial" w:cs="Arial"/>
                <w:b/>
                <w:bCs/>
                <w:color w:val="000000"/>
              </w:rPr>
            </w:pPr>
            <w:r w:rsidRPr="0082272D">
              <w:rPr>
                <w:rFonts w:ascii="Arial" w:eastAsia="Times New Roman" w:hAnsi="Arial" w:cs="Arial"/>
                <w:b/>
                <w:bCs/>
                <w:color w:val="000000"/>
              </w:rPr>
              <w:t> </w:t>
            </w:r>
          </w:p>
        </w:tc>
        <w:tc>
          <w:tcPr>
            <w:tcW w:w="406"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rPr>
                <w:rFonts w:ascii="Arial" w:eastAsia="Times New Roman" w:hAnsi="Arial" w:cs="Arial"/>
                <w:b/>
                <w:bCs/>
                <w:color w:val="000000"/>
              </w:rPr>
            </w:pPr>
            <w:r w:rsidRPr="0082272D">
              <w:rPr>
                <w:rFonts w:ascii="Arial" w:eastAsia="Times New Roman" w:hAnsi="Arial" w:cs="Arial"/>
                <w:b/>
                <w:bCs/>
                <w:color w:val="000000"/>
              </w:rPr>
              <w:t>X</w:t>
            </w:r>
          </w:p>
        </w:tc>
      </w:tr>
      <w:tr w:rsidR="0082272D" w:rsidRPr="0082272D" w:rsidTr="00A9349F">
        <w:trPr>
          <w:trHeight w:val="315"/>
          <w:jc w:val="center"/>
        </w:trPr>
        <w:tc>
          <w:tcPr>
            <w:tcW w:w="850" w:type="dxa"/>
            <w:vMerge/>
            <w:tcBorders>
              <w:top w:val="nil"/>
              <w:left w:val="single" w:sz="8" w:space="0" w:color="auto"/>
              <w:bottom w:val="single" w:sz="8" w:space="0" w:color="000000"/>
              <w:right w:val="single" w:sz="8" w:space="0" w:color="auto"/>
            </w:tcBorders>
            <w:vAlign w:val="center"/>
            <w:hideMark/>
          </w:tcPr>
          <w:p w:rsidR="0082272D" w:rsidRPr="0082272D" w:rsidRDefault="0082272D" w:rsidP="0082272D">
            <w:pPr>
              <w:spacing w:after="0" w:line="240" w:lineRule="auto"/>
              <w:rPr>
                <w:rFonts w:ascii="Arial" w:eastAsia="Times New Roman" w:hAnsi="Arial" w:cs="Arial"/>
                <w:b/>
                <w:bCs/>
                <w:color w:val="000000"/>
              </w:rPr>
            </w:pPr>
          </w:p>
        </w:tc>
        <w:tc>
          <w:tcPr>
            <w:tcW w:w="5168"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rPr>
                <w:rFonts w:ascii="Arial" w:eastAsia="Times New Roman" w:hAnsi="Arial" w:cs="Arial"/>
                <w:color w:val="000000"/>
              </w:rPr>
            </w:pPr>
            <w:r w:rsidRPr="0082272D">
              <w:rPr>
                <w:rFonts w:ascii="Arial" w:eastAsia="Arial" w:hAnsi="Arial" w:cs="Arial"/>
                <w:color w:val="000000"/>
                <w:lang w:eastAsia="en-US"/>
              </w:rPr>
              <w:t xml:space="preserve">2. Elaborar Propuesta </w:t>
            </w:r>
          </w:p>
        </w:tc>
        <w:tc>
          <w:tcPr>
            <w:tcW w:w="406" w:type="dxa"/>
            <w:tcBorders>
              <w:top w:val="nil"/>
              <w:left w:val="nil"/>
              <w:bottom w:val="single" w:sz="8" w:space="0" w:color="auto"/>
              <w:right w:val="single" w:sz="8" w:space="0" w:color="auto"/>
            </w:tcBorders>
            <w:shd w:val="clear" w:color="auto" w:fill="auto"/>
            <w:noWrap/>
            <w:textDirection w:val="btLr"/>
            <w:vAlign w:val="center"/>
            <w:hideMark/>
          </w:tcPr>
          <w:p w:rsidR="0082272D" w:rsidRPr="0082272D" w:rsidRDefault="0082272D" w:rsidP="0082272D">
            <w:pPr>
              <w:spacing w:after="0" w:line="240" w:lineRule="auto"/>
              <w:rPr>
                <w:rFonts w:ascii="Arial" w:eastAsia="Times New Roman" w:hAnsi="Arial" w:cs="Arial"/>
                <w:b/>
                <w:bCs/>
                <w:color w:val="000000"/>
              </w:rPr>
            </w:pPr>
            <w:r w:rsidRPr="0082272D">
              <w:rPr>
                <w:rFonts w:ascii="Arial" w:eastAsia="Times New Roman" w:hAnsi="Arial" w:cs="Arial"/>
                <w:b/>
                <w:bCs/>
                <w:color w:val="000000"/>
              </w:rPr>
              <w:t> </w:t>
            </w:r>
          </w:p>
        </w:tc>
        <w:tc>
          <w:tcPr>
            <w:tcW w:w="700" w:type="dxa"/>
            <w:tcBorders>
              <w:top w:val="nil"/>
              <w:left w:val="nil"/>
              <w:bottom w:val="single" w:sz="8" w:space="0" w:color="auto"/>
              <w:right w:val="single" w:sz="8" w:space="0" w:color="auto"/>
            </w:tcBorders>
            <w:shd w:val="clear" w:color="auto" w:fill="auto"/>
            <w:noWrap/>
            <w:textDirection w:val="btLr"/>
            <w:vAlign w:val="center"/>
            <w:hideMark/>
          </w:tcPr>
          <w:p w:rsidR="0082272D" w:rsidRPr="0082272D" w:rsidRDefault="0082272D" w:rsidP="0082272D">
            <w:pPr>
              <w:spacing w:after="0" w:line="240" w:lineRule="auto"/>
              <w:rPr>
                <w:rFonts w:ascii="Arial" w:eastAsia="Times New Roman" w:hAnsi="Arial" w:cs="Arial"/>
                <w:b/>
                <w:bCs/>
                <w:color w:val="000000"/>
              </w:rPr>
            </w:pPr>
            <w:r w:rsidRPr="0082272D">
              <w:rPr>
                <w:rFonts w:ascii="Arial" w:eastAsia="Times New Roman" w:hAnsi="Arial" w:cs="Arial"/>
                <w:b/>
                <w:bCs/>
                <w:color w:val="000000"/>
              </w:rPr>
              <w:t> </w:t>
            </w:r>
          </w:p>
        </w:tc>
        <w:tc>
          <w:tcPr>
            <w:tcW w:w="406"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rPr>
                <w:rFonts w:ascii="Arial" w:eastAsia="Times New Roman" w:hAnsi="Arial" w:cs="Arial"/>
                <w:b/>
                <w:bCs/>
                <w:color w:val="000000"/>
              </w:rPr>
            </w:pPr>
            <w:r w:rsidRPr="0082272D">
              <w:rPr>
                <w:rFonts w:ascii="Arial" w:eastAsia="Times New Roman" w:hAnsi="Arial" w:cs="Arial"/>
                <w:b/>
                <w:bCs/>
                <w:color w:val="000000"/>
              </w:rPr>
              <w:t>X</w:t>
            </w:r>
          </w:p>
        </w:tc>
        <w:tc>
          <w:tcPr>
            <w:tcW w:w="406"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rPr>
                <w:rFonts w:ascii="Arial" w:eastAsia="Times New Roman" w:hAnsi="Arial" w:cs="Arial"/>
                <w:b/>
                <w:bCs/>
                <w:color w:val="000000"/>
              </w:rPr>
            </w:pPr>
            <w:r w:rsidRPr="0082272D">
              <w:rPr>
                <w:rFonts w:ascii="Arial" w:eastAsia="Times New Roman" w:hAnsi="Arial" w:cs="Arial"/>
                <w:b/>
                <w:bCs/>
                <w:color w:val="000000"/>
              </w:rPr>
              <w:t> </w:t>
            </w:r>
          </w:p>
        </w:tc>
      </w:tr>
      <w:tr w:rsidR="0082272D" w:rsidRPr="0082272D" w:rsidTr="00A9349F">
        <w:trPr>
          <w:trHeight w:val="315"/>
          <w:jc w:val="center"/>
        </w:trPr>
        <w:tc>
          <w:tcPr>
            <w:tcW w:w="850" w:type="dxa"/>
            <w:vMerge/>
            <w:tcBorders>
              <w:top w:val="nil"/>
              <w:left w:val="single" w:sz="8" w:space="0" w:color="auto"/>
              <w:bottom w:val="single" w:sz="8" w:space="0" w:color="000000"/>
              <w:right w:val="single" w:sz="8" w:space="0" w:color="auto"/>
            </w:tcBorders>
            <w:vAlign w:val="center"/>
            <w:hideMark/>
          </w:tcPr>
          <w:p w:rsidR="0082272D" w:rsidRPr="0082272D" w:rsidRDefault="0082272D" w:rsidP="0082272D">
            <w:pPr>
              <w:spacing w:after="0" w:line="240" w:lineRule="auto"/>
              <w:rPr>
                <w:rFonts w:ascii="Arial" w:eastAsia="Times New Roman" w:hAnsi="Arial" w:cs="Arial"/>
                <w:b/>
                <w:bCs/>
                <w:color w:val="000000"/>
              </w:rPr>
            </w:pPr>
          </w:p>
        </w:tc>
        <w:tc>
          <w:tcPr>
            <w:tcW w:w="5168"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rPr>
                <w:rFonts w:ascii="Arial" w:eastAsia="Times New Roman" w:hAnsi="Arial" w:cs="Arial"/>
                <w:color w:val="000000"/>
              </w:rPr>
            </w:pPr>
            <w:r w:rsidRPr="0082272D">
              <w:rPr>
                <w:rFonts w:ascii="Arial" w:eastAsia="Arial" w:hAnsi="Arial" w:cs="Arial"/>
                <w:color w:val="000000"/>
                <w:lang w:eastAsia="en-US"/>
              </w:rPr>
              <w:t>3. Analizar propuesta de Trabajo</w:t>
            </w:r>
          </w:p>
        </w:tc>
        <w:tc>
          <w:tcPr>
            <w:tcW w:w="406" w:type="dxa"/>
            <w:tcBorders>
              <w:top w:val="nil"/>
              <w:left w:val="nil"/>
              <w:bottom w:val="single" w:sz="8" w:space="0" w:color="auto"/>
              <w:right w:val="single" w:sz="8" w:space="0" w:color="auto"/>
            </w:tcBorders>
            <w:shd w:val="clear" w:color="auto" w:fill="auto"/>
            <w:noWrap/>
            <w:textDirection w:val="btLr"/>
            <w:vAlign w:val="center"/>
            <w:hideMark/>
          </w:tcPr>
          <w:p w:rsidR="0082272D" w:rsidRPr="0082272D" w:rsidRDefault="0082272D" w:rsidP="0082272D">
            <w:pPr>
              <w:spacing w:after="0" w:line="240" w:lineRule="auto"/>
              <w:rPr>
                <w:rFonts w:ascii="Arial" w:eastAsia="Times New Roman" w:hAnsi="Arial" w:cs="Arial"/>
                <w:b/>
                <w:bCs/>
                <w:color w:val="000000"/>
              </w:rPr>
            </w:pPr>
            <w:r w:rsidRPr="0082272D">
              <w:rPr>
                <w:rFonts w:ascii="Arial" w:eastAsia="Times New Roman" w:hAnsi="Arial" w:cs="Arial"/>
                <w:b/>
                <w:bCs/>
                <w:color w:val="000000"/>
              </w:rPr>
              <w:t> </w:t>
            </w:r>
          </w:p>
        </w:tc>
        <w:tc>
          <w:tcPr>
            <w:tcW w:w="700" w:type="dxa"/>
            <w:tcBorders>
              <w:top w:val="nil"/>
              <w:left w:val="nil"/>
              <w:bottom w:val="single" w:sz="8" w:space="0" w:color="auto"/>
              <w:right w:val="single" w:sz="8" w:space="0" w:color="auto"/>
            </w:tcBorders>
            <w:shd w:val="clear" w:color="auto" w:fill="auto"/>
            <w:noWrap/>
            <w:textDirection w:val="btLr"/>
            <w:vAlign w:val="center"/>
            <w:hideMark/>
          </w:tcPr>
          <w:p w:rsidR="0082272D" w:rsidRPr="0082272D" w:rsidRDefault="0082272D" w:rsidP="0082272D">
            <w:pPr>
              <w:spacing w:after="0" w:line="240" w:lineRule="auto"/>
              <w:rPr>
                <w:rFonts w:ascii="Arial" w:eastAsia="Times New Roman" w:hAnsi="Arial" w:cs="Arial"/>
                <w:b/>
                <w:bCs/>
                <w:color w:val="000000"/>
              </w:rPr>
            </w:pPr>
            <w:r w:rsidRPr="0082272D">
              <w:rPr>
                <w:rFonts w:ascii="Arial" w:eastAsia="Times New Roman" w:hAnsi="Arial" w:cs="Arial"/>
                <w:b/>
                <w:bCs/>
                <w:color w:val="000000"/>
              </w:rPr>
              <w:t> </w:t>
            </w:r>
          </w:p>
        </w:tc>
        <w:tc>
          <w:tcPr>
            <w:tcW w:w="406"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rPr>
                <w:rFonts w:ascii="Arial" w:eastAsia="Times New Roman" w:hAnsi="Arial" w:cs="Arial"/>
                <w:b/>
                <w:bCs/>
                <w:color w:val="000000"/>
              </w:rPr>
            </w:pPr>
            <w:r w:rsidRPr="0082272D">
              <w:rPr>
                <w:rFonts w:ascii="Arial" w:eastAsia="Times New Roman" w:hAnsi="Arial" w:cs="Arial"/>
                <w:b/>
                <w:bCs/>
                <w:color w:val="000000"/>
              </w:rPr>
              <w:t>X</w:t>
            </w:r>
          </w:p>
        </w:tc>
        <w:tc>
          <w:tcPr>
            <w:tcW w:w="406"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rPr>
                <w:rFonts w:ascii="Arial" w:eastAsia="Times New Roman" w:hAnsi="Arial" w:cs="Arial"/>
                <w:b/>
                <w:bCs/>
                <w:color w:val="000000"/>
              </w:rPr>
            </w:pPr>
            <w:r w:rsidRPr="0082272D">
              <w:rPr>
                <w:rFonts w:ascii="Arial" w:eastAsia="Times New Roman" w:hAnsi="Arial" w:cs="Arial"/>
                <w:b/>
                <w:bCs/>
                <w:color w:val="000000"/>
              </w:rPr>
              <w:t> </w:t>
            </w:r>
          </w:p>
        </w:tc>
      </w:tr>
      <w:tr w:rsidR="0082272D" w:rsidRPr="0082272D" w:rsidTr="00A9349F">
        <w:trPr>
          <w:trHeight w:val="315"/>
          <w:jc w:val="center"/>
        </w:trPr>
        <w:tc>
          <w:tcPr>
            <w:tcW w:w="850" w:type="dxa"/>
            <w:vMerge/>
            <w:tcBorders>
              <w:top w:val="nil"/>
              <w:left w:val="single" w:sz="8" w:space="0" w:color="auto"/>
              <w:bottom w:val="single" w:sz="8" w:space="0" w:color="000000"/>
              <w:right w:val="single" w:sz="8" w:space="0" w:color="auto"/>
            </w:tcBorders>
            <w:vAlign w:val="center"/>
            <w:hideMark/>
          </w:tcPr>
          <w:p w:rsidR="0082272D" w:rsidRPr="0082272D" w:rsidRDefault="0082272D" w:rsidP="0082272D">
            <w:pPr>
              <w:spacing w:after="0" w:line="240" w:lineRule="auto"/>
              <w:rPr>
                <w:rFonts w:ascii="Arial" w:eastAsia="Times New Roman" w:hAnsi="Arial" w:cs="Arial"/>
                <w:b/>
                <w:bCs/>
                <w:color w:val="000000"/>
              </w:rPr>
            </w:pPr>
          </w:p>
        </w:tc>
        <w:tc>
          <w:tcPr>
            <w:tcW w:w="5168"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rPr>
                <w:rFonts w:ascii="Arial" w:eastAsia="Times New Roman" w:hAnsi="Arial" w:cs="Arial"/>
                <w:color w:val="000000"/>
              </w:rPr>
            </w:pPr>
            <w:r w:rsidRPr="0082272D">
              <w:rPr>
                <w:rFonts w:ascii="Arial" w:eastAsia="Times New Roman" w:hAnsi="Arial" w:cs="Arial"/>
                <w:color w:val="000000"/>
              </w:rPr>
              <w:t>4. Resolver consultas del Líder Técnico</w:t>
            </w:r>
          </w:p>
        </w:tc>
        <w:tc>
          <w:tcPr>
            <w:tcW w:w="406" w:type="dxa"/>
            <w:tcBorders>
              <w:top w:val="nil"/>
              <w:left w:val="nil"/>
              <w:bottom w:val="single" w:sz="8" w:space="0" w:color="auto"/>
              <w:right w:val="single" w:sz="8" w:space="0" w:color="auto"/>
            </w:tcBorders>
            <w:shd w:val="clear" w:color="auto" w:fill="auto"/>
            <w:noWrap/>
            <w:textDirection w:val="btLr"/>
            <w:vAlign w:val="center"/>
            <w:hideMark/>
          </w:tcPr>
          <w:p w:rsidR="0082272D" w:rsidRPr="0082272D" w:rsidRDefault="0082272D" w:rsidP="0082272D">
            <w:pPr>
              <w:spacing w:after="0" w:line="240" w:lineRule="auto"/>
              <w:rPr>
                <w:rFonts w:ascii="Arial" w:eastAsia="Times New Roman" w:hAnsi="Arial" w:cs="Arial"/>
                <w:b/>
                <w:bCs/>
                <w:color w:val="000000"/>
              </w:rPr>
            </w:pPr>
            <w:r w:rsidRPr="0082272D">
              <w:rPr>
                <w:rFonts w:ascii="Arial" w:eastAsia="Times New Roman" w:hAnsi="Arial" w:cs="Arial"/>
                <w:b/>
                <w:bCs/>
                <w:color w:val="000000"/>
              </w:rPr>
              <w:t> </w:t>
            </w:r>
          </w:p>
        </w:tc>
        <w:tc>
          <w:tcPr>
            <w:tcW w:w="700" w:type="dxa"/>
            <w:tcBorders>
              <w:top w:val="nil"/>
              <w:left w:val="nil"/>
              <w:bottom w:val="single" w:sz="8" w:space="0" w:color="auto"/>
              <w:right w:val="single" w:sz="8" w:space="0" w:color="auto"/>
            </w:tcBorders>
            <w:shd w:val="clear" w:color="auto" w:fill="auto"/>
            <w:noWrap/>
            <w:textDirection w:val="btLr"/>
            <w:vAlign w:val="center"/>
            <w:hideMark/>
          </w:tcPr>
          <w:p w:rsidR="0082272D" w:rsidRPr="0082272D" w:rsidRDefault="0082272D" w:rsidP="0082272D">
            <w:pPr>
              <w:spacing w:after="0" w:line="240" w:lineRule="auto"/>
              <w:rPr>
                <w:rFonts w:ascii="Arial" w:eastAsia="Times New Roman" w:hAnsi="Arial" w:cs="Arial"/>
                <w:b/>
                <w:bCs/>
                <w:color w:val="000000"/>
              </w:rPr>
            </w:pPr>
            <w:r w:rsidRPr="0082272D">
              <w:rPr>
                <w:rFonts w:ascii="Arial" w:eastAsia="Times New Roman" w:hAnsi="Arial" w:cs="Arial"/>
                <w:b/>
                <w:bCs/>
                <w:color w:val="000000"/>
              </w:rPr>
              <w:t> </w:t>
            </w:r>
          </w:p>
        </w:tc>
        <w:tc>
          <w:tcPr>
            <w:tcW w:w="406" w:type="dxa"/>
            <w:tcBorders>
              <w:top w:val="nil"/>
              <w:left w:val="nil"/>
              <w:bottom w:val="single" w:sz="8" w:space="0" w:color="auto"/>
              <w:right w:val="single" w:sz="8" w:space="0" w:color="auto"/>
            </w:tcBorders>
            <w:shd w:val="clear" w:color="auto" w:fill="auto"/>
            <w:noWrap/>
            <w:textDirection w:val="btLr"/>
            <w:vAlign w:val="center"/>
            <w:hideMark/>
          </w:tcPr>
          <w:p w:rsidR="0082272D" w:rsidRPr="0082272D" w:rsidRDefault="0082272D" w:rsidP="0082272D">
            <w:pPr>
              <w:spacing w:after="0" w:line="240" w:lineRule="auto"/>
              <w:rPr>
                <w:rFonts w:ascii="Arial" w:eastAsia="Times New Roman" w:hAnsi="Arial" w:cs="Arial"/>
                <w:b/>
                <w:bCs/>
                <w:color w:val="000000"/>
              </w:rPr>
            </w:pPr>
            <w:r w:rsidRPr="0082272D">
              <w:rPr>
                <w:rFonts w:ascii="Arial" w:eastAsia="Times New Roman" w:hAnsi="Arial" w:cs="Arial"/>
                <w:b/>
                <w:bCs/>
                <w:color w:val="000000"/>
              </w:rPr>
              <w:t> </w:t>
            </w:r>
          </w:p>
        </w:tc>
        <w:tc>
          <w:tcPr>
            <w:tcW w:w="406" w:type="dxa"/>
            <w:tcBorders>
              <w:top w:val="nil"/>
              <w:left w:val="nil"/>
              <w:bottom w:val="single" w:sz="8" w:space="0" w:color="auto"/>
              <w:right w:val="single" w:sz="8" w:space="0" w:color="auto"/>
            </w:tcBorders>
            <w:shd w:val="clear" w:color="auto" w:fill="auto"/>
            <w:noWrap/>
            <w:textDirection w:val="btLr"/>
            <w:vAlign w:val="center"/>
            <w:hideMark/>
          </w:tcPr>
          <w:p w:rsidR="0082272D" w:rsidRPr="0082272D" w:rsidRDefault="0082272D" w:rsidP="0082272D">
            <w:pPr>
              <w:spacing w:after="0" w:line="240" w:lineRule="auto"/>
              <w:rPr>
                <w:rFonts w:ascii="Arial" w:eastAsia="Times New Roman" w:hAnsi="Arial" w:cs="Arial"/>
                <w:b/>
                <w:bCs/>
                <w:color w:val="000000"/>
              </w:rPr>
            </w:pPr>
            <w:r w:rsidRPr="0082272D">
              <w:rPr>
                <w:rFonts w:ascii="Arial" w:eastAsia="Times New Roman" w:hAnsi="Arial" w:cs="Arial"/>
                <w:b/>
                <w:bCs/>
                <w:color w:val="000000"/>
              </w:rPr>
              <w:t> </w:t>
            </w:r>
          </w:p>
        </w:tc>
      </w:tr>
      <w:tr w:rsidR="0082272D" w:rsidRPr="0082272D" w:rsidTr="00A9349F">
        <w:trPr>
          <w:trHeight w:val="315"/>
          <w:jc w:val="center"/>
        </w:trPr>
        <w:tc>
          <w:tcPr>
            <w:tcW w:w="850" w:type="dxa"/>
            <w:vMerge/>
            <w:tcBorders>
              <w:top w:val="nil"/>
              <w:left w:val="single" w:sz="8" w:space="0" w:color="auto"/>
              <w:bottom w:val="single" w:sz="8" w:space="0" w:color="000000"/>
              <w:right w:val="single" w:sz="8" w:space="0" w:color="auto"/>
            </w:tcBorders>
            <w:vAlign w:val="center"/>
            <w:hideMark/>
          </w:tcPr>
          <w:p w:rsidR="0082272D" w:rsidRPr="0082272D" w:rsidRDefault="0082272D" w:rsidP="0082272D">
            <w:pPr>
              <w:spacing w:after="0" w:line="240" w:lineRule="auto"/>
              <w:rPr>
                <w:rFonts w:ascii="Arial" w:eastAsia="Times New Roman" w:hAnsi="Arial" w:cs="Arial"/>
                <w:b/>
                <w:bCs/>
                <w:color w:val="000000"/>
              </w:rPr>
            </w:pPr>
          </w:p>
        </w:tc>
        <w:tc>
          <w:tcPr>
            <w:tcW w:w="5168"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rPr>
                <w:rFonts w:ascii="Arial" w:eastAsia="Times New Roman" w:hAnsi="Arial" w:cs="Arial"/>
                <w:color w:val="000000"/>
              </w:rPr>
            </w:pPr>
            <w:r w:rsidRPr="0082272D">
              <w:rPr>
                <w:rFonts w:ascii="Arial" w:eastAsia="Times New Roman" w:hAnsi="Arial" w:cs="Arial"/>
                <w:color w:val="000000"/>
              </w:rPr>
              <w:t>5. Evaluar los riesgos del trabajo</w:t>
            </w:r>
          </w:p>
        </w:tc>
        <w:tc>
          <w:tcPr>
            <w:tcW w:w="406"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jc w:val="center"/>
              <w:rPr>
                <w:rFonts w:ascii="Arial" w:eastAsia="Times New Roman" w:hAnsi="Arial" w:cs="Arial"/>
                <w:b/>
                <w:bCs/>
                <w:color w:val="000000"/>
              </w:rPr>
            </w:pPr>
            <w:r w:rsidRPr="0082272D">
              <w:rPr>
                <w:rFonts w:ascii="Arial" w:eastAsia="Times New Roman" w:hAnsi="Arial" w:cs="Arial"/>
                <w:b/>
                <w:bCs/>
                <w:color w:val="000000"/>
              </w:rPr>
              <w:t> </w:t>
            </w:r>
          </w:p>
        </w:tc>
        <w:tc>
          <w:tcPr>
            <w:tcW w:w="700"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jc w:val="center"/>
              <w:rPr>
                <w:rFonts w:ascii="Arial" w:eastAsia="Times New Roman" w:hAnsi="Arial" w:cs="Arial"/>
                <w:b/>
                <w:bCs/>
                <w:color w:val="000000"/>
              </w:rPr>
            </w:pPr>
            <w:r w:rsidRPr="0082272D">
              <w:rPr>
                <w:rFonts w:ascii="Arial" w:eastAsia="Times New Roman" w:hAnsi="Arial" w:cs="Arial"/>
                <w:b/>
                <w:bCs/>
                <w:color w:val="000000"/>
              </w:rPr>
              <w:t> </w:t>
            </w:r>
          </w:p>
        </w:tc>
        <w:tc>
          <w:tcPr>
            <w:tcW w:w="406"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jc w:val="center"/>
              <w:rPr>
                <w:rFonts w:ascii="Arial" w:eastAsia="Times New Roman" w:hAnsi="Arial" w:cs="Arial"/>
                <w:b/>
                <w:bCs/>
                <w:color w:val="000000"/>
              </w:rPr>
            </w:pPr>
            <w:r w:rsidRPr="0082272D">
              <w:rPr>
                <w:rFonts w:ascii="Arial" w:eastAsia="Times New Roman" w:hAnsi="Arial" w:cs="Arial"/>
                <w:b/>
                <w:bCs/>
                <w:color w:val="000000"/>
              </w:rPr>
              <w:t> </w:t>
            </w:r>
          </w:p>
        </w:tc>
        <w:tc>
          <w:tcPr>
            <w:tcW w:w="406"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jc w:val="center"/>
              <w:rPr>
                <w:rFonts w:ascii="Arial" w:eastAsia="Times New Roman" w:hAnsi="Arial" w:cs="Arial"/>
                <w:b/>
                <w:bCs/>
                <w:color w:val="000000"/>
              </w:rPr>
            </w:pPr>
            <w:r w:rsidRPr="0082272D">
              <w:rPr>
                <w:rFonts w:ascii="Arial" w:eastAsia="Times New Roman" w:hAnsi="Arial" w:cs="Arial"/>
                <w:b/>
                <w:bCs/>
                <w:color w:val="000000"/>
              </w:rPr>
              <w:t> </w:t>
            </w:r>
          </w:p>
        </w:tc>
      </w:tr>
      <w:tr w:rsidR="0082272D" w:rsidRPr="0082272D" w:rsidTr="00A9349F">
        <w:trPr>
          <w:trHeight w:val="315"/>
          <w:jc w:val="center"/>
        </w:trPr>
        <w:tc>
          <w:tcPr>
            <w:tcW w:w="850" w:type="dxa"/>
            <w:vMerge/>
            <w:tcBorders>
              <w:top w:val="nil"/>
              <w:left w:val="single" w:sz="8" w:space="0" w:color="auto"/>
              <w:bottom w:val="single" w:sz="8" w:space="0" w:color="000000"/>
              <w:right w:val="single" w:sz="8" w:space="0" w:color="auto"/>
            </w:tcBorders>
            <w:vAlign w:val="center"/>
            <w:hideMark/>
          </w:tcPr>
          <w:p w:rsidR="0082272D" w:rsidRPr="0082272D" w:rsidRDefault="0082272D" w:rsidP="0082272D">
            <w:pPr>
              <w:spacing w:after="0" w:line="240" w:lineRule="auto"/>
              <w:rPr>
                <w:rFonts w:ascii="Arial" w:eastAsia="Times New Roman" w:hAnsi="Arial" w:cs="Arial"/>
                <w:b/>
                <w:bCs/>
                <w:color w:val="000000"/>
              </w:rPr>
            </w:pPr>
          </w:p>
        </w:tc>
        <w:tc>
          <w:tcPr>
            <w:tcW w:w="5168"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rPr>
                <w:rFonts w:ascii="Arial" w:eastAsia="Times New Roman" w:hAnsi="Arial" w:cs="Arial"/>
                <w:color w:val="000000"/>
              </w:rPr>
            </w:pPr>
            <w:r w:rsidRPr="0082272D">
              <w:rPr>
                <w:rFonts w:ascii="Arial" w:eastAsia="Arial" w:hAnsi="Arial" w:cs="Arial"/>
                <w:color w:val="000000"/>
                <w:lang w:eastAsia="en-US"/>
              </w:rPr>
              <w:t xml:space="preserve">6. Descomponer </w:t>
            </w:r>
            <w:r w:rsidR="008573A4">
              <w:rPr>
                <w:rFonts w:ascii="Arial" w:eastAsia="Arial" w:hAnsi="Arial" w:cs="Arial"/>
                <w:color w:val="000000"/>
                <w:lang w:eastAsia="en-US"/>
              </w:rPr>
              <w:t xml:space="preserve">el </w:t>
            </w:r>
            <w:r w:rsidRPr="0082272D">
              <w:rPr>
                <w:rFonts w:ascii="Arial" w:eastAsia="Arial" w:hAnsi="Arial" w:cs="Arial"/>
                <w:color w:val="000000"/>
                <w:lang w:eastAsia="en-US"/>
              </w:rPr>
              <w:t>trabajo a realizar</w:t>
            </w:r>
          </w:p>
        </w:tc>
        <w:tc>
          <w:tcPr>
            <w:tcW w:w="406"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jc w:val="center"/>
              <w:rPr>
                <w:rFonts w:ascii="Arial" w:eastAsia="Times New Roman" w:hAnsi="Arial" w:cs="Arial"/>
                <w:b/>
                <w:bCs/>
                <w:color w:val="000000"/>
              </w:rPr>
            </w:pPr>
            <w:r w:rsidRPr="0082272D">
              <w:rPr>
                <w:rFonts w:ascii="Arial" w:eastAsia="Times New Roman" w:hAnsi="Arial" w:cs="Arial"/>
                <w:b/>
                <w:bCs/>
                <w:color w:val="000000"/>
              </w:rPr>
              <w:t> </w:t>
            </w:r>
          </w:p>
        </w:tc>
        <w:tc>
          <w:tcPr>
            <w:tcW w:w="700"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jc w:val="center"/>
              <w:rPr>
                <w:rFonts w:ascii="Arial" w:eastAsia="Times New Roman" w:hAnsi="Arial" w:cs="Arial"/>
                <w:b/>
                <w:bCs/>
                <w:color w:val="000000"/>
              </w:rPr>
            </w:pPr>
            <w:r w:rsidRPr="0082272D">
              <w:rPr>
                <w:rFonts w:ascii="Arial" w:eastAsia="Times New Roman" w:hAnsi="Arial" w:cs="Arial"/>
                <w:b/>
                <w:bCs/>
                <w:color w:val="000000"/>
              </w:rPr>
              <w:t> </w:t>
            </w:r>
          </w:p>
        </w:tc>
        <w:tc>
          <w:tcPr>
            <w:tcW w:w="406"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jc w:val="center"/>
              <w:rPr>
                <w:rFonts w:ascii="Arial" w:eastAsia="Times New Roman" w:hAnsi="Arial" w:cs="Arial"/>
                <w:b/>
                <w:bCs/>
                <w:color w:val="000000"/>
              </w:rPr>
            </w:pPr>
            <w:r w:rsidRPr="0082272D">
              <w:rPr>
                <w:rFonts w:ascii="Arial" w:eastAsia="Times New Roman" w:hAnsi="Arial" w:cs="Arial"/>
                <w:b/>
                <w:bCs/>
                <w:color w:val="000000"/>
              </w:rPr>
              <w:t> </w:t>
            </w:r>
          </w:p>
        </w:tc>
        <w:tc>
          <w:tcPr>
            <w:tcW w:w="406"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jc w:val="center"/>
              <w:rPr>
                <w:rFonts w:ascii="Arial" w:eastAsia="Times New Roman" w:hAnsi="Arial" w:cs="Arial"/>
                <w:b/>
                <w:bCs/>
                <w:color w:val="000000"/>
              </w:rPr>
            </w:pPr>
            <w:r w:rsidRPr="0082272D">
              <w:rPr>
                <w:rFonts w:ascii="Arial" w:eastAsia="Times New Roman" w:hAnsi="Arial" w:cs="Arial"/>
                <w:b/>
                <w:bCs/>
                <w:color w:val="000000"/>
              </w:rPr>
              <w:t> </w:t>
            </w:r>
          </w:p>
        </w:tc>
      </w:tr>
      <w:tr w:rsidR="0082272D" w:rsidRPr="0082272D" w:rsidTr="00A9349F">
        <w:trPr>
          <w:trHeight w:val="315"/>
          <w:jc w:val="center"/>
        </w:trPr>
        <w:tc>
          <w:tcPr>
            <w:tcW w:w="850" w:type="dxa"/>
            <w:vMerge/>
            <w:tcBorders>
              <w:top w:val="nil"/>
              <w:left w:val="single" w:sz="8" w:space="0" w:color="auto"/>
              <w:bottom w:val="single" w:sz="8" w:space="0" w:color="000000"/>
              <w:right w:val="single" w:sz="8" w:space="0" w:color="auto"/>
            </w:tcBorders>
            <w:vAlign w:val="center"/>
            <w:hideMark/>
          </w:tcPr>
          <w:p w:rsidR="0082272D" w:rsidRPr="0082272D" w:rsidRDefault="0082272D" w:rsidP="0082272D">
            <w:pPr>
              <w:spacing w:after="0" w:line="240" w:lineRule="auto"/>
              <w:rPr>
                <w:rFonts w:ascii="Arial" w:eastAsia="Times New Roman" w:hAnsi="Arial" w:cs="Arial"/>
                <w:b/>
                <w:bCs/>
                <w:color w:val="000000"/>
              </w:rPr>
            </w:pPr>
          </w:p>
        </w:tc>
        <w:tc>
          <w:tcPr>
            <w:tcW w:w="5168"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rPr>
                <w:rFonts w:ascii="Arial" w:eastAsia="Times New Roman" w:hAnsi="Arial" w:cs="Arial"/>
                <w:color w:val="000000"/>
              </w:rPr>
            </w:pPr>
            <w:r w:rsidRPr="0082272D">
              <w:rPr>
                <w:rFonts w:ascii="Arial" w:eastAsia="Times New Roman" w:hAnsi="Arial" w:cs="Arial"/>
                <w:color w:val="000000"/>
              </w:rPr>
              <w:t>7. Estimar el esfuerzo de trabajo</w:t>
            </w:r>
          </w:p>
        </w:tc>
        <w:tc>
          <w:tcPr>
            <w:tcW w:w="406"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jc w:val="center"/>
              <w:rPr>
                <w:rFonts w:ascii="Arial" w:eastAsia="Times New Roman" w:hAnsi="Arial" w:cs="Arial"/>
                <w:b/>
                <w:bCs/>
                <w:color w:val="000000"/>
              </w:rPr>
            </w:pPr>
            <w:r w:rsidRPr="0082272D">
              <w:rPr>
                <w:rFonts w:ascii="Arial" w:eastAsia="Times New Roman" w:hAnsi="Arial" w:cs="Arial"/>
                <w:b/>
                <w:bCs/>
                <w:color w:val="000000"/>
              </w:rPr>
              <w:t> </w:t>
            </w:r>
          </w:p>
        </w:tc>
        <w:tc>
          <w:tcPr>
            <w:tcW w:w="700"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jc w:val="center"/>
              <w:rPr>
                <w:rFonts w:ascii="Arial" w:eastAsia="Times New Roman" w:hAnsi="Arial" w:cs="Arial"/>
                <w:b/>
                <w:bCs/>
                <w:color w:val="000000"/>
              </w:rPr>
            </w:pPr>
            <w:r w:rsidRPr="0082272D">
              <w:rPr>
                <w:rFonts w:ascii="Arial" w:eastAsia="Times New Roman" w:hAnsi="Arial" w:cs="Arial"/>
                <w:b/>
                <w:bCs/>
                <w:color w:val="000000"/>
              </w:rPr>
              <w:t> </w:t>
            </w:r>
          </w:p>
        </w:tc>
        <w:tc>
          <w:tcPr>
            <w:tcW w:w="406"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jc w:val="center"/>
              <w:rPr>
                <w:rFonts w:ascii="Arial" w:eastAsia="Times New Roman" w:hAnsi="Arial" w:cs="Arial"/>
                <w:b/>
                <w:bCs/>
                <w:color w:val="000000"/>
              </w:rPr>
            </w:pPr>
            <w:r w:rsidRPr="0082272D">
              <w:rPr>
                <w:rFonts w:ascii="Arial" w:eastAsia="Times New Roman" w:hAnsi="Arial" w:cs="Arial"/>
                <w:b/>
                <w:bCs/>
                <w:color w:val="000000"/>
              </w:rPr>
              <w:t> </w:t>
            </w:r>
          </w:p>
        </w:tc>
        <w:tc>
          <w:tcPr>
            <w:tcW w:w="406"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jc w:val="center"/>
              <w:rPr>
                <w:rFonts w:ascii="Arial" w:eastAsia="Times New Roman" w:hAnsi="Arial" w:cs="Arial"/>
                <w:b/>
                <w:bCs/>
                <w:color w:val="000000"/>
              </w:rPr>
            </w:pPr>
            <w:r w:rsidRPr="0082272D">
              <w:rPr>
                <w:rFonts w:ascii="Arial" w:eastAsia="Times New Roman" w:hAnsi="Arial" w:cs="Arial"/>
                <w:b/>
                <w:bCs/>
                <w:color w:val="000000"/>
              </w:rPr>
              <w:t> </w:t>
            </w:r>
          </w:p>
        </w:tc>
      </w:tr>
      <w:tr w:rsidR="0082272D" w:rsidRPr="0082272D" w:rsidTr="00A9349F">
        <w:trPr>
          <w:trHeight w:val="315"/>
          <w:jc w:val="center"/>
        </w:trPr>
        <w:tc>
          <w:tcPr>
            <w:tcW w:w="850" w:type="dxa"/>
            <w:vMerge/>
            <w:tcBorders>
              <w:top w:val="nil"/>
              <w:left w:val="single" w:sz="8" w:space="0" w:color="auto"/>
              <w:bottom w:val="single" w:sz="8" w:space="0" w:color="000000"/>
              <w:right w:val="single" w:sz="8" w:space="0" w:color="auto"/>
            </w:tcBorders>
            <w:vAlign w:val="center"/>
            <w:hideMark/>
          </w:tcPr>
          <w:p w:rsidR="0082272D" w:rsidRPr="0082272D" w:rsidRDefault="0082272D" w:rsidP="0082272D">
            <w:pPr>
              <w:spacing w:after="0" w:line="240" w:lineRule="auto"/>
              <w:rPr>
                <w:rFonts w:ascii="Arial" w:eastAsia="Times New Roman" w:hAnsi="Arial" w:cs="Arial"/>
                <w:b/>
                <w:bCs/>
                <w:color w:val="000000"/>
              </w:rPr>
            </w:pPr>
          </w:p>
        </w:tc>
        <w:tc>
          <w:tcPr>
            <w:tcW w:w="5168"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rPr>
                <w:rFonts w:ascii="Arial" w:eastAsia="Times New Roman" w:hAnsi="Arial" w:cs="Arial"/>
                <w:color w:val="000000"/>
              </w:rPr>
            </w:pPr>
            <w:r w:rsidRPr="0082272D">
              <w:rPr>
                <w:rFonts w:ascii="Arial" w:eastAsia="Times New Roman" w:hAnsi="Arial" w:cs="Arial"/>
                <w:color w:val="000000"/>
              </w:rPr>
              <w:t>8. Estimar costos</w:t>
            </w:r>
          </w:p>
        </w:tc>
        <w:tc>
          <w:tcPr>
            <w:tcW w:w="406"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jc w:val="center"/>
              <w:rPr>
                <w:rFonts w:ascii="Arial" w:eastAsia="Times New Roman" w:hAnsi="Arial" w:cs="Arial"/>
                <w:b/>
                <w:bCs/>
                <w:color w:val="000000"/>
              </w:rPr>
            </w:pPr>
            <w:r w:rsidRPr="0082272D">
              <w:rPr>
                <w:rFonts w:ascii="Arial" w:eastAsia="Times New Roman" w:hAnsi="Arial" w:cs="Arial"/>
                <w:b/>
                <w:bCs/>
                <w:color w:val="000000"/>
              </w:rPr>
              <w:t> </w:t>
            </w:r>
          </w:p>
        </w:tc>
        <w:tc>
          <w:tcPr>
            <w:tcW w:w="700"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jc w:val="center"/>
              <w:rPr>
                <w:rFonts w:ascii="Arial" w:eastAsia="Times New Roman" w:hAnsi="Arial" w:cs="Arial"/>
                <w:b/>
                <w:bCs/>
                <w:color w:val="000000"/>
              </w:rPr>
            </w:pPr>
            <w:r w:rsidRPr="0082272D">
              <w:rPr>
                <w:rFonts w:ascii="Arial" w:eastAsia="Times New Roman" w:hAnsi="Arial" w:cs="Arial"/>
                <w:b/>
                <w:bCs/>
                <w:color w:val="000000"/>
              </w:rPr>
              <w:t> </w:t>
            </w:r>
          </w:p>
        </w:tc>
        <w:tc>
          <w:tcPr>
            <w:tcW w:w="406"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jc w:val="center"/>
              <w:rPr>
                <w:rFonts w:ascii="Arial" w:eastAsia="Times New Roman" w:hAnsi="Arial" w:cs="Arial"/>
                <w:b/>
                <w:bCs/>
                <w:color w:val="000000"/>
              </w:rPr>
            </w:pPr>
            <w:r w:rsidRPr="0082272D">
              <w:rPr>
                <w:rFonts w:ascii="Arial" w:eastAsia="Times New Roman" w:hAnsi="Arial" w:cs="Arial"/>
                <w:b/>
                <w:bCs/>
                <w:color w:val="000000"/>
              </w:rPr>
              <w:t> </w:t>
            </w:r>
          </w:p>
        </w:tc>
        <w:tc>
          <w:tcPr>
            <w:tcW w:w="406"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jc w:val="center"/>
              <w:rPr>
                <w:rFonts w:ascii="Arial" w:eastAsia="Times New Roman" w:hAnsi="Arial" w:cs="Arial"/>
                <w:b/>
                <w:bCs/>
                <w:color w:val="000000"/>
              </w:rPr>
            </w:pPr>
            <w:r w:rsidRPr="0082272D">
              <w:rPr>
                <w:rFonts w:ascii="Arial" w:eastAsia="Times New Roman" w:hAnsi="Arial" w:cs="Arial"/>
                <w:b/>
                <w:bCs/>
                <w:color w:val="000000"/>
              </w:rPr>
              <w:t> </w:t>
            </w:r>
          </w:p>
        </w:tc>
      </w:tr>
      <w:tr w:rsidR="0082272D" w:rsidRPr="0082272D" w:rsidTr="00A9349F">
        <w:trPr>
          <w:trHeight w:val="315"/>
          <w:jc w:val="center"/>
        </w:trPr>
        <w:tc>
          <w:tcPr>
            <w:tcW w:w="850" w:type="dxa"/>
            <w:vMerge/>
            <w:tcBorders>
              <w:top w:val="nil"/>
              <w:left w:val="single" w:sz="8" w:space="0" w:color="auto"/>
              <w:bottom w:val="single" w:sz="8" w:space="0" w:color="000000"/>
              <w:right w:val="single" w:sz="8" w:space="0" w:color="auto"/>
            </w:tcBorders>
            <w:vAlign w:val="center"/>
            <w:hideMark/>
          </w:tcPr>
          <w:p w:rsidR="0082272D" w:rsidRPr="0082272D" w:rsidRDefault="0082272D" w:rsidP="0082272D">
            <w:pPr>
              <w:spacing w:after="0" w:line="240" w:lineRule="auto"/>
              <w:rPr>
                <w:rFonts w:ascii="Arial" w:eastAsia="Times New Roman" w:hAnsi="Arial" w:cs="Arial"/>
                <w:b/>
                <w:bCs/>
                <w:color w:val="000000"/>
              </w:rPr>
            </w:pPr>
          </w:p>
        </w:tc>
        <w:tc>
          <w:tcPr>
            <w:tcW w:w="5168"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rPr>
                <w:rFonts w:ascii="Arial" w:eastAsia="Times New Roman" w:hAnsi="Arial" w:cs="Arial"/>
                <w:color w:val="000000"/>
              </w:rPr>
            </w:pPr>
            <w:r w:rsidRPr="0082272D">
              <w:rPr>
                <w:rFonts w:ascii="Arial" w:eastAsia="Times New Roman" w:hAnsi="Arial" w:cs="Arial"/>
                <w:color w:val="000000"/>
              </w:rPr>
              <w:t>9. Cotizar el trabajo</w:t>
            </w:r>
          </w:p>
        </w:tc>
        <w:tc>
          <w:tcPr>
            <w:tcW w:w="406"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jc w:val="center"/>
              <w:rPr>
                <w:rFonts w:ascii="Arial" w:eastAsia="Times New Roman" w:hAnsi="Arial" w:cs="Arial"/>
                <w:b/>
                <w:bCs/>
                <w:color w:val="000000"/>
              </w:rPr>
            </w:pPr>
            <w:r w:rsidRPr="0082272D">
              <w:rPr>
                <w:rFonts w:ascii="Arial" w:eastAsia="Times New Roman" w:hAnsi="Arial" w:cs="Arial"/>
                <w:b/>
                <w:bCs/>
                <w:color w:val="000000"/>
              </w:rPr>
              <w:t> </w:t>
            </w:r>
          </w:p>
        </w:tc>
        <w:tc>
          <w:tcPr>
            <w:tcW w:w="700"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jc w:val="center"/>
              <w:rPr>
                <w:rFonts w:ascii="Arial" w:eastAsia="Times New Roman" w:hAnsi="Arial" w:cs="Arial"/>
                <w:b/>
                <w:bCs/>
                <w:color w:val="000000"/>
              </w:rPr>
            </w:pPr>
            <w:r w:rsidRPr="0082272D">
              <w:rPr>
                <w:rFonts w:ascii="Arial" w:eastAsia="Times New Roman" w:hAnsi="Arial" w:cs="Arial"/>
                <w:b/>
                <w:bCs/>
                <w:color w:val="000000"/>
              </w:rPr>
              <w:t> </w:t>
            </w:r>
          </w:p>
        </w:tc>
        <w:tc>
          <w:tcPr>
            <w:tcW w:w="406"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jc w:val="center"/>
              <w:rPr>
                <w:rFonts w:ascii="Arial" w:eastAsia="Times New Roman" w:hAnsi="Arial" w:cs="Arial"/>
                <w:b/>
                <w:bCs/>
                <w:color w:val="000000"/>
              </w:rPr>
            </w:pPr>
            <w:r w:rsidRPr="0082272D">
              <w:rPr>
                <w:rFonts w:ascii="Arial" w:eastAsia="Times New Roman" w:hAnsi="Arial" w:cs="Arial"/>
                <w:b/>
                <w:bCs/>
                <w:color w:val="000000"/>
              </w:rPr>
              <w:t> </w:t>
            </w:r>
          </w:p>
        </w:tc>
        <w:tc>
          <w:tcPr>
            <w:tcW w:w="406"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jc w:val="center"/>
              <w:rPr>
                <w:rFonts w:ascii="Arial" w:eastAsia="Times New Roman" w:hAnsi="Arial" w:cs="Arial"/>
                <w:b/>
                <w:bCs/>
                <w:color w:val="000000"/>
              </w:rPr>
            </w:pPr>
            <w:r w:rsidRPr="0082272D">
              <w:rPr>
                <w:rFonts w:ascii="Arial" w:eastAsia="Times New Roman" w:hAnsi="Arial" w:cs="Arial"/>
                <w:b/>
                <w:bCs/>
                <w:color w:val="000000"/>
              </w:rPr>
              <w:t> </w:t>
            </w:r>
          </w:p>
        </w:tc>
      </w:tr>
      <w:tr w:rsidR="0082272D" w:rsidRPr="0082272D" w:rsidTr="00A9349F">
        <w:trPr>
          <w:trHeight w:val="315"/>
          <w:jc w:val="center"/>
        </w:trPr>
        <w:tc>
          <w:tcPr>
            <w:tcW w:w="850" w:type="dxa"/>
            <w:vMerge/>
            <w:tcBorders>
              <w:top w:val="nil"/>
              <w:left w:val="single" w:sz="8" w:space="0" w:color="auto"/>
              <w:bottom w:val="single" w:sz="8" w:space="0" w:color="000000"/>
              <w:right w:val="single" w:sz="8" w:space="0" w:color="auto"/>
            </w:tcBorders>
            <w:vAlign w:val="center"/>
            <w:hideMark/>
          </w:tcPr>
          <w:p w:rsidR="0082272D" w:rsidRPr="0082272D" w:rsidRDefault="0082272D" w:rsidP="0082272D">
            <w:pPr>
              <w:spacing w:after="0" w:line="240" w:lineRule="auto"/>
              <w:rPr>
                <w:rFonts w:ascii="Arial" w:eastAsia="Times New Roman" w:hAnsi="Arial" w:cs="Arial"/>
                <w:b/>
                <w:bCs/>
                <w:color w:val="000000"/>
              </w:rPr>
            </w:pPr>
          </w:p>
        </w:tc>
        <w:tc>
          <w:tcPr>
            <w:tcW w:w="5168"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rPr>
                <w:rFonts w:ascii="Arial" w:eastAsia="Times New Roman" w:hAnsi="Arial" w:cs="Arial"/>
                <w:color w:val="000000"/>
              </w:rPr>
            </w:pPr>
            <w:r w:rsidRPr="0082272D">
              <w:rPr>
                <w:rFonts w:ascii="Arial" w:eastAsia="Times New Roman" w:hAnsi="Arial" w:cs="Arial"/>
                <w:color w:val="000000"/>
              </w:rPr>
              <w:t>10. Generar Orden de Compra</w:t>
            </w:r>
          </w:p>
        </w:tc>
        <w:tc>
          <w:tcPr>
            <w:tcW w:w="406"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jc w:val="center"/>
              <w:rPr>
                <w:rFonts w:ascii="Arial" w:eastAsia="Times New Roman" w:hAnsi="Arial" w:cs="Arial"/>
                <w:b/>
                <w:bCs/>
                <w:color w:val="000000"/>
              </w:rPr>
            </w:pPr>
            <w:r w:rsidRPr="0082272D">
              <w:rPr>
                <w:rFonts w:ascii="Arial" w:eastAsia="Times New Roman" w:hAnsi="Arial" w:cs="Arial"/>
                <w:b/>
                <w:bCs/>
                <w:color w:val="000000"/>
              </w:rPr>
              <w:t> </w:t>
            </w:r>
          </w:p>
        </w:tc>
        <w:tc>
          <w:tcPr>
            <w:tcW w:w="700"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jc w:val="center"/>
              <w:rPr>
                <w:rFonts w:ascii="Arial" w:eastAsia="Times New Roman" w:hAnsi="Arial" w:cs="Arial"/>
                <w:b/>
                <w:bCs/>
                <w:color w:val="000000"/>
              </w:rPr>
            </w:pPr>
            <w:r w:rsidRPr="0082272D">
              <w:rPr>
                <w:rFonts w:ascii="Arial" w:eastAsia="Times New Roman" w:hAnsi="Arial" w:cs="Arial"/>
                <w:b/>
                <w:bCs/>
                <w:color w:val="000000"/>
              </w:rPr>
              <w:t> </w:t>
            </w:r>
          </w:p>
        </w:tc>
        <w:tc>
          <w:tcPr>
            <w:tcW w:w="406"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jc w:val="center"/>
              <w:rPr>
                <w:rFonts w:ascii="Arial" w:eastAsia="Times New Roman" w:hAnsi="Arial" w:cs="Arial"/>
                <w:b/>
                <w:bCs/>
                <w:color w:val="000000"/>
              </w:rPr>
            </w:pPr>
            <w:r w:rsidRPr="0082272D">
              <w:rPr>
                <w:rFonts w:ascii="Arial" w:eastAsia="Times New Roman" w:hAnsi="Arial" w:cs="Arial"/>
                <w:b/>
                <w:bCs/>
                <w:color w:val="000000"/>
              </w:rPr>
              <w:t> </w:t>
            </w:r>
          </w:p>
        </w:tc>
        <w:tc>
          <w:tcPr>
            <w:tcW w:w="406"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jc w:val="center"/>
              <w:rPr>
                <w:rFonts w:ascii="Arial" w:eastAsia="Times New Roman" w:hAnsi="Arial" w:cs="Arial"/>
                <w:b/>
                <w:bCs/>
                <w:color w:val="000000"/>
              </w:rPr>
            </w:pPr>
            <w:r w:rsidRPr="0082272D">
              <w:rPr>
                <w:rFonts w:ascii="Arial" w:eastAsia="Times New Roman" w:hAnsi="Arial" w:cs="Arial"/>
                <w:b/>
                <w:bCs/>
                <w:color w:val="000000"/>
              </w:rPr>
              <w:t> </w:t>
            </w:r>
          </w:p>
        </w:tc>
      </w:tr>
      <w:tr w:rsidR="0082272D" w:rsidRPr="0082272D" w:rsidTr="00A9349F">
        <w:trPr>
          <w:trHeight w:val="315"/>
          <w:jc w:val="center"/>
        </w:trPr>
        <w:tc>
          <w:tcPr>
            <w:tcW w:w="850" w:type="dxa"/>
            <w:vMerge/>
            <w:tcBorders>
              <w:top w:val="nil"/>
              <w:left w:val="single" w:sz="8" w:space="0" w:color="auto"/>
              <w:bottom w:val="single" w:sz="8" w:space="0" w:color="000000"/>
              <w:right w:val="single" w:sz="8" w:space="0" w:color="auto"/>
            </w:tcBorders>
            <w:vAlign w:val="center"/>
            <w:hideMark/>
          </w:tcPr>
          <w:p w:rsidR="0082272D" w:rsidRPr="0082272D" w:rsidRDefault="0082272D" w:rsidP="0082272D">
            <w:pPr>
              <w:spacing w:after="0" w:line="240" w:lineRule="auto"/>
              <w:rPr>
                <w:rFonts w:ascii="Arial" w:eastAsia="Times New Roman" w:hAnsi="Arial" w:cs="Arial"/>
                <w:b/>
                <w:bCs/>
                <w:color w:val="000000"/>
              </w:rPr>
            </w:pPr>
          </w:p>
        </w:tc>
        <w:tc>
          <w:tcPr>
            <w:tcW w:w="5168" w:type="dxa"/>
            <w:tcBorders>
              <w:top w:val="nil"/>
              <w:left w:val="nil"/>
              <w:bottom w:val="single" w:sz="8" w:space="0" w:color="auto"/>
              <w:right w:val="single" w:sz="8" w:space="0" w:color="auto"/>
            </w:tcBorders>
            <w:shd w:val="clear" w:color="auto" w:fill="auto"/>
            <w:noWrap/>
            <w:vAlign w:val="center"/>
            <w:hideMark/>
          </w:tcPr>
          <w:p w:rsidR="0082272D" w:rsidRPr="00B80A6E" w:rsidRDefault="0082272D" w:rsidP="0082272D">
            <w:pPr>
              <w:spacing w:after="0" w:line="240" w:lineRule="auto"/>
              <w:rPr>
                <w:rFonts w:ascii="Arial" w:eastAsia="Times New Roman" w:hAnsi="Arial" w:cs="Arial"/>
                <w:color w:val="000000"/>
              </w:rPr>
            </w:pPr>
            <w:r w:rsidRPr="00B80A6E">
              <w:rPr>
                <w:rFonts w:ascii="Arial" w:eastAsia="Times New Roman" w:hAnsi="Arial" w:cs="Arial"/>
                <w:color w:val="000000"/>
              </w:rPr>
              <w:t>11. Asignar Gerente de Proyecto</w:t>
            </w:r>
          </w:p>
        </w:tc>
        <w:tc>
          <w:tcPr>
            <w:tcW w:w="406"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jc w:val="center"/>
              <w:rPr>
                <w:rFonts w:ascii="Arial" w:eastAsia="Times New Roman" w:hAnsi="Arial" w:cs="Arial"/>
                <w:b/>
                <w:bCs/>
                <w:color w:val="000000"/>
              </w:rPr>
            </w:pPr>
            <w:r w:rsidRPr="0082272D">
              <w:rPr>
                <w:rFonts w:ascii="Arial" w:eastAsia="Times New Roman" w:hAnsi="Arial" w:cs="Arial"/>
                <w:b/>
                <w:bCs/>
                <w:color w:val="000000"/>
              </w:rPr>
              <w:t>X</w:t>
            </w:r>
          </w:p>
        </w:tc>
        <w:tc>
          <w:tcPr>
            <w:tcW w:w="700"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jc w:val="center"/>
              <w:rPr>
                <w:rFonts w:ascii="Arial" w:eastAsia="Times New Roman" w:hAnsi="Arial" w:cs="Arial"/>
                <w:b/>
                <w:bCs/>
                <w:color w:val="000000"/>
              </w:rPr>
            </w:pPr>
            <w:r w:rsidRPr="0082272D">
              <w:rPr>
                <w:rFonts w:ascii="Arial" w:eastAsia="Times New Roman" w:hAnsi="Arial" w:cs="Arial"/>
                <w:b/>
                <w:bCs/>
                <w:color w:val="000000"/>
              </w:rPr>
              <w:t> </w:t>
            </w:r>
          </w:p>
        </w:tc>
        <w:tc>
          <w:tcPr>
            <w:tcW w:w="406"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jc w:val="center"/>
              <w:rPr>
                <w:rFonts w:ascii="Arial" w:eastAsia="Times New Roman" w:hAnsi="Arial" w:cs="Arial"/>
                <w:b/>
                <w:bCs/>
                <w:color w:val="000000"/>
              </w:rPr>
            </w:pPr>
            <w:r w:rsidRPr="0082272D">
              <w:rPr>
                <w:rFonts w:ascii="Arial" w:eastAsia="Times New Roman" w:hAnsi="Arial" w:cs="Arial"/>
                <w:b/>
                <w:bCs/>
                <w:color w:val="000000"/>
              </w:rPr>
              <w:t> </w:t>
            </w:r>
          </w:p>
        </w:tc>
        <w:tc>
          <w:tcPr>
            <w:tcW w:w="406"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jc w:val="center"/>
              <w:rPr>
                <w:rFonts w:ascii="Arial" w:eastAsia="Times New Roman" w:hAnsi="Arial" w:cs="Arial"/>
                <w:b/>
                <w:bCs/>
                <w:color w:val="000000"/>
              </w:rPr>
            </w:pPr>
            <w:r w:rsidRPr="0082272D">
              <w:rPr>
                <w:rFonts w:ascii="Arial" w:eastAsia="Times New Roman" w:hAnsi="Arial" w:cs="Arial"/>
                <w:b/>
                <w:bCs/>
                <w:color w:val="000000"/>
              </w:rPr>
              <w:t> </w:t>
            </w:r>
          </w:p>
        </w:tc>
      </w:tr>
      <w:tr w:rsidR="0082272D" w:rsidRPr="0082272D" w:rsidTr="00A9349F">
        <w:trPr>
          <w:trHeight w:val="315"/>
          <w:jc w:val="center"/>
        </w:trPr>
        <w:tc>
          <w:tcPr>
            <w:tcW w:w="850" w:type="dxa"/>
            <w:vMerge/>
            <w:tcBorders>
              <w:top w:val="nil"/>
              <w:left w:val="single" w:sz="8" w:space="0" w:color="auto"/>
              <w:bottom w:val="single" w:sz="8" w:space="0" w:color="000000"/>
              <w:right w:val="single" w:sz="8" w:space="0" w:color="auto"/>
            </w:tcBorders>
            <w:vAlign w:val="center"/>
            <w:hideMark/>
          </w:tcPr>
          <w:p w:rsidR="0082272D" w:rsidRPr="0082272D" w:rsidRDefault="0082272D" w:rsidP="0082272D">
            <w:pPr>
              <w:spacing w:after="0" w:line="240" w:lineRule="auto"/>
              <w:rPr>
                <w:rFonts w:ascii="Arial" w:eastAsia="Times New Roman" w:hAnsi="Arial" w:cs="Arial"/>
                <w:b/>
                <w:bCs/>
                <w:color w:val="000000"/>
              </w:rPr>
            </w:pPr>
          </w:p>
        </w:tc>
        <w:tc>
          <w:tcPr>
            <w:tcW w:w="5168" w:type="dxa"/>
            <w:tcBorders>
              <w:top w:val="nil"/>
              <w:left w:val="nil"/>
              <w:bottom w:val="single" w:sz="8" w:space="0" w:color="auto"/>
              <w:right w:val="single" w:sz="8" w:space="0" w:color="auto"/>
            </w:tcBorders>
            <w:shd w:val="clear" w:color="auto" w:fill="auto"/>
            <w:noWrap/>
            <w:vAlign w:val="center"/>
            <w:hideMark/>
          </w:tcPr>
          <w:p w:rsidR="0082272D" w:rsidRPr="00B80A6E" w:rsidRDefault="0082272D" w:rsidP="0082272D">
            <w:pPr>
              <w:spacing w:after="0" w:line="240" w:lineRule="auto"/>
              <w:rPr>
                <w:rFonts w:ascii="Arial" w:eastAsia="Times New Roman" w:hAnsi="Arial" w:cs="Arial"/>
                <w:color w:val="000000"/>
              </w:rPr>
            </w:pPr>
            <w:r w:rsidRPr="00B80A6E">
              <w:rPr>
                <w:rFonts w:ascii="Arial" w:eastAsia="Times New Roman" w:hAnsi="Arial" w:cs="Arial"/>
                <w:color w:val="000000"/>
              </w:rPr>
              <w:t>12. Aproba</w:t>
            </w:r>
            <w:r w:rsidR="008356B6" w:rsidRPr="00B80A6E">
              <w:rPr>
                <w:rFonts w:ascii="Arial" w:eastAsia="Times New Roman" w:hAnsi="Arial" w:cs="Arial"/>
                <w:color w:val="000000"/>
              </w:rPr>
              <w:t>r</w:t>
            </w:r>
            <w:r w:rsidRPr="00B80A6E">
              <w:rPr>
                <w:rFonts w:ascii="Arial" w:eastAsia="Times New Roman" w:hAnsi="Arial" w:cs="Arial"/>
                <w:color w:val="000000"/>
              </w:rPr>
              <w:t xml:space="preserve"> Acta de constitución</w:t>
            </w:r>
          </w:p>
        </w:tc>
        <w:tc>
          <w:tcPr>
            <w:tcW w:w="406"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jc w:val="center"/>
              <w:rPr>
                <w:rFonts w:ascii="Arial" w:eastAsia="Times New Roman" w:hAnsi="Arial" w:cs="Arial"/>
                <w:b/>
                <w:bCs/>
                <w:color w:val="000000"/>
              </w:rPr>
            </w:pPr>
            <w:r w:rsidRPr="0082272D">
              <w:rPr>
                <w:rFonts w:ascii="Arial" w:eastAsia="Times New Roman" w:hAnsi="Arial" w:cs="Arial"/>
                <w:b/>
                <w:bCs/>
                <w:color w:val="000000"/>
              </w:rPr>
              <w:t> </w:t>
            </w:r>
          </w:p>
        </w:tc>
        <w:tc>
          <w:tcPr>
            <w:tcW w:w="700"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jc w:val="center"/>
              <w:rPr>
                <w:rFonts w:ascii="Arial" w:eastAsia="Times New Roman" w:hAnsi="Arial" w:cs="Arial"/>
                <w:b/>
                <w:bCs/>
                <w:color w:val="000000"/>
              </w:rPr>
            </w:pPr>
            <w:r w:rsidRPr="0082272D">
              <w:rPr>
                <w:rFonts w:ascii="Arial" w:eastAsia="Times New Roman" w:hAnsi="Arial" w:cs="Arial"/>
                <w:b/>
                <w:bCs/>
                <w:color w:val="000000"/>
              </w:rPr>
              <w:t> </w:t>
            </w:r>
          </w:p>
        </w:tc>
        <w:tc>
          <w:tcPr>
            <w:tcW w:w="406"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jc w:val="center"/>
              <w:rPr>
                <w:rFonts w:ascii="Arial" w:eastAsia="Times New Roman" w:hAnsi="Arial" w:cs="Arial"/>
                <w:b/>
                <w:bCs/>
                <w:color w:val="000000"/>
              </w:rPr>
            </w:pPr>
            <w:r w:rsidRPr="0082272D">
              <w:rPr>
                <w:rFonts w:ascii="Arial" w:eastAsia="Times New Roman" w:hAnsi="Arial" w:cs="Arial"/>
                <w:b/>
                <w:bCs/>
                <w:color w:val="000000"/>
              </w:rPr>
              <w:t> </w:t>
            </w:r>
          </w:p>
        </w:tc>
        <w:tc>
          <w:tcPr>
            <w:tcW w:w="406"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jc w:val="center"/>
              <w:rPr>
                <w:rFonts w:ascii="Arial" w:eastAsia="Times New Roman" w:hAnsi="Arial" w:cs="Arial"/>
                <w:b/>
                <w:bCs/>
                <w:color w:val="000000"/>
              </w:rPr>
            </w:pPr>
            <w:r w:rsidRPr="0082272D">
              <w:rPr>
                <w:rFonts w:ascii="Arial" w:eastAsia="Times New Roman" w:hAnsi="Arial" w:cs="Arial"/>
                <w:b/>
                <w:bCs/>
                <w:color w:val="000000"/>
              </w:rPr>
              <w:t> </w:t>
            </w:r>
          </w:p>
        </w:tc>
      </w:tr>
      <w:tr w:rsidR="0082272D" w:rsidRPr="0082272D" w:rsidTr="00017B32">
        <w:trPr>
          <w:trHeight w:val="320"/>
          <w:jc w:val="center"/>
        </w:trPr>
        <w:tc>
          <w:tcPr>
            <w:tcW w:w="850"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A9349F" w:rsidRPr="0082272D" w:rsidRDefault="00A9349F" w:rsidP="00A9349F">
            <w:pPr>
              <w:spacing w:after="0" w:line="240" w:lineRule="auto"/>
              <w:jc w:val="center"/>
              <w:rPr>
                <w:rFonts w:ascii="Arial" w:eastAsia="Times New Roman" w:hAnsi="Arial" w:cs="Arial"/>
                <w:b/>
                <w:bCs/>
                <w:color w:val="000000"/>
              </w:rPr>
            </w:pPr>
            <w:r w:rsidRPr="0082272D">
              <w:rPr>
                <w:rFonts w:ascii="Arial" w:eastAsia="Times New Roman" w:hAnsi="Arial" w:cs="Arial"/>
                <w:b/>
                <w:bCs/>
                <w:color w:val="000000"/>
              </w:rPr>
              <w:t>Planificación de proyectos</w:t>
            </w:r>
          </w:p>
        </w:tc>
        <w:tc>
          <w:tcPr>
            <w:tcW w:w="5168" w:type="dxa"/>
            <w:tcBorders>
              <w:top w:val="nil"/>
              <w:left w:val="nil"/>
              <w:bottom w:val="single" w:sz="8" w:space="0" w:color="auto"/>
              <w:right w:val="single" w:sz="8" w:space="0" w:color="auto"/>
            </w:tcBorders>
            <w:shd w:val="clear" w:color="auto" w:fill="auto"/>
            <w:vAlign w:val="center"/>
            <w:hideMark/>
          </w:tcPr>
          <w:p w:rsidR="0082272D" w:rsidRPr="00B80A6E" w:rsidRDefault="0082272D" w:rsidP="0082272D">
            <w:pPr>
              <w:spacing w:after="0" w:line="240" w:lineRule="auto"/>
              <w:rPr>
                <w:rFonts w:ascii="Arial" w:eastAsia="Times New Roman" w:hAnsi="Arial" w:cs="Arial"/>
                <w:color w:val="000000"/>
              </w:rPr>
            </w:pPr>
            <w:r w:rsidRPr="00B80A6E">
              <w:rPr>
                <w:rFonts w:ascii="Arial" w:eastAsia="Times New Roman" w:hAnsi="Arial" w:cs="Arial"/>
                <w:color w:val="000000"/>
              </w:rPr>
              <w:t xml:space="preserve">1. </w:t>
            </w:r>
            <w:r w:rsidR="008356B6" w:rsidRPr="00B80A6E">
              <w:rPr>
                <w:rFonts w:ascii="Arial" w:eastAsia="Times New Roman" w:hAnsi="Arial" w:cs="Arial"/>
                <w:color w:val="000000"/>
              </w:rPr>
              <w:t>Realizar r</w:t>
            </w:r>
            <w:r w:rsidRPr="00B80A6E">
              <w:rPr>
                <w:rFonts w:ascii="Arial" w:eastAsia="Times New Roman" w:hAnsi="Arial" w:cs="Arial"/>
                <w:color w:val="000000"/>
              </w:rPr>
              <w:t>eunión de Inicio del Proyecto</w:t>
            </w:r>
          </w:p>
        </w:tc>
        <w:tc>
          <w:tcPr>
            <w:tcW w:w="406"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jc w:val="center"/>
              <w:rPr>
                <w:rFonts w:ascii="Arial" w:eastAsia="Times New Roman" w:hAnsi="Arial" w:cs="Arial"/>
                <w:b/>
                <w:bCs/>
                <w:color w:val="000000"/>
              </w:rPr>
            </w:pPr>
            <w:r w:rsidRPr="0082272D">
              <w:rPr>
                <w:rFonts w:ascii="Arial" w:eastAsia="Times New Roman" w:hAnsi="Arial" w:cs="Arial"/>
                <w:b/>
                <w:bCs/>
                <w:color w:val="000000"/>
              </w:rPr>
              <w:t> </w:t>
            </w:r>
          </w:p>
        </w:tc>
        <w:tc>
          <w:tcPr>
            <w:tcW w:w="700"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jc w:val="center"/>
              <w:rPr>
                <w:rFonts w:ascii="Arial" w:eastAsia="Times New Roman" w:hAnsi="Arial" w:cs="Arial"/>
                <w:b/>
                <w:bCs/>
                <w:color w:val="000000"/>
              </w:rPr>
            </w:pPr>
            <w:r w:rsidRPr="0082272D">
              <w:rPr>
                <w:rFonts w:ascii="Arial" w:eastAsia="Times New Roman" w:hAnsi="Arial" w:cs="Arial"/>
                <w:b/>
                <w:bCs/>
                <w:color w:val="000000"/>
              </w:rPr>
              <w:t> </w:t>
            </w:r>
          </w:p>
        </w:tc>
        <w:tc>
          <w:tcPr>
            <w:tcW w:w="406"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rPr>
                <w:rFonts w:ascii="Arial" w:eastAsia="Times New Roman" w:hAnsi="Arial" w:cs="Arial"/>
                <w:color w:val="000000"/>
              </w:rPr>
            </w:pPr>
            <w:r w:rsidRPr="0082272D">
              <w:rPr>
                <w:rFonts w:ascii="Arial" w:eastAsia="Times New Roman" w:hAnsi="Arial" w:cs="Arial"/>
                <w:color w:val="000000"/>
              </w:rPr>
              <w:t> </w:t>
            </w:r>
          </w:p>
        </w:tc>
        <w:tc>
          <w:tcPr>
            <w:tcW w:w="406"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rPr>
                <w:rFonts w:ascii="Arial" w:eastAsia="Times New Roman" w:hAnsi="Arial" w:cs="Arial"/>
                <w:color w:val="000000"/>
              </w:rPr>
            </w:pPr>
            <w:r w:rsidRPr="0082272D">
              <w:rPr>
                <w:rFonts w:ascii="Arial" w:eastAsia="Times New Roman" w:hAnsi="Arial" w:cs="Arial"/>
                <w:color w:val="000000"/>
              </w:rPr>
              <w:t> </w:t>
            </w:r>
          </w:p>
        </w:tc>
      </w:tr>
      <w:tr w:rsidR="0082272D" w:rsidRPr="0082272D" w:rsidTr="00A9349F">
        <w:trPr>
          <w:trHeight w:val="315"/>
          <w:jc w:val="center"/>
        </w:trPr>
        <w:tc>
          <w:tcPr>
            <w:tcW w:w="850" w:type="dxa"/>
            <w:vMerge/>
            <w:tcBorders>
              <w:top w:val="nil"/>
              <w:left w:val="single" w:sz="8" w:space="0" w:color="auto"/>
              <w:bottom w:val="single" w:sz="8" w:space="0" w:color="000000"/>
              <w:right w:val="single" w:sz="8" w:space="0" w:color="auto"/>
            </w:tcBorders>
            <w:vAlign w:val="center"/>
            <w:hideMark/>
          </w:tcPr>
          <w:p w:rsidR="0082272D" w:rsidRPr="0082272D" w:rsidRDefault="0082272D" w:rsidP="0082272D">
            <w:pPr>
              <w:spacing w:after="0" w:line="240" w:lineRule="auto"/>
              <w:rPr>
                <w:rFonts w:ascii="Arial" w:eastAsia="Times New Roman" w:hAnsi="Arial" w:cs="Arial"/>
                <w:b/>
                <w:bCs/>
                <w:color w:val="000000"/>
              </w:rPr>
            </w:pPr>
          </w:p>
        </w:tc>
        <w:tc>
          <w:tcPr>
            <w:tcW w:w="5168" w:type="dxa"/>
            <w:tcBorders>
              <w:top w:val="nil"/>
              <w:left w:val="nil"/>
              <w:bottom w:val="single" w:sz="8" w:space="0" w:color="auto"/>
              <w:right w:val="single" w:sz="8" w:space="0" w:color="auto"/>
            </w:tcBorders>
            <w:shd w:val="clear" w:color="auto" w:fill="auto"/>
            <w:vAlign w:val="center"/>
            <w:hideMark/>
          </w:tcPr>
          <w:p w:rsidR="0082272D" w:rsidRPr="0082272D" w:rsidRDefault="0082272D" w:rsidP="0082272D">
            <w:pPr>
              <w:spacing w:after="0" w:line="240" w:lineRule="auto"/>
              <w:rPr>
                <w:rFonts w:ascii="Arial" w:eastAsia="Times New Roman" w:hAnsi="Arial" w:cs="Arial"/>
                <w:color w:val="000000"/>
              </w:rPr>
            </w:pPr>
            <w:r w:rsidRPr="0082272D">
              <w:rPr>
                <w:rFonts w:ascii="Arial" w:eastAsia="Times New Roman" w:hAnsi="Arial" w:cs="Arial"/>
                <w:color w:val="000000"/>
              </w:rPr>
              <w:t>2. Definir actividades del proyecto</w:t>
            </w:r>
          </w:p>
        </w:tc>
        <w:tc>
          <w:tcPr>
            <w:tcW w:w="406"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jc w:val="center"/>
              <w:rPr>
                <w:rFonts w:ascii="Arial" w:eastAsia="Times New Roman" w:hAnsi="Arial" w:cs="Arial"/>
                <w:b/>
                <w:bCs/>
                <w:color w:val="000000"/>
              </w:rPr>
            </w:pPr>
            <w:r w:rsidRPr="0082272D">
              <w:rPr>
                <w:rFonts w:ascii="Arial" w:eastAsia="Times New Roman" w:hAnsi="Arial" w:cs="Arial"/>
                <w:b/>
                <w:bCs/>
                <w:color w:val="000000"/>
              </w:rPr>
              <w:t> </w:t>
            </w:r>
          </w:p>
        </w:tc>
        <w:tc>
          <w:tcPr>
            <w:tcW w:w="700"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jc w:val="center"/>
              <w:rPr>
                <w:rFonts w:ascii="Arial" w:eastAsia="Times New Roman" w:hAnsi="Arial" w:cs="Arial"/>
                <w:b/>
                <w:bCs/>
                <w:color w:val="000000"/>
              </w:rPr>
            </w:pPr>
            <w:r w:rsidRPr="0082272D">
              <w:rPr>
                <w:rFonts w:ascii="Arial" w:eastAsia="Times New Roman" w:hAnsi="Arial" w:cs="Arial"/>
                <w:b/>
                <w:bCs/>
                <w:color w:val="000000"/>
              </w:rPr>
              <w:t> X</w:t>
            </w:r>
          </w:p>
        </w:tc>
        <w:tc>
          <w:tcPr>
            <w:tcW w:w="406"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rPr>
                <w:rFonts w:ascii="Arial" w:eastAsia="Times New Roman" w:hAnsi="Arial" w:cs="Arial"/>
                <w:color w:val="000000"/>
              </w:rPr>
            </w:pPr>
            <w:r w:rsidRPr="0082272D">
              <w:rPr>
                <w:rFonts w:ascii="Arial" w:eastAsia="Times New Roman" w:hAnsi="Arial" w:cs="Arial"/>
                <w:color w:val="000000"/>
              </w:rPr>
              <w:t> </w:t>
            </w:r>
          </w:p>
        </w:tc>
        <w:tc>
          <w:tcPr>
            <w:tcW w:w="406"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rPr>
                <w:rFonts w:ascii="Arial" w:eastAsia="Times New Roman" w:hAnsi="Arial" w:cs="Arial"/>
                <w:color w:val="000000"/>
              </w:rPr>
            </w:pPr>
            <w:r w:rsidRPr="0082272D">
              <w:rPr>
                <w:rFonts w:ascii="Arial" w:eastAsia="Times New Roman" w:hAnsi="Arial" w:cs="Arial"/>
                <w:color w:val="000000"/>
              </w:rPr>
              <w:t> </w:t>
            </w:r>
          </w:p>
        </w:tc>
      </w:tr>
      <w:tr w:rsidR="0082272D" w:rsidRPr="0082272D" w:rsidTr="00A9349F">
        <w:trPr>
          <w:trHeight w:val="315"/>
          <w:jc w:val="center"/>
        </w:trPr>
        <w:tc>
          <w:tcPr>
            <w:tcW w:w="850" w:type="dxa"/>
            <w:vMerge/>
            <w:tcBorders>
              <w:top w:val="nil"/>
              <w:left w:val="single" w:sz="8" w:space="0" w:color="auto"/>
              <w:bottom w:val="single" w:sz="8" w:space="0" w:color="000000"/>
              <w:right w:val="single" w:sz="8" w:space="0" w:color="auto"/>
            </w:tcBorders>
            <w:vAlign w:val="center"/>
            <w:hideMark/>
          </w:tcPr>
          <w:p w:rsidR="0082272D" w:rsidRPr="0082272D" w:rsidRDefault="0082272D" w:rsidP="0082272D">
            <w:pPr>
              <w:spacing w:after="0" w:line="240" w:lineRule="auto"/>
              <w:rPr>
                <w:rFonts w:ascii="Arial" w:eastAsia="Times New Roman" w:hAnsi="Arial" w:cs="Arial"/>
                <w:b/>
                <w:bCs/>
                <w:color w:val="000000"/>
              </w:rPr>
            </w:pPr>
          </w:p>
        </w:tc>
        <w:tc>
          <w:tcPr>
            <w:tcW w:w="5168" w:type="dxa"/>
            <w:tcBorders>
              <w:top w:val="nil"/>
              <w:left w:val="nil"/>
              <w:bottom w:val="single" w:sz="8" w:space="0" w:color="auto"/>
              <w:right w:val="single" w:sz="8" w:space="0" w:color="auto"/>
            </w:tcBorders>
            <w:shd w:val="clear" w:color="auto" w:fill="auto"/>
            <w:vAlign w:val="center"/>
            <w:hideMark/>
          </w:tcPr>
          <w:p w:rsidR="0082272D" w:rsidRPr="0082272D" w:rsidRDefault="0082272D" w:rsidP="0082272D">
            <w:pPr>
              <w:spacing w:after="0" w:line="240" w:lineRule="auto"/>
              <w:rPr>
                <w:rFonts w:ascii="Arial" w:eastAsia="Times New Roman" w:hAnsi="Arial" w:cs="Arial"/>
                <w:color w:val="000000"/>
              </w:rPr>
            </w:pPr>
            <w:r w:rsidRPr="0082272D">
              <w:rPr>
                <w:rFonts w:ascii="Arial" w:eastAsia="Times New Roman" w:hAnsi="Arial" w:cs="Arial"/>
                <w:color w:val="000000"/>
              </w:rPr>
              <w:t>3. Definir recursos</w:t>
            </w:r>
          </w:p>
        </w:tc>
        <w:tc>
          <w:tcPr>
            <w:tcW w:w="406"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jc w:val="center"/>
              <w:rPr>
                <w:rFonts w:ascii="Arial" w:eastAsia="Times New Roman" w:hAnsi="Arial" w:cs="Arial"/>
                <w:b/>
                <w:bCs/>
                <w:color w:val="000000"/>
              </w:rPr>
            </w:pPr>
            <w:r w:rsidRPr="0082272D">
              <w:rPr>
                <w:rFonts w:ascii="Arial" w:eastAsia="Times New Roman" w:hAnsi="Arial" w:cs="Arial"/>
                <w:b/>
                <w:bCs/>
                <w:color w:val="000000"/>
              </w:rPr>
              <w:t> </w:t>
            </w:r>
          </w:p>
        </w:tc>
        <w:tc>
          <w:tcPr>
            <w:tcW w:w="700"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jc w:val="center"/>
              <w:rPr>
                <w:rFonts w:ascii="Arial" w:eastAsia="Times New Roman" w:hAnsi="Arial" w:cs="Arial"/>
                <w:b/>
                <w:bCs/>
                <w:color w:val="000000"/>
              </w:rPr>
            </w:pPr>
            <w:r w:rsidRPr="0082272D">
              <w:rPr>
                <w:rFonts w:ascii="Arial" w:eastAsia="Times New Roman" w:hAnsi="Arial" w:cs="Arial"/>
                <w:b/>
                <w:bCs/>
                <w:color w:val="000000"/>
              </w:rPr>
              <w:t>X</w:t>
            </w:r>
          </w:p>
        </w:tc>
        <w:tc>
          <w:tcPr>
            <w:tcW w:w="406"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rPr>
                <w:rFonts w:ascii="Arial" w:eastAsia="Times New Roman" w:hAnsi="Arial" w:cs="Arial"/>
                <w:color w:val="000000"/>
              </w:rPr>
            </w:pPr>
            <w:r w:rsidRPr="0082272D">
              <w:rPr>
                <w:rFonts w:ascii="Arial" w:eastAsia="Times New Roman" w:hAnsi="Arial" w:cs="Arial"/>
                <w:color w:val="000000"/>
              </w:rPr>
              <w:t> </w:t>
            </w:r>
          </w:p>
        </w:tc>
        <w:tc>
          <w:tcPr>
            <w:tcW w:w="406"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rPr>
                <w:rFonts w:ascii="Arial" w:eastAsia="Times New Roman" w:hAnsi="Arial" w:cs="Arial"/>
                <w:color w:val="000000"/>
              </w:rPr>
            </w:pPr>
            <w:r w:rsidRPr="0082272D">
              <w:rPr>
                <w:rFonts w:ascii="Arial" w:eastAsia="Times New Roman" w:hAnsi="Arial" w:cs="Arial"/>
                <w:color w:val="000000"/>
              </w:rPr>
              <w:t> </w:t>
            </w:r>
          </w:p>
        </w:tc>
      </w:tr>
      <w:tr w:rsidR="0082272D" w:rsidRPr="0082272D" w:rsidTr="00A9349F">
        <w:trPr>
          <w:trHeight w:val="315"/>
          <w:jc w:val="center"/>
        </w:trPr>
        <w:tc>
          <w:tcPr>
            <w:tcW w:w="850" w:type="dxa"/>
            <w:vMerge/>
            <w:tcBorders>
              <w:top w:val="nil"/>
              <w:left w:val="single" w:sz="8" w:space="0" w:color="auto"/>
              <w:bottom w:val="single" w:sz="8" w:space="0" w:color="000000"/>
              <w:right w:val="single" w:sz="8" w:space="0" w:color="auto"/>
            </w:tcBorders>
            <w:vAlign w:val="center"/>
            <w:hideMark/>
          </w:tcPr>
          <w:p w:rsidR="0082272D" w:rsidRPr="0082272D" w:rsidRDefault="0082272D" w:rsidP="0082272D">
            <w:pPr>
              <w:spacing w:after="0" w:line="240" w:lineRule="auto"/>
              <w:rPr>
                <w:rFonts w:ascii="Arial" w:eastAsia="Times New Roman" w:hAnsi="Arial" w:cs="Arial"/>
                <w:b/>
                <w:bCs/>
                <w:color w:val="000000"/>
              </w:rPr>
            </w:pPr>
          </w:p>
        </w:tc>
        <w:tc>
          <w:tcPr>
            <w:tcW w:w="5168" w:type="dxa"/>
            <w:tcBorders>
              <w:top w:val="nil"/>
              <w:left w:val="nil"/>
              <w:bottom w:val="single" w:sz="8" w:space="0" w:color="auto"/>
              <w:right w:val="single" w:sz="8" w:space="0" w:color="auto"/>
            </w:tcBorders>
            <w:shd w:val="clear" w:color="auto" w:fill="auto"/>
            <w:vAlign w:val="center"/>
            <w:hideMark/>
          </w:tcPr>
          <w:p w:rsidR="0082272D" w:rsidRPr="0082272D" w:rsidRDefault="0082272D" w:rsidP="0082272D">
            <w:pPr>
              <w:spacing w:after="0" w:line="240" w:lineRule="auto"/>
              <w:rPr>
                <w:rFonts w:ascii="Arial" w:eastAsia="Times New Roman" w:hAnsi="Arial" w:cs="Arial"/>
                <w:color w:val="000000"/>
              </w:rPr>
            </w:pPr>
            <w:r w:rsidRPr="0082272D">
              <w:rPr>
                <w:rFonts w:ascii="Arial" w:eastAsia="Times New Roman" w:hAnsi="Arial" w:cs="Arial"/>
                <w:color w:val="000000"/>
              </w:rPr>
              <w:t>4. Elaborar el cronograma del proyecto</w:t>
            </w:r>
          </w:p>
        </w:tc>
        <w:tc>
          <w:tcPr>
            <w:tcW w:w="406"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jc w:val="center"/>
              <w:rPr>
                <w:rFonts w:ascii="Arial" w:eastAsia="Times New Roman" w:hAnsi="Arial" w:cs="Arial"/>
                <w:b/>
                <w:bCs/>
                <w:color w:val="000000"/>
              </w:rPr>
            </w:pPr>
            <w:r w:rsidRPr="0082272D">
              <w:rPr>
                <w:rFonts w:ascii="Arial" w:eastAsia="Times New Roman" w:hAnsi="Arial" w:cs="Arial"/>
                <w:b/>
                <w:bCs/>
                <w:color w:val="000000"/>
              </w:rPr>
              <w:t> </w:t>
            </w:r>
          </w:p>
        </w:tc>
        <w:tc>
          <w:tcPr>
            <w:tcW w:w="700"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jc w:val="center"/>
              <w:rPr>
                <w:rFonts w:ascii="Arial" w:eastAsia="Times New Roman" w:hAnsi="Arial" w:cs="Arial"/>
                <w:b/>
                <w:bCs/>
                <w:color w:val="000000"/>
              </w:rPr>
            </w:pPr>
            <w:r w:rsidRPr="0082272D">
              <w:rPr>
                <w:rFonts w:ascii="Arial" w:eastAsia="Times New Roman" w:hAnsi="Arial" w:cs="Arial"/>
                <w:b/>
                <w:bCs/>
                <w:color w:val="000000"/>
              </w:rPr>
              <w:t>X</w:t>
            </w:r>
          </w:p>
        </w:tc>
        <w:tc>
          <w:tcPr>
            <w:tcW w:w="406"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rPr>
                <w:rFonts w:ascii="Arial" w:eastAsia="Times New Roman" w:hAnsi="Arial" w:cs="Arial"/>
                <w:color w:val="000000"/>
              </w:rPr>
            </w:pPr>
            <w:r w:rsidRPr="0082272D">
              <w:rPr>
                <w:rFonts w:ascii="Arial" w:eastAsia="Times New Roman" w:hAnsi="Arial" w:cs="Arial"/>
                <w:color w:val="000000"/>
              </w:rPr>
              <w:t> </w:t>
            </w:r>
          </w:p>
        </w:tc>
        <w:tc>
          <w:tcPr>
            <w:tcW w:w="406"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rPr>
                <w:rFonts w:ascii="Arial" w:eastAsia="Times New Roman" w:hAnsi="Arial" w:cs="Arial"/>
                <w:color w:val="000000"/>
              </w:rPr>
            </w:pPr>
            <w:r w:rsidRPr="0082272D">
              <w:rPr>
                <w:rFonts w:ascii="Arial" w:eastAsia="Times New Roman" w:hAnsi="Arial" w:cs="Arial"/>
                <w:color w:val="000000"/>
              </w:rPr>
              <w:t> </w:t>
            </w:r>
          </w:p>
        </w:tc>
      </w:tr>
      <w:tr w:rsidR="0082272D" w:rsidRPr="0082272D" w:rsidTr="00A9349F">
        <w:trPr>
          <w:trHeight w:val="585"/>
          <w:jc w:val="center"/>
        </w:trPr>
        <w:tc>
          <w:tcPr>
            <w:tcW w:w="850" w:type="dxa"/>
            <w:vMerge/>
            <w:tcBorders>
              <w:top w:val="nil"/>
              <w:left w:val="single" w:sz="8" w:space="0" w:color="auto"/>
              <w:bottom w:val="single" w:sz="8" w:space="0" w:color="000000"/>
              <w:right w:val="single" w:sz="8" w:space="0" w:color="auto"/>
            </w:tcBorders>
            <w:vAlign w:val="center"/>
            <w:hideMark/>
          </w:tcPr>
          <w:p w:rsidR="0082272D" w:rsidRPr="0082272D" w:rsidRDefault="0082272D" w:rsidP="0082272D">
            <w:pPr>
              <w:spacing w:after="0" w:line="240" w:lineRule="auto"/>
              <w:rPr>
                <w:rFonts w:ascii="Arial" w:eastAsia="Times New Roman" w:hAnsi="Arial" w:cs="Arial"/>
                <w:b/>
                <w:bCs/>
                <w:color w:val="000000"/>
              </w:rPr>
            </w:pPr>
          </w:p>
        </w:tc>
        <w:tc>
          <w:tcPr>
            <w:tcW w:w="5168" w:type="dxa"/>
            <w:tcBorders>
              <w:top w:val="nil"/>
              <w:left w:val="nil"/>
              <w:bottom w:val="single" w:sz="8" w:space="0" w:color="auto"/>
              <w:right w:val="single" w:sz="8" w:space="0" w:color="auto"/>
            </w:tcBorders>
            <w:shd w:val="clear" w:color="auto" w:fill="auto"/>
            <w:vAlign w:val="center"/>
            <w:hideMark/>
          </w:tcPr>
          <w:p w:rsidR="0082272D" w:rsidRPr="0082272D" w:rsidRDefault="0082272D" w:rsidP="0082272D">
            <w:pPr>
              <w:spacing w:after="0" w:line="240" w:lineRule="auto"/>
              <w:rPr>
                <w:rFonts w:ascii="Arial" w:eastAsia="Times New Roman" w:hAnsi="Arial" w:cs="Arial"/>
                <w:color w:val="000000"/>
              </w:rPr>
            </w:pPr>
            <w:r w:rsidRPr="0082272D">
              <w:rPr>
                <w:rFonts w:ascii="Arial" w:eastAsia="Times New Roman" w:hAnsi="Arial" w:cs="Arial"/>
                <w:color w:val="000000"/>
              </w:rPr>
              <w:t>5. Definir la estrategia de comunicaciones</w:t>
            </w:r>
          </w:p>
        </w:tc>
        <w:tc>
          <w:tcPr>
            <w:tcW w:w="406"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rPr>
                <w:rFonts w:ascii="Arial" w:eastAsia="Times New Roman" w:hAnsi="Arial" w:cs="Arial"/>
                <w:color w:val="000000"/>
              </w:rPr>
            </w:pPr>
            <w:r w:rsidRPr="0082272D">
              <w:rPr>
                <w:rFonts w:ascii="Arial" w:eastAsia="Times New Roman" w:hAnsi="Arial" w:cs="Arial"/>
                <w:color w:val="000000"/>
              </w:rPr>
              <w:t> </w:t>
            </w:r>
          </w:p>
        </w:tc>
        <w:tc>
          <w:tcPr>
            <w:tcW w:w="700" w:type="dxa"/>
            <w:tcBorders>
              <w:top w:val="nil"/>
              <w:left w:val="nil"/>
              <w:bottom w:val="single" w:sz="8" w:space="0" w:color="auto"/>
              <w:right w:val="single" w:sz="8" w:space="0" w:color="auto"/>
            </w:tcBorders>
            <w:shd w:val="clear" w:color="auto" w:fill="auto"/>
            <w:noWrap/>
            <w:hideMark/>
          </w:tcPr>
          <w:p w:rsidR="0082272D" w:rsidRPr="0082272D" w:rsidRDefault="0082272D" w:rsidP="0082272D">
            <w:pPr>
              <w:spacing w:after="0" w:line="240" w:lineRule="auto"/>
              <w:rPr>
                <w:rFonts w:ascii="Calibri" w:eastAsia="Times New Roman" w:hAnsi="Calibri" w:cs="Calibri"/>
                <w:color w:val="000000"/>
              </w:rPr>
            </w:pPr>
            <w:r w:rsidRPr="0082272D">
              <w:rPr>
                <w:rFonts w:ascii="Calibri" w:eastAsia="Times New Roman" w:hAnsi="Calibri" w:cs="Calibri"/>
                <w:color w:val="000000"/>
              </w:rPr>
              <w:t> </w:t>
            </w:r>
          </w:p>
        </w:tc>
        <w:tc>
          <w:tcPr>
            <w:tcW w:w="406" w:type="dxa"/>
            <w:tcBorders>
              <w:top w:val="nil"/>
              <w:left w:val="nil"/>
              <w:bottom w:val="single" w:sz="8" w:space="0" w:color="auto"/>
              <w:right w:val="single" w:sz="8" w:space="0" w:color="auto"/>
            </w:tcBorders>
            <w:shd w:val="clear" w:color="auto" w:fill="auto"/>
            <w:noWrap/>
            <w:hideMark/>
          </w:tcPr>
          <w:p w:rsidR="0082272D" w:rsidRPr="0082272D" w:rsidRDefault="0082272D" w:rsidP="0082272D">
            <w:pPr>
              <w:spacing w:after="0" w:line="240" w:lineRule="auto"/>
              <w:rPr>
                <w:rFonts w:ascii="Calibri" w:eastAsia="Times New Roman" w:hAnsi="Calibri" w:cs="Calibri"/>
                <w:color w:val="000000"/>
              </w:rPr>
            </w:pPr>
            <w:r w:rsidRPr="0082272D">
              <w:rPr>
                <w:rFonts w:ascii="Calibri" w:eastAsia="Times New Roman" w:hAnsi="Calibri" w:cs="Calibri"/>
                <w:color w:val="000000"/>
              </w:rPr>
              <w:t> </w:t>
            </w:r>
          </w:p>
        </w:tc>
        <w:tc>
          <w:tcPr>
            <w:tcW w:w="406"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rPr>
                <w:rFonts w:ascii="Arial" w:eastAsia="Times New Roman" w:hAnsi="Arial" w:cs="Arial"/>
                <w:color w:val="000000"/>
              </w:rPr>
            </w:pPr>
            <w:r w:rsidRPr="0082272D">
              <w:rPr>
                <w:rFonts w:ascii="Arial" w:eastAsia="Times New Roman" w:hAnsi="Arial" w:cs="Arial"/>
                <w:color w:val="000000"/>
              </w:rPr>
              <w:t> </w:t>
            </w:r>
          </w:p>
        </w:tc>
      </w:tr>
      <w:tr w:rsidR="0082272D" w:rsidRPr="0082272D" w:rsidTr="00A9349F">
        <w:trPr>
          <w:trHeight w:val="315"/>
          <w:jc w:val="center"/>
        </w:trPr>
        <w:tc>
          <w:tcPr>
            <w:tcW w:w="850" w:type="dxa"/>
            <w:vMerge/>
            <w:tcBorders>
              <w:top w:val="nil"/>
              <w:left w:val="single" w:sz="8" w:space="0" w:color="auto"/>
              <w:bottom w:val="single" w:sz="8" w:space="0" w:color="000000"/>
              <w:right w:val="single" w:sz="8" w:space="0" w:color="auto"/>
            </w:tcBorders>
            <w:vAlign w:val="center"/>
            <w:hideMark/>
          </w:tcPr>
          <w:p w:rsidR="0082272D" w:rsidRPr="0082272D" w:rsidRDefault="0082272D" w:rsidP="0082272D">
            <w:pPr>
              <w:spacing w:after="0" w:line="240" w:lineRule="auto"/>
              <w:rPr>
                <w:rFonts w:ascii="Arial" w:eastAsia="Times New Roman" w:hAnsi="Arial" w:cs="Arial"/>
                <w:b/>
                <w:bCs/>
                <w:color w:val="000000"/>
              </w:rPr>
            </w:pPr>
          </w:p>
        </w:tc>
        <w:tc>
          <w:tcPr>
            <w:tcW w:w="5168" w:type="dxa"/>
            <w:tcBorders>
              <w:top w:val="nil"/>
              <w:left w:val="nil"/>
              <w:bottom w:val="single" w:sz="8" w:space="0" w:color="auto"/>
              <w:right w:val="single" w:sz="8" w:space="0" w:color="auto"/>
            </w:tcBorders>
            <w:shd w:val="clear" w:color="auto" w:fill="auto"/>
            <w:vAlign w:val="center"/>
            <w:hideMark/>
          </w:tcPr>
          <w:p w:rsidR="0082272D" w:rsidRPr="0082272D" w:rsidRDefault="0082272D" w:rsidP="0082272D">
            <w:pPr>
              <w:spacing w:after="0" w:line="240" w:lineRule="auto"/>
              <w:rPr>
                <w:rFonts w:ascii="Arial" w:eastAsia="Times New Roman" w:hAnsi="Arial" w:cs="Arial"/>
                <w:color w:val="000000"/>
              </w:rPr>
            </w:pPr>
            <w:r w:rsidRPr="0082272D">
              <w:rPr>
                <w:rFonts w:ascii="Arial" w:eastAsia="Times New Roman" w:hAnsi="Arial" w:cs="Arial"/>
                <w:color w:val="000000"/>
              </w:rPr>
              <w:t>6. Establecer control de versiones</w:t>
            </w:r>
          </w:p>
        </w:tc>
        <w:tc>
          <w:tcPr>
            <w:tcW w:w="406"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rPr>
                <w:rFonts w:ascii="Arial" w:eastAsia="Times New Roman" w:hAnsi="Arial" w:cs="Arial"/>
                <w:color w:val="000000"/>
              </w:rPr>
            </w:pPr>
            <w:r w:rsidRPr="0082272D">
              <w:rPr>
                <w:rFonts w:ascii="Arial" w:eastAsia="Times New Roman" w:hAnsi="Arial" w:cs="Arial"/>
                <w:color w:val="000000"/>
              </w:rPr>
              <w:t> </w:t>
            </w:r>
          </w:p>
        </w:tc>
        <w:tc>
          <w:tcPr>
            <w:tcW w:w="700"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jc w:val="center"/>
              <w:rPr>
                <w:rFonts w:ascii="Arial" w:eastAsia="Times New Roman" w:hAnsi="Arial" w:cs="Arial"/>
                <w:b/>
                <w:bCs/>
                <w:color w:val="000000"/>
              </w:rPr>
            </w:pPr>
            <w:r w:rsidRPr="0082272D">
              <w:rPr>
                <w:rFonts w:ascii="Arial" w:eastAsia="Times New Roman" w:hAnsi="Arial" w:cs="Arial"/>
                <w:b/>
                <w:bCs/>
                <w:color w:val="000000"/>
              </w:rPr>
              <w:t> </w:t>
            </w:r>
          </w:p>
        </w:tc>
        <w:tc>
          <w:tcPr>
            <w:tcW w:w="406"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jc w:val="center"/>
              <w:rPr>
                <w:rFonts w:ascii="Arial" w:eastAsia="Times New Roman" w:hAnsi="Arial" w:cs="Arial"/>
                <w:b/>
                <w:bCs/>
                <w:color w:val="000000"/>
              </w:rPr>
            </w:pPr>
            <w:r w:rsidRPr="0082272D">
              <w:rPr>
                <w:rFonts w:ascii="Arial" w:eastAsia="Times New Roman" w:hAnsi="Arial" w:cs="Arial"/>
                <w:b/>
                <w:bCs/>
                <w:color w:val="000000"/>
              </w:rPr>
              <w:t> </w:t>
            </w:r>
          </w:p>
        </w:tc>
        <w:tc>
          <w:tcPr>
            <w:tcW w:w="406"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rPr>
                <w:rFonts w:ascii="Arial" w:eastAsia="Times New Roman" w:hAnsi="Arial" w:cs="Arial"/>
                <w:color w:val="000000"/>
              </w:rPr>
            </w:pPr>
            <w:r w:rsidRPr="0082272D">
              <w:rPr>
                <w:rFonts w:ascii="Arial" w:eastAsia="Times New Roman" w:hAnsi="Arial" w:cs="Arial"/>
                <w:color w:val="000000"/>
              </w:rPr>
              <w:t> </w:t>
            </w:r>
          </w:p>
        </w:tc>
      </w:tr>
      <w:tr w:rsidR="0082272D" w:rsidRPr="0082272D" w:rsidTr="00A9349F">
        <w:trPr>
          <w:trHeight w:val="585"/>
          <w:jc w:val="center"/>
        </w:trPr>
        <w:tc>
          <w:tcPr>
            <w:tcW w:w="850" w:type="dxa"/>
            <w:vMerge/>
            <w:tcBorders>
              <w:top w:val="nil"/>
              <w:left w:val="single" w:sz="8" w:space="0" w:color="auto"/>
              <w:bottom w:val="single" w:sz="8" w:space="0" w:color="000000"/>
              <w:right w:val="single" w:sz="8" w:space="0" w:color="auto"/>
            </w:tcBorders>
            <w:vAlign w:val="center"/>
            <w:hideMark/>
          </w:tcPr>
          <w:p w:rsidR="0082272D" w:rsidRPr="0082272D" w:rsidRDefault="0082272D" w:rsidP="0082272D">
            <w:pPr>
              <w:spacing w:after="0" w:line="240" w:lineRule="auto"/>
              <w:rPr>
                <w:rFonts w:ascii="Arial" w:eastAsia="Times New Roman" w:hAnsi="Arial" w:cs="Arial"/>
                <w:b/>
                <w:bCs/>
                <w:color w:val="000000"/>
              </w:rPr>
            </w:pPr>
          </w:p>
        </w:tc>
        <w:tc>
          <w:tcPr>
            <w:tcW w:w="5168" w:type="dxa"/>
            <w:tcBorders>
              <w:top w:val="nil"/>
              <w:left w:val="nil"/>
              <w:bottom w:val="single" w:sz="8" w:space="0" w:color="auto"/>
              <w:right w:val="single" w:sz="8" w:space="0" w:color="auto"/>
            </w:tcBorders>
            <w:shd w:val="clear" w:color="auto" w:fill="auto"/>
            <w:vAlign w:val="center"/>
            <w:hideMark/>
          </w:tcPr>
          <w:p w:rsidR="0082272D" w:rsidRPr="0082272D" w:rsidRDefault="0082272D" w:rsidP="0082272D">
            <w:pPr>
              <w:spacing w:after="0" w:line="240" w:lineRule="auto"/>
              <w:rPr>
                <w:rFonts w:ascii="Arial" w:eastAsia="Times New Roman" w:hAnsi="Arial" w:cs="Arial"/>
                <w:color w:val="000000"/>
              </w:rPr>
            </w:pPr>
            <w:r w:rsidRPr="0082272D">
              <w:rPr>
                <w:rFonts w:ascii="Arial" w:eastAsia="Times New Roman" w:hAnsi="Arial" w:cs="Arial"/>
                <w:color w:val="000000"/>
              </w:rPr>
              <w:t>7. Elaborar/Actualizar plan de gestión del proyecto</w:t>
            </w:r>
          </w:p>
        </w:tc>
        <w:tc>
          <w:tcPr>
            <w:tcW w:w="406"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rPr>
                <w:rFonts w:ascii="Arial" w:eastAsia="Times New Roman" w:hAnsi="Arial" w:cs="Arial"/>
                <w:b/>
                <w:bCs/>
                <w:color w:val="000000"/>
              </w:rPr>
            </w:pPr>
            <w:r w:rsidRPr="0082272D">
              <w:rPr>
                <w:rFonts w:ascii="Arial" w:eastAsia="Times New Roman" w:hAnsi="Arial" w:cs="Arial"/>
                <w:b/>
                <w:bCs/>
                <w:color w:val="000000"/>
              </w:rPr>
              <w:t> </w:t>
            </w:r>
          </w:p>
        </w:tc>
        <w:tc>
          <w:tcPr>
            <w:tcW w:w="700"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jc w:val="center"/>
              <w:rPr>
                <w:rFonts w:ascii="Arial" w:eastAsia="Times New Roman" w:hAnsi="Arial" w:cs="Arial"/>
                <w:b/>
                <w:bCs/>
                <w:color w:val="000000"/>
              </w:rPr>
            </w:pPr>
            <w:r w:rsidRPr="0082272D">
              <w:rPr>
                <w:rFonts w:ascii="Arial" w:eastAsia="Times New Roman" w:hAnsi="Arial" w:cs="Arial"/>
                <w:b/>
                <w:bCs/>
                <w:color w:val="000000"/>
              </w:rPr>
              <w:t> </w:t>
            </w:r>
          </w:p>
        </w:tc>
        <w:tc>
          <w:tcPr>
            <w:tcW w:w="406"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jc w:val="center"/>
              <w:rPr>
                <w:rFonts w:ascii="Arial" w:eastAsia="Times New Roman" w:hAnsi="Arial" w:cs="Arial"/>
                <w:b/>
                <w:bCs/>
                <w:color w:val="000000"/>
              </w:rPr>
            </w:pPr>
            <w:r w:rsidRPr="0082272D">
              <w:rPr>
                <w:rFonts w:ascii="Arial" w:eastAsia="Times New Roman" w:hAnsi="Arial" w:cs="Arial"/>
                <w:b/>
                <w:bCs/>
                <w:color w:val="000000"/>
              </w:rPr>
              <w:t>X</w:t>
            </w:r>
          </w:p>
        </w:tc>
        <w:tc>
          <w:tcPr>
            <w:tcW w:w="406"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rPr>
                <w:rFonts w:ascii="Arial" w:eastAsia="Times New Roman" w:hAnsi="Arial" w:cs="Arial"/>
                <w:color w:val="000000"/>
              </w:rPr>
            </w:pPr>
            <w:r w:rsidRPr="0082272D">
              <w:rPr>
                <w:rFonts w:ascii="Arial" w:eastAsia="Times New Roman" w:hAnsi="Arial" w:cs="Arial"/>
                <w:color w:val="000000"/>
              </w:rPr>
              <w:t> </w:t>
            </w:r>
          </w:p>
        </w:tc>
      </w:tr>
      <w:tr w:rsidR="0082272D" w:rsidRPr="0082272D" w:rsidTr="00A9349F">
        <w:trPr>
          <w:trHeight w:val="585"/>
          <w:jc w:val="center"/>
        </w:trPr>
        <w:tc>
          <w:tcPr>
            <w:tcW w:w="850" w:type="dxa"/>
            <w:vMerge/>
            <w:tcBorders>
              <w:top w:val="nil"/>
              <w:left w:val="single" w:sz="8" w:space="0" w:color="auto"/>
              <w:bottom w:val="single" w:sz="8" w:space="0" w:color="000000"/>
              <w:right w:val="single" w:sz="8" w:space="0" w:color="auto"/>
            </w:tcBorders>
            <w:vAlign w:val="center"/>
            <w:hideMark/>
          </w:tcPr>
          <w:p w:rsidR="0082272D" w:rsidRPr="0082272D" w:rsidRDefault="0082272D" w:rsidP="0082272D">
            <w:pPr>
              <w:spacing w:after="0" w:line="240" w:lineRule="auto"/>
              <w:rPr>
                <w:rFonts w:ascii="Arial" w:eastAsia="Times New Roman" w:hAnsi="Arial" w:cs="Arial"/>
                <w:b/>
                <w:bCs/>
                <w:color w:val="000000"/>
              </w:rPr>
            </w:pPr>
          </w:p>
        </w:tc>
        <w:tc>
          <w:tcPr>
            <w:tcW w:w="5168" w:type="dxa"/>
            <w:tcBorders>
              <w:top w:val="nil"/>
              <w:left w:val="nil"/>
              <w:bottom w:val="single" w:sz="8" w:space="0" w:color="auto"/>
              <w:right w:val="single" w:sz="8" w:space="0" w:color="auto"/>
            </w:tcBorders>
            <w:shd w:val="clear" w:color="auto" w:fill="auto"/>
            <w:vAlign w:val="center"/>
            <w:hideMark/>
          </w:tcPr>
          <w:p w:rsidR="0082272D" w:rsidRPr="0082272D" w:rsidRDefault="0082272D" w:rsidP="0082272D">
            <w:pPr>
              <w:spacing w:after="0" w:line="240" w:lineRule="auto"/>
              <w:rPr>
                <w:rFonts w:ascii="Arial" w:eastAsia="Times New Roman" w:hAnsi="Arial" w:cs="Arial"/>
                <w:color w:val="000000"/>
              </w:rPr>
            </w:pPr>
            <w:r w:rsidRPr="0082272D">
              <w:rPr>
                <w:rFonts w:ascii="Arial" w:eastAsia="Times New Roman" w:hAnsi="Arial" w:cs="Arial"/>
                <w:color w:val="000000"/>
              </w:rPr>
              <w:t>8. Aprobar Plan de Gestión del proyecto</w:t>
            </w:r>
          </w:p>
        </w:tc>
        <w:tc>
          <w:tcPr>
            <w:tcW w:w="406"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rPr>
                <w:rFonts w:ascii="Arial" w:eastAsia="Times New Roman" w:hAnsi="Arial" w:cs="Arial"/>
                <w:b/>
                <w:bCs/>
                <w:color w:val="000000"/>
              </w:rPr>
            </w:pPr>
            <w:r w:rsidRPr="0082272D">
              <w:rPr>
                <w:rFonts w:ascii="Arial" w:eastAsia="Times New Roman" w:hAnsi="Arial" w:cs="Arial"/>
                <w:b/>
                <w:bCs/>
                <w:color w:val="000000"/>
              </w:rPr>
              <w:t> </w:t>
            </w:r>
          </w:p>
        </w:tc>
        <w:tc>
          <w:tcPr>
            <w:tcW w:w="700"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jc w:val="center"/>
              <w:rPr>
                <w:rFonts w:ascii="Arial" w:eastAsia="Times New Roman" w:hAnsi="Arial" w:cs="Arial"/>
                <w:b/>
                <w:bCs/>
                <w:color w:val="000000"/>
              </w:rPr>
            </w:pPr>
            <w:r w:rsidRPr="0082272D">
              <w:rPr>
                <w:rFonts w:ascii="Arial" w:eastAsia="Times New Roman" w:hAnsi="Arial" w:cs="Arial"/>
                <w:b/>
                <w:bCs/>
                <w:color w:val="000000"/>
              </w:rPr>
              <w:t> </w:t>
            </w:r>
          </w:p>
        </w:tc>
        <w:tc>
          <w:tcPr>
            <w:tcW w:w="406"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jc w:val="center"/>
              <w:rPr>
                <w:rFonts w:ascii="Arial" w:eastAsia="Times New Roman" w:hAnsi="Arial" w:cs="Arial"/>
                <w:b/>
                <w:bCs/>
                <w:color w:val="000000"/>
              </w:rPr>
            </w:pPr>
            <w:r w:rsidRPr="0082272D">
              <w:rPr>
                <w:rFonts w:ascii="Arial" w:eastAsia="Times New Roman" w:hAnsi="Arial" w:cs="Arial"/>
                <w:b/>
                <w:bCs/>
                <w:color w:val="000000"/>
              </w:rPr>
              <w:t> </w:t>
            </w:r>
          </w:p>
        </w:tc>
        <w:tc>
          <w:tcPr>
            <w:tcW w:w="406"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rPr>
                <w:rFonts w:ascii="Arial" w:eastAsia="Times New Roman" w:hAnsi="Arial" w:cs="Arial"/>
                <w:color w:val="000000"/>
              </w:rPr>
            </w:pPr>
            <w:r w:rsidRPr="0082272D">
              <w:rPr>
                <w:rFonts w:ascii="Arial" w:eastAsia="Times New Roman" w:hAnsi="Arial" w:cs="Arial"/>
                <w:color w:val="000000"/>
              </w:rPr>
              <w:t> </w:t>
            </w:r>
          </w:p>
        </w:tc>
      </w:tr>
      <w:tr w:rsidR="0082272D" w:rsidRPr="0082272D" w:rsidTr="00A9349F">
        <w:trPr>
          <w:trHeight w:val="315"/>
          <w:jc w:val="center"/>
        </w:trPr>
        <w:tc>
          <w:tcPr>
            <w:tcW w:w="850"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82272D" w:rsidRPr="0082272D" w:rsidRDefault="0082272D" w:rsidP="0082272D">
            <w:pPr>
              <w:spacing w:after="0" w:line="240" w:lineRule="auto"/>
              <w:jc w:val="center"/>
              <w:rPr>
                <w:rFonts w:ascii="Arial" w:eastAsia="Times New Roman" w:hAnsi="Arial" w:cs="Arial"/>
                <w:b/>
                <w:bCs/>
                <w:color w:val="000000"/>
              </w:rPr>
            </w:pPr>
            <w:r w:rsidRPr="0082272D">
              <w:rPr>
                <w:rFonts w:ascii="Arial" w:eastAsia="Times New Roman" w:hAnsi="Arial" w:cs="Arial"/>
                <w:b/>
                <w:bCs/>
                <w:color w:val="000000"/>
              </w:rPr>
              <w:t>Monitorización y Control de Proyectos</w:t>
            </w:r>
          </w:p>
        </w:tc>
        <w:tc>
          <w:tcPr>
            <w:tcW w:w="5168" w:type="dxa"/>
            <w:tcBorders>
              <w:top w:val="nil"/>
              <w:left w:val="nil"/>
              <w:bottom w:val="single" w:sz="8" w:space="0" w:color="auto"/>
              <w:right w:val="single" w:sz="8" w:space="0" w:color="auto"/>
            </w:tcBorders>
            <w:shd w:val="clear" w:color="auto" w:fill="auto"/>
            <w:vAlign w:val="center"/>
            <w:hideMark/>
          </w:tcPr>
          <w:p w:rsidR="0082272D" w:rsidRPr="0082272D" w:rsidRDefault="0082272D" w:rsidP="0082272D">
            <w:pPr>
              <w:spacing w:after="0" w:line="240" w:lineRule="auto"/>
              <w:rPr>
                <w:rFonts w:ascii="Arial" w:eastAsia="Times New Roman" w:hAnsi="Arial" w:cs="Arial"/>
                <w:color w:val="000000"/>
              </w:rPr>
            </w:pPr>
            <w:r w:rsidRPr="0082272D">
              <w:rPr>
                <w:rFonts w:ascii="Arial" w:eastAsia="Times New Roman" w:hAnsi="Arial" w:cs="Arial"/>
                <w:color w:val="000000"/>
              </w:rPr>
              <w:t>1. Elaborar Informe de Desempeño</w:t>
            </w:r>
          </w:p>
        </w:tc>
        <w:tc>
          <w:tcPr>
            <w:tcW w:w="406"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rPr>
                <w:rFonts w:ascii="Arial" w:eastAsia="Times New Roman" w:hAnsi="Arial" w:cs="Arial"/>
                <w:b/>
                <w:bCs/>
                <w:color w:val="000000"/>
              </w:rPr>
            </w:pPr>
            <w:r w:rsidRPr="0082272D">
              <w:rPr>
                <w:rFonts w:ascii="Arial" w:eastAsia="Times New Roman" w:hAnsi="Arial" w:cs="Arial"/>
                <w:b/>
                <w:bCs/>
                <w:color w:val="000000"/>
              </w:rPr>
              <w:t> X</w:t>
            </w:r>
          </w:p>
        </w:tc>
        <w:tc>
          <w:tcPr>
            <w:tcW w:w="700"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jc w:val="center"/>
              <w:rPr>
                <w:rFonts w:ascii="Arial" w:eastAsia="Times New Roman" w:hAnsi="Arial" w:cs="Arial"/>
                <w:b/>
                <w:bCs/>
                <w:color w:val="000000"/>
              </w:rPr>
            </w:pPr>
            <w:r w:rsidRPr="0082272D">
              <w:rPr>
                <w:rFonts w:ascii="Arial" w:eastAsia="Times New Roman" w:hAnsi="Arial" w:cs="Arial"/>
                <w:b/>
                <w:bCs/>
                <w:color w:val="000000"/>
              </w:rPr>
              <w:t> </w:t>
            </w:r>
          </w:p>
        </w:tc>
        <w:tc>
          <w:tcPr>
            <w:tcW w:w="406"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jc w:val="center"/>
              <w:rPr>
                <w:rFonts w:ascii="Arial" w:eastAsia="Times New Roman" w:hAnsi="Arial" w:cs="Arial"/>
                <w:b/>
                <w:bCs/>
                <w:color w:val="000000"/>
              </w:rPr>
            </w:pPr>
            <w:r w:rsidRPr="0082272D">
              <w:rPr>
                <w:rFonts w:ascii="Arial" w:eastAsia="Times New Roman" w:hAnsi="Arial" w:cs="Arial"/>
                <w:b/>
                <w:bCs/>
                <w:color w:val="000000"/>
              </w:rPr>
              <w:t> </w:t>
            </w:r>
          </w:p>
        </w:tc>
        <w:tc>
          <w:tcPr>
            <w:tcW w:w="406"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rPr>
                <w:rFonts w:ascii="Arial" w:eastAsia="Times New Roman" w:hAnsi="Arial" w:cs="Arial"/>
                <w:color w:val="000000"/>
              </w:rPr>
            </w:pPr>
            <w:r w:rsidRPr="0082272D">
              <w:rPr>
                <w:rFonts w:ascii="Arial" w:eastAsia="Times New Roman" w:hAnsi="Arial" w:cs="Arial"/>
                <w:color w:val="000000"/>
              </w:rPr>
              <w:t> </w:t>
            </w:r>
          </w:p>
        </w:tc>
      </w:tr>
      <w:tr w:rsidR="0082272D" w:rsidRPr="0082272D" w:rsidTr="00A9349F">
        <w:trPr>
          <w:trHeight w:val="315"/>
          <w:jc w:val="center"/>
        </w:trPr>
        <w:tc>
          <w:tcPr>
            <w:tcW w:w="850" w:type="dxa"/>
            <w:vMerge/>
            <w:tcBorders>
              <w:top w:val="nil"/>
              <w:left w:val="single" w:sz="8" w:space="0" w:color="auto"/>
              <w:bottom w:val="single" w:sz="8" w:space="0" w:color="000000"/>
              <w:right w:val="single" w:sz="8" w:space="0" w:color="auto"/>
            </w:tcBorders>
            <w:vAlign w:val="center"/>
            <w:hideMark/>
          </w:tcPr>
          <w:p w:rsidR="0082272D" w:rsidRPr="0082272D" w:rsidRDefault="0082272D" w:rsidP="0082272D">
            <w:pPr>
              <w:spacing w:after="0" w:line="240" w:lineRule="auto"/>
              <w:rPr>
                <w:rFonts w:ascii="Arial" w:eastAsia="Times New Roman" w:hAnsi="Arial" w:cs="Arial"/>
                <w:b/>
                <w:bCs/>
                <w:color w:val="000000"/>
              </w:rPr>
            </w:pPr>
          </w:p>
        </w:tc>
        <w:tc>
          <w:tcPr>
            <w:tcW w:w="5168" w:type="dxa"/>
            <w:tcBorders>
              <w:top w:val="nil"/>
              <w:left w:val="nil"/>
              <w:bottom w:val="single" w:sz="8" w:space="0" w:color="auto"/>
              <w:right w:val="single" w:sz="8" w:space="0" w:color="auto"/>
            </w:tcBorders>
            <w:shd w:val="clear" w:color="auto" w:fill="auto"/>
            <w:vAlign w:val="center"/>
            <w:hideMark/>
          </w:tcPr>
          <w:p w:rsidR="0082272D" w:rsidRPr="0082272D" w:rsidRDefault="0082272D" w:rsidP="0082272D">
            <w:pPr>
              <w:spacing w:after="0" w:line="240" w:lineRule="auto"/>
              <w:rPr>
                <w:rFonts w:ascii="Arial" w:eastAsia="Times New Roman" w:hAnsi="Arial" w:cs="Arial"/>
                <w:color w:val="000000"/>
              </w:rPr>
            </w:pPr>
            <w:r w:rsidRPr="0082272D">
              <w:rPr>
                <w:rFonts w:ascii="Arial" w:eastAsia="Times New Roman" w:hAnsi="Arial" w:cs="Arial"/>
                <w:color w:val="000000"/>
              </w:rPr>
              <w:t>2. Actualizar matriz de riesgos</w:t>
            </w:r>
          </w:p>
        </w:tc>
        <w:tc>
          <w:tcPr>
            <w:tcW w:w="406"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rPr>
                <w:rFonts w:ascii="Arial" w:eastAsia="Times New Roman" w:hAnsi="Arial" w:cs="Arial"/>
                <w:b/>
                <w:bCs/>
                <w:color w:val="000000"/>
              </w:rPr>
            </w:pPr>
            <w:r w:rsidRPr="0082272D">
              <w:rPr>
                <w:rFonts w:ascii="Arial" w:eastAsia="Times New Roman" w:hAnsi="Arial" w:cs="Arial"/>
                <w:b/>
                <w:bCs/>
                <w:color w:val="000000"/>
              </w:rPr>
              <w:t> </w:t>
            </w:r>
          </w:p>
        </w:tc>
        <w:tc>
          <w:tcPr>
            <w:tcW w:w="700"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jc w:val="center"/>
              <w:rPr>
                <w:rFonts w:ascii="Arial" w:eastAsia="Times New Roman" w:hAnsi="Arial" w:cs="Arial"/>
                <w:b/>
                <w:bCs/>
                <w:color w:val="000000"/>
              </w:rPr>
            </w:pPr>
            <w:r w:rsidRPr="0082272D">
              <w:rPr>
                <w:rFonts w:ascii="Arial" w:eastAsia="Times New Roman" w:hAnsi="Arial" w:cs="Arial"/>
                <w:b/>
                <w:bCs/>
                <w:color w:val="000000"/>
              </w:rPr>
              <w:t> </w:t>
            </w:r>
          </w:p>
        </w:tc>
        <w:tc>
          <w:tcPr>
            <w:tcW w:w="406"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jc w:val="center"/>
              <w:rPr>
                <w:rFonts w:ascii="Arial" w:eastAsia="Times New Roman" w:hAnsi="Arial" w:cs="Arial"/>
                <w:b/>
                <w:bCs/>
                <w:color w:val="000000"/>
              </w:rPr>
            </w:pPr>
            <w:r w:rsidRPr="0082272D">
              <w:rPr>
                <w:rFonts w:ascii="Arial" w:eastAsia="Times New Roman" w:hAnsi="Arial" w:cs="Arial"/>
                <w:b/>
                <w:bCs/>
                <w:color w:val="000000"/>
              </w:rPr>
              <w:t> </w:t>
            </w:r>
          </w:p>
        </w:tc>
        <w:tc>
          <w:tcPr>
            <w:tcW w:w="406"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jc w:val="center"/>
              <w:rPr>
                <w:rFonts w:ascii="Arial" w:eastAsia="Times New Roman" w:hAnsi="Arial" w:cs="Arial"/>
                <w:b/>
                <w:bCs/>
                <w:color w:val="000000"/>
              </w:rPr>
            </w:pPr>
            <w:r w:rsidRPr="0082272D">
              <w:rPr>
                <w:rFonts w:ascii="Arial" w:eastAsia="Times New Roman" w:hAnsi="Arial" w:cs="Arial"/>
                <w:b/>
                <w:bCs/>
                <w:color w:val="000000"/>
              </w:rPr>
              <w:t> </w:t>
            </w:r>
          </w:p>
        </w:tc>
      </w:tr>
      <w:tr w:rsidR="0082272D" w:rsidRPr="0082272D" w:rsidTr="00A9349F">
        <w:trPr>
          <w:trHeight w:val="315"/>
          <w:jc w:val="center"/>
        </w:trPr>
        <w:tc>
          <w:tcPr>
            <w:tcW w:w="850" w:type="dxa"/>
            <w:vMerge/>
            <w:tcBorders>
              <w:top w:val="nil"/>
              <w:left w:val="single" w:sz="8" w:space="0" w:color="auto"/>
              <w:bottom w:val="single" w:sz="8" w:space="0" w:color="000000"/>
              <w:right w:val="single" w:sz="8" w:space="0" w:color="auto"/>
            </w:tcBorders>
            <w:vAlign w:val="center"/>
            <w:hideMark/>
          </w:tcPr>
          <w:p w:rsidR="0082272D" w:rsidRPr="0082272D" w:rsidRDefault="0082272D" w:rsidP="0082272D">
            <w:pPr>
              <w:spacing w:after="0" w:line="240" w:lineRule="auto"/>
              <w:rPr>
                <w:rFonts w:ascii="Arial" w:eastAsia="Times New Roman" w:hAnsi="Arial" w:cs="Arial"/>
                <w:b/>
                <w:bCs/>
                <w:color w:val="000000"/>
              </w:rPr>
            </w:pPr>
          </w:p>
        </w:tc>
        <w:tc>
          <w:tcPr>
            <w:tcW w:w="5168" w:type="dxa"/>
            <w:tcBorders>
              <w:top w:val="nil"/>
              <w:left w:val="nil"/>
              <w:bottom w:val="single" w:sz="8" w:space="0" w:color="auto"/>
              <w:right w:val="single" w:sz="8" w:space="0" w:color="auto"/>
            </w:tcBorders>
            <w:shd w:val="clear" w:color="auto" w:fill="auto"/>
            <w:vAlign w:val="center"/>
            <w:hideMark/>
          </w:tcPr>
          <w:p w:rsidR="0082272D" w:rsidRPr="0082272D" w:rsidRDefault="0082272D" w:rsidP="0082272D">
            <w:pPr>
              <w:spacing w:after="0" w:line="240" w:lineRule="auto"/>
              <w:rPr>
                <w:rFonts w:ascii="Arial" w:eastAsia="Times New Roman" w:hAnsi="Arial" w:cs="Arial"/>
                <w:color w:val="000000"/>
              </w:rPr>
            </w:pPr>
            <w:r w:rsidRPr="0082272D">
              <w:rPr>
                <w:rFonts w:ascii="Arial" w:eastAsia="Times New Roman" w:hAnsi="Arial" w:cs="Arial"/>
                <w:color w:val="000000"/>
              </w:rPr>
              <w:t>3. Actualizar registro de problemas</w:t>
            </w:r>
          </w:p>
        </w:tc>
        <w:tc>
          <w:tcPr>
            <w:tcW w:w="406"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rPr>
                <w:rFonts w:ascii="Arial" w:eastAsia="Times New Roman" w:hAnsi="Arial" w:cs="Arial"/>
                <w:b/>
                <w:bCs/>
                <w:color w:val="000000"/>
              </w:rPr>
            </w:pPr>
            <w:r w:rsidRPr="0082272D">
              <w:rPr>
                <w:rFonts w:ascii="Arial" w:eastAsia="Times New Roman" w:hAnsi="Arial" w:cs="Arial"/>
                <w:b/>
                <w:bCs/>
                <w:color w:val="000000"/>
              </w:rPr>
              <w:t> </w:t>
            </w:r>
          </w:p>
        </w:tc>
        <w:tc>
          <w:tcPr>
            <w:tcW w:w="700"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jc w:val="center"/>
              <w:rPr>
                <w:rFonts w:ascii="Arial" w:eastAsia="Times New Roman" w:hAnsi="Arial" w:cs="Arial"/>
                <w:b/>
                <w:bCs/>
                <w:color w:val="000000"/>
              </w:rPr>
            </w:pPr>
            <w:r w:rsidRPr="0082272D">
              <w:rPr>
                <w:rFonts w:ascii="Arial" w:eastAsia="Times New Roman" w:hAnsi="Arial" w:cs="Arial"/>
                <w:b/>
                <w:bCs/>
                <w:color w:val="000000"/>
              </w:rPr>
              <w:t> </w:t>
            </w:r>
          </w:p>
        </w:tc>
        <w:tc>
          <w:tcPr>
            <w:tcW w:w="406"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jc w:val="center"/>
              <w:rPr>
                <w:rFonts w:ascii="Arial" w:eastAsia="Times New Roman" w:hAnsi="Arial" w:cs="Arial"/>
                <w:b/>
                <w:bCs/>
                <w:color w:val="000000"/>
              </w:rPr>
            </w:pPr>
            <w:r w:rsidRPr="0082272D">
              <w:rPr>
                <w:rFonts w:ascii="Arial" w:eastAsia="Times New Roman" w:hAnsi="Arial" w:cs="Arial"/>
                <w:b/>
                <w:bCs/>
                <w:color w:val="000000"/>
              </w:rPr>
              <w:t> </w:t>
            </w:r>
          </w:p>
        </w:tc>
        <w:tc>
          <w:tcPr>
            <w:tcW w:w="406"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rPr>
                <w:rFonts w:ascii="Arial" w:eastAsia="Times New Roman" w:hAnsi="Arial" w:cs="Arial"/>
                <w:color w:val="000000"/>
              </w:rPr>
            </w:pPr>
            <w:r w:rsidRPr="0082272D">
              <w:rPr>
                <w:rFonts w:ascii="Arial" w:eastAsia="Times New Roman" w:hAnsi="Arial" w:cs="Arial"/>
                <w:color w:val="000000"/>
              </w:rPr>
              <w:t> </w:t>
            </w:r>
          </w:p>
        </w:tc>
      </w:tr>
      <w:tr w:rsidR="0082272D" w:rsidRPr="0082272D" w:rsidTr="00A9349F">
        <w:trPr>
          <w:trHeight w:val="585"/>
          <w:jc w:val="center"/>
        </w:trPr>
        <w:tc>
          <w:tcPr>
            <w:tcW w:w="850" w:type="dxa"/>
            <w:vMerge/>
            <w:tcBorders>
              <w:top w:val="nil"/>
              <w:left w:val="single" w:sz="8" w:space="0" w:color="auto"/>
              <w:bottom w:val="single" w:sz="8" w:space="0" w:color="000000"/>
              <w:right w:val="single" w:sz="8" w:space="0" w:color="auto"/>
            </w:tcBorders>
            <w:vAlign w:val="center"/>
            <w:hideMark/>
          </w:tcPr>
          <w:p w:rsidR="0082272D" w:rsidRPr="0082272D" w:rsidRDefault="0082272D" w:rsidP="0082272D">
            <w:pPr>
              <w:spacing w:after="0" w:line="240" w:lineRule="auto"/>
              <w:rPr>
                <w:rFonts w:ascii="Arial" w:eastAsia="Times New Roman" w:hAnsi="Arial" w:cs="Arial"/>
                <w:b/>
                <w:bCs/>
                <w:color w:val="000000"/>
              </w:rPr>
            </w:pPr>
          </w:p>
        </w:tc>
        <w:tc>
          <w:tcPr>
            <w:tcW w:w="5168" w:type="dxa"/>
            <w:tcBorders>
              <w:top w:val="nil"/>
              <w:left w:val="nil"/>
              <w:bottom w:val="single" w:sz="8" w:space="0" w:color="auto"/>
              <w:right w:val="single" w:sz="8" w:space="0" w:color="auto"/>
            </w:tcBorders>
            <w:shd w:val="clear" w:color="auto" w:fill="auto"/>
            <w:vAlign w:val="center"/>
            <w:hideMark/>
          </w:tcPr>
          <w:p w:rsidR="0082272D" w:rsidRPr="0082272D" w:rsidRDefault="0082272D" w:rsidP="0082272D">
            <w:pPr>
              <w:spacing w:after="0" w:line="240" w:lineRule="auto"/>
              <w:rPr>
                <w:rFonts w:ascii="Arial" w:eastAsia="Times New Roman" w:hAnsi="Arial" w:cs="Arial"/>
                <w:color w:val="000000"/>
              </w:rPr>
            </w:pPr>
            <w:r w:rsidRPr="0082272D">
              <w:rPr>
                <w:rFonts w:ascii="Arial" w:eastAsia="Times New Roman" w:hAnsi="Arial" w:cs="Arial"/>
                <w:color w:val="000000"/>
              </w:rPr>
              <w:t>4. Revisar el estado del proyecto con el equipo</w:t>
            </w:r>
          </w:p>
        </w:tc>
        <w:tc>
          <w:tcPr>
            <w:tcW w:w="406"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rPr>
                <w:rFonts w:ascii="Arial" w:eastAsia="Times New Roman" w:hAnsi="Arial" w:cs="Arial"/>
                <w:b/>
                <w:bCs/>
                <w:color w:val="000000"/>
              </w:rPr>
            </w:pPr>
            <w:r w:rsidRPr="0082272D">
              <w:rPr>
                <w:rFonts w:ascii="Arial" w:eastAsia="Times New Roman" w:hAnsi="Arial" w:cs="Arial"/>
                <w:b/>
                <w:bCs/>
                <w:color w:val="000000"/>
              </w:rPr>
              <w:t> X</w:t>
            </w:r>
          </w:p>
        </w:tc>
        <w:tc>
          <w:tcPr>
            <w:tcW w:w="700"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jc w:val="center"/>
              <w:rPr>
                <w:rFonts w:ascii="Arial" w:eastAsia="Times New Roman" w:hAnsi="Arial" w:cs="Arial"/>
                <w:b/>
                <w:bCs/>
                <w:color w:val="000000"/>
              </w:rPr>
            </w:pPr>
            <w:r w:rsidRPr="0082272D">
              <w:rPr>
                <w:rFonts w:ascii="Arial" w:eastAsia="Times New Roman" w:hAnsi="Arial" w:cs="Arial"/>
                <w:b/>
                <w:bCs/>
                <w:color w:val="000000"/>
              </w:rPr>
              <w:t> </w:t>
            </w:r>
          </w:p>
        </w:tc>
        <w:tc>
          <w:tcPr>
            <w:tcW w:w="406"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jc w:val="center"/>
              <w:rPr>
                <w:rFonts w:ascii="Arial" w:eastAsia="Times New Roman" w:hAnsi="Arial" w:cs="Arial"/>
                <w:b/>
                <w:bCs/>
                <w:color w:val="000000"/>
              </w:rPr>
            </w:pPr>
            <w:r w:rsidRPr="0082272D">
              <w:rPr>
                <w:rFonts w:ascii="Arial" w:eastAsia="Times New Roman" w:hAnsi="Arial" w:cs="Arial"/>
                <w:b/>
                <w:bCs/>
                <w:color w:val="000000"/>
              </w:rPr>
              <w:t> </w:t>
            </w:r>
          </w:p>
        </w:tc>
        <w:tc>
          <w:tcPr>
            <w:tcW w:w="406"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jc w:val="center"/>
              <w:rPr>
                <w:rFonts w:ascii="Arial" w:eastAsia="Times New Roman" w:hAnsi="Arial" w:cs="Arial"/>
                <w:b/>
                <w:bCs/>
                <w:color w:val="000000"/>
              </w:rPr>
            </w:pPr>
            <w:r w:rsidRPr="0082272D">
              <w:rPr>
                <w:rFonts w:ascii="Arial" w:eastAsia="Times New Roman" w:hAnsi="Arial" w:cs="Arial"/>
                <w:b/>
                <w:bCs/>
                <w:color w:val="000000"/>
              </w:rPr>
              <w:t> </w:t>
            </w:r>
          </w:p>
        </w:tc>
      </w:tr>
      <w:tr w:rsidR="0082272D" w:rsidRPr="0082272D" w:rsidTr="00A9349F">
        <w:trPr>
          <w:trHeight w:val="315"/>
          <w:jc w:val="center"/>
        </w:trPr>
        <w:tc>
          <w:tcPr>
            <w:tcW w:w="850" w:type="dxa"/>
            <w:vMerge/>
            <w:tcBorders>
              <w:top w:val="nil"/>
              <w:left w:val="single" w:sz="8" w:space="0" w:color="auto"/>
              <w:bottom w:val="single" w:sz="8" w:space="0" w:color="000000"/>
              <w:right w:val="single" w:sz="8" w:space="0" w:color="auto"/>
            </w:tcBorders>
            <w:vAlign w:val="center"/>
            <w:hideMark/>
          </w:tcPr>
          <w:p w:rsidR="0082272D" w:rsidRPr="0082272D" w:rsidRDefault="0082272D" w:rsidP="0082272D">
            <w:pPr>
              <w:spacing w:after="0" w:line="240" w:lineRule="auto"/>
              <w:rPr>
                <w:rFonts w:ascii="Arial" w:eastAsia="Times New Roman" w:hAnsi="Arial" w:cs="Arial"/>
                <w:b/>
                <w:bCs/>
                <w:color w:val="000000"/>
              </w:rPr>
            </w:pPr>
          </w:p>
        </w:tc>
        <w:tc>
          <w:tcPr>
            <w:tcW w:w="5168" w:type="dxa"/>
            <w:tcBorders>
              <w:top w:val="nil"/>
              <w:left w:val="nil"/>
              <w:bottom w:val="single" w:sz="8" w:space="0" w:color="auto"/>
              <w:right w:val="single" w:sz="8" w:space="0" w:color="auto"/>
            </w:tcBorders>
            <w:shd w:val="clear" w:color="auto" w:fill="auto"/>
            <w:vAlign w:val="center"/>
            <w:hideMark/>
          </w:tcPr>
          <w:p w:rsidR="0082272D" w:rsidRPr="0082272D" w:rsidRDefault="0082272D" w:rsidP="0082272D">
            <w:pPr>
              <w:spacing w:after="0" w:line="240" w:lineRule="auto"/>
              <w:rPr>
                <w:rFonts w:ascii="Arial" w:eastAsia="Times New Roman" w:hAnsi="Arial" w:cs="Arial"/>
                <w:color w:val="000000"/>
              </w:rPr>
            </w:pPr>
            <w:r w:rsidRPr="0082272D">
              <w:rPr>
                <w:rFonts w:ascii="Arial" w:eastAsia="Times New Roman" w:hAnsi="Arial" w:cs="Arial"/>
                <w:color w:val="000000"/>
              </w:rPr>
              <w:t>5. Solicitar Cambio</w:t>
            </w:r>
          </w:p>
        </w:tc>
        <w:tc>
          <w:tcPr>
            <w:tcW w:w="406"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rPr>
                <w:rFonts w:ascii="Arial" w:eastAsia="Times New Roman" w:hAnsi="Arial" w:cs="Arial"/>
                <w:b/>
                <w:bCs/>
                <w:color w:val="000000"/>
              </w:rPr>
            </w:pPr>
            <w:r w:rsidRPr="0082272D">
              <w:rPr>
                <w:rFonts w:ascii="Arial" w:eastAsia="Times New Roman" w:hAnsi="Arial" w:cs="Arial"/>
                <w:b/>
                <w:bCs/>
                <w:color w:val="000000"/>
              </w:rPr>
              <w:t> </w:t>
            </w:r>
          </w:p>
        </w:tc>
        <w:tc>
          <w:tcPr>
            <w:tcW w:w="700"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rPr>
                <w:rFonts w:ascii="Arial" w:eastAsia="Times New Roman" w:hAnsi="Arial" w:cs="Arial"/>
                <w:b/>
                <w:bCs/>
                <w:color w:val="000000"/>
              </w:rPr>
            </w:pPr>
            <w:r w:rsidRPr="0082272D">
              <w:rPr>
                <w:rFonts w:ascii="Arial" w:eastAsia="Times New Roman" w:hAnsi="Arial" w:cs="Arial"/>
                <w:b/>
                <w:bCs/>
                <w:color w:val="000000"/>
              </w:rPr>
              <w:t> </w:t>
            </w:r>
          </w:p>
        </w:tc>
        <w:tc>
          <w:tcPr>
            <w:tcW w:w="406"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jc w:val="center"/>
              <w:rPr>
                <w:rFonts w:ascii="Arial" w:eastAsia="Times New Roman" w:hAnsi="Arial" w:cs="Arial"/>
                <w:b/>
                <w:bCs/>
                <w:color w:val="000000"/>
              </w:rPr>
            </w:pPr>
            <w:r w:rsidRPr="0082272D">
              <w:rPr>
                <w:rFonts w:ascii="Arial" w:eastAsia="Times New Roman" w:hAnsi="Arial" w:cs="Arial"/>
                <w:b/>
                <w:bCs/>
                <w:color w:val="000000"/>
              </w:rPr>
              <w:t> </w:t>
            </w:r>
          </w:p>
        </w:tc>
        <w:tc>
          <w:tcPr>
            <w:tcW w:w="406"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jc w:val="center"/>
              <w:rPr>
                <w:rFonts w:ascii="Arial" w:eastAsia="Times New Roman" w:hAnsi="Arial" w:cs="Arial"/>
                <w:b/>
                <w:bCs/>
                <w:color w:val="000000"/>
              </w:rPr>
            </w:pPr>
            <w:r w:rsidRPr="0082272D">
              <w:rPr>
                <w:rFonts w:ascii="Arial" w:eastAsia="Times New Roman" w:hAnsi="Arial" w:cs="Arial"/>
                <w:b/>
                <w:bCs/>
                <w:color w:val="000000"/>
              </w:rPr>
              <w:t> </w:t>
            </w:r>
          </w:p>
        </w:tc>
      </w:tr>
      <w:tr w:rsidR="0082272D" w:rsidRPr="0082272D" w:rsidTr="00A9349F">
        <w:trPr>
          <w:trHeight w:val="315"/>
          <w:jc w:val="center"/>
        </w:trPr>
        <w:tc>
          <w:tcPr>
            <w:tcW w:w="850" w:type="dxa"/>
            <w:vMerge/>
            <w:tcBorders>
              <w:top w:val="nil"/>
              <w:left w:val="single" w:sz="8" w:space="0" w:color="auto"/>
              <w:bottom w:val="single" w:sz="8" w:space="0" w:color="000000"/>
              <w:right w:val="single" w:sz="8" w:space="0" w:color="auto"/>
            </w:tcBorders>
            <w:vAlign w:val="center"/>
            <w:hideMark/>
          </w:tcPr>
          <w:p w:rsidR="0082272D" w:rsidRPr="0082272D" w:rsidRDefault="0082272D" w:rsidP="0082272D">
            <w:pPr>
              <w:spacing w:after="0" w:line="240" w:lineRule="auto"/>
              <w:rPr>
                <w:rFonts w:ascii="Arial" w:eastAsia="Times New Roman" w:hAnsi="Arial" w:cs="Arial"/>
                <w:b/>
                <w:bCs/>
                <w:color w:val="000000"/>
              </w:rPr>
            </w:pPr>
          </w:p>
        </w:tc>
        <w:tc>
          <w:tcPr>
            <w:tcW w:w="5168" w:type="dxa"/>
            <w:tcBorders>
              <w:top w:val="nil"/>
              <w:left w:val="nil"/>
              <w:bottom w:val="single" w:sz="8" w:space="0" w:color="auto"/>
              <w:right w:val="single" w:sz="8" w:space="0" w:color="auto"/>
            </w:tcBorders>
            <w:shd w:val="clear" w:color="auto" w:fill="auto"/>
            <w:vAlign w:val="center"/>
            <w:hideMark/>
          </w:tcPr>
          <w:p w:rsidR="0082272D" w:rsidRPr="0082272D" w:rsidRDefault="0082272D" w:rsidP="0082272D">
            <w:pPr>
              <w:spacing w:after="0" w:line="240" w:lineRule="auto"/>
              <w:rPr>
                <w:rFonts w:ascii="Arial" w:eastAsia="Times New Roman" w:hAnsi="Arial" w:cs="Arial"/>
                <w:color w:val="000000"/>
              </w:rPr>
            </w:pPr>
            <w:r w:rsidRPr="0082272D">
              <w:rPr>
                <w:rFonts w:ascii="Arial" w:eastAsia="Times New Roman" w:hAnsi="Arial" w:cs="Arial"/>
                <w:color w:val="000000"/>
              </w:rPr>
              <w:t>6. Evaluar cambio</w:t>
            </w:r>
          </w:p>
        </w:tc>
        <w:tc>
          <w:tcPr>
            <w:tcW w:w="406"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rPr>
                <w:rFonts w:ascii="Arial" w:eastAsia="Times New Roman" w:hAnsi="Arial" w:cs="Arial"/>
                <w:color w:val="000000"/>
              </w:rPr>
            </w:pPr>
            <w:r w:rsidRPr="0082272D">
              <w:rPr>
                <w:rFonts w:ascii="Arial" w:eastAsia="Times New Roman" w:hAnsi="Arial" w:cs="Arial"/>
                <w:color w:val="000000"/>
              </w:rPr>
              <w:t> </w:t>
            </w:r>
          </w:p>
        </w:tc>
        <w:tc>
          <w:tcPr>
            <w:tcW w:w="700"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rPr>
                <w:rFonts w:ascii="Arial" w:eastAsia="Times New Roman" w:hAnsi="Arial" w:cs="Arial"/>
                <w:color w:val="000000"/>
              </w:rPr>
            </w:pPr>
            <w:r w:rsidRPr="0082272D">
              <w:rPr>
                <w:rFonts w:ascii="Arial" w:eastAsia="Times New Roman" w:hAnsi="Arial" w:cs="Arial"/>
                <w:color w:val="000000"/>
              </w:rPr>
              <w:t> </w:t>
            </w:r>
          </w:p>
        </w:tc>
        <w:tc>
          <w:tcPr>
            <w:tcW w:w="406"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jc w:val="center"/>
              <w:rPr>
                <w:rFonts w:ascii="Arial" w:eastAsia="Times New Roman" w:hAnsi="Arial" w:cs="Arial"/>
                <w:b/>
                <w:bCs/>
                <w:color w:val="000000"/>
              </w:rPr>
            </w:pPr>
            <w:r w:rsidRPr="0082272D">
              <w:rPr>
                <w:rFonts w:ascii="Arial" w:eastAsia="Times New Roman" w:hAnsi="Arial" w:cs="Arial"/>
                <w:b/>
                <w:bCs/>
                <w:color w:val="000000"/>
              </w:rPr>
              <w:t> </w:t>
            </w:r>
          </w:p>
        </w:tc>
        <w:tc>
          <w:tcPr>
            <w:tcW w:w="406"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jc w:val="center"/>
              <w:rPr>
                <w:rFonts w:ascii="Arial" w:eastAsia="Times New Roman" w:hAnsi="Arial" w:cs="Arial"/>
                <w:b/>
                <w:bCs/>
                <w:color w:val="000000"/>
              </w:rPr>
            </w:pPr>
            <w:r w:rsidRPr="0082272D">
              <w:rPr>
                <w:rFonts w:ascii="Arial" w:eastAsia="Times New Roman" w:hAnsi="Arial" w:cs="Arial"/>
                <w:b/>
                <w:bCs/>
                <w:color w:val="000000"/>
              </w:rPr>
              <w:t> </w:t>
            </w:r>
          </w:p>
        </w:tc>
      </w:tr>
      <w:tr w:rsidR="0082272D" w:rsidRPr="0082272D" w:rsidTr="00A9349F">
        <w:trPr>
          <w:trHeight w:val="315"/>
          <w:jc w:val="center"/>
        </w:trPr>
        <w:tc>
          <w:tcPr>
            <w:tcW w:w="850" w:type="dxa"/>
            <w:vMerge/>
            <w:tcBorders>
              <w:top w:val="nil"/>
              <w:left w:val="single" w:sz="8" w:space="0" w:color="auto"/>
              <w:bottom w:val="single" w:sz="8" w:space="0" w:color="000000"/>
              <w:right w:val="single" w:sz="8" w:space="0" w:color="auto"/>
            </w:tcBorders>
            <w:vAlign w:val="center"/>
            <w:hideMark/>
          </w:tcPr>
          <w:p w:rsidR="0082272D" w:rsidRPr="0082272D" w:rsidRDefault="0082272D" w:rsidP="0082272D">
            <w:pPr>
              <w:spacing w:after="0" w:line="240" w:lineRule="auto"/>
              <w:rPr>
                <w:rFonts w:ascii="Arial" w:eastAsia="Times New Roman" w:hAnsi="Arial" w:cs="Arial"/>
                <w:b/>
                <w:bCs/>
                <w:color w:val="000000"/>
              </w:rPr>
            </w:pPr>
          </w:p>
        </w:tc>
        <w:tc>
          <w:tcPr>
            <w:tcW w:w="5168" w:type="dxa"/>
            <w:tcBorders>
              <w:top w:val="nil"/>
              <w:left w:val="nil"/>
              <w:bottom w:val="single" w:sz="8" w:space="0" w:color="auto"/>
              <w:right w:val="single" w:sz="8" w:space="0" w:color="auto"/>
            </w:tcBorders>
            <w:shd w:val="clear" w:color="auto" w:fill="auto"/>
            <w:vAlign w:val="center"/>
            <w:hideMark/>
          </w:tcPr>
          <w:p w:rsidR="0082272D" w:rsidRPr="0082272D" w:rsidRDefault="0082272D" w:rsidP="0082272D">
            <w:pPr>
              <w:spacing w:after="0" w:line="240" w:lineRule="auto"/>
              <w:rPr>
                <w:rFonts w:ascii="Arial" w:eastAsia="Times New Roman" w:hAnsi="Arial" w:cs="Arial"/>
                <w:color w:val="000000"/>
              </w:rPr>
            </w:pPr>
            <w:r w:rsidRPr="0082272D">
              <w:rPr>
                <w:rFonts w:ascii="Arial" w:eastAsia="Times New Roman" w:hAnsi="Arial" w:cs="Arial"/>
                <w:color w:val="000000"/>
              </w:rPr>
              <w:t>7. Elaborar solicitud de cambio</w:t>
            </w:r>
          </w:p>
        </w:tc>
        <w:tc>
          <w:tcPr>
            <w:tcW w:w="406"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rPr>
                <w:rFonts w:ascii="Arial" w:eastAsia="Times New Roman" w:hAnsi="Arial" w:cs="Arial"/>
                <w:color w:val="000000"/>
              </w:rPr>
            </w:pPr>
            <w:r w:rsidRPr="0082272D">
              <w:rPr>
                <w:rFonts w:ascii="Arial" w:eastAsia="Times New Roman" w:hAnsi="Arial" w:cs="Arial"/>
                <w:color w:val="000000"/>
              </w:rPr>
              <w:t> </w:t>
            </w:r>
          </w:p>
        </w:tc>
        <w:tc>
          <w:tcPr>
            <w:tcW w:w="700"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rPr>
                <w:rFonts w:ascii="Arial" w:eastAsia="Times New Roman" w:hAnsi="Arial" w:cs="Arial"/>
                <w:color w:val="000000"/>
              </w:rPr>
            </w:pPr>
            <w:r w:rsidRPr="0082272D">
              <w:rPr>
                <w:rFonts w:ascii="Arial" w:eastAsia="Times New Roman" w:hAnsi="Arial" w:cs="Arial"/>
                <w:color w:val="000000"/>
              </w:rPr>
              <w:t> </w:t>
            </w:r>
          </w:p>
        </w:tc>
        <w:tc>
          <w:tcPr>
            <w:tcW w:w="406"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jc w:val="center"/>
              <w:rPr>
                <w:rFonts w:ascii="Arial" w:eastAsia="Times New Roman" w:hAnsi="Arial" w:cs="Arial"/>
                <w:b/>
                <w:bCs/>
                <w:color w:val="000000"/>
              </w:rPr>
            </w:pPr>
            <w:r w:rsidRPr="0082272D">
              <w:rPr>
                <w:rFonts w:ascii="Arial" w:eastAsia="Times New Roman" w:hAnsi="Arial" w:cs="Arial"/>
                <w:b/>
                <w:bCs/>
                <w:color w:val="000000"/>
              </w:rPr>
              <w:t> </w:t>
            </w:r>
          </w:p>
        </w:tc>
        <w:tc>
          <w:tcPr>
            <w:tcW w:w="406"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jc w:val="center"/>
              <w:rPr>
                <w:rFonts w:ascii="Arial" w:eastAsia="Times New Roman" w:hAnsi="Arial" w:cs="Arial"/>
                <w:b/>
                <w:bCs/>
                <w:color w:val="000000"/>
              </w:rPr>
            </w:pPr>
            <w:r w:rsidRPr="0082272D">
              <w:rPr>
                <w:rFonts w:ascii="Arial" w:eastAsia="Times New Roman" w:hAnsi="Arial" w:cs="Arial"/>
                <w:b/>
                <w:bCs/>
                <w:color w:val="000000"/>
              </w:rPr>
              <w:t> </w:t>
            </w:r>
          </w:p>
        </w:tc>
      </w:tr>
      <w:tr w:rsidR="0082272D" w:rsidRPr="0082272D" w:rsidTr="00A9349F">
        <w:trPr>
          <w:trHeight w:val="315"/>
          <w:jc w:val="center"/>
        </w:trPr>
        <w:tc>
          <w:tcPr>
            <w:tcW w:w="850" w:type="dxa"/>
            <w:vMerge/>
            <w:tcBorders>
              <w:top w:val="nil"/>
              <w:left w:val="single" w:sz="8" w:space="0" w:color="auto"/>
              <w:bottom w:val="single" w:sz="8" w:space="0" w:color="000000"/>
              <w:right w:val="single" w:sz="8" w:space="0" w:color="auto"/>
            </w:tcBorders>
            <w:vAlign w:val="center"/>
            <w:hideMark/>
          </w:tcPr>
          <w:p w:rsidR="0082272D" w:rsidRPr="0082272D" w:rsidRDefault="0082272D" w:rsidP="0082272D">
            <w:pPr>
              <w:spacing w:after="0" w:line="240" w:lineRule="auto"/>
              <w:rPr>
                <w:rFonts w:ascii="Arial" w:eastAsia="Times New Roman" w:hAnsi="Arial" w:cs="Arial"/>
                <w:b/>
                <w:bCs/>
                <w:color w:val="000000"/>
              </w:rPr>
            </w:pPr>
          </w:p>
        </w:tc>
        <w:tc>
          <w:tcPr>
            <w:tcW w:w="5168" w:type="dxa"/>
            <w:tcBorders>
              <w:top w:val="nil"/>
              <w:left w:val="nil"/>
              <w:bottom w:val="single" w:sz="8" w:space="0" w:color="auto"/>
              <w:right w:val="single" w:sz="8" w:space="0" w:color="auto"/>
            </w:tcBorders>
            <w:shd w:val="clear" w:color="auto" w:fill="auto"/>
            <w:vAlign w:val="center"/>
            <w:hideMark/>
          </w:tcPr>
          <w:p w:rsidR="0082272D" w:rsidRPr="0082272D" w:rsidRDefault="0082272D" w:rsidP="00C24B85">
            <w:pPr>
              <w:spacing w:after="0" w:line="240" w:lineRule="auto"/>
              <w:rPr>
                <w:rFonts w:ascii="Arial" w:eastAsia="Times New Roman" w:hAnsi="Arial" w:cs="Arial"/>
                <w:color w:val="000000"/>
              </w:rPr>
            </w:pPr>
            <w:r w:rsidRPr="0082272D">
              <w:rPr>
                <w:rFonts w:ascii="Arial" w:eastAsia="Times New Roman" w:hAnsi="Arial" w:cs="Arial"/>
                <w:color w:val="000000"/>
              </w:rPr>
              <w:t>8. Aproba</w:t>
            </w:r>
            <w:r w:rsidR="00DA3A58">
              <w:rPr>
                <w:rFonts w:ascii="Arial" w:eastAsia="Times New Roman" w:hAnsi="Arial" w:cs="Arial"/>
                <w:color w:val="000000"/>
              </w:rPr>
              <w:t>r</w:t>
            </w:r>
            <w:r w:rsidR="00C24B85">
              <w:rPr>
                <w:rFonts w:ascii="Arial" w:eastAsia="Times New Roman" w:hAnsi="Arial" w:cs="Arial"/>
                <w:color w:val="000000"/>
              </w:rPr>
              <w:t xml:space="preserve"> </w:t>
            </w:r>
            <w:r w:rsidRPr="0082272D">
              <w:rPr>
                <w:rFonts w:ascii="Arial" w:eastAsia="Times New Roman" w:hAnsi="Arial" w:cs="Arial"/>
                <w:color w:val="000000"/>
              </w:rPr>
              <w:t>Solicitud de cambio</w:t>
            </w:r>
          </w:p>
        </w:tc>
        <w:tc>
          <w:tcPr>
            <w:tcW w:w="406"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rPr>
                <w:rFonts w:ascii="Arial" w:eastAsia="Times New Roman" w:hAnsi="Arial" w:cs="Arial"/>
                <w:color w:val="000000"/>
              </w:rPr>
            </w:pPr>
            <w:r w:rsidRPr="0082272D">
              <w:rPr>
                <w:rFonts w:ascii="Arial" w:eastAsia="Times New Roman" w:hAnsi="Arial" w:cs="Arial"/>
                <w:color w:val="000000"/>
              </w:rPr>
              <w:t> </w:t>
            </w:r>
          </w:p>
        </w:tc>
        <w:tc>
          <w:tcPr>
            <w:tcW w:w="700"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rPr>
                <w:rFonts w:ascii="Arial" w:eastAsia="Times New Roman" w:hAnsi="Arial" w:cs="Arial"/>
                <w:color w:val="000000"/>
              </w:rPr>
            </w:pPr>
            <w:r w:rsidRPr="0082272D">
              <w:rPr>
                <w:rFonts w:ascii="Arial" w:eastAsia="Times New Roman" w:hAnsi="Arial" w:cs="Arial"/>
                <w:color w:val="000000"/>
              </w:rPr>
              <w:t> </w:t>
            </w:r>
          </w:p>
        </w:tc>
        <w:tc>
          <w:tcPr>
            <w:tcW w:w="406"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rPr>
                <w:rFonts w:ascii="Arial" w:eastAsia="Times New Roman" w:hAnsi="Arial" w:cs="Arial"/>
                <w:color w:val="000000"/>
              </w:rPr>
            </w:pPr>
            <w:r w:rsidRPr="0082272D">
              <w:rPr>
                <w:rFonts w:ascii="Arial" w:eastAsia="Times New Roman" w:hAnsi="Arial" w:cs="Arial"/>
                <w:color w:val="000000"/>
              </w:rPr>
              <w:t> </w:t>
            </w:r>
          </w:p>
        </w:tc>
        <w:tc>
          <w:tcPr>
            <w:tcW w:w="406" w:type="dxa"/>
            <w:tcBorders>
              <w:top w:val="nil"/>
              <w:left w:val="nil"/>
              <w:bottom w:val="single" w:sz="8" w:space="0" w:color="auto"/>
              <w:right w:val="single" w:sz="8" w:space="0" w:color="auto"/>
            </w:tcBorders>
            <w:shd w:val="clear" w:color="auto" w:fill="auto"/>
            <w:noWrap/>
            <w:vAlign w:val="center"/>
            <w:hideMark/>
          </w:tcPr>
          <w:p w:rsidR="0082272D" w:rsidRPr="0082272D" w:rsidRDefault="0082272D" w:rsidP="0082272D">
            <w:pPr>
              <w:spacing w:after="0" w:line="240" w:lineRule="auto"/>
              <w:rPr>
                <w:rFonts w:ascii="Arial" w:eastAsia="Times New Roman" w:hAnsi="Arial" w:cs="Arial"/>
                <w:color w:val="000000"/>
              </w:rPr>
            </w:pPr>
            <w:r w:rsidRPr="0082272D">
              <w:rPr>
                <w:rFonts w:ascii="Arial" w:eastAsia="Times New Roman" w:hAnsi="Arial" w:cs="Arial"/>
                <w:color w:val="000000"/>
              </w:rPr>
              <w:t> </w:t>
            </w:r>
          </w:p>
        </w:tc>
      </w:tr>
    </w:tbl>
    <w:p w:rsidR="00A9349F" w:rsidRPr="00B61E71" w:rsidRDefault="008573A4" w:rsidP="00A9349F">
      <w:pPr>
        <w:spacing w:after="0" w:line="480" w:lineRule="auto"/>
        <w:jc w:val="both"/>
        <w:rPr>
          <w:rFonts w:ascii="Arial" w:hAnsi="Arial" w:cs="Arial"/>
          <w:sz w:val="16"/>
          <w:szCs w:val="16"/>
        </w:rPr>
      </w:pPr>
      <w:r>
        <w:rPr>
          <w:rFonts w:ascii="Arial" w:hAnsi="Arial" w:cs="Arial"/>
          <w:sz w:val="16"/>
          <w:szCs w:val="16"/>
        </w:rPr>
        <w:t xml:space="preserve">      </w:t>
      </w:r>
      <w:r w:rsidR="00A9349F" w:rsidRPr="00B61E71">
        <w:rPr>
          <w:rFonts w:ascii="Arial" w:hAnsi="Arial" w:cs="Arial"/>
          <w:sz w:val="16"/>
          <w:szCs w:val="16"/>
        </w:rPr>
        <w:t>Fuente: Elaboración propia</w:t>
      </w:r>
    </w:p>
    <w:p w:rsidR="0020127E" w:rsidRPr="000B22ED" w:rsidRDefault="0020127E" w:rsidP="0020127E">
      <w:pPr>
        <w:pStyle w:val="Ttulo3"/>
        <w:numPr>
          <w:ilvl w:val="1"/>
          <w:numId w:val="40"/>
        </w:numPr>
        <w:rPr>
          <w:u w:val="single"/>
        </w:rPr>
      </w:pPr>
      <w:bookmarkStart w:id="265" w:name="_Toc402909394"/>
      <w:r>
        <w:rPr>
          <w:u w:val="single"/>
        </w:rPr>
        <w:lastRenderedPageBreak/>
        <w:t xml:space="preserve">Plan de </w:t>
      </w:r>
      <w:r w:rsidR="00A77F33">
        <w:rPr>
          <w:u w:val="single"/>
        </w:rPr>
        <w:t xml:space="preserve">implementación </w:t>
      </w:r>
      <w:r>
        <w:rPr>
          <w:u w:val="single"/>
        </w:rPr>
        <w:t xml:space="preserve">de </w:t>
      </w:r>
      <w:r w:rsidR="00A77F33">
        <w:rPr>
          <w:u w:val="single"/>
        </w:rPr>
        <w:t xml:space="preserve">los procesos de </w:t>
      </w:r>
      <w:r>
        <w:rPr>
          <w:u w:val="single"/>
        </w:rPr>
        <w:t>mejora</w:t>
      </w:r>
      <w:bookmarkEnd w:id="265"/>
      <w:r>
        <w:rPr>
          <w:u w:val="single"/>
        </w:rPr>
        <w:t xml:space="preserve"> </w:t>
      </w:r>
    </w:p>
    <w:p w:rsidR="00F26096" w:rsidRPr="00F26096" w:rsidRDefault="00F26096" w:rsidP="00F26096">
      <w:pPr>
        <w:numPr>
          <w:ilvl w:val="2"/>
          <w:numId w:val="40"/>
        </w:numPr>
        <w:spacing w:after="0" w:line="480" w:lineRule="auto"/>
        <w:jc w:val="both"/>
        <w:rPr>
          <w:rFonts w:ascii="Arial" w:hAnsi="Arial" w:cs="Arial"/>
          <w:b/>
          <w:bCs/>
          <w:iCs/>
          <w:sz w:val="24"/>
          <w:szCs w:val="24"/>
          <w:u w:val="single"/>
        </w:rPr>
      </w:pPr>
      <w:r w:rsidRPr="00F26096">
        <w:rPr>
          <w:rFonts w:ascii="Arial" w:hAnsi="Arial" w:cs="Arial"/>
          <w:b/>
          <w:bCs/>
          <w:iCs/>
          <w:sz w:val="24"/>
          <w:szCs w:val="24"/>
          <w:u w:val="single"/>
        </w:rPr>
        <w:t>Objetivo</w:t>
      </w:r>
    </w:p>
    <w:p w:rsidR="00F26096" w:rsidRPr="003D412A" w:rsidRDefault="00F26096" w:rsidP="00F26096">
      <w:pPr>
        <w:pStyle w:val="Sangradetextonormal"/>
        <w:tabs>
          <w:tab w:val="num" w:pos="0"/>
        </w:tabs>
        <w:spacing w:line="480" w:lineRule="auto"/>
        <w:ind w:left="0"/>
        <w:rPr>
          <w:rFonts w:ascii="Arial" w:hAnsi="Arial" w:cs="Arial"/>
          <w:i w:val="0"/>
          <w:color w:val="0000FF"/>
          <w:spacing w:val="0"/>
          <w:sz w:val="24"/>
        </w:rPr>
      </w:pPr>
      <w:r>
        <w:rPr>
          <w:rFonts w:ascii="Arial" w:hAnsi="Arial" w:cs="Arial"/>
          <w:i w:val="0"/>
          <w:sz w:val="24"/>
        </w:rPr>
        <w:t>Reducir las brechas detectadas al realizar la evaluación de  diagnóstico inicial de los proceso</w:t>
      </w:r>
      <w:r w:rsidR="00C358E7">
        <w:rPr>
          <w:rFonts w:ascii="Arial" w:hAnsi="Arial" w:cs="Arial"/>
          <w:i w:val="0"/>
          <w:sz w:val="24"/>
        </w:rPr>
        <w:t>s</w:t>
      </w:r>
      <w:r>
        <w:rPr>
          <w:rFonts w:ascii="Arial" w:hAnsi="Arial" w:cs="Arial"/>
          <w:i w:val="0"/>
          <w:sz w:val="24"/>
        </w:rPr>
        <w:t xml:space="preserve"> de Holinsys con respecto a las áreas de procesos</w:t>
      </w:r>
      <w:r w:rsidR="00C358E7">
        <w:rPr>
          <w:rFonts w:ascii="Arial" w:hAnsi="Arial" w:cs="Arial"/>
          <w:i w:val="0"/>
          <w:sz w:val="24"/>
        </w:rPr>
        <w:t xml:space="preserve"> de</w:t>
      </w:r>
      <w:r>
        <w:rPr>
          <w:rFonts w:ascii="Arial" w:hAnsi="Arial" w:cs="Arial"/>
          <w:i w:val="0"/>
          <w:sz w:val="24"/>
        </w:rPr>
        <w:t xml:space="preserve"> Planificación de proyectos (PP) y Monitorización y control de proyectos (PMC)</w:t>
      </w:r>
      <w:r w:rsidRPr="003D412A">
        <w:rPr>
          <w:rFonts w:ascii="Arial" w:hAnsi="Arial" w:cs="Arial"/>
          <w:i w:val="0"/>
          <w:sz w:val="24"/>
        </w:rPr>
        <w:t xml:space="preserve">. </w:t>
      </w:r>
    </w:p>
    <w:p w:rsidR="00F26096" w:rsidRPr="00F26096" w:rsidRDefault="00F26096" w:rsidP="00F26096">
      <w:pPr>
        <w:numPr>
          <w:ilvl w:val="2"/>
          <w:numId w:val="40"/>
        </w:numPr>
        <w:spacing w:after="0" w:line="480" w:lineRule="auto"/>
        <w:jc w:val="both"/>
        <w:rPr>
          <w:rFonts w:ascii="Arial" w:hAnsi="Arial" w:cs="Arial"/>
          <w:b/>
          <w:bCs/>
          <w:iCs/>
          <w:sz w:val="24"/>
          <w:szCs w:val="24"/>
          <w:u w:val="single"/>
        </w:rPr>
      </w:pPr>
      <w:r w:rsidRPr="00F26096">
        <w:rPr>
          <w:rFonts w:ascii="Arial" w:hAnsi="Arial" w:cs="Arial"/>
          <w:b/>
          <w:bCs/>
          <w:iCs/>
          <w:sz w:val="24"/>
          <w:szCs w:val="24"/>
          <w:u w:val="single"/>
        </w:rPr>
        <w:t>Alcance</w:t>
      </w:r>
    </w:p>
    <w:p w:rsidR="004A1C27" w:rsidRDefault="00F26096" w:rsidP="004A1C27">
      <w:pPr>
        <w:pStyle w:val="Sangradetextonormal"/>
        <w:tabs>
          <w:tab w:val="num" w:pos="0"/>
        </w:tabs>
        <w:spacing w:line="480" w:lineRule="auto"/>
        <w:ind w:left="0"/>
        <w:rPr>
          <w:rFonts w:ascii="Arial" w:hAnsi="Arial" w:cs="Arial"/>
          <w:i w:val="0"/>
          <w:sz w:val="24"/>
        </w:rPr>
      </w:pPr>
      <w:r w:rsidRPr="003D412A">
        <w:rPr>
          <w:rFonts w:ascii="Arial" w:hAnsi="Arial" w:cs="Arial"/>
          <w:i w:val="0"/>
          <w:sz w:val="24"/>
        </w:rPr>
        <w:t>El alcance del plan de mejora afectará a las actividades de gestión de proyectos de desarrollo de software en la empresa Holinsys pertenecientes a los procesos de preventa, planificación de proyectos y seguimiento y control de proyectos.</w:t>
      </w:r>
    </w:p>
    <w:p w:rsidR="0020127E" w:rsidRPr="004A1C27" w:rsidRDefault="0020127E" w:rsidP="004A1C27">
      <w:pPr>
        <w:pStyle w:val="Sangradetextonormal"/>
        <w:tabs>
          <w:tab w:val="num" w:pos="0"/>
        </w:tabs>
        <w:spacing w:line="480" w:lineRule="auto"/>
        <w:ind w:left="0"/>
        <w:rPr>
          <w:rFonts w:ascii="Arial" w:hAnsi="Arial" w:cs="Arial"/>
          <w:i w:val="0"/>
          <w:sz w:val="24"/>
        </w:rPr>
      </w:pPr>
      <w:r w:rsidRPr="004A1C27">
        <w:rPr>
          <w:rFonts w:ascii="Arial" w:hAnsi="Arial" w:cs="Arial"/>
          <w:i w:val="0"/>
          <w:sz w:val="24"/>
        </w:rPr>
        <w:t xml:space="preserve">El </w:t>
      </w:r>
      <w:r w:rsidR="00F26096" w:rsidRPr="004A1C27">
        <w:rPr>
          <w:rFonts w:ascii="Arial" w:hAnsi="Arial" w:cs="Arial"/>
          <w:i w:val="0"/>
          <w:sz w:val="24"/>
        </w:rPr>
        <w:t xml:space="preserve">detalle del </w:t>
      </w:r>
      <w:r w:rsidRPr="004A1C27">
        <w:rPr>
          <w:rFonts w:ascii="Arial" w:hAnsi="Arial" w:cs="Arial"/>
          <w:i w:val="0"/>
          <w:sz w:val="24"/>
        </w:rPr>
        <w:t xml:space="preserve">plan de implementación de </w:t>
      </w:r>
      <w:r w:rsidR="00A77F33" w:rsidRPr="004A1C27">
        <w:rPr>
          <w:rFonts w:ascii="Arial" w:hAnsi="Arial" w:cs="Arial"/>
          <w:i w:val="0"/>
          <w:sz w:val="24"/>
        </w:rPr>
        <w:t>los proceso</w:t>
      </w:r>
      <w:r w:rsidR="004A1C27" w:rsidRPr="004A1C27">
        <w:rPr>
          <w:rFonts w:ascii="Arial" w:hAnsi="Arial" w:cs="Arial"/>
          <w:i w:val="0"/>
          <w:sz w:val="24"/>
        </w:rPr>
        <w:t>s</w:t>
      </w:r>
      <w:r w:rsidR="00A77F33" w:rsidRPr="004A1C27">
        <w:rPr>
          <w:rFonts w:ascii="Arial" w:hAnsi="Arial" w:cs="Arial"/>
          <w:i w:val="0"/>
          <w:sz w:val="24"/>
        </w:rPr>
        <w:t xml:space="preserve"> de </w:t>
      </w:r>
      <w:r w:rsidRPr="004A1C27">
        <w:rPr>
          <w:rFonts w:ascii="Arial" w:hAnsi="Arial" w:cs="Arial"/>
          <w:i w:val="0"/>
          <w:sz w:val="24"/>
        </w:rPr>
        <w:t>mejora</w:t>
      </w:r>
      <w:r w:rsidR="007E3DF1" w:rsidRPr="004A1C27">
        <w:rPr>
          <w:rFonts w:ascii="Arial" w:hAnsi="Arial" w:cs="Arial"/>
          <w:i w:val="0"/>
          <w:sz w:val="24"/>
        </w:rPr>
        <w:t xml:space="preserve"> se </w:t>
      </w:r>
      <w:r w:rsidR="00F26096" w:rsidRPr="004A1C27">
        <w:rPr>
          <w:rFonts w:ascii="Arial" w:hAnsi="Arial" w:cs="Arial"/>
          <w:i w:val="0"/>
          <w:sz w:val="24"/>
        </w:rPr>
        <w:t>muestra</w:t>
      </w:r>
      <w:r w:rsidR="007E3DF1" w:rsidRPr="004A1C27">
        <w:rPr>
          <w:rFonts w:ascii="Arial" w:hAnsi="Arial" w:cs="Arial"/>
          <w:i w:val="0"/>
          <w:sz w:val="24"/>
        </w:rPr>
        <w:t xml:space="preserve"> en el A</w:t>
      </w:r>
      <w:r w:rsidRPr="004A1C27">
        <w:rPr>
          <w:rFonts w:ascii="Arial" w:hAnsi="Arial" w:cs="Arial"/>
          <w:i w:val="0"/>
          <w:sz w:val="24"/>
        </w:rPr>
        <w:t xml:space="preserve">nexo N° </w:t>
      </w:r>
      <w:r w:rsidR="007E3DF1" w:rsidRPr="004A1C27">
        <w:rPr>
          <w:rFonts w:ascii="Arial" w:hAnsi="Arial" w:cs="Arial"/>
          <w:i w:val="0"/>
          <w:sz w:val="24"/>
        </w:rPr>
        <w:t>19.</w:t>
      </w:r>
    </w:p>
    <w:p w:rsidR="0020127E" w:rsidRPr="000B22ED" w:rsidRDefault="0020127E" w:rsidP="0020127E">
      <w:pPr>
        <w:pStyle w:val="Ttulo3"/>
        <w:numPr>
          <w:ilvl w:val="1"/>
          <w:numId w:val="40"/>
        </w:numPr>
        <w:rPr>
          <w:u w:val="single"/>
        </w:rPr>
      </w:pPr>
      <w:bookmarkStart w:id="266" w:name="_Toc402909395"/>
      <w:r w:rsidRPr="000B22ED">
        <w:rPr>
          <w:u w:val="single"/>
        </w:rPr>
        <w:t xml:space="preserve">Análisis </w:t>
      </w:r>
      <w:r w:rsidR="00A414FC" w:rsidRPr="000B22ED">
        <w:rPr>
          <w:u w:val="single"/>
        </w:rPr>
        <w:t>económico</w:t>
      </w:r>
      <w:r w:rsidR="00A165A6">
        <w:rPr>
          <w:u w:val="single"/>
        </w:rPr>
        <w:t>-</w:t>
      </w:r>
      <w:r w:rsidRPr="000B22ED">
        <w:rPr>
          <w:u w:val="single"/>
        </w:rPr>
        <w:t>financiero de implementación de la propuesta</w:t>
      </w:r>
      <w:bookmarkEnd w:id="264"/>
      <w:bookmarkEnd w:id="266"/>
    </w:p>
    <w:p w:rsidR="00486778" w:rsidRDefault="00486778" w:rsidP="00486778">
      <w:pPr>
        <w:spacing w:after="0" w:line="480" w:lineRule="auto"/>
        <w:jc w:val="both"/>
        <w:rPr>
          <w:rFonts w:ascii="Arial" w:hAnsi="Arial" w:cs="Arial"/>
          <w:sz w:val="24"/>
          <w:szCs w:val="24"/>
        </w:rPr>
      </w:pPr>
      <w:r>
        <w:rPr>
          <w:rFonts w:ascii="Arial" w:hAnsi="Arial" w:cs="Arial"/>
          <w:sz w:val="24"/>
          <w:szCs w:val="24"/>
        </w:rPr>
        <w:t xml:space="preserve">El propósito fundamental de efectuar este </w:t>
      </w:r>
      <w:r w:rsidR="0062206E">
        <w:rPr>
          <w:rFonts w:ascii="Arial" w:hAnsi="Arial" w:cs="Arial"/>
          <w:sz w:val="24"/>
          <w:szCs w:val="24"/>
        </w:rPr>
        <w:t>análisis</w:t>
      </w:r>
      <w:r>
        <w:rPr>
          <w:rFonts w:ascii="Arial" w:hAnsi="Arial" w:cs="Arial"/>
          <w:sz w:val="24"/>
          <w:szCs w:val="24"/>
        </w:rPr>
        <w:t xml:space="preserve"> fue el de determinar la viabilidad económica  de implementar la presente propuesta. Este análisis considera además de los costos de las actividades propias del proyecto de implementación</w:t>
      </w:r>
      <w:r w:rsidR="00E5136C">
        <w:rPr>
          <w:rFonts w:ascii="Arial" w:hAnsi="Arial" w:cs="Arial"/>
          <w:sz w:val="24"/>
          <w:szCs w:val="24"/>
        </w:rPr>
        <w:t>,</w:t>
      </w:r>
      <w:r>
        <w:rPr>
          <w:rFonts w:ascii="Arial" w:hAnsi="Arial" w:cs="Arial"/>
          <w:sz w:val="24"/>
          <w:szCs w:val="24"/>
        </w:rPr>
        <w:t xml:space="preserve"> aquellos costos permanentes en los que </w:t>
      </w:r>
      <w:r w:rsidR="00E5136C">
        <w:rPr>
          <w:rFonts w:ascii="Arial" w:hAnsi="Arial" w:cs="Arial"/>
          <w:sz w:val="24"/>
          <w:szCs w:val="24"/>
        </w:rPr>
        <w:t>la organización</w:t>
      </w:r>
      <w:r>
        <w:rPr>
          <w:rFonts w:ascii="Arial" w:hAnsi="Arial" w:cs="Arial"/>
          <w:sz w:val="24"/>
          <w:szCs w:val="24"/>
        </w:rPr>
        <w:t xml:space="preserve"> incurrirá después de la salida a producción. Estos costos permanentes son los que provienen de la creación de una nueva área de mejora de procesos</w:t>
      </w:r>
      <w:r w:rsidR="004A1C27">
        <w:rPr>
          <w:rFonts w:ascii="Arial" w:hAnsi="Arial" w:cs="Arial"/>
          <w:sz w:val="24"/>
          <w:szCs w:val="24"/>
        </w:rPr>
        <w:t>,</w:t>
      </w:r>
      <w:r>
        <w:rPr>
          <w:rFonts w:ascii="Arial" w:hAnsi="Arial" w:cs="Arial"/>
          <w:sz w:val="24"/>
          <w:szCs w:val="24"/>
        </w:rPr>
        <w:t xml:space="preserve"> </w:t>
      </w:r>
      <w:r w:rsidR="00C358E7">
        <w:rPr>
          <w:rFonts w:ascii="Arial" w:hAnsi="Arial" w:cs="Arial"/>
          <w:sz w:val="24"/>
          <w:szCs w:val="24"/>
        </w:rPr>
        <w:t xml:space="preserve">la cual </w:t>
      </w:r>
      <w:r>
        <w:rPr>
          <w:rFonts w:ascii="Arial" w:hAnsi="Arial" w:cs="Arial"/>
          <w:sz w:val="24"/>
          <w:szCs w:val="24"/>
        </w:rPr>
        <w:t xml:space="preserve">se encargará de vigilar que los equipos de proyecto sigan los procesos propuestos. Ambos tipos de costos (del proyecto y los costos permanentes por la creación de la nueva área) han sido desagregados en 3 rubros: recursos humanos, consumo de servicios y otros gastos (suministros). </w:t>
      </w:r>
      <w:r w:rsidR="00E5136C">
        <w:rPr>
          <w:rFonts w:ascii="Arial" w:hAnsi="Arial" w:cs="Arial"/>
          <w:sz w:val="24"/>
          <w:szCs w:val="24"/>
        </w:rPr>
        <w:t xml:space="preserve"> En las siguientes secciones se detallan cada una de estas componentes que conforman el presente estudio.</w:t>
      </w:r>
    </w:p>
    <w:p w:rsidR="00486778" w:rsidRPr="00972632" w:rsidRDefault="00486778" w:rsidP="00486778">
      <w:pPr>
        <w:pStyle w:val="Ttulo3"/>
        <w:numPr>
          <w:ilvl w:val="2"/>
          <w:numId w:val="40"/>
        </w:numPr>
      </w:pPr>
      <w:bookmarkStart w:id="267" w:name="_Toc402909396"/>
      <w:r>
        <w:lastRenderedPageBreak/>
        <w:t>Costos del proyecto de implementación</w:t>
      </w:r>
      <w:bookmarkEnd w:id="267"/>
    </w:p>
    <w:p w:rsidR="00486778" w:rsidRDefault="00486778" w:rsidP="00486778">
      <w:pPr>
        <w:spacing w:after="0" w:line="480" w:lineRule="auto"/>
        <w:rPr>
          <w:rFonts w:ascii="Arial" w:hAnsi="Arial" w:cs="Arial"/>
          <w:sz w:val="24"/>
          <w:szCs w:val="24"/>
        </w:rPr>
      </w:pPr>
      <w:r w:rsidRPr="00CD1733">
        <w:rPr>
          <w:rFonts w:ascii="Arial" w:hAnsi="Arial" w:cs="Arial"/>
          <w:sz w:val="24"/>
          <w:szCs w:val="24"/>
        </w:rPr>
        <w:t xml:space="preserve">Los costos de los recursos humanos necesarios para la implementación del proyecto </w:t>
      </w:r>
      <w:r>
        <w:rPr>
          <w:rFonts w:ascii="Arial" w:hAnsi="Arial" w:cs="Arial"/>
          <w:sz w:val="24"/>
          <w:szCs w:val="24"/>
        </w:rPr>
        <w:t xml:space="preserve">de mejora </w:t>
      </w:r>
      <w:r w:rsidRPr="00CD1733">
        <w:rPr>
          <w:rFonts w:ascii="Arial" w:hAnsi="Arial" w:cs="Arial"/>
          <w:sz w:val="24"/>
          <w:szCs w:val="24"/>
        </w:rPr>
        <w:t xml:space="preserve">se muestran en la </w:t>
      </w:r>
      <w:r w:rsidR="004A1C27">
        <w:rPr>
          <w:rFonts w:ascii="Arial" w:hAnsi="Arial" w:cs="Arial"/>
          <w:sz w:val="24"/>
          <w:szCs w:val="24"/>
        </w:rPr>
        <w:t>F</w:t>
      </w:r>
      <w:r>
        <w:rPr>
          <w:rFonts w:ascii="Arial" w:hAnsi="Arial" w:cs="Arial"/>
          <w:sz w:val="24"/>
          <w:szCs w:val="24"/>
        </w:rPr>
        <w:t xml:space="preserve">igura N° </w:t>
      </w:r>
      <w:r w:rsidR="00485930">
        <w:rPr>
          <w:rFonts w:ascii="Arial" w:hAnsi="Arial" w:cs="Arial"/>
          <w:sz w:val="24"/>
          <w:szCs w:val="24"/>
        </w:rPr>
        <w:t>2</w:t>
      </w:r>
      <w:r w:rsidR="00C95109">
        <w:rPr>
          <w:rFonts w:ascii="Arial" w:hAnsi="Arial" w:cs="Arial"/>
          <w:sz w:val="24"/>
          <w:szCs w:val="24"/>
        </w:rPr>
        <w:t>2</w:t>
      </w:r>
      <w:r w:rsidRPr="00CD1733">
        <w:rPr>
          <w:rFonts w:ascii="Arial" w:hAnsi="Arial" w:cs="Arial"/>
          <w:sz w:val="24"/>
          <w:szCs w:val="24"/>
        </w:rPr>
        <w:t xml:space="preserve">. </w:t>
      </w:r>
    </w:p>
    <w:p w:rsidR="00486778" w:rsidRPr="002B682B" w:rsidRDefault="00486778" w:rsidP="00486778">
      <w:pPr>
        <w:jc w:val="center"/>
        <w:rPr>
          <w:rFonts w:ascii="Arial" w:hAnsi="Arial" w:cs="Arial"/>
          <w:b/>
          <w:sz w:val="24"/>
          <w:szCs w:val="24"/>
        </w:rPr>
      </w:pPr>
      <w:bookmarkStart w:id="268" w:name="_Toc402909092"/>
      <w:r>
        <w:rPr>
          <w:rFonts w:ascii="Arial" w:hAnsi="Arial" w:cs="Arial"/>
          <w:b/>
          <w:sz w:val="24"/>
          <w:szCs w:val="24"/>
        </w:rPr>
        <w:t xml:space="preserve">Figura </w:t>
      </w:r>
      <w:r w:rsidRPr="00362499">
        <w:rPr>
          <w:rFonts w:ascii="Arial" w:hAnsi="Arial" w:cs="Arial"/>
          <w:b/>
          <w:sz w:val="24"/>
          <w:szCs w:val="24"/>
        </w:rPr>
        <w:t>N°</w:t>
      </w:r>
      <w:r w:rsidR="009B78FB" w:rsidRPr="003071EB">
        <w:rPr>
          <w:rFonts w:ascii="Arial" w:eastAsia="Times New Roman" w:hAnsi="Arial" w:cs="Arial"/>
          <w:b/>
          <w:sz w:val="24"/>
          <w:szCs w:val="24"/>
        </w:rPr>
        <w:fldChar w:fldCharType="begin"/>
      </w:r>
      <w:r w:rsidR="00485930" w:rsidRPr="003071EB">
        <w:rPr>
          <w:rFonts w:ascii="Arial" w:eastAsia="Times New Roman" w:hAnsi="Arial" w:cs="Arial"/>
          <w:b/>
          <w:sz w:val="24"/>
          <w:szCs w:val="24"/>
        </w:rPr>
        <w:instrText xml:space="preserve"> SEQ Ilustración \* ARABIC </w:instrText>
      </w:r>
      <w:r w:rsidR="009B78FB" w:rsidRPr="003071EB">
        <w:rPr>
          <w:rFonts w:ascii="Arial" w:eastAsia="Times New Roman" w:hAnsi="Arial" w:cs="Arial"/>
          <w:b/>
          <w:sz w:val="24"/>
          <w:szCs w:val="24"/>
        </w:rPr>
        <w:fldChar w:fldCharType="separate"/>
      </w:r>
      <w:r w:rsidR="00C95109">
        <w:rPr>
          <w:rFonts w:ascii="Arial" w:eastAsia="Times New Roman" w:hAnsi="Arial" w:cs="Arial"/>
          <w:b/>
          <w:noProof/>
          <w:sz w:val="24"/>
          <w:szCs w:val="24"/>
        </w:rPr>
        <w:t>22</w:t>
      </w:r>
      <w:r w:rsidR="009B78FB" w:rsidRPr="003071EB">
        <w:rPr>
          <w:rFonts w:ascii="Arial" w:eastAsia="Times New Roman" w:hAnsi="Arial" w:cs="Arial"/>
          <w:b/>
          <w:sz w:val="24"/>
          <w:szCs w:val="24"/>
        </w:rPr>
        <w:fldChar w:fldCharType="end"/>
      </w:r>
      <w:r>
        <w:rPr>
          <w:rFonts w:ascii="Arial" w:hAnsi="Arial" w:cs="Arial"/>
          <w:b/>
          <w:sz w:val="24"/>
          <w:szCs w:val="24"/>
        </w:rPr>
        <w:t>: Hoja de recursos del proyecto de mejora</w:t>
      </w:r>
      <w:bookmarkEnd w:id="268"/>
    </w:p>
    <w:p w:rsidR="00486778" w:rsidRPr="00CD1733" w:rsidRDefault="00486778" w:rsidP="00486778">
      <w:pPr>
        <w:spacing w:after="0" w:line="480" w:lineRule="auto"/>
        <w:rPr>
          <w:rFonts w:ascii="Arial" w:hAnsi="Arial" w:cs="Arial"/>
          <w:sz w:val="24"/>
          <w:szCs w:val="24"/>
        </w:rPr>
      </w:pPr>
      <w:r>
        <w:rPr>
          <w:rFonts w:ascii="Arial" w:hAnsi="Arial" w:cs="Arial"/>
          <w:noProof/>
          <w:sz w:val="24"/>
          <w:szCs w:val="24"/>
          <w:lang w:val="en-GB" w:eastAsia="en-GB"/>
        </w:rPr>
        <w:drawing>
          <wp:inline distT="0" distB="0" distL="0" distR="0" wp14:anchorId="42D0AD6E" wp14:editId="5A9A3B29">
            <wp:extent cx="6151245" cy="772160"/>
            <wp:effectExtent l="19050" t="19050" r="20955" b="2794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0" cstate="print"/>
                    <a:srcRect/>
                    <a:stretch>
                      <a:fillRect/>
                    </a:stretch>
                  </pic:blipFill>
                  <pic:spPr bwMode="auto">
                    <a:xfrm>
                      <a:off x="0" y="0"/>
                      <a:ext cx="6151245" cy="772160"/>
                    </a:xfrm>
                    <a:prstGeom prst="rect">
                      <a:avLst/>
                    </a:prstGeom>
                    <a:noFill/>
                    <a:ln w="9525">
                      <a:solidFill>
                        <a:schemeClr val="tx1"/>
                      </a:solidFill>
                      <a:miter lim="800000"/>
                      <a:headEnd/>
                      <a:tailEnd/>
                    </a:ln>
                  </pic:spPr>
                </pic:pic>
              </a:graphicData>
            </a:graphic>
          </wp:inline>
        </w:drawing>
      </w:r>
      <w:bookmarkStart w:id="269" w:name="OLE_LINK5"/>
      <w:bookmarkStart w:id="270" w:name="OLE_LINK6"/>
      <w:r w:rsidRPr="00CD1733">
        <w:rPr>
          <w:rFonts w:ascii="Arial" w:hAnsi="Arial" w:cs="Arial"/>
          <w:sz w:val="16"/>
          <w:szCs w:val="16"/>
        </w:rPr>
        <w:t>Fuente: Elaboración propia</w:t>
      </w:r>
      <w:bookmarkEnd w:id="269"/>
      <w:bookmarkEnd w:id="270"/>
    </w:p>
    <w:p w:rsidR="00486778" w:rsidRDefault="00486778" w:rsidP="00486778">
      <w:pPr>
        <w:spacing w:after="0" w:line="480" w:lineRule="auto"/>
        <w:jc w:val="both"/>
        <w:rPr>
          <w:rFonts w:ascii="Arial" w:hAnsi="Arial" w:cs="Arial"/>
          <w:sz w:val="24"/>
          <w:szCs w:val="24"/>
        </w:rPr>
      </w:pPr>
      <w:r>
        <w:rPr>
          <w:rFonts w:ascii="Arial" w:hAnsi="Arial" w:cs="Arial"/>
          <w:sz w:val="24"/>
          <w:szCs w:val="24"/>
        </w:rPr>
        <w:t>En la Figura N°2</w:t>
      </w:r>
      <w:r w:rsidR="00C95109">
        <w:rPr>
          <w:rFonts w:ascii="Arial" w:hAnsi="Arial" w:cs="Arial"/>
          <w:sz w:val="24"/>
          <w:szCs w:val="24"/>
        </w:rPr>
        <w:t>3</w:t>
      </w:r>
      <w:r w:rsidRPr="004E31E7">
        <w:rPr>
          <w:rFonts w:ascii="Arial" w:hAnsi="Arial" w:cs="Arial"/>
          <w:sz w:val="24"/>
          <w:szCs w:val="24"/>
        </w:rPr>
        <w:t xml:space="preserve"> se detallan las actividades que </w:t>
      </w:r>
      <w:r>
        <w:rPr>
          <w:rFonts w:ascii="Arial" w:hAnsi="Arial" w:cs="Arial"/>
          <w:sz w:val="24"/>
          <w:szCs w:val="24"/>
        </w:rPr>
        <w:t>conforman el cronograma de implementación del proyecto de mejora de procesos.</w:t>
      </w:r>
    </w:p>
    <w:p w:rsidR="004A1C27" w:rsidRDefault="004A1C27" w:rsidP="00486778">
      <w:pPr>
        <w:spacing w:after="0" w:line="240" w:lineRule="auto"/>
        <w:jc w:val="center"/>
        <w:rPr>
          <w:rFonts w:ascii="Arial" w:eastAsia="Times New Roman" w:hAnsi="Arial" w:cs="Arial"/>
          <w:b/>
          <w:sz w:val="24"/>
          <w:szCs w:val="24"/>
        </w:rPr>
        <w:sectPr w:rsidR="004A1C27" w:rsidSect="004A1C27">
          <w:pgSz w:w="11906" w:h="16838"/>
          <w:pgMar w:top="1417" w:right="1701" w:bottom="1417" w:left="1701" w:header="708" w:footer="708" w:gutter="0"/>
          <w:cols w:space="708"/>
          <w:docGrid w:linePitch="360"/>
        </w:sectPr>
      </w:pPr>
    </w:p>
    <w:p w:rsidR="00486778" w:rsidRDefault="00486778" w:rsidP="00486778">
      <w:pPr>
        <w:spacing w:after="0" w:line="240" w:lineRule="auto"/>
        <w:jc w:val="center"/>
        <w:rPr>
          <w:rFonts w:ascii="Arial" w:hAnsi="Arial" w:cs="Arial"/>
          <w:b/>
          <w:sz w:val="24"/>
          <w:szCs w:val="24"/>
        </w:rPr>
      </w:pPr>
      <w:bookmarkStart w:id="271" w:name="_Toc402909093"/>
      <w:r w:rsidRPr="003071EB">
        <w:rPr>
          <w:rFonts w:ascii="Arial" w:eastAsia="Times New Roman" w:hAnsi="Arial" w:cs="Arial"/>
          <w:b/>
          <w:sz w:val="24"/>
          <w:szCs w:val="24"/>
        </w:rPr>
        <w:lastRenderedPageBreak/>
        <w:t xml:space="preserve">Figura </w:t>
      </w:r>
      <w:r>
        <w:rPr>
          <w:rFonts w:ascii="Arial" w:eastAsia="Times New Roman" w:hAnsi="Arial" w:cs="Arial"/>
          <w:b/>
          <w:sz w:val="24"/>
          <w:szCs w:val="24"/>
        </w:rPr>
        <w:t xml:space="preserve">N° </w:t>
      </w:r>
      <w:r w:rsidR="009B78FB" w:rsidRPr="003071EB">
        <w:rPr>
          <w:rFonts w:ascii="Arial" w:eastAsia="Times New Roman" w:hAnsi="Arial" w:cs="Arial"/>
          <w:b/>
          <w:sz w:val="24"/>
          <w:szCs w:val="24"/>
        </w:rPr>
        <w:fldChar w:fldCharType="begin"/>
      </w:r>
      <w:r w:rsidRPr="003071EB">
        <w:rPr>
          <w:rFonts w:ascii="Arial" w:eastAsia="Times New Roman" w:hAnsi="Arial" w:cs="Arial"/>
          <w:b/>
          <w:sz w:val="24"/>
          <w:szCs w:val="24"/>
        </w:rPr>
        <w:instrText xml:space="preserve"> SEQ Ilustración \* ARABIC </w:instrText>
      </w:r>
      <w:r w:rsidR="009B78FB" w:rsidRPr="003071EB">
        <w:rPr>
          <w:rFonts w:ascii="Arial" w:eastAsia="Times New Roman" w:hAnsi="Arial" w:cs="Arial"/>
          <w:b/>
          <w:sz w:val="24"/>
          <w:szCs w:val="24"/>
        </w:rPr>
        <w:fldChar w:fldCharType="separate"/>
      </w:r>
      <w:r w:rsidR="00C95109">
        <w:rPr>
          <w:rFonts w:ascii="Arial" w:eastAsia="Times New Roman" w:hAnsi="Arial" w:cs="Arial"/>
          <w:b/>
          <w:noProof/>
          <w:sz w:val="24"/>
          <w:szCs w:val="24"/>
        </w:rPr>
        <w:t>23</w:t>
      </w:r>
      <w:r w:rsidR="009B78FB" w:rsidRPr="003071EB">
        <w:rPr>
          <w:rFonts w:ascii="Arial" w:eastAsia="Times New Roman" w:hAnsi="Arial" w:cs="Arial"/>
          <w:b/>
          <w:sz w:val="24"/>
          <w:szCs w:val="24"/>
        </w:rPr>
        <w:fldChar w:fldCharType="end"/>
      </w:r>
      <w:r>
        <w:rPr>
          <w:rFonts w:ascii="Arial" w:eastAsia="Times New Roman" w:hAnsi="Arial" w:cs="Arial"/>
          <w:b/>
          <w:sz w:val="24"/>
          <w:szCs w:val="24"/>
        </w:rPr>
        <w:t>:</w:t>
      </w:r>
      <w:r w:rsidRPr="003071EB">
        <w:rPr>
          <w:rFonts w:ascii="Arial" w:eastAsia="Times New Roman" w:hAnsi="Arial" w:cs="Arial"/>
          <w:b/>
          <w:sz w:val="24"/>
          <w:szCs w:val="24"/>
        </w:rPr>
        <w:t xml:space="preserve"> </w:t>
      </w:r>
      <w:r>
        <w:rPr>
          <w:rFonts w:ascii="Arial" w:hAnsi="Arial" w:cs="Arial"/>
          <w:b/>
          <w:sz w:val="24"/>
          <w:szCs w:val="24"/>
        </w:rPr>
        <w:t>Cronograma de actividades de implementación del Proyecto de mejora de procesos</w:t>
      </w:r>
      <w:bookmarkEnd w:id="271"/>
    </w:p>
    <w:p w:rsidR="00486778" w:rsidRDefault="00486778" w:rsidP="00486778">
      <w:pPr>
        <w:spacing w:after="0" w:line="240" w:lineRule="auto"/>
        <w:jc w:val="center"/>
        <w:rPr>
          <w:rFonts w:ascii="Arial" w:hAnsi="Arial" w:cs="Arial"/>
          <w:b/>
          <w:sz w:val="24"/>
          <w:szCs w:val="24"/>
        </w:rPr>
      </w:pPr>
    </w:p>
    <w:p w:rsidR="004A1C27" w:rsidRDefault="004A1C27" w:rsidP="004A1C27">
      <w:pPr>
        <w:pStyle w:val="Sangradetextonormal"/>
        <w:tabs>
          <w:tab w:val="num" w:pos="1068"/>
        </w:tabs>
        <w:spacing w:line="480" w:lineRule="auto"/>
        <w:ind w:left="0"/>
        <w:rPr>
          <w:rFonts w:ascii="Arial" w:hAnsi="Arial" w:cs="Arial"/>
          <w:color w:val="993366"/>
          <w:sz w:val="24"/>
        </w:rPr>
      </w:pPr>
    </w:p>
    <w:p w:rsidR="00295EE4" w:rsidRDefault="00295EE4" w:rsidP="00295EE4">
      <w:pPr>
        <w:pStyle w:val="Sangradetextonormal"/>
        <w:tabs>
          <w:tab w:val="num" w:pos="1068"/>
        </w:tabs>
        <w:spacing w:line="480" w:lineRule="auto"/>
        <w:ind w:left="0"/>
        <w:rPr>
          <w:rFonts w:ascii="Arial" w:hAnsi="Arial" w:cs="Arial"/>
          <w:color w:val="993366"/>
          <w:sz w:val="24"/>
        </w:rPr>
      </w:pPr>
      <w:r>
        <w:rPr>
          <w:rFonts w:ascii="Arial" w:hAnsi="Arial" w:cs="Arial"/>
          <w:noProof/>
          <w:color w:val="993366"/>
          <w:sz w:val="24"/>
          <w:lang w:val="en-GB" w:eastAsia="en-GB"/>
        </w:rPr>
        <w:drawing>
          <wp:inline distT="0" distB="0" distL="0" distR="0" wp14:anchorId="69DC8ACE" wp14:editId="4CC5E4CA">
            <wp:extent cx="8928126" cy="4587902"/>
            <wp:effectExtent l="19050" t="0" r="6324" b="0"/>
            <wp:docPr id="21"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srcRect/>
                    <a:stretch>
                      <a:fillRect/>
                    </a:stretch>
                  </pic:blipFill>
                  <pic:spPr bwMode="auto">
                    <a:xfrm>
                      <a:off x="0" y="0"/>
                      <a:ext cx="8932014" cy="4589900"/>
                    </a:xfrm>
                    <a:prstGeom prst="rect">
                      <a:avLst/>
                    </a:prstGeom>
                    <a:noFill/>
                    <a:ln w="9525">
                      <a:noFill/>
                      <a:miter lim="800000"/>
                      <a:headEnd/>
                      <a:tailEnd/>
                    </a:ln>
                  </pic:spPr>
                </pic:pic>
              </a:graphicData>
            </a:graphic>
          </wp:inline>
        </w:drawing>
      </w:r>
    </w:p>
    <w:p w:rsidR="00295EE4" w:rsidRDefault="00295EE4" w:rsidP="00295EE4">
      <w:pPr>
        <w:pStyle w:val="Sangradetextonormal"/>
        <w:tabs>
          <w:tab w:val="num" w:pos="1068"/>
        </w:tabs>
        <w:spacing w:line="480" w:lineRule="auto"/>
        <w:ind w:left="0"/>
        <w:rPr>
          <w:rFonts w:ascii="Arial" w:hAnsi="Arial" w:cs="Arial"/>
          <w:color w:val="993366"/>
          <w:sz w:val="24"/>
        </w:rPr>
      </w:pPr>
    </w:p>
    <w:p w:rsidR="00295EE4" w:rsidRDefault="00295EE4" w:rsidP="00295EE4">
      <w:pPr>
        <w:pStyle w:val="Sangradetextonormal"/>
        <w:tabs>
          <w:tab w:val="num" w:pos="1068"/>
        </w:tabs>
        <w:spacing w:line="480" w:lineRule="auto"/>
        <w:ind w:left="0"/>
        <w:rPr>
          <w:rFonts w:ascii="Arial" w:hAnsi="Arial" w:cs="Arial"/>
          <w:color w:val="993366"/>
          <w:sz w:val="24"/>
        </w:rPr>
      </w:pPr>
      <w:r>
        <w:rPr>
          <w:rFonts w:ascii="Arial" w:hAnsi="Arial" w:cs="Arial"/>
          <w:noProof/>
          <w:color w:val="993366"/>
          <w:sz w:val="24"/>
          <w:lang w:val="en-GB" w:eastAsia="en-GB"/>
        </w:rPr>
        <w:drawing>
          <wp:inline distT="0" distB="0" distL="0" distR="0" wp14:anchorId="5EE6FF0F" wp14:editId="5ED3CEF2">
            <wp:extent cx="8897181" cy="4572000"/>
            <wp:effectExtent l="19050" t="0" r="0" b="0"/>
            <wp:docPr id="23"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srcRect/>
                    <a:stretch>
                      <a:fillRect/>
                    </a:stretch>
                  </pic:blipFill>
                  <pic:spPr bwMode="auto">
                    <a:xfrm>
                      <a:off x="0" y="0"/>
                      <a:ext cx="8901056" cy="4573991"/>
                    </a:xfrm>
                    <a:prstGeom prst="rect">
                      <a:avLst/>
                    </a:prstGeom>
                    <a:noFill/>
                    <a:ln w="9525">
                      <a:noFill/>
                      <a:miter lim="800000"/>
                      <a:headEnd/>
                      <a:tailEnd/>
                    </a:ln>
                  </pic:spPr>
                </pic:pic>
              </a:graphicData>
            </a:graphic>
          </wp:inline>
        </w:drawing>
      </w:r>
    </w:p>
    <w:p w:rsidR="00295EE4" w:rsidRDefault="00295EE4" w:rsidP="00295EE4">
      <w:pPr>
        <w:pStyle w:val="Sangradetextonormal"/>
        <w:tabs>
          <w:tab w:val="num" w:pos="1068"/>
        </w:tabs>
        <w:spacing w:line="480" w:lineRule="auto"/>
        <w:ind w:left="0"/>
        <w:rPr>
          <w:rFonts w:ascii="Arial" w:hAnsi="Arial" w:cs="Arial"/>
          <w:color w:val="993366"/>
          <w:sz w:val="24"/>
        </w:rPr>
      </w:pPr>
    </w:p>
    <w:p w:rsidR="00295EE4" w:rsidRDefault="00295EE4" w:rsidP="00295EE4">
      <w:pPr>
        <w:pStyle w:val="Sangradetextonormal"/>
        <w:tabs>
          <w:tab w:val="num" w:pos="1068"/>
        </w:tabs>
        <w:spacing w:line="480" w:lineRule="auto"/>
        <w:ind w:left="0"/>
        <w:rPr>
          <w:rFonts w:ascii="Arial" w:hAnsi="Arial" w:cs="Arial"/>
          <w:color w:val="993366"/>
          <w:sz w:val="24"/>
        </w:rPr>
      </w:pPr>
      <w:r>
        <w:rPr>
          <w:rFonts w:ascii="Arial" w:hAnsi="Arial" w:cs="Arial"/>
          <w:noProof/>
          <w:color w:val="993366"/>
          <w:sz w:val="24"/>
          <w:lang w:val="en-GB" w:eastAsia="en-GB"/>
        </w:rPr>
        <w:lastRenderedPageBreak/>
        <w:drawing>
          <wp:inline distT="0" distB="0" distL="0" distR="0" wp14:anchorId="7EB6F459" wp14:editId="4BC903C0">
            <wp:extent cx="8814850" cy="4098511"/>
            <wp:effectExtent l="19050" t="0" r="5300" b="0"/>
            <wp:docPr id="28"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cstate="print"/>
                    <a:srcRect b="3372"/>
                    <a:stretch>
                      <a:fillRect/>
                    </a:stretch>
                  </pic:blipFill>
                  <pic:spPr bwMode="auto">
                    <a:xfrm>
                      <a:off x="0" y="0"/>
                      <a:ext cx="8827137" cy="4104224"/>
                    </a:xfrm>
                    <a:prstGeom prst="rect">
                      <a:avLst/>
                    </a:prstGeom>
                    <a:noFill/>
                    <a:ln w="9525">
                      <a:noFill/>
                      <a:miter lim="800000"/>
                      <a:headEnd/>
                      <a:tailEnd/>
                    </a:ln>
                  </pic:spPr>
                </pic:pic>
              </a:graphicData>
            </a:graphic>
          </wp:inline>
        </w:drawing>
      </w:r>
    </w:p>
    <w:p w:rsidR="004A1C27" w:rsidRDefault="004A1C27" w:rsidP="004A1C27">
      <w:pPr>
        <w:spacing w:after="0" w:line="240" w:lineRule="auto"/>
        <w:rPr>
          <w:rFonts w:ascii="Arial" w:hAnsi="Arial" w:cs="Arial"/>
          <w:sz w:val="24"/>
          <w:szCs w:val="24"/>
        </w:rPr>
      </w:pPr>
      <w:r w:rsidRPr="004065F7">
        <w:rPr>
          <w:rFonts w:ascii="Arial" w:hAnsi="Arial" w:cs="Arial"/>
          <w:sz w:val="16"/>
          <w:szCs w:val="16"/>
        </w:rPr>
        <w:t xml:space="preserve">Fuente: </w:t>
      </w:r>
      <w:r>
        <w:rPr>
          <w:rFonts w:ascii="Arial" w:hAnsi="Arial" w:cs="Arial"/>
          <w:sz w:val="16"/>
          <w:szCs w:val="16"/>
        </w:rPr>
        <w:t>Cronograma de implementación del proyecto de mejora de procesos</w:t>
      </w:r>
    </w:p>
    <w:p w:rsidR="004A1C27" w:rsidRDefault="004A1C27" w:rsidP="004A1C27">
      <w:pPr>
        <w:pStyle w:val="Sangradetextonormal"/>
        <w:tabs>
          <w:tab w:val="num" w:pos="1068"/>
        </w:tabs>
        <w:spacing w:line="480" w:lineRule="auto"/>
        <w:ind w:left="0"/>
        <w:rPr>
          <w:rFonts w:ascii="Arial" w:hAnsi="Arial" w:cs="Arial"/>
          <w:color w:val="993366"/>
          <w:sz w:val="24"/>
          <w:lang w:val="es-PE"/>
        </w:rPr>
      </w:pPr>
    </w:p>
    <w:p w:rsidR="004A1C27" w:rsidRPr="004A1C27" w:rsidRDefault="004A1C27" w:rsidP="004A1C27">
      <w:pPr>
        <w:pStyle w:val="Sangradetextonormal"/>
        <w:tabs>
          <w:tab w:val="num" w:pos="1068"/>
        </w:tabs>
        <w:spacing w:line="480" w:lineRule="auto"/>
        <w:ind w:left="0"/>
        <w:rPr>
          <w:rFonts w:ascii="Arial" w:hAnsi="Arial" w:cs="Arial"/>
          <w:color w:val="993366"/>
          <w:sz w:val="24"/>
          <w:lang w:val="es-PE"/>
        </w:rPr>
        <w:sectPr w:rsidR="004A1C27" w:rsidRPr="004A1C27" w:rsidSect="007D0F31">
          <w:pgSz w:w="16838" w:h="11906" w:orient="landscape"/>
          <w:pgMar w:top="1701" w:right="1417" w:bottom="1701" w:left="1417" w:header="708" w:footer="708" w:gutter="0"/>
          <w:cols w:space="708"/>
          <w:docGrid w:linePitch="360"/>
        </w:sectPr>
      </w:pPr>
    </w:p>
    <w:p w:rsidR="00486778" w:rsidRPr="00CD1733" w:rsidRDefault="00486778" w:rsidP="00486778">
      <w:pPr>
        <w:spacing w:after="0" w:line="480" w:lineRule="auto"/>
        <w:jc w:val="both"/>
        <w:rPr>
          <w:rFonts w:ascii="Arial" w:hAnsi="Arial" w:cs="Arial"/>
          <w:sz w:val="24"/>
          <w:szCs w:val="24"/>
        </w:rPr>
      </w:pPr>
      <w:bookmarkStart w:id="272" w:name="OLE_LINK11"/>
      <w:bookmarkStart w:id="273" w:name="OLE_LINK12"/>
      <w:r>
        <w:rPr>
          <w:rFonts w:ascii="Arial" w:hAnsi="Arial" w:cs="Arial"/>
          <w:sz w:val="24"/>
          <w:szCs w:val="24"/>
        </w:rPr>
        <w:lastRenderedPageBreak/>
        <w:t>El cuadro N°49 detalla los costos involucrados en el proyecto de mejora agrupados por tipo de inversión</w:t>
      </w:r>
    </w:p>
    <w:p w:rsidR="00486778" w:rsidRPr="00F60483" w:rsidRDefault="00486778" w:rsidP="00486778">
      <w:pPr>
        <w:jc w:val="center"/>
        <w:rPr>
          <w:rFonts w:ascii="Arial" w:hAnsi="Arial" w:cs="Arial"/>
          <w:sz w:val="24"/>
          <w:szCs w:val="24"/>
        </w:rPr>
      </w:pPr>
      <w:bookmarkStart w:id="274" w:name="_Toc402909331"/>
      <w:bookmarkEnd w:id="272"/>
      <w:bookmarkEnd w:id="273"/>
      <w:r w:rsidRPr="00362499">
        <w:rPr>
          <w:rFonts w:ascii="Arial" w:hAnsi="Arial" w:cs="Arial"/>
          <w:b/>
          <w:sz w:val="24"/>
          <w:szCs w:val="24"/>
        </w:rPr>
        <w:t xml:space="preserve">Cuadro N° </w:t>
      </w:r>
      <w:r w:rsidR="009B78FB" w:rsidRPr="00362499">
        <w:rPr>
          <w:rFonts w:ascii="Arial" w:hAnsi="Arial" w:cs="Arial"/>
          <w:b/>
          <w:sz w:val="24"/>
          <w:szCs w:val="24"/>
        </w:rPr>
        <w:fldChar w:fldCharType="begin"/>
      </w:r>
      <w:r w:rsidRPr="00362499">
        <w:rPr>
          <w:rFonts w:ascii="Arial" w:hAnsi="Arial" w:cs="Arial"/>
          <w:b/>
          <w:sz w:val="24"/>
          <w:szCs w:val="24"/>
        </w:rPr>
        <w:instrText xml:space="preserve"> SEQ Cuadro_N° \* ARABIC </w:instrText>
      </w:r>
      <w:r w:rsidR="009B78FB" w:rsidRPr="00362499">
        <w:rPr>
          <w:rFonts w:ascii="Arial" w:hAnsi="Arial" w:cs="Arial"/>
          <w:b/>
          <w:sz w:val="24"/>
          <w:szCs w:val="24"/>
        </w:rPr>
        <w:fldChar w:fldCharType="separate"/>
      </w:r>
      <w:r w:rsidR="007A3F43">
        <w:rPr>
          <w:rFonts w:ascii="Arial" w:hAnsi="Arial" w:cs="Arial"/>
          <w:b/>
          <w:noProof/>
          <w:sz w:val="24"/>
          <w:szCs w:val="24"/>
        </w:rPr>
        <w:t>49</w:t>
      </w:r>
      <w:r w:rsidR="009B78FB" w:rsidRPr="00362499">
        <w:rPr>
          <w:rFonts w:ascii="Arial" w:hAnsi="Arial" w:cs="Arial"/>
          <w:b/>
          <w:sz w:val="24"/>
          <w:szCs w:val="24"/>
        </w:rPr>
        <w:fldChar w:fldCharType="end"/>
      </w:r>
      <w:r w:rsidRPr="00362499">
        <w:rPr>
          <w:rFonts w:ascii="Arial" w:hAnsi="Arial" w:cs="Arial"/>
          <w:b/>
          <w:sz w:val="24"/>
          <w:szCs w:val="24"/>
        </w:rPr>
        <w:t xml:space="preserve">: </w:t>
      </w:r>
      <w:r w:rsidRPr="00F60483">
        <w:rPr>
          <w:rFonts w:ascii="Arial" w:hAnsi="Arial" w:cs="Arial"/>
          <w:b/>
          <w:sz w:val="24"/>
          <w:szCs w:val="24"/>
        </w:rPr>
        <w:t xml:space="preserve">Costo </w:t>
      </w:r>
      <w:r>
        <w:rPr>
          <w:rFonts w:ascii="Arial" w:hAnsi="Arial" w:cs="Arial"/>
          <w:b/>
          <w:sz w:val="24"/>
          <w:szCs w:val="24"/>
        </w:rPr>
        <w:t xml:space="preserve">del </w:t>
      </w:r>
      <w:r w:rsidRPr="00F60483">
        <w:rPr>
          <w:rFonts w:ascii="Arial" w:hAnsi="Arial" w:cs="Arial"/>
          <w:b/>
          <w:sz w:val="24"/>
          <w:szCs w:val="24"/>
        </w:rPr>
        <w:t xml:space="preserve"> proyecto</w:t>
      </w:r>
      <w:r>
        <w:rPr>
          <w:rFonts w:ascii="Arial" w:hAnsi="Arial" w:cs="Arial"/>
          <w:b/>
          <w:sz w:val="24"/>
          <w:szCs w:val="24"/>
        </w:rPr>
        <w:t xml:space="preserve"> de mejora</w:t>
      </w:r>
      <w:bookmarkEnd w:id="274"/>
    </w:p>
    <w:tbl>
      <w:tblPr>
        <w:tblStyle w:val="Cuadrculaclara-nfasis2"/>
        <w:tblW w:w="0" w:type="auto"/>
        <w:jc w:val="center"/>
        <w:tblLook w:val="04A0" w:firstRow="1" w:lastRow="0" w:firstColumn="1" w:lastColumn="0" w:noHBand="0" w:noVBand="1"/>
      </w:tblPr>
      <w:tblGrid>
        <w:gridCol w:w="1994"/>
        <w:gridCol w:w="3402"/>
        <w:gridCol w:w="1418"/>
        <w:gridCol w:w="1559"/>
        <w:gridCol w:w="1531"/>
      </w:tblGrid>
      <w:tr w:rsidR="00486778" w:rsidTr="00A9349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94" w:type="dxa"/>
          </w:tcPr>
          <w:p w:rsidR="00486778" w:rsidRDefault="00486778" w:rsidP="00A9349F">
            <w:pPr>
              <w:rPr>
                <w:rFonts w:ascii="Arial" w:hAnsi="Arial" w:cs="Arial"/>
              </w:rPr>
            </w:pPr>
            <w:r>
              <w:rPr>
                <w:rFonts w:ascii="Arial" w:hAnsi="Arial" w:cs="Arial"/>
              </w:rPr>
              <w:t>Tipo de inversión</w:t>
            </w:r>
          </w:p>
        </w:tc>
        <w:tc>
          <w:tcPr>
            <w:tcW w:w="3402" w:type="dxa"/>
          </w:tcPr>
          <w:p w:rsidR="00486778" w:rsidRPr="008C2360" w:rsidRDefault="00486778" w:rsidP="00A9349F">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Recursos</w:t>
            </w:r>
          </w:p>
        </w:tc>
        <w:tc>
          <w:tcPr>
            <w:tcW w:w="1418" w:type="dxa"/>
          </w:tcPr>
          <w:p w:rsidR="00486778" w:rsidRDefault="00486778" w:rsidP="00A9349F">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Costo por hora</w:t>
            </w:r>
          </w:p>
        </w:tc>
        <w:tc>
          <w:tcPr>
            <w:tcW w:w="1559" w:type="dxa"/>
          </w:tcPr>
          <w:p w:rsidR="00486778" w:rsidRDefault="00486778" w:rsidP="00A9349F">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Cantidad de horas</w:t>
            </w:r>
          </w:p>
        </w:tc>
        <w:tc>
          <w:tcPr>
            <w:tcW w:w="1531" w:type="dxa"/>
          </w:tcPr>
          <w:p w:rsidR="00486778" w:rsidRDefault="00486778" w:rsidP="00A9349F">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Costo total</w:t>
            </w:r>
          </w:p>
        </w:tc>
      </w:tr>
      <w:tr w:rsidR="00486778" w:rsidTr="00A934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94" w:type="dxa"/>
            <w:vMerge w:val="restart"/>
          </w:tcPr>
          <w:p w:rsidR="00486778" w:rsidRDefault="00486778" w:rsidP="00A9349F">
            <w:pPr>
              <w:rPr>
                <w:rFonts w:ascii="Arial" w:hAnsi="Arial" w:cs="Arial"/>
              </w:rPr>
            </w:pPr>
            <w:r>
              <w:rPr>
                <w:rFonts w:ascii="Arial" w:hAnsi="Arial" w:cs="Arial"/>
              </w:rPr>
              <w:t>Personal</w:t>
            </w:r>
          </w:p>
        </w:tc>
        <w:tc>
          <w:tcPr>
            <w:tcW w:w="3402" w:type="dxa"/>
          </w:tcPr>
          <w:p w:rsidR="00486778" w:rsidRDefault="00486778" w:rsidP="00A9349F">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Gerente de proyecto de Mejora</w:t>
            </w:r>
          </w:p>
        </w:tc>
        <w:tc>
          <w:tcPr>
            <w:tcW w:w="1418" w:type="dxa"/>
          </w:tcPr>
          <w:p w:rsidR="00486778" w:rsidRDefault="00486778" w:rsidP="00A9349F">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S/.35.00</w:t>
            </w:r>
          </w:p>
        </w:tc>
        <w:tc>
          <w:tcPr>
            <w:tcW w:w="1559" w:type="dxa"/>
          </w:tcPr>
          <w:p w:rsidR="00486778" w:rsidRDefault="00486778" w:rsidP="00A9349F">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104</w:t>
            </w:r>
          </w:p>
        </w:tc>
        <w:tc>
          <w:tcPr>
            <w:tcW w:w="1531" w:type="dxa"/>
            <w:vAlign w:val="bottom"/>
          </w:tcPr>
          <w:p w:rsidR="00486778" w:rsidRPr="00A5647D" w:rsidRDefault="00486778" w:rsidP="00A9349F">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 3,640.00</w:t>
            </w:r>
          </w:p>
        </w:tc>
      </w:tr>
      <w:tr w:rsidR="00486778" w:rsidTr="00A9349F">
        <w:trPr>
          <w:cnfStyle w:val="000000010000" w:firstRow="0" w:lastRow="0" w:firstColumn="0" w:lastColumn="0" w:oddVBand="0" w:evenVBand="0" w:oddHBand="0" w:evenHBand="1" w:firstRowFirstColumn="0" w:firstRowLastColumn="0" w:lastRowFirstColumn="0" w:lastRowLastColumn="0"/>
          <w:trHeight w:val="154"/>
          <w:jc w:val="center"/>
        </w:trPr>
        <w:tc>
          <w:tcPr>
            <w:cnfStyle w:val="001000000000" w:firstRow="0" w:lastRow="0" w:firstColumn="1" w:lastColumn="0" w:oddVBand="0" w:evenVBand="0" w:oddHBand="0" w:evenHBand="0" w:firstRowFirstColumn="0" w:firstRowLastColumn="0" w:lastRowFirstColumn="0" w:lastRowLastColumn="0"/>
            <w:tcW w:w="1994" w:type="dxa"/>
            <w:vMerge/>
          </w:tcPr>
          <w:p w:rsidR="00486778" w:rsidRDefault="00486778" w:rsidP="00A9349F">
            <w:pPr>
              <w:rPr>
                <w:rFonts w:ascii="Arial" w:hAnsi="Arial" w:cs="Arial"/>
              </w:rPr>
            </w:pPr>
          </w:p>
        </w:tc>
        <w:tc>
          <w:tcPr>
            <w:tcW w:w="3402" w:type="dxa"/>
          </w:tcPr>
          <w:p w:rsidR="00486778" w:rsidRPr="008C2360" w:rsidRDefault="00486778" w:rsidP="00A9349F">
            <w:pP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Consultor de Mejora 01</w:t>
            </w:r>
          </w:p>
        </w:tc>
        <w:tc>
          <w:tcPr>
            <w:tcW w:w="1418" w:type="dxa"/>
          </w:tcPr>
          <w:p w:rsidR="00486778" w:rsidRDefault="00486778" w:rsidP="00A9349F">
            <w:pPr>
              <w:jc w:val="righ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S/. 25.00</w:t>
            </w:r>
          </w:p>
        </w:tc>
        <w:tc>
          <w:tcPr>
            <w:tcW w:w="1559" w:type="dxa"/>
          </w:tcPr>
          <w:p w:rsidR="00486778" w:rsidRDefault="00486778" w:rsidP="00A9349F">
            <w:pPr>
              <w:jc w:val="righ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424</w:t>
            </w:r>
          </w:p>
        </w:tc>
        <w:tc>
          <w:tcPr>
            <w:tcW w:w="1531" w:type="dxa"/>
            <w:vAlign w:val="bottom"/>
          </w:tcPr>
          <w:p w:rsidR="00486778" w:rsidRPr="00A5647D" w:rsidRDefault="00486778" w:rsidP="00A9349F">
            <w:pPr>
              <w:jc w:val="righ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S/.10,600.00</w:t>
            </w:r>
          </w:p>
        </w:tc>
      </w:tr>
      <w:tr w:rsidR="00486778" w:rsidTr="00A934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94" w:type="dxa"/>
            <w:vMerge/>
          </w:tcPr>
          <w:p w:rsidR="00486778" w:rsidRDefault="00486778" w:rsidP="00A9349F">
            <w:pPr>
              <w:rPr>
                <w:rFonts w:ascii="Arial" w:hAnsi="Arial" w:cs="Arial"/>
              </w:rPr>
            </w:pPr>
          </w:p>
        </w:tc>
        <w:tc>
          <w:tcPr>
            <w:tcW w:w="3402" w:type="dxa"/>
          </w:tcPr>
          <w:p w:rsidR="00486778" w:rsidRDefault="00486778" w:rsidP="00A9349F">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Consultor de Mejora 02</w:t>
            </w:r>
          </w:p>
        </w:tc>
        <w:tc>
          <w:tcPr>
            <w:tcW w:w="1418" w:type="dxa"/>
          </w:tcPr>
          <w:p w:rsidR="00486778" w:rsidRPr="008C2360" w:rsidRDefault="00486778" w:rsidP="00A9349F">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 25.00</w:t>
            </w:r>
          </w:p>
        </w:tc>
        <w:tc>
          <w:tcPr>
            <w:tcW w:w="1559" w:type="dxa"/>
          </w:tcPr>
          <w:p w:rsidR="00486778" w:rsidRPr="008C2360" w:rsidRDefault="00486778" w:rsidP="00A9349F">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320</w:t>
            </w:r>
          </w:p>
        </w:tc>
        <w:tc>
          <w:tcPr>
            <w:tcW w:w="1531" w:type="dxa"/>
            <w:vAlign w:val="bottom"/>
          </w:tcPr>
          <w:p w:rsidR="00486778" w:rsidRPr="00A5647D" w:rsidRDefault="00486778" w:rsidP="00A9349F">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S/.8,000.00</w:t>
            </w:r>
          </w:p>
        </w:tc>
      </w:tr>
      <w:tr w:rsidR="00486778" w:rsidTr="00A9349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94" w:type="dxa"/>
            <w:vMerge/>
          </w:tcPr>
          <w:p w:rsidR="00486778" w:rsidRDefault="00486778" w:rsidP="00A9349F">
            <w:pPr>
              <w:rPr>
                <w:rFonts w:ascii="Arial" w:hAnsi="Arial" w:cs="Arial"/>
              </w:rPr>
            </w:pPr>
          </w:p>
        </w:tc>
        <w:tc>
          <w:tcPr>
            <w:tcW w:w="3402" w:type="dxa"/>
          </w:tcPr>
          <w:p w:rsidR="00486778" w:rsidRDefault="00486778" w:rsidP="00A9349F">
            <w:pP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Analista de Calidad</w:t>
            </w:r>
          </w:p>
        </w:tc>
        <w:tc>
          <w:tcPr>
            <w:tcW w:w="1418" w:type="dxa"/>
          </w:tcPr>
          <w:p w:rsidR="00486778" w:rsidRDefault="00486778" w:rsidP="00A9349F">
            <w:pPr>
              <w:jc w:val="righ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S/.30.00</w:t>
            </w:r>
          </w:p>
        </w:tc>
        <w:tc>
          <w:tcPr>
            <w:tcW w:w="1559" w:type="dxa"/>
          </w:tcPr>
          <w:p w:rsidR="00486778" w:rsidRDefault="00486778" w:rsidP="00A9349F">
            <w:pPr>
              <w:jc w:val="righ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184</w:t>
            </w:r>
          </w:p>
        </w:tc>
        <w:tc>
          <w:tcPr>
            <w:tcW w:w="1531" w:type="dxa"/>
            <w:vAlign w:val="bottom"/>
          </w:tcPr>
          <w:p w:rsidR="00486778" w:rsidRDefault="00486778" w:rsidP="00A9349F">
            <w:pPr>
              <w:jc w:val="righ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S/.5,520.00</w:t>
            </w:r>
          </w:p>
        </w:tc>
      </w:tr>
      <w:tr w:rsidR="00486778" w:rsidRPr="00BC4041" w:rsidTr="00A934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73" w:type="dxa"/>
            <w:gridSpan w:val="4"/>
          </w:tcPr>
          <w:p w:rsidR="00486778" w:rsidRPr="00F61B48" w:rsidRDefault="00486778" w:rsidP="00A9349F">
            <w:pPr>
              <w:jc w:val="right"/>
              <w:rPr>
                <w:rFonts w:ascii="Arial" w:hAnsi="Arial" w:cs="Arial"/>
              </w:rPr>
            </w:pPr>
            <w:r w:rsidRPr="00F61B48">
              <w:rPr>
                <w:rFonts w:ascii="Arial" w:hAnsi="Arial" w:cs="Arial"/>
              </w:rPr>
              <w:t>Total</w:t>
            </w:r>
            <w:r>
              <w:rPr>
                <w:rFonts w:ascii="Arial" w:hAnsi="Arial" w:cs="Arial"/>
              </w:rPr>
              <w:t xml:space="preserve"> Personal</w:t>
            </w:r>
            <w:r w:rsidRPr="00F61B48">
              <w:rPr>
                <w:rFonts w:ascii="Arial" w:hAnsi="Arial" w:cs="Arial"/>
              </w:rPr>
              <w:t xml:space="preserve"> </w:t>
            </w:r>
          </w:p>
        </w:tc>
        <w:tc>
          <w:tcPr>
            <w:tcW w:w="1531" w:type="dxa"/>
          </w:tcPr>
          <w:p w:rsidR="00486778" w:rsidRPr="00BC4041" w:rsidRDefault="00486778" w:rsidP="00A9349F">
            <w:pPr>
              <w:jc w:val="right"/>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S/.27,760.00</w:t>
            </w:r>
          </w:p>
        </w:tc>
      </w:tr>
      <w:tr w:rsidR="00486778" w:rsidRPr="00BC4041" w:rsidTr="00A9349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94" w:type="dxa"/>
          </w:tcPr>
          <w:p w:rsidR="00486778" w:rsidRDefault="00486778" w:rsidP="00A9349F">
            <w:pPr>
              <w:rPr>
                <w:rFonts w:ascii="Arial" w:hAnsi="Arial" w:cs="Arial"/>
              </w:rPr>
            </w:pPr>
          </w:p>
        </w:tc>
        <w:tc>
          <w:tcPr>
            <w:tcW w:w="3402" w:type="dxa"/>
          </w:tcPr>
          <w:p w:rsidR="00486778" w:rsidRDefault="00486778" w:rsidP="00A9349F">
            <w:pPr>
              <w:cnfStyle w:val="000000010000" w:firstRow="0" w:lastRow="0" w:firstColumn="0" w:lastColumn="0" w:oddVBand="0" w:evenVBand="0" w:oddHBand="0" w:evenHBand="1" w:firstRowFirstColumn="0" w:firstRowLastColumn="0" w:lastRowFirstColumn="0" w:lastRowLastColumn="0"/>
              <w:rPr>
                <w:rFonts w:ascii="Arial" w:hAnsi="Arial" w:cs="Arial"/>
                <w:b/>
              </w:rPr>
            </w:pPr>
          </w:p>
        </w:tc>
        <w:tc>
          <w:tcPr>
            <w:tcW w:w="1418" w:type="dxa"/>
          </w:tcPr>
          <w:p w:rsidR="00486778" w:rsidRDefault="00486778" w:rsidP="00A9349F">
            <w:pPr>
              <w:jc w:val="right"/>
              <w:cnfStyle w:val="000000010000" w:firstRow="0" w:lastRow="0" w:firstColumn="0" w:lastColumn="0" w:oddVBand="0" w:evenVBand="0" w:oddHBand="0" w:evenHBand="1" w:firstRowFirstColumn="0" w:firstRowLastColumn="0" w:lastRowFirstColumn="0" w:lastRowLastColumn="0"/>
              <w:rPr>
                <w:rFonts w:ascii="Arial" w:hAnsi="Arial" w:cs="Arial"/>
                <w:b/>
              </w:rPr>
            </w:pPr>
          </w:p>
        </w:tc>
        <w:tc>
          <w:tcPr>
            <w:tcW w:w="1559" w:type="dxa"/>
          </w:tcPr>
          <w:p w:rsidR="00486778" w:rsidRDefault="00486778" w:rsidP="00A9349F">
            <w:pPr>
              <w:jc w:val="right"/>
              <w:cnfStyle w:val="000000010000" w:firstRow="0" w:lastRow="0" w:firstColumn="0" w:lastColumn="0" w:oddVBand="0" w:evenVBand="0" w:oddHBand="0" w:evenHBand="1" w:firstRowFirstColumn="0" w:firstRowLastColumn="0" w:lastRowFirstColumn="0" w:lastRowLastColumn="0"/>
              <w:rPr>
                <w:rFonts w:ascii="Arial" w:hAnsi="Arial" w:cs="Arial"/>
                <w:b/>
              </w:rPr>
            </w:pPr>
          </w:p>
        </w:tc>
        <w:tc>
          <w:tcPr>
            <w:tcW w:w="1531" w:type="dxa"/>
          </w:tcPr>
          <w:p w:rsidR="00486778" w:rsidRDefault="00486778" w:rsidP="00A9349F">
            <w:pPr>
              <w:jc w:val="right"/>
              <w:cnfStyle w:val="000000010000" w:firstRow="0" w:lastRow="0" w:firstColumn="0" w:lastColumn="0" w:oddVBand="0" w:evenVBand="0" w:oddHBand="0" w:evenHBand="1" w:firstRowFirstColumn="0" w:firstRowLastColumn="0" w:lastRowFirstColumn="0" w:lastRowLastColumn="0"/>
              <w:rPr>
                <w:rFonts w:ascii="Arial" w:hAnsi="Arial" w:cs="Arial"/>
                <w:b/>
              </w:rPr>
            </w:pPr>
          </w:p>
        </w:tc>
      </w:tr>
      <w:tr w:rsidR="00486778" w:rsidRPr="00BC4041" w:rsidTr="00A934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94" w:type="dxa"/>
          </w:tcPr>
          <w:p w:rsidR="00486778" w:rsidRDefault="00486778" w:rsidP="00A9349F">
            <w:pPr>
              <w:rPr>
                <w:rFonts w:ascii="Arial" w:hAnsi="Arial" w:cs="Arial"/>
              </w:rPr>
            </w:pPr>
          </w:p>
        </w:tc>
        <w:tc>
          <w:tcPr>
            <w:tcW w:w="3402" w:type="dxa"/>
          </w:tcPr>
          <w:p w:rsidR="00486778" w:rsidRDefault="00486778" w:rsidP="00A9349F">
            <w:pP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1418" w:type="dxa"/>
          </w:tcPr>
          <w:p w:rsidR="00486778" w:rsidRPr="00BC4041" w:rsidRDefault="00486778" w:rsidP="00A9349F">
            <w:pPr>
              <w:jc w:val="right"/>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Gasto por mes</w:t>
            </w:r>
          </w:p>
        </w:tc>
        <w:tc>
          <w:tcPr>
            <w:tcW w:w="1559" w:type="dxa"/>
          </w:tcPr>
          <w:p w:rsidR="00486778" w:rsidRPr="00BC4041" w:rsidRDefault="00486778" w:rsidP="00A9349F">
            <w:pPr>
              <w:jc w:val="right"/>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Cantidad de meses</w:t>
            </w:r>
          </w:p>
        </w:tc>
        <w:tc>
          <w:tcPr>
            <w:tcW w:w="1531" w:type="dxa"/>
          </w:tcPr>
          <w:p w:rsidR="00486778" w:rsidRDefault="00486778" w:rsidP="00A9349F">
            <w:pPr>
              <w:jc w:val="right"/>
              <w:cnfStyle w:val="000000100000" w:firstRow="0" w:lastRow="0" w:firstColumn="0" w:lastColumn="0" w:oddVBand="0" w:evenVBand="0" w:oddHBand="1" w:evenHBand="0" w:firstRowFirstColumn="0" w:firstRowLastColumn="0" w:lastRowFirstColumn="0" w:lastRowLastColumn="0"/>
              <w:rPr>
                <w:rFonts w:ascii="Arial" w:hAnsi="Arial" w:cs="Arial"/>
                <w:b/>
              </w:rPr>
            </w:pPr>
          </w:p>
        </w:tc>
      </w:tr>
      <w:tr w:rsidR="00486778" w:rsidRPr="00BC4041" w:rsidTr="00A9349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94" w:type="dxa"/>
            <w:vMerge w:val="restart"/>
          </w:tcPr>
          <w:p w:rsidR="00486778" w:rsidRDefault="00486778" w:rsidP="00A9349F">
            <w:pPr>
              <w:rPr>
                <w:rFonts w:ascii="Arial" w:hAnsi="Arial" w:cs="Arial"/>
              </w:rPr>
            </w:pPr>
            <w:r>
              <w:rPr>
                <w:rFonts w:ascii="Arial" w:hAnsi="Arial" w:cs="Arial"/>
              </w:rPr>
              <w:t>Servicios</w:t>
            </w:r>
          </w:p>
        </w:tc>
        <w:tc>
          <w:tcPr>
            <w:tcW w:w="3402" w:type="dxa"/>
          </w:tcPr>
          <w:p w:rsidR="00486778" w:rsidRPr="00F61B48" w:rsidRDefault="00486778" w:rsidP="00A9349F">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F61B48">
              <w:rPr>
                <w:rFonts w:ascii="Arial" w:hAnsi="Arial" w:cs="Arial"/>
              </w:rPr>
              <w:t>Luz</w:t>
            </w:r>
          </w:p>
        </w:tc>
        <w:tc>
          <w:tcPr>
            <w:tcW w:w="1418" w:type="dxa"/>
          </w:tcPr>
          <w:p w:rsidR="00486778" w:rsidRPr="005B3400" w:rsidRDefault="00486778" w:rsidP="00A9349F">
            <w:pPr>
              <w:jc w:val="right"/>
              <w:cnfStyle w:val="000000010000" w:firstRow="0" w:lastRow="0" w:firstColumn="0" w:lastColumn="0" w:oddVBand="0" w:evenVBand="0" w:oddHBand="0" w:evenHBand="1" w:firstRowFirstColumn="0" w:firstRowLastColumn="0" w:lastRowFirstColumn="0" w:lastRowLastColumn="0"/>
              <w:rPr>
                <w:rFonts w:ascii="Arial" w:hAnsi="Arial" w:cs="Arial"/>
              </w:rPr>
            </w:pPr>
            <w:r w:rsidRPr="005B3400">
              <w:rPr>
                <w:rFonts w:ascii="Arial" w:hAnsi="Arial" w:cs="Arial"/>
              </w:rPr>
              <w:t>S/.</w:t>
            </w:r>
            <w:r>
              <w:rPr>
                <w:rFonts w:ascii="Arial" w:hAnsi="Arial" w:cs="Arial"/>
              </w:rPr>
              <w:t>1</w:t>
            </w:r>
            <w:r w:rsidRPr="005B3400">
              <w:rPr>
                <w:rFonts w:ascii="Arial" w:hAnsi="Arial" w:cs="Arial"/>
              </w:rPr>
              <w:t>00.00</w:t>
            </w:r>
          </w:p>
        </w:tc>
        <w:tc>
          <w:tcPr>
            <w:tcW w:w="1559" w:type="dxa"/>
          </w:tcPr>
          <w:p w:rsidR="00486778" w:rsidRPr="005B3400" w:rsidRDefault="00486778" w:rsidP="00A9349F">
            <w:pPr>
              <w:jc w:val="righ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3</w:t>
            </w:r>
          </w:p>
        </w:tc>
        <w:tc>
          <w:tcPr>
            <w:tcW w:w="1531" w:type="dxa"/>
          </w:tcPr>
          <w:p w:rsidR="00486778" w:rsidRPr="00F61B48" w:rsidRDefault="00486778" w:rsidP="00A9349F">
            <w:pPr>
              <w:jc w:val="right"/>
              <w:cnfStyle w:val="000000010000" w:firstRow="0" w:lastRow="0" w:firstColumn="0" w:lastColumn="0" w:oddVBand="0" w:evenVBand="0" w:oddHBand="0" w:evenHBand="1" w:firstRowFirstColumn="0" w:firstRowLastColumn="0" w:lastRowFirstColumn="0" w:lastRowLastColumn="0"/>
              <w:rPr>
                <w:rFonts w:ascii="Arial" w:hAnsi="Arial" w:cs="Arial"/>
              </w:rPr>
            </w:pPr>
            <w:r w:rsidRPr="00F61B48">
              <w:rPr>
                <w:rFonts w:ascii="Arial" w:hAnsi="Arial" w:cs="Arial"/>
              </w:rPr>
              <w:t>S/.</w:t>
            </w:r>
            <w:r>
              <w:rPr>
                <w:rFonts w:ascii="Arial" w:hAnsi="Arial" w:cs="Arial"/>
              </w:rPr>
              <w:t>300</w:t>
            </w:r>
            <w:r w:rsidRPr="00F61B48">
              <w:rPr>
                <w:rFonts w:ascii="Arial" w:hAnsi="Arial" w:cs="Arial"/>
              </w:rPr>
              <w:t>.00</w:t>
            </w:r>
          </w:p>
        </w:tc>
      </w:tr>
      <w:tr w:rsidR="00486778" w:rsidRPr="00BC4041" w:rsidTr="00A934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94" w:type="dxa"/>
            <w:vMerge/>
          </w:tcPr>
          <w:p w:rsidR="00486778" w:rsidRDefault="00486778" w:rsidP="00A9349F">
            <w:pPr>
              <w:rPr>
                <w:rFonts w:ascii="Arial" w:hAnsi="Arial" w:cs="Arial"/>
              </w:rPr>
            </w:pPr>
          </w:p>
        </w:tc>
        <w:tc>
          <w:tcPr>
            <w:tcW w:w="3402" w:type="dxa"/>
          </w:tcPr>
          <w:p w:rsidR="00486778" w:rsidRPr="00F61B48" w:rsidRDefault="00486778" w:rsidP="00A9349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F61B48">
              <w:rPr>
                <w:rFonts w:ascii="Arial" w:hAnsi="Arial" w:cs="Arial"/>
              </w:rPr>
              <w:t>Licencias</w:t>
            </w:r>
          </w:p>
        </w:tc>
        <w:tc>
          <w:tcPr>
            <w:tcW w:w="1418" w:type="dxa"/>
          </w:tcPr>
          <w:p w:rsidR="00486778" w:rsidRPr="00BC4041" w:rsidRDefault="00486778" w:rsidP="00A9349F">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1559" w:type="dxa"/>
          </w:tcPr>
          <w:p w:rsidR="00486778" w:rsidRPr="00BC4041" w:rsidRDefault="00486778" w:rsidP="00A9349F">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1531" w:type="dxa"/>
          </w:tcPr>
          <w:p w:rsidR="00486778" w:rsidRPr="00F61B48" w:rsidRDefault="00486778" w:rsidP="00A9349F">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F61B48">
              <w:rPr>
                <w:rFonts w:ascii="Arial" w:hAnsi="Arial" w:cs="Arial"/>
              </w:rPr>
              <w:t>S/. 1</w:t>
            </w:r>
            <w:r>
              <w:rPr>
                <w:rFonts w:ascii="Arial" w:hAnsi="Arial" w:cs="Arial"/>
              </w:rPr>
              <w:t>,</w:t>
            </w:r>
            <w:r w:rsidRPr="00F61B48">
              <w:rPr>
                <w:rFonts w:ascii="Arial" w:hAnsi="Arial" w:cs="Arial"/>
              </w:rPr>
              <w:t>500.00</w:t>
            </w:r>
          </w:p>
        </w:tc>
      </w:tr>
      <w:tr w:rsidR="00486778" w:rsidRPr="00BC4041" w:rsidTr="00A9349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73" w:type="dxa"/>
            <w:gridSpan w:val="4"/>
          </w:tcPr>
          <w:p w:rsidR="00486778" w:rsidRPr="00901739" w:rsidRDefault="00486778" w:rsidP="00A9349F">
            <w:pPr>
              <w:jc w:val="right"/>
              <w:rPr>
                <w:rFonts w:ascii="Arial" w:hAnsi="Arial" w:cs="Arial"/>
              </w:rPr>
            </w:pPr>
            <w:r w:rsidRPr="00901739">
              <w:rPr>
                <w:rFonts w:ascii="Arial" w:hAnsi="Arial" w:cs="Arial"/>
              </w:rPr>
              <w:t>Total Servicios</w:t>
            </w:r>
          </w:p>
        </w:tc>
        <w:tc>
          <w:tcPr>
            <w:tcW w:w="1531" w:type="dxa"/>
          </w:tcPr>
          <w:p w:rsidR="00486778" w:rsidRPr="00901739" w:rsidRDefault="00486778" w:rsidP="00A9349F">
            <w:pPr>
              <w:jc w:val="right"/>
              <w:cnfStyle w:val="000000010000" w:firstRow="0" w:lastRow="0" w:firstColumn="0" w:lastColumn="0" w:oddVBand="0" w:evenVBand="0" w:oddHBand="0" w:evenHBand="1" w:firstRowFirstColumn="0" w:firstRowLastColumn="0" w:lastRowFirstColumn="0" w:lastRowLastColumn="0"/>
              <w:rPr>
                <w:rFonts w:ascii="Arial" w:hAnsi="Arial" w:cs="Arial"/>
                <w:b/>
              </w:rPr>
            </w:pPr>
            <w:r w:rsidRPr="00901739">
              <w:rPr>
                <w:rFonts w:ascii="Arial" w:hAnsi="Arial" w:cs="Arial"/>
                <w:b/>
              </w:rPr>
              <w:t>S/.</w:t>
            </w:r>
            <w:r>
              <w:rPr>
                <w:rFonts w:ascii="Arial" w:hAnsi="Arial" w:cs="Arial"/>
                <w:b/>
              </w:rPr>
              <w:t>1</w:t>
            </w:r>
            <w:r w:rsidRPr="00901739">
              <w:rPr>
                <w:rFonts w:ascii="Arial" w:hAnsi="Arial" w:cs="Arial"/>
                <w:b/>
              </w:rPr>
              <w:t>,</w:t>
            </w:r>
            <w:r>
              <w:rPr>
                <w:rFonts w:ascii="Arial" w:hAnsi="Arial" w:cs="Arial"/>
                <w:b/>
              </w:rPr>
              <w:t>8</w:t>
            </w:r>
            <w:r w:rsidRPr="00901739">
              <w:rPr>
                <w:rFonts w:ascii="Arial" w:hAnsi="Arial" w:cs="Arial"/>
                <w:b/>
              </w:rPr>
              <w:t>00.00</w:t>
            </w:r>
          </w:p>
        </w:tc>
      </w:tr>
      <w:tr w:rsidR="00486778" w:rsidRPr="00BC4041" w:rsidTr="00A934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73" w:type="dxa"/>
            <w:gridSpan w:val="4"/>
          </w:tcPr>
          <w:p w:rsidR="00486778" w:rsidRPr="00901739" w:rsidRDefault="00486778" w:rsidP="00A9349F">
            <w:pPr>
              <w:jc w:val="right"/>
              <w:rPr>
                <w:rFonts w:ascii="Arial" w:hAnsi="Arial" w:cs="Arial"/>
                <w:b w:val="0"/>
              </w:rPr>
            </w:pPr>
          </w:p>
        </w:tc>
        <w:tc>
          <w:tcPr>
            <w:tcW w:w="1531" w:type="dxa"/>
          </w:tcPr>
          <w:p w:rsidR="00486778" w:rsidRPr="00901739" w:rsidRDefault="00486778" w:rsidP="00A9349F">
            <w:pPr>
              <w:jc w:val="right"/>
              <w:cnfStyle w:val="000000100000" w:firstRow="0" w:lastRow="0" w:firstColumn="0" w:lastColumn="0" w:oddVBand="0" w:evenVBand="0" w:oddHBand="1" w:evenHBand="0" w:firstRowFirstColumn="0" w:firstRowLastColumn="0" w:lastRowFirstColumn="0" w:lastRowLastColumn="0"/>
              <w:rPr>
                <w:rFonts w:ascii="Arial" w:hAnsi="Arial" w:cs="Arial"/>
                <w:b/>
              </w:rPr>
            </w:pPr>
          </w:p>
        </w:tc>
      </w:tr>
      <w:tr w:rsidR="00486778" w:rsidRPr="00BC4041" w:rsidTr="00A9349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94" w:type="dxa"/>
          </w:tcPr>
          <w:p w:rsidR="00486778" w:rsidRDefault="00486778" w:rsidP="00A9349F">
            <w:pPr>
              <w:rPr>
                <w:rFonts w:ascii="Arial" w:hAnsi="Arial" w:cs="Arial"/>
              </w:rPr>
            </w:pPr>
          </w:p>
        </w:tc>
        <w:tc>
          <w:tcPr>
            <w:tcW w:w="3402" w:type="dxa"/>
          </w:tcPr>
          <w:p w:rsidR="00486778" w:rsidRPr="00901739" w:rsidRDefault="00486778" w:rsidP="00A9349F">
            <w:pPr>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tcW w:w="1418" w:type="dxa"/>
          </w:tcPr>
          <w:p w:rsidR="00486778" w:rsidRPr="005B3400" w:rsidRDefault="00486778" w:rsidP="00A9349F">
            <w:pPr>
              <w:jc w:val="right"/>
              <w:cnfStyle w:val="000000010000" w:firstRow="0" w:lastRow="0" w:firstColumn="0" w:lastColumn="0" w:oddVBand="0" w:evenVBand="0" w:oddHBand="0" w:evenHBand="1" w:firstRowFirstColumn="0" w:firstRowLastColumn="0" w:lastRowFirstColumn="0" w:lastRowLastColumn="0"/>
              <w:rPr>
                <w:rFonts w:ascii="Arial" w:hAnsi="Arial" w:cs="Arial"/>
                <w:b/>
              </w:rPr>
            </w:pPr>
            <w:r w:rsidRPr="005B3400">
              <w:rPr>
                <w:rFonts w:ascii="Arial" w:hAnsi="Arial" w:cs="Arial"/>
                <w:b/>
              </w:rPr>
              <w:t>Gasto por mes</w:t>
            </w:r>
          </w:p>
        </w:tc>
        <w:tc>
          <w:tcPr>
            <w:tcW w:w="1559" w:type="dxa"/>
          </w:tcPr>
          <w:p w:rsidR="00486778" w:rsidRPr="005B3400" w:rsidRDefault="00486778" w:rsidP="00A9349F">
            <w:pPr>
              <w:jc w:val="right"/>
              <w:cnfStyle w:val="000000010000" w:firstRow="0" w:lastRow="0" w:firstColumn="0" w:lastColumn="0" w:oddVBand="0" w:evenVBand="0" w:oddHBand="0" w:evenHBand="1" w:firstRowFirstColumn="0" w:firstRowLastColumn="0" w:lastRowFirstColumn="0" w:lastRowLastColumn="0"/>
              <w:rPr>
                <w:rFonts w:ascii="Arial" w:hAnsi="Arial" w:cs="Arial"/>
                <w:b/>
              </w:rPr>
            </w:pPr>
            <w:r w:rsidRPr="005B3400">
              <w:rPr>
                <w:rFonts w:ascii="Arial" w:hAnsi="Arial" w:cs="Arial"/>
                <w:b/>
              </w:rPr>
              <w:t>Cantidad de meses</w:t>
            </w:r>
          </w:p>
        </w:tc>
        <w:tc>
          <w:tcPr>
            <w:tcW w:w="1531" w:type="dxa"/>
          </w:tcPr>
          <w:p w:rsidR="00486778" w:rsidRPr="00901739" w:rsidRDefault="00486778" w:rsidP="00A9349F">
            <w:pPr>
              <w:jc w:val="right"/>
              <w:cnfStyle w:val="000000010000" w:firstRow="0" w:lastRow="0" w:firstColumn="0" w:lastColumn="0" w:oddVBand="0" w:evenVBand="0" w:oddHBand="0" w:evenHBand="1" w:firstRowFirstColumn="0" w:firstRowLastColumn="0" w:lastRowFirstColumn="0" w:lastRowLastColumn="0"/>
              <w:rPr>
                <w:rFonts w:ascii="Arial" w:hAnsi="Arial" w:cs="Arial"/>
              </w:rPr>
            </w:pPr>
          </w:p>
        </w:tc>
      </w:tr>
      <w:tr w:rsidR="00486778" w:rsidRPr="00BC4041" w:rsidTr="00A934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94" w:type="dxa"/>
          </w:tcPr>
          <w:p w:rsidR="00486778" w:rsidRDefault="00486778" w:rsidP="00A9349F">
            <w:pPr>
              <w:rPr>
                <w:rFonts w:ascii="Arial" w:hAnsi="Arial" w:cs="Arial"/>
              </w:rPr>
            </w:pPr>
            <w:r>
              <w:rPr>
                <w:rFonts w:ascii="Arial" w:hAnsi="Arial" w:cs="Arial"/>
              </w:rPr>
              <w:t>Otros gastos</w:t>
            </w:r>
          </w:p>
        </w:tc>
        <w:tc>
          <w:tcPr>
            <w:tcW w:w="3402" w:type="dxa"/>
          </w:tcPr>
          <w:p w:rsidR="00486778" w:rsidRPr="00901739" w:rsidRDefault="00486778" w:rsidP="00A9349F">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Suministros de oficina</w:t>
            </w:r>
          </w:p>
        </w:tc>
        <w:tc>
          <w:tcPr>
            <w:tcW w:w="1418" w:type="dxa"/>
          </w:tcPr>
          <w:p w:rsidR="00486778" w:rsidRPr="00901739" w:rsidRDefault="00486778" w:rsidP="00A9349F">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S/.50.00</w:t>
            </w:r>
          </w:p>
        </w:tc>
        <w:tc>
          <w:tcPr>
            <w:tcW w:w="1559" w:type="dxa"/>
          </w:tcPr>
          <w:p w:rsidR="00486778" w:rsidRPr="00901739" w:rsidRDefault="00486778" w:rsidP="00A9349F">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w:t>
            </w:r>
          </w:p>
        </w:tc>
        <w:tc>
          <w:tcPr>
            <w:tcW w:w="1531" w:type="dxa"/>
          </w:tcPr>
          <w:p w:rsidR="00486778" w:rsidRPr="00901739" w:rsidRDefault="00486778" w:rsidP="00A9349F">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S/.150.00</w:t>
            </w:r>
          </w:p>
        </w:tc>
      </w:tr>
      <w:tr w:rsidR="00486778" w:rsidRPr="00BC4041" w:rsidTr="00A9349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73" w:type="dxa"/>
            <w:gridSpan w:val="4"/>
          </w:tcPr>
          <w:p w:rsidR="00486778" w:rsidRPr="00BC4041" w:rsidRDefault="00486778" w:rsidP="00A9349F">
            <w:pPr>
              <w:jc w:val="right"/>
              <w:rPr>
                <w:rFonts w:ascii="Arial" w:hAnsi="Arial" w:cs="Arial"/>
                <w:b w:val="0"/>
              </w:rPr>
            </w:pPr>
            <w:r w:rsidRPr="00901739">
              <w:rPr>
                <w:rFonts w:ascii="Arial" w:hAnsi="Arial" w:cs="Arial"/>
              </w:rPr>
              <w:t xml:space="preserve">Total </w:t>
            </w:r>
            <w:r>
              <w:rPr>
                <w:rFonts w:ascii="Arial" w:hAnsi="Arial" w:cs="Arial"/>
              </w:rPr>
              <w:t>Otros gastos</w:t>
            </w:r>
          </w:p>
        </w:tc>
        <w:tc>
          <w:tcPr>
            <w:tcW w:w="1531" w:type="dxa"/>
          </w:tcPr>
          <w:p w:rsidR="00486778" w:rsidRDefault="00486778" w:rsidP="00A9349F">
            <w:pPr>
              <w:jc w:val="righ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S/.150.00</w:t>
            </w:r>
          </w:p>
        </w:tc>
      </w:tr>
      <w:tr w:rsidR="00486778" w:rsidRPr="00BC4041" w:rsidTr="00A934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73" w:type="dxa"/>
            <w:gridSpan w:val="4"/>
          </w:tcPr>
          <w:p w:rsidR="00486778" w:rsidRPr="00901739" w:rsidRDefault="00486778" w:rsidP="00A9349F">
            <w:pPr>
              <w:jc w:val="right"/>
              <w:rPr>
                <w:rFonts w:ascii="Arial" w:hAnsi="Arial" w:cs="Arial"/>
              </w:rPr>
            </w:pPr>
          </w:p>
        </w:tc>
        <w:tc>
          <w:tcPr>
            <w:tcW w:w="1531" w:type="dxa"/>
          </w:tcPr>
          <w:p w:rsidR="00486778" w:rsidRDefault="00486778" w:rsidP="00A9349F">
            <w:pPr>
              <w:jc w:val="right"/>
              <w:cnfStyle w:val="000000100000" w:firstRow="0" w:lastRow="0" w:firstColumn="0" w:lastColumn="0" w:oddVBand="0" w:evenVBand="0" w:oddHBand="1" w:evenHBand="0" w:firstRowFirstColumn="0" w:firstRowLastColumn="0" w:lastRowFirstColumn="0" w:lastRowLastColumn="0"/>
              <w:rPr>
                <w:rFonts w:ascii="Arial" w:hAnsi="Arial" w:cs="Arial"/>
                <w:b/>
              </w:rPr>
            </w:pPr>
          </w:p>
        </w:tc>
      </w:tr>
      <w:tr w:rsidR="00486778" w:rsidRPr="00BC4041" w:rsidTr="00A9349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73" w:type="dxa"/>
            <w:gridSpan w:val="4"/>
          </w:tcPr>
          <w:p w:rsidR="00486778" w:rsidRPr="00901739" w:rsidRDefault="00486778" w:rsidP="00A9349F">
            <w:pPr>
              <w:jc w:val="right"/>
              <w:rPr>
                <w:rFonts w:ascii="Arial" w:hAnsi="Arial" w:cs="Arial"/>
              </w:rPr>
            </w:pPr>
            <w:r>
              <w:rPr>
                <w:rFonts w:ascii="Arial" w:hAnsi="Arial" w:cs="Arial"/>
              </w:rPr>
              <w:t>Inversión total</w:t>
            </w:r>
          </w:p>
        </w:tc>
        <w:tc>
          <w:tcPr>
            <w:tcW w:w="1531" w:type="dxa"/>
          </w:tcPr>
          <w:p w:rsidR="00486778" w:rsidRDefault="00486778" w:rsidP="00A9349F">
            <w:pPr>
              <w:jc w:val="righ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S/.29,710.00</w:t>
            </w:r>
          </w:p>
        </w:tc>
      </w:tr>
    </w:tbl>
    <w:p w:rsidR="00486778" w:rsidRPr="00590CAE" w:rsidRDefault="00486778" w:rsidP="00486778">
      <w:pPr>
        <w:rPr>
          <w:rFonts w:ascii="Arial" w:hAnsi="Arial" w:cs="Arial"/>
          <w:bCs/>
          <w:sz w:val="16"/>
          <w:szCs w:val="16"/>
        </w:rPr>
      </w:pPr>
      <w:r w:rsidRPr="00F60483">
        <w:rPr>
          <w:rFonts w:ascii="Arial" w:hAnsi="Arial" w:cs="Arial"/>
          <w:bCs/>
          <w:sz w:val="16"/>
          <w:szCs w:val="16"/>
        </w:rPr>
        <w:t>Fuente: Elaboración propia</w:t>
      </w:r>
    </w:p>
    <w:p w:rsidR="00486778" w:rsidRDefault="00486778" w:rsidP="00486778">
      <w:pPr>
        <w:pStyle w:val="Ttulo3"/>
        <w:numPr>
          <w:ilvl w:val="2"/>
          <w:numId w:val="40"/>
        </w:numPr>
        <w:jc w:val="both"/>
      </w:pPr>
      <w:bookmarkStart w:id="275" w:name="_Toc402909397"/>
      <w:r>
        <w:t>Costos fijos por creación del área de mejora de procesos</w:t>
      </w:r>
      <w:bookmarkEnd w:id="275"/>
    </w:p>
    <w:p w:rsidR="00486778" w:rsidRDefault="00486778" w:rsidP="00486778">
      <w:pPr>
        <w:spacing w:after="0" w:line="480" w:lineRule="auto"/>
        <w:jc w:val="both"/>
        <w:rPr>
          <w:rFonts w:ascii="Arial" w:hAnsi="Arial" w:cs="Arial"/>
          <w:sz w:val="24"/>
          <w:szCs w:val="24"/>
        </w:rPr>
      </w:pPr>
      <w:r w:rsidRPr="007E211E">
        <w:rPr>
          <w:rFonts w:ascii="Arial" w:hAnsi="Arial" w:cs="Arial"/>
          <w:sz w:val="24"/>
          <w:szCs w:val="24"/>
        </w:rPr>
        <w:t>Los costos</w:t>
      </w:r>
      <w:r>
        <w:rPr>
          <w:rFonts w:ascii="Arial" w:hAnsi="Arial" w:cs="Arial"/>
          <w:sz w:val="24"/>
          <w:szCs w:val="24"/>
        </w:rPr>
        <w:t xml:space="preserve"> fijos</w:t>
      </w:r>
      <w:r w:rsidRPr="007E211E">
        <w:rPr>
          <w:rFonts w:ascii="Arial" w:hAnsi="Arial" w:cs="Arial"/>
          <w:sz w:val="24"/>
          <w:szCs w:val="24"/>
        </w:rPr>
        <w:t xml:space="preserve"> </w:t>
      </w:r>
      <w:r>
        <w:rPr>
          <w:rFonts w:ascii="Arial" w:hAnsi="Arial" w:cs="Arial"/>
          <w:sz w:val="24"/>
          <w:szCs w:val="24"/>
        </w:rPr>
        <w:t>debido a la creación de un área de mejora de procesos</w:t>
      </w:r>
      <w:r w:rsidRPr="007E211E">
        <w:rPr>
          <w:rFonts w:ascii="Arial" w:hAnsi="Arial" w:cs="Arial"/>
          <w:sz w:val="24"/>
          <w:szCs w:val="24"/>
        </w:rPr>
        <w:t xml:space="preserve"> como se explicó anteriormente son aquellos en los que </w:t>
      </w:r>
      <w:r>
        <w:rPr>
          <w:rFonts w:ascii="Arial" w:hAnsi="Arial" w:cs="Arial"/>
          <w:sz w:val="24"/>
          <w:szCs w:val="24"/>
        </w:rPr>
        <w:t>la organización</w:t>
      </w:r>
      <w:r w:rsidRPr="007E211E">
        <w:rPr>
          <w:rFonts w:ascii="Arial" w:hAnsi="Arial" w:cs="Arial"/>
          <w:sz w:val="24"/>
          <w:szCs w:val="24"/>
        </w:rPr>
        <w:t xml:space="preserve"> incurrirá</w:t>
      </w:r>
      <w:r>
        <w:rPr>
          <w:rFonts w:ascii="Arial" w:hAnsi="Arial" w:cs="Arial"/>
          <w:sz w:val="24"/>
          <w:szCs w:val="24"/>
        </w:rPr>
        <w:t xml:space="preserve"> mensualmente</w:t>
      </w:r>
      <w:r w:rsidRPr="007E211E">
        <w:rPr>
          <w:rFonts w:ascii="Arial" w:hAnsi="Arial" w:cs="Arial"/>
          <w:sz w:val="24"/>
          <w:szCs w:val="24"/>
        </w:rPr>
        <w:t xml:space="preserve"> para garantizar el cumplimiento de los procesos propuestos</w:t>
      </w:r>
      <w:r>
        <w:rPr>
          <w:rFonts w:ascii="Arial" w:hAnsi="Arial" w:cs="Arial"/>
          <w:sz w:val="24"/>
          <w:szCs w:val="24"/>
        </w:rPr>
        <w:t xml:space="preserve"> una vez que estos se encuentren en producción</w:t>
      </w:r>
      <w:r w:rsidRPr="007E211E">
        <w:rPr>
          <w:rFonts w:ascii="Arial" w:hAnsi="Arial" w:cs="Arial"/>
          <w:sz w:val="24"/>
          <w:szCs w:val="24"/>
        </w:rPr>
        <w:t xml:space="preserve">. </w:t>
      </w:r>
    </w:p>
    <w:p w:rsidR="00486778" w:rsidRPr="002B26FF" w:rsidRDefault="00486778" w:rsidP="00486778">
      <w:pPr>
        <w:spacing w:after="0" w:line="480" w:lineRule="auto"/>
        <w:jc w:val="both"/>
        <w:rPr>
          <w:rFonts w:ascii="Arial" w:hAnsi="Arial" w:cs="Arial"/>
          <w:sz w:val="24"/>
          <w:szCs w:val="24"/>
        </w:rPr>
      </w:pPr>
      <w:r>
        <w:rPr>
          <w:rFonts w:ascii="Arial" w:hAnsi="Arial" w:cs="Arial"/>
          <w:sz w:val="24"/>
          <w:szCs w:val="24"/>
        </w:rPr>
        <w:t>El cuadro N°50 detalla los costos fijos mensuales debido a la creación del área de mejora de procesos.</w:t>
      </w:r>
    </w:p>
    <w:p w:rsidR="00A9349F" w:rsidRDefault="00A9349F">
      <w:pPr>
        <w:rPr>
          <w:rFonts w:ascii="Arial" w:hAnsi="Arial" w:cs="Arial"/>
          <w:b/>
          <w:sz w:val="24"/>
          <w:szCs w:val="24"/>
        </w:rPr>
      </w:pPr>
      <w:r>
        <w:rPr>
          <w:rFonts w:ascii="Arial" w:hAnsi="Arial" w:cs="Arial"/>
          <w:b/>
          <w:sz w:val="24"/>
          <w:szCs w:val="24"/>
        </w:rPr>
        <w:br w:type="page"/>
      </w:r>
    </w:p>
    <w:p w:rsidR="00486778" w:rsidRDefault="00486778" w:rsidP="00522AF6">
      <w:pPr>
        <w:spacing w:after="0" w:line="240" w:lineRule="auto"/>
        <w:jc w:val="center"/>
        <w:rPr>
          <w:rFonts w:ascii="Arial" w:hAnsi="Arial" w:cs="Arial"/>
          <w:b/>
          <w:sz w:val="24"/>
          <w:szCs w:val="24"/>
        </w:rPr>
      </w:pPr>
      <w:bookmarkStart w:id="276" w:name="_Toc402909332"/>
      <w:r w:rsidRPr="00362499">
        <w:rPr>
          <w:rFonts w:ascii="Arial" w:hAnsi="Arial" w:cs="Arial"/>
          <w:b/>
          <w:sz w:val="24"/>
          <w:szCs w:val="24"/>
        </w:rPr>
        <w:lastRenderedPageBreak/>
        <w:t xml:space="preserve">Cuadro N° </w:t>
      </w:r>
      <w:r w:rsidR="009B78FB" w:rsidRPr="00362499">
        <w:rPr>
          <w:rFonts w:ascii="Arial" w:hAnsi="Arial" w:cs="Arial"/>
          <w:b/>
          <w:sz w:val="24"/>
          <w:szCs w:val="24"/>
        </w:rPr>
        <w:fldChar w:fldCharType="begin"/>
      </w:r>
      <w:r w:rsidR="00860A7D" w:rsidRPr="00362499">
        <w:rPr>
          <w:rFonts w:ascii="Arial" w:hAnsi="Arial" w:cs="Arial"/>
          <w:b/>
          <w:sz w:val="24"/>
          <w:szCs w:val="24"/>
        </w:rPr>
        <w:instrText xml:space="preserve"> SEQ Cuadro_N° \* ARABIC </w:instrText>
      </w:r>
      <w:r w:rsidR="009B78FB" w:rsidRPr="00362499">
        <w:rPr>
          <w:rFonts w:ascii="Arial" w:hAnsi="Arial" w:cs="Arial"/>
          <w:b/>
          <w:sz w:val="24"/>
          <w:szCs w:val="24"/>
        </w:rPr>
        <w:fldChar w:fldCharType="separate"/>
      </w:r>
      <w:r w:rsidR="007A3F43">
        <w:rPr>
          <w:rFonts w:ascii="Arial" w:hAnsi="Arial" w:cs="Arial"/>
          <w:b/>
          <w:noProof/>
          <w:sz w:val="24"/>
          <w:szCs w:val="24"/>
        </w:rPr>
        <w:t>50</w:t>
      </w:r>
      <w:r w:rsidR="009B78FB" w:rsidRPr="00362499">
        <w:rPr>
          <w:rFonts w:ascii="Arial" w:hAnsi="Arial" w:cs="Arial"/>
          <w:b/>
          <w:sz w:val="24"/>
          <w:szCs w:val="24"/>
        </w:rPr>
        <w:fldChar w:fldCharType="end"/>
      </w:r>
      <w:r>
        <w:rPr>
          <w:rFonts w:ascii="Arial" w:hAnsi="Arial" w:cs="Arial"/>
          <w:b/>
          <w:sz w:val="24"/>
          <w:szCs w:val="24"/>
        </w:rPr>
        <w:t>:</w:t>
      </w:r>
      <w:r w:rsidRPr="00362499">
        <w:rPr>
          <w:rFonts w:ascii="Arial" w:hAnsi="Arial" w:cs="Arial"/>
          <w:b/>
          <w:sz w:val="24"/>
          <w:szCs w:val="24"/>
        </w:rPr>
        <w:t xml:space="preserve"> </w:t>
      </w:r>
      <w:r w:rsidRPr="00F60483">
        <w:rPr>
          <w:rFonts w:ascii="Arial" w:hAnsi="Arial" w:cs="Arial"/>
          <w:b/>
          <w:sz w:val="24"/>
          <w:szCs w:val="24"/>
        </w:rPr>
        <w:t>Costo</w:t>
      </w:r>
      <w:r>
        <w:rPr>
          <w:rFonts w:ascii="Arial" w:hAnsi="Arial" w:cs="Arial"/>
          <w:b/>
          <w:sz w:val="24"/>
          <w:szCs w:val="24"/>
        </w:rPr>
        <w:t>s</w:t>
      </w:r>
      <w:r w:rsidRPr="00F60483">
        <w:rPr>
          <w:rFonts w:ascii="Arial" w:hAnsi="Arial" w:cs="Arial"/>
          <w:b/>
          <w:sz w:val="24"/>
          <w:szCs w:val="24"/>
        </w:rPr>
        <w:t xml:space="preserve"> </w:t>
      </w:r>
      <w:r>
        <w:rPr>
          <w:rFonts w:ascii="Arial" w:hAnsi="Arial" w:cs="Arial"/>
          <w:b/>
          <w:sz w:val="24"/>
          <w:szCs w:val="24"/>
        </w:rPr>
        <w:t>fijos mensuales por la creación del área de mejora de procesos</w:t>
      </w:r>
      <w:bookmarkEnd w:id="276"/>
    </w:p>
    <w:p w:rsidR="00486778" w:rsidRPr="00F60483" w:rsidRDefault="00486778" w:rsidP="00486778">
      <w:pPr>
        <w:spacing w:after="0" w:line="240" w:lineRule="auto"/>
        <w:jc w:val="center"/>
        <w:rPr>
          <w:rFonts w:ascii="Arial" w:hAnsi="Arial" w:cs="Arial"/>
          <w:sz w:val="24"/>
          <w:szCs w:val="24"/>
        </w:rPr>
      </w:pPr>
    </w:p>
    <w:tbl>
      <w:tblPr>
        <w:tblStyle w:val="Cuadrculaclara-nfasis2"/>
        <w:tblW w:w="0" w:type="auto"/>
        <w:jc w:val="center"/>
        <w:tblLook w:val="04A0" w:firstRow="1" w:lastRow="0" w:firstColumn="1" w:lastColumn="0" w:noHBand="0" w:noVBand="1"/>
      </w:tblPr>
      <w:tblGrid>
        <w:gridCol w:w="1994"/>
        <w:gridCol w:w="3402"/>
        <w:gridCol w:w="1418"/>
        <w:gridCol w:w="1559"/>
        <w:gridCol w:w="1531"/>
      </w:tblGrid>
      <w:tr w:rsidR="00486778" w:rsidTr="00A9349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94" w:type="dxa"/>
          </w:tcPr>
          <w:p w:rsidR="00486778" w:rsidRDefault="00486778" w:rsidP="00A9349F">
            <w:pPr>
              <w:rPr>
                <w:rFonts w:ascii="Arial" w:hAnsi="Arial" w:cs="Arial"/>
              </w:rPr>
            </w:pPr>
            <w:r>
              <w:rPr>
                <w:rFonts w:ascii="Arial" w:hAnsi="Arial" w:cs="Arial"/>
              </w:rPr>
              <w:t>Tipo de inversión</w:t>
            </w:r>
          </w:p>
        </w:tc>
        <w:tc>
          <w:tcPr>
            <w:tcW w:w="3402" w:type="dxa"/>
          </w:tcPr>
          <w:p w:rsidR="00486778" w:rsidRPr="008C2360" w:rsidRDefault="00486778" w:rsidP="00A9349F">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Recursos</w:t>
            </w:r>
          </w:p>
        </w:tc>
        <w:tc>
          <w:tcPr>
            <w:tcW w:w="1418" w:type="dxa"/>
          </w:tcPr>
          <w:p w:rsidR="00486778" w:rsidRDefault="00486778" w:rsidP="00A9349F">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Costo por hora</w:t>
            </w:r>
          </w:p>
        </w:tc>
        <w:tc>
          <w:tcPr>
            <w:tcW w:w="1559" w:type="dxa"/>
          </w:tcPr>
          <w:p w:rsidR="00486778" w:rsidRDefault="00486778" w:rsidP="00A9349F">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Cantidad de horas</w:t>
            </w:r>
          </w:p>
        </w:tc>
        <w:tc>
          <w:tcPr>
            <w:tcW w:w="1531" w:type="dxa"/>
          </w:tcPr>
          <w:p w:rsidR="00486778" w:rsidRDefault="00486778" w:rsidP="00A9349F">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Costo total mensual</w:t>
            </w:r>
          </w:p>
        </w:tc>
      </w:tr>
      <w:tr w:rsidR="00486778" w:rsidTr="00A934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94" w:type="dxa"/>
          </w:tcPr>
          <w:p w:rsidR="00486778" w:rsidRDefault="00486778" w:rsidP="00A9349F">
            <w:pPr>
              <w:rPr>
                <w:rFonts w:ascii="Arial" w:hAnsi="Arial" w:cs="Arial"/>
              </w:rPr>
            </w:pPr>
            <w:r>
              <w:rPr>
                <w:rFonts w:ascii="Arial" w:hAnsi="Arial" w:cs="Arial"/>
              </w:rPr>
              <w:t>Personal</w:t>
            </w:r>
          </w:p>
        </w:tc>
        <w:tc>
          <w:tcPr>
            <w:tcW w:w="3402" w:type="dxa"/>
          </w:tcPr>
          <w:p w:rsidR="00486778" w:rsidRDefault="00486778" w:rsidP="00A9349F">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Analista de mejora de procesos</w:t>
            </w:r>
          </w:p>
        </w:tc>
        <w:tc>
          <w:tcPr>
            <w:tcW w:w="1418" w:type="dxa"/>
          </w:tcPr>
          <w:p w:rsidR="00486778" w:rsidRDefault="00486778" w:rsidP="00A9349F">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S/.15.00</w:t>
            </w:r>
          </w:p>
        </w:tc>
        <w:tc>
          <w:tcPr>
            <w:tcW w:w="1559" w:type="dxa"/>
          </w:tcPr>
          <w:p w:rsidR="00486778" w:rsidRDefault="00486778" w:rsidP="00A9349F">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160</w:t>
            </w:r>
          </w:p>
        </w:tc>
        <w:tc>
          <w:tcPr>
            <w:tcW w:w="1531" w:type="dxa"/>
            <w:vAlign w:val="bottom"/>
          </w:tcPr>
          <w:p w:rsidR="00486778" w:rsidRPr="00A5647D" w:rsidRDefault="00486778" w:rsidP="00A9349F">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 2</w:t>
            </w:r>
            <w:r w:rsidR="008B6A04">
              <w:rPr>
                <w:rFonts w:ascii="Arial" w:hAnsi="Arial" w:cs="Arial"/>
              </w:rPr>
              <w:t>,</w:t>
            </w:r>
            <w:r>
              <w:rPr>
                <w:rFonts w:ascii="Arial" w:hAnsi="Arial" w:cs="Arial"/>
              </w:rPr>
              <w:t>400.00</w:t>
            </w:r>
          </w:p>
        </w:tc>
      </w:tr>
      <w:tr w:rsidR="00486778" w:rsidRPr="00BC4041" w:rsidTr="00A9349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73" w:type="dxa"/>
            <w:gridSpan w:val="4"/>
          </w:tcPr>
          <w:p w:rsidR="00486778" w:rsidRPr="00F61B48" w:rsidRDefault="00486778" w:rsidP="00A9349F">
            <w:pPr>
              <w:jc w:val="right"/>
              <w:rPr>
                <w:rFonts w:ascii="Arial" w:hAnsi="Arial" w:cs="Arial"/>
              </w:rPr>
            </w:pPr>
            <w:r w:rsidRPr="00F61B48">
              <w:rPr>
                <w:rFonts w:ascii="Arial" w:hAnsi="Arial" w:cs="Arial"/>
              </w:rPr>
              <w:t>Total</w:t>
            </w:r>
            <w:r>
              <w:rPr>
                <w:rFonts w:ascii="Arial" w:hAnsi="Arial" w:cs="Arial"/>
              </w:rPr>
              <w:t xml:space="preserve"> Personal</w:t>
            </w:r>
            <w:r w:rsidRPr="00F61B48">
              <w:rPr>
                <w:rFonts w:ascii="Arial" w:hAnsi="Arial" w:cs="Arial"/>
              </w:rPr>
              <w:t xml:space="preserve"> </w:t>
            </w:r>
          </w:p>
        </w:tc>
        <w:tc>
          <w:tcPr>
            <w:tcW w:w="1531" w:type="dxa"/>
          </w:tcPr>
          <w:p w:rsidR="00486778" w:rsidRPr="00BC4041" w:rsidRDefault="00486778" w:rsidP="00A9349F">
            <w:pPr>
              <w:jc w:val="righ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S/.2</w:t>
            </w:r>
            <w:r w:rsidR="008B6A04">
              <w:rPr>
                <w:rFonts w:ascii="Arial" w:hAnsi="Arial" w:cs="Arial"/>
                <w:b/>
              </w:rPr>
              <w:t>,</w:t>
            </w:r>
            <w:r>
              <w:rPr>
                <w:rFonts w:ascii="Arial" w:hAnsi="Arial" w:cs="Arial"/>
                <w:b/>
              </w:rPr>
              <w:t>400.00</w:t>
            </w:r>
          </w:p>
        </w:tc>
      </w:tr>
      <w:tr w:rsidR="00486778" w:rsidRPr="00BC4041" w:rsidTr="00A934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94" w:type="dxa"/>
          </w:tcPr>
          <w:p w:rsidR="00486778" w:rsidRDefault="00486778" w:rsidP="00A9349F">
            <w:pPr>
              <w:rPr>
                <w:rFonts w:ascii="Arial" w:hAnsi="Arial" w:cs="Arial"/>
              </w:rPr>
            </w:pPr>
          </w:p>
        </w:tc>
        <w:tc>
          <w:tcPr>
            <w:tcW w:w="3402" w:type="dxa"/>
          </w:tcPr>
          <w:p w:rsidR="00486778" w:rsidRDefault="00486778" w:rsidP="00A9349F">
            <w:pP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1418" w:type="dxa"/>
          </w:tcPr>
          <w:p w:rsidR="00486778" w:rsidRDefault="00486778" w:rsidP="00A9349F">
            <w:pPr>
              <w:jc w:val="right"/>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1559" w:type="dxa"/>
          </w:tcPr>
          <w:p w:rsidR="00486778" w:rsidRDefault="00486778" w:rsidP="00A9349F">
            <w:pPr>
              <w:jc w:val="right"/>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1531" w:type="dxa"/>
          </w:tcPr>
          <w:p w:rsidR="00486778" w:rsidRDefault="00486778" w:rsidP="00A9349F">
            <w:pPr>
              <w:jc w:val="right"/>
              <w:cnfStyle w:val="000000100000" w:firstRow="0" w:lastRow="0" w:firstColumn="0" w:lastColumn="0" w:oddVBand="0" w:evenVBand="0" w:oddHBand="1" w:evenHBand="0" w:firstRowFirstColumn="0" w:firstRowLastColumn="0" w:lastRowFirstColumn="0" w:lastRowLastColumn="0"/>
              <w:rPr>
                <w:rFonts w:ascii="Arial" w:hAnsi="Arial" w:cs="Arial"/>
                <w:b/>
              </w:rPr>
            </w:pPr>
          </w:p>
        </w:tc>
      </w:tr>
      <w:tr w:rsidR="00486778" w:rsidRPr="00BC4041" w:rsidTr="00A9349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94" w:type="dxa"/>
          </w:tcPr>
          <w:p w:rsidR="00486778" w:rsidRDefault="00486778" w:rsidP="00A9349F">
            <w:pPr>
              <w:rPr>
                <w:rFonts w:ascii="Arial" w:hAnsi="Arial" w:cs="Arial"/>
              </w:rPr>
            </w:pPr>
          </w:p>
        </w:tc>
        <w:tc>
          <w:tcPr>
            <w:tcW w:w="3402" w:type="dxa"/>
          </w:tcPr>
          <w:p w:rsidR="00486778" w:rsidRDefault="00486778" w:rsidP="00A9349F">
            <w:pPr>
              <w:cnfStyle w:val="000000010000" w:firstRow="0" w:lastRow="0" w:firstColumn="0" w:lastColumn="0" w:oddVBand="0" w:evenVBand="0" w:oddHBand="0" w:evenHBand="1" w:firstRowFirstColumn="0" w:firstRowLastColumn="0" w:lastRowFirstColumn="0" w:lastRowLastColumn="0"/>
              <w:rPr>
                <w:rFonts w:ascii="Arial" w:hAnsi="Arial" w:cs="Arial"/>
                <w:b/>
              </w:rPr>
            </w:pPr>
          </w:p>
        </w:tc>
        <w:tc>
          <w:tcPr>
            <w:tcW w:w="1418" w:type="dxa"/>
          </w:tcPr>
          <w:p w:rsidR="00486778" w:rsidRPr="00BC4041" w:rsidRDefault="00486778" w:rsidP="00A9349F">
            <w:pPr>
              <w:jc w:val="righ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Gasto por mes</w:t>
            </w:r>
          </w:p>
        </w:tc>
        <w:tc>
          <w:tcPr>
            <w:tcW w:w="1559" w:type="dxa"/>
          </w:tcPr>
          <w:p w:rsidR="00486778" w:rsidRPr="00BC4041" w:rsidRDefault="00486778" w:rsidP="00A9349F">
            <w:pPr>
              <w:jc w:val="righ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Cantidad de meses</w:t>
            </w:r>
          </w:p>
        </w:tc>
        <w:tc>
          <w:tcPr>
            <w:tcW w:w="1531" w:type="dxa"/>
          </w:tcPr>
          <w:p w:rsidR="00486778" w:rsidRDefault="00486778" w:rsidP="00A9349F">
            <w:pPr>
              <w:jc w:val="right"/>
              <w:cnfStyle w:val="000000010000" w:firstRow="0" w:lastRow="0" w:firstColumn="0" w:lastColumn="0" w:oddVBand="0" w:evenVBand="0" w:oddHBand="0" w:evenHBand="1" w:firstRowFirstColumn="0" w:firstRowLastColumn="0" w:lastRowFirstColumn="0" w:lastRowLastColumn="0"/>
              <w:rPr>
                <w:rFonts w:ascii="Arial" w:hAnsi="Arial" w:cs="Arial"/>
                <w:b/>
              </w:rPr>
            </w:pPr>
          </w:p>
        </w:tc>
      </w:tr>
      <w:tr w:rsidR="00486778" w:rsidRPr="00BC4041" w:rsidTr="00A934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94" w:type="dxa"/>
          </w:tcPr>
          <w:p w:rsidR="00486778" w:rsidRDefault="00486778" w:rsidP="00A9349F">
            <w:pPr>
              <w:rPr>
                <w:rFonts w:ascii="Arial" w:hAnsi="Arial" w:cs="Arial"/>
              </w:rPr>
            </w:pPr>
            <w:r>
              <w:rPr>
                <w:rFonts w:ascii="Arial" w:hAnsi="Arial" w:cs="Arial"/>
              </w:rPr>
              <w:t>Servicios</w:t>
            </w:r>
          </w:p>
        </w:tc>
        <w:tc>
          <w:tcPr>
            <w:tcW w:w="3402" w:type="dxa"/>
          </w:tcPr>
          <w:p w:rsidR="00486778" w:rsidRPr="00F61B48" w:rsidRDefault="00486778" w:rsidP="00A9349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F61B48">
              <w:rPr>
                <w:rFonts w:ascii="Arial" w:hAnsi="Arial" w:cs="Arial"/>
              </w:rPr>
              <w:t>Luz</w:t>
            </w:r>
          </w:p>
        </w:tc>
        <w:tc>
          <w:tcPr>
            <w:tcW w:w="1418" w:type="dxa"/>
          </w:tcPr>
          <w:p w:rsidR="00486778" w:rsidRPr="005B3400" w:rsidRDefault="00486778" w:rsidP="00A9349F">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5B3400">
              <w:rPr>
                <w:rFonts w:ascii="Arial" w:hAnsi="Arial" w:cs="Arial"/>
              </w:rPr>
              <w:t>S/.</w:t>
            </w:r>
            <w:r>
              <w:rPr>
                <w:rFonts w:ascii="Arial" w:hAnsi="Arial" w:cs="Arial"/>
              </w:rPr>
              <w:t>50.</w:t>
            </w:r>
            <w:r w:rsidRPr="005B3400">
              <w:rPr>
                <w:rFonts w:ascii="Arial" w:hAnsi="Arial" w:cs="Arial"/>
              </w:rPr>
              <w:t>00</w:t>
            </w:r>
          </w:p>
        </w:tc>
        <w:tc>
          <w:tcPr>
            <w:tcW w:w="1559" w:type="dxa"/>
          </w:tcPr>
          <w:p w:rsidR="00486778" w:rsidRPr="005B3400" w:rsidRDefault="00486778" w:rsidP="00A9349F">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w:t>
            </w:r>
          </w:p>
        </w:tc>
        <w:tc>
          <w:tcPr>
            <w:tcW w:w="1531" w:type="dxa"/>
          </w:tcPr>
          <w:p w:rsidR="00486778" w:rsidRPr="00F61B48" w:rsidRDefault="00486778" w:rsidP="00A9349F">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F61B48">
              <w:rPr>
                <w:rFonts w:ascii="Arial" w:hAnsi="Arial" w:cs="Arial"/>
              </w:rPr>
              <w:t>S/.</w:t>
            </w:r>
            <w:r>
              <w:rPr>
                <w:rFonts w:ascii="Arial" w:hAnsi="Arial" w:cs="Arial"/>
              </w:rPr>
              <w:t>50.00</w:t>
            </w:r>
          </w:p>
        </w:tc>
      </w:tr>
      <w:tr w:rsidR="00486778" w:rsidRPr="00BC4041" w:rsidTr="00A9349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73" w:type="dxa"/>
            <w:gridSpan w:val="4"/>
          </w:tcPr>
          <w:p w:rsidR="00486778" w:rsidRPr="00901739" w:rsidRDefault="00486778" w:rsidP="00A9349F">
            <w:pPr>
              <w:jc w:val="right"/>
              <w:rPr>
                <w:rFonts w:ascii="Arial" w:hAnsi="Arial" w:cs="Arial"/>
              </w:rPr>
            </w:pPr>
            <w:r w:rsidRPr="00901739">
              <w:rPr>
                <w:rFonts w:ascii="Arial" w:hAnsi="Arial" w:cs="Arial"/>
              </w:rPr>
              <w:t>Total Servicios</w:t>
            </w:r>
          </w:p>
        </w:tc>
        <w:tc>
          <w:tcPr>
            <w:tcW w:w="1531" w:type="dxa"/>
          </w:tcPr>
          <w:p w:rsidR="00486778" w:rsidRPr="00901739" w:rsidRDefault="00486778" w:rsidP="00A9349F">
            <w:pPr>
              <w:jc w:val="right"/>
              <w:cnfStyle w:val="000000010000" w:firstRow="0" w:lastRow="0" w:firstColumn="0" w:lastColumn="0" w:oddVBand="0" w:evenVBand="0" w:oddHBand="0" w:evenHBand="1" w:firstRowFirstColumn="0" w:firstRowLastColumn="0" w:lastRowFirstColumn="0" w:lastRowLastColumn="0"/>
              <w:rPr>
                <w:rFonts w:ascii="Arial" w:hAnsi="Arial" w:cs="Arial"/>
                <w:b/>
              </w:rPr>
            </w:pPr>
            <w:r w:rsidRPr="00901739">
              <w:rPr>
                <w:rFonts w:ascii="Arial" w:hAnsi="Arial" w:cs="Arial"/>
                <w:b/>
              </w:rPr>
              <w:t>S/.</w:t>
            </w:r>
            <w:r>
              <w:rPr>
                <w:rFonts w:ascii="Arial" w:hAnsi="Arial" w:cs="Arial"/>
                <w:b/>
              </w:rPr>
              <w:t>50.00</w:t>
            </w:r>
          </w:p>
        </w:tc>
      </w:tr>
      <w:tr w:rsidR="00486778" w:rsidRPr="00BC4041" w:rsidTr="00A934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73" w:type="dxa"/>
            <w:gridSpan w:val="4"/>
          </w:tcPr>
          <w:p w:rsidR="00486778" w:rsidRPr="00901739" w:rsidRDefault="00486778" w:rsidP="00A9349F">
            <w:pPr>
              <w:jc w:val="right"/>
              <w:rPr>
                <w:rFonts w:ascii="Arial" w:hAnsi="Arial" w:cs="Arial"/>
                <w:b w:val="0"/>
              </w:rPr>
            </w:pPr>
          </w:p>
        </w:tc>
        <w:tc>
          <w:tcPr>
            <w:tcW w:w="1531" w:type="dxa"/>
          </w:tcPr>
          <w:p w:rsidR="00486778" w:rsidRPr="00901739" w:rsidRDefault="00486778" w:rsidP="00A9349F">
            <w:pPr>
              <w:jc w:val="right"/>
              <w:cnfStyle w:val="000000100000" w:firstRow="0" w:lastRow="0" w:firstColumn="0" w:lastColumn="0" w:oddVBand="0" w:evenVBand="0" w:oddHBand="1" w:evenHBand="0" w:firstRowFirstColumn="0" w:firstRowLastColumn="0" w:lastRowFirstColumn="0" w:lastRowLastColumn="0"/>
              <w:rPr>
                <w:rFonts w:ascii="Arial" w:hAnsi="Arial" w:cs="Arial"/>
                <w:b/>
              </w:rPr>
            </w:pPr>
          </w:p>
        </w:tc>
      </w:tr>
      <w:tr w:rsidR="00486778" w:rsidRPr="00BC4041" w:rsidTr="00A9349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94" w:type="dxa"/>
          </w:tcPr>
          <w:p w:rsidR="00486778" w:rsidRDefault="00486778" w:rsidP="00A9349F">
            <w:pPr>
              <w:rPr>
                <w:rFonts w:ascii="Arial" w:hAnsi="Arial" w:cs="Arial"/>
              </w:rPr>
            </w:pPr>
          </w:p>
        </w:tc>
        <w:tc>
          <w:tcPr>
            <w:tcW w:w="3402" w:type="dxa"/>
          </w:tcPr>
          <w:p w:rsidR="00486778" w:rsidRPr="00901739" w:rsidRDefault="00486778" w:rsidP="00A9349F">
            <w:pPr>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tcW w:w="1418" w:type="dxa"/>
          </w:tcPr>
          <w:p w:rsidR="00486778" w:rsidRPr="005B3400" w:rsidRDefault="00486778" w:rsidP="00A9349F">
            <w:pPr>
              <w:jc w:val="right"/>
              <w:cnfStyle w:val="000000010000" w:firstRow="0" w:lastRow="0" w:firstColumn="0" w:lastColumn="0" w:oddVBand="0" w:evenVBand="0" w:oddHBand="0" w:evenHBand="1" w:firstRowFirstColumn="0" w:firstRowLastColumn="0" w:lastRowFirstColumn="0" w:lastRowLastColumn="0"/>
              <w:rPr>
                <w:rFonts w:ascii="Arial" w:hAnsi="Arial" w:cs="Arial"/>
                <w:b/>
              </w:rPr>
            </w:pPr>
            <w:r w:rsidRPr="005B3400">
              <w:rPr>
                <w:rFonts w:ascii="Arial" w:hAnsi="Arial" w:cs="Arial"/>
                <w:b/>
              </w:rPr>
              <w:t>Gasto por mes</w:t>
            </w:r>
          </w:p>
        </w:tc>
        <w:tc>
          <w:tcPr>
            <w:tcW w:w="1559" w:type="dxa"/>
          </w:tcPr>
          <w:p w:rsidR="00486778" w:rsidRPr="005B3400" w:rsidRDefault="00486778" w:rsidP="00A9349F">
            <w:pPr>
              <w:jc w:val="right"/>
              <w:cnfStyle w:val="000000010000" w:firstRow="0" w:lastRow="0" w:firstColumn="0" w:lastColumn="0" w:oddVBand="0" w:evenVBand="0" w:oddHBand="0" w:evenHBand="1" w:firstRowFirstColumn="0" w:firstRowLastColumn="0" w:lastRowFirstColumn="0" w:lastRowLastColumn="0"/>
              <w:rPr>
                <w:rFonts w:ascii="Arial" w:hAnsi="Arial" w:cs="Arial"/>
                <w:b/>
              </w:rPr>
            </w:pPr>
            <w:r w:rsidRPr="005B3400">
              <w:rPr>
                <w:rFonts w:ascii="Arial" w:hAnsi="Arial" w:cs="Arial"/>
                <w:b/>
              </w:rPr>
              <w:t>Cantidad de meses</w:t>
            </w:r>
          </w:p>
        </w:tc>
        <w:tc>
          <w:tcPr>
            <w:tcW w:w="1531" w:type="dxa"/>
          </w:tcPr>
          <w:p w:rsidR="00486778" w:rsidRPr="00901739" w:rsidRDefault="00486778" w:rsidP="00A9349F">
            <w:pPr>
              <w:jc w:val="right"/>
              <w:cnfStyle w:val="000000010000" w:firstRow="0" w:lastRow="0" w:firstColumn="0" w:lastColumn="0" w:oddVBand="0" w:evenVBand="0" w:oddHBand="0" w:evenHBand="1" w:firstRowFirstColumn="0" w:firstRowLastColumn="0" w:lastRowFirstColumn="0" w:lastRowLastColumn="0"/>
              <w:rPr>
                <w:rFonts w:ascii="Arial" w:hAnsi="Arial" w:cs="Arial"/>
              </w:rPr>
            </w:pPr>
          </w:p>
        </w:tc>
      </w:tr>
      <w:tr w:rsidR="00486778" w:rsidRPr="00BC4041" w:rsidTr="00A934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94" w:type="dxa"/>
          </w:tcPr>
          <w:p w:rsidR="00486778" w:rsidRDefault="00486778" w:rsidP="00A9349F">
            <w:pPr>
              <w:rPr>
                <w:rFonts w:ascii="Arial" w:hAnsi="Arial" w:cs="Arial"/>
              </w:rPr>
            </w:pPr>
            <w:r>
              <w:rPr>
                <w:rFonts w:ascii="Arial" w:hAnsi="Arial" w:cs="Arial"/>
              </w:rPr>
              <w:t>Otros gastos</w:t>
            </w:r>
          </w:p>
        </w:tc>
        <w:tc>
          <w:tcPr>
            <w:tcW w:w="3402" w:type="dxa"/>
          </w:tcPr>
          <w:p w:rsidR="00486778" w:rsidRPr="00901739" w:rsidRDefault="00486778" w:rsidP="00A9349F">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Suministros de oficina</w:t>
            </w:r>
          </w:p>
        </w:tc>
        <w:tc>
          <w:tcPr>
            <w:tcW w:w="1418" w:type="dxa"/>
          </w:tcPr>
          <w:p w:rsidR="00486778" w:rsidRPr="00901739" w:rsidRDefault="00486778" w:rsidP="00A9349F">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S/.50.00</w:t>
            </w:r>
          </w:p>
        </w:tc>
        <w:tc>
          <w:tcPr>
            <w:tcW w:w="1559" w:type="dxa"/>
          </w:tcPr>
          <w:p w:rsidR="00486778" w:rsidRPr="00901739" w:rsidRDefault="00486778" w:rsidP="00A9349F">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w:t>
            </w:r>
          </w:p>
        </w:tc>
        <w:tc>
          <w:tcPr>
            <w:tcW w:w="1531" w:type="dxa"/>
          </w:tcPr>
          <w:p w:rsidR="00486778" w:rsidRPr="00901739" w:rsidRDefault="00486778" w:rsidP="00A9349F">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S/.50.00</w:t>
            </w:r>
          </w:p>
        </w:tc>
      </w:tr>
      <w:tr w:rsidR="00486778" w:rsidRPr="00BC4041" w:rsidTr="00A9349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73" w:type="dxa"/>
            <w:gridSpan w:val="4"/>
          </w:tcPr>
          <w:p w:rsidR="00486778" w:rsidRPr="00BC4041" w:rsidRDefault="00486778" w:rsidP="00A9349F">
            <w:pPr>
              <w:jc w:val="right"/>
              <w:rPr>
                <w:rFonts w:ascii="Arial" w:hAnsi="Arial" w:cs="Arial"/>
                <w:b w:val="0"/>
              </w:rPr>
            </w:pPr>
            <w:r w:rsidRPr="00901739">
              <w:rPr>
                <w:rFonts w:ascii="Arial" w:hAnsi="Arial" w:cs="Arial"/>
              </w:rPr>
              <w:t xml:space="preserve">Total </w:t>
            </w:r>
            <w:r>
              <w:rPr>
                <w:rFonts w:ascii="Arial" w:hAnsi="Arial" w:cs="Arial"/>
              </w:rPr>
              <w:t>Otros gastos</w:t>
            </w:r>
          </w:p>
        </w:tc>
        <w:tc>
          <w:tcPr>
            <w:tcW w:w="1531" w:type="dxa"/>
          </w:tcPr>
          <w:p w:rsidR="00486778" w:rsidRDefault="00486778" w:rsidP="00A9349F">
            <w:pPr>
              <w:jc w:val="righ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S/.50.00</w:t>
            </w:r>
          </w:p>
        </w:tc>
      </w:tr>
      <w:tr w:rsidR="00486778" w:rsidRPr="00BC4041" w:rsidTr="00A934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73" w:type="dxa"/>
            <w:gridSpan w:val="4"/>
          </w:tcPr>
          <w:p w:rsidR="00486778" w:rsidRPr="00901739" w:rsidRDefault="00486778" w:rsidP="00A9349F">
            <w:pPr>
              <w:jc w:val="right"/>
              <w:rPr>
                <w:rFonts w:ascii="Arial" w:hAnsi="Arial" w:cs="Arial"/>
              </w:rPr>
            </w:pPr>
          </w:p>
        </w:tc>
        <w:tc>
          <w:tcPr>
            <w:tcW w:w="1531" w:type="dxa"/>
          </w:tcPr>
          <w:p w:rsidR="00486778" w:rsidRDefault="00486778" w:rsidP="00A9349F">
            <w:pPr>
              <w:jc w:val="right"/>
              <w:cnfStyle w:val="000000100000" w:firstRow="0" w:lastRow="0" w:firstColumn="0" w:lastColumn="0" w:oddVBand="0" w:evenVBand="0" w:oddHBand="1" w:evenHBand="0" w:firstRowFirstColumn="0" w:firstRowLastColumn="0" w:lastRowFirstColumn="0" w:lastRowLastColumn="0"/>
              <w:rPr>
                <w:rFonts w:ascii="Arial" w:hAnsi="Arial" w:cs="Arial"/>
                <w:b/>
              </w:rPr>
            </w:pPr>
          </w:p>
        </w:tc>
      </w:tr>
      <w:tr w:rsidR="00486778" w:rsidRPr="00BC4041" w:rsidTr="00A9349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73" w:type="dxa"/>
            <w:gridSpan w:val="4"/>
          </w:tcPr>
          <w:p w:rsidR="00486778" w:rsidRPr="00901739" w:rsidRDefault="00486778" w:rsidP="00A9349F">
            <w:pPr>
              <w:jc w:val="right"/>
              <w:rPr>
                <w:rFonts w:ascii="Arial" w:hAnsi="Arial" w:cs="Arial"/>
              </w:rPr>
            </w:pPr>
            <w:r>
              <w:rPr>
                <w:rFonts w:ascii="Arial" w:hAnsi="Arial" w:cs="Arial"/>
              </w:rPr>
              <w:t>Inversión total</w:t>
            </w:r>
          </w:p>
        </w:tc>
        <w:tc>
          <w:tcPr>
            <w:tcW w:w="1531" w:type="dxa"/>
          </w:tcPr>
          <w:p w:rsidR="00486778" w:rsidRDefault="00486778" w:rsidP="00A9349F">
            <w:pPr>
              <w:jc w:val="righ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S/.2</w:t>
            </w:r>
            <w:r w:rsidR="008B6A04">
              <w:rPr>
                <w:rFonts w:ascii="Arial" w:hAnsi="Arial" w:cs="Arial"/>
                <w:b/>
              </w:rPr>
              <w:t>,</w:t>
            </w:r>
            <w:r>
              <w:rPr>
                <w:rFonts w:ascii="Arial" w:hAnsi="Arial" w:cs="Arial"/>
                <w:b/>
              </w:rPr>
              <w:t>500.00</w:t>
            </w:r>
          </w:p>
        </w:tc>
      </w:tr>
    </w:tbl>
    <w:p w:rsidR="00486778" w:rsidRPr="00F60483" w:rsidRDefault="00486778" w:rsidP="00486778">
      <w:pPr>
        <w:rPr>
          <w:rFonts w:ascii="Arial" w:hAnsi="Arial" w:cs="Arial"/>
          <w:bCs/>
          <w:sz w:val="16"/>
          <w:szCs w:val="16"/>
        </w:rPr>
      </w:pPr>
      <w:r w:rsidRPr="00F60483">
        <w:rPr>
          <w:rFonts w:ascii="Arial" w:hAnsi="Arial" w:cs="Arial"/>
          <w:bCs/>
          <w:sz w:val="16"/>
          <w:szCs w:val="16"/>
        </w:rPr>
        <w:t>Fuente: Elaboración propia</w:t>
      </w:r>
    </w:p>
    <w:p w:rsidR="00486778" w:rsidRDefault="00CD3844" w:rsidP="00486778">
      <w:pPr>
        <w:pStyle w:val="Ttulo3"/>
        <w:numPr>
          <w:ilvl w:val="2"/>
          <w:numId w:val="40"/>
        </w:numPr>
        <w:jc w:val="both"/>
      </w:pPr>
      <w:bookmarkStart w:id="277" w:name="_Toc402909398"/>
      <w:r>
        <w:t>Cálculo del Valor Presente Neto (VPN)</w:t>
      </w:r>
      <w:bookmarkEnd w:id="277"/>
    </w:p>
    <w:p w:rsidR="00486778" w:rsidRPr="000728CC" w:rsidRDefault="00486778" w:rsidP="00486778">
      <w:pPr>
        <w:spacing w:after="0" w:line="480" w:lineRule="auto"/>
        <w:jc w:val="both"/>
        <w:rPr>
          <w:rFonts w:ascii="Arial" w:hAnsi="Arial" w:cs="Arial"/>
          <w:sz w:val="24"/>
          <w:szCs w:val="24"/>
        </w:rPr>
      </w:pPr>
      <w:r>
        <w:rPr>
          <w:rFonts w:ascii="Arial" w:hAnsi="Arial" w:cs="Arial"/>
          <w:sz w:val="24"/>
          <w:szCs w:val="24"/>
        </w:rPr>
        <w:t>Los ingresos provenientes de implementar el presente proyecto de mejora corresponderán a los ahorros que se obtendrán al reducir los sobrecostos en un 50%. Cabe señalar que se espera reducir los sobrecostos en al menos esa tasa porque en la actualidad estos ascienden a aproximadamente el 18% de los costos estimados, y reduciéndolos a la mitad (9%) estos sobrecostos se encontrarán dentro del rango de tolerancia de aceptación de los proyectos (0 a 10%). El cuadro N°5</w:t>
      </w:r>
      <w:r w:rsidR="00860A7D">
        <w:rPr>
          <w:rFonts w:ascii="Arial" w:hAnsi="Arial" w:cs="Arial"/>
          <w:sz w:val="24"/>
          <w:szCs w:val="24"/>
        </w:rPr>
        <w:t>1</w:t>
      </w:r>
      <w:r>
        <w:rPr>
          <w:rFonts w:ascii="Arial" w:hAnsi="Arial" w:cs="Arial"/>
          <w:sz w:val="24"/>
          <w:szCs w:val="24"/>
        </w:rPr>
        <w:t xml:space="preserve"> muestra la cantidad de estimada de proyectos hasta el 2017 (la  cual considera un crecimiento del 10% en relación al año anterior),  así como también los sobrecostos anuales en los que se incurrirá si es que no se hace nada. Para elaborar este cuadro se consideró la tasa de proyectos fracasados del 2014 (60%) y el porcentaje en que las horas reales trabajadas exceden a las estimadas (18.41%) correspondientes también a ese mismo año. </w:t>
      </w:r>
    </w:p>
    <w:p w:rsidR="00A9349F" w:rsidRDefault="00A9349F" w:rsidP="008B6A04">
      <w:pPr>
        <w:spacing w:after="0" w:line="240" w:lineRule="auto"/>
        <w:jc w:val="center"/>
        <w:rPr>
          <w:rFonts w:ascii="Arial" w:hAnsi="Arial" w:cs="Arial"/>
          <w:b/>
          <w:sz w:val="24"/>
          <w:szCs w:val="24"/>
        </w:rPr>
      </w:pPr>
    </w:p>
    <w:p w:rsidR="00D83E64" w:rsidRDefault="00D83E64">
      <w:pPr>
        <w:rPr>
          <w:rFonts w:ascii="Arial" w:hAnsi="Arial" w:cs="Arial"/>
          <w:b/>
          <w:sz w:val="24"/>
          <w:szCs w:val="24"/>
        </w:rPr>
      </w:pPr>
      <w:r>
        <w:rPr>
          <w:rFonts w:ascii="Arial" w:hAnsi="Arial" w:cs="Arial"/>
          <w:b/>
          <w:sz w:val="24"/>
          <w:szCs w:val="24"/>
        </w:rPr>
        <w:br w:type="page"/>
      </w:r>
    </w:p>
    <w:p w:rsidR="00486778" w:rsidRPr="008B6A04" w:rsidRDefault="00486778" w:rsidP="008B6A04">
      <w:pPr>
        <w:spacing w:after="0" w:line="240" w:lineRule="auto"/>
        <w:jc w:val="center"/>
        <w:rPr>
          <w:rFonts w:ascii="Arial" w:hAnsi="Arial" w:cs="Arial"/>
          <w:b/>
          <w:sz w:val="24"/>
          <w:szCs w:val="24"/>
        </w:rPr>
      </w:pPr>
      <w:bookmarkStart w:id="278" w:name="_Toc402909333"/>
      <w:r w:rsidRPr="00362499">
        <w:rPr>
          <w:rFonts w:ascii="Arial" w:hAnsi="Arial" w:cs="Arial"/>
          <w:b/>
          <w:sz w:val="24"/>
          <w:szCs w:val="24"/>
        </w:rPr>
        <w:lastRenderedPageBreak/>
        <w:t xml:space="preserve">Cuadro N° </w:t>
      </w:r>
      <w:r w:rsidR="009B78FB" w:rsidRPr="00362499">
        <w:rPr>
          <w:rFonts w:ascii="Arial" w:hAnsi="Arial" w:cs="Arial"/>
          <w:b/>
          <w:sz w:val="24"/>
          <w:szCs w:val="24"/>
        </w:rPr>
        <w:fldChar w:fldCharType="begin"/>
      </w:r>
      <w:r w:rsidR="00860A7D" w:rsidRPr="00362499">
        <w:rPr>
          <w:rFonts w:ascii="Arial" w:hAnsi="Arial" w:cs="Arial"/>
          <w:b/>
          <w:sz w:val="24"/>
          <w:szCs w:val="24"/>
        </w:rPr>
        <w:instrText xml:space="preserve"> SEQ Cuadro_N° \* ARABIC </w:instrText>
      </w:r>
      <w:r w:rsidR="009B78FB" w:rsidRPr="00362499">
        <w:rPr>
          <w:rFonts w:ascii="Arial" w:hAnsi="Arial" w:cs="Arial"/>
          <w:b/>
          <w:sz w:val="24"/>
          <w:szCs w:val="24"/>
        </w:rPr>
        <w:fldChar w:fldCharType="separate"/>
      </w:r>
      <w:r w:rsidR="007A3F43">
        <w:rPr>
          <w:rFonts w:ascii="Arial" w:hAnsi="Arial" w:cs="Arial"/>
          <w:b/>
          <w:noProof/>
          <w:sz w:val="24"/>
          <w:szCs w:val="24"/>
        </w:rPr>
        <w:t>51</w:t>
      </w:r>
      <w:r w:rsidR="009B78FB" w:rsidRPr="00362499">
        <w:rPr>
          <w:rFonts w:ascii="Arial" w:hAnsi="Arial" w:cs="Arial"/>
          <w:b/>
          <w:sz w:val="24"/>
          <w:szCs w:val="24"/>
        </w:rPr>
        <w:fldChar w:fldCharType="end"/>
      </w:r>
      <w:r>
        <w:rPr>
          <w:rFonts w:ascii="Arial" w:hAnsi="Arial" w:cs="Arial"/>
          <w:b/>
          <w:sz w:val="24"/>
          <w:szCs w:val="24"/>
        </w:rPr>
        <w:t>:</w:t>
      </w:r>
      <w:r w:rsidRPr="00362499">
        <w:rPr>
          <w:rFonts w:ascii="Arial" w:hAnsi="Arial" w:cs="Arial"/>
          <w:b/>
          <w:sz w:val="24"/>
          <w:szCs w:val="24"/>
        </w:rPr>
        <w:t xml:space="preserve"> </w:t>
      </w:r>
      <w:r w:rsidR="00D83E64">
        <w:rPr>
          <w:rFonts w:ascii="Arial" w:hAnsi="Arial" w:cs="Arial"/>
          <w:b/>
          <w:sz w:val="24"/>
          <w:szCs w:val="24"/>
        </w:rPr>
        <w:t>Sobrecostos proyectados al 2017</w:t>
      </w:r>
      <w:bookmarkEnd w:id="278"/>
    </w:p>
    <w:tbl>
      <w:tblPr>
        <w:tblStyle w:val="Cuadrculaclara-nfasis2"/>
        <w:tblW w:w="0" w:type="auto"/>
        <w:tblInd w:w="108" w:type="dxa"/>
        <w:tblLook w:val="04A0" w:firstRow="1" w:lastRow="0" w:firstColumn="1" w:lastColumn="0" w:noHBand="0" w:noVBand="1"/>
      </w:tblPr>
      <w:tblGrid>
        <w:gridCol w:w="4629"/>
        <w:gridCol w:w="1509"/>
        <w:gridCol w:w="1134"/>
        <w:gridCol w:w="1276"/>
        <w:gridCol w:w="1198"/>
      </w:tblGrid>
      <w:tr w:rsidR="00486778" w:rsidTr="00832C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9" w:type="dxa"/>
          </w:tcPr>
          <w:p w:rsidR="00486778" w:rsidRPr="000F0A4C" w:rsidRDefault="00486778" w:rsidP="00A9349F">
            <w:pPr>
              <w:jc w:val="both"/>
              <w:rPr>
                <w:rFonts w:ascii="Arial" w:hAnsi="Arial" w:cs="Arial"/>
              </w:rPr>
            </w:pPr>
          </w:p>
        </w:tc>
        <w:tc>
          <w:tcPr>
            <w:tcW w:w="1509" w:type="dxa"/>
          </w:tcPr>
          <w:p w:rsidR="00486778" w:rsidRPr="000F0A4C" w:rsidRDefault="00486778" w:rsidP="008B6A04">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0F0A4C">
              <w:rPr>
                <w:rFonts w:ascii="Arial" w:hAnsi="Arial" w:cs="Arial"/>
              </w:rPr>
              <w:t>2014</w:t>
            </w:r>
          </w:p>
        </w:tc>
        <w:tc>
          <w:tcPr>
            <w:tcW w:w="1134" w:type="dxa"/>
          </w:tcPr>
          <w:p w:rsidR="00486778" w:rsidRPr="000F0A4C" w:rsidRDefault="00486778" w:rsidP="008B6A04">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0F0A4C">
              <w:rPr>
                <w:rFonts w:ascii="Arial" w:hAnsi="Arial" w:cs="Arial"/>
              </w:rPr>
              <w:t>2015</w:t>
            </w:r>
          </w:p>
        </w:tc>
        <w:tc>
          <w:tcPr>
            <w:tcW w:w="1276" w:type="dxa"/>
          </w:tcPr>
          <w:p w:rsidR="00486778" w:rsidRPr="000F0A4C" w:rsidRDefault="00486778" w:rsidP="008B6A04">
            <w:pPr>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0F0A4C">
              <w:rPr>
                <w:rFonts w:ascii="Arial" w:hAnsi="Arial" w:cs="Arial"/>
              </w:rPr>
              <w:t>2016</w:t>
            </w:r>
          </w:p>
        </w:tc>
        <w:tc>
          <w:tcPr>
            <w:tcW w:w="1198" w:type="dxa"/>
          </w:tcPr>
          <w:p w:rsidR="00486778" w:rsidRPr="000F0A4C" w:rsidRDefault="00486778" w:rsidP="008B6A04">
            <w:pPr>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0F0A4C">
              <w:rPr>
                <w:rFonts w:ascii="Arial" w:hAnsi="Arial" w:cs="Arial"/>
              </w:rPr>
              <w:t>2017</w:t>
            </w:r>
          </w:p>
        </w:tc>
      </w:tr>
      <w:tr w:rsidR="00486778" w:rsidTr="00832C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9" w:type="dxa"/>
          </w:tcPr>
          <w:p w:rsidR="00486778" w:rsidRPr="000F0A4C" w:rsidRDefault="00486778" w:rsidP="00A9349F">
            <w:pPr>
              <w:rPr>
                <w:rFonts w:ascii="Arial" w:hAnsi="Arial" w:cs="Arial"/>
              </w:rPr>
            </w:pPr>
            <w:r w:rsidRPr="000F0A4C">
              <w:rPr>
                <w:rFonts w:ascii="Arial" w:hAnsi="Arial" w:cs="Arial"/>
              </w:rPr>
              <w:t xml:space="preserve">Cantidad de proyectos </w:t>
            </w:r>
          </w:p>
        </w:tc>
        <w:tc>
          <w:tcPr>
            <w:tcW w:w="1509" w:type="dxa"/>
          </w:tcPr>
          <w:p w:rsidR="00486778" w:rsidRPr="000F0A4C" w:rsidRDefault="00486778" w:rsidP="00A9349F">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0F0A4C">
              <w:rPr>
                <w:rFonts w:ascii="Arial" w:hAnsi="Arial" w:cs="Arial"/>
              </w:rPr>
              <w:t>49</w:t>
            </w:r>
          </w:p>
        </w:tc>
        <w:tc>
          <w:tcPr>
            <w:tcW w:w="1134" w:type="dxa"/>
          </w:tcPr>
          <w:p w:rsidR="00486778" w:rsidRPr="000F0A4C" w:rsidRDefault="00486778" w:rsidP="00A9349F">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0F0A4C">
              <w:rPr>
                <w:rFonts w:ascii="Arial" w:hAnsi="Arial" w:cs="Arial"/>
              </w:rPr>
              <w:t>54</w:t>
            </w:r>
          </w:p>
        </w:tc>
        <w:tc>
          <w:tcPr>
            <w:tcW w:w="1276" w:type="dxa"/>
          </w:tcPr>
          <w:p w:rsidR="00486778" w:rsidRPr="000F0A4C" w:rsidRDefault="00486778" w:rsidP="00A9349F">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lang w:eastAsia="en-US"/>
              </w:rPr>
            </w:pPr>
            <w:r w:rsidRPr="000F0A4C">
              <w:rPr>
                <w:rFonts w:ascii="Arial" w:hAnsi="Arial" w:cs="Arial"/>
              </w:rPr>
              <w:t>59</w:t>
            </w:r>
          </w:p>
        </w:tc>
        <w:tc>
          <w:tcPr>
            <w:tcW w:w="1198" w:type="dxa"/>
          </w:tcPr>
          <w:p w:rsidR="00486778" w:rsidRPr="000F0A4C" w:rsidRDefault="00486778" w:rsidP="00A9349F">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lang w:eastAsia="en-US"/>
              </w:rPr>
            </w:pPr>
            <w:r w:rsidRPr="000F0A4C">
              <w:rPr>
                <w:rFonts w:ascii="Arial" w:hAnsi="Arial" w:cs="Arial"/>
              </w:rPr>
              <w:t>65</w:t>
            </w:r>
          </w:p>
        </w:tc>
      </w:tr>
      <w:tr w:rsidR="00486778" w:rsidTr="00832C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9" w:type="dxa"/>
          </w:tcPr>
          <w:p w:rsidR="00486778" w:rsidRPr="000F0A4C" w:rsidRDefault="00486778" w:rsidP="00A9349F">
            <w:pPr>
              <w:rPr>
                <w:rFonts w:ascii="Arial" w:hAnsi="Arial" w:cs="Arial"/>
              </w:rPr>
            </w:pPr>
            <w:r w:rsidRPr="000F0A4C">
              <w:rPr>
                <w:rFonts w:ascii="Arial" w:hAnsi="Arial" w:cs="Arial"/>
              </w:rPr>
              <w:t>Cantidad de proyectos fracasados</w:t>
            </w:r>
          </w:p>
        </w:tc>
        <w:tc>
          <w:tcPr>
            <w:tcW w:w="1509" w:type="dxa"/>
          </w:tcPr>
          <w:p w:rsidR="00486778" w:rsidRPr="000F0A4C" w:rsidRDefault="00486778" w:rsidP="00A9349F">
            <w:pPr>
              <w:jc w:val="right"/>
              <w:cnfStyle w:val="000000010000" w:firstRow="0" w:lastRow="0" w:firstColumn="0" w:lastColumn="0" w:oddVBand="0" w:evenVBand="0" w:oddHBand="0" w:evenHBand="1" w:firstRowFirstColumn="0" w:firstRowLastColumn="0" w:lastRowFirstColumn="0" w:lastRowLastColumn="0"/>
              <w:rPr>
                <w:rFonts w:ascii="Arial" w:hAnsi="Arial" w:cs="Arial"/>
              </w:rPr>
            </w:pPr>
            <w:r w:rsidRPr="000F0A4C">
              <w:rPr>
                <w:rFonts w:ascii="Arial" w:hAnsi="Arial" w:cs="Arial"/>
              </w:rPr>
              <w:t>30</w:t>
            </w:r>
          </w:p>
        </w:tc>
        <w:tc>
          <w:tcPr>
            <w:tcW w:w="1134" w:type="dxa"/>
          </w:tcPr>
          <w:p w:rsidR="00486778" w:rsidRPr="000F0A4C" w:rsidRDefault="00486778" w:rsidP="00A9349F">
            <w:pPr>
              <w:jc w:val="right"/>
              <w:cnfStyle w:val="000000010000" w:firstRow="0" w:lastRow="0" w:firstColumn="0" w:lastColumn="0" w:oddVBand="0" w:evenVBand="0" w:oddHBand="0" w:evenHBand="1" w:firstRowFirstColumn="0" w:firstRowLastColumn="0" w:lastRowFirstColumn="0" w:lastRowLastColumn="0"/>
              <w:rPr>
                <w:rFonts w:ascii="Arial" w:hAnsi="Arial" w:cs="Arial"/>
              </w:rPr>
            </w:pPr>
            <w:r w:rsidRPr="000F0A4C">
              <w:rPr>
                <w:rFonts w:ascii="Arial" w:hAnsi="Arial" w:cs="Arial"/>
              </w:rPr>
              <w:t>32</w:t>
            </w:r>
          </w:p>
        </w:tc>
        <w:tc>
          <w:tcPr>
            <w:tcW w:w="1276" w:type="dxa"/>
          </w:tcPr>
          <w:p w:rsidR="00486778" w:rsidRPr="000F0A4C" w:rsidRDefault="00486778" w:rsidP="00A9349F">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lang w:eastAsia="en-US"/>
              </w:rPr>
            </w:pPr>
            <w:r w:rsidRPr="000F0A4C">
              <w:rPr>
                <w:rFonts w:ascii="Arial" w:hAnsi="Arial" w:cs="Arial"/>
              </w:rPr>
              <w:t>35</w:t>
            </w:r>
          </w:p>
        </w:tc>
        <w:tc>
          <w:tcPr>
            <w:tcW w:w="1198" w:type="dxa"/>
          </w:tcPr>
          <w:p w:rsidR="00486778" w:rsidRPr="000F0A4C" w:rsidRDefault="00486778" w:rsidP="00A9349F">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lang w:eastAsia="en-US"/>
              </w:rPr>
            </w:pPr>
            <w:r w:rsidRPr="000F0A4C">
              <w:rPr>
                <w:rFonts w:ascii="Arial" w:hAnsi="Arial" w:cs="Arial"/>
              </w:rPr>
              <w:t>39</w:t>
            </w:r>
          </w:p>
        </w:tc>
      </w:tr>
      <w:tr w:rsidR="00486778" w:rsidTr="00832C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9" w:type="dxa"/>
          </w:tcPr>
          <w:p w:rsidR="00486778" w:rsidRPr="000F0A4C" w:rsidRDefault="00486778" w:rsidP="00A9349F">
            <w:pPr>
              <w:rPr>
                <w:rFonts w:ascii="Arial" w:hAnsi="Arial" w:cs="Arial"/>
              </w:rPr>
            </w:pPr>
            <w:r w:rsidRPr="000F0A4C">
              <w:rPr>
                <w:rFonts w:ascii="Arial" w:hAnsi="Arial" w:cs="Arial"/>
              </w:rPr>
              <w:t>Cantidad de horas estimadas</w:t>
            </w:r>
            <w:r>
              <w:rPr>
                <w:rFonts w:ascii="Arial" w:hAnsi="Arial" w:cs="Arial"/>
              </w:rPr>
              <w:t xml:space="preserve"> </w:t>
            </w:r>
          </w:p>
        </w:tc>
        <w:tc>
          <w:tcPr>
            <w:tcW w:w="1509" w:type="dxa"/>
          </w:tcPr>
          <w:p w:rsidR="00486778" w:rsidRPr="000F0A4C" w:rsidRDefault="00486778" w:rsidP="00A9349F">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0F0A4C">
              <w:rPr>
                <w:rFonts w:ascii="Arial" w:hAnsi="Arial" w:cs="Arial"/>
              </w:rPr>
              <w:t>19</w:t>
            </w:r>
            <w:r w:rsidR="008B6A04">
              <w:rPr>
                <w:rFonts w:ascii="Arial" w:hAnsi="Arial" w:cs="Arial"/>
              </w:rPr>
              <w:t>,</w:t>
            </w:r>
            <w:r w:rsidRPr="000F0A4C">
              <w:rPr>
                <w:rFonts w:ascii="Arial" w:hAnsi="Arial" w:cs="Arial"/>
              </w:rPr>
              <w:t>200</w:t>
            </w:r>
          </w:p>
        </w:tc>
        <w:tc>
          <w:tcPr>
            <w:tcW w:w="1134" w:type="dxa"/>
          </w:tcPr>
          <w:p w:rsidR="00486778" w:rsidRPr="000F0A4C" w:rsidRDefault="00486778" w:rsidP="00A9349F">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0F0A4C">
              <w:rPr>
                <w:rFonts w:ascii="Arial" w:hAnsi="Arial" w:cs="Arial"/>
              </w:rPr>
              <w:t>20</w:t>
            </w:r>
            <w:r w:rsidR="008B6A04">
              <w:rPr>
                <w:rFonts w:ascii="Arial" w:hAnsi="Arial" w:cs="Arial"/>
              </w:rPr>
              <w:t>,</w:t>
            </w:r>
            <w:r w:rsidRPr="000F0A4C">
              <w:rPr>
                <w:rFonts w:ascii="Arial" w:hAnsi="Arial" w:cs="Arial"/>
              </w:rPr>
              <w:t>480</w:t>
            </w:r>
          </w:p>
        </w:tc>
        <w:tc>
          <w:tcPr>
            <w:tcW w:w="1276" w:type="dxa"/>
          </w:tcPr>
          <w:p w:rsidR="00486778" w:rsidRPr="000F0A4C" w:rsidRDefault="00486778" w:rsidP="00A9349F">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0F0A4C">
              <w:rPr>
                <w:rFonts w:ascii="Arial" w:hAnsi="Arial" w:cs="Arial"/>
              </w:rPr>
              <w:t>22</w:t>
            </w:r>
            <w:r w:rsidR="008B6A04">
              <w:rPr>
                <w:rFonts w:ascii="Arial" w:hAnsi="Arial" w:cs="Arial"/>
              </w:rPr>
              <w:t>,</w:t>
            </w:r>
            <w:r w:rsidRPr="000F0A4C">
              <w:rPr>
                <w:rFonts w:ascii="Arial" w:hAnsi="Arial" w:cs="Arial"/>
              </w:rPr>
              <w:t>400</w:t>
            </w:r>
          </w:p>
        </w:tc>
        <w:tc>
          <w:tcPr>
            <w:tcW w:w="1198" w:type="dxa"/>
          </w:tcPr>
          <w:p w:rsidR="00486778" w:rsidRPr="000F0A4C" w:rsidRDefault="00486778" w:rsidP="00A9349F">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0F0A4C">
              <w:rPr>
                <w:rFonts w:ascii="Arial" w:hAnsi="Arial" w:cs="Arial"/>
              </w:rPr>
              <w:t>24</w:t>
            </w:r>
            <w:r w:rsidR="008B6A04">
              <w:rPr>
                <w:rFonts w:ascii="Arial" w:hAnsi="Arial" w:cs="Arial"/>
              </w:rPr>
              <w:t>,</w:t>
            </w:r>
            <w:r w:rsidRPr="000F0A4C">
              <w:rPr>
                <w:rFonts w:ascii="Arial" w:hAnsi="Arial" w:cs="Arial"/>
              </w:rPr>
              <w:t>960</w:t>
            </w:r>
          </w:p>
        </w:tc>
      </w:tr>
      <w:tr w:rsidR="00486778" w:rsidTr="00832C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9" w:type="dxa"/>
          </w:tcPr>
          <w:p w:rsidR="00486778" w:rsidRPr="000F0A4C" w:rsidRDefault="00486778" w:rsidP="00A9349F">
            <w:pPr>
              <w:rPr>
                <w:rFonts w:ascii="Arial" w:hAnsi="Arial" w:cs="Arial"/>
              </w:rPr>
            </w:pPr>
            <w:r w:rsidRPr="000F0A4C">
              <w:rPr>
                <w:rFonts w:ascii="Arial" w:hAnsi="Arial" w:cs="Arial"/>
              </w:rPr>
              <w:t>Cantidad de horas</w:t>
            </w:r>
            <w:r>
              <w:rPr>
                <w:rFonts w:ascii="Arial" w:hAnsi="Arial" w:cs="Arial"/>
              </w:rPr>
              <w:t xml:space="preserve"> reales</w:t>
            </w:r>
            <w:r w:rsidRPr="000F0A4C">
              <w:rPr>
                <w:rFonts w:ascii="Arial" w:hAnsi="Arial" w:cs="Arial"/>
              </w:rPr>
              <w:t xml:space="preserve"> trabajadas</w:t>
            </w:r>
          </w:p>
        </w:tc>
        <w:tc>
          <w:tcPr>
            <w:tcW w:w="1509" w:type="dxa"/>
          </w:tcPr>
          <w:p w:rsidR="00486778" w:rsidRPr="000F0A4C" w:rsidRDefault="00486778" w:rsidP="00A9349F">
            <w:pPr>
              <w:jc w:val="right"/>
              <w:cnfStyle w:val="000000010000" w:firstRow="0" w:lastRow="0" w:firstColumn="0" w:lastColumn="0" w:oddVBand="0" w:evenVBand="0" w:oddHBand="0" w:evenHBand="1" w:firstRowFirstColumn="0" w:firstRowLastColumn="0" w:lastRowFirstColumn="0" w:lastRowLastColumn="0"/>
              <w:rPr>
                <w:rFonts w:ascii="Arial" w:hAnsi="Arial" w:cs="Arial"/>
              </w:rPr>
            </w:pPr>
            <w:r w:rsidRPr="000F0A4C">
              <w:rPr>
                <w:rFonts w:ascii="Arial" w:hAnsi="Arial" w:cs="Arial"/>
              </w:rPr>
              <w:t>22</w:t>
            </w:r>
            <w:r w:rsidR="008B6A04">
              <w:rPr>
                <w:rFonts w:ascii="Arial" w:hAnsi="Arial" w:cs="Arial"/>
              </w:rPr>
              <w:t>,</w:t>
            </w:r>
            <w:r w:rsidRPr="000F0A4C">
              <w:rPr>
                <w:rFonts w:ascii="Arial" w:hAnsi="Arial" w:cs="Arial"/>
              </w:rPr>
              <w:t>734</w:t>
            </w:r>
          </w:p>
        </w:tc>
        <w:tc>
          <w:tcPr>
            <w:tcW w:w="1134" w:type="dxa"/>
          </w:tcPr>
          <w:p w:rsidR="00486778" w:rsidRPr="000F0A4C" w:rsidRDefault="00486778" w:rsidP="00A9349F">
            <w:pPr>
              <w:jc w:val="right"/>
              <w:cnfStyle w:val="000000010000" w:firstRow="0" w:lastRow="0" w:firstColumn="0" w:lastColumn="0" w:oddVBand="0" w:evenVBand="0" w:oddHBand="0" w:evenHBand="1" w:firstRowFirstColumn="0" w:firstRowLastColumn="0" w:lastRowFirstColumn="0" w:lastRowLastColumn="0"/>
              <w:rPr>
                <w:rFonts w:ascii="Arial" w:hAnsi="Arial" w:cs="Arial"/>
              </w:rPr>
            </w:pPr>
            <w:r w:rsidRPr="000F0A4C">
              <w:rPr>
                <w:rFonts w:ascii="Arial" w:hAnsi="Arial" w:cs="Arial"/>
              </w:rPr>
              <w:t>24</w:t>
            </w:r>
            <w:r w:rsidR="008B6A04">
              <w:rPr>
                <w:rFonts w:ascii="Arial" w:hAnsi="Arial" w:cs="Arial"/>
              </w:rPr>
              <w:t>,</w:t>
            </w:r>
            <w:r w:rsidRPr="000F0A4C">
              <w:rPr>
                <w:rFonts w:ascii="Arial" w:hAnsi="Arial" w:cs="Arial"/>
              </w:rPr>
              <w:t>250</w:t>
            </w:r>
          </w:p>
        </w:tc>
        <w:tc>
          <w:tcPr>
            <w:tcW w:w="1276" w:type="dxa"/>
          </w:tcPr>
          <w:p w:rsidR="00486778" w:rsidRPr="000F0A4C" w:rsidRDefault="00486778" w:rsidP="00A9349F">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lang w:eastAsia="en-US"/>
              </w:rPr>
            </w:pPr>
            <w:r w:rsidRPr="000F0A4C">
              <w:rPr>
                <w:rFonts w:ascii="Arial" w:hAnsi="Arial" w:cs="Arial"/>
              </w:rPr>
              <w:t>26</w:t>
            </w:r>
            <w:r w:rsidR="008B6A04">
              <w:rPr>
                <w:rFonts w:ascii="Arial" w:hAnsi="Arial" w:cs="Arial"/>
              </w:rPr>
              <w:t>,</w:t>
            </w:r>
            <w:r w:rsidRPr="000F0A4C">
              <w:rPr>
                <w:rFonts w:ascii="Arial" w:hAnsi="Arial" w:cs="Arial"/>
              </w:rPr>
              <w:t>524</w:t>
            </w:r>
          </w:p>
        </w:tc>
        <w:tc>
          <w:tcPr>
            <w:tcW w:w="1198" w:type="dxa"/>
          </w:tcPr>
          <w:p w:rsidR="00486778" w:rsidRPr="000F0A4C" w:rsidRDefault="00486778" w:rsidP="00A9349F">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lang w:eastAsia="en-US"/>
              </w:rPr>
            </w:pPr>
            <w:r w:rsidRPr="000F0A4C">
              <w:rPr>
                <w:rFonts w:ascii="Arial" w:hAnsi="Arial" w:cs="Arial"/>
              </w:rPr>
              <w:t>29</w:t>
            </w:r>
            <w:r w:rsidR="008B6A04">
              <w:rPr>
                <w:rFonts w:ascii="Arial" w:hAnsi="Arial" w:cs="Arial"/>
              </w:rPr>
              <w:t>,</w:t>
            </w:r>
            <w:r w:rsidRPr="000F0A4C">
              <w:rPr>
                <w:rFonts w:ascii="Arial" w:hAnsi="Arial" w:cs="Arial"/>
              </w:rPr>
              <w:t>555</w:t>
            </w:r>
          </w:p>
        </w:tc>
      </w:tr>
      <w:tr w:rsidR="00486778" w:rsidTr="00832C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9" w:type="dxa"/>
          </w:tcPr>
          <w:p w:rsidR="00486778" w:rsidRPr="000F0A4C" w:rsidRDefault="00486778" w:rsidP="00A9349F">
            <w:pPr>
              <w:rPr>
                <w:rFonts w:ascii="Arial" w:hAnsi="Arial" w:cs="Arial"/>
              </w:rPr>
            </w:pPr>
            <w:r w:rsidRPr="000F0A4C">
              <w:rPr>
                <w:rFonts w:ascii="Arial" w:hAnsi="Arial" w:cs="Arial"/>
              </w:rPr>
              <w:t>Exceso de horas reales vs trabajadas</w:t>
            </w:r>
          </w:p>
        </w:tc>
        <w:tc>
          <w:tcPr>
            <w:tcW w:w="1509" w:type="dxa"/>
          </w:tcPr>
          <w:p w:rsidR="00486778" w:rsidRPr="000F0A4C" w:rsidRDefault="00486778" w:rsidP="00A9349F">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0F0A4C">
              <w:rPr>
                <w:rFonts w:ascii="Arial" w:hAnsi="Arial" w:cs="Arial"/>
              </w:rPr>
              <w:t>3</w:t>
            </w:r>
            <w:r w:rsidR="008B6A04">
              <w:rPr>
                <w:rFonts w:ascii="Arial" w:hAnsi="Arial" w:cs="Arial"/>
              </w:rPr>
              <w:t>,</w:t>
            </w:r>
            <w:r w:rsidRPr="000F0A4C">
              <w:rPr>
                <w:rFonts w:ascii="Arial" w:hAnsi="Arial" w:cs="Arial"/>
              </w:rPr>
              <w:t>534</w:t>
            </w:r>
          </w:p>
        </w:tc>
        <w:tc>
          <w:tcPr>
            <w:tcW w:w="1134" w:type="dxa"/>
          </w:tcPr>
          <w:p w:rsidR="00486778" w:rsidRPr="000F0A4C" w:rsidRDefault="00486778" w:rsidP="00A9349F">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0F0A4C">
              <w:rPr>
                <w:rFonts w:ascii="Arial" w:hAnsi="Arial" w:cs="Arial"/>
              </w:rPr>
              <w:t>3</w:t>
            </w:r>
            <w:r w:rsidR="008B6A04">
              <w:rPr>
                <w:rFonts w:ascii="Arial" w:hAnsi="Arial" w:cs="Arial"/>
              </w:rPr>
              <w:t>,</w:t>
            </w:r>
            <w:r w:rsidRPr="000F0A4C">
              <w:rPr>
                <w:rFonts w:ascii="Arial" w:hAnsi="Arial" w:cs="Arial"/>
              </w:rPr>
              <w:t>770</w:t>
            </w:r>
          </w:p>
        </w:tc>
        <w:tc>
          <w:tcPr>
            <w:tcW w:w="1276" w:type="dxa"/>
          </w:tcPr>
          <w:p w:rsidR="00486778" w:rsidRPr="000F0A4C" w:rsidRDefault="00486778" w:rsidP="00A9349F">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0F0A4C">
              <w:rPr>
                <w:rFonts w:ascii="Arial" w:hAnsi="Arial" w:cs="Arial"/>
              </w:rPr>
              <w:t>4</w:t>
            </w:r>
            <w:r w:rsidR="008B6A04">
              <w:rPr>
                <w:rFonts w:ascii="Arial" w:hAnsi="Arial" w:cs="Arial"/>
              </w:rPr>
              <w:t>,</w:t>
            </w:r>
            <w:r w:rsidRPr="000F0A4C">
              <w:rPr>
                <w:rFonts w:ascii="Arial" w:hAnsi="Arial" w:cs="Arial"/>
              </w:rPr>
              <w:t>124</w:t>
            </w:r>
          </w:p>
        </w:tc>
        <w:tc>
          <w:tcPr>
            <w:tcW w:w="1198" w:type="dxa"/>
          </w:tcPr>
          <w:p w:rsidR="00486778" w:rsidRPr="000F0A4C" w:rsidRDefault="00486778" w:rsidP="00A9349F">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0F0A4C">
              <w:rPr>
                <w:rFonts w:ascii="Arial" w:hAnsi="Arial" w:cs="Arial"/>
              </w:rPr>
              <w:t>4</w:t>
            </w:r>
            <w:r w:rsidR="008B6A04">
              <w:rPr>
                <w:rFonts w:ascii="Arial" w:hAnsi="Arial" w:cs="Arial"/>
              </w:rPr>
              <w:t>,</w:t>
            </w:r>
            <w:r w:rsidRPr="000F0A4C">
              <w:rPr>
                <w:rFonts w:ascii="Arial" w:hAnsi="Arial" w:cs="Arial"/>
              </w:rPr>
              <w:t>595</w:t>
            </w:r>
          </w:p>
        </w:tc>
      </w:tr>
      <w:tr w:rsidR="00486778" w:rsidTr="00832C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9" w:type="dxa"/>
          </w:tcPr>
          <w:p w:rsidR="00486778" w:rsidRPr="000F0A4C" w:rsidRDefault="00486778" w:rsidP="00A9349F">
            <w:pPr>
              <w:jc w:val="both"/>
              <w:rPr>
                <w:rFonts w:ascii="Arial" w:hAnsi="Arial" w:cs="Arial"/>
              </w:rPr>
            </w:pPr>
            <w:r w:rsidRPr="000F0A4C">
              <w:rPr>
                <w:rFonts w:ascii="Arial" w:hAnsi="Arial" w:cs="Arial"/>
              </w:rPr>
              <w:t>Sobrecostos</w:t>
            </w:r>
            <w:r>
              <w:rPr>
                <w:rFonts w:ascii="Arial" w:hAnsi="Arial" w:cs="Arial"/>
              </w:rPr>
              <w:t xml:space="preserve"> (S/.)</w:t>
            </w:r>
          </w:p>
        </w:tc>
        <w:tc>
          <w:tcPr>
            <w:tcW w:w="1509" w:type="dxa"/>
          </w:tcPr>
          <w:p w:rsidR="00486778" w:rsidRPr="000F0A4C" w:rsidRDefault="00486778" w:rsidP="00A9349F">
            <w:pPr>
              <w:jc w:val="right"/>
              <w:cnfStyle w:val="000000010000" w:firstRow="0" w:lastRow="0" w:firstColumn="0" w:lastColumn="0" w:oddVBand="0" w:evenVBand="0" w:oddHBand="0" w:evenHBand="1" w:firstRowFirstColumn="0" w:firstRowLastColumn="0" w:lastRowFirstColumn="0" w:lastRowLastColumn="0"/>
              <w:rPr>
                <w:rFonts w:ascii="Arial" w:hAnsi="Arial" w:cs="Arial"/>
              </w:rPr>
            </w:pPr>
            <w:r w:rsidRPr="000F0A4C">
              <w:rPr>
                <w:rFonts w:ascii="Arial" w:hAnsi="Arial" w:cs="Arial"/>
              </w:rPr>
              <w:t>123</w:t>
            </w:r>
            <w:r w:rsidR="008B6A04">
              <w:rPr>
                <w:rFonts w:ascii="Arial" w:hAnsi="Arial" w:cs="Arial"/>
              </w:rPr>
              <w:t>,</w:t>
            </w:r>
            <w:r w:rsidRPr="000F0A4C">
              <w:rPr>
                <w:rFonts w:ascii="Arial" w:hAnsi="Arial" w:cs="Arial"/>
              </w:rPr>
              <w:t>690</w:t>
            </w:r>
          </w:p>
        </w:tc>
        <w:tc>
          <w:tcPr>
            <w:tcW w:w="1134" w:type="dxa"/>
          </w:tcPr>
          <w:p w:rsidR="00486778" w:rsidRPr="000F0A4C" w:rsidRDefault="00486778" w:rsidP="00A9349F">
            <w:pPr>
              <w:jc w:val="right"/>
              <w:cnfStyle w:val="000000010000" w:firstRow="0" w:lastRow="0" w:firstColumn="0" w:lastColumn="0" w:oddVBand="0" w:evenVBand="0" w:oddHBand="0" w:evenHBand="1" w:firstRowFirstColumn="0" w:firstRowLastColumn="0" w:lastRowFirstColumn="0" w:lastRowLastColumn="0"/>
              <w:rPr>
                <w:rFonts w:ascii="Arial" w:hAnsi="Arial" w:cs="Arial"/>
              </w:rPr>
            </w:pPr>
            <w:r w:rsidRPr="000F0A4C">
              <w:rPr>
                <w:rFonts w:ascii="Arial" w:hAnsi="Arial" w:cs="Arial"/>
              </w:rPr>
              <w:t>131</w:t>
            </w:r>
            <w:r w:rsidR="008B6A04">
              <w:rPr>
                <w:rFonts w:ascii="Arial" w:hAnsi="Arial" w:cs="Arial"/>
              </w:rPr>
              <w:t>,</w:t>
            </w:r>
            <w:r w:rsidRPr="000F0A4C">
              <w:rPr>
                <w:rFonts w:ascii="Arial" w:hAnsi="Arial" w:cs="Arial"/>
              </w:rPr>
              <w:t>950</w:t>
            </w:r>
          </w:p>
        </w:tc>
        <w:tc>
          <w:tcPr>
            <w:tcW w:w="1276" w:type="dxa"/>
          </w:tcPr>
          <w:p w:rsidR="00486778" w:rsidRPr="000F0A4C" w:rsidRDefault="00486778" w:rsidP="00A9349F">
            <w:pPr>
              <w:jc w:val="right"/>
              <w:cnfStyle w:val="000000010000" w:firstRow="0" w:lastRow="0" w:firstColumn="0" w:lastColumn="0" w:oddVBand="0" w:evenVBand="0" w:oddHBand="0" w:evenHBand="1" w:firstRowFirstColumn="0" w:firstRowLastColumn="0" w:lastRowFirstColumn="0" w:lastRowLastColumn="0"/>
              <w:rPr>
                <w:rFonts w:ascii="Arial" w:hAnsi="Arial" w:cs="Arial"/>
              </w:rPr>
            </w:pPr>
            <w:r w:rsidRPr="000F0A4C">
              <w:rPr>
                <w:rFonts w:ascii="Arial" w:hAnsi="Arial" w:cs="Arial"/>
              </w:rPr>
              <w:t>144</w:t>
            </w:r>
            <w:r w:rsidR="008B6A04">
              <w:rPr>
                <w:rFonts w:ascii="Arial" w:hAnsi="Arial" w:cs="Arial"/>
              </w:rPr>
              <w:t>,</w:t>
            </w:r>
            <w:r w:rsidRPr="000F0A4C">
              <w:rPr>
                <w:rFonts w:ascii="Arial" w:hAnsi="Arial" w:cs="Arial"/>
              </w:rPr>
              <w:t>340</w:t>
            </w:r>
          </w:p>
        </w:tc>
        <w:tc>
          <w:tcPr>
            <w:tcW w:w="1198" w:type="dxa"/>
          </w:tcPr>
          <w:p w:rsidR="00486778" w:rsidRPr="000F0A4C" w:rsidRDefault="00486778" w:rsidP="00A9349F">
            <w:pPr>
              <w:jc w:val="right"/>
              <w:cnfStyle w:val="000000010000" w:firstRow="0" w:lastRow="0" w:firstColumn="0" w:lastColumn="0" w:oddVBand="0" w:evenVBand="0" w:oddHBand="0" w:evenHBand="1" w:firstRowFirstColumn="0" w:firstRowLastColumn="0" w:lastRowFirstColumn="0" w:lastRowLastColumn="0"/>
              <w:rPr>
                <w:rFonts w:ascii="Arial" w:hAnsi="Arial" w:cs="Arial"/>
              </w:rPr>
            </w:pPr>
            <w:r w:rsidRPr="000F0A4C">
              <w:rPr>
                <w:rFonts w:ascii="Arial" w:hAnsi="Arial" w:cs="Arial"/>
              </w:rPr>
              <w:t>160</w:t>
            </w:r>
            <w:r w:rsidR="008B6A04">
              <w:rPr>
                <w:rFonts w:ascii="Arial" w:hAnsi="Arial" w:cs="Arial"/>
              </w:rPr>
              <w:t>,</w:t>
            </w:r>
            <w:r w:rsidRPr="000F0A4C">
              <w:rPr>
                <w:rFonts w:ascii="Arial" w:hAnsi="Arial" w:cs="Arial"/>
              </w:rPr>
              <w:t>825</w:t>
            </w:r>
          </w:p>
        </w:tc>
      </w:tr>
      <w:tr w:rsidR="00486778" w:rsidTr="00832C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9" w:type="dxa"/>
          </w:tcPr>
          <w:p w:rsidR="00486778" w:rsidRPr="000F0A4C" w:rsidRDefault="00486778" w:rsidP="00A9349F">
            <w:pPr>
              <w:jc w:val="both"/>
              <w:rPr>
                <w:rFonts w:ascii="Arial" w:hAnsi="Arial" w:cs="Arial"/>
              </w:rPr>
            </w:pPr>
            <w:r w:rsidRPr="000F0A4C">
              <w:rPr>
                <w:rFonts w:ascii="Arial" w:hAnsi="Arial" w:cs="Arial"/>
              </w:rPr>
              <w:t>Ahorro del 50% por mejora en los procesos</w:t>
            </w:r>
            <w:r>
              <w:rPr>
                <w:rFonts w:ascii="Arial" w:hAnsi="Arial" w:cs="Arial"/>
              </w:rPr>
              <w:t xml:space="preserve"> (S/.)</w:t>
            </w:r>
          </w:p>
        </w:tc>
        <w:tc>
          <w:tcPr>
            <w:tcW w:w="1509" w:type="dxa"/>
          </w:tcPr>
          <w:p w:rsidR="00486778" w:rsidRPr="00DB1A04" w:rsidRDefault="00486778" w:rsidP="00A9349F">
            <w:pPr>
              <w:jc w:val="right"/>
              <w:cnfStyle w:val="000000100000" w:firstRow="0" w:lastRow="0" w:firstColumn="0" w:lastColumn="0" w:oddVBand="0" w:evenVBand="0" w:oddHBand="1" w:evenHBand="0" w:firstRowFirstColumn="0" w:firstRowLastColumn="0" w:lastRowFirstColumn="0" w:lastRowLastColumn="0"/>
              <w:rPr>
                <w:rFonts w:ascii="Arial" w:hAnsi="Arial" w:cs="Arial"/>
                <w:b/>
              </w:rPr>
            </w:pPr>
            <w:r w:rsidRPr="00DB1A04">
              <w:rPr>
                <w:rFonts w:ascii="Arial" w:hAnsi="Arial" w:cs="Arial"/>
                <w:b/>
              </w:rPr>
              <w:t>61</w:t>
            </w:r>
            <w:r w:rsidR="008B6A04">
              <w:rPr>
                <w:rFonts w:ascii="Arial" w:hAnsi="Arial" w:cs="Arial"/>
                <w:b/>
              </w:rPr>
              <w:t>,</w:t>
            </w:r>
            <w:r w:rsidRPr="00DB1A04">
              <w:rPr>
                <w:rFonts w:ascii="Arial" w:hAnsi="Arial" w:cs="Arial"/>
                <w:b/>
              </w:rPr>
              <w:t>845</w:t>
            </w:r>
          </w:p>
        </w:tc>
        <w:tc>
          <w:tcPr>
            <w:tcW w:w="1134" w:type="dxa"/>
          </w:tcPr>
          <w:p w:rsidR="00486778" w:rsidRPr="00DB1A04" w:rsidRDefault="00486778" w:rsidP="00A9349F">
            <w:pPr>
              <w:jc w:val="right"/>
              <w:cnfStyle w:val="000000100000" w:firstRow="0" w:lastRow="0" w:firstColumn="0" w:lastColumn="0" w:oddVBand="0" w:evenVBand="0" w:oddHBand="1" w:evenHBand="0" w:firstRowFirstColumn="0" w:firstRowLastColumn="0" w:lastRowFirstColumn="0" w:lastRowLastColumn="0"/>
              <w:rPr>
                <w:rFonts w:ascii="Arial" w:hAnsi="Arial" w:cs="Arial"/>
                <w:b/>
              </w:rPr>
            </w:pPr>
            <w:r w:rsidRPr="00DB1A04">
              <w:rPr>
                <w:rFonts w:ascii="Arial" w:hAnsi="Arial" w:cs="Arial"/>
                <w:b/>
              </w:rPr>
              <w:t>65</w:t>
            </w:r>
            <w:r w:rsidR="008B6A04">
              <w:rPr>
                <w:rFonts w:ascii="Arial" w:hAnsi="Arial" w:cs="Arial"/>
                <w:b/>
              </w:rPr>
              <w:t>,</w:t>
            </w:r>
            <w:r w:rsidRPr="00DB1A04">
              <w:rPr>
                <w:rFonts w:ascii="Arial" w:hAnsi="Arial" w:cs="Arial"/>
                <w:b/>
              </w:rPr>
              <w:t>975</w:t>
            </w:r>
          </w:p>
        </w:tc>
        <w:tc>
          <w:tcPr>
            <w:tcW w:w="1276" w:type="dxa"/>
          </w:tcPr>
          <w:p w:rsidR="00486778" w:rsidRPr="00DB1A04" w:rsidRDefault="00486778" w:rsidP="00A9349F">
            <w:pPr>
              <w:jc w:val="right"/>
              <w:cnfStyle w:val="000000100000" w:firstRow="0" w:lastRow="0" w:firstColumn="0" w:lastColumn="0" w:oddVBand="0" w:evenVBand="0" w:oddHBand="1" w:evenHBand="0" w:firstRowFirstColumn="0" w:firstRowLastColumn="0" w:lastRowFirstColumn="0" w:lastRowLastColumn="0"/>
              <w:rPr>
                <w:rFonts w:ascii="Arial" w:hAnsi="Arial" w:cs="Arial"/>
                <w:b/>
              </w:rPr>
            </w:pPr>
            <w:r w:rsidRPr="00DB1A04">
              <w:rPr>
                <w:rFonts w:ascii="Arial" w:hAnsi="Arial" w:cs="Arial"/>
                <w:b/>
              </w:rPr>
              <w:t>72</w:t>
            </w:r>
            <w:r w:rsidR="008B6A04">
              <w:rPr>
                <w:rFonts w:ascii="Arial" w:hAnsi="Arial" w:cs="Arial"/>
                <w:b/>
              </w:rPr>
              <w:t>,</w:t>
            </w:r>
            <w:r w:rsidRPr="00DB1A04">
              <w:rPr>
                <w:rFonts w:ascii="Arial" w:hAnsi="Arial" w:cs="Arial"/>
                <w:b/>
              </w:rPr>
              <w:t>170</w:t>
            </w:r>
          </w:p>
        </w:tc>
        <w:tc>
          <w:tcPr>
            <w:tcW w:w="1198" w:type="dxa"/>
          </w:tcPr>
          <w:p w:rsidR="00486778" w:rsidRPr="00DB1A04" w:rsidRDefault="00486778" w:rsidP="00A9349F">
            <w:pPr>
              <w:jc w:val="right"/>
              <w:cnfStyle w:val="000000100000" w:firstRow="0" w:lastRow="0" w:firstColumn="0" w:lastColumn="0" w:oddVBand="0" w:evenVBand="0" w:oddHBand="1" w:evenHBand="0" w:firstRowFirstColumn="0" w:firstRowLastColumn="0" w:lastRowFirstColumn="0" w:lastRowLastColumn="0"/>
              <w:rPr>
                <w:rFonts w:ascii="Arial" w:hAnsi="Arial" w:cs="Arial"/>
                <w:b/>
              </w:rPr>
            </w:pPr>
            <w:r w:rsidRPr="00DB1A04">
              <w:rPr>
                <w:rFonts w:ascii="Arial" w:hAnsi="Arial" w:cs="Arial"/>
                <w:b/>
              </w:rPr>
              <w:t>80</w:t>
            </w:r>
            <w:r w:rsidR="008B6A04">
              <w:rPr>
                <w:rFonts w:ascii="Arial" w:hAnsi="Arial" w:cs="Arial"/>
                <w:b/>
              </w:rPr>
              <w:t>,</w:t>
            </w:r>
            <w:r w:rsidRPr="00DB1A04">
              <w:rPr>
                <w:rFonts w:ascii="Arial" w:hAnsi="Arial" w:cs="Arial"/>
                <w:b/>
              </w:rPr>
              <w:t>412</w:t>
            </w:r>
          </w:p>
        </w:tc>
      </w:tr>
      <w:tr w:rsidR="00486778" w:rsidTr="00832C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9" w:type="dxa"/>
          </w:tcPr>
          <w:p w:rsidR="00486778" w:rsidRPr="000F0A4C" w:rsidRDefault="00486778" w:rsidP="00A9349F">
            <w:pPr>
              <w:jc w:val="both"/>
              <w:rPr>
                <w:rFonts w:ascii="Arial" w:hAnsi="Arial" w:cs="Arial"/>
              </w:rPr>
            </w:pPr>
            <w:r>
              <w:rPr>
                <w:rFonts w:ascii="Arial" w:hAnsi="Arial" w:cs="Arial"/>
              </w:rPr>
              <w:t>Costo anual por creación del área de mejora de procesos</w:t>
            </w:r>
          </w:p>
        </w:tc>
        <w:tc>
          <w:tcPr>
            <w:tcW w:w="1509" w:type="dxa"/>
          </w:tcPr>
          <w:p w:rsidR="00486778" w:rsidRPr="000F0A4C" w:rsidRDefault="00486778" w:rsidP="00A9349F">
            <w:pPr>
              <w:jc w:val="right"/>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tcW w:w="1134" w:type="dxa"/>
          </w:tcPr>
          <w:p w:rsidR="00486778" w:rsidRPr="000F0A4C" w:rsidRDefault="00486778" w:rsidP="00A9349F">
            <w:pPr>
              <w:jc w:val="right"/>
              <w:cnfStyle w:val="000000010000" w:firstRow="0" w:lastRow="0" w:firstColumn="0" w:lastColumn="0" w:oddVBand="0" w:evenVBand="0" w:oddHBand="0" w:evenHBand="1" w:firstRowFirstColumn="0" w:firstRowLastColumn="0" w:lastRowFirstColumn="0" w:lastRowLastColumn="0"/>
              <w:rPr>
                <w:rFonts w:ascii="Arial" w:hAnsi="Arial" w:cs="Arial"/>
              </w:rPr>
            </w:pPr>
            <w:r w:rsidRPr="000F0A4C">
              <w:rPr>
                <w:rFonts w:ascii="Arial" w:hAnsi="Arial" w:cs="Arial"/>
              </w:rPr>
              <w:t>35</w:t>
            </w:r>
            <w:r w:rsidR="008B6A04">
              <w:rPr>
                <w:rFonts w:ascii="Arial" w:hAnsi="Arial" w:cs="Arial"/>
              </w:rPr>
              <w:t>,</w:t>
            </w:r>
            <w:r w:rsidRPr="000F0A4C">
              <w:rPr>
                <w:rFonts w:ascii="Arial" w:hAnsi="Arial" w:cs="Arial"/>
              </w:rPr>
              <w:t>000</w:t>
            </w:r>
          </w:p>
        </w:tc>
        <w:tc>
          <w:tcPr>
            <w:tcW w:w="1276" w:type="dxa"/>
          </w:tcPr>
          <w:p w:rsidR="00486778" w:rsidRPr="000F0A4C" w:rsidRDefault="00486778" w:rsidP="00A9349F">
            <w:pPr>
              <w:jc w:val="right"/>
              <w:cnfStyle w:val="000000010000" w:firstRow="0" w:lastRow="0" w:firstColumn="0" w:lastColumn="0" w:oddVBand="0" w:evenVBand="0" w:oddHBand="0" w:evenHBand="1" w:firstRowFirstColumn="0" w:firstRowLastColumn="0" w:lastRowFirstColumn="0" w:lastRowLastColumn="0"/>
              <w:rPr>
                <w:rFonts w:ascii="Arial" w:hAnsi="Arial" w:cs="Arial"/>
              </w:rPr>
            </w:pPr>
            <w:r w:rsidRPr="000F0A4C">
              <w:rPr>
                <w:rFonts w:ascii="Arial" w:hAnsi="Arial" w:cs="Arial"/>
              </w:rPr>
              <w:t>35</w:t>
            </w:r>
            <w:r w:rsidR="008B6A04">
              <w:rPr>
                <w:rFonts w:ascii="Arial" w:hAnsi="Arial" w:cs="Arial"/>
              </w:rPr>
              <w:t>,</w:t>
            </w:r>
            <w:r w:rsidRPr="000F0A4C">
              <w:rPr>
                <w:rFonts w:ascii="Arial" w:hAnsi="Arial" w:cs="Arial"/>
              </w:rPr>
              <w:t>000</w:t>
            </w:r>
          </w:p>
        </w:tc>
        <w:tc>
          <w:tcPr>
            <w:tcW w:w="1198" w:type="dxa"/>
          </w:tcPr>
          <w:p w:rsidR="00486778" w:rsidRPr="000F0A4C" w:rsidRDefault="00486778" w:rsidP="00A9349F">
            <w:pPr>
              <w:jc w:val="right"/>
              <w:cnfStyle w:val="000000010000" w:firstRow="0" w:lastRow="0" w:firstColumn="0" w:lastColumn="0" w:oddVBand="0" w:evenVBand="0" w:oddHBand="0" w:evenHBand="1" w:firstRowFirstColumn="0" w:firstRowLastColumn="0" w:lastRowFirstColumn="0" w:lastRowLastColumn="0"/>
              <w:rPr>
                <w:rFonts w:ascii="Arial" w:hAnsi="Arial" w:cs="Arial"/>
              </w:rPr>
            </w:pPr>
            <w:r w:rsidRPr="000F0A4C">
              <w:rPr>
                <w:rFonts w:ascii="Arial" w:hAnsi="Arial" w:cs="Arial"/>
              </w:rPr>
              <w:t>35</w:t>
            </w:r>
            <w:r w:rsidR="008B6A04">
              <w:rPr>
                <w:rFonts w:ascii="Arial" w:hAnsi="Arial" w:cs="Arial"/>
              </w:rPr>
              <w:t>,</w:t>
            </w:r>
            <w:r w:rsidRPr="000F0A4C">
              <w:rPr>
                <w:rFonts w:ascii="Arial" w:hAnsi="Arial" w:cs="Arial"/>
              </w:rPr>
              <w:t>000</w:t>
            </w:r>
          </w:p>
        </w:tc>
      </w:tr>
    </w:tbl>
    <w:p w:rsidR="00486778" w:rsidRPr="00BA3DB6" w:rsidRDefault="00486778" w:rsidP="0072785C">
      <w:pPr>
        <w:rPr>
          <w:rFonts w:ascii="Arial" w:hAnsi="Arial" w:cs="Arial"/>
          <w:bCs/>
          <w:sz w:val="16"/>
          <w:szCs w:val="16"/>
        </w:rPr>
      </w:pPr>
      <w:r w:rsidRPr="00F60483">
        <w:rPr>
          <w:rFonts w:ascii="Arial" w:hAnsi="Arial" w:cs="Arial"/>
          <w:bCs/>
          <w:sz w:val="16"/>
          <w:szCs w:val="16"/>
        </w:rPr>
        <w:t>Fuente: Elaboración propia</w:t>
      </w:r>
    </w:p>
    <w:p w:rsidR="00486778" w:rsidRPr="00832CED" w:rsidRDefault="00486778" w:rsidP="00832CED">
      <w:pPr>
        <w:spacing w:after="0" w:line="480" w:lineRule="auto"/>
        <w:jc w:val="both"/>
        <w:rPr>
          <w:rFonts w:ascii="Arial" w:hAnsi="Arial" w:cs="Arial"/>
          <w:sz w:val="24"/>
          <w:szCs w:val="24"/>
        </w:rPr>
      </w:pPr>
      <w:r w:rsidRPr="00832CED">
        <w:rPr>
          <w:rFonts w:ascii="Arial" w:hAnsi="Arial" w:cs="Arial"/>
          <w:sz w:val="24"/>
          <w:szCs w:val="24"/>
        </w:rPr>
        <w:t>Calculando el Valor Actual Neto (VAN) para un horizonte de 3 años utilizando una tasa del 10% tenemos lo siguiente:</w:t>
      </w:r>
    </w:p>
    <w:p w:rsidR="00486778" w:rsidRPr="00832CED" w:rsidRDefault="00486778" w:rsidP="00832CED">
      <w:pPr>
        <w:jc w:val="both"/>
        <w:rPr>
          <w:rFonts w:ascii="Arial" w:eastAsia="Times New Roman" w:hAnsi="Arial" w:cs="Arial"/>
          <w:bCs/>
          <w:sz w:val="24"/>
          <w:szCs w:val="24"/>
        </w:rPr>
      </w:pPr>
      <w:r w:rsidRPr="00832CED">
        <w:rPr>
          <w:rFonts w:ascii="Arial" w:eastAsia="Times New Roman" w:hAnsi="Arial" w:cs="Arial"/>
          <w:bCs/>
          <w:sz w:val="24"/>
          <w:szCs w:val="24"/>
        </w:rPr>
        <w:t>VAN=  - 29</w:t>
      </w:r>
      <w:r w:rsidR="00522AF6" w:rsidRPr="00832CED">
        <w:rPr>
          <w:rFonts w:ascii="Arial" w:eastAsia="Times New Roman" w:hAnsi="Arial" w:cs="Arial"/>
          <w:bCs/>
          <w:sz w:val="24"/>
          <w:szCs w:val="24"/>
        </w:rPr>
        <w:t>,</w:t>
      </w:r>
      <w:r w:rsidRPr="00832CED">
        <w:rPr>
          <w:rFonts w:ascii="Arial" w:eastAsia="Times New Roman" w:hAnsi="Arial" w:cs="Arial"/>
          <w:bCs/>
          <w:sz w:val="24"/>
          <w:szCs w:val="24"/>
        </w:rPr>
        <w:t>710 + (65</w:t>
      </w:r>
      <w:r w:rsidR="00522AF6" w:rsidRPr="00832CED">
        <w:rPr>
          <w:rFonts w:ascii="Arial" w:eastAsia="Times New Roman" w:hAnsi="Arial" w:cs="Arial"/>
          <w:bCs/>
          <w:sz w:val="24"/>
          <w:szCs w:val="24"/>
        </w:rPr>
        <w:t>,</w:t>
      </w:r>
      <w:r w:rsidRPr="00832CED">
        <w:rPr>
          <w:rFonts w:ascii="Arial" w:eastAsia="Times New Roman" w:hAnsi="Arial" w:cs="Arial"/>
          <w:bCs/>
          <w:sz w:val="24"/>
          <w:szCs w:val="24"/>
        </w:rPr>
        <w:t>975-35</w:t>
      </w:r>
      <w:r w:rsidR="00522AF6" w:rsidRPr="00832CED">
        <w:rPr>
          <w:rFonts w:ascii="Arial" w:eastAsia="Times New Roman" w:hAnsi="Arial" w:cs="Arial"/>
          <w:bCs/>
          <w:sz w:val="24"/>
          <w:szCs w:val="24"/>
        </w:rPr>
        <w:t>,</w:t>
      </w:r>
      <w:r w:rsidRPr="00832CED">
        <w:rPr>
          <w:rFonts w:ascii="Arial" w:eastAsia="Times New Roman" w:hAnsi="Arial" w:cs="Arial"/>
          <w:bCs/>
          <w:sz w:val="24"/>
          <w:szCs w:val="24"/>
        </w:rPr>
        <w:t>000) / (1.1) + (72</w:t>
      </w:r>
      <w:r w:rsidR="00522AF6" w:rsidRPr="00832CED">
        <w:rPr>
          <w:rFonts w:ascii="Arial" w:eastAsia="Times New Roman" w:hAnsi="Arial" w:cs="Arial"/>
          <w:bCs/>
          <w:sz w:val="24"/>
          <w:szCs w:val="24"/>
        </w:rPr>
        <w:t>,</w:t>
      </w:r>
      <w:r w:rsidRPr="00832CED">
        <w:rPr>
          <w:rFonts w:ascii="Arial" w:eastAsia="Times New Roman" w:hAnsi="Arial" w:cs="Arial"/>
          <w:bCs/>
          <w:sz w:val="24"/>
          <w:szCs w:val="24"/>
        </w:rPr>
        <w:t>170-35</w:t>
      </w:r>
      <w:r w:rsidR="00522AF6" w:rsidRPr="00832CED">
        <w:rPr>
          <w:rFonts w:ascii="Arial" w:eastAsia="Times New Roman" w:hAnsi="Arial" w:cs="Arial"/>
          <w:bCs/>
          <w:sz w:val="24"/>
          <w:szCs w:val="24"/>
        </w:rPr>
        <w:t>,</w:t>
      </w:r>
      <w:r w:rsidRPr="00832CED">
        <w:rPr>
          <w:rFonts w:ascii="Arial" w:eastAsia="Times New Roman" w:hAnsi="Arial" w:cs="Arial"/>
          <w:bCs/>
          <w:sz w:val="24"/>
          <w:szCs w:val="24"/>
        </w:rPr>
        <w:t>000)/(1.1)^2 + (80</w:t>
      </w:r>
      <w:r w:rsidR="00522AF6" w:rsidRPr="00832CED">
        <w:rPr>
          <w:rFonts w:ascii="Arial" w:eastAsia="Times New Roman" w:hAnsi="Arial" w:cs="Arial"/>
          <w:bCs/>
          <w:sz w:val="24"/>
          <w:szCs w:val="24"/>
        </w:rPr>
        <w:t>,</w:t>
      </w:r>
      <w:r w:rsidRPr="00832CED">
        <w:rPr>
          <w:rFonts w:ascii="Arial" w:eastAsia="Times New Roman" w:hAnsi="Arial" w:cs="Arial"/>
          <w:bCs/>
          <w:sz w:val="24"/>
          <w:szCs w:val="24"/>
        </w:rPr>
        <w:t>412- 35</w:t>
      </w:r>
      <w:r w:rsidR="00522AF6" w:rsidRPr="00832CED">
        <w:rPr>
          <w:rFonts w:ascii="Arial" w:eastAsia="Times New Roman" w:hAnsi="Arial" w:cs="Arial"/>
          <w:bCs/>
          <w:sz w:val="24"/>
          <w:szCs w:val="24"/>
        </w:rPr>
        <w:t>,</w:t>
      </w:r>
      <w:r w:rsidRPr="00832CED">
        <w:rPr>
          <w:rFonts w:ascii="Arial" w:eastAsia="Times New Roman" w:hAnsi="Arial" w:cs="Arial"/>
          <w:bCs/>
          <w:sz w:val="24"/>
          <w:szCs w:val="24"/>
        </w:rPr>
        <w:t>000)/(1.1)^3</w:t>
      </w:r>
    </w:p>
    <w:p w:rsidR="00486778" w:rsidRPr="00832CED" w:rsidRDefault="00486778" w:rsidP="00832CED">
      <w:pPr>
        <w:jc w:val="both"/>
        <w:rPr>
          <w:rFonts w:ascii="Arial" w:eastAsia="Times New Roman" w:hAnsi="Arial" w:cs="Arial"/>
          <w:bCs/>
          <w:sz w:val="24"/>
          <w:szCs w:val="24"/>
        </w:rPr>
      </w:pPr>
      <w:r w:rsidRPr="00832CED">
        <w:rPr>
          <w:rFonts w:ascii="Arial" w:eastAsia="Times New Roman" w:hAnsi="Arial" w:cs="Arial"/>
          <w:bCs/>
          <w:sz w:val="24"/>
          <w:szCs w:val="24"/>
        </w:rPr>
        <w:t>VAN = S/. 63,286.81</w:t>
      </w:r>
    </w:p>
    <w:p w:rsidR="00804566" w:rsidRPr="00832CED" w:rsidRDefault="00804566" w:rsidP="00832CED">
      <w:pPr>
        <w:spacing w:after="0" w:line="480" w:lineRule="auto"/>
        <w:jc w:val="both"/>
        <w:rPr>
          <w:rFonts w:ascii="Arial" w:eastAsia="Times New Roman" w:hAnsi="Arial" w:cs="Arial"/>
          <w:bCs/>
          <w:sz w:val="24"/>
          <w:szCs w:val="24"/>
        </w:rPr>
      </w:pPr>
      <w:r w:rsidRPr="00832CED">
        <w:rPr>
          <w:rFonts w:ascii="Arial" w:hAnsi="Arial" w:cs="Arial"/>
          <w:sz w:val="24"/>
          <w:szCs w:val="24"/>
        </w:rPr>
        <w:t>El   VAN positivo para el horizonte analizado demuestra la  factibilidad y viabilidad del proyecto de mejora.</w:t>
      </w:r>
    </w:p>
    <w:p w:rsidR="00804566" w:rsidRPr="00832CED" w:rsidRDefault="00804566" w:rsidP="00832CED">
      <w:pPr>
        <w:spacing w:after="0" w:line="480" w:lineRule="auto"/>
        <w:jc w:val="both"/>
        <w:rPr>
          <w:rFonts w:ascii="Arial" w:eastAsia="Times New Roman" w:hAnsi="Arial" w:cs="Arial"/>
          <w:bCs/>
          <w:sz w:val="24"/>
          <w:szCs w:val="24"/>
        </w:rPr>
      </w:pPr>
      <w:r w:rsidRPr="00832CED">
        <w:rPr>
          <w:rFonts w:ascii="Arial" w:eastAsia="Times New Roman" w:hAnsi="Arial" w:cs="Arial"/>
          <w:bCs/>
          <w:sz w:val="24"/>
          <w:szCs w:val="24"/>
        </w:rPr>
        <w:t>De  la misma forma se calculó  la tasa de rentabilidad (TIR) para el mismo horizonte de tiempo obteniendo el siguiente resultado:</w:t>
      </w:r>
    </w:p>
    <w:p w:rsidR="00804566" w:rsidRPr="00832CED" w:rsidRDefault="00804566" w:rsidP="00832CED">
      <w:pPr>
        <w:spacing w:after="0" w:line="480" w:lineRule="auto"/>
        <w:jc w:val="both"/>
        <w:rPr>
          <w:rFonts w:ascii="Arial" w:eastAsia="Times New Roman" w:hAnsi="Arial" w:cs="Arial"/>
          <w:bCs/>
          <w:sz w:val="24"/>
          <w:szCs w:val="24"/>
        </w:rPr>
      </w:pPr>
      <w:r w:rsidRPr="00832CED">
        <w:rPr>
          <w:rFonts w:ascii="Arial" w:eastAsia="Times New Roman" w:hAnsi="Arial" w:cs="Arial"/>
          <w:bCs/>
          <w:sz w:val="24"/>
          <w:szCs w:val="24"/>
        </w:rPr>
        <w:t>0 = -29,710 + (65,975-35,000) / (1+ TIR) + (72,170-35,000)/(1 + TIR)^2 + (80,412- 35,000)/(1 + TIR)^3</w:t>
      </w:r>
    </w:p>
    <w:p w:rsidR="00804566" w:rsidRPr="00832CED" w:rsidRDefault="00804566" w:rsidP="00832CED">
      <w:pPr>
        <w:spacing w:after="0" w:line="480" w:lineRule="auto"/>
        <w:jc w:val="both"/>
        <w:rPr>
          <w:rFonts w:ascii="Arial" w:eastAsia="Times New Roman" w:hAnsi="Arial" w:cs="Arial"/>
          <w:bCs/>
          <w:sz w:val="24"/>
          <w:szCs w:val="24"/>
        </w:rPr>
      </w:pPr>
      <w:r w:rsidRPr="00832CED">
        <w:rPr>
          <w:rFonts w:ascii="Arial" w:eastAsia="Times New Roman" w:hAnsi="Arial" w:cs="Arial"/>
          <w:bCs/>
          <w:sz w:val="24"/>
          <w:szCs w:val="24"/>
        </w:rPr>
        <w:t>TIR = 103%</w:t>
      </w:r>
    </w:p>
    <w:p w:rsidR="00F26096" w:rsidRPr="00CF337D" w:rsidRDefault="00733E1D" w:rsidP="00D16A69">
      <w:pPr>
        <w:spacing w:after="0" w:line="480" w:lineRule="auto"/>
        <w:jc w:val="both"/>
        <w:rPr>
          <w:rFonts w:ascii="Arial" w:eastAsia="Times New Roman" w:hAnsi="Arial" w:cs="Arial"/>
          <w:bCs/>
          <w:sz w:val="24"/>
          <w:szCs w:val="24"/>
        </w:rPr>
      </w:pPr>
      <w:r>
        <w:rPr>
          <w:rFonts w:ascii="Arial" w:eastAsia="Times New Roman" w:hAnsi="Arial" w:cs="Arial"/>
          <w:bCs/>
          <w:sz w:val="24"/>
          <w:szCs w:val="24"/>
        </w:rPr>
        <w:t>La tasa de</w:t>
      </w:r>
      <w:r w:rsidR="00550FC3">
        <w:rPr>
          <w:rFonts w:ascii="Arial" w:eastAsia="Times New Roman" w:hAnsi="Arial" w:cs="Arial"/>
          <w:bCs/>
          <w:sz w:val="24"/>
          <w:szCs w:val="24"/>
        </w:rPr>
        <w:t xml:space="preserve">l costo </w:t>
      </w:r>
      <w:r>
        <w:rPr>
          <w:rFonts w:ascii="Arial" w:eastAsia="Times New Roman" w:hAnsi="Arial" w:cs="Arial"/>
          <w:bCs/>
          <w:sz w:val="24"/>
          <w:szCs w:val="24"/>
        </w:rPr>
        <w:t>de oportunidad de los accionistas de la empresa Holinsys considerando un bajo riesgo y un</w:t>
      </w:r>
      <w:r w:rsidR="00254515">
        <w:rPr>
          <w:rFonts w:ascii="Arial" w:eastAsia="Times New Roman" w:hAnsi="Arial" w:cs="Arial"/>
          <w:bCs/>
          <w:sz w:val="24"/>
          <w:szCs w:val="24"/>
        </w:rPr>
        <w:t>a</w:t>
      </w:r>
      <w:r>
        <w:rPr>
          <w:rFonts w:ascii="Arial" w:eastAsia="Times New Roman" w:hAnsi="Arial" w:cs="Arial"/>
          <w:bCs/>
          <w:sz w:val="24"/>
          <w:szCs w:val="24"/>
        </w:rPr>
        <w:t xml:space="preserve"> máxim</w:t>
      </w:r>
      <w:r w:rsidR="00254515">
        <w:rPr>
          <w:rFonts w:ascii="Arial" w:eastAsia="Times New Roman" w:hAnsi="Arial" w:cs="Arial"/>
          <w:bCs/>
          <w:sz w:val="24"/>
          <w:szCs w:val="24"/>
        </w:rPr>
        <w:t>a</w:t>
      </w:r>
      <w:r>
        <w:rPr>
          <w:rFonts w:ascii="Arial" w:eastAsia="Times New Roman" w:hAnsi="Arial" w:cs="Arial"/>
          <w:bCs/>
          <w:sz w:val="24"/>
          <w:szCs w:val="24"/>
        </w:rPr>
        <w:t xml:space="preserve"> </w:t>
      </w:r>
      <w:r w:rsidR="00254515">
        <w:rPr>
          <w:rFonts w:ascii="Arial" w:eastAsia="Times New Roman" w:hAnsi="Arial" w:cs="Arial"/>
          <w:bCs/>
          <w:sz w:val="24"/>
          <w:szCs w:val="24"/>
        </w:rPr>
        <w:t>rentabilidad es del</w:t>
      </w:r>
      <w:r>
        <w:rPr>
          <w:rFonts w:ascii="Arial" w:eastAsia="Times New Roman" w:hAnsi="Arial" w:cs="Arial"/>
          <w:bCs/>
          <w:sz w:val="24"/>
          <w:szCs w:val="24"/>
        </w:rPr>
        <w:t xml:space="preserve"> 10%.</w:t>
      </w:r>
      <w:r w:rsidR="00CF337D">
        <w:rPr>
          <w:rFonts w:ascii="Arial" w:eastAsia="Times New Roman" w:hAnsi="Arial" w:cs="Arial"/>
          <w:bCs/>
          <w:sz w:val="24"/>
          <w:szCs w:val="24"/>
        </w:rPr>
        <w:t xml:space="preserve"> </w:t>
      </w:r>
      <w:r w:rsidR="00804566" w:rsidRPr="00832CED">
        <w:rPr>
          <w:rFonts w:ascii="Arial" w:eastAsia="Times New Roman" w:hAnsi="Arial" w:cs="Arial"/>
          <w:bCs/>
          <w:sz w:val="24"/>
          <w:szCs w:val="24"/>
        </w:rPr>
        <w:t>Dado que el TIR obtenido es superior a la tasa del costo de oportunidad del accionista (10%), queda demostrado nuevamente la factibilidad y viabilidad de llevar a cabo el proyecto de mejora.</w:t>
      </w:r>
      <w:r w:rsidR="00F26096">
        <w:rPr>
          <w:rFonts w:ascii="Arial" w:hAnsi="Arial" w:cs="Arial"/>
          <w:sz w:val="24"/>
          <w:szCs w:val="24"/>
        </w:rPr>
        <w:br w:type="page"/>
      </w:r>
    </w:p>
    <w:p w:rsidR="007F0279" w:rsidRDefault="007F0279" w:rsidP="007F0279">
      <w:pPr>
        <w:pStyle w:val="Ttulo1"/>
        <w:spacing w:before="0"/>
        <w:ind w:left="708" w:hanging="708"/>
        <w:jc w:val="center"/>
        <w:rPr>
          <w:rFonts w:eastAsia="Times New Roman" w:cs="Arial"/>
          <w:sz w:val="24"/>
          <w:szCs w:val="24"/>
          <w:u w:val="single"/>
        </w:rPr>
      </w:pPr>
    </w:p>
    <w:p w:rsidR="007F0279" w:rsidRDefault="007F0279" w:rsidP="007F0279">
      <w:pPr>
        <w:pStyle w:val="Ttulo1"/>
        <w:spacing w:before="0"/>
        <w:ind w:left="708" w:hanging="708"/>
        <w:jc w:val="center"/>
        <w:rPr>
          <w:rFonts w:eastAsia="Times New Roman" w:cs="Arial"/>
          <w:sz w:val="24"/>
          <w:szCs w:val="24"/>
          <w:u w:val="single"/>
        </w:rPr>
      </w:pPr>
    </w:p>
    <w:p w:rsidR="00CD3844" w:rsidRPr="003E28CB" w:rsidRDefault="00CD3844" w:rsidP="00CD3844">
      <w:pPr>
        <w:rPr>
          <w:rFonts w:ascii="Arial" w:hAnsi="Arial" w:cs="Arial"/>
          <w:sz w:val="24"/>
          <w:szCs w:val="24"/>
        </w:rPr>
      </w:pPr>
    </w:p>
    <w:p w:rsidR="007F0279" w:rsidRDefault="007F0279" w:rsidP="007F0279">
      <w:pPr>
        <w:pStyle w:val="Ttulo1"/>
        <w:spacing w:before="0"/>
        <w:ind w:left="708" w:hanging="708"/>
        <w:jc w:val="center"/>
        <w:rPr>
          <w:rFonts w:eastAsia="Times New Roman" w:cs="Arial"/>
          <w:sz w:val="24"/>
          <w:szCs w:val="24"/>
          <w:u w:val="single"/>
        </w:rPr>
      </w:pPr>
      <w:bookmarkStart w:id="279" w:name="_Toc402909399"/>
      <w:r>
        <w:rPr>
          <w:rFonts w:eastAsia="Times New Roman" w:cs="Arial"/>
          <w:sz w:val="24"/>
          <w:szCs w:val="24"/>
          <w:u w:val="single"/>
        </w:rPr>
        <w:t>CAPITULO 4</w:t>
      </w:r>
      <w:bookmarkEnd w:id="279"/>
    </w:p>
    <w:p w:rsidR="007F0279" w:rsidRDefault="007F0279" w:rsidP="007F0279">
      <w:pPr>
        <w:pStyle w:val="Ttulo1"/>
        <w:spacing w:before="0"/>
        <w:ind w:left="708" w:hanging="708"/>
        <w:jc w:val="center"/>
        <w:rPr>
          <w:rFonts w:eastAsia="Times New Roman" w:cs="Arial"/>
          <w:sz w:val="24"/>
          <w:szCs w:val="24"/>
          <w:u w:val="single"/>
        </w:rPr>
      </w:pPr>
      <w:bookmarkStart w:id="280" w:name="_Toc402909400"/>
      <w:r>
        <w:rPr>
          <w:rFonts w:eastAsia="Times New Roman" w:cs="Arial"/>
          <w:sz w:val="24"/>
          <w:szCs w:val="24"/>
          <w:u w:val="single"/>
        </w:rPr>
        <w:t>CONCLUSIONES Y RECOMENDACIONES</w:t>
      </w:r>
      <w:bookmarkEnd w:id="280"/>
    </w:p>
    <w:p w:rsidR="007F0279" w:rsidRPr="007F0279" w:rsidRDefault="007F0279" w:rsidP="007F0279">
      <w:pPr>
        <w:pStyle w:val="Prrafodelista"/>
        <w:keepNext/>
        <w:keepLines/>
        <w:numPr>
          <w:ilvl w:val="0"/>
          <w:numId w:val="40"/>
        </w:numPr>
        <w:spacing w:after="0" w:line="480" w:lineRule="auto"/>
        <w:contextualSpacing w:val="0"/>
        <w:outlineLvl w:val="2"/>
        <w:rPr>
          <w:rFonts w:ascii="Arial" w:eastAsia="Times New Roman" w:hAnsi="Arial" w:cs="Arial"/>
          <w:b/>
          <w:bCs/>
          <w:vanish/>
          <w:sz w:val="24"/>
          <w:szCs w:val="24"/>
          <w:u w:val="single"/>
        </w:rPr>
      </w:pPr>
      <w:bookmarkStart w:id="281" w:name="_Toc398324246"/>
      <w:bookmarkStart w:id="282" w:name="_Toc398324359"/>
      <w:bookmarkStart w:id="283" w:name="_Toc398325046"/>
      <w:bookmarkStart w:id="284" w:name="_Toc398325137"/>
      <w:bookmarkStart w:id="285" w:name="_Toc398325229"/>
      <w:bookmarkStart w:id="286" w:name="_Toc398325320"/>
      <w:bookmarkStart w:id="287" w:name="_Toc398329940"/>
      <w:bookmarkStart w:id="288" w:name="_Toc398330006"/>
      <w:bookmarkStart w:id="289" w:name="_Toc398330073"/>
      <w:bookmarkStart w:id="290" w:name="_Toc398330139"/>
      <w:bookmarkStart w:id="291" w:name="_Toc398340896"/>
      <w:bookmarkStart w:id="292" w:name="_Toc398340965"/>
      <w:bookmarkStart w:id="293" w:name="_Toc398341033"/>
      <w:bookmarkStart w:id="294" w:name="_Toc398993482"/>
      <w:bookmarkStart w:id="295" w:name="_Toc398993550"/>
      <w:bookmarkStart w:id="296" w:name="_Toc399175063"/>
      <w:bookmarkStart w:id="297" w:name="_Toc399175130"/>
      <w:bookmarkStart w:id="298" w:name="_Toc399282830"/>
      <w:bookmarkStart w:id="299" w:name="_Toc399282900"/>
      <w:bookmarkStart w:id="300" w:name="_Toc399283008"/>
      <w:bookmarkStart w:id="301" w:name="_Toc399327492"/>
      <w:bookmarkStart w:id="302" w:name="_Toc399330432"/>
      <w:bookmarkStart w:id="303" w:name="_Toc399337766"/>
      <w:bookmarkStart w:id="304" w:name="_Toc399883615"/>
      <w:bookmarkStart w:id="305" w:name="_Toc402908287"/>
      <w:bookmarkStart w:id="306" w:name="_Toc402909401"/>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p>
    <w:p w:rsidR="007F0279" w:rsidRDefault="007F0279" w:rsidP="007F0279">
      <w:pPr>
        <w:spacing w:after="0" w:line="480" w:lineRule="auto"/>
        <w:jc w:val="both"/>
        <w:rPr>
          <w:rFonts w:ascii="Arial" w:eastAsia="Batang" w:hAnsi="Arial" w:cs="Arial"/>
          <w:sz w:val="24"/>
          <w:szCs w:val="24"/>
          <w:lang w:eastAsia="ko-KR"/>
        </w:rPr>
      </w:pPr>
      <w:r w:rsidRPr="00BB02E0">
        <w:rPr>
          <w:rFonts w:ascii="Arial" w:eastAsia="Batang" w:hAnsi="Arial" w:cs="Arial"/>
          <w:sz w:val="24"/>
          <w:szCs w:val="24"/>
          <w:lang w:eastAsia="ko-KR"/>
        </w:rPr>
        <w:t>En este capítulo se presenta</w:t>
      </w:r>
      <w:r w:rsidR="000F2C26">
        <w:rPr>
          <w:rFonts w:ascii="Arial" w:eastAsia="Batang" w:hAnsi="Arial" w:cs="Arial"/>
          <w:sz w:val="24"/>
          <w:szCs w:val="24"/>
          <w:lang w:eastAsia="ko-KR"/>
        </w:rPr>
        <w:t>n</w:t>
      </w:r>
      <w:r w:rsidRPr="00BB02E0">
        <w:rPr>
          <w:rFonts w:ascii="Arial" w:eastAsia="Batang" w:hAnsi="Arial" w:cs="Arial"/>
          <w:sz w:val="24"/>
          <w:szCs w:val="24"/>
          <w:lang w:eastAsia="ko-KR"/>
        </w:rPr>
        <w:t xml:space="preserve"> las conclusiones de la propuesta </w:t>
      </w:r>
      <w:r w:rsidRPr="000F2C26">
        <w:rPr>
          <w:rFonts w:ascii="Arial" w:eastAsia="Batang" w:hAnsi="Arial" w:cs="Arial"/>
          <w:sz w:val="24"/>
          <w:szCs w:val="24"/>
          <w:lang w:eastAsia="ko-KR"/>
        </w:rPr>
        <w:t xml:space="preserve">de implementación de los procesos de gestión de proyectos basada en las mejores prácticas de CMMI para las áreas de desarrollo de la </w:t>
      </w:r>
      <w:r w:rsidR="000F2C26" w:rsidRPr="000F2C26">
        <w:rPr>
          <w:rFonts w:ascii="Arial" w:eastAsia="Batang" w:hAnsi="Arial" w:cs="Arial"/>
          <w:sz w:val="24"/>
          <w:szCs w:val="24"/>
          <w:lang w:eastAsia="ko-KR"/>
        </w:rPr>
        <w:t>e</w:t>
      </w:r>
      <w:r w:rsidRPr="000F2C26">
        <w:rPr>
          <w:rFonts w:ascii="Arial" w:eastAsia="Batang" w:hAnsi="Arial" w:cs="Arial"/>
          <w:sz w:val="24"/>
          <w:szCs w:val="24"/>
          <w:lang w:eastAsia="ko-KR"/>
        </w:rPr>
        <w:t>mpresa Holinsys.</w:t>
      </w:r>
      <w:r w:rsidR="003C0581">
        <w:rPr>
          <w:rFonts w:ascii="Arial" w:eastAsia="Batang" w:hAnsi="Arial" w:cs="Arial"/>
          <w:sz w:val="24"/>
          <w:szCs w:val="24"/>
          <w:lang w:eastAsia="ko-KR"/>
        </w:rPr>
        <w:t xml:space="preserve"> Asimismo</w:t>
      </w:r>
      <w:r w:rsidRPr="00BB02E0">
        <w:rPr>
          <w:rFonts w:ascii="Arial" w:eastAsia="Batang" w:hAnsi="Arial" w:cs="Arial"/>
          <w:sz w:val="24"/>
          <w:szCs w:val="24"/>
          <w:lang w:eastAsia="ko-KR"/>
        </w:rPr>
        <w:t xml:space="preserve"> se </w:t>
      </w:r>
      <w:r w:rsidR="003C0581">
        <w:rPr>
          <w:rFonts w:ascii="Arial" w:eastAsia="Batang" w:hAnsi="Arial" w:cs="Arial"/>
          <w:sz w:val="24"/>
          <w:szCs w:val="24"/>
          <w:lang w:eastAsia="ko-KR"/>
        </w:rPr>
        <w:t>detalla</w:t>
      </w:r>
      <w:r w:rsidR="0086360D">
        <w:rPr>
          <w:rFonts w:ascii="Arial" w:eastAsia="Batang" w:hAnsi="Arial" w:cs="Arial"/>
          <w:sz w:val="24"/>
          <w:szCs w:val="24"/>
          <w:lang w:eastAsia="ko-KR"/>
        </w:rPr>
        <w:t>n</w:t>
      </w:r>
      <w:r w:rsidRPr="00BB02E0">
        <w:rPr>
          <w:rFonts w:ascii="Arial" w:eastAsia="Batang" w:hAnsi="Arial" w:cs="Arial"/>
          <w:sz w:val="24"/>
          <w:szCs w:val="24"/>
          <w:lang w:eastAsia="ko-KR"/>
        </w:rPr>
        <w:t xml:space="preserve"> las recomendaciones propuestas que contribuirán a facilitar la implementación de los procesos de </w:t>
      </w:r>
      <w:r w:rsidR="00257D5C">
        <w:rPr>
          <w:rFonts w:ascii="Arial" w:eastAsia="Batang" w:hAnsi="Arial" w:cs="Arial"/>
          <w:sz w:val="24"/>
          <w:szCs w:val="24"/>
          <w:lang w:eastAsia="ko-KR"/>
        </w:rPr>
        <w:t>P</w:t>
      </w:r>
      <w:r w:rsidR="000F2C26">
        <w:rPr>
          <w:rFonts w:ascii="Arial" w:eastAsia="Batang" w:hAnsi="Arial" w:cs="Arial"/>
          <w:sz w:val="24"/>
          <w:szCs w:val="24"/>
          <w:lang w:eastAsia="ko-KR"/>
        </w:rPr>
        <w:t xml:space="preserve">reventa, </w:t>
      </w:r>
      <w:r w:rsidR="00257D5C">
        <w:rPr>
          <w:rFonts w:ascii="Arial" w:eastAsia="Batang" w:hAnsi="Arial" w:cs="Arial"/>
          <w:sz w:val="24"/>
          <w:szCs w:val="24"/>
          <w:lang w:eastAsia="ko-KR"/>
        </w:rPr>
        <w:t>Planificación de P</w:t>
      </w:r>
      <w:r w:rsidRPr="00BB02E0">
        <w:rPr>
          <w:rFonts w:ascii="Arial" w:eastAsia="Batang" w:hAnsi="Arial" w:cs="Arial"/>
          <w:sz w:val="24"/>
          <w:szCs w:val="24"/>
          <w:lang w:eastAsia="ko-KR"/>
        </w:rPr>
        <w:t xml:space="preserve">royectos y </w:t>
      </w:r>
      <w:r w:rsidR="00257D5C">
        <w:rPr>
          <w:rFonts w:ascii="Arial" w:eastAsia="Batang" w:hAnsi="Arial" w:cs="Arial"/>
          <w:sz w:val="24"/>
          <w:szCs w:val="24"/>
          <w:lang w:eastAsia="ko-KR"/>
        </w:rPr>
        <w:t>M</w:t>
      </w:r>
      <w:r>
        <w:rPr>
          <w:rFonts w:ascii="Arial" w:eastAsia="Batang" w:hAnsi="Arial" w:cs="Arial"/>
          <w:sz w:val="24"/>
          <w:szCs w:val="24"/>
          <w:lang w:eastAsia="ko-KR"/>
        </w:rPr>
        <w:t>onitoreo</w:t>
      </w:r>
      <w:r w:rsidR="00257D5C">
        <w:rPr>
          <w:rFonts w:ascii="Arial" w:eastAsia="Batang" w:hAnsi="Arial" w:cs="Arial"/>
          <w:sz w:val="24"/>
          <w:szCs w:val="24"/>
          <w:lang w:eastAsia="ko-KR"/>
        </w:rPr>
        <w:t xml:space="preserve"> y Control de P</w:t>
      </w:r>
      <w:r w:rsidRPr="00BB02E0">
        <w:rPr>
          <w:rFonts w:ascii="Arial" w:eastAsia="Batang" w:hAnsi="Arial" w:cs="Arial"/>
          <w:sz w:val="24"/>
          <w:szCs w:val="24"/>
          <w:lang w:eastAsia="ko-KR"/>
        </w:rPr>
        <w:t xml:space="preserve">royectos en </w:t>
      </w:r>
      <w:r w:rsidR="003C0581">
        <w:rPr>
          <w:rFonts w:ascii="Arial" w:eastAsia="Batang" w:hAnsi="Arial" w:cs="Arial"/>
          <w:sz w:val="24"/>
          <w:szCs w:val="24"/>
          <w:lang w:eastAsia="ko-KR"/>
        </w:rPr>
        <w:t>la empresa de estudio</w:t>
      </w:r>
      <w:r w:rsidRPr="00BB02E0">
        <w:rPr>
          <w:rFonts w:ascii="Arial" w:eastAsia="Batang" w:hAnsi="Arial" w:cs="Arial"/>
          <w:sz w:val="24"/>
          <w:szCs w:val="24"/>
          <w:lang w:eastAsia="ko-KR"/>
        </w:rPr>
        <w:t>.</w:t>
      </w:r>
    </w:p>
    <w:p w:rsidR="007F0279" w:rsidRPr="000F2C26" w:rsidRDefault="007F0279" w:rsidP="000F2C26">
      <w:pPr>
        <w:pStyle w:val="Ttulo3"/>
        <w:numPr>
          <w:ilvl w:val="1"/>
          <w:numId w:val="40"/>
        </w:numPr>
        <w:rPr>
          <w:rFonts w:eastAsia="Times New Roman" w:cs="Arial"/>
          <w:szCs w:val="24"/>
          <w:u w:val="single"/>
        </w:rPr>
      </w:pPr>
      <w:bookmarkStart w:id="307" w:name="_Toc402909402"/>
      <w:r w:rsidRPr="000F2C26">
        <w:rPr>
          <w:rFonts w:eastAsia="Times New Roman" w:cs="Arial"/>
          <w:szCs w:val="24"/>
          <w:u w:val="single"/>
        </w:rPr>
        <w:t>Conclusiones</w:t>
      </w:r>
      <w:bookmarkEnd w:id="307"/>
      <w:r w:rsidRPr="000F2C26">
        <w:rPr>
          <w:rFonts w:eastAsia="Times New Roman" w:cs="Arial"/>
          <w:szCs w:val="24"/>
          <w:u w:val="single"/>
        </w:rPr>
        <w:t xml:space="preserve"> </w:t>
      </w:r>
    </w:p>
    <w:p w:rsidR="00C151D3" w:rsidRPr="00515D1D" w:rsidRDefault="00844857" w:rsidP="00AB5C59">
      <w:pPr>
        <w:pStyle w:val="Prrafodelista"/>
        <w:numPr>
          <w:ilvl w:val="0"/>
          <w:numId w:val="14"/>
        </w:numPr>
        <w:spacing w:after="0" w:line="480" w:lineRule="auto"/>
        <w:jc w:val="both"/>
        <w:rPr>
          <w:rFonts w:ascii="Arial" w:eastAsia="Times New Roman" w:hAnsi="Arial" w:cs="Arial"/>
          <w:sz w:val="24"/>
          <w:szCs w:val="24"/>
        </w:rPr>
      </w:pPr>
      <w:r w:rsidRPr="00515D1D">
        <w:rPr>
          <w:rFonts w:ascii="Arial" w:eastAsia="Times New Roman" w:hAnsi="Arial" w:cs="Arial"/>
          <w:sz w:val="24"/>
          <w:szCs w:val="24"/>
        </w:rPr>
        <w:t xml:space="preserve">Los resultados </w:t>
      </w:r>
      <w:r w:rsidR="00184C19" w:rsidRPr="00515D1D">
        <w:rPr>
          <w:rFonts w:ascii="Arial" w:eastAsia="Times New Roman" w:hAnsi="Arial" w:cs="Arial"/>
          <w:sz w:val="24"/>
          <w:szCs w:val="24"/>
        </w:rPr>
        <w:t xml:space="preserve">obtenidos </w:t>
      </w:r>
      <w:r w:rsidRPr="00515D1D">
        <w:rPr>
          <w:rFonts w:ascii="Arial" w:eastAsia="Times New Roman" w:hAnsi="Arial" w:cs="Arial"/>
          <w:sz w:val="24"/>
          <w:szCs w:val="24"/>
        </w:rPr>
        <w:t>de los análisis cuantitativo y cualitativo</w:t>
      </w:r>
      <w:r w:rsidR="004B1A3A" w:rsidRPr="00515D1D">
        <w:rPr>
          <w:rFonts w:ascii="Arial" w:eastAsia="Times New Roman" w:hAnsi="Arial" w:cs="Arial"/>
          <w:sz w:val="24"/>
          <w:szCs w:val="24"/>
        </w:rPr>
        <w:t xml:space="preserve"> </w:t>
      </w:r>
      <w:r w:rsidR="00861254">
        <w:rPr>
          <w:rFonts w:ascii="Arial" w:eastAsia="Times New Roman" w:hAnsi="Arial" w:cs="Arial"/>
          <w:sz w:val="24"/>
          <w:szCs w:val="24"/>
        </w:rPr>
        <w:t xml:space="preserve">en </w:t>
      </w:r>
      <w:r w:rsidR="00C144B4" w:rsidRPr="00515D1D">
        <w:rPr>
          <w:rFonts w:ascii="Arial" w:eastAsia="Times New Roman" w:hAnsi="Arial" w:cs="Arial"/>
          <w:sz w:val="24"/>
          <w:szCs w:val="24"/>
        </w:rPr>
        <w:t xml:space="preserve">la empresa Holinsys </w:t>
      </w:r>
      <w:r w:rsidRPr="00515D1D">
        <w:rPr>
          <w:rFonts w:ascii="Arial" w:eastAsia="Times New Roman" w:hAnsi="Arial" w:cs="Arial"/>
          <w:sz w:val="24"/>
          <w:szCs w:val="24"/>
        </w:rPr>
        <w:t xml:space="preserve">coincidieron </w:t>
      </w:r>
      <w:r w:rsidR="001C69C7" w:rsidRPr="00515D1D">
        <w:rPr>
          <w:rFonts w:ascii="Arial" w:eastAsia="Times New Roman" w:hAnsi="Arial" w:cs="Arial"/>
          <w:sz w:val="24"/>
          <w:szCs w:val="24"/>
        </w:rPr>
        <w:t xml:space="preserve">al dar como resultado </w:t>
      </w:r>
      <w:r w:rsidR="00DE7C8B" w:rsidRPr="00515D1D">
        <w:rPr>
          <w:rFonts w:ascii="Arial" w:eastAsia="Times New Roman" w:hAnsi="Arial" w:cs="Arial"/>
          <w:sz w:val="24"/>
          <w:szCs w:val="24"/>
        </w:rPr>
        <w:t xml:space="preserve"> que </w:t>
      </w:r>
      <w:r w:rsidR="001C69C7" w:rsidRPr="00515D1D">
        <w:rPr>
          <w:rFonts w:ascii="Arial" w:eastAsia="Times New Roman" w:hAnsi="Arial" w:cs="Arial"/>
          <w:sz w:val="24"/>
          <w:szCs w:val="24"/>
        </w:rPr>
        <w:t>la organización</w:t>
      </w:r>
      <w:r w:rsidRPr="00515D1D">
        <w:rPr>
          <w:rFonts w:ascii="Arial" w:eastAsia="Times New Roman" w:hAnsi="Arial" w:cs="Arial"/>
          <w:sz w:val="24"/>
          <w:szCs w:val="24"/>
        </w:rPr>
        <w:t xml:space="preserve"> </w:t>
      </w:r>
      <w:r w:rsidR="00DE7C8B" w:rsidRPr="00515D1D">
        <w:rPr>
          <w:rFonts w:ascii="Arial" w:eastAsia="Times New Roman" w:hAnsi="Arial" w:cs="Arial"/>
          <w:sz w:val="24"/>
          <w:szCs w:val="24"/>
        </w:rPr>
        <w:t xml:space="preserve">carece de </w:t>
      </w:r>
      <w:r w:rsidRPr="00515D1D">
        <w:rPr>
          <w:rFonts w:ascii="Arial" w:eastAsia="Times New Roman" w:hAnsi="Arial" w:cs="Arial"/>
          <w:sz w:val="24"/>
          <w:szCs w:val="24"/>
        </w:rPr>
        <w:t xml:space="preserve"> procesos maduros de gestión de proyectos</w:t>
      </w:r>
      <w:r w:rsidR="00847566" w:rsidRPr="00515D1D">
        <w:rPr>
          <w:rFonts w:ascii="Arial" w:eastAsia="Times New Roman" w:hAnsi="Arial" w:cs="Arial"/>
          <w:sz w:val="24"/>
          <w:szCs w:val="24"/>
        </w:rPr>
        <w:t>, pri</w:t>
      </w:r>
      <w:r w:rsidR="001C69C7" w:rsidRPr="00515D1D">
        <w:rPr>
          <w:rFonts w:ascii="Arial" w:eastAsia="Times New Roman" w:hAnsi="Arial" w:cs="Arial"/>
          <w:sz w:val="24"/>
          <w:szCs w:val="24"/>
        </w:rPr>
        <w:t xml:space="preserve">ncipalmente los pertenecientes a las áreas de proceso de </w:t>
      </w:r>
      <w:r w:rsidR="00257D5C">
        <w:rPr>
          <w:rFonts w:ascii="Arial" w:eastAsia="Times New Roman" w:hAnsi="Arial" w:cs="Arial"/>
          <w:sz w:val="24"/>
          <w:szCs w:val="24"/>
        </w:rPr>
        <w:t>Planificación y Seguimiento y C</w:t>
      </w:r>
      <w:r w:rsidR="001C69C7" w:rsidRPr="00515D1D">
        <w:rPr>
          <w:rFonts w:ascii="Arial" w:eastAsia="Times New Roman" w:hAnsi="Arial" w:cs="Arial"/>
          <w:sz w:val="24"/>
          <w:szCs w:val="24"/>
        </w:rPr>
        <w:t xml:space="preserve">ontrol, </w:t>
      </w:r>
      <w:r w:rsidR="00D23BF6" w:rsidRPr="00515D1D">
        <w:rPr>
          <w:rFonts w:ascii="Arial" w:eastAsia="Times New Roman" w:hAnsi="Arial" w:cs="Arial"/>
          <w:sz w:val="24"/>
          <w:szCs w:val="24"/>
        </w:rPr>
        <w:t>ocasiona</w:t>
      </w:r>
      <w:r w:rsidR="00C144B4" w:rsidRPr="00515D1D">
        <w:rPr>
          <w:rFonts w:ascii="Arial" w:eastAsia="Times New Roman" w:hAnsi="Arial" w:cs="Arial"/>
          <w:sz w:val="24"/>
          <w:szCs w:val="24"/>
        </w:rPr>
        <w:t>n</w:t>
      </w:r>
      <w:r w:rsidR="00D23BF6" w:rsidRPr="00515D1D">
        <w:rPr>
          <w:rFonts w:ascii="Arial" w:eastAsia="Times New Roman" w:hAnsi="Arial" w:cs="Arial"/>
          <w:sz w:val="24"/>
          <w:szCs w:val="24"/>
        </w:rPr>
        <w:t>do</w:t>
      </w:r>
      <w:r w:rsidRPr="00515D1D">
        <w:rPr>
          <w:rFonts w:ascii="Arial" w:eastAsia="Times New Roman" w:hAnsi="Arial" w:cs="Arial"/>
          <w:sz w:val="24"/>
          <w:szCs w:val="24"/>
        </w:rPr>
        <w:t xml:space="preserve"> sobrecostos y retrasos</w:t>
      </w:r>
      <w:r w:rsidR="00847566" w:rsidRPr="00515D1D">
        <w:rPr>
          <w:rFonts w:ascii="Arial" w:eastAsia="Times New Roman" w:hAnsi="Arial" w:cs="Arial"/>
          <w:sz w:val="24"/>
          <w:szCs w:val="24"/>
        </w:rPr>
        <w:t xml:space="preserve"> </w:t>
      </w:r>
      <w:r w:rsidR="00C144B4" w:rsidRPr="00515D1D">
        <w:rPr>
          <w:rFonts w:ascii="Arial" w:eastAsia="Times New Roman" w:hAnsi="Arial" w:cs="Arial"/>
          <w:sz w:val="24"/>
          <w:szCs w:val="24"/>
        </w:rPr>
        <w:t>que impactan en las utilidades de</w:t>
      </w:r>
      <w:r w:rsidR="00847566" w:rsidRPr="00515D1D">
        <w:rPr>
          <w:rFonts w:ascii="Arial" w:eastAsia="Times New Roman" w:hAnsi="Arial" w:cs="Arial"/>
          <w:sz w:val="24"/>
          <w:szCs w:val="24"/>
        </w:rPr>
        <w:t xml:space="preserve"> la empresa.</w:t>
      </w:r>
      <w:r w:rsidR="00804566" w:rsidRPr="00515D1D">
        <w:rPr>
          <w:rFonts w:ascii="Arial" w:eastAsia="Times New Roman" w:hAnsi="Arial" w:cs="Arial"/>
          <w:sz w:val="24"/>
          <w:szCs w:val="24"/>
        </w:rPr>
        <w:t xml:space="preserve"> Ambos análisis se complementaron y cumplieron dos propósitos </w:t>
      </w:r>
      <w:r w:rsidR="00515D1D" w:rsidRPr="00515D1D">
        <w:rPr>
          <w:rFonts w:ascii="Arial" w:eastAsia="Times New Roman" w:hAnsi="Arial" w:cs="Arial"/>
          <w:sz w:val="24"/>
          <w:szCs w:val="24"/>
        </w:rPr>
        <w:t>fundamentales</w:t>
      </w:r>
      <w:r w:rsidR="00804566" w:rsidRPr="00515D1D">
        <w:rPr>
          <w:rFonts w:ascii="Arial" w:eastAsia="Times New Roman" w:hAnsi="Arial" w:cs="Arial"/>
          <w:sz w:val="24"/>
          <w:szCs w:val="24"/>
        </w:rPr>
        <w:t xml:space="preserve">, el primero </w:t>
      </w:r>
      <w:r w:rsidR="00515D1D" w:rsidRPr="00515D1D">
        <w:rPr>
          <w:rFonts w:ascii="Arial" w:eastAsia="Times New Roman" w:hAnsi="Arial" w:cs="Arial"/>
          <w:sz w:val="24"/>
          <w:szCs w:val="24"/>
        </w:rPr>
        <w:t>fue</w:t>
      </w:r>
      <w:r w:rsidR="00804566" w:rsidRPr="00515D1D">
        <w:rPr>
          <w:rFonts w:ascii="Arial" w:eastAsia="Times New Roman" w:hAnsi="Arial" w:cs="Arial"/>
          <w:sz w:val="24"/>
          <w:szCs w:val="24"/>
        </w:rPr>
        <w:t xml:space="preserve"> el de conocer la problemática de Holinsys y el segundo el de identificar </w:t>
      </w:r>
      <w:r w:rsidR="00515D1D" w:rsidRPr="00515D1D">
        <w:rPr>
          <w:rFonts w:ascii="Arial" w:eastAsia="Times New Roman" w:hAnsi="Arial" w:cs="Arial"/>
          <w:sz w:val="24"/>
          <w:szCs w:val="24"/>
        </w:rPr>
        <w:t>sus</w:t>
      </w:r>
      <w:r w:rsidR="00804566" w:rsidRPr="00515D1D">
        <w:rPr>
          <w:rFonts w:ascii="Arial" w:eastAsia="Times New Roman" w:hAnsi="Arial" w:cs="Arial"/>
          <w:sz w:val="24"/>
          <w:szCs w:val="24"/>
        </w:rPr>
        <w:t xml:space="preserve"> procesos más críticos</w:t>
      </w:r>
      <w:r w:rsidR="00515D1D">
        <w:rPr>
          <w:rFonts w:ascii="Arial" w:eastAsia="Times New Roman" w:hAnsi="Arial" w:cs="Arial"/>
          <w:sz w:val="24"/>
          <w:szCs w:val="24"/>
        </w:rPr>
        <w:t xml:space="preserve"> para enfocar el primer ciclo de mejora sobre dichos procesos.</w:t>
      </w:r>
    </w:p>
    <w:p w:rsidR="00AB5C59" w:rsidRPr="00595D4D" w:rsidRDefault="00AB5C59" w:rsidP="00AB5C59">
      <w:pPr>
        <w:pStyle w:val="Prrafodelista"/>
        <w:numPr>
          <w:ilvl w:val="0"/>
          <w:numId w:val="14"/>
        </w:numPr>
        <w:spacing w:after="0" w:line="480" w:lineRule="auto"/>
        <w:jc w:val="both"/>
        <w:rPr>
          <w:rFonts w:ascii="Arial" w:eastAsia="Times New Roman" w:hAnsi="Arial" w:cs="Arial"/>
          <w:sz w:val="24"/>
          <w:szCs w:val="24"/>
        </w:rPr>
      </w:pPr>
      <w:r w:rsidRPr="00515D1D">
        <w:rPr>
          <w:rFonts w:ascii="Arial" w:eastAsia="Times New Roman" w:hAnsi="Arial" w:cs="Arial"/>
          <w:sz w:val="24"/>
          <w:szCs w:val="24"/>
        </w:rPr>
        <w:t xml:space="preserve">El despliegue del plan de implementación de mejora correspondiente a las áreas de proceso de Planificación de Proyectos (PP) y Seguimiento y control de Proyectos (PMC) reducirá las brechas detectadas en la evaluación de diagnóstico inicial y </w:t>
      </w:r>
      <w:r w:rsidR="0033169B" w:rsidRPr="00515D1D">
        <w:rPr>
          <w:rFonts w:ascii="Arial" w:eastAsia="Times New Roman" w:hAnsi="Arial" w:cs="Arial"/>
          <w:sz w:val="24"/>
          <w:szCs w:val="24"/>
        </w:rPr>
        <w:t>permitirá</w:t>
      </w:r>
      <w:r w:rsidRPr="00515D1D">
        <w:rPr>
          <w:rFonts w:ascii="Arial" w:eastAsia="Times New Roman" w:hAnsi="Arial" w:cs="Arial"/>
          <w:sz w:val="24"/>
          <w:szCs w:val="24"/>
        </w:rPr>
        <w:t xml:space="preserve"> una disminución de los sobrecostos en por lo menos un 50%</w:t>
      </w:r>
      <w:r w:rsidR="00804566" w:rsidRPr="00515D1D">
        <w:rPr>
          <w:rFonts w:ascii="Arial" w:eastAsia="Times New Roman" w:hAnsi="Arial" w:cs="Arial"/>
          <w:sz w:val="24"/>
          <w:szCs w:val="24"/>
        </w:rPr>
        <w:t xml:space="preserve"> basándonos en los datos de implementaciones similares llevadas a cabo en otras organizaciones de </w:t>
      </w:r>
      <w:r w:rsidR="00804566" w:rsidRPr="00515D1D">
        <w:rPr>
          <w:rFonts w:ascii="Arial" w:eastAsia="Times New Roman" w:hAnsi="Arial" w:cs="Arial"/>
          <w:sz w:val="24"/>
          <w:szCs w:val="24"/>
        </w:rPr>
        <w:lastRenderedPageBreak/>
        <w:t xml:space="preserve">características </w:t>
      </w:r>
      <w:r w:rsidR="00F60EA4">
        <w:rPr>
          <w:rFonts w:ascii="Arial" w:eastAsia="Times New Roman" w:hAnsi="Arial" w:cs="Arial"/>
          <w:sz w:val="24"/>
          <w:szCs w:val="24"/>
        </w:rPr>
        <w:t>parecidas</w:t>
      </w:r>
      <w:r w:rsidR="00804566" w:rsidRPr="00515D1D">
        <w:rPr>
          <w:rFonts w:ascii="Arial" w:eastAsia="Times New Roman" w:hAnsi="Arial" w:cs="Arial"/>
          <w:sz w:val="24"/>
          <w:szCs w:val="24"/>
        </w:rPr>
        <w:t xml:space="preserve"> Holinsys.</w:t>
      </w:r>
      <w:r w:rsidR="0086360D">
        <w:rPr>
          <w:rFonts w:ascii="Arial" w:eastAsia="Times New Roman" w:hAnsi="Arial" w:cs="Arial"/>
          <w:sz w:val="24"/>
          <w:szCs w:val="24"/>
        </w:rPr>
        <w:t xml:space="preserve"> Para lograr esta meta </w:t>
      </w:r>
      <w:r w:rsidR="003A79BC">
        <w:rPr>
          <w:rFonts w:ascii="Arial" w:eastAsia="Times New Roman" w:hAnsi="Arial" w:cs="Arial"/>
          <w:sz w:val="24"/>
          <w:szCs w:val="24"/>
        </w:rPr>
        <w:t xml:space="preserve">en el plan de implementación de los proyectos piloto </w:t>
      </w:r>
      <w:r w:rsidR="0086360D">
        <w:rPr>
          <w:rFonts w:ascii="Arial" w:eastAsia="Times New Roman" w:hAnsi="Arial" w:cs="Arial"/>
          <w:sz w:val="24"/>
          <w:szCs w:val="24"/>
        </w:rPr>
        <w:t>se definieron un conjunto de hitos ca</w:t>
      </w:r>
      <w:r w:rsidR="003A79BC">
        <w:rPr>
          <w:rFonts w:ascii="Arial" w:eastAsia="Times New Roman" w:hAnsi="Arial" w:cs="Arial"/>
          <w:sz w:val="24"/>
          <w:szCs w:val="24"/>
        </w:rPr>
        <w:t xml:space="preserve">da uno de los cuales </w:t>
      </w:r>
      <w:r w:rsidR="00E13511">
        <w:rPr>
          <w:rFonts w:ascii="Arial" w:eastAsia="Times New Roman" w:hAnsi="Arial" w:cs="Arial"/>
          <w:sz w:val="24"/>
          <w:szCs w:val="24"/>
        </w:rPr>
        <w:t>significa que se ha alcanzado</w:t>
      </w:r>
      <w:r w:rsidR="0086360D">
        <w:rPr>
          <w:rFonts w:ascii="Arial" w:eastAsia="Times New Roman" w:hAnsi="Arial" w:cs="Arial"/>
          <w:sz w:val="24"/>
          <w:szCs w:val="24"/>
        </w:rPr>
        <w:t xml:space="preserve"> un porcentaje de reducción de brechas de los procesos.</w:t>
      </w:r>
    </w:p>
    <w:p w:rsidR="0078713B" w:rsidRPr="004B1A3A" w:rsidRDefault="0078713B" w:rsidP="0078713B">
      <w:pPr>
        <w:pStyle w:val="Prrafodelista"/>
        <w:numPr>
          <w:ilvl w:val="0"/>
          <w:numId w:val="14"/>
        </w:numPr>
        <w:spacing w:after="0" w:line="480" w:lineRule="auto"/>
        <w:jc w:val="both"/>
        <w:rPr>
          <w:rFonts w:ascii="Arial" w:eastAsia="Times New Roman" w:hAnsi="Arial" w:cs="Arial"/>
          <w:sz w:val="24"/>
          <w:szCs w:val="24"/>
        </w:rPr>
      </w:pPr>
      <w:r w:rsidRPr="004B1A3A">
        <w:rPr>
          <w:rFonts w:ascii="Arial" w:eastAsia="Times New Roman" w:hAnsi="Arial" w:cs="Arial"/>
          <w:sz w:val="24"/>
          <w:szCs w:val="24"/>
        </w:rPr>
        <w:t xml:space="preserve">En la búsqueda de garantizar una gestión </w:t>
      </w:r>
      <w:r w:rsidR="00807B79">
        <w:rPr>
          <w:rFonts w:ascii="Arial" w:eastAsia="Times New Roman" w:hAnsi="Arial" w:cs="Arial"/>
          <w:sz w:val="24"/>
          <w:szCs w:val="24"/>
        </w:rPr>
        <w:t>ágil de proyectos para Holinsys</w:t>
      </w:r>
      <w:r w:rsidRPr="004B1A3A">
        <w:rPr>
          <w:rFonts w:ascii="Arial" w:eastAsia="Times New Roman" w:hAnsi="Arial" w:cs="Arial"/>
          <w:sz w:val="24"/>
          <w:szCs w:val="24"/>
        </w:rPr>
        <w:t xml:space="preserve"> </w:t>
      </w:r>
      <w:r w:rsidR="00807B79">
        <w:rPr>
          <w:rFonts w:ascii="Arial" w:eastAsia="Times New Roman" w:hAnsi="Arial" w:cs="Arial"/>
          <w:sz w:val="24"/>
          <w:szCs w:val="24"/>
        </w:rPr>
        <w:t>(</w:t>
      </w:r>
      <w:r w:rsidRPr="004B1A3A">
        <w:rPr>
          <w:rFonts w:ascii="Arial" w:eastAsia="Times New Roman" w:hAnsi="Arial" w:cs="Arial"/>
          <w:sz w:val="24"/>
          <w:szCs w:val="24"/>
        </w:rPr>
        <w:t>y para cualquier otra empresa</w:t>
      </w:r>
      <w:r>
        <w:rPr>
          <w:rFonts w:ascii="Arial" w:eastAsia="Times New Roman" w:hAnsi="Arial" w:cs="Arial"/>
          <w:sz w:val="24"/>
          <w:szCs w:val="24"/>
        </w:rPr>
        <w:t xml:space="preserve"> de similares características</w:t>
      </w:r>
      <w:r w:rsidR="00807B79">
        <w:rPr>
          <w:rFonts w:ascii="Arial" w:eastAsia="Times New Roman" w:hAnsi="Arial" w:cs="Arial"/>
          <w:sz w:val="24"/>
          <w:szCs w:val="24"/>
        </w:rPr>
        <w:t>)</w:t>
      </w:r>
      <w:r w:rsidR="00024F41">
        <w:rPr>
          <w:rFonts w:ascii="Arial" w:eastAsia="Times New Roman" w:hAnsi="Arial" w:cs="Arial"/>
          <w:sz w:val="24"/>
          <w:szCs w:val="24"/>
        </w:rPr>
        <w:t xml:space="preserve"> y </w:t>
      </w:r>
      <w:r w:rsidRPr="004B1A3A">
        <w:rPr>
          <w:rFonts w:ascii="Arial" w:eastAsia="Times New Roman" w:hAnsi="Arial" w:cs="Arial"/>
          <w:sz w:val="24"/>
          <w:szCs w:val="24"/>
        </w:rPr>
        <w:t xml:space="preserve"> con </w:t>
      </w:r>
      <w:r w:rsidR="00024F41">
        <w:rPr>
          <w:rFonts w:ascii="Arial" w:eastAsia="Times New Roman" w:hAnsi="Arial" w:cs="Arial"/>
          <w:sz w:val="24"/>
          <w:szCs w:val="24"/>
        </w:rPr>
        <w:t>el objetivo de</w:t>
      </w:r>
      <w:r w:rsidRPr="004B1A3A">
        <w:rPr>
          <w:rFonts w:ascii="Arial" w:eastAsia="Times New Roman" w:hAnsi="Arial" w:cs="Arial"/>
          <w:sz w:val="24"/>
          <w:szCs w:val="24"/>
        </w:rPr>
        <w:t xml:space="preserve"> cumplir con lo</w:t>
      </w:r>
      <w:r w:rsidR="003B101B">
        <w:rPr>
          <w:rFonts w:ascii="Arial" w:eastAsia="Times New Roman" w:hAnsi="Arial" w:cs="Arial"/>
          <w:sz w:val="24"/>
          <w:szCs w:val="24"/>
        </w:rPr>
        <w:t>s</w:t>
      </w:r>
      <w:r w:rsidRPr="004B1A3A">
        <w:rPr>
          <w:rFonts w:ascii="Arial" w:eastAsia="Times New Roman" w:hAnsi="Arial" w:cs="Arial"/>
          <w:sz w:val="24"/>
          <w:szCs w:val="24"/>
        </w:rPr>
        <w:t xml:space="preserve"> estándares de CMMI Nivel 2 para las áreas de proceso de Planificación de Proyectos (PP) y Seguimiento y Control de Proyectos (PMC), se </w:t>
      </w:r>
      <w:r w:rsidR="00024F41">
        <w:rPr>
          <w:rFonts w:ascii="Arial" w:eastAsia="Times New Roman" w:hAnsi="Arial" w:cs="Arial"/>
          <w:sz w:val="24"/>
          <w:szCs w:val="24"/>
        </w:rPr>
        <w:t>elaboró</w:t>
      </w:r>
      <w:r w:rsidR="0086360D">
        <w:rPr>
          <w:rFonts w:ascii="Arial" w:eastAsia="Times New Roman" w:hAnsi="Arial" w:cs="Arial"/>
          <w:sz w:val="24"/>
          <w:szCs w:val="24"/>
        </w:rPr>
        <w:t xml:space="preserve"> un paquete de despliegue o paquete de puesta en operación el cual contiene el </w:t>
      </w:r>
      <w:r>
        <w:rPr>
          <w:rFonts w:ascii="Arial" w:eastAsia="Times New Roman" w:hAnsi="Arial" w:cs="Arial"/>
          <w:sz w:val="24"/>
          <w:szCs w:val="24"/>
        </w:rPr>
        <w:t>plan de implementación de</w:t>
      </w:r>
      <w:r w:rsidR="0086360D">
        <w:rPr>
          <w:rFonts w:ascii="Arial" w:eastAsia="Times New Roman" w:hAnsi="Arial" w:cs="Arial"/>
          <w:sz w:val="24"/>
          <w:szCs w:val="24"/>
        </w:rPr>
        <w:t xml:space="preserve"> los proyectos piloto</w:t>
      </w:r>
      <w:r>
        <w:rPr>
          <w:rFonts w:ascii="Arial" w:eastAsia="Times New Roman" w:hAnsi="Arial" w:cs="Arial"/>
          <w:sz w:val="24"/>
          <w:szCs w:val="24"/>
        </w:rPr>
        <w:t xml:space="preserve">, las plantillas de los documentos de gestión y </w:t>
      </w:r>
      <w:r w:rsidR="00807B79">
        <w:rPr>
          <w:rFonts w:ascii="Arial" w:eastAsia="Times New Roman" w:hAnsi="Arial" w:cs="Arial"/>
          <w:sz w:val="24"/>
          <w:szCs w:val="24"/>
        </w:rPr>
        <w:t>los manuales de proceso</w:t>
      </w:r>
      <w:r w:rsidR="003B101B">
        <w:rPr>
          <w:rFonts w:ascii="Arial" w:eastAsia="Times New Roman" w:hAnsi="Arial" w:cs="Arial"/>
          <w:sz w:val="24"/>
          <w:szCs w:val="24"/>
        </w:rPr>
        <w:t xml:space="preserve"> (</w:t>
      </w:r>
      <w:r>
        <w:rPr>
          <w:rFonts w:ascii="Arial" w:eastAsia="Times New Roman" w:hAnsi="Arial" w:cs="Arial"/>
          <w:sz w:val="24"/>
          <w:szCs w:val="24"/>
        </w:rPr>
        <w:t>preventa, planificación</w:t>
      </w:r>
      <w:r w:rsidR="003B101B">
        <w:rPr>
          <w:rFonts w:ascii="Arial" w:eastAsia="Times New Roman" w:hAnsi="Arial" w:cs="Arial"/>
          <w:sz w:val="24"/>
          <w:szCs w:val="24"/>
        </w:rPr>
        <w:t xml:space="preserve"> de proyectos,</w:t>
      </w:r>
      <w:r>
        <w:rPr>
          <w:rFonts w:ascii="Arial" w:eastAsia="Times New Roman" w:hAnsi="Arial" w:cs="Arial"/>
          <w:sz w:val="24"/>
          <w:szCs w:val="24"/>
        </w:rPr>
        <w:t xml:space="preserve"> y seguimiento y control de proyectos</w:t>
      </w:r>
      <w:r w:rsidR="003B101B">
        <w:rPr>
          <w:rFonts w:ascii="Arial" w:eastAsia="Times New Roman" w:hAnsi="Arial" w:cs="Arial"/>
          <w:sz w:val="24"/>
          <w:szCs w:val="24"/>
        </w:rPr>
        <w:t>)</w:t>
      </w:r>
      <w:r w:rsidR="0086360D">
        <w:rPr>
          <w:rFonts w:ascii="Arial" w:eastAsia="Times New Roman" w:hAnsi="Arial" w:cs="Arial"/>
          <w:sz w:val="24"/>
          <w:szCs w:val="24"/>
        </w:rPr>
        <w:t xml:space="preserve">. Este paquete de despliegue fue diseñado de tal manera que garantice la fluidez de los procesos propuestos </w:t>
      </w:r>
      <w:r w:rsidRPr="004B1A3A">
        <w:rPr>
          <w:rFonts w:ascii="Arial" w:eastAsia="Times New Roman" w:hAnsi="Arial" w:cs="Arial"/>
          <w:sz w:val="24"/>
          <w:szCs w:val="24"/>
        </w:rPr>
        <w:t xml:space="preserve"> y </w:t>
      </w:r>
      <w:r w:rsidR="00024F41">
        <w:rPr>
          <w:rFonts w:ascii="Arial" w:eastAsia="Times New Roman" w:hAnsi="Arial" w:cs="Arial"/>
          <w:sz w:val="24"/>
          <w:szCs w:val="24"/>
        </w:rPr>
        <w:t>el cumplimiento de las</w:t>
      </w:r>
      <w:r w:rsidRPr="004B1A3A">
        <w:rPr>
          <w:rFonts w:ascii="Arial" w:eastAsia="Times New Roman" w:hAnsi="Arial" w:cs="Arial"/>
          <w:sz w:val="24"/>
          <w:szCs w:val="24"/>
        </w:rPr>
        <w:t xml:space="preserve"> prácticas </w:t>
      </w:r>
      <w:r>
        <w:rPr>
          <w:rFonts w:ascii="Arial" w:eastAsia="Times New Roman" w:hAnsi="Arial" w:cs="Arial"/>
          <w:sz w:val="24"/>
          <w:szCs w:val="24"/>
        </w:rPr>
        <w:t xml:space="preserve">específicas y genéricas de las dos áreas de proceso </w:t>
      </w:r>
      <w:r w:rsidR="00024F41">
        <w:rPr>
          <w:rFonts w:ascii="Arial" w:eastAsia="Times New Roman" w:hAnsi="Arial" w:cs="Arial"/>
          <w:sz w:val="24"/>
          <w:szCs w:val="24"/>
        </w:rPr>
        <w:t>mencionadas anteriormente.</w:t>
      </w:r>
    </w:p>
    <w:p w:rsidR="00D60BB0" w:rsidRDefault="00B8087D" w:rsidP="00C24B85">
      <w:pPr>
        <w:pStyle w:val="Prrafodelista"/>
        <w:numPr>
          <w:ilvl w:val="0"/>
          <w:numId w:val="14"/>
        </w:numPr>
        <w:spacing w:after="0" w:line="480" w:lineRule="auto"/>
        <w:jc w:val="both"/>
        <w:rPr>
          <w:rFonts w:ascii="Arial" w:eastAsia="Times New Roman" w:hAnsi="Arial" w:cs="Arial"/>
          <w:sz w:val="24"/>
          <w:szCs w:val="24"/>
        </w:rPr>
      </w:pPr>
      <w:r w:rsidRPr="00E22CEF">
        <w:rPr>
          <w:rFonts w:ascii="Arial" w:eastAsia="Times New Roman" w:hAnsi="Arial" w:cs="Arial"/>
          <w:sz w:val="24"/>
          <w:szCs w:val="24"/>
        </w:rPr>
        <w:t>Para conseguir</w:t>
      </w:r>
      <w:r w:rsidR="00006992" w:rsidRPr="00E22CEF">
        <w:rPr>
          <w:rFonts w:ascii="Arial" w:eastAsia="Times New Roman" w:hAnsi="Arial" w:cs="Arial"/>
          <w:sz w:val="24"/>
          <w:szCs w:val="24"/>
        </w:rPr>
        <w:t xml:space="preserve"> el apoyo de la </w:t>
      </w:r>
      <w:r w:rsidRPr="00E22CEF">
        <w:rPr>
          <w:rFonts w:ascii="Arial" w:eastAsia="Times New Roman" w:hAnsi="Arial" w:cs="Arial"/>
          <w:sz w:val="24"/>
          <w:szCs w:val="24"/>
        </w:rPr>
        <w:t>alta gerencia en la implementación del presente proyecto de mejora fue importante mostrar  l</w:t>
      </w:r>
      <w:r w:rsidR="00D8616C" w:rsidRPr="00E22CEF">
        <w:rPr>
          <w:rFonts w:ascii="Arial" w:eastAsia="Times New Roman" w:hAnsi="Arial" w:cs="Arial"/>
          <w:sz w:val="24"/>
          <w:szCs w:val="24"/>
        </w:rPr>
        <w:t>os resultados</w:t>
      </w:r>
      <w:r w:rsidR="007F0279" w:rsidRPr="00E22CEF">
        <w:rPr>
          <w:rFonts w:ascii="Arial" w:eastAsia="Times New Roman" w:hAnsi="Arial" w:cs="Arial"/>
          <w:sz w:val="24"/>
          <w:szCs w:val="24"/>
        </w:rPr>
        <w:t xml:space="preserve"> del análisis económico</w:t>
      </w:r>
      <w:r w:rsidR="00D8616C" w:rsidRPr="00E22CEF">
        <w:rPr>
          <w:rFonts w:ascii="Arial" w:eastAsia="Times New Roman" w:hAnsi="Arial" w:cs="Arial"/>
          <w:sz w:val="24"/>
          <w:szCs w:val="24"/>
        </w:rPr>
        <w:t xml:space="preserve"> -</w:t>
      </w:r>
      <w:r w:rsidR="007F0279" w:rsidRPr="00E22CEF">
        <w:rPr>
          <w:rFonts w:ascii="Arial" w:eastAsia="Times New Roman" w:hAnsi="Arial" w:cs="Arial"/>
          <w:sz w:val="24"/>
          <w:szCs w:val="24"/>
        </w:rPr>
        <w:t xml:space="preserve"> financiero de la propuesta </w:t>
      </w:r>
      <w:r w:rsidRPr="00E22CEF">
        <w:rPr>
          <w:rFonts w:ascii="Arial" w:eastAsia="Times New Roman" w:hAnsi="Arial" w:cs="Arial"/>
          <w:sz w:val="24"/>
          <w:szCs w:val="24"/>
        </w:rPr>
        <w:t>los cuales demostraron</w:t>
      </w:r>
      <w:r w:rsidR="003E471A" w:rsidRPr="00E22CEF">
        <w:rPr>
          <w:rFonts w:ascii="Arial" w:eastAsia="Times New Roman" w:hAnsi="Arial" w:cs="Arial"/>
          <w:sz w:val="24"/>
          <w:szCs w:val="24"/>
        </w:rPr>
        <w:t xml:space="preserve"> la viabilidad de</w:t>
      </w:r>
      <w:r w:rsidR="007F0279" w:rsidRPr="00E22CEF">
        <w:rPr>
          <w:rFonts w:ascii="Arial" w:eastAsia="Times New Roman" w:hAnsi="Arial" w:cs="Arial"/>
          <w:sz w:val="24"/>
          <w:szCs w:val="24"/>
        </w:rPr>
        <w:t xml:space="preserve"> la inversión</w:t>
      </w:r>
      <w:r w:rsidR="0058157C">
        <w:rPr>
          <w:rFonts w:ascii="Arial" w:eastAsia="Times New Roman" w:hAnsi="Arial" w:cs="Arial"/>
          <w:sz w:val="24"/>
          <w:szCs w:val="24"/>
        </w:rPr>
        <w:t xml:space="preserve"> </w:t>
      </w:r>
      <w:r w:rsidRPr="00E22CEF">
        <w:rPr>
          <w:rFonts w:ascii="Arial" w:eastAsia="Times New Roman" w:hAnsi="Arial" w:cs="Arial"/>
          <w:sz w:val="24"/>
          <w:szCs w:val="24"/>
        </w:rPr>
        <w:t>a realizar</w:t>
      </w:r>
      <w:r w:rsidR="003E471A" w:rsidRPr="00E22CEF">
        <w:rPr>
          <w:rFonts w:ascii="Arial" w:eastAsia="Times New Roman" w:hAnsi="Arial" w:cs="Arial"/>
          <w:sz w:val="24"/>
          <w:szCs w:val="24"/>
        </w:rPr>
        <w:t xml:space="preserve"> así como la sostenibilidad del proyecto en el largo </w:t>
      </w:r>
      <w:r w:rsidR="003E471A" w:rsidRPr="00486778">
        <w:rPr>
          <w:rFonts w:ascii="Arial" w:eastAsia="Times New Roman" w:hAnsi="Arial" w:cs="Arial"/>
          <w:sz w:val="24"/>
          <w:szCs w:val="24"/>
        </w:rPr>
        <w:t>plazo</w:t>
      </w:r>
      <w:r w:rsidR="00E22CEF" w:rsidRPr="00486778">
        <w:rPr>
          <w:rFonts w:ascii="Arial" w:eastAsia="Times New Roman" w:hAnsi="Arial" w:cs="Arial"/>
          <w:sz w:val="24"/>
          <w:szCs w:val="24"/>
        </w:rPr>
        <w:t xml:space="preserve"> (VAN a tres años: S/</w:t>
      </w:r>
      <w:r w:rsidR="00486778" w:rsidRPr="00486778">
        <w:rPr>
          <w:rFonts w:ascii="Arial" w:eastAsia="Times New Roman" w:hAnsi="Arial" w:cs="Arial"/>
          <w:sz w:val="24"/>
          <w:szCs w:val="24"/>
        </w:rPr>
        <w:t xml:space="preserve"> 63,286.81</w:t>
      </w:r>
      <w:r w:rsidR="008B5751">
        <w:rPr>
          <w:rFonts w:ascii="Arial" w:eastAsia="Times New Roman" w:hAnsi="Arial" w:cs="Arial"/>
          <w:sz w:val="24"/>
          <w:szCs w:val="24"/>
        </w:rPr>
        <w:t>; TIR del 103%</w:t>
      </w:r>
      <w:r w:rsidR="00E22CEF" w:rsidRPr="00486778">
        <w:rPr>
          <w:rFonts w:ascii="Arial" w:eastAsia="Times New Roman" w:hAnsi="Arial" w:cs="Arial"/>
          <w:sz w:val="24"/>
          <w:szCs w:val="24"/>
        </w:rPr>
        <w:t>)</w:t>
      </w:r>
      <w:r w:rsidR="003E471A" w:rsidRPr="00486778">
        <w:rPr>
          <w:rFonts w:ascii="Arial" w:eastAsia="Times New Roman" w:hAnsi="Arial" w:cs="Arial"/>
          <w:sz w:val="24"/>
          <w:szCs w:val="24"/>
        </w:rPr>
        <w:t>.</w:t>
      </w:r>
      <w:r w:rsidR="00D8616C" w:rsidRPr="00E22CEF">
        <w:rPr>
          <w:rFonts w:ascii="Arial" w:eastAsia="Times New Roman" w:hAnsi="Arial" w:cs="Arial"/>
          <w:sz w:val="24"/>
          <w:szCs w:val="24"/>
        </w:rPr>
        <w:t xml:space="preserve"> </w:t>
      </w:r>
    </w:p>
    <w:p w:rsidR="002B6225" w:rsidRDefault="002B6225" w:rsidP="00C24B85">
      <w:pPr>
        <w:pStyle w:val="Prrafodelista"/>
        <w:numPr>
          <w:ilvl w:val="0"/>
          <w:numId w:val="14"/>
        </w:numPr>
        <w:spacing w:after="0" w:line="480" w:lineRule="auto"/>
        <w:jc w:val="both"/>
        <w:rPr>
          <w:rFonts w:ascii="Arial" w:eastAsia="Times New Roman" w:hAnsi="Arial" w:cs="Arial"/>
          <w:sz w:val="24"/>
          <w:szCs w:val="24"/>
        </w:rPr>
      </w:pPr>
      <w:r>
        <w:rPr>
          <w:rFonts w:ascii="Arial" w:eastAsia="Times New Roman" w:hAnsi="Arial" w:cs="Arial"/>
          <w:sz w:val="24"/>
          <w:szCs w:val="24"/>
        </w:rPr>
        <w:t>Fue  importante abordar la iniciativa de mejora como un proyecto pues el gestionarlo de esta manera además de brindar una adecuada visibilidad a todo</w:t>
      </w:r>
      <w:r w:rsidR="00835003">
        <w:rPr>
          <w:rFonts w:ascii="Arial" w:eastAsia="Times New Roman" w:hAnsi="Arial" w:cs="Arial"/>
          <w:sz w:val="24"/>
          <w:szCs w:val="24"/>
        </w:rPr>
        <w:t>s</w:t>
      </w:r>
      <w:r>
        <w:rPr>
          <w:rFonts w:ascii="Arial" w:eastAsia="Times New Roman" w:hAnsi="Arial" w:cs="Arial"/>
          <w:sz w:val="24"/>
          <w:szCs w:val="24"/>
        </w:rPr>
        <w:t xml:space="preserve"> los interesados durante el tiempo que dure el mismo, permit</w:t>
      </w:r>
      <w:r w:rsidR="0009043E">
        <w:rPr>
          <w:rFonts w:ascii="Arial" w:eastAsia="Times New Roman" w:hAnsi="Arial" w:cs="Arial"/>
          <w:sz w:val="24"/>
          <w:szCs w:val="24"/>
        </w:rPr>
        <w:t>e</w:t>
      </w:r>
      <w:r>
        <w:rPr>
          <w:rFonts w:ascii="Arial" w:eastAsia="Times New Roman" w:hAnsi="Arial" w:cs="Arial"/>
          <w:sz w:val="24"/>
          <w:szCs w:val="24"/>
        </w:rPr>
        <w:t xml:space="preserve"> </w:t>
      </w:r>
      <w:r w:rsidR="00E93B8C">
        <w:rPr>
          <w:rFonts w:ascii="Arial" w:eastAsia="Times New Roman" w:hAnsi="Arial" w:cs="Arial"/>
          <w:sz w:val="24"/>
          <w:szCs w:val="24"/>
        </w:rPr>
        <w:t xml:space="preserve">a su vez </w:t>
      </w:r>
      <w:r>
        <w:rPr>
          <w:rFonts w:ascii="Arial" w:eastAsia="Times New Roman" w:hAnsi="Arial" w:cs="Arial"/>
          <w:sz w:val="24"/>
          <w:szCs w:val="24"/>
        </w:rPr>
        <w:t>incorporar diversas disciplinas provenientes de las mejoras prácticas de gestión de proyectos (por ejemplo, la gestión del alcance, la gestión de costos y la gestión de riesgos) lo cual increment</w:t>
      </w:r>
      <w:r w:rsidR="008B5751">
        <w:rPr>
          <w:rFonts w:ascii="Arial" w:eastAsia="Times New Roman" w:hAnsi="Arial" w:cs="Arial"/>
          <w:sz w:val="24"/>
          <w:szCs w:val="24"/>
        </w:rPr>
        <w:t>a</w:t>
      </w:r>
      <w:r>
        <w:rPr>
          <w:rFonts w:ascii="Arial" w:eastAsia="Times New Roman" w:hAnsi="Arial" w:cs="Arial"/>
          <w:sz w:val="24"/>
          <w:szCs w:val="24"/>
        </w:rPr>
        <w:t xml:space="preserve"> significativamente las probabilidades de alcanzar los objetivos </w:t>
      </w:r>
      <w:r w:rsidR="00807B79">
        <w:rPr>
          <w:rFonts w:ascii="Arial" w:eastAsia="Times New Roman" w:hAnsi="Arial" w:cs="Arial"/>
          <w:sz w:val="24"/>
          <w:szCs w:val="24"/>
        </w:rPr>
        <w:t>trazados</w:t>
      </w:r>
      <w:r>
        <w:rPr>
          <w:rFonts w:ascii="Arial" w:eastAsia="Times New Roman" w:hAnsi="Arial" w:cs="Arial"/>
          <w:sz w:val="24"/>
          <w:szCs w:val="24"/>
        </w:rPr>
        <w:t>.</w:t>
      </w:r>
    </w:p>
    <w:p w:rsidR="00AB5C59" w:rsidRDefault="00E93B8C" w:rsidP="00AB5C59">
      <w:pPr>
        <w:pStyle w:val="Prrafodelista"/>
        <w:numPr>
          <w:ilvl w:val="0"/>
          <w:numId w:val="14"/>
        </w:numPr>
        <w:spacing w:after="0" w:line="480" w:lineRule="auto"/>
        <w:jc w:val="both"/>
        <w:rPr>
          <w:rFonts w:ascii="Arial" w:eastAsia="Times New Roman" w:hAnsi="Arial" w:cs="Arial"/>
          <w:sz w:val="24"/>
          <w:szCs w:val="24"/>
        </w:rPr>
      </w:pPr>
      <w:r>
        <w:rPr>
          <w:rFonts w:ascii="Arial" w:eastAsia="Times New Roman" w:hAnsi="Arial" w:cs="Arial"/>
          <w:sz w:val="24"/>
          <w:szCs w:val="24"/>
        </w:rPr>
        <w:lastRenderedPageBreak/>
        <w:t>La propuesta de tesis implementa todas las prácticas correspondientes a las</w:t>
      </w:r>
      <w:r w:rsidR="00AB5C59" w:rsidRPr="004C4D5D">
        <w:rPr>
          <w:rFonts w:ascii="Arial" w:eastAsia="Times New Roman" w:hAnsi="Arial" w:cs="Arial"/>
          <w:sz w:val="24"/>
          <w:szCs w:val="24"/>
        </w:rPr>
        <w:t xml:space="preserve"> </w:t>
      </w:r>
      <w:r>
        <w:rPr>
          <w:rFonts w:ascii="Arial" w:eastAsia="Times New Roman" w:hAnsi="Arial" w:cs="Arial"/>
          <w:sz w:val="24"/>
          <w:szCs w:val="24"/>
        </w:rPr>
        <w:t xml:space="preserve">áreas </w:t>
      </w:r>
      <w:r w:rsidR="00AB5C59" w:rsidRPr="004C4D5D">
        <w:rPr>
          <w:rFonts w:ascii="Arial" w:eastAsia="Times New Roman" w:hAnsi="Arial" w:cs="Arial"/>
          <w:sz w:val="24"/>
          <w:szCs w:val="24"/>
        </w:rPr>
        <w:t>de proceso de Planificación de Proyectos (PP) y</w:t>
      </w:r>
      <w:r>
        <w:rPr>
          <w:rFonts w:ascii="Arial" w:eastAsia="Times New Roman" w:hAnsi="Arial" w:cs="Arial"/>
          <w:sz w:val="24"/>
          <w:szCs w:val="24"/>
        </w:rPr>
        <w:t xml:space="preserve"> de</w:t>
      </w:r>
      <w:r w:rsidR="00AB5C59" w:rsidRPr="004C4D5D">
        <w:rPr>
          <w:rFonts w:ascii="Arial" w:eastAsia="Times New Roman" w:hAnsi="Arial" w:cs="Arial"/>
          <w:sz w:val="24"/>
          <w:szCs w:val="24"/>
        </w:rPr>
        <w:t xml:space="preserve"> Seguimiento y Control de Proyectos (PMC)</w:t>
      </w:r>
      <w:r w:rsidR="00AB5C59">
        <w:rPr>
          <w:rFonts w:ascii="Arial" w:eastAsia="Times New Roman" w:hAnsi="Arial" w:cs="Arial"/>
          <w:sz w:val="24"/>
          <w:szCs w:val="24"/>
        </w:rPr>
        <w:t xml:space="preserve"> </w:t>
      </w:r>
      <w:r>
        <w:rPr>
          <w:rFonts w:ascii="Arial" w:eastAsia="Times New Roman" w:hAnsi="Arial" w:cs="Arial"/>
          <w:sz w:val="24"/>
          <w:szCs w:val="24"/>
        </w:rPr>
        <w:t xml:space="preserve">lo cual es importante ya que si en un futuro la organización decide acceder a una evaluación SCAMPI Clase A superará fácilmente dicha evaluación obteniendo los perfiles de capacidad respectivos. </w:t>
      </w:r>
      <w:r w:rsidR="002D7F16">
        <w:rPr>
          <w:rFonts w:ascii="Arial" w:eastAsia="Times New Roman" w:hAnsi="Arial" w:cs="Arial"/>
          <w:sz w:val="24"/>
          <w:szCs w:val="24"/>
        </w:rPr>
        <w:t xml:space="preserve">Estos resultados </w:t>
      </w:r>
      <w:r w:rsidR="00633C84">
        <w:rPr>
          <w:rFonts w:ascii="Arial" w:eastAsia="Times New Roman" w:hAnsi="Arial" w:cs="Arial"/>
          <w:sz w:val="24"/>
          <w:szCs w:val="24"/>
        </w:rPr>
        <w:t xml:space="preserve">de alcanzarse </w:t>
      </w:r>
      <w:r w:rsidR="002D7F16">
        <w:rPr>
          <w:rFonts w:ascii="Arial" w:eastAsia="Times New Roman" w:hAnsi="Arial" w:cs="Arial"/>
          <w:sz w:val="24"/>
          <w:szCs w:val="24"/>
        </w:rPr>
        <w:t xml:space="preserve">serán aprovechados por el área comercial para que promocione a la organización como una de las pocas en el Perú que cuenta con un </w:t>
      </w:r>
      <w:r w:rsidR="00AB5C59" w:rsidRPr="004C4D5D">
        <w:rPr>
          <w:rFonts w:ascii="Arial" w:eastAsia="Times New Roman" w:hAnsi="Arial" w:cs="Arial"/>
          <w:sz w:val="24"/>
          <w:szCs w:val="24"/>
        </w:rPr>
        <w:t>sello de calidad mundial</w:t>
      </w:r>
      <w:r w:rsidR="00633C84">
        <w:rPr>
          <w:rFonts w:ascii="Arial" w:eastAsia="Times New Roman" w:hAnsi="Arial" w:cs="Arial"/>
          <w:sz w:val="24"/>
          <w:szCs w:val="24"/>
        </w:rPr>
        <w:t xml:space="preserve"> lo cual</w:t>
      </w:r>
      <w:r w:rsidR="00AB5C59" w:rsidRPr="004C4D5D">
        <w:rPr>
          <w:rFonts w:ascii="Arial" w:eastAsia="Times New Roman" w:hAnsi="Arial" w:cs="Arial"/>
          <w:sz w:val="24"/>
          <w:szCs w:val="24"/>
        </w:rPr>
        <w:t xml:space="preserve"> </w:t>
      </w:r>
      <w:r w:rsidR="00AB5C59">
        <w:rPr>
          <w:rFonts w:ascii="Arial" w:eastAsia="Times New Roman" w:hAnsi="Arial" w:cs="Arial"/>
          <w:sz w:val="24"/>
          <w:szCs w:val="24"/>
        </w:rPr>
        <w:t>brindar</w:t>
      </w:r>
      <w:r w:rsidR="002D7F16">
        <w:rPr>
          <w:rFonts w:ascii="Arial" w:eastAsia="Times New Roman" w:hAnsi="Arial" w:cs="Arial"/>
          <w:sz w:val="24"/>
          <w:szCs w:val="24"/>
        </w:rPr>
        <w:t>á</w:t>
      </w:r>
      <w:r w:rsidR="00AB5C59" w:rsidRPr="004C4D5D">
        <w:rPr>
          <w:rFonts w:ascii="Arial" w:eastAsia="Times New Roman" w:hAnsi="Arial" w:cs="Arial"/>
          <w:sz w:val="24"/>
          <w:szCs w:val="24"/>
        </w:rPr>
        <w:t xml:space="preserve"> confianza a </w:t>
      </w:r>
      <w:r w:rsidR="00263734">
        <w:rPr>
          <w:rFonts w:ascii="Arial" w:eastAsia="Times New Roman" w:hAnsi="Arial" w:cs="Arial"/>
          <w:sz w:val="24"/>
          <w:szCs w:val="24"/>
        </w:rPr>
        <w:t>sus</w:t>
      </w:r>
      <w:r w:rsidR="00263734" w:rsidRPr="004C4D5D">
        <w:rPr>
          <w:rFonts w:ascii="Arial" w:eastAsia="Times New Roman" w:hAnsi="Arial" w:cs="Arial"/>
          <w:sz w:val="24"/>
          <w:szCs w:val="24"/>
        </w:rPr>
        <w:t xml:space="preserve"> </w:t>
      </w:r>
      <w:r w:rsidR="00AB5C59" w:rsidRPr="004C4D5D">
        <w:rPr>
          <w:rFonts w:ascii="Arial" w:eastAsia="Times New Roman" w:hAnsi="Arial" w:cs="Arial"/>
          <w:sz w:val="24"/>
          <w:szCs w:val="24"/>
        </w:rPr>
        <w:t xml:space="preserve">clientes y </w:t>
      </w:r>
      <w:r w:rsidR="002D7F16">
        <w:rPr>
          <w:rFonts w:ascii="Arial" w:eastAsia="Times New Roman" w:hAnsi="Arial" w:cs="Arial"/>
          <w:sz w:val="24"/>
          <w:szCs w:val="24"/>
        </w:rPr>
        <w:t xml:space="preserve">permitirá </w:t>
      </w:r>
      <w:r w:rsidR="00AB5C59" w:rsidRPr="004C4D5D">
        <w:rPr>
          <w:rFonts w:ascii="Arial" w:eastAsia="Times New Roman" w:hAnsi="Arial" w:cs="Arial"/>
          <w:sz w:val="24"/>
          <w:szCs w:val="24"/>
        </w:rPr>
        <w:t>a la empresa cumplir con requisitos exigidos en muchas licitaciones con entidades gubernamentales y empresas privadas.</w:t>
      </w:r>
    </w:p>
    <w:p w:rsidR="00EE1D81" w:rsidRPr="00EE1D81" w:rsidRDefault="007F0279" w:rsidP="00EE1D81">
      <w:pPr>
        <w:pStyle w:val="Ttulo3"/>
        <w:numPr>
          <w:ilvl w:val="1"/>
          <w:numId w:val="40"/>
        </w:numPr>
        <w:rPr>
          <w:rFonts w:eastAsia="Times New Roman" w:cs="Arial"/>
          <w:szCs w:val="24"/>
          <w:u w:val="single"/>
        </w:rPr>
      </w:pPr>
      <w:bookmarkStart w:id="308" w:name="_Toc402909403"/>
      <w:r>
        <w:rPr>
          <w:rFonts w:eastAsia="Times New Roman" w:cs="Arial"/>
          <w:szCs w:val="24"/>
          <w:u w:val="single"/>
        </w:rPr>
        <w:t>Recomendaciones</w:t>
      </w:r>
      <w:bookmarkEnd w:id="308"/>
    </w:p>
    <w:p w:rsidR="00BE78A7" w:rsidRDefault="008F25B8" w:rsidP="00BE78A7">
      <w:pPr>
        <w:pStyle w:val="Prrafodelista"/>
        <w:numPr>
          <w:ilvl w:val="0"/>
          <w:numId w:val="14"/>
        </w:numPr>
        <w:spacing w:after="0" w:line="480" w:lineRule="auto"/>
        <w:jc w:val="both"/>
        <w:rPr>
          <w:rFonts w:ascii="Arial" w:eastAsia="Times New Roman" w:hAnsi="Arial" w:cs="Arial"/>
          <w:sz w:val="24"/>
          <w:szCs w:val="24"/>
        </w:rPr>
      </w:pPr>
      <w:r>
        <w:rPr>
          <w:rFonts w:ascii="Arial" w:eastAsia="Times New Roman" w:hAnsi="Arial" w:cs="Arial"/>
          <w:sz w:val="24"/>
          <w:szCs w:val="24"/>
        </w:rPr>
        <w:t>Una vez que los procesos propuestos se encuentren estables</w:t>
      </w:r>
      <w:r w:rsidR="0051258C">
        <w:rPr>
          <w:rFonts w:ascii="Arial" w:eastAsia="Times New Roman" w:hAnsi="Arial" w:cs="Arial"/>
          <w:sz w:val="24"/>
          <w:szCs w:val="24"/>
        </w:rPr>
        <w:t xml:space="preserve"> en producción</w:t>
      </w:r>
      <w:r>
        <w:rPr>
          <w:rFonts w:ascii="Arial" w:eastAsia="Times New Roman" w:hAnsi="Arial" w:cs="Arial"/>
          <w:sz w:val="24"/>
          <w:szCs w:val="24"/>
        </w:rPr>
        <w:t xml:space="preserve"> el siguiente paso que recomendamos es el de d</w:t>
      </w:r>
      <w:r w:rsidR="00BE78A7" w:rsidRPr="004B1A3A">
        <w:rPr>
          <w:rFonts w:ascii="Arial" w:eastAsia="Times New Roman" w:hAnsi="Arial" w:cs="Arial"/>
          <w:sz w:val="24"/>
          <w:szCs w:val="24"/>
        </w:rPr>
        <w:t xml:space="preserve">efinir y planificar nuevos </w:t>
      </w:r>
      <w:r w:rsidR="00BE78A7" w:rsidRPr="008422B5">
        <w:rPr>
          <w:rFonts w:ascii="Arial" w:eastAsia="Times New Roman" w:hAnsi="Arial" w:cs="Arial"/>
          <w:sz w:val="24"/>
          <w:szCs w:val="24"/>
        </w:rPr>
        <w:t>ciclos de mejora para los procesos que no</w:t>
      </w:r>
      <w:r w:rsidR="008422B5" w:rsidRPr="008422B5">
        <w:rPr>
          <w:rFonts w:ascii="Arial" w:eastAsia="Times New Roman" w:hAnsi="Arial" w:cs="Arial"/>
          <w:sz w:val="24"/>
          <w:szCs w:val="24"/>
        </w:rPr>
        <w:t xml:space="preserve"> fueron incluidos en el alcance de la </w:t>
      </w:r>
      <w:r w:rsidR="00BE78A7" w:rsidRPr="008422B5">
        <w:rPr>
          <w:rFonts w:ascii="Arial" w:eastAsia="Times New Roman" w:hAnsi="Arial" w:cs="Arial"/>
          <w:sz w:val="24"/>
          <w:szCs w:val="24"/>
        </w:rPr>
        <w:t>propuesta</w:t>
      </w:r>
      <w:r w:rsidR="00015A75">
        <w:rPr>
          <w:rFonts w:ascii="Arial" w:eastAsia="Times New Roman" w:hAnsi="Arial" w:cs="Arial"/>
          <w:sz w:val="24"/>
          <w:szCs w:val="24"/>
        </w:rPr>
        <w:t xml:space="preserve"> pero que en la etapa de diagn</w:t>
      </w:r>
      <w:r w:rsidR="00515364">
        <w:rPr>
          <w:rFonts w:ascii="Arial" w:eastAsia="Times New Roman" w:hAnsi="Arial" w:cs="Arial"/>
          <w:sz w:val="24"/>
          <w:szCs w:val="24"/>
        </w:rPr>
        <w:t>óstico también obtuvieron porcentajes de adherencia bajos con respecto a CMMI</w:t>
      </w:r>
      <w:r w:rsidR="0070601C">
        <w:rPr>
          <w:rFonts w:ascii="Arial" w:eastAsia="Times New Roman" w:hAnsi="Arial" w:cs="Arial"/>
          <w:sz w:val="24"/>
          <w:szCs w:val="24"/>
        </w:rPr>
        <w:t xml:space="preserve">. El segundo ciclo de mejora </w:t>
      </w:r>
      <w:r w:rsidR="00515364">
        <w:rPr>
          <w:rFonts w:ascii="Arial" w:eastAsia="Times New Roman" w:hAnsi="Arial" w:cs="Arial"/>
          <w:sz w:val="24"/>
          <w:szCs w:val="24"/>
        </w:rPr>
        <w:t>sugerimos que comprenda</w:t>
      </w:r>
      <w:r w:rsidR="00496A28">
        <w:rPr>
          <w:rFonts w:ascii="Arial" w:eastAsia="Times New Roman" w:hAnsi="Arial" w:cs="Arial"/>
          <w:sz w:val="24"/>
          <w:szCs w:val="24"/>
        </w:rPr>
        <w:t xml:space="preserve"> los procesos pertenecientes a </w:t>
      </w:r>
      <w:r w:rsidR="001D6513">
        <w:rPr>
          <w:rFonts w:ascii="Arial" w:eastAsia="Times New Roman" w:hAnsi="Arial" w:cs="Arial"/>
          <w:sz w:val="24"/>
          <w:szCs w:val="24"/>
        </w:rPr>
        <w:t xml:space="preserve"> </w:t>
      </w:r>
      <w:r w:rsidR="0070601C">
        <w:rPr>
          <w:rFonts w:ascii="Arial" w:eastAsia="Times New Roman" w:hAnsi="Arial" w:cs="Arial"/>
          <w:sz w:val="24"/>
          <w:szCs w:val="24"/>
        </w:rPr>
        <w:t xml:space="preserve">las </w:t>
      </w:r>
      <w:r w:rsidR="003A79BC">
        <w:rPr>
          <w:rFonts w:ascii="Arial" w:eastAsia="Times New Roman" w:hAnsi="Arial" w:cs="Arial"/>
          <w:sz w:val="24"/>
          <w:szCs w:val="24"/>
        </w:rPr>
        <w:t xml:space="preserve">áreas de proceso de </w:t>
      </w:r>
      <w:r w:rsidR="0070601C">
        <w:rPr>
          <w:rFonts w:ascii="Arial" w:eastAsia="Times New Roman" w:hAnsi="Arial" w:cs="Arial"/>
          <w:sz w:val="24"/>
          <w:szCs w:val="24"/>
        </w:rPr>
        <w:t>Gestión</w:t>
      </w:r>
      <w:r w:rsidR="008422B5">
        <w:rPr>
          <w:rFonts w:ascii="Arial" w:eastAsia="Times New Roman" w:hAnsi="Arial" w:cs="Arial"/>
          <w:sz w:val="24"/>
          <w:szCs w:val="24"/>
        </w:rPr>
        <w:t xml:space="preserve"> de </w:t>
      </w:r>
      <w:r w:rsidR="00257D5C">
        <w:rPr>
          <w:rFonts w:ascii="Arial" w:eastAsia="Times New Roman" w:hAnsi="Arial" w:cs="Arial"/>
          <w:sz w:val="24"/>
          <w:szCs w:val="24"/>
        </w:rPr>
        <w:t>R</w:t>
      </w:r>
      <w:r w:rsidR="008422B5">
        <w:rPr>
          <w:rFonts w:ascii="Arial" w:eastAsia="Times New Roman" w:hAnsi="Arial" w:cs="Arial"/>
          <w:sz w:val="24"/>
          <w:szCs w:val="24"/>
        </w:rPr>
        <w:t>equisitos</w:t>
      </w:r>
      <w:r w:rsidR="0070601C">
        <w:rPr>
          <w:rFonts w:ascii="Arial" w:eastAsia="Times New Roman" w:hAnsi="Arial" w:cs="Arial"/>
          <w:sz w:val="24"/>
          <w:szCs w:val="24"/>
        </w:rPr>
        <w:t xml:space="preserve"> y</w:t>
      </w:r>
      <w:r w:rsidR="008422B5" w:rsidRPr="004B1A3A">
        <w:rPr>
          <w:rFonts w:ascii="Arial" w:eastAsia="Times New Roman" w:hAnsi="Arial" w:cs="Arial"/>
          <w:sz w:val="24"/>
          <w:szCs w:val="24"/>
        </w:rPr>
        <w:t xml:space="preserve"> </w:t>
      </w:r>
      <w:r w:rsidR="003A79BC">
        <w:rPr>
          <w:rFonts w:ascii="Arial" w:eastAsia="Times New Roman" w:hAnsi="Arial" w:cs="Arial"/>
          <w:sz w:val="24"/>
          <w:szCs w:val="24"/>
        </w:rPr>
        <w:t xml:space="preserve">de </w:t>
      </w:r>
      <w:r w:rsidR="008422B5">
        <w:rPr>
          <w:rFonts w:ascii="Arial" w:eastAsia="Times New Roman" w:hAnsi="Arial" w:cs="Arial"/>
          <w:sz w:val="24"/>
          <w:szCs w:val="24"/>
        </w:rPr>
        <w:t>Aseguramiento de</w:t>
      </w:r>
      <w:r w:rsidR="0070601C">
        <w:rPr>
          <w:rFonts w:ascii="Arial" w:eastAsia="Times New Roman" w:hAnsi="Arial" w:cs="Arial"/>
          <w:sz w:val="24"/>
          <w:szCs w:val="24"/>
        </w:rPr>
        <w:t xml:space="preserve"> la </w:t>
      </w:r>
      <w:r w:rsidR="00257D5C">
        <w:rPr>
          <w:rFonts w:ascii="Arial" w:eastAsia="Times New Roman" w:hAnsi="Arial" w:cs="Arial"/>
          <w:sz w:val="24"/>
          <w:szCs w:val="24"/>
        </w:rPr>
        <w:t xml:space="preserve"> C</w:t>
      </w:r>
      <w:r w:rsidR="008422B5">
        <w:rPr>
          <w:rFonts w:ascii="Arial" w:eastAsia="Times New Roman" w:hAnsi="Arial" w:cs="Arial"/>
          <w:sz w:val="24"/>
          <w:szCs w:val="24"/>
        </w:rPr>
        <w:t>alidad</w:t>
      </w:r>
      <w:r w:rsidR="0070601C">
        <w:rPr>
          <w:rFonts w:ascii="Arial" w:eastAsia="Times New Roman" w:hAnsi="Arial" w:cs="Arial"/>
          <w:sz w:val="24"/>
          <w:szCs w:val="24"/>
        </w:rPr>
        <w:t xml:space="preserve"> de</w:t>
      </w:r>
      <w:r w:rsidR="00F43130">
        <w:rPr>
          <w:rFonts w:ascii="Arial" w:eastAsia="Times New Roman" w:hAnsi="Arial" w:cs="Arial"/>
          <w:sz w:val="24"/>
          <w:szCs w:val="24"/>
        </w:rPr>
        <w:t xml:space="preserve">l </w:t>
      </w:r>
      <w:r w:rsidR="0070601C">
        <w:rPr>
          <w:rFonts w:ascii="Arial" w:eastAsia="Times New Roman" w:hAnsi="Arial" w:cs="Arial"/>
          <w:sz w:val="24"/>
          <w:szCs w:val="24"/>
        </w:rPr>
        <w:t xml:space="preserve"> </w:t>
      </w:r>
      <w:r w:rsidR="00257D5C">
        <w:rPr>
          <w:rFonts w:ascii="Arial" w:eastAsia="Times New Roman" w:hAnsi="Arial" w:cs="Arial"/>
          <w:sz w:val="24"/>
          <w:szCs w:val="24"/>
        </w:rPr>
        <w:t>P</w:t>
      </w:r>
      <w:r w:rsidR="00F43130">
        <w:rPr>
          <w:rFonts w:ascii="Arial" w:eastAsia="Times New Roman" w:hAnsi="Arial" w:cs="Arial"/>
          <w:sz w:val="24"/>
          <w:szCs w:val="24"/>
        </w:rPr>
        <w:t>roducto</w:t>
      </w:r>
      <w:r w:rsidR="0070601C">
        <w:rPr>
          <w:rFonts w:ascii="Arial" w:eastAsia="Times New Roman" w:hAnsi="Arial" w:cs="Arial"/>
          <w:sz w:val="24"/>
          <w:szCs w:val="24"/>
        </w:rPr>
        <w:t xml:space="preserve"> y </w:t>
      </w:r>
      <w:r w:rsidR="00257D5C">
        <w:rPr>
          <w:rFonts w:ascii="Arial" w:eastAsia="Times New Roman" w:hAnsi="Arial" w:cs="Arial"/>
          <w:sz w:val="24"/>
          <w:szCs w:val="24"/>
        </w:rPr>
        <w:t>del P</w:t>
      </w:r>
      <w:r w:rsidR="00F43130">
        <w:rPr>
          <w:rFonts w:ascii="Arial" w:eastAsia="Times New Roman" w:hAnsi="Arial" w:cs="Arial"/>
          <w:sz w:val="24"/>
          <w:szCs w:val="24"/>
        </w:rPr>
        <w:t>roceso</w:t>
      </w:r>
      <w:r w:rsidR="0070601C">
        <w:rPr>
          <w:rFonts w:ascii="Arial" w:eastAsia="Times New Roman" w:hAnsi="Arial" w:cs="Arial"/>
          <w:sz w:val="24"/>
          <w:szCs w:val="24"/>
        </w:rPr>
        <w:t>.</w:t>
      </w:r>
    </w:p>
    <w:p w:rsidR="00F43130" w:rsidRPr="00F43130" w:rsidRDefault="0022046E" w:rsidP="00F43130">
      <w:pPr>
        <w:pStyle w:val="Prrafodelista"/>
        <w:numPr>
          <w:ilvl w:val="0"/>
          <w:numId w:val="14"/>
        </w:numPr>
        <w:spacing w:after="0" w:line="480" w:lineRule="auto"/>
        <w:jc w:val="both"/>
        <w:rPr>
          <w:rFonts w:ascii="Arial" w:eastAsia="Times New Roman" w:hAnsi="Arial" w:cs="Arial"/>
          <w:sz w:val="24"/>
          <w:szCs w:val="24"/>
        </w:rPr>
      </w:pPr>
      <w:r>
        <w:rPr>
          <w:rFonts w:ascii="Arial" w:eastAsia="Times New Roman" w:hAnsi="Arial" w:cs="Arial"/>
          <w:sz w:val="24"/>
          <w:szCs w:val="24"/>
        </w:rPr>
        <w:t xml:space="preserve">Para los siguientes ciclos de mejora se </w:t>
      </w:r>
      <w:r w:rsidR="006108B5">
        <w:rPr>
          <w:rFonts w:ascii="Arial" w:eastAsia="Times New Roman" w:hAnsi="Arial" w:cs="Arial"/>
          <w:sz w:val="24"/>
          <w:szCs w:val="24"/>
        </w:rPr>
        <w:t>sugiere</w:t>
      </w:r>
      <w:r>
        <w:rPr>
          <w:rFonts w:ascii="Arial" w:eastAsia="Times New Roman" w:hAnsi="Arial" w:cs="Arial"/>
          <w:sz w:val="24"/>
          <w:szCs w:val="24"/>
        </w:rPr>
        <w:t xml:space="preserve"> especificar los </w:t>
      </w:r>
      <w:r w:rsidR="006108B5">
        <w:rPr>
          <w:rFonts w:ascii="Arial" w:eastAsia="Times New Roman" w:hAnsi="Arial" w:cs="Arial"/>
          <w:sz w:val="24"/>
          <w:szCs w:val="24"/>
        </w:rPr>
        <w:t xml:space="preserve">nuevos </w:t>
      </w:r>
      <w:r>
        <w:rPr>
          <w:rFonts w:ascii="Arial" w:eastAsia="Times New Roman" w:hAnsi="Arial" w:cs="Arial"/>
          <w:sz w:val="24"/>
          <w:szCs w:val="24"/>
        </w:rPr>
        <w:t xml:space="preserve">procesos </w:t>
      </w:r>
      <w:r w:rsidR="006108B5">
        <w:rPr>
          <w:rFonts w:ascii="Arial" w:eastAsia="Times New Roman" w:hAnsi="Arial" w:cs="Arial"/>
          <w:sz w:val="24"/>
          <w:szCs w:val="24"/>
        </w:rPr>
        <w:t xml:space="preserve">en base a </w:t>
      </w:r>
      <w:r>
        <w:rPr>
          <w:rFonts w:ascii="Arial" w:eastAsia="Times New Roman" w:hAnsi="Arial" w:cs="Arial"/>
          <w:sz w:val="24"/>
          <w:szCs w:val="24"/>
        </w:rPr>
        <w:t xml:space="preserve"> la estructura del manual de procesos definida en la presente propuesta dado</w:t>
      </w:r>
      <w:r w:rsidR="006108B5">
        <w:rPr>
          <w:rFonts w:ascii="Arial" w:eastAsia="Times New Roman" w:hAnsi="Arial" w:cs="Arial"/>
          <w:sz w:val="24"/>
          <w:szCs w:val="24"/>
        </w:rPr>
        <w:t xml:space="preserve"> que</w:t>
      </w:r>
      <w:r>
        <w:rPr>
          <w:rFonts w:ascii="Arial" w:eastAsia="Times New Roman" w:hAnsi="Arial" w:cs="Arial"/>
          <w:sz w:val="24"/>
          <w:szCs w:val="24"/>
        </w:rPr>
        <w:t xml:space="preserve"> las seccione</w:t>
      </w:r>
      <w:r w:rsidR="00F43130">
        <w:rPr>
          <w:rFonts w:ascii="Arial" w:eastAsia="Times New Roman" w:hAnsi="Arial" w:cs="Arial"/>
          <w:sz w:val="24"/>
          <w:szCs w:val="24"/>
        </w:rPr>
        <w:t xml:space="preserve">s de las que está conformado </w:t>
      </w:r>
      <w:r w:rsidR="001D6513">
        <w:rPr>
          <w:rFonts w:ascii="Arial" w:eastAsia="Times New Roman" w:hAnsi="Arial" w:cs="Arial"/>
          <w:sz w:val="24"/>
          <w:szCs w:val="24"/>
        </w:rPr>
        <w:t>facilitan el cumplimiento de</w:t>
      </w:r>
      <w:r w:rsidR="00F43130">
        <w:rPr>
          <w:rFonts w:ascii="Arial" w:eastAsia="Times New Roman" w:hAnsi="Arial" w:cs="Arial"/>
          <w:sz w:val="24"/>
          <w:szCs w:val="24"/>
        </w:rPr>
        <w:t xml:space="preserve"> las prácticas genéricas de </w:t>
      </w:r>
      <w:r>
        <w:rPr>
          <w:rFonts w:ascii="Arial" w:eastAsia="Times New Roman" w:hAnsi="Arial" w:cs="Arial"/>
          <w:sz w:val="24"/>
          <w:szCs w:val="24"/>
        </w:rPr>
        <w:t xml:space="preserve"> CMMI</w:t>
      </w:r>
      <w:r w:rsidR="003A79BC">
        <w:rPr>
          <w:rFonts w:ascii="Arial" w:eastAsia="Times New Roman" w:hAnsi="Arial" w:cs="Arial"/>
          <w:sz w:val="24"/>
          <w:szCs w:val="24"/>
        </w:rPr>
        <w:t>-DEV</w:t>
      </w:r>
      <w:r>
        <w:rPr>
          <w:rFonts w:ascii="Arial" w:eastAsia="Times New Roman" w:hAnsi="Arial" w:cs="Arial"/>
          <w:sz w:val="24"/>
          <w:szCs w:val="24"/>
        </w:rPr>
        <w:t xml:space="preserve">. </w:t>
      </w:r>
      <w:r w:rsidR="00F43130">
        <w:rPr>
          <w:rFonts w:ascii="Arial" w:eastAsia="Times New Roman" w:hAnsi="Arial" w:cs="Arial"/>
          <w:sz w:val="24"/>
          <w:szCs w:val="24"/>
        </w:rPr>
        <w:t xml:space="preserve">Recomendamos </w:t>
      </w:r>
      <w:r w:rsidR="006108B5">
        <w:rPr>
          <w:rFonts w:ascii="Arial" w:eastAsia="Times New Roman" w:hAnsi="Arial" w:cs="Arial"/>
          <w:sz w:val="24"/>
          <w:szCs w:val="24"/>
        </w:rPr>
        <w:t xml:space="preserve"> </w:t>
      </w:r>
      <w:r w:rsidR="00F43130">
        <w:rPr>
          <w:rFonts w:ascii="Arial" w:eastAsia="Times New Roman" w:hAnsi="Arial" w:cs="Arial"/>
          <w:sz w:val="24"/>
          <w:szCs w:val="24"/>
        </w:rPr>
        <w:t>que todo nuevo proceso que se defina se aplique</w:t>
      </w:r>
      <w:r w:rsidR="006108B5">
        <w:rPr>
          <w:rFonts w:ascii="Arial" w:eastAsia="Times New Roman" w:hAnsi="Arial" w:cs="Arial"/>
          <w:sz w:val="24"/>
          <w:szCs w:val="24"/>
        </w:rPr>
        <w:t xml:space="preserve"> en al menos dos proyectos piloto antes </w:t>
      </w:r>
      <w:r w:rsidR="00F43130">
        <w:rPr>
          <w:rFonts w:ascii="Arial" w:eastAsia="Times New Roman" w:hAnsi="Arial" w:cs="Arial"/>
          <w:sz w:val="24"/>
          <w:szCs w:val="24"/>
        </w:rPr>
        <w:t xml:space="preserve">de </w:t>
      </w:r>
      <w:r w:rsidR="006A0117">
        <w:rPr>
          <w:rFonts w:ascii="Arial" w:eastAsia="Times New Roman" w:hAnsi="Arial" w:cs="Arial"/>
          <w:sz w:val="24"/>
          <w:szCs w:val="24"/>
        </w:rPr>
        <w:t xml:space="preserve">ser lanzado </w:t>
      </w:r>
      <w:r w:rsidR="00F43130">
        <w:rPr>
          <w:rFonts w:ascii="Arial" w:eastAsia="Times New Roman" w:hAnsi="Arial" w:cs="Arial"/>
          <w:sz w:val="24"/>
          <w:szCs w:val="24"/>
        </w:rPr>
        <w:t>a producción.</w:t>
      </w:r>
      <w:r w:rsidR="00F43130" w:rsidRPr="00F43130">
        <w:rPr>
          <w:rFonts w:ascii="Arial" w:eastAsia="Times New Roman" w:hAnsi="Arial" w:cs="Arial"/>
          <w:sz w:val="24"/>
          <w:szCs w:val="24"/>
        </w:rPr>
        <w:t xml:space="preserve"> Se debe enfocar la selección de los proyectos piloto en aquellos que tengan verdaderas </w:t>
      </w:r>
      <w:r w:rsidR="00F43130" w:rsidRPr="00F43130">
        <w:rPr>
          <w:rFonts w:ascii="Arial" w:eastAsia="Times New Roman" w:hAnsi="Arial" w:cs="Arial"/>
          <w:sz w:val="24"/>
          <w:szCs w:val="24"/>
        </w:rPr>
        <w:lastRenderedPageBreak/>
        <w:t xml:space="preserve">posibilidades de </w:t>
      </w:r>
      <w:r w:rsidR="006A0117">
        <w:rPr>
          <w:rFonts w:ascii="Arial" w:eastAsia="Times New Roman" w:hAnsi="Arial" w:cs="Arial"/>
          <w:sz w:val="24"/>
          <w:szCs w:val="24"/>
        </w:rPr>
        <w:t>ser pilotados</w:t>
      </w:r>
      <w:r w:rsidR="006A0117" w:rsidRPr="00F43130">
        <w:rPr>
          <w:rFonts w:ascii="Arial" w:eastAsia="Times New Roman" w:hAnsi="Arial" w:cs="Arial"/>
          <w:sz w:val="24"/>
          <w:szCs w:val="24"/>
        </w:rPr>
        <w:t xml:space="preserve"> </w:t>
      </w:r>
      <w:r w:rsidR="00F43130">
        <w:rPr>
          <w:rFonts w:ascii="Arial" w:eastAsia="Times New Roman" w:hAnsi="Arial" w:cs="Arial"/>
          <w:sz w:val="24"/>
          <w:szCs w:val="24"/>
        </w:rPr>
        <w:t>y en donde se pueda</w:t>
      </w:r>
      <w:r w:rsidR="000A766A">
        <w:rPr>
          <w:rFonts w:ascii="Arial" w:eastAsia="Times New Roman" w:hAnsi="Arial" w:cs="Arial"/>
          <w:sz w:val="24"/>
          <w:szCs w:val="24"/>
        </w:rPr>
        <w:t>n</w:t>
      </w:r>
      <w:r w:rsidR="00F43130" w:rsidRPr="00F43130">
        <w:rPr>
          <w:rFonts w:ascii="Arial" w:eastAsia="Times New Roman" w:hAnsi="Arial" w:cs="Arial"/>
          <w:sz w:val="24"/>
          <w:szCs w:val="24"/>
        </w:rPr>
        <w:t xml:space="preserve"> implementar los cambios sin demasiada presión interna o externa en cuanto al cumplimiento de plazos y cost</w:t>
      </w:r>
      <w:r w:rsidR="000A766A">
        <w:rPr>
          <w:rFonts w:ascii="Arial" w:eastAsia="Times New Roman" w:hAnsi="Arial" w:cs="Arial"/>
          <w:sz w:val="24"/>
          <w:szCs w:val="24"/>
        </w:rPr>
        <w:t>o</w:t>
      </w:r>
      <w:r w:rsidR="00F43130" w:rsidRPr="00F43130">
        <w:rPr>
          <w:rFonts w:ascii="Arial" w:eastAsia="Times New Roman" w:hAnsi="Arial" w:cs="Arial"/>
          <w:sz w:val="24"/>
          <w:szCs w:val="24"/>
        </w:rPr>
        <w:t>s.</w:t>
      </w:r>
    </w:p>
    <w:p w:rsidR="003A0836" w:rsidRDefault="003A0836" w:rsidP="00BB56E1">
      <w:pPr>
        <w:pStyle w:val="Prrafodelista"/>
        <w:numPr>
          <w:ilvl w:val="0"/>
          <w:numId w:val="14"/>
        </w:numPr>
        <w:spacing w:after="0" w:line="480" w:lineRule="auto"/>
        <w:jc w:val="both"/>
        <w:rPr>
          <w:rFonts w:ascii="Arial" w:eastAsia="Times New Roman" w:hAnsi="Arial" w:cs="Arial"/>
          <w:sz w:val="24"/>
          <w:szCs w:val="24"/>
        </w:rPr>
      </w:pPr>
      <w:r>
        <w:rPr>
          <w:rFonts w:ascii="Arial" w:eastAsia="Times New Roman" w:hAnsi="Arial" w:cs="Arial"/>
          <w:sz w:val="24"/>
          <w:szCs w:val="24"/>
        </w:rPr>
        <w:t>El área de mejora debe capacitar a todos los</w:t>
      </w:r>
      <w:r w:rsidRPr="00BB56E1">
        <w:rPr>
          <w:rFonts w:ascii="Arial" w:eastAsia="Times New Roman" w:hAnsi="Arial" w:cs="Arial"/>
          <w:sz w:val="24"/>
          <w:szCs w:val="24"/>
        </w:rPr>
        <w:t xml:space="preserve"> miembros de los equipos de proyectos en los </w:t>
      </w:r>
      <w:r>
        <w:rPr>
          <w:rFonts w:ascii="Arial" w:eastAsia="Times New Roman" w:hAnsi="Arial" w:cs="Arial"/>
          <w:sz w:val="24"/>
          <w:szCs w:val="24"/>
        </w:rPr>
        <w:t>nuevos procesos y</w:t>
      </w:r>
      <w:r w:rsidRPr="00BB56E1">
        <w:rPr>
          <w:rFonts w:ascii="Arial" w:eastAsia="Times New Roman" w:hAnsi="Arial" w:cs="Arial"/>
          <w:sz w:val="24"/>
          <w:szCs w:val="24"/>
        </w:rPr>
        <w:t xml:space="preserve"> plantillas</w:t>
      </w:r>
      <w:r>
        <w:rPr>
          <w:rFonts w:ascii="Arial" w:eastAsia="Times New Roman" w:hAnsi="Arial" w:cs="Arial"/>
          <w:sz w:val="24"/>
          <w:szCs w:val="24"/>
        </w:rPr>
        <w:t>. Asimismo,</w:t>
      </w:r>
      <w:r w:rsidRPr="00BB56E1">
        <w:rPr>
          <w:rFonts w:ascii="Arial" w:eastAsia="Times New Roman" w:hAnsi="Arial" w:cs="Arial"/>
          <w:sz w:val="24"/>
          <w:szCs w:val="24"/>
        </w:rPr>
        <w:t xml:space="preserve"> </w:t>
      </w:r>
      <w:r>
        <w:rPr>
          <w:rFonts w:ascii="Arial" w:eastAsia="Times New Roman" w:hAnsi="Arial" w:cs="Arial"/>
          <w:sz w:val="24"/>
          <w:szCs w:val="24"/>
        </w:rPr>
        <w:t>será necesario que la empresa incorpore</w:t>
      </w:r>
      <w:r w:rsidRPr="00BB56E1">
        <w:rPr>
          <w:rFonts w:ascii="Arial" w:eastAsia="Times New Roman" w:hAnsi="Arial" w:cs="Arial"/>
          <w:sz w:val="24"/>
          <w:szCs w:val="24"/>
        </w:rPr>
        <w:t xml:space="preserve"> mecanismos de control tales como auditorías internas y externa</w:t>
      </w:r>
      <w:r>
        <w:rPr>
          <w:rFonts w:ascii="Arial" w:eastAsia="Times New Roman" w:hAnsi="Arial" w:cs="Arial"/>
          <w:sz w:val="24"/>
          <w:szCs w:val="24"/>
        </w:rPr>
        <w:t xml:space="preserve">s que permitan verificar que los colaboradores </w:t>
      </w:r>
      <w:r w:rsidRPr="006A2D81">
        <w:rPr>
          <w:rFonts w:ascii="Arial" w:eastAsia="Times New Roman" w:hAnsi="Arial" w:cs="Arial"/>
          <w:sz w:val="24"/>
          <w:szCs w:val="24"/>
        </w:rPr>
        <w:t>está</w:t>
      </w:r>
      <w:r>
        <w:rPr>
          <w:rFonts w:ascii="Arial" w:eastAsia="Times New Roman" w:hAnsi="Arial" w:cs="Arial"/>
          <w:sz w:val="24"/>
          <w:szCs w:val="24"/>
        </w:rPr>
        <w:t>n</w:t>
      </w:r>
      <w:r w:rsidRPr="006A2D81">
        <w:rPr>
          <w:rFonts w:ascii="Arial" w:eastAsia="Times New Roman" w:hAnsi="Arial" w:cs="Arial"/>
          <w:sz w:val="24"/>
          <w:szCs w:val="24"/>
        </w:rPr>
        <w:t xml:space="preserve"> siguiendo los procesos tal como se habían definido.</w:t>
      </w:r>
    </w:p>
    <w:p w:rsidR="003A0836" w:rsidRDefault="00D13165" w:rsidP="00BB56E1">
      <w:pPr>
        <w:pStyle w:val="Prrafodelista"/>
        <w:numPr>
          <w:ilvl w:val="0"/>
          <w:numId w:val="14"/>
        </w:numPr>
        <w:spacing w:after="0" w:line="480" w:lineRule="auto"/>
        <w:jc w:val="both"/>
        <w:rPr>
          <w:rFonts w:ascii="Arial" w:eastAsia="Times New Roman" w:hAnsi="Arial" w:cs="Arial"/>
          <w:sz w:val="24"/>
          <w:szCs w:val="24"/>
        </w:rPr>
      </w:pPr>
      <w:r>
        <w:rPr>
          <w:rFonts w:ascii="Arial" w:eastAsia="Times New Roman" w:hAnsi="Arial" w:cs="Arial"/>
          <w:sz w:val="24"/>
          <w:szCs w:val="24"/>
        </w:rPr>
        <w:t>Tra</w:t>
      </w:r>
      <w:r w:rsidR="00B02A83">
        <w:rPr>
          <w:rFonts w:ascii="Arial" w:eastAsia="Times New Roman" w:hAnsi="Arial" w:cs="Arial"/>
          <w:sz w:val="24"/>
          <w:szCs w:val="24"/>
        </w:rPr>
        <w:t xml:space="preserve">nscurrido un periodo tiempo de </w:t>
      </w:r>
      <w:r>
        <w:rPr>
          <w:rFonts w:ascii="Arial" w:eastAsia="Times New Roman" w:hAnsi="Arial" w:cs="Arial"/>
          <w:sz w:val="24"/>
          <w:szCs w:val="24"/>
        </w:rPr>
        <w:t xml:space="preserve">al menos </w:t>
      </w:r>
      <w:r w:rsidR="003A79BC">
        <w:rPr>
          <w:rFonts w:ascii="Arial" w:eastAsia="Times New Roman" w:hAnsi="Arial" w:cs="Arial"/>
          <w:sz w:val="24"/>
          <w:szCs w:val="24"/>
        </w:rPr>
        <w:t>seis</w:t>
      </w:r>
      <w:r>
        <w:rPr>
          <w:rFonts w:ascii="Arial" w:eastAsia="Times New Roman" w:hAnsi="Arial" w:cs="Arial"/>
          <w:sz w:val="24"/>
          <w:szCs w:val="24"/>
        </w:rPr>
        <w:t xml:space="preserve"> meses después  de implantados en producción los procesos </w:t>
      </w:r>
      <w:r w:rsidR="00B02A83">
        <w:rPr>
          <w:rFonts w:ascii="Arial" w:eastAsia="Times New Roman" w:hAnsi="Arial" w:cs="Arial"/>
          <w:sz w:val="24"/>
          <w:szCs w:val="24"/>
        </w:rPr>
        <w:t>volver a llevar a cabo</w:t>
      </w:r>
      <w:r w:rsidR="003A0836" w:rsidRPr="009230FF">
        <w:rPr>
          <w:rFonts w:ascii="Arial" w:eastAsia="Times New Roman" w:hAnsi="Arial" w:cs="Arial"/>
          <w:sz w:val="24"/>
          <w:szCs w:val="24"/>
        </w:rPr>
        <w:t xml:space="preserve"> una evaluación </w:t>
      </w:r>
      <w:r w:rsidR="003A0836">
        <w:rPr>
          <w:rFonts w:ascii="Arial" w:eastAsia="Times New Roman" w:hAnsi="Arial" w:cs="Arial"/>
          <w:sz w:val="24"/>
          <w:szCs w:val="24"/>
        </w:rPr>
        <w:t xml:space="preserve">tipo </w:t>
      </w:r>
      <w:r w:rsidR="00617BF7">
        <w:rPr>
          <w:rFonts w:ascii="Arial" w:eastAsia="Times New Roman" w:hAnsi="Arial" w:cs="Arial"/>
          <w:sz w:val="24"/>
          <w:szCs w:val="24"/>
        </w:rPr>
        <w:t xml:space="preserve">SCAMPI </w:t>
      </w:r>
      <w:r w:rsidR="003A0836">
        <w:rPr>
          <w:rFonts w:ascii="Arial" w:eastAsia="Times New Roman" w:hAnsi="Arial" w:cs="Arial"/>
          <w:sz w:val="24"/>
          <w:szCs w:val="24"/>
        </w:rPr>
        <w:t xml:space="preserve">con la finalidad de conocer </w:t>
      </w:r>
      <w:r w:rsidR="0033169B">
        <w:rPr>
          <w:rFonts w:ascii="Arial" w:eastAsia="Times New Roman" w:hAnsi="Arial" w:cs="Arial"/>
          <w:sz w:val="24"/>
          <w:szCs w:val="24"/>
        </w:rPr>
        <w:t xml:space="preserve">en qué medida se redujeron </w:t>
      </w:r>
      <w:r w:rsidR="00B02A83">
        <w:rPr>
          <w:rFonts w:ascii="Arial" w:eastAsia="Times New Roman" w:hAnsi="Arial" w:cs="Arial"/>
          <w:sz w:val="24"/>
          <w:szCs w:val="24"/>
        </w:rPr>
        <w:t>las</w:t>
      </w:r>
      <w:r w:rsidR="003A0836">
        <w:rPr>
          <w:rFonts w:ascii="Arial" w:eastAsia="Times New Roman" w:hAnsi="Arial" w:cs="Arial"/>
          <w:sz w:val="24"/>
          <w:szCs w:val="24"/>
        </w:rPr>
        <w:t xml:space="preserve"> brechas</w:t>
      </w:r>
      <w:r w:rsidR="00B02A83">
        <w:rPr>
          <w:rFonts w:ascii="Arial" w:eastAsia="Times New Roman" w:hAnsi="Arial" w:cs="Arial"/>
          <w:sz w:val="24"/>
          <w:szCs w:val="24"/>
        </w:rPr>
        <w:t xml:space="preserve"> de dichos procesos</w:t>
      </w:r>
      <w:r w:rsidR="003A0836">
        <w:rPr>
          <w:rFonts w:ascii="Arial" w:eastAsia="Times New Roman" w:hAnsi="Arial" w:cs="Arial"/>
          <w:sz w:val="24"/>
          <w:szCs w:val="24"/>
        </w:rPr>
        <w:t xml:space="preserve"> </w:t>
      </w:r>
      <w:r w:rsidR="003E28CB">
        <w:rPr>
          <w:rFonts w:ascii="Arial" w:eastAsia="Times New Roman" w:hAnsi="Arial" w:cs="Arial"/>
          <w:sz w:val="24"/>
          <w:szCs w:val="24"/>
        </w:rPr>
        <w:t>con respecto a las</w:t>
      </w:r>
      <w:r w:rsidR="003A0836">
        <w:rPr>
          <w:rFonts w:ascii="Arial" w:eastAsia="Times New Roman" w:hAnsi="Arial" w:cs="Arial"/>
          <w:sz w:val="24"/>
          <w:szCs w:val="24"/>
        </w:rPr>
        <w:t xml:space="preserve"> áreas de proceso </w:t>
      </w:r>
      <w:r w:rsidR="0033169B">
        <w:rPr>
          <w:rFonts w:ascii="Arial" w:eastAsia="Times New Roman" w:hAnsi="Arial" w:cs="Arial"/>
          <w:sz w:val="24"/>
          <w:szCs w:val="24"/>
        </w:rPr>
        <w:t>definidas en la presente tesis.</w:t>
      </w:r>
    </w:p>
    <w:p w:rsidR="0022046E" w:rsidRDefault="00B155D0" w:rsidP="0022046E">
      <w:pPr>
        <w:pStyle w:val="Prrafodelista"/>
        <w:numPr>
          <w:ilvl w:val="0"/>
          <w:numId w:val="14"/>
        </w:numPr>
        <w:spacing w:after="0" w:line="480" w:lineRule="auto"/>
        <w:jc w:val="both"/>
        <w:rPr>
          <w:rFonts w:ascii="Arial" w:eastAsia="Times New Roman" w:hAnsi="Arial" w:cs="Arial"/>
          <w:sz w:val="24"/>
          <w:szCs w:val="24"/>
        </w:rPr>
      </w:pPr>
      <w:r>
        <w:rPr>
          <w:rFonts w:ascii="Arial" w:eastAsia="Times New Roman" w:hAnsi="Arial" w:cs="Arial"/>
          <w:sz w:val="24"/>
          <w:szCs w:val="24"/>
        </w:rPr>
        <w:t>M</w:t>
      </w:r>
      <w:r w:rsidR="007F0279" w:rsidRPr="00BB56E1">
        <w:rPr>
          <w:rFonts w:ascii="Arial" w:eastAsia="Times New Roman" w:hAnsi="Arial" w:cs="Arial"/>
          <w:sz w:val="24"/>
          <w:szCs w:val="24"/>
        </w:rPr>
        <w:t>antener actualizado el software empleado para soportar los procesos (JIRA)</w:t>
      </w:r>
      <w:r w:rsidR="00C44AE7">
        <w:rPr>
          <w:rFonts w:ascii="Arial" w:eastAsia="Times New Roman" w:hAnsi="Arial" w:cs="Arial"/>
          <w:sz w:val="24"/>
          <w:szCs w:val="24"/>
        </w:rPr>
        <w:t>,</w:t>
      </w:r>
      <w:r w:rsidR="007F0279" w:rsidRPr="00BB56E1">
        <w:rPr>
          <w:rFonts w:ascii="Arial" w:eastAsia="Times New Roman" w:hAnsi="Arial" w:cs="Arial"/>
          <w:sz w:val="24"/>
          <w:szCs w:val="24"/>
        </w:rPr>
        <w:t xml:space="preserve"> </w:t>
      </w:r>
      <w:r>
        <w:rPr>
          <w:rFonts w:ascii="Arial" w:eastAsia="Times New Roman" w:hAnsi="Arial" w:cs="Arial"/>
          <w:sz w:val="24"/>
          <w:szCs w:val="24"/>
        </w:rPr>
        <w:t>incluidos</w:t>
      </w:r>
      <w:r w:rsidR="007F0279" w:rsidRPr="00BB56E1">
        <w:rPr>
          <w:rFonts w:ascii="Arial" w:eastAsia="Times New Roman" w:hAnsi="Arial" w:cs="Arial"/>
          <w:sz w:val="24"/>
          <w:szCs w:val="24"/>
        </w:rPr>
        <w:t xml:space="preserve"> los </w:t>
      </w:r>
      <w:r w:rsidR="007F0279" w:rsidRPr="00453D87">
        <w:rPr>
          <w:rFonts w:ascii="Arial" w:eastAsia="Times New Roman" w:hAnsi="Arial" w:cs="Arial"/>
          <w:i/>
          <w:sz w:val="24"/>
          <w:szCs w:val="24"/>
        </w:rPr>
        <w:t>plugin</w:t>
      </w:r>
      <w:r>
        <w:rPr>
          <w:rFonts w:ascii="Arial" w:eastAsia="Times New Roman" w:hAnsi="Arial" w:cs="Arial"/>
          <w:i/>
          <w:sz w:val="24"/>
          <w:szCs w:val="24"/>
        </w:rPr>
        <w:t>s</w:t>
      </w:r>
      <w:r w:rsidR="007F0279" w:rsidRPr="00453D87">
        <w:rPr>
          <w:rFonts w:ascii="Arial" w:eastAsia="Times New Roman" w:hAnsi="Arial" w:cs="Arial"/>
          <w:i/>
          <w:sz w:val="24"/>
          <w:szCs w:val="24"/>
        </w:rPr>
        <w:t xml:space="preserve"> </w:t>
      </w:r>
      <w:r>
        <w:rPr>
          <w:rFonts w:ascii="Arial" w:eastAsia="Times New Roman" w:hAnsi="Arial" w:cs="Arial"/>
          <w:sz w:val="24"/>
          <w:szCs w:val="24"/>
        </w:rPr>
        <w:t>y nuevas versiones de éste en e</w:t>
      </w:r>
      <w:r w:rsidR="007F0279" w:rsidRPr="00BB56E1">
        <w:rPr>
          <w:rFonts w:ascii="Arial" w:eastAsia="Times New Roman" w:hAnsi="Arial" w:cs="Arial"/>
          <w:sz w:val="24"/>
          <w:szCs w:val="24"/>
        </w:rPr>
        <w:t>l mercado</w:t>
      </w:r>
      <w:r w:rsidR="00C44AE7">
        <w:rPr>
          <w:rFonts w:ascii="Arial" w:eastAsia="Times New Roman" w:hAnsi="Arial" w:cs="Arial"/>
          <w:sz w:val="24"/>
          <w:szCs w:val="24"/>
        </w:rPr>
        <w:t>,</w:t>
      </w:r>
      <w:r>
        <w:rPr>
          <w:rFonts w:ascii="Arial" w:eastAsia="Times New Roman" w:hAnsi="Arial" w:cs="Arial"/>
          <w:sz w:val="24"/>
          <w:szCs w:val="24"/>
        </w:rPr>
        <w:t xml:space="preserve"> con </w:t>
      </w:r>
      <w:r w:rsidR="00617BF7">
        <w:rPr>
          <w:rFonts w:ascii="Arial" w:eastAsia="Times New Roman" w:hAnsi="Arial" w:cs="Arial"/>
          <w:sz w:val="24"/>
          <w:szCs w:val="24"/>
        </w:rPr>
        <w:t xml:space="preserve">el propósito </w:t>
      </w:r>
      <w:r>
        <w:rPr>
          <w:rFonts w:ascii="Arial" w:eastAsia="Times New Roman" w:hAnsi="Arial" w:cs="Arial"/>
          <w:sz w:val="24"/>
          <w:szCs w:val="24"/>
        </w:rPr>
        <w:t xml:space="preserve">de aprovechar los beneficios que la herramienta </w:t>
      </w:r>
      <w:r w:rsidR="003A79BC">
        <w:rPr>
          <w:rFonts w:ascii="Arial" w:eastAsia="Times New Roman" w:hAnsi="Arial" w:cs="Arial"/>
          <w:sz w:val="24"/>
          <w:szCs w:val="24"/>
        </w:rPr>
        <w:t>brinda</w:t>
      </w:r>
      <w:r w:rsidR="007F0279" w:rsidRPr="00BB56E1">
        <w:rPr>
          <w:rFonts w:ascii="Arial" w:eastAsia="Times New Roman" w:hAnsi="Arial" w:cs="Arial"/>
          <w:sz w:val="24"/>
          <w:szCs w:val="24"/>
        </w:rPr>
        <w:t>.</w:t>
      </w:r>
    </w:p>
    <w:p w:rsidR="003C0581" w:rsidRPr="0022046E" w:rsidRDefault="0022046E" w:rsidP="0022046E">
      <w:pPr>
        <w:spacing w:after="0" w:line="480" w:lineRule="auto"/>
        <w:jc w:val="both"/>
        <w:rPr>
          <w:rFonts w:ascii="Arial" w:eastAsia="Times New Roman" w:hAnsi="Arial" w:cs="Arial"/>
          <w:sz w:val="24"/>
          <w:szCs w:val="24"/>
        </w:rPr>
      </w:pPr>
      <w:r w:rsidRPr="0022046E">
        <w:rPr>
          <w:rFonts w:ascii="Arial" w:eastAsia="Times New Roman" w:hAnsi="Arial" w:cs="Arial"/>
          <w:sz w:val="24"/>
          <w:szCs w:val="24"/>
        </w:rPr>
        <w:t>.</w:t>
      </w:r>
    </w:p>
    <w:p w:rsidR="00D8616C" w:rsidRPr="00BB56E1" w:rsidRDefault="00D8616C" w:rsidP="00B8087D">
      <w:pPr>
        <w:pStyle w:val="Prrafodelista"/>
        <w:spacing w:after="0" w:line="480" w:lineRule="auto"/>
        <w:ind w:left="360"/>
        <w:jc w:val="both"/>
        <w:rPr>
          <w:rFonts w:ascii="Arial" w:eastAsia="Times New Roman" w:hAnsi="Arial" w:cs="Arial"/>
          <w:sz w:val="24"/>
          <w:szCs w:val="24"/>
        </w:rPr>
      </w:pPr>
    </w:p>
    <w:p w:rsidR="001513D9" w:rsidRDefault="001513D9">
      <w:pPr>
        <w:rPr>
          <w:rFonts w:ascii="Arial" w:hAnsi="Arial" w:cs="Arial"/>
          <w:color w:val="000000"/>
          <w:sz w:val="24"/>
          <w:szCs w:val="24"/>
        </w:rPr>
      </w:pPr>
    </w:p>
    <w:p w:rsidR="003C0581" w:rsidRDefault="003C0581">
      <w:pPr>
        <w:rPr>
          <w:rFonts w:ascii="Arial" w:hAnsi="Arial" w:cs="Arial"/>
          <w:color w:val="000000"/>
          <w:sz w:val="24"/>
          <w:szCs w:val="24"/>
        </w:rPr>
      </w:pPr>
      <w:r>
        <w:rPr>
          <w:rFonts w:ascii="Arial" w:hAnsi="Arial" w:cs="Arial"/>
        </w:rPr>
        <w:br w:type="page"/>
      </w:r>
    </w:p>
    <w:p w:rsidR="007F0279" w:rsidRDefault="007F0279" w:rsidP="007F0279">
      <w:pPr>
        <w:pStyle w:val="Default"/>
        <w:spacing w:line="480" w:lineRule="auto"/>
        <w:jc w:val="both"/>
        <w:rPr>
          <w:rFonts w:ascii="Arial" w:hAnsi="Arial" w:cs="Arial"/>
        </w:rPr>
      </w:pPr>
    </w:p>
    <w:p w:rsidR="007F0279" w:rsidRPr="00B71E83" w:rsidRDefault="007F0279" w:rsidP="007F0279">
      <w:pPr>
        <w:rPr>
          <w:sz w:val="24"/>
          <w:szCs w:val="24"/>
        </w:rPr>
      </w:pPr>
    </w:p>
    <w:p w:rsidR="007F0279" w:rsidRDefault="007F0279">
      <w:pPr>
        <w:rPr>
          <w:rFonts w:ascii="Arial" w:eastAsia="Times New Roman" w:hAnsi="Arial" w:cs="Arial"/>
          <w:b/>
          <w:bCs/>
          <w:sz w:val="24"/>
          <w:szCs w:val="24"/>
          <w:u w:val="single"/>
        </w:rPr>
      </w:pPr>
    </w:p>
    <w:p w:rsidR="00C34473" w:rsidRPr="00235951" w:rsidRDefault="006E42EA" w:rsidP="00C34473">
      <w:pPr>
        <w:pStyle w:val="Ttulo1"/>
        <w:spacing w:before="0"/>
        <w:ind w:left="708" w:hanging="708"/>
        <w:jc w:val="center"/>
        <w:rPr>
          <w:rFonts w:eastAsia="Times New Roman" w:cs="Arial"/>
          <w:sz w:val="24"/>
          <w:szCs w:val="24"/>
          <w:u w:val="single"/>
        </w:rPr>
      </w:pPr>
      <w:bookmarkStart w:id="309" w:name="_Toc402909404"/>
      <w:r>
        <w:rPr>
          <w:rFonts w:eastAsia="Times New Roman" w:cs="Arial"/>
          <w:sz w:val="24"/>
          <w:szCs w:val="24"/>
          <w:u w:val="single"/>
        </w:rPr>
        <w:t>A</w:t>
      </w:r>
      <w:r w:rsidR="00C34473" w:rsidRPr="00235951">
        <w:rPr>
          <w:rFonts w:eastAsia="Times New Roman" w:cs="Arial"/>
          <w:sz w:val="24"/>
          <w:szCs w:val="24"/>
          <w:u w:val="single"/>
        </w:rPr>
        <w:t>NEXOS</w:t>
      </w:r>
      <w:bookmarkEnd w:id="309"/>
    </w:p>
    <w:p w:rsidR="00C34473" w:rsidRPr="0021200E" w:rsidRDefault="00C34473" w:rsidP="00C34473">
      <w:pPr>
        <w:jc w:val="center"/>
        <w:rPr>
          <w:rFonts w:ascii="Arial" w:hAnsi="Arial" w:cs="Arial"/>
          <w:b/>
          <w:sz w:val="24"/>
          <w:szCs w:val="24"/>
          <w:u w:val="single"/>
        </w:rPr>
      </w:pPr>
      <w:r w:rsidRPr="0021200E">
        <w:rPr>
          <w:rFonts w:ascii="Arial" w:hAnsi="Arial" w:cs="Arial"/>
          <w:b/>
          <w:sz w:val="24"/>
          <w:szCs w:val="24"/>
          <w:u w:val="single"/>
        </w:rPr>
        <w:t>Anexo</w:t>
      </w:r>
      <w:r>
        <w:rPr>
          <w:rFonts w:ascii="Arial" w:hAnsi="Arial" w:cs="Arial"/>
          <w:b/>
          <w:sz w:val="24"/>
          <w:szCs w:val="24"/>
          <w:u w:val="single"/>
        </w:rPr>
        <w:t xml:space="preserve"> N°</w:t>
      </w:r>
      <w:r w:rsidRPr="0021200E">
        <w:rPr>
          <w:rFonts w:ascii="Arial" w:hAnsi="Arial" w:cs="Arial"/>
          <w:b/>
          <w:sz w:val="24"/>
          <w:szCs w:val="24"/>
          <w:u w:val="single"/>
        </w:rPr>
        <w:t xml:space="preserve"> </w:t>
      </w:r>
      <w:r>
        <w:rPr>
          <w:rFonts w:ascii="Arial" w:hAnsi="Arial" w:cs="Arial"/>
          <w:b/>
          <w:sz w:val="24"/>
          <w:szCs w:val="24"/>
          <w:u w:val="single"/>
        </w:rPr>
        <w:t>0</w:t>
      </w:r>
      <w:r w:rsidRPr="0021200E">
        <w:rPr>
          <w:rFonts w:ascii="Arial" w:hAnsi="Arial" w:cs="Arial"/>
          <w:b/>
          <w:sz w:val="24"/>
          <w:szCs w:val="24"/>
          <w:u w:val="single"/>
        </w:rPr>
        <w:t>1: Categorías de componentes de CMMI v1.3</w:t>
      </w:r>
    </w:p>
    <w:tbl>
      <w:tblPr>
        <w:tblStyle w:val="Cuadrculaclara-nfasis2"/>
        <w:tblW w:w="0" w:type="auto"/>
        <w:tblInd w:w="108" w:type="dxa"/>
        <w:tblLook w:val="04A0" w:firstRow="1" w:lastRow="0" w:firstColumn="1" w:lastColumn="0" w:noHBand="0" w:noVBand="1"/>
      </w:tblPr>
      <w:tblGrid>
        <w:gridCol w:w="1735"/>
        <w:gridCol w:w="7796"/>
      </w:tblGrid>
      <w:tr w:rsidR="00C34473" w:rsidRPr="0021200E" w:rsidTr="00832C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5" w:type="dxa"/>
          </w:tcPr>
          <w:p w:rsidR="00C34473" w:rsidRPr="0021200E" w:rsidRDefault="00C34473" w:rsidP="00676897">
            <w:pPr>
              <w:jc w:val="center"/>
              <w:rPr>
                <w:rFonts w:ascii="Arial" w:hAnsi="Arial" w:cs="Arial"/>
              </w:rPr>
            </w:pPr>
            <w:r w:rsidRPr="0021200E">
              <w:rPr>
                <w:rFonts w:ascii="Arial" w:hAnsi="Arial" w:cs="Arial"/>
              </w:rPr>
              <w:t>Categoría</w:t>
            </w:r>
          </w:p>
        </w:tc>
        <w:tc>
          <w:tcPr>
            <w:tcW w:w="7796" w:type="dxa"/>
          </w:tcPr>
          <w:p w:rsidR="00C34473" w:rsidRPr="0021200E" w:rsidRDefault="00C34473" w:rsidP="00676897">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21200E">
              <w:rPr>
                <w:rFonts w:ascii="Arial" w:hAnsi="Arial" w:cs="Arial"/>
              </w:rPr>
              <w:t>Descripción</w:t>
            </w:r>
          </w:p>
        </w:tc>
      </w:tr>
      <w:tr w:rsidR="00C34473" w:rsidRPr="0021200E" w:rsidTr="00832C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5" w:type="dxa"/>
          </w:tcPr>
          <w:p w:rsidR="00C34473" w:rsidRPr="0021200E" w:rsidRDefault="00C34473" w:rsidP="00676897">
            <w:pPr>
              <w:rPr>
                <w:rFonts w:ascii="Arial" w:hAnsi="Arial" w:cs="Arial"/>
              </w:rPr>
            </w:pPr>
            <w:r w:rsidRPr="0021200E">
              <w:rPr>
                <w:rFonts w:ascii="Arial" w:hAnsi="Arial" w:cs="Arial"/>
              </w:rPr>
              <w:t>Componente Requeridos</w:t>
            </w:r>
          </w:p>
        </w:tc>
        <w:tc>
          <w:tcPr>
            <w:tcW w:w="7796" w:type="dxa"/>
          </w:tcPr>
          <w:p w:rsidR="00C34473" w:rsidRPr="0021200E" w:rsidRDefault="00C34473" w:rsidP="0067689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21200E">
              <w:rPr>
                <w:rFonts w:ascii="Arial" w:hAnsi="Arial" w:cs="Arial"/>
              </w:rPr>
              <w:t>Son componentes esenciales para alcanzar la mejora de procesos en una determinada área de proceso. Esta mejora debe ser visiblemente implementada en los procesos de la organización. Los componentes requeridos en CMMI son las metas específicas y genéricas. El cumplimiento de las metas es utilizada en las evaluaciones como la base para decidir cuándo se ha logrado satisfacer un área de proceso.</w:t>
            </w:r>
          </w:p>
        </w:tc>
      </w:tr>
      <w:tr w:rsidR="00C34473" w:rsidRPr="0021200E" w:rsidTr="00832C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5" w:type="dxa"/>
          </w:tcPr>
          <w:p w:rsidR="00C34473" w:rsidRPr="0021200E" w:rsidRDefault="00C34473" w:rsidP="00676897">
            <w:pPr>
              <w:rPr>
                <w:rFonts w:ascii="Arial" w:hAnsi="Arial" w:cs="Arial"/>
              </w:rPr>
            </w:pPr>
            <w:r w:rsidRPr="0021200E">
              <w:rPr>
                <w:rFonts w:ascii="Arial" w:hAnsi="Arial" w:cs="Arial"/>
              </w:rPr>
              <w:t>Componente Esperados</w:t>
            </w:r>
          </w:p>
        </w:tc>
        <w:tc>
          <w:tcPr>
            <w:tcW w:w="7796" w:type="dxa"/>
          </w:tcPr>
          <w:p w:rsidR="00C34473" w:rsidRPr="0021200E" w:rsidRDefault="00C34473" w:rsidP="00676897">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sidRPr="0021200E">
              <w:rPr>
                <w:rFonts w:ascii="Arial" w:hAnsi="Arial" w:cs="Arial"/>
              </w:rPr>
              <w:t>Son componentes que describen las actividades que son importantes para lograr satisfacer un componente requerido. Sirven de guía para aquellos que implementan las mejoras y realizan las evaluaciones sobre los procesos. Los componentes esperados en CMMI son las prácticas genéricas y específicas. Antes que las metas específicas y genéricas puedan ser satisfechas, las prácticas específicas y genéricas tal como se describen o alternativas aceptables y aplicables a estas, deben estar presentes en los procesos implementados de la organización.</w:t>
            </w:r>
          </w:p>
        </w:tc>
      </w:tr>
      <w:tr w:rsidR="00C34473" w:rsidRPr="0021200E" w:rsidTr="00832C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5" w:type="dxa"/>
          </w:tcPr>
          <w:p w:rsidR="00C34473" w:rsidRPr="0021200E" w:rsidRDefault="00C34473" w:rsidP="00676897">
            <w:pPr>
              <w:rPr>
                <w:rFonts w:ascii="Arial" w:hAnsi="Arial" w:cs="Arial"/>
              </w:rPr>
            </w:pPr>
            <w:r w:rsidRPr="0021200E">
              <w:rPr>
                <w:rFonts w:ascii="Arial" w:hAnsi="Arial" w:cs="Arial"/>
              </w:rPr>
              <w:t>Componente Informativos</w:t>
            </w:r>
          </w:p>
        </w:tc>
        <w:tc>
          <w:tcPr>
            <w:tcW w:w="7796" w:type="dxa"/>
          </w:tcPr>
          <w:p w:rsidR="00C34473" w:rsidRPr="0021200E" w:rsidRDefault="00C34473" w:rsidP="0067689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21200E">
              <w:rPr>
                <w:rFonts w:ascii="Arial" w:hAnsi="Arial" w:cs="Arial"/>
              </w:rPr>
              <w:t>Son componentes que ayudan a los usuarios a entender los componentes requeridos y esperados. Estos componentes pueden ser cajas de ejemplos, explicaciones detalladas u otra información útil. Las subprácticas, notas, referencias, títulos de metas, títulos de prácticas, fuentes, ejemplos de productos de trabajo y la elaboración de las prácticas genéricas, son ejemplos de componentes informativos.</w:t>
            </w:r>
          </w:p>
        </w:tc>
      </w:tr>
    </w:tbl>
    <w:p w:rsidR="00C34473" w:rsidRPr="00235951" w:rsidRDefault="00C34473" w:rsidP="00C34473">
      <w:pPr>
        <w:spacing w:after="0" w:line="480" w:lineRule="auto"/>
        <w:jc w:val="both"/>
        <w:rPr>
          <w:rFonts w:ascii="Arial" w:hAnsi="Arial" w:cs="Arial"/>
          <w:sz w:val="16"/>
          <w:szCs w:val="16"/>
        </w:rPr>
      </w:pPr>
      <w:r w:rsidRPr="00235951">
        <w:rPr>
          <w:rFonts w:ascii="Arial" w:hAnsi="Arial" w:cs="Arial"/>
          <w:sz w:val="16"/>
          <w:szCs w:val="16"/>
        </w:rPr>
        <w:t>Fuente: CMMI® para Desarrollo, Versión 1.3</w:t>
      </w:r>
    </w:p>
    <w:p w:rsidR="00C34473" w:rsidRPr="00235951" w:rsidRDefault="00C34473" w:rsidP="00C34473">
      <w:pPr>
        <w:rPr>
          <w:rFonts w:ascii="Arial" w:hAnsi="Arial" w:cs="Arial"/>
        </w:rPr>
      </w:pPr>
    </w:p>
    <w:p w:rsidR="00720CE0" w:rsidRDefault="00C34473" w:rsidP="005E50F2">
      <w:pPr>
        <w:jc w:val="center"/>
        <w:rPr>
          <w:rFonts w:ascii="Arial" w:hAnsi="Arial" w:cs="Arial"/>
        </w:rPr>
      </w:pPr>
      <w:r w:rsidRPr="00235951">
        <w:rPr>
          <w:rFonts w:ascii="Arial" w:hAnsi="Arial" w:cs="Arial"/>
        </w:rPr>
        <w:br w:type="page"/>
      </w:r>
    </w:p>
    <w:p w:rsidR="00C34473" w:rsidRPr="0021200E" w:rsidRDefault="00C34473" w:rsidP="005E50F2">
      <w:pPr>
        <w:jc w:val="center"/>
        <w:rPr>
          <w:rFonts w:ascii="Arial" w:hAnsi="Arial" w:cs="Arial"/>
          <w:b/>
          <w:sz w:val="24"/>
          <w:szCs w:val="24"/>
          <w:u w:val="single"/>
        </w:rPr>
      </w:pPr>
      <w:r w:rsidRPr="0021200E">
        <w:rPr>
          <w:rFonts w:ascii="Arial" w:hAnsi="Arial" w:cs="Arial"/>
          <w:b/>
          <w:sz w:val="24"/>
          <w:szCs w:val="24"/>
          <w:u w:val="single"/>
        </w:rPr>
        <w:lastRenderedPageBreak/>
        <w:t xml:space="preserve">Anexo </w:t>
      </w:r>
      <w:r>
        <w:rPr>
          <w:rFonts w:ascii="Arial" w:hAnsi="Arial" w:cs="Arial"/>
          <w:b/>
          <w:sz w:val="24"/>
          <w:szCs w:val="24"/>
          <w:u w:val="single"/>
        </w:rPr>
        <w:t>N° 0</w:t>
      </w:r>
      <w:r w:rsidRPr="0021200E">
        <w:rPr>
          <w:rFonts w:ascii="Arial" w:hAnsi="Arial" w:cs="Arial"/>
          <w:b/>
          <w:sz w:val="24"/>
          <w:szCs w:val="24"/>
          <w:u w:val="single"/>
        </w:rPr>
        <w:t>2: Detalle de los componentes de CMMI v1.3</w:t>
      </w:r>
    </w:p>
    <w:tbl>
      <w:tblPr>
        <w:tblStyle w:val="Cuadrculaclara-nfasis2"/>
        <w:tblW w:w="0" w:type="auto"/>
        <w:tblInd w:w="250" w:type="dxa"/>
        <w:tblLook w:val="04A0" w:firstRow="1" w:lastRow="0" w:firstColumn="1" w:lastColumn="0" w:noHBand="0" w:noVBand="1"/>
      </w:tblPr>
      <w:tblGrid>
        <w:gridCol w:w="1720"/>
        <w:gridCol w:w="7796"/>
      </w:tblGrid>
      <w:tr w:rsidR="00C34473" w:rsidRPr="0021200E" w:rsidTr="00832CE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93" w:type="dxa"/>
          </w:tcPr>
          <w:p w:rsidR="00C34473" w:rsidRPr="0021200E" w:rsidRDefault="00C34473" w:rsidP="00676897">
            <w:pPr>
              <w:jc w:val="center"/>
              <w:rPr>
                <w:rFonts w:ascii="Arial" w:hAnsi="Arial" w:cs="Arial"/>
              </w:rPr>
            </w:pPr>
            <w:r w:rsidRPr="0021200E">
              <w:rPr>
                <w:rFonts w:ascii="Arial" w:hAnsi="Arial" w:cs="Arial"/>
              </w:rPr>
              <w:t>Componente</w:t>
            </w:r>
          </w:p>
        </w:tc>
        <w:tc>
          <w:tcPr>
            <w:tcW w:w="7796" w:type="dxa"/>
          </w:tcPr>
          <w:p w:rsidR="00C34473" w:rsidRPr="0021200E" w:rsidRDefault="00C34473" w:rsidP="00676897">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21200E">
              <w:rPr>
                <w:rFonts w:ascii="Arial" w:hAnsi="Arial" w:cs="Arial"/>
              </w:rPr>
              <w:t>Definición</w:t>
            </w:r>
          </w:p>
        </w:tc>
      </w:tr>
      <w:tr w:rsidR="00C34473" w:rsidRPr="0021200E" w:rsidTr="00832C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3" w:type="dxa"/>
          </w:tcPr>
          <w:p w:rsidR="00C34473" w:rsidRPr="0021200E" w:rsidRDefault="00C34473" w:rsidP="00676897">
            <w:pPr>
              <w:rPr>
                <w:rFonts w:ascii="Arial" w:hAnsi="Arial" w:cs="Arial"/>
              </w:rPr>
            </w:pPr>
            <w:r w:rsidRPr="0021200E">
              <w:rPr>
                <w:rFonts w:ascii="Arial" w:hAnsi="Arial" w:cs="Arial"/>
              </w:rPr>
              <w:t>Áreas de proceso</w:t>
            </w:r>
          </w:p>
        </w:tc>
        <w:tc>
          <w:tcPr>
            <w:tcW w:w="7796" w:type="dxa"/>
          </w:tcPr>
          <w:p w:rsidR="00C34473" w:rsidRPr="0021200E" w:rsidRDefault="00C34473" w:rsidP="00D078F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21200E">
              <w:rPr>
                <w:rFonts w:ascii="Arial" w:hAnsi="Arial" w:cs="Arial"/>
              </w:rPr>
              <w:t xml:space="preserve">Representan un conjunto de prácticas relacionadas en un área, que cuando se implementan de forma colectiva, </w:t>
            </w:r>
            <w:r w:rsidR="00D078FA">
              <w:rPr>
                <w:rFonts w:ascii="Arial" w:hAnsi="Arial" w:cs="Arial"/>
              </w:rPr>
              <w:t xml:space="preserve">satisfacen </w:t>
            </w:r>
            <w:r w:rsidRPr="0021200E">
              <w:rPr>
                <w:rFonts w:ascii="Arial" w:hAnsi="Arial" w:cs="Arial"/>
              </w:rPr>
              <w:t>un conjunto de metas consideradas importantes en el logro de mejoras de esa área en particular.</w:t>
            </w:r>
          </w:p>
        </w:tc>
      </w:tr>
      <w:tr w:rsidR="00C34473" w:rsidRPr="0021200E" w:rsidTr="00832C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3" w:type="dxa"/>
          </w:tcPr>
          <w:p w:rsidR="00C34473" w:rsidRPr="0021200E" w:rsidRDefault="00C34473" w:rsidP="00676897">
            <w:pPr>
              <w:rPr>
                <w:rFonts w:ascii="Arial" w:hAnsi="Arial" w:cs="Arial"/>
              </w:rPr>
            </w:pPr>
            <w:r w:rsidRPr="0021200E">
              <w:rPr>
                <w:rFonts w:ascii="Arial" w:hAnsi="Arial" w:cs="Arial"/>
              </w:rPr>
              <w:t>Declaraciones de propósito</w:t>
            </w:r>
          </w:p>
        </w:tc>
        <w:tc>
          <w:tcPr>
            <w:tcW w:w="7796" w:type="dxa"/>
          </w:tcPr>
          <w:p w:rsidR="00C34473" w:rsidRPr="0021200E" w:rsidRDefault="00C34473" w:rsidP="00676897">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sidRPr="0021200E">
              <w:rPr>
                <w:rFonts w:ascii="Arial" w:hAnsi="Arial" w:cs="Arial"/>
              </w:rPr>
              <w:t>Describe la finalidad de un área de proceso y es un componente informativo. Por ejemplo, la declaración de propósitos del área de proceso Definición de procesos de la organización es “El propósito de la Definición de procesos de la organización (OPD) es establecer y mantener un conjunto utilizable de activos de proceso de la organización y de estándares del entorno de trabajo”.</w:t>
            </w:r>
          </w:p>
        </w:tc>
      </w:tr>
      <w:tr w:rsidR="00C34473" w:rsidRPr="0021200E" w:rsidTr="00832C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3" w:type="dxa"/>
          </w:tcPr>
          <w:p w:rsidR="00C34473" w:rsidRPr="0021200E" w:rsidRDefault="00C34473" w:rsidP="00676897">
            <w:pPr>
              <w:rPr>
                <w:rFonts w:ascii="Arial" w:hAnsi="Arial" w:cs="Arial"/>
              </w:rPr>
            </w:pPr>
            <w:r w:rsidRPr="0021200E">
              <w:rPr>
                <w:rFonts w:ascii="Arial" w:hAnsi="Arial" w:cs="Arial"/>
              </w:rPr>
              <w:t>Notas Introductorias</w:t>
            </w:r>
          </w:p>
        </w:tc>
        <w:tc>
          <w:tcPr>
            <w:tcW w:w="7796" w:type="dxa"/>
          </w:tcPr>
          <w:p w:rsidR="00C34473" w:rsidRPr="0021200E" w:rsidRDefault="00C34473" w:rsidP="0067689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21200E">
              <w:rPr>
                <w:rFonts w:ascii="Arial" w:hAnsi="Arial" w:cs="Arial"/>
              </w:rPr>
              <w:t>La sección de “notas introductorias” del área de proceso describe los conceptos principales cubiertos por el área de proceso y es un componente informativo. Un ejemplo de notas introductorias del área de proceso Planificación de proyecto es “La planificación empieza con los requerimientos que definen el producto y el proyecto”.</w:t>
            </w:r>
          </w:p>
        </w:tc>
      </w:tr>
      <w:tr w:rsidR="00C34473" w:rsidRPr="0021200E" w:rsidTr="00832C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3" w:type="dxa"/>
          </w:tcPr>
          <w:p w:rsidR="00C34473" w:rsidRPr="0021200E" w:rsidRDefault="00C34473" w:rsidP="00676897">
            <w:pPr>
              <w:rPr>
                <w:rFonts w:ascii="Arial" w:hAnsi="Arial" w:cs="Arial"/>
              </w:rPr>
            </w:pPr>
            <w:r w:rsidRPr="0021200E">
              <w:rPr>
                <w:rFonts w:ascii="Arial" w:hAnsi="Arial" w:cs="Arial"/>
              </w:rPr>
              <w:t>Áreas de proceso relacionadas</w:t>
            </w:r>
          </w:p>
        </w:tc>
        <w:tc>
          <w:tcPr>
            <w:tcW w:w="7796" w:type="dxa"/>
          </w:tcPr>
          <w:p w:rsidR="00C34473" w:rsidRPr="0021200E" w:rsidRDefault="00C34473" w:rsidP="00676897">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sidRPr="0021200E">
              <w:rPr>
                <w:rFonts w:ascii="Arial" w:hAnsi="Arial" w:cs="Arial"/>
              </w:rPr>
              <w:t>Lista las referencias a áreas de proceso que están en relación y refleja las relaciones de alto nivel entre las áreas de proceso. Es un componente informativo. Un ejemplo de una referencia encontrada en la sección de áreas de proceso relacionadas del área de proceso de Planificación de proyecto es “Para más información sobre la identificación y la gestión de riesgos, se remite al área de proceso de Gestión de riesgos”.</w:t>
            </w:r>
          </w:p>
        </w:tc>
      </w:tr>
      <w:tr w:rsidR="00C34473" w:rsidRPr="0021200E" w:rsidTr="00832C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3" w:type="dxa"/>
          </w:tcPr>
          <w:p w:rsidR="00C34473" w:rsidRPr="0021200E" w:rsidRDefault="00C34473" w:rsidP="00676897">
            <w:pPr>
              <w:rPr>
                <w:rFonts w:ascii="Arial" w:hAnsi="Arial" w:cs="Arial"/>
              </w:rPr>
            </w:pPr>
            <w:r w:rsidRPr="0021200E">
              <w:rPr>
                <w:rFonts w:ascii="Arial" w:hAnsi="Arial" w:cs="Arial"/>
              </w:rPr>
              <w:t>Metas Específicas</w:t>
            </w:r>
          </w:p>
        </w:tc>
        <w:tc>
          <w:tcPr>
            <w:tcW w:w="7796" w:type="dxa"/>
          </w:tcPr>
          <w:p w:rsidR="00C34473" w:rsidRPr="0021200E" w:rsidRDefault="00C34473" w:rsidP="0067689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21200E">
              <w:rPr>
                <w:rFonts w:ascii="Arial" w:hAnsi="Arial" w:cs="Arial"/>
              </w:rPr>
              <w:t>Describe las características únicas que deben estar presentes para satisfacer el área de proceso. Una meta específica es un componente requerido del modelo que se utiliza en las evaluaciones para ayudar a determinar si se satisface un área de proceso. Por ejemplo, una meta específica del área de proceso Gestión de configuración es “Se establece y se mantiene la integridad de las líneas base”.</w:t>
            </w:r>
          </w:p>
        </w:tc>
      </w:tr>
      <w:tr w:rsidR="00C34473" w:rsidRPr="0021200E" w:rsidTr="00832C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3" w:type="dxa"/>
          </w:tcPr>
          <w:p w:rsidR="00C34473" w:rsidRPr="0021200E" w:rsidRDefault="00C34473" w:rsidP="00676897">
            <w:pPr>
              <w:rPr>
                <w:rFonts w:ascii="Arial" w:hAnsi="Arial" w:cs="Arial"/>
              </w:rPr>
            </w:pPr>
            <w:r w:rsidRPr="0021200E">
              <w:rPr>
                <w:rFonts w:ascii="Arial" w:hAnsi="Arial" w:cs="Arial"/>
              </w:rPr>
              <w:t>Metas Genéricas</w:t>
            </w:r>
          </w:p>
        </w:tc>
        <w:tc>
          <w:tcPr>
            <w:tcW w:w="7796" w:type="dxa"/>
          </w:tcPr>
          <w:p w:rsidR="00C34473" w:rsidRPr="0021200E" w:rsidRDefault="00C34473" w:rsidP="00676897">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sidRPr="0021200E">
              <w:rPr>
                <w:rFonts w:ascii="Arial" w:hAnsi="Arial" w:cs="Arial"/>
              </w:rPr>
              <w:t>Las metas genéricas se denominan “genéricas” porque la misma declaración de la meta se aplica a múltiples áreas de proceso.</w:t>
            </w:r>
          </w:p>
          <w:p w:rsidR="00C34473" w:rsidRPr="0021200E" w:rsidRDefault="00C34473" w:rsidP="00676897">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sidRPr="0021200E">
              <w:rPr>
                <w:rFonts w:ascii="Arial" w:hAnsi="Arial" w:cs="Arial"/>
              </w:rPr>
              <w:t>Una meta genérica describe las características que deben estar presentes para institucionalizar los procesos que implementan un área de proceso. Una meta genérica es un componente requerido del modelo y se utiliza en las evaluaciones para determinar si se satisface un área de proceso. Un ejemplo de una meta genérica es “El proceso se institucionaliza como un proceso definido”.</w:t>
            </w:r>
          </w:p>
        </w:tc>
      </w:tr>
      <w:tr w:rsidR="00C34473" w:rsidRPr="0021200E" w:rsidTr="00832C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3" w:type="dxa"/>
          </w:tcPr>
          <w:p w:rsidR="00C34473" w:rsidRPr="0021200E" w:rsidRDefault="00C34473" w:rsidP="00676897">
            <w:pPr>
              <w:autoSpaceDE w:val="0"/>
              <w:autoSpaceDN w:val="0"/>
              <w:adjustRightInd w:val="0"/>
              <w:rPr>
                <w:rFonts w:ascii="Arial" w:hAnsi="Arial" w:cs="Arial"/>
              </w:rPr>
            </w:pPr>
            <w:r w:rsidRPr="0021200E">
              <w:rPr>
                <w:rFonts w:ascii="Arial" w:hAnsi="Arial" w:cs="Arial"/>
              </w:rPr>
              <w:t>Resúmenes de metas específicas y prácticas específicas</w:t>
            </w:r>
          </w:p>
        </w:tc>
        <w:tc>
          <w:tcPr>
            <w:tcW w:w="7796" w:type="dxa"/>
          </w:tcPr>
          <w:p w:rsidR="00C34473" w:rsidRPr="0021200E" w:rsidRDefault="00C34473" w:rsidP="0067689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21200E">
              <w:rPr>
                <w:rFonts w:ascii="Arial" w:hAnsi="Arial" w:cs="Arial"/>
              </w:rPr>
              <w:t>El resumen de metas específicas y prácticas específicas proporciona un resumen de alto nivel de las metas específicas, que son componentes requeridos, y de las prácticas específicas, que son componentes esperados. El resumen de metas específicas y prácticas específicas es un componente informativo.</w:t>
            </w:r>
          </w:p>
        </w:tc>
      </w:tr>
      <w:tr w:rsidR="00C34473" w:rsidRPr="0021200E" w:rsidTr="00832C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3" w:type="dxa"/>
          </w:tcPr>
          <w:p w:rsidR="00C34473" w:rsidRPr="0021200E" w:rsidRDefault="00C34473" w:rsidP="00676897">
            <w:pPr>
              <w:rPr>
                <w:rFonts w:ascii="Arial" w:hAnsi="Arial" w:cs="Arial"/>
              </w:rPr>
            </w:pPr>
            <w:r w:rsidRPr="0021200E">
              <w:rPr>
                <w:rFonts w:ascii="Arial" w:hAnsi="Arial" w:cs="Arial"/>
              </w:rPr>
              <w:t>Prácticas Específicas</w:t>
            </w:r>
          </w:p>
        </w:tc>
        <w:tc>
          <w:tcPr>
            <w:tcW w:w="7796" w:type="dxa"/>
          </w:tcPr>
          <w:p w:rsidR="00C34473" w:rsidRPr="0021200E" w:rsidRDefault="00C34473" w:rsidP="00676897">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sidRPr="0021200E">
              <w:rPr>
                <w:rFonts w:ascii="Arial" w:hAnsi="Arial" w:cs="Arial"/>
              </w:rPr>
              <w:t>Es la descripción de una actividad que se considera importante para alcanzar la meta específica asociada. Las prácticas específicas describen las actividades que se espera que produzcan la consecución de las metas específicas de un área de proceso. Una práctica específica es un componente esperado del modelo. Un ejemplo de una práctica específica del área de proceso de Monitorización y control de proyecto es “Monitorizar los compromisos contraídos frente a los identificados en el plan del proyecto”.</w:t>
            </w:r>
          </w:p>
        </w:tc>
      </w:tr>
      <w:tr w:rsidR="00C34473" w:rsidRPr="0021200E" w:rsidTr="00832C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3" w:type="dxa"/>
          </w:tcPr>
          <w:p w:rsidR="00C34473" w:rsidRPr="0021200E" w:rsidRDefault="00C34473" w:rsidP="00676897">
            <w:pPr>
              <w:autoSpaceDE w:val="0"/>
              <w:autoSpaceDN w:val="0"/>
              <w:adjustRightInd w:val="0"/>
              <w:rPr>
                <w:rFonts w:ascii="Arial" w:hAnsi="Arial" w:cs="Arial"/>
              </w:rPr>
            </w:pPr>
            <w:r w:rsidRPr="0021200E">
              <w:rPr>
                <w:rFonts w:ascii="Arial" w:hAnsi="Arial" w:cs="Arial"/>
              </w:rPr>
              <w:t xml:space="preserve">Ejemplos de </w:t>
            </w:r>
            <w:r w:rsidRPr="0021200E">
              <w:rPr>
                <w:rFonts w:ascii="Arial" w:hAnsi="Arial" w:cs="Arial"/>
              </w:rPr>
              <w:lastRenderedPageBreak/>
              <w:t>productos de</w:t>
            </w:r>
          </w:p>
          <w:p w:rsidR="00C34473" w:rsidRPr="0021200E" w:rsidRDefault="00C34473" w:rsidP="00676897">
            <w:pPr>
              <w:rPr>
                <w:rFonts w:ascii="Arial" w:hAnsi="Arial" w:cs="Arial"/>
              </w:rPr>
            </w:pPr>
            <w:r w:rsidRPr="0021200E">
              <w:rPr>
                <w:rFonts w:ascii="Arial" w:hAnsi="Arial" w:cs="Arial"/>
              </w:rPr>
              <w:t>trabajo</w:t>
            </w:r>
          </w:p>
        </w:tc>
        <w:tc>
          <w:tcPr>
            <w:tcW w:w="7796" w:type="dxa"/>
          </w:tcPr>
          <w:p w:rsidR="00C34473" w:rsidRPr="0021200E" w:rsidRDefault="00C34473" w:rsidP="0067689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21200E">
              <w:rPr>
                <w:rFonts w:ascii="Arial" w:hAnsi="Arial" w:cs="Arial"/>
              </w:rPr>
              <w:lastRenderedPageBreak/>
              <w:t xml:space="preserve">Lista muestras de resultados de una práctica específica. Estos ejemplos se </w:t>
            </w:r>
            <w:r w:rsidRPr="0021200E">
              <w:rPr>
                <w:rFonts w:ascii="Arial" w:hAnsi="Arial" w:cs="Arial"/>
              </w:rPr>
              <w:lastRenderedPageBreak/>
              <w:t>denominan ejemplos de productos de trabajo porque a menudo hay otros productos de trabajo que son igual de eficaces pero no están en la lista. Es un componente informativo del modelo. Por ejemplo, un producto de trabajo típico de la práctica específica “Monitorizar los valores reales de los parámetros de planificación del proyecto frente al plan del proyecto” en el área de proceso de Monitorización y control de proyecto es “Registros de desviaciones significativas”.</w:t>
            </w:r>
          </w:p>
        </w:tc>
      </w:tr>
      <w:tr w:rsidR="00C34473" w:rsidRPr="0021200E" w:rsidTr="00832C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3" w:type="dxa"/>
          </w:tcPr>
          <w:p w:rsidR="00C34473" w:rsidRPr="0021200E" w:rsidRDefault="00C34473" w:rsidP="00676897">
            <w:pPr>
              <w:rPr>
                <w:rFonts w:ascii="Arial" w:hAnsi="Arial" w:cs="Arial"/>
              </w:rPr>
            </w:pPr>
            <w:r w:rsidRPr="0021200E">
              <w:rPr>
                <w:rFonts w:ascii="Arial" w:hAnsi="Arial" w:cs="Arial"/>
              </w:rPr>
              <w:lastRenderedPageBreak/>
              <w:t>Subprácticas</w:t>
            </w:r>
          </w:p>
        </w:tc>
        <w:tc>
          <w:tcPr>
            <w:tcW w:w="7796" w:type="dxa"/>
          </w:tcPr>
          <w:p w:rsidR="00C34473" w:rsidRPr="0021200E" w:rsidRDefault="00C34473" w:rsidP="00676897">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sidRPr="0021200E">
              <w:rPr>
                <w:rFonts w:ascii="Arial" w:hAnsi="Arial" w:cs="Arial"/>
              </w:rPr>
              <w:t>Es una descripción detallada que proporciona una guía para interpretar e implantar una práctica específica o genérica. Las subprácticas pueden tomar un carácter prescriptivo, pero realmente son un componente informativo indicado sólo para proporcionar ideas que puedan ser útiles para la mejora de proceso. Por ejemplo, una subpráctica de la práctica específica “Realizar acciones correctivas para los problemas identificados” en el área de proceso de Monitorización y control de proyecto es “Determinar y documentar las acciones apropiadas necesarias para tratar los problemas identificados”.</w:t>
            </w:r>
          </w:p>
        </w:tc>
      </w:tr>
      <w:tr w:rsidR="00C34473" w:rsidRPr="0021200E" w:rsidTr="00832C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3" w:type="dxa"/>
          </w:tcPr>
          <w:p w:rsidR="00C34473" w:rsidRPr="0021200E" w:rsidRDefault="00C34473" w:rsidP="00676897">
            <w:pPr>
              <w:rPr>
                <w:rFonts w:ascii="Arial" w:hAnsi="Arial" w:cs="Arial"/>
              </w:rPr>
            </w:pPr>
            <w:r w:rsidRPr="0021200E">
              <w:rPr>
                <w:rFonts w:ascii="Arial" w:hAnsi="Arial" w:cs="Arial"/>
              </w:rPr>
              <w:t>Prácticas Genéricas</w:t>
            </w:r>
          </w:p>
        </w:tc>
        <w:tc>
          <w:tcPr>
            <w:tcW w:w="7796" w:type="dxa"/>
          </w:tcPr>
          <w:p w:rsidR="00C34473" w:rsidRPr="0021200E" w:rsidRDefault="00C34473" w:rsidP="0067689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21200E">
              <w:rPr>
                <w:rFonts w:ascii="Arial" w:hAnsi="Arial" w:cs="Arial"/>
              </w:rPr>
              <w:t>Las prácticas genéricas se denominan “genéricas” porque la misma práctica se aplica a múltiples áreas de proceso. Una práctica genérica es la descripción de una actividad que se considera importante para el logro de la meta genérica asociada. Una práctica genérica es un componente esperado del modelo. Por ejemplo, una práctica genérica de la meta genérica “El proceso se institucionaliza como un proceso gestionado” es “Proporcionar recursos adecuados para llevar a cabo el proceso, para desarrollar los productos de trabajo y para proporcionar los servicios del proceso”.</w:t>
            </w:r>
          </w:p>
        </w:tc>
      </w:tr>
      <w:tr w:rsidR="00C34473" w:rsidRPr="0021200E" w:rsidTr="00832C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3" w:type="dxa"/>
          </w:tcPr>
          <w:p w:rsidR="00C34473" w:rsidRPr="0021200E" w:rsidRDefault="00C34473" w:rsidP="00676897">
            <w:pPr>
              <w:autoSpaceDE w:val="0"/>
              <w:autoSpaceDN w:val="0"/>
              <w:adjustRightInd w:val="0"/>
              <w:rPr>
                <w:rFonts w:ascii="Arial" w:hAnsi="Arial" w:cs="Arial"/>
              </w:rPr>
            </w:pPr>
            <w:r w:rsidRPr="0021200E">
              <w:rPr>
                <w:rFonts w:ascii="Arial" w:hAnsi="Arial" w:cs="Arial"/>
              </w:rPr>
              <w:t>Elaboraciones de las Prácticas</w:t>
            </w:r>
          </w:p>
          <w:p w:rsidR="00C34473" w:rsidRPr="0021200E" w:rsidRDefault="00C34473" w:rsidP="00676897">
            <w:pPr>
              <w:rPr>
                <w:rFonts w:ascii="Arial" w:hAnsi="Arial" w:cs="Arial"/>
              </w:rPr>
            </w:pPr>
            <w:r w:rsidRPr="0021200E">
              <w:rPr>
                <w:rFonts w:ascii="Arial" w:hAnsi="Arial" w:cs="Arial"/>
              </w:rPr>
              <w:t>Genéricas</w:t>
            </w:r>
          </w:p>
        </w:tc>
        <w:tc>
          <w:tcPr>
            <w:tcW w:w="7796" w:type="dxa"/>
          </w:tcPr>
          <w:p w:rsidR="00C34473" w:rsidRPr="0021200E" w:rsidRDefault="00C34473" w:rsidP="00676897">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sidRPr="0021200E">
              <w:rPr>
                <w:rFonts w:ascii="Arial" w:hAnsi="Arial" w:cs="Arial"/>
              </w:rPr>
              <w:t>Aparecen después de una práctica genérica en un área de proceso, para proporcionar una guía sobre cómo la práctica genérica debería aplicarse de forma exclusiva al área de proceso. Una elaboración de práctica genérica es un componente informativo del modelo. Por ejemplo, una elaboración de la práctica genérica después de la práctica genérica “Establecer y mantener una política organizativa para planificar y ejecutar el proceso de planificación del proyecto” en el área de proceso de Planificación de proyecto es “Esta política establece expectativas de la organización para estimar los parámetros de planificación, para hacer compromisos externos e internos y para desarrollar el plan de gestión del proyecto”.</w:t>
            </w:r>
          </w:p>
        </w:tc>
      </w:tr>
    </w:tbl>
    <w:p w:rsidR="00C34473" w:rsidRPr="00235951" w:rsidRDefault="0084006F" w:rsidP="00C34473">
      <w:pPr>
        <w:spacing w:after="0" w:line="480" w:lineRule="auto"/>
        <w:jc w:val="both"/>
        <w:rPr>
          <w:rFonts w:ascii="Arial" w:hAnsi="Arial" w:cs="Arial"/>
          <w:sz w:val="16"/>
          <w:szCs w:val="16"/>
        </w:rPr>
      </w:pPr>
      <w:r>
        <w:rPr>
          <w:rFonts w:ascii="Arial" w:hAnsi="Arial" w:cs="Arial"/>
          <w:sz w:val="16"/>
          <w:szCs w:val="16"/>
        </w:rPr>
        <w:t xml:space="preserve">  </w:t>
      </w:r>
      <w:r w:rsidR="00C34473" w:rsidRPr="00235951">
        <w:rPr>
          <w:rFonts w:ascii="Arial" w:hAnsi="Arial" w:cs="Arial"/>
          <w:sz w:val="16"/>
          <w:szCs w:val="16"/>
        </w:rPr>
        <w:t>Fuente: CMMI® para Desarrollo, Versión 1.3</w:t>
      </w:r>
    </w:p>
    <w:p w:rsidR="00C34473" w:rsidRDefault="00C34473" w:rsidP="00C34473">
      <w:pPr>
        <w:rPr>
          <w:rFonts w:ascii="Arial" w:hAnsi="Arial" w:cs="Arial"/>
          <w:b/>
          <w:sz w:val="24"/>
          <w:szCs w:val="24"/>
          <w:u w:val="single"/>
        </w:rPr>
      </w:pPr>
      <w:r>
        <w:rPr>
          <w:rFonts w:ascii="Arial" w:hAnsi="Arial" w:cs="Arial"/>
          <w:b/>
          <w:sz w:val="24"/>
          <w:szCs w:val="24"/>
          <w:u w:val="single"/>
        </w:rPr>
        <w:br w:type="page"/>
      </w:r>
    </w:p>
    <w:p w:rsidR="00C34473" w:rsidRPr="0021200E" w:rsidRDefault="00C34473" w:rsidP="00C34473">
      <w:pPr>
        <w:jc w:val="center"/>
        <w:rPr>
          <w:rFonts w:ascii="Arial" w:hAnsi="Arial" w:cs="Arial"/>
          <w:b/>
          <w:sz w:val="24"/>
          <w:szCs w:val="24"/>
          <w:u w:val="single"/>
        </w:rPr>
      </w:pPr>
      <w:r w:rsidRPr="0021200E">
        <w:rPr>
          <w:rFonts w:ascii="Arial" w:hAnsi="Arial" w:cs="Arial"/>
          <w:b/>
          <w:sz w:val="24"/>
          <w:szCs w:val="24"/>
          <w:u w:val="single"/>
        </w:rPr>
        <w:lastRenderedPageBreak/>
        <w:t xml:space="preserve">Anexo </w:t>
      </w:r>
      <w:r>
        <w:rPr>
          <w:rFonts w:ascii="Arial" w:hAnsi="Arial" w:cs="Arial"/>
          <w:b/>
          <w:sz w:val="24"/>
          <w:szCs w:val="24"/>
          <w:u w:val="single"/>
        </w:rPr>
        <w:t>N° 0</w:t>
      </w:r>
      <w:r w:rsidRPr="0021200E">
        <w:rPr>
          <w:rFonts w:ascii="Arial" w:hAnsi="Arial" w:cs="Arial"/>
          <w:b/>
          <w:sz w:val="24"/>
          <w:szCs w:val="24"/>
          <w:u w:val="single"/>
        </w:rPr>
        <w:t>3: Componentes informativos de CMMI v1.3</w:t>
      </w:r>
    </w:p>
    <w:tbl>
      <w:tblPr>
        <w:tblStyle w:val="Cuadrculaclara-nfasis2"/>
        <w:tblW w:w="0" w:type="auto"/>
        <w:tblInd w:w="108" w:type="dxa"/>
        <w:tblLook w:val="04A0" w:firstRow="1" w:lastRow="0" w:firstColumn="1" w:lastColumn="0" w:noHBand="0" w:noVBand="1"/>
      </w:tblPr>
      <w:tblGrid>
        <w:gridCol w:w="1735"/>
        <w:gridCol w:w="7796"/>
      </w:tblGrid>
      <w:tr w:rsidR="00C34473" w:rsidRPr="0021200E" w:rsidTr="00832C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5" w:type="dxa"/>
          </w:tcPr>
          <w:p w:rsidR="00C34473" w:rsidRPr="0021200E" w:rsidRDefault="00C34473" w:rsidP="00676897">
            <w:pPr>
              <w:jc w:val="center"/>
              <w:rPr>
                <w:rFonts w:ascii="Arial" w:hAnsi="Arial" w:cs="Arial"/>
              </w:rPr>
            </w:pPr>
            <w:r w:rsidRPr="0021200E">
              <w:rPr>
                <w:rFonts w:ascii="Arial" w:hAnsi="Arial" w:cs="Arial"/>
              </w:rPr>
              <w:t>Componente</w:t>
            </w:r>
          </w:p>
        </w:tc>
        <w:tc>
          <w:tcPr>
            <w:tcW w:w="7796" w:type="dxa"/>
          </w:tcPr>
          <w:p w:rsidR="00C34473" w:rsidRPr="0021200E" w:rsidRDefault="00C34473" w:rsidP="00676897">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21200E">
              <w:rPr>
                <w:rFonts w:ascii="Arial" w:hAnsi="Arial" w:cs="Arial"/>
              </w:rPr>
              <w:t>Definición</w:t>
            </w:r>
          </w:p>
        </w:tc>
      </w:tr>
      <w:tr w:rsidR="00C34473" w:rsidRPr="0021200E" w:rsidTr="00832C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5" w:type="dxa"/>
          </w:tcPr>
          <w:p w:rsidR="00C34473" w:rsidRPr="0021200E" w:rsidRDefault="00C34473" w:rsidP="00676897">
            <w:pPr>
              <w:rPr>
                <w:rFonts w:ascii="Arial" w:hAnsi="Arial" w:cs="Arial"/>
              </w:rPr>
            </w:pPr>
            <w:r w:rsidRPr="0021200E">
              <w:rPr>
                <w:rFonts w:ascii="Arial" w:hAnsi="Arial" w:cs="Arial"/>
              </w:rPr>
              <w:t>Notas</w:t>
            </w:r>
          </w:p>
        </w:tc>
        <w:tc>
          <w:tcPr>
            <w:tcW w:w="7796" w:type="dxa"/>
          </w:tcPr>
          <w:p w:rsidR="00C34473" w:rsidRPr="0021200E" w:rsidRDefault="00C34473" w:rsidP="0067689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21200E">
              <w:rPr>
                <w:rFonts w:ascii="Arial" w:hAnsi="Arial" w:cs="Arial"/>
              </w:rPr>
              <w:t>Es un texto que puede acompañar casi a cualquier otro componente del modelo. Puede proporcionar detalles, información previa o de base. Una nota es un componente informativo del modelo. Por ejemplo, una nota que acompaña a la práctica específica “Implementar las propuestas de acción seleccionadas que fueron desarrolladas en el análisis causal” del área de proceso “Análisis causal y resolución” es “Sólo deberían considerarse para una implementación más amplia los cambios que muestren ser de valor”.</w:t>
            </w:r>
          </w:p>
        </w:tc>
      </w:tr>
      <w:tr w:rsidR="00C34473" w:rsidRPr="0021200E" w:rsidTr="00832C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5" w:type="dxa"/>
          </w:tcPr>
          <w:p w:rsidR="00C34473" w:rsidRPr="0021200E" w:rsidRDefault="00C34473" w:rsidP="00676897">
            <w:pPr>
              <w:rPr>
                <w:rFonts w:ascii="Arial" w:hAnsi="Arial" w:cs="Arial"/>
              </w:rPr>
            </w:pPr>
            <w:r w:rsidRPr="0021200E">
              <w:rPr>
                <w:rFonts w:ascii="Arial" w:hAnsi="Arial" w:cs="Arial"/>
              </w:rPr>
              <w:t>Ejemplos</w:t>
            </w:r>
          </w:p>
        </w:tc>
        <w:tc>
          <w:tcPr>
            <w:tcW w:w="7796" w:type="dxa"/>
          </w:tcPr>
          <w:p w:rsidR="00C34473" w:rsidRPr="0021200E" w:rsidRDefault="00C34473" w:rsidP="00676897">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sidRPr="0021200E">
              <w:rPr>
                <w:rFonts w:ascii="Arial" w:hAnsi="Arial" w:cs="Arial"/>
              </w:rPr>
              <w:t>Es un componente que comprende texto y, a menudo, una lista de elementos, por lo general en una caja, que puede acompañar a casi cualquier otro componente y proporciona uno o más ejemplos para clarificar un concepto o una actividad descrita. Un ejemplo es un componente informativo del modelo. El siguiente es un ejemplo que acompaña a la sub-práctica “Documentar las no conformidades cuando no se pueden resolver dentro del proyecto” bajo la práctica específica “Comunicar problemas de calidad y asegurar la resolución de las no conformidades con el personal y gerentes” en el área de proceso de Aseguramiento de la calidad de proceso y de producto.</w:t>
            </w:r>
          </w:p>
        </w:tc>
      </w:tr>
      <w:tr w:rsidR="00C34473" w:rsidRPr="0021200E" w:rsidTr="00832C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5" w:type="dxa"/>
          </w:tcPr>
          <w:p w:rsidR="00C34473" w:rsidRPr="0021200E" w:rsidRDefault="00C34473" w:rsidP="00676897">
            <w:pPr>
              <w:rPr>
                <w:rFonts w:ascii="Arial" w:hAnsi="Arial" w:cs="Arial"/>
              </w:rPr>
            </w:pPr>
            <w:r w:rsidRPr="0021200E">
              <w:rPr>
                <w:rFonts w:ascii="Arial" w:hAnsi="Arial" w:cs="Arial"/>
              </w:rPr>
              <w:t>Referencias</w:t>
            </w:r>
          </w:p>
        </w:tc>
        <w:tc>
          <w:tcPr>
            <w:tcW w:w="7796" w:type="dxa"/>
          </w:tcPr>
          <w:p w:rsidR="00C34473" w:rsidRPr="0021200E" w:rsidRDefault="00C34473" w:rsidP="0067689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21200E">
              <w:rPr>
                <w:rFonts w:ascii="Arial" w:hAnsi="Arial" w:cs="Arial"/>
              </w:rPr>
              <w:t>Es un enlace a información adicional o más detallada en las áreas de proceso relacionadas y puede acompañar a casi cualquier otro componente del modelo. Una referencia es un componente informativo del modelo. Por ejemplo, una referencia que acompaña a la práctica específica “Seleccionar los subprocesos que componen el proceso definido del proyecto según datos de estabilidad histórica y datos de capacidad” en el área de proceso de Gestión cuantitativa de proyecto es “Para más información sobre la biblioteca de activos de proceso de la organización, que podría incluir un elemento de proceso de capacidad conocida y requerida, se remite al área de proceso Definición de proceso de la organización”.</w:t>
            </w:r>
          </w:p>
        </w:tc>
      </w:tr>
    </w:tbl>
    <w:p w:rsidR="00C34473" w:rsidRDefault="00C34473" w:rsidP="00C34473">
      <w:pPr>
        <w:spacing w:after="0" w:line="480" w:lineRule="auto"/>
        <w:jc w:val="both"/>
        <w:rPr>
          <w:rFonts w:ascii="Arial" w:hAnsi="Arial" w:cs="Arial"/>
          <w:sz w:val="16"/>
          <w:szCs w:val="16"/>
        </w:rPr>
      </w:pPr>
      <w:r w:rsidRPr="00235951">
        <w:rPr>
          <w:rFonts w:ascii="Arial" w:hAnsi="Arial" w:cs="Arial"/>
          <w:sz w:val="16"/>
          <w:szCs w:val="16"/>
        </w:rPr>
        <w:t>Fuente: CMMI® para Desarrollo, Versión 1.3</w:t>
      </w:r>
    </w:p>
    <w:p w:rsidR="00C34473" w:rsidRDefault="00C34473">
      <w:pPr>
        <w:rPr>
          <w:rFonts w:ascii="Arial" w:eastAsia="Times New Roman" w:hAnsi="Arial" w:cs="Arial"/>
          <w:b/>
          <w:sz w:val="24"/>
          <w:szCs w:val="24"/>
        </w:rPr>
      </w:pPr>
    </w:p>
    <w:p w:rsidR="00DC2F01" w:rsidRPr="006B7DF8" w:rsidRDefault="00DC2F01" w:rsidP="00DC2F01">
      <w:pPr>
        <w:spacing w:line="480" w:lineRule="auto"/>
        <w:rPr>
          <w:rFonts w:ascii="Arial" w:eastAsia="Times New Roman" w:hAnsi="Arial" w:cs="Arial"/>
          <w:b/>
          <w:sz w:val="24"/>
          <w:szCs w:val="24"/>
        </w:rPr>
      </w:pPr>
    </w:p>
    <w:p w:rsidR="00C34473" w:rsidRDefault="00C34473">
      <w:pPr>
        <w:rPr>
          <w:rFonts w:ascii="Arial" w:eastAsia="Times New Roman" w:hAnsi="Arial" w:cs="Arial"/>
          <w:b/>
          <w:sz w:val="24"/>
          <w:szCs w:val="24"/>
          <w:u w:val="single"/>
        </w:rPr>
      </w:pPr>
      <w:r>
        <w:rPr>
          <w:rFonts w:ascii="Arial" w:eastAsia="Times New Roman" w:hAnsi="Arial" w:cs="Arial"/>
          <w:b/>
          <w:sz w:val="24"/>
          <w:szCs w:val="24"/>
          <w:u w:val="single"/>
        </w:rPr>
        <w:br w:type="page"/>
      </w:r>
    </w:p>
    <w:p w:rsidR="00DC2F01" w:rsidRPr="00C34473" w:rsidRDefault="00C34473" w:rsidP="00C34473">
      <w:pPr>
        <w:spacing w:after="0" w:line="480" w:lineRule="auto"/>
        <w:jc w:val="center"/>
        <w:rPr>
          <w:rFonts w:ascii="Arial" w:hAnsi="Arial" w:cs="Arial"/>
          <w:b/>
          <w:sz w:val="24"/>
          <w:szCs w:val="24"/>
          <w:u w:val="single"/>
        </w:rPr>
      </w:pPr>
      <w:r w:rsidRPr="00C34473">
        <w:rPr>
          <w:rFonts w:ascii="Arial" w:eastAsia="Times New Roman" w:hAnsi="Arial" w:cs="Arial"/>
          <w:b/>
          <w:sz w:val="24"/>
          <w:szCs w:val="24"/>
          <w:u w:val="single"/>
        </w:rPr>
        <w:lastRenderedPageBreak/>
        <w:t xml:space="preserve">Anexo </w:t>
      </w:r>
      <w:r w:rsidR="00DC2F01" w:rsidRPr="00C34473">
        <w:rPr>
          <w:rFonts w:ascii="Arial" w:eastAsia="Times New Roman" w:hAnsi="Arial" w:cs="Arial"/>
          <w:b/>
          <w:sz w:val="24"/>
          <w:szCs w:val="24"/>
          <w:u w:val="single"/>
        </w:rPr>
        <w:t>N° 0</w:t>
      </w:r>
      <w:r w:rsidRPr="00C34473">
        <w:rPr>
          <w:rFonts w:ascii="Arial" w:eastAsia="Times New Roman" w:hAnsi="Arial" w:cs="Arial"/>
          <w:b/>
          <w:sz w:val="24"/>
          <w:szCs w:val="24"/>
          <w:u w:val="single"/>
        </w:rPr>
        <w:t xml:space="preserve">4: </w:t>
      </w:r>
      <w:r w:rsidRPr="00C34473">
        <w:rPr>
          <w:rFonts w:ascii="Arial" w:hAnsi="Arial" w:cs="Arial"/>
          <w:b/>
          <w:sz w:val="24"/>
          <w:szCs w:val="24"/>
          <w:u w:val="single"/>
        </w:rPr>
        <w:t>Encuesta N°01</w:t>
      </w:r>
    </w:p>
    <w:p w:rsidR="00DC2F01" w:rsidRPr="006B7DF8" w:rsidRDefault="00DC2F01" w:rsidP="00DC2F01">
      <w:pPr>
        <w:spacing w:line="480" w:lineRule="auto"/>
        <w:jc w:val="both"/>
        <w:rPr>
          <w:rFonts w:ascii="Arial" w:hAnsi="Arial" w:cs="Arial"/>
          <w:sz w:val="24"/>
          <w:szCs w:val="24"/>
        </w:rPr>
      </w:pPr>
      <w:r w:rsidRPr="006B7DF8">
        <w:rPr>
          <w:rFonts w:ascii="Arial" w:hAnsi="Arial" w:cs="Arial"/>
          <w:sz w:val="24"/>
          <w:szCs w:val="24"/>
        </w:rPr>
        <w:t xml:space="preserve">Entre todos los ítems presentados (independiente al área que pertenezca), seleccione las </w:t>
      </w:r>
      <w:r w:rsidRPr="008B792F">
        <w:rPr>
          <w:rFonts w:ascii="Arial" w:hAnsi="Arial" w:cs="Arial"/>
          <w:b/>
          <w:color w:val="000000" w:themeColor="text1"/>
          <w:sz w:val="24"/>
          <w:szCs w:val="24"/>
        </w:rPr>
        <w:t>tres</w:t>
      </w:r>
      <w:r w:rsidRPr="006B7DF8">
        <w:rPr>
          <w:rFonts w:ascii="Arial" w:hAnsi="Arial" w:cs="Arial"/>
          <w:sz w:val="24"/>
          <w:szCs w:val="24"/>
        </w:rPr>
        <w:t xml:space="preserve"> actividades más críticas e importantes que considera son necesari</w:t>
      </w:r>
      <w:r w:rsidR="00D976A0">
        <w:rPr>
          <w:rFonts w:ascii="Arial" w:hAnsi="Arial" w:cs="Arial"/>
          <w:sz w:val="24"/>
          <w:szCs w:val="24"/>
        </w:rPr>
        <w:t>a</w:t>
      </w:r>
      <w:r w:rsidRPr="006B7DF8">
        <w:rPr>
          <w:rFonts w:ascii="Arial" w:hAnsi="Arial" w:cs="Arial"/>
          <w:sz w:val="24"/>
          <w:szCs w:val="24"/>
        </w:rPr>
        <w:t>s implementar/mejorar en su organización:</w:t>
      </w:r>
    </w:p>
    <w:tbl>
      <w:tblPr>
        <w:tblStyle w:val="Cuadrculaclara-nfasis2"/>
        <w:tblW w:w="0" w:type="auto"/>
        <w:tblLook w:val="04A0" w:firstRow="1" w:lastRow="0" w:firstColumn="1" w:lastColumn="0" w:noHBand="0" w:noVBand="1"/>
      </w:tblPr>
      <w:tblGrid>
        <w:gridCol w:w="3227"/>
        <w:gridCol w:w="3118"/>
        <w:gridCol w:w="3402"/>
      </w:tblGrid>
      <w:tr w:rsidR="00DC2F01" w:rsidRPr="006B7DF8" w:rsidTr="004B4E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DC2F01" w:rsidRPr="008B792F" w:rsidRDefault="00DC2F01" w:rsidP="00DC2F01">
            <w:pPr>
              <w:jc w:val="both"/>
              <w:rPr>
                <w:rFonts w:ascii="Arial" w:hAnsi="Arial" w:cs="Arial"/>
                <w:b w:val="0"/>
                <w:sz w:val="24"/>
                <w:szCs w:val="24"/>
              </w:rPr>
            </w:pPr>
            <w:r w:rsidRPr="008B792F">
              <w:rPr>
                <w:rFonts w:ascii="Arial" w:hAnsi="Arial" w:cs="Arial"/>
                <w:sz w:val="24"/>
                <w:szCs w:val="24"/>
              </w:rPr>
              <w:t>Planificación de proyecto</w:t>
            </w:r>
          </w:p>
        </w:tc>
        <w:tc>
          <w:tcPr>
            <w:tcW w:w="3118" w:type="dxa"/>
          </w:tcPr>
          <w:p w:rsidR="00DC2F01" w:rsidRPr="008B792F" w:rsidRDefault="00DC2F01" w:rsidP="00DC2F01">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8B792F">
              <w:rPr>
                <w:rFonts w:ascii="Arial" w:hAnsi="Arial" w:cs="Arial"/>
                <w:sz w:val="24"/>
                <w:szCs w:val="24"/>
              </w:rPr>
              <w:t>Seguimiento y control de proyecto</w:t>
            </w:r>
          </w:p>
        </w:tc>
        <w:tc>
          <w:tcPr>
            <w:tcW w:w="3402" w:type="dxa"/>
          </w:tcPr>
          <w:p w:rsidR="00DC2F01" w:rsidRPr="008B792F" w:rsidRDefault="00DC2F01" w:rsidP="00DC2F01">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8B792F">
              <w:rPr>
                <w:rFonts w:ascii="Arial" w:hAnsi="Arial" w:cs="Arial"/>
                <w:sz w:val="24"/>
                <w:szCs w:val="24"/>
              </w:rPr>
              <w:t>Gestión de requisitos</w:t>
            </w:r>
          </w:p>
        </w:tc>
      </w:tr>
      <w:tr w:rsidR="00DC2F01" w:rsidRPr="006B7DF8" w:rsidTr="004B4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DC2F01" w:rsidRPr="004B4EAD" w:rsidRDefault="00DC2F01" w:rsidP="006444BB">
            <w:pPr>
              <w:pStyle w:val="Prrafodelista"/>
              <w:numPr>
                <w:ilvl w:val="0"/>
                <w:numId w:val="32"/>
              </w:numPr>
              <w:jc w:val="both"/>
              <w:rPr>
                <w:rFonts w:ascii="Arial" w:hAnsi="Arial" w:cs="Arial"/>
                <w:b w:val="0"/>
                <w:sz w:val="24"/>
                <w:szCs w:val="24"/>
              </w:rPr>
            </w:pPr>
            <w:r w:rsidRPr="004B4EAD">
              <w:rPr>
                <w:rFonts w:ascii="Arial" w:hAnsi="Arial" w:cs="Arial"/>
                <w:b w:val="0"/>
                <w:sz w:val="24"/>
                <w:szCs w:val="24"/>
              </w:rPr>
              <w:t>Identificar las actividades</w:t>
            </w:r>
          </w:p>
          <w:p w:rsidR="00DC2F01" w:rsidRPr="004B4EAD" w:rsidRDefault="00DC2F01" w:rsidP="006444BB">
            <w:pPr>
              <w:pStyle w:val="Prrafodelista"/>
              <w:numPr>
                <w:ilvl w:val="0"/>
                <w:numId w:val="32"/>
              </w:numPr>
              <w:jc w:val="both"/>
              <w:rPr>
                <w:rFonts w:ascii="Arial" w:hAnsi="Arial" w:cs="Arial"/>
                <w:b w:val="0"/>
                <w:sz w:val="24"/>
                <w:szCs w:val="24"/>
              </w:rPr>
            </w:pPr>
            <w:r w:rsidRPr="004B4EAD">
              <w:rPr>
                <w:rFonts w:ascii="Arial" w:hAnsi="Arial" w:cs="Arial"/>
                <w:b w:val="0"/>
                <w:sz w:val="24"/>
                <w:szCs w:val="24"/>
              </w:rPr>
              <w:t>Estimar la duración de las actividades</w:t>
            </w:r>
          </w:p>
          <w:p w:rsidR="00DC2F01" w:rsidRPr="004B4EAD" w:rsidRDefault="00DC2F01" w:rsidP="006444BB">
            <w:pPr>
              <w:pStyle w:val="Prrafodelista"/>
              <w:numPr>
                <w:ilvl w:val="0"/>
                <w:numId w:val="32"/>
              </w:numPr>
              <w:jc w:val="both"/>
              <w:rPr>
                <w:rFonts w:ascii="Arial" w:hAnsi="Arial" w:cs="Arial"/>
                <w:b w:val="0"/>
                <w:sz w:val="24"/>
                <w:szCs w:val="24"/>
              </w:rPr>
            </w:pPr>
            <w:r w:rsidRPr="004B4EAD">
              <w:rPr>
                <w:rFonts w:ascii="Arial" w:hAnsi="Arial" w:cs="Arial"/>
                <w:b w:val="0"/>
                <w:sz w:val="24"/>
                <w:szCs w:val="24"/>
              </w:rPr>
              <w:t>Asignar recursos</w:t>
            </w:r>
          </w:p>
          <w:p w:rsidR="00DC2F01" w:rsidRPr="00DE4EBA" w:rsidRDefault="00DC2F01" w:rsidP="006444BB">
            <w:pPr>
              <w:pStyle w:val="Prrafodelista"/>
              <w:numPr>
                <w:ilvl w:val="0"/>
                <w:numId w:val="32"/>
              </w:numPr>
              <w:jc w:val="both"/>
              <w:rPr>
                <w:rFonts w:ascii="Arial" w:hAnsi="Arial" w:cs="Arial"/>
                <w:sz w:val="24"/>
                <w:szCs w:val="24"/>
              </w:rPr>
            </w:pPr>
            <w:r w:rsidRPr="004B4EAD">
              <w:rPr>
                <w:rFonts w:ascii="Arial" w:hAnsi="Arial" w:cs="Arial"/>
                <w:b w:val="0"/>
                <w:sz w:val="24"/>
                <w:szCs w:val="24"/>
              </w:rPr>
              <w:t>Elaborar el plan de proyecto</w:t>
            </w:r>
          </w:p>
        </w:tc>
        <w:tc>
          <w:tcPr>
            <w:tcW w:w="3118" w:type="dxa"/>
          </w:tcPr>
          <w:p w:rsidR="00DC2F01" w:rsidRPr="006B7DF8" w:rsidRDefault="00DC2F01" w:rsidP="006444BB">
            <w:pPr>
              <w:pStyle w:val="Prrafodelista"/>
              <w:numPr>
                <w:ilvl w:val="0"/>
                <w:numId w:val="32"/>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B7DF8">
              <w:rPr>
                <w:rFonts w:ascii="Arial" w:hAnsi="Arial" w:cs="Arial"/>
                <w:sz w:val="24"/>
                <w:szCs w:val="24"/>
              </w:rPr>
              <w:t>Controlar el plan de proyecto</w:t>
            </w:r>
          </w:p>
          <w:p w:rsidR="00DC2F01" w:rsidRPr="006B7DF8" w:rsidRDefault="00DC2F01" w:rsidP="006444BB">
            <w:pPr>
              <w:pStyle w:val="Prrafodelista"/>
              <w:numPr>
                <w:ilvl w:val="0"/>
                <w:numId w:val="32"/>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B7DF8">
              <w:rPr>
                <w:rFonts w:ascii="Arial" w:hAnsi="Arial" w:cs="Arial"/>
                <w:sz w:val="24"/>
                <w:szCs w:val="24"/>
              </w:rPr>
              <w:t>Revisar periódicamente el proyecto y su rendimiento</w:t>
            </w:r>
          </w:p>
          <w:p w:rsidR="00DC2F01" w:rsidRPr="006B7DF8" w:rsidRDefault="00DC2F01" w:rsidP="006444BB">
            <w:pPr>
              <w:pStyle w:val="Prrafodelista"/>
              <w:numPr>
                <w:ilvl w:val="0"/>
                <w:numId w:val="32"/>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B7DF8">
              <w:rPr>
                <w:rFonts w:ascii="Arial" w:hAnsi="Arial" w:cs="Arial"/>
                <w:sz w:val="24"/>
                <w:szCs w:val="24"/>
              </w:rPr>
              <w:t>Recopilar y analizar los potenciales problemas y determinar acciones correctivas</w:t>
            </w:r>
          </w:p>
          <w:p w:rsidR="00DC2F01" w:rsidRPr="006B7DF8" w:rsidRDefault="00DC2F01" w:rsidP="006444BB">
            <w:pPr>
              <w:pStyle w:val="Prrafodelista"/>
              <w:numPr>
                <w:ilvl w:val="0"/>
                <w:numId w:val="32"/>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B7DF8">
              <w:rPr>
                <w:rFonts w:ascii="Arial" w:hAnsi="Arial" w:cs="Arial"/>
                <w:sz w:val="24"/>
                <w:szCs w:val="24"/>
              </w:rPr>
              <w:t>Controlar la participación de las partes interesadas frente al plan de proyecto</w:t>
            </w:r>
          </w:p>
        </w:tc>
        <w:tc>
          <w:tcPr>
            <w:tcW w:w="3402" w:type="dxa"/>
          </w:tcPr>
          <w:p w:rsidR="00DC2F01" w:rsidRPr="006B7DF8" w:rsidRDefault="00DC2F01" w:rsidP="006444BB">
            <w:pPr>
              <w:pStyle w:val="Prrafodelista"/>
              <w:numPr>
                <w:ilvl w:val="0"/>
                <w:numId w:val="32"/>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B7DF8">
              <w:rPr>
                <w:rFonts w:ascii="Arial" w:hAnsi="Arial" w:cs="Arial"/>
                <w:sz w:val="24"/>
                <w:szCs w:val="24"/>
              </w:rPr>
              <w:t>Comprender los requisitos</w:t>
            </w:r>
          </w:p>
          <w:p w:rsidR="00DC2F01" w:rsidRPr="006B7DF8" w:rsidRDefault="00DC2F01" w:rsidP="006444BB">
            <w:pPr>
              <w:pStyle w:val="Prrafodelista"/>
              <w:numPr>
                <w:ilvl w:val="0"/>
                <w:numId w:val="32"/>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B7DF8">
              <w:rPr>
                <w:rFonts w:ascii="Arial" w:hAnsi="Arial" w:cs="Arial"/>
                <w:sz w:val="24"/>
                <w:szCs w:val="24"/>
              </w:rPr>
              <w:t>Obtener el compromiso de los participantes del proyecto sobre los requisitos</w:t>
            </w:r>
          </w:p>
          <w:p w:rsidR="00DC2F01" w:rsidRPr="006B7DF8" w:rsidRDefault="00DC2F01" w:rsidP="006444BB">
            <w:pPr>
              <w:pStyle w:val="Prrafodelista"/>
              <w:numPr>
                <w:ilvl w:val="0"/>
                <w:numId w:val="32"/>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B7DF8">
              <w:rPr>
                <w:rFonts w:ascii="Arial" w:hAnsi="Arial" w:cs="Arial"/>
                <w:sz w:val="24"/>
                <w:szCs w:val="24"/>
              </w:rPr>
              <w:t>Mantener la coherencia entre los requisitos y productos de trabajo</w:t>
            </w:r>
          </w:p>
          <w:p w:rsidR="00DC2F01" w:rsidRPr="006B7DF8" w:rsidRDefault="00DC2F01" w:rsidP="006444BB">
            <w:pPr>
              <w:pStyle w:val="Prrafodelista"/>
              <w:numPr>
                <w:ilvl w:val="0"/>
                <w:numId w:val="32"/>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B7DF8">
              <w:rPr>
                <w:rFonts w:ascii="Arial" w:hAnsi="Arial" w:cs="Arial"/>
                <w:sz w:val="24"/>
                <w:szCs w:val="24"/>
              </w:rPr>
              <w:t>Asegurar que los planes de proyecto permanecen alineados con los requisitos</w:t>
            </w:r>
          </w:p>
        </w:tc>
      </w:tr>
      <w:tr w:rsidR="00DC2F01" w:rsidRPr="00DE4EBA" w:rsidTr="004B4E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DC2F01" w:rsidRPr="004B4EAD" w:rsidRDefault="00DC2F01" w:rsidP="00DC2F01">
            <w:pPr>
              <w:jc w:val="both"/>
              <w:rPr>
                <w:rFonts w:ascii="Arial" w:hAnsi="Arial" w:cs="Arial"/>
                <w:bCs w:val="0"/>
                <w:sz w:val="24"/>
                <w:szCs w:val="24"/>
              </w:rPr>
            </w:pPr>
            <w:r w:rsidRPr="004B4EAD">
              <w:rPr>
                <w:rFonts w:ascii="Arial" w:hAnsi="Arial" w:cs="Arial"/>
                <w:sz w:val="24"/>
                <w:szCs w:val="24"/>
              </w:rPr>
              <w:t>Medición y análisis</w:t>
            </w:r>
          </w:p>
        </w:tc>
        <w:tc>
          <w:tcPr>
            <w:tcW w:w="3118" w:type="dxa"/>
          </w:tcPr>
          <w:p w:rsidR="00DC2F01" w:rsidRPr="004B4EAD" w:rsidRDefault="00DC2F01" w:rsidP="00DC2F01">
            <w:pPr>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24"/>
                <w:szCs w:val="24"/>
              </w:rPr>
            </w:pPr>
            <w:r w:rsidRPr="004B4EAD">
              <w:rPr>
                <w:rFonts w:ascii="Arial" w:hAnsi="Arial" w:cs="Arial"/>
                <w:b/>
                <w:bCs/>
                <w:sz w:val="24"/>
                <w:szCs w:val="24"/>
              </w:rPr>
              <w:t>Gestión de la configuración</w:t>
            </w:r>
          </w:p>
        </w:tc>
        <w:tc>
          <w:tcPr>
            <w:tcW w:w="3402" w:type="dxa"/>
          </w:tcPr>
          <w:p w:rsidR="00DC2F01" w:rsidRPr="004B4EAD" w:rsidRDefault="00DC2F01" w:rsidP="00DC2F01">
            <w:pPr>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24"/>
                <w:szCs w:val="24"/>
              </w:rPr>
            </w:pPr>
            <w:r w:rsidRPr="004B4EAD">
              <w:rPr>
                <w:rFonts w:ascii="Arial" w:hAnsi="Arial" w:cs="Arial"/>
                <w:b/>
                <w:bCs/>
                <w:sz w:val="24"/>
                <w:szCs w:val="24"/>
              </w:rPr>
              <w:t>Aseguramiento de la calidad</w:t>
            </w:r>
          </w:p>
        </w:tc>
      </w:tr>
      <w:tr w:rsidR="00DC2F01" w:rsidRPr="006B7DF8" w:rsidTr="004B4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DC2F01" w:rsidRPr="00DE4EBA" w:rsidRDefault="00DC2F01" w:rsidP="006444BB">
            <w:pPr>
              <w:pStyle w:val="Prrafodelista"/>
              <w:numPr>
                <w:ilvl w:val="0"/>
                <w:numId w:val="32"/>
              </w:numPr>
              <w:jc w:val="both"/>
              <w:rPr>
                <w:rFonts w:ascii="Arial" w:hAnsi="Arial" w:cs="Arial"/>
                <w:b w:val="0"/>
                <w:sz w:val="24"/>
                <w:szCs w:val="24"/>
              </w:rPr>
            </w:pPr>
            <w:r w:rsidRPr="00DE4EBA">
              <w:rPr>
                <w:rFonts w:ascii="Arial" w:hAnsi="Arial" w:cs="Arial"/>
                <w:b w:val="0"/>
                <w:sz w:val="24"/>
                <w:szCs w:val="24"/>
              </w:rPr>
              <w:t>Establecer y mantener los objetivos de medición (por ejemplo</w:t>
            </w:r>
            <w:r w:rsidR="0081585E">
              <w:rPr>
                <w:rFonts w:ascii="Arial" w:hAnsi="Arial" w:cs="Arial"/>
                <w:b w:val="0"/>
                <w:sz w:val="24"/>
                <w:szCs w:val="24"/>
              </w:rPr>
              <w:t>,</w:t>
            </w:r>
            <w:r w:rsidRPr="00DE4EBA">
              <w:rPr>
                <w:rFonts w:ascii="Arial" w:hAnsi="Arial" w:cs="Arial"/>
                <w:b w:val="0"/>
                <w:sz w:val="24"/>
                <w:szCs w:val="24"/>
              </w:rPr>
              <w:t xml:space="preserve"> fecha de entrega)</w:t>
            </w:r>
          </w:p>
          <w:p w:rsidR="00DC2F01" w:rsidRPr="00DE4EBA" w:rsidRDefault="00DC2F01" w:rsidP="006444BB">
            <w:pPr>
              <w:pStyle w:val="Prrafodelista"/>
              <w:numPr>
                <w:ilvl w:val="0"/>
                <w:numId w:val="32"/>
              </w:numPr>
              <w:jc w:val="both"/>
              <w:rPr>
                <w:rFonts w:ascii="Arial" w:hAnsi="Arial" w:cs="Arial"/>
                <w:b w:val="0"/>
                <w:sz w:val="24"/>
                <w:szCs w:val="24"/>
              </w:rPr>
            </w:pPr>
            <w:r w:rsidRPr="00DE4EBA">
              <w:rPr>
                <w:rFonts w:ascii="Arial" w:hAnsi="Arial" w:cs="Arial"/>
                <w:b w:val="0"/>
                <w:sz w:val="24"/>
                <w:szCs w:val="24"/>
              </w:rPr>
              <w:t>Especificar las medidas para tratar los objetivos de medición (por ejemplo</w:t>
            </w:r>
            <w:r w:rsidR="0081585E">
              <w:rPr>
                <w:rFonts w:ascii="Arial" w:hAnsi="Arial" w:cs="Arial"/>
                <w:b w:val="0"/>
                <w:sz w:val="24"/>
                <w:szCs w:val="24"/>
              </w:rPr>
              <w:t>,</w:t>
            </w:r>
            <w:r w:rsidRPr="00DE4EBA">
              <w:rPr>
                <w:rFonts w:ascii="Arial" w:hAnsi="Arial" w:cs="Arial"/>
                <w:b w:val="0"/>
                <w:sz w:val="24"/>
                <w:szCs w:val="24"/>
              </w:rPr>
              <w:t xml:space="preserve"> días)</w:t>
            </w:r>
          </w:p>
          <w:p w:rsidR="00DC2F01" w:rsidRPr="00DE4EBA" w:rsidRDefault="00DC2F01" w:rsidP="006444BB">
            <w:pPr>
              <w:pStyle w:val="Prrafodelista"/>
              <w:numPr>
                <w:ilvl w:val="0"/>
                <w:numId w:val="32"/>
              </w:numPr>
              <w:jc w:val="both"/>
              <w:rPr>
                <w:rFonts w:ascii="Arial" w:hAnsi="Arial" w:cs="Arial"/>
                <w:b w:val="0"/>
                <w:sz w:val="24"/>
                <w:szCs w:val="24"/>
              </w:rPr>
            </w:pPr>
            <w:r w:rsidRPr="00DE4EBA">
              <w:rPr>
                <w:rFonts w:ascii="Arial" w:hAnsi="Arial" w:cs="Arial"/>
                <w:b w:val="0"/>
                <w:sz w:val="24"/>
                <w:szCs w:val="24"/>
              </w:rPr>
              <w:t>Obtener los datos de la medición (por ejemplo</w:t>
            </w:r>
            <w:r w:rsidR="0081585E">
              <w:rPr>
                <w:rFonts w:ascii="Arial" w:hAnsi="Arial" w:cs="Arial"/>
                <w:b w:val="0"/>
                <w:sz w:val="24"/>
                <w:szCs w:val="24"/>
              </w:rPr>
              <w:t>,</w:t>
            </w:r>
            <w:r w:rsidRPr="00DE4EBA">
              <w:rPr>
                <w:rFonts w:ascii="Arial" w:hAnsi="Arial" w:cs="Arial"/>
                <w:b w:val="0"/>
                <w:sz w:val="24"/>
                <w:szCs w:val="24"/>
              </w:rPr>
              <w:t xml:space="preserve"> 27/06/2014)</w:t>
            </w:r>
          </w:p>
          <w:p w:rsidR="00DC2F01" w:rsidRPr="00DE4EBA" w:rsidRDefault="00DC2F01" w:rsidP="006444BB">
            <w:pPr>
              <w:pStyle w:val="Prrafodelista"/>
              <w:numPr>
                <w:ilvl w:val="0"/>
                <w:numId w:val="32"/>
              </w:numPr>
              <w:jc w:val="both"/>
              <w:rPr>
                <w:rFonts w:ascii="Arial" w:hAnsi="Arial" w:cs="Arial"/>
                <w:b w:val="0"/>
                <w:sz w:val="24"/>
                <w:szCs w:val="24"/>
              </w:rPr>
            </w:pPr>
            <w:r w:rsidRPr="00DE4EBA">
              <w:rPr>
                <w:rFonts w:ascii="Arial" w:hAnsi="Arial" w:cs="Arial"/>
                <w:b w:val="0"/>
                <w:sz w:val="24"/>
                <w:szCs w:val="24"/>
              </w:rPr>
              <w:t>Analizar e interpretar los datos de la medición (por ejemplo</w:t>
            </w:r>
            <w:r w:rsidR="0081585E">
              <w:rPr>
                <w:rFonts w:ascii="Arial" w:hAnsi="Arial" w:cs="Arial"/>
                <w:b w:val="0"/>
                <w:sz w:val="24"/>
                <w:szCs w:val="24"/>
              </w:rPr>
              <w:t>,</w:t>
            </w:r>
            <w:r w:rsidRPr="00DE4EBA">
              <w:rPr>
                <w:rFonts w:ascii="Arial" w:hAnsi="Arial" w:cs="Arial"/>
                <w:b w:val="0"/>
                <w:sz w:val="24"/>
                <w:szCs w:val="24"/>
              </w:rPr>
              <w:t xml:space="preserve"> desfase de tres días)</w:t>
            </w:r>
          </w:p>
          <w:p w:rsidR="00DC2F01" w:rsidRPr="00DE4EBA" w:rsidRDefault="00DC2F01" w:rsidP="00DC2F01">
            <w:pPr>
              <w:jc w:val="both"/>
              <w:rPr>
                <w:rFonts w:ascii="Arial" w:hAnsi="Arial" w:cs="Arial"/>
                <w:b w:val="0"/>
                <w:sz w:val="24"/>
                <w:szCs w:val="24"/>
              </w:rPr>
            </w:pPr>
          </w:p>
        </w:tc>
        <w:tc>
          <w:tcPr>
            <w:tcW w:w="3118" w:type="dxa"/>
          </w:tcPr>
          <w:p w:rsidR="00DC2F01" w:rsidRPr="006B7DF8" w:rsidRDefault="00DC2F01" w:rsidP="006444BB">
            <w:pPr>
              <w:pStyle w:val="Prrafodelista"/>
              <w:numPr>
                <w:ilvl w:val="0"/>
                <w:numId w:val="32"/>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B7DF8">
              <w:rPr>
                <w:rFonts w:ascii="Arial" w:hAnsi="Arial" w:cs="Arial"/>
                <w:sz w:val="24"/>
                <w:szCs w:val="24"/>
              </w:rPr>
              <w:t>Identificar los elementos de la configuración (entregables aprobados o por aprobar)</w:t>
            </w:r>
          </w:p>
          <w:p w:rsidR="00DC2F01" w:rsidRPr="006B7DF8" w:rsidRDefault="00DC2F01" w:rsidP="006444BB">
            <w:pPr>
              <w:pStyle w:val="Prrafodelista"/>
              <w:numPr>
                <w:ilvl w:val="0"/>
                <w:numId w:val="32"/>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B7DF8">
              <w:rPr>
                <w:rFonts w:ascii="Arial" w:hAnsi="Arial" w:cs="Arial"/>
                <w:sz w:val="24"/>
                <w:szCs w:val="24"/>
              </w:rPr>
              <w:t>Crear o liberar las líneas bases para uso interno o para la entrega del cliente</w:t>
            </w:r>
          </w:p>
          <w:p w:rsidR="0081585E" w:rsidRDefault="00DC2F01" w:rsidP="006444BB">
            <w:pPr>
              <w:pStyle w:val="Prrafodelista"/>
              <w:numPr>
                <w:ilvl w:val="0"/>
                <w:numId w:val="32"/>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B7DF8">
              <w:rPr>
                <w:rFonts w:ascii="Arial" w:hAnsi="Arial" w:cs="Arial"/>
                <w:sz w:val="24"/>
                <w:szCs w:val="24"/>
              </w:rPr>
              <w:t>Controlar los cambios para los elementos de la configuración</w:t>
            </w:r>
            <w:r w:rsidR="0081585E">
              <w:rPr>
                <w:rFonts w:ascii="Arial" w:hAnsi="Arial" w:cs="Arial"/>
                <w:sz w:val="24"/>
                <w:szCs w:val="24"/>
              </w:rPr>
              <w:t xml:space="preserve"> (por ejemplo, manejo de versiones)</w:t>
            </w:r>
          </w:p>
          <w:p w:rsidR="00DC2F01" w:rsidRPr="006B7DF8" w:rsidRDefault="00DC2F01" w:rsidP="006444BB">
            <w:pPr>
              <w:pStyle w:val="Prrafodelista"/>
              <w:numPr>
                <w:ilvl w:val="0"/>
                <w:numId w:val="32"/>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B7DF8">
              <w:rPr>
                <w:rFonts w:ascii="Arial" w:hAnsi="Arial" w:cs="Arial"/>
                <w:sz w:val="24"/>
                <w:szCs w:val="24"/>
              </w:rPr>
              <w:t>Realizar auditorías de configuración</w:t>
            </w:r>
          </w:p>
        </w:tc>
        <w:tc>
          <w:tcPr>
            <w:tcW w:w="3402" w:type="dxa"/>
          </w:tcPr>
          <w:p w:rsidR="00DC2F01" w:rsidRPr="006B7DF8" w:rsidRDefault="00DC2F01" w:rsidP="006444BB">
            <w:pPr>
              <w:pStyle w:val="Prrafodelista"/>
              <w:numPr>
                <w:ilvl w:val="0"/>
                <w:numId w:val="32"/>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B7DF8">
              <w:rPr>
                <w:rFonts w:ascii="Arial" w:hAnsi="Arial" w:cs="Arial"/>
                <w:sz w:val="24"/>
                <w:szCs w:val="24"/>
              </w:rPr>
              <w:t>Evaluar objetivamente a los procesos realizados frente a estándares y procedimientos aplicables</w:t>
            </w:r>
          </w:p>
          <w:p w:rsidR="00DC2F01" w:rsidRPr="006B7DF8" w:rsidRDefault="00DC2F01" w:rsidP="006444BB">
            <w:pPr>
              <w:pStyle w:val="Prrafodelista"/>
              <w:numPr>
                <w:ilvl w:val="0"/>
                <w:numId w:val="32"/>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B7DF8">
              <w:rPr>
                <w:rFonts w:ascii="Arial" w:hAnsi="Arial" w:cs="Arial"/>
                <w:sz w:val="24"/>
                <w:szCs w:val="24"/>
              </w:rPr>
              <w:t>Evaluar objetivamente los productos de trabajo frente a estándares y procedimientos aplicables</w:t>
            </w:r>
          </w:p>
          <w:p w:rsidR="00DC2F01" w:rsidRPr="006B7DF8" w:rsidRDefault="00DC2F01" w:rsidP="006444BB">
            <w:pPr>
              <w:pStyle w:val="Prrafodelista"/>
              <w:numPr>
                <w:ilvl w:val="0"/>
                <w:numId w:val="32"/>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B7DF8">
              <w:rPr>
                <w:rFonts w:ascii="Arial" w:hAnsi="Arial" w:cs="Arial"/>
                <w:sz w:val="24"/>
                <w:szCs w:val="24"/>
              </w:rPr>
              <w:t>Asegurar la resolución de no conformidades</w:t>
            </w:r>
          </w:p>
          <w:p w:rsidR="00DC2F01" w:rsidRPr="006B7DF8" w:rsidRDefault="00DC2F01" w:rsidP="006444BB">
            <w:pPr>
              <w:pStyle w:val="Prrafodelista"/>
              <w:numPr>
                <w:ilvl w:val="0"/>
                <w:numId w:val="32"/>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B7DF8">
              <w:rPr>
                <w:rFonts w:ascii="Arial" w:hAnsi="Arial" w:cs="Arial"/>
                <w:sz w:val="24"/>
                <w:szCs w:val="24"/>
              </w:rPr>
              <w:t>Elaborar los informes de aseguramiento de la calidad</w:t>
            </w:r>
          </w:p>
        </w:tc>
      </w:tr>
    </w:tbl>
    <w:p w:rsidR="00DC2F01" w:rsidRDefault="00DC2F01" w:rsidP="00DC2F01">
      <w:pPr>
        <w:spacing w:after="0" w:line="480" w:lineRule="auto"/>
        <w:rPr>
          <w:rFonts w:ascii="Arial" w:eastAsia="Times New Roman" w:hAnsi="Arial" w:cs="Arial"/>
          <w:sz w:val="24"/>
          <w:szCs w:val="24"/>
        </w:rPr>
      </w:pPr>
    </w:p>
    <w:p w:rsidR="00C34473" w:rsidRDefault="00C34473">
      <w:pPr>
        <w:rPr>
          <w:rFonts w:ascii="Arial" w:eastAsia="Times New Roman" w:hAnsi="Arial" w:cs="Arial"/>
          <w:b/>
          <w:sz w:val="24"/>
          <w:szCs w:val="24"/>
        </w:rPr>
      </w:pPr>
      <w:r>
        <w:rPr>
          <w:rFonts w:ascii="Arial" w:eastAsia="Times New Roman" w:hAnsi="Arial" w:cs="Arial"/>
          <w:b/>
          <w:sz w:val="24"/>
          <w:szCs w:val="24"/>
        </w:rPr>
        <w:br w:type="page"/>
      </w:r>
    </w:p>
    <w:p w:rsidR="00DC2F01" w:rsidRPr="00C34473" w:rsidRDefault="00C34473" w:rsidP="00C34473">
      <w:pPr>
        <w:spacing w:after="0" w:line="480" w:lineRule="auto"/>
        <w:jc w:val="center"/>
        <w:rPr>
          <w:rFonts w:ascii="Arial" w:hAnsi="Arial" w:cs="Arial"/>
          <w:b/>
          <w:sz w:val="24"/>
          <w:szCs w:val="24"/>
          <w:u w:val="single"/>
        </w:rPr>
      </w:pPr>
      <w:r w:rsidRPr="00C34473">
        <w:rPr>
          <w:rFonts w:ascii="Arial" w:eastAsia="Times New Roman" w:hAnsi="Arial" w:cs="Arial"/>
          <w:b/>
          <w:sz w:val="24"/>
          <w:szCs w:val="24"/>
          <w:u w:val="single"/>
        </w:rPr>
        <w:lastRenderedPageBreak/>
        <w:t>Anexo</w:t>
      </w:r>
      <w:r w:rsidR="00DC2F01" w:rsidRPr="00C34473">
        <w:rPr>
          <w:rFonts w:ascii="Arial" w:eastAsia="Times New Roman" w:hAnsi="Arial" w:cs="Arial"/>
          <w:b/>
          <w:sz w:val="24"/>
          <w:szCs w:val="24"/>
          <w:u w:val="single"/>
        </w:rPr>
        <w:t xml:space="preserve"> N° 0</w:t>
      </w:r>
      <w:r w:rsidRPr="00C34473">
        <w:rPr>
          <w:rFonts w:ascii="Arial" w:eastAsia="Times New Roman" w:hAnsi="Arial" w:cs="Arial"/>
          <w:b/>
          <w:sz w:val="24"/>
          <w:szCs w:val="24"/>
          <w:u w:val="single"/>
        </w:rPr>
        <w:t xml:space="preserve">5: </w:t>
      </w:r>
      <w:r w:rsidR="00DC2F01" w:rsidRPr="00C34473">
        <w:rPr>
          <w:rFonts w:ascii="Arial" w:hAnsi="Arial" w:cs="Arial"/>
          <w:b/>
          <w:sz w:val="24"/>
          <w:szCs w:val="24"/>
          <w:u w:val="single"/>
        </w:rPr>
        <w:t>E</w:t>
      </w:r>
      <w:r w:rsidRPr="00C34473">
        <w:rPr>
          <w:rFonts w:ascii="Arial" w:hAnsi="Arial" w:cs="Arial"/>
          <w:b/>
          <w:sz w:val="24"/>
          <w:szCs w:val="24"/>
          <w:u w:val="single"/>
        </w:rPr>
        <w:t>ncuesta</w:t>
      </w:r>
      <w:r w:rsidR="00DC2F01" w:rsidRPr="00C34473">
        <w:rPr>
          <w:rFonts w:ascii="Arial" w:hAnsi="Arial" w:cs="Arial"/>
          <w:b/>
          <w:sz w:val="24"/>
          <w:szCs w:val="24"/>
          <w:u w:val="single"/>
        </w:rPr>
        <w:t xml:space="preserve"> N°02</w:t>
      </w:r>
    </w:p>
    <w:p w:rsidR="00DC2F01" w:rsidRPr="006B7DF8" w:rsidRDefault="00DC2F01" w:rsidP="00554256">
      <w:pPr>
        <w:spacing w:after="0" w:line="480" w:lineRule="auto"/>
        <w:jc w:val="both"/>
        <w:rPr>
          <w:rFonts w:ascii="Arial" w:hAnsi="Arial" w:cs="Arial"/>
          <w:sz w:val="24"/>
          <w:szCs w:val="24"/>
        </w:rPr>
      </w:pPr>
      <w:r>
        <w:rPr>
          <w:rFonts w:ascii="Arial" w:hAnsi="Arial" w:cs="Arial"/>
          <w:sz w:val="24"/>
          <w:szCs w:val="24"/>
        </w:rPr>
        <w:t>Entre todas la</w:t>
      </w:r>
      <w:r w:rsidRPr="006B7DF8">
        <w:rPr>
          <w:rFonts w:ascii="Arial" w:hAnsi="Arial" w:cs="Arial"/>
          <w:sz w:val="24"/>
          <w:szCs w:val="24"/>
        </w:rPr>
        <w:t xml:space="preserve">s </w:t>
      </w:r>
      <w:r>
        <w:rPr>
          <w:rFonts w:ascii="Arial" w:hAnsi="Arial" w:cs="Arial"/>
          <w:sz w:val="24"/>
          <w:szCs w:val="24"/>
        </w:rPr>
        <w:t>viñetas presentada</w:t>
      </w:r>
      <w:r w:rsidRPr="006B7DF8">
        <w:rPr>
          <w:rFonts w:ascii="Arial" w:hAnsi="Arial" w:cs="Arial"/>
          <w:sz w:val="24"/>
          <w:szCs w:val="24"/>
        </w:rPr>
        <w:t xml:space="preserve">s (independiente </w:t>
      </w:r>
      <w:r>
        <w:rPr>
          <w:rFonts w:ascii="Arial" w:hAnsi="Arial" w:cs="Arial"/>
          <w:sz w:val="24"/>
          <w:szCs w:val="24"/>
        </w:rPr>
        <w:t xml:space="preserve">de la columna </w:t>
      </w:r>
      <w:r w:rsidR="00C628B0">
        <w:rPr>
          <w:rFonts w:ascii="Arial" w:hAnsi="Arial" w:cs="Arial"/>
          <w:sz w:val="24"/>
          <w:szCs w:val="24"/>
        </w:rPr>
        <w:t xml:space="preserve">a la </w:t>
      </w:r>
      <w:r w:rsidRPr="006B7DF8">
        <w:rPr>
          <w:rFonts w:ascii="Arial" w:hAnsi="Arial" w:cs="Arial"/>
          <w:sz w:val="24"/>
          <w:szCs w:val="24"/>
        </w:rPr>
        <w:t xml:space="preserve">que pertenezca), </w:t>
      </w:r>
      <w:r w:rsidRPr="0009288E">
        <w:rPr>
          <w:rFonts w:ascii="Arial" w:hAnsi="Arial" w:cs="Arial"/>
          <w:sz w:val="24"/>
          <w:szCs w:val="24"/>
        </w:rPr>
        <w:t>resalte</w:t>
      </w:r>
      <w:r w:rsidRPr="006B7DF8">
        <w:rPr>
          <w:rFonts w:ascii="Arial" w:hAnsi="Arial" w:cs="Arial"/>
          <w:sz w:val="24"/>
          <w:szCs w:val="24"/>
        </w:rPr>
        <w:t xml:space="preserve"> las </w:t>
      </w:r>
      <w:r w:rsidRPr="008B792F">
        <w:rPr>
          <w:rFonts w:ascii="Arial" w:hAnsi="Arial" w:cs="Arial"/>
          <w:b/>
          <w:sz w:val="24"/>
          <w:szCs w:val="24"/>
        </w:rPr>
        <w:t>tres</w:t>
      </w:r>
      <w:r w:rsidRPr="006B7DF8">
        <w:rPr>
          <w:rFonts w:ascii="Arial" w:hAnsi="Arial" w:cs="Arial"/>
          <w:sz w:val="24"/>
          <w:szCs w:val="24"/>
        </w:rPr>
        <w:t xml:space="preserve"> </w:t>
      </w:r>
      <w:r>
        <w:rPr>
          <w:rFonts w:ascii="Arial" w:hAnsi="Arial" w:cs="Arial"/>
          <w:sz w:val="24"/>
          <w:szCs w:val="24"/>
        </w:rPr>
        <w:t xml:space="preserve">que </w:t>
      </w:r>
      <w:r w:rsidR="000603F3">
        <w:rPr>
          <w:rFonts w:ascii="Arial" w:hAnsi="Arial" w:cs="Arial"/>
          <w:sz w:val="24"/>
          <w:szCs w:val="24"/>
        </w:rPr>
        <w:t>generan</w:t>
      </w:r>
      <w:r>
        <w:rPr>
          <w:rFonts w:ascii="Arial" w:hAnsi="Arial" w:cs="Arial"/>
          <w:sz w:val="24"/>
          <w:szCs w:val="24"/>
        </w:rPr>
        <w:t xml:space="preserve"> más inconvenientes </w:t>
      </w:r>
      <w:r w:rsidRPr="006B7DF8">
        <w:rPr>
          <w:rFonts w:ascii="Arial" w:hAnsi="Arial" w:cs="Arial"/>
          <w:sz w:val="24"/>
          <w:szCs w:val="24"/>
        </w:rPr>
        <w:t>en su organización:</w:t>
      </w:r>
    </w:p>
    <w:tbl>
      <w:tblPr>
        <w:tblStyle w:val="Cuadrculaclara-nfasis2"/>
        <w:tblW w:w="0" w:type="auto"/>
        <w:tblLook w:val="04A0" w:firstRow="1" w:lastRow="0" w:firstColumn="1" w:lastColumn="0" w:noHBand="0" w:noVBand="1"/>
      </w:tblPr>
      <w:tblGrid>
        <w:gridCol w:w="3652"/>
        <w:gridCol w:w="6237"/>
      </w:tblGrid>
      <w:tr w:rsidR="004B4EAD" w:rsidRPr="004B4EAD" w:rsidTr="004B4E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DC2F01" w:rsidRPr="004B4EAD" w:rsidRDefault="00DC2F01" w:rsidP="00554256">
            <w:pPr>
              <w:jc w:val="center"/>
              <w:rPr>
                <w:rFonts w:ascii="Arial" w:hAnsi="Arial" w:cs="Arial"/>
                <w:b w:val="0"/>
                <w:sz w:val="24"/>
                <w:szCs w:val="24"/>
              </w:rPr>
            </w:pPr>
            <w:r w:rsidRPr="004B4EAD">
              <w:rPr>
                <w:rFonts w:ascii="Arial" w:hAnsi="Arial" w:cs="Arial"/>
                <w:b w:val="0"/>
                <w:sz w:val="24"/>
                <w:szCs w:val="24"/>
              </w:rPr>
              <w:t>Gestión del proyecto</w:t>
            </w:r>
          </w:p>
        </w:tc>
        <w:tc>
          <w:tcPr>
            <w:tcW w:w="6237" w:type="dxa"/>
          </w:tcPr>
          <w:p w:rsidR="00DC2F01" w:rsidRPr="004B4EAD" w:rsidRDefault="00DC2F01" w:rsidP="0055425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4B4EAD">
              <w:rPr>
                <w:rFonts w:ascii="Arial" w:hAnsi="Arial" w:cs="Arial"/>
                <w:b w:val="0"/>
                <w:sz w:val="24"/>
                <w:szCs w:val="24"/>
              </w:rPr>
              <w:t>Implementación de software</w:t>
            </w:r>
          </w:p>
        </w:tc>
      </w:tr>
      <w:tr w:rsidR="00DC2F01" w:rsidRPr="006B7DF8" w:rsidTr="004B4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DC2F01" w:rsidRPr="00920755" w:rsidRDefault="00DC2F01" w:rsidP="006444BB">
            <w:pPr>
              <w:pStyle w:val="Prrafodelista"/>
              <w:numPr>
                <w:ilvl w:val="0"/>
                <w:numId w:val="32"/>
              </w:numPr>
              <w:jc w:val="both"/>
              <w:rPr>
                <w:rFonts w:ascii="Arial" w:hAnsi="Arial" w:cs="Arial"/>
                <w:sz w:val="24"/>
                <w:szCs w:val="24"/>
              </w:rPr>
            </w:pPr>
            <w:r w:rsidRPr="004B4EAD">
              <w:rPr>
                <w:rFonts w:ascii="Arial" w:hAnsi="Arial" w:cs="Arial"/>
                <w:sz w:val="24"/>
                <w:szCs w:val="24"/>
              </w:rPr>
              <w:t>Planificación del proyecto</w:t>
            </w:r>
            <w:r w:rsidRPr="00920755">
              <w:rPr>
                <w:rFonts w:ascii="Arial" w:hAnsi="Arial" w:cs="Arial"/>
                <w:sz w:val="24"/>
                <w:szCs w:val="24"/>
              </w:rPr>
              <w:t xml:space="preserve"> </w:t>
            </w:r>
            <w:r w:rsidRPr="004B4EAD">
              <w:rPr>
                <w:rFonts w:ascii="Arial" w:hAnsi="Arial" w:cs="Arial"/>
                <w:b w:val="0"/>
                <w:i/>
                <w:sz w:val="24"/>
                <w:szCs w:val="24"/>
              </w:rPr>
              <w:t>(documenta los detalles de la planificación necesarios para gestionar el proyecto)</w:t>
            </w:r>
          </w:p>
          <w:p w:rsidR="00DC2F01" w:rsidRPr="00920755" w:rsidRDefault="00DC2F01" w:rsidP="006444BB">
            <w:pPr>
              <w:pStyle w:val="Prrafodelista"/>
              <w:numPr>
                <w:ilvl w:val="0"/>
                <w:numId w:val="32"/>
              </w:numPr>
              <w:jc w:val="both"/>
              <w:rPr>
                <w:rFonts w:ascii="Arial" w:hAnsi="Arial" w:cs="Arial"/>
                <w:sz w:val="24"/>
                <w:szCs w:val="24"/>
              </w:rPr>
            </w:pPr>
            <w:r w:rsidRPr="004B4EAD">
              <w:rPr>
                <w:rFonts w:ascii="Arial" w:hAnsi="Arial" w:cs="Arial"/>
                <w:sz w:val="24"/>
                <w:szCs w:val="24"/>
              </w:rPr>
              <w:t>Ejecución del proyecto</w:t>
            </w:r>
            <w:r w:rsidRPr="00920755">
              <w:rPr>
                <w:rFonts w:ascii="Arial" w:hAnsi="Arial" w:cs="Arial"/>
                <w:sz w:val="24"/>
                <w:szCs w:val="24"/>
              </w:rPr>
              <w:t xml:space="preserve"> </w:t>
            </w:r>
            <w:r w:rsidRPr="004B4EAD">
              <w:rPr>
                <w:rFonts w:ascii="Arial" w:hAnsi="Arial" w:cs="Arial"/>
                <w:b w:val="0"/>
                <w:i/>
                <w:sz w:val="24"/>
                <w:szCs w:val="24"/>
              </w:rPr>
              <w:t>(implementan el plan documentado en el proyecto)</w:t>
            </w:r>
          </w:p>
          <w:p w:rsidR="00DC2F01" w:rsidRPr="00920755" w:rsidRDefault="00DC2F01" w:rsidP="006444BB">
            <w:pPr>
              <w:pStyle w:val="Prrafodelista"/>
              <w:numPr>
                <w:ilvl w:val="0"/>
                <w:numId w:val="32"/>
              </w:numPr>
              <w:jc w:val="both"/>
              <w:rPr>
                <w:rFonts w:ascii="Arial" w:hAnsi="Arial" w:cs="Arial"/>
                <w:sz w:val="24"/>
                <w:szCs w:val="24"/>
              </w:rPr>
            </w:pPr>
            <w:r w:rsidRPr="004B4EAD">
              <w:rPr>
                <w:rFonts w:ascii="Arial" w:hAnsi="Arial" w:cs="Arial"/>
                <w:sz w:val="24"/>
                <w:szCs w:val="24"/>
              </w:rPr>
              <w:t>Seguimiento y control del proyecto</w:t>
            </w:r>
            <w:r w:rsidRPr="00920755">
              <w:rPr>
                <w:rFonts w:ascii="Arial" w:hAnsi="Arial" w:cs="Arial"/>
                <w:sz w:val="24"/>
                <w:szCs w:val="24"/>
              </w:rPr>
              <w:t xml:space="preserve"> </w:t>
            </w:r>
            <w:r w:rsidRPr="004B4EAD">
              <w:rPr>
                <w:rFonts w:ascii="Arial" w:hAnsi="Arial" w:cs="Arial"/>
                <w:b w:val="0"/>
                <w:i/>
                <w:sz w:val="24"/>
                <w:szCs w:val="24"/>
              </w:rPr>
              <w:t>(evalúa el desempeño del plan contra los compromisos documentados)</w:t>
            </w:r>
          </w:p>
          <w:p w:rsidR="00DC2F01" w:rsidRPr="00920755" w:rsidRDefault="00DC2F01" w:rsidP="006444BB">
            <w:pPr>
              <w:pStyle w:val="Prrafodelista"/>
              <w:numPr>
                <w:ilvl w:val="0"/>
                <w:numId w:val="32"/>
              </w:numPr>
              <w:jc w:val="both"/>
              <w:rPr>
                <w:rFonts w:ascii="Arial" w:hAnsi="Arial" w:cs="Arial"/>
                <w:sz w:val="24"/>
                <w:szCs w:val="24"/>
              </w:rPr>
            </w:pPr>
            <w:r w:rsidRPr="004B4EAD">
              <w:rPr>
                <w:rFonts w:ascii="Arial" w:hAnsi="Arial" w:cs="Arial"/>
                <w:sz w:val="24"/>
                <w:szCs w:val="24"/>
              </w:rPr>
              <w:t>Cierre del proyecto</w:t>
            </w:r>
            <w:r w:rsidRPr="00920755">
              <w:rPr>
                <w:rFonts w:ascii="Arial" w:hAnsi="Arial" w:cs="Arial"/>
                <w:sz w:val="24"/>
                <w:szCs w:val="24"/>
              </w:rPr>
              <w:t xml:space="preserve"> </w:t>
            </w:r>
            <w:r w:rsidRPr="004B4EAD">
              <w:rPr>
                <w:rFonts w:ascii="Arial" w:hAnsi="Arial" w:cs="Arial"/>
                <w:b w:val="0"/>
                <w:i/>
                <w:sz w:val="24"/>
                <w:szCs w:val="24"/>
              </w:rPr>
              <w:t>(proporciona documentación y productos del proyecto de acuerdo con los requisitos del contrato)</w:t>
            </w:r>
          </w:p>
        </w:tc>
        <w:tc>
          <w:tcPr>
            <w:tcW w:w="6237" w:type="dxa"/>
          </w:tcPr>
          <w:p w:rsidR="00DC2F01" w:rsidRPr="00920755" w:rsidRDefault="00DC2F01" w:rsidP="006444BB">
            <w:pPr>
              <w:pStyle w:val="Prrafodelista"/>
              <w:numPr>
                <w:ilvl w:val="0"/>
                <w:numId w:val="32"/>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20755">
              <w:rPr>
                <w:rFonts w:ascii="Arial" w:hAnsi="Arial" w:cs="Arial"/>
                <w:b/>
                <w:sz w:val="24"/>
                <w:szCs w:val="24"/>
              </w:rPr>
              <w:t>Inicio de la implementación de software</w:t>
            </w:r>
            <w:r w:rsidRPr="00920755">
              <w:rPr>
                <w:rFonts w:ascii="Arial" w:hAnsi="Arial" w:cs="Arial"/>
                <w:sz w:val="24"/>
                <w:szCs w:val="24"/>
              </w:rPr>
              <w:t xml:space="preserve"> </w:t>
            </w:r>
            <w:r w:rsidRPr="00920755">
              <w:rPr>
                <w:rFonts w:ascii="Arial" w:hAnsi="Arial" w:cs="Arial"/>
                <w:i/>
                <w:sz w:val="24"/>
                <w:szCs w:val="24"/>
              </w:rPr>
              <w:t>(asegura que el plan del proyecto establecido es llevado a cabo por el equipo de trabajo)</w:t>
            </w:r>
          </w:p>
          <w:p w:rsidR="00DC2F01" w:rsidRPr="00920755" w:rsidRDefault="00DC2F01" w:rsidP="006444BB">
            <w:pPr>
              <w:pStyle w:val="Prrafodelista"/>
              <w:numPr>
                <w:ilvl w:val="0"/>
                <w:numId w:val="32"/>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20755">
              <w:rPr>
                <w:rFonts w:ascii="Arial" w:hAnsi="Arial" w:cs="Arial"/>
                <w:b/>
                <w:sz w:val="24"/>
                <w:szCs w:val="24"/>
              </w:rPr>
              <w:t>Análisis de requisitos del software</w:t>
            </w:r>
            <w:r w:rsidRPr="00920755">
              <w:rPr>
                <w:rFonts w:ascii="Arial" w:hAnsi="Arial" w:cs="Arial"/>
                <w:sz w:val="24"/>
                <w:szCs w:val="24"/>
              </w:rPr>
              <w:t xml:space="preserve"> </w:t>
            </w:r>
            <w:r w:rsidRPr="00920755">
              <w:rPr>
                <w:rFonts w:ascii="Arial" w:hAnsi="Arial" w:cs="Arial"/>
                <w:i/>
                <w:sz w:val="24"/>
                <w:szCs w:val="24"/>
              </w:rPr>
              <w:t>(analiza los requisitos acordados con el cliente y establece los requisitos del proyecto validados)</w:t>
            </w:r>
          </w:p>
          <w:p w:rsidR="00DC2F01" w:rsidRPr="00920755" w:rsidRDefault="00DC2F01" w:rsidP="006444BB">
            <w:pPr>
              <w:pStyle w:val="Prrafodelista"/>
              <w:numPr>
                <w:ilvl w:val="0"/>
                <w:numId w:val="32"/>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20755">
              <w:rPr>
                <w:rFonts w:ascii="Arial" w:hAnsi="Arial" w:cs="Arial"/>
                <w:b/>
                <w:sz w:val="24"/>
                <w:szCs w:val="24"/>
              </w:rPr>
              <w:t>Arquitectura y diseño detallado del software</w:t>
            </w:r>
            <w:r w:rsidRPr="00920755">
              <w:rPr>
                <w:rFonts w:ascii="Arial" w:hAnsi="Arial" w:cs="Arial"/>
                <w:i/>
                <w:sz w:val="24"/>
                <w:szCs w:val="24"/>
              </w:rPr>
              <w:t xml:space="preserve"> (transforma los requisitos de software en la arquitectura software del sistema y en el diseño detallado del software)</w:t>
            </w:r>
          </w:p>
          <w:p w:rsidR="00DC2F01" w:rsidRPr="00920755" w:rsidRDefault="00DC2F01" w:rsidP="006444BB">
            <w:pPr>
              <w:pStyle w:val="Prrafodelista"/>
              <w:numPr>
                <w:ilvl w:val="0"/>
                <w:numId w:val="32"/>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20755">
              <w:rPr>
                <w:rFonts w:ascii="Arial" w:hAnsi="Arial" w:cs="Arial"/>
                <w:b/>
                <w:sz w:val="24"/>
                <w:szCs w:val="24"/>
              </w:rPr>
              <w:t>Construcción del software</w:t>
            </w:r>
            <w:r w:rsidRPr="00920755">
              <w:rPr>
                <w:rFonts w:ascii="Arial" w:hAnsi="Arial" w:cs="Arial"/>
                <w:sz w:val="24"/>
                <w:szCs w:val="24"/>
              </w:rPr>
              <w:t xml:space="preserve"> </w:t>
            </w:r>
            <w:r w:rsidRPr="00920755">
              <w:rPr>
                <w:rFonts w:ascii="Arial" w:hAnsi="Arial" w:cs="Arial"/>
                <w:i/>
                <w:sz w:val="24"/>
                <w:szCs w:val="24"/>
              </w:rPr>
              <w:t>(desarrolla el código y los datos del software a partir del diseño de software)</w:t>
            </w:r>
          </w:p>
          <w:p w:rsidR="00DC2F01" w:rsidRPr="00920755" w:rsidRDefault="00DC2F01" w:rsidP="006444BB">
            <w:pPr>
              <w:pStyle w:val="Prrafodelista"/>
              <w:numPr>
                <w:ilvl w:val="0"/>
                <w:numId w:val="32"/>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20755">
              <w:rPr>
                <w:rFonts w:ascii="Arial" w:hAnsi="Arial" w:cs="Arial"/>
                <w:b/>
                <w:sz w:val="24"/>
                <w:szCs w:val="24"/>
              </w:rPr>
              <w:t>Integración y pruebas del software</w:t>
            </w:r>
            <w:r w:rsidRPr="00920755">
              <w:rPr>
                <w:rFonts w:ascii="Arial" w:hAnsi="Arial" w:cs="Arial"/>
                <w:sz w:val="24"/>
                <w:szCs w:val="24"/>
              </w:rPr>
              <w:t xml:space="preserve"> </w:t>
            </w:r>
            <w:r w:rsidRPr="00920755">
              <w:rPr>
                <w:rFonts w:ascii="Arial" w:hAnsi="Arial" w:cs="Arial"/>
                <w:i/>
                <w:sz w:val="24"/>
                <w:szCs w:val="24"/>
              </w:rPr>
              <w:t>(asegura que los componentes de software integrados satisfacen los requisitos del software)</w:t>
            </w:r>
          </w:p>
          <w:p w:rsidR="00DC2F01" w:rsidRPr="00920755" w:rsidRDefault="00DC2F01" w:rsidP="006444BB">
            <w:pPr>
              <w:pStyle w:val="Prrafodelista"/>
              <w:numPr>
                <w:ilvl w:val="0"/>
                <w:numId w:val="32"/>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20755">
              <w:rPr>
                <w:rFonts w:ascii="Arial" w:hAnsi="Arial" w:cs="Arial"/>
                <w:b/>
                <w:sz w:val="24"/>
                <w:szCs w:val="24"/>
              </w:rPr>
              <w:t>Entrega del producto</w:t>
            </w:r>
            <w:r w:rsidRPr="00920755">
              <w:rPr>
                <w:rFonts w:ascii="Arial" w:hAnsi="Arial" w:cs="Arial"/>
                <w:sz w:val="24"/>
                <w:szCs w:val="24"/>
              </w:rPr>
              <w:t xml:space="preserve"> </w:t>
            </w:r>
            <w:r w:rsidRPr="00920755">
              <w:rPr>
                <w:rFonts w:ascii="Arial" w:hAnsi="Arial" w:cs="Arial"/>
                <w:i/>
                <w:sz w:val="24"/>
                <w:szCs w:val="24"/>
              </w:rPr>
              <w:t>(provee el producto de software integrado al cliente)</w:t>
            </w:r>
          </w:p>
        </w:tc>
      </w:tr>
    </w:tbl>
    <w:p w:rsidR="00FA2777" w:rsidRDefault="00FA2777" w:rsidP="00FC385B">
      <w:pPr>
        <w:spacing w:after="0" w:line="480" w:lineRule="auto"/>
        <w:jc w:val="both"/>
        <w:rPr>
          <w:rFonts w:ascii="Arial" w:hAnsi="Arial" w:cs="Arial"/>
          <w:sz w:val="16"/>
          <w:szCs w:val="16"/>
        </w:rPr>
        <w:sectPr w:rsidR="00FA2777" w:rsidSect="00302B6D">
          <w:pgSz w:w="12240" w:h="15840"/>
          <w:pgMar w:top="1701" w:right="1701" w:bottom="1134" w:left="851" w:header="709" w:footer="709" w:gutter="0"/>
          <w:cols w:space="708"/>
          <w:docGrid w:linePitch="360"/>
        </w:sectPr>
      </w:pPr>
    </w:p>
    <w:p w:rsidR="008B792F" w:rsidRDefault="008B792F" w:rsidP="005E687F">
      <w:pPr>
        <w:spacing w:after="0" w:line="240" w:lineRule="auto"/>
        <w:jc w:val="center"/>
        <w:rPr>
          <w:rFonts w:ascii="Arial" w:hAnsi="Arial" w:cs="Arial"/>
          <w:b/>
          <w:sz w:val="24"/>
          <w:szCs w:val="24"/>
          <w:u w:val="single"/>
        </w:rPr>
      </w:pPr>
      <w:r w:rsidRPr="00C34473">
        <w:rPr>
          <w:rFonts w:ascii="Arial" w:eastAsia="Times New Roman" w:hAnsi="Arial" w:cs="Arial"/>
          <w:b/>
          <w:sz w:val="24"/>
          <w:szCs w:val="24"/>
          <w:u w:val="single"/>
        </w:rPr>
        <w:lastRenderedPageBreak/>
        <w:t>Anexo N° 0</w:t>
      </w:r>
      <w:r>
        <w:rPr>
          <w:rFonts w:ascii="Arial" w:eastAsia="Times New Roman" w:hAnsi="Arial" w:cs="Arial"/>
          <w:b/>
          <w:sz w:val="24"/>
          <w:szCs w:val="24"/>
          <w:u w:val="single"/>
        </w:rPr>
        <w:t>6</w:t>
      </w:r>
      <w:r w:rsidRPr="00C34473">
        <w:rPr>
          <w:rFonts w:ascii="Arial" w:eastAsia="Times New Roman" w:hAnsi="Arial" w:cs="Arial"/>
          <w:b/>
          <w:sz w:val="24"/>
          <w:szCs w:val="24"/>
          <w:u w:val="single"/>
        </w:rPr>
        <w:t xml:space="preserve">: </w:t>
      </w:r>
      <w:r>
        <w:rPr>
          <w:rFonts w:ascii="Arial" w:hAnsi="Arial" w:cs="Arial"/>
          <w:b/>
          <w:sz w:val="24"/>
          <w:szCs w:val="24"/>
          <w:u w:val="single"/>
        </w:rPr>
        <w:t xml:space="preserve">Evaluación de </w:t>
      </w:r>
      <w:r w:rsidR="005E687F">
        <w:rPr>
          <w:rFonts w:ascii="Arial" w:hAnsi="Arial" w:cs="Arial"/>
          <w:b/>
          <w:sz w:val="24"/>
          <w:szCs w:val="24"/>
          <w:u w:val="single"/>
        </w:rPr>
        <w:t xml:space="preserve">la </w:t>
      </w:r>
      <w:r>
        <w:rPr>
          <w:rFonts w:ascii="Arial" w:hAnsi="Arial" w:cs="Arial"/>
          <w:b/>
          <w:sz w:val="24"/>
          <w:szCs w:val="24"/>
          <w:u w:val="single"/>
        </w:rPr>
        <w:t xml:space="preserve">adherencia </w:t>
      </w:r>
      <w:r w:rsidR="005E687F">
        <w:rPr>
          <w:rFonts w:ascii="Arial" w:hAnsi="Arial" w:cs="Arial"/>
          <w:b/>
          <w:sz w:val="24"/>
          <w:szCs w:val="24"/>
          <w:u w:val="single"/>
        </w:rPr>
        <w:t xml:space="preserve">de los procesos de Holinsys a las </w:t>
      </w:r>
    </w:p>
    <w:p w:rsidR="005E687F" w:rsidRDefault="005E687F" w:rsidP="005E687F">
      <w:pPr>
        <w:spacing w:after="0" w:line="480" w:lineRule="auto"/>
        <w:jc w:val="center"/>
        <w:rPr>
          <w:rFonts w:ascii="Arial" w:hAnsi="Arial" w:cs="Arial"/>
          <w:b/>
          <w:sz w:val="24"/>
          <w:szCs w:val="24"/>
          <w:u w:val="single"/>
        </w:rPr>
      </w:pPr>
      <w:r>
        <w:rPr>
          <w:rFonts w:ascii="Arial" w:hAnsi="Arial" w:cs="Arial"/>
          <w:b/>
          <w:sz w:val="24"/>
          <w:szCs w:val="24"/>
          <w:u w:val="single"/>
        </w:rPr>
        <w:t>prácticas de CMMI-DEV nivel 2</w:t>
      </w:r>
    </w:p>
    <w:p w:rsidR="008B792F" w:rsidRPr="00E85097" w:rsidRDefault="008B792F" w:rsidP="005E687F">
      <w:pPr>
        <w:pStyle w:val="Prrafodelista"/>
        <w:numPr>
          <w:ilvl w:val="0"/>
          <w:numId w:val="16"/>
        </w:numPr>
        <w:spacing w:after="0" w:line="480" w:lineRule="auto"/>
        <w:jc w:val="both"/>
        <w:rPr>
          <w:rFonts w:ascii="Arial" w:eastAsia="Times New Roman" w:hAnsi="Arial" w:cs="Arial"/>
          <w:sz w:val="24"/>
          <w:szCs w:val="24"/>
        </w:rPr>
      </w:pPr>
      <w:r w:rsidRPr="00E85097">
        <w:rPr>
          <w:rFonts w:ascii="Arial" w:eastAsia="Times New Roman" w:hAnsi="Arial" w:cs="Arial"/>
          <w:sz w:val="24"/>
          <w:szCs w:val="24"/>
        </w:rPr>
        <w:t>Proyecto 1: Desarrollo del módulo de transp</w:t>
      </w:r>
      <w:r>
        <w:rPr>
          <w:rFonts w:ascii="Arial" w:eastAsia="Times New Roman" w:hAnsi="Arial" w:cs="Arial"/>
          <w:sz w:val="24"/>
          <w:szCs w:val="24"/>
        </w:rPr>
        <w:t>ortes para la Corporación Misti</w:t>
      </w:r>
      <w:r w:rsidR="00B518C5">
        <w:rPr>
          <w:rFonts w:ascii="Arial" w:eastAsia="Times New Roman" w:hAnsi="Arial" w:cs="Arial"/>
          <w:sz w:val="24"/>
          <w:szCs w:val="24"/>
        </w:rPr>
        <w:t xml:space="preserve"> (MIST</w:t>
      </w:r>
      <w:r>
        <w:rPr>
          <w:rFonts w:ascii="Arial" w:eastAsia="Times New Roman" w:hAnsi="Arial" w:cs="Arial"/>
          <w:sz w:val="24"/>
          <w:szCs w:val="24"/>
        </w:rPr>
        <w:t>)</w:t>
      </w:r>
    </w:p>
    <w:p w:rsidR="008B792F" w:rsidRPr="00E85097" w:rsidRDefault="008B792F" w:rsidP="00562BF0">
      <w:pPr>
        <w:pStyle w:val="Prrafodelista"/>
        <w:numPr>
          <w:ilvl w:val="0"/>
          <w:numId w:val="16"/>
        </w:numPr>
        <w:spacing w:after="0" w:line="480" w:lineRule="auto"/>
        <w:jc w:val="both"/>
        <w:rPr>
          <w:rFonts w:ascii="Arial" w:eastAsia="Times New Roman" w:hAnsi="Arial" w:cs="Arial"/>
          <w:sz w:val="24"/>
          <w:szCs w:val="24"/>
        </w:rPr>
      </w:pPr>
      <w:r w:rsidRPr="00E85097">
        <w:rPr>
          <w:rFonts w:ascii="Arial" w:eastAsia="Times New Roman" w:hAnsi="Arial" w:cs="Arial"/>
          <w:sz w:val="24"/>
          <w:szCs w:val="24"/>
        </w:rPr>
        <w:t>Proyecto 2: Desarrollo del módulo de impr</w:t>
      </w:r>
      <w:r>
        <w:rPr>
          <w:rFonts w:ascii="Arial" w:eastAsia="Times New Roman" w:hAnsi="Arial" w:cs="Arial"/>
          <w:sz w:val="24"/>
          <w:szCs w:val="24"/>
        </w:rPr>
        <w:t>enta para el Banco de la Nación</w:t>
      </w:r>
      <w:r w:rsidR="00B518C5">
        <w:rPr>
          <w:rFonts w:ascii="Arial" w:eastAsia="Times New Roman" w:hAnsi="Arial" w:cs="Arial"/>
          <w:sz w:val="24"/>
          <w:szCs w:val="24"/>
        </w:rPr>
        <w:t xml:space="preserve"> (BNAC</w:t>
      </w:r>
      <w:r>
        <w:rPr>
          <w:rFonts w:ascii="Arial" w:eastAsia="Times New Roman" w:hAnsi="Arial" w:cs="Arial"/>
          <w:sz w:val="24"/>
          <w:szCs w:val="24"/>
        </w:rPr>
        <w:t>)</w:t>
      </w:r>
    </w:p>
    <w:p w:rsidR="007D7695" w:rsidRPr="005000FE" w:rsidRDefault="008B792F" w:rsidP="00562BF0">
      <w:pPr>
        <w:pStyle w:val="Prrafodelista"/>
        <w:numPr>
          <w:ilvl w:val="0"/>
          <w:numId w:val="16"/>
        </w:numPr>
        <w:spacing w:after="0" w:line="480" w:lineRule="auto"/>
        <w:jc w:val="both"/>
        <w:rPr>
          <w:rFonts w:ascii="Arial" w:eastAsia="Times New Roman" w:hAnsi="Arial" w:cs="Arial"/>
          <w:sz w:val="24"/>
          <w:szCs w:val="24"/>
        </w:rPr>
      </w:pPr>
      <w:r w:rsidRPr="00E85097">
        <w:rPr>
          <w:rFonts w:ascii="Arial" w:eastAsia="Times New Roman" w:hAnsi="Arial" w:cs="Arial"/>
          <w:sz w:val="24"/>
          <w:szCs w:val="24"/>
        </w:rPr>
        <w:t xml:space="preserve">Proyecto 3: Upgrade EBS </w:t>
      </w:r>
      <w:r>
        <w:rPr>
          <w:rFonts w:ascii="Arial" w:eastAsia="Times New Roman" w:hAnsi="Arial" w:cs="Arial"/>
          <w:sz w:val="24"/>
          <w:szCs w:val="24"/>
        </w:rPr>
        <w:t>R12 para la Financiera EDYFICAR</w:t>
      </w:r>
      <w:r w:rsidR="00B518C5">
        <w:rPr>
          <w:rFonts w:ascii="Arial" w:eastAsia="Times New Roman" w:hAnsi="Arial" w:cs="Arial"/>
          <w:sz w:val="24"/>
          <w:szCs w:val="24"/>
        </w:rPr>
        <w:t xml:space="preserve"> (EDYF</w:t>
      </w:r>
      <w:r>
        <w:rPr>
          <w:rFonts w:ascii="Arial" w:eastAsia="Times New Roman" w:hAnsi="Arial" w:cs="Arial"/>
          <w:sz w:val="24"/>
          <w:szCs w:val="24"/>
        </w:rPr>
        <w:t>)</w:t>
      </w:r>
    </w:p>
    <w:p w:rsidR="005000FE" w:rsidRPr="00562BF0" w:rsidRDefault="00562BF0" w:rsidP="00E95D04">
      <w:pPr>
        <w:spacing w:after="0" w:line="240" w:lineRule="auto"/>
        <w:jc w:val="center"/>
        <w:rPr>
          <w:rFonts w:ascii="Arial" w:eastAsia="Times New Roman" w:hAnsi="Arial" w:cs="Arial"/>
          <w:b/>
          <w:sz w:val="24"/>
          <w:szCs w:val="24"/>
        </w:rPr>
      </w:pPr>
      <w:r w:rsidRPr="00562BF0">
        <w:rPr>
          <w:rFonts w:ascii="Arial" w:eastAsia="Times New Roman" w:hAnsi="Arial" w:cs="Arial"/>
          <w:b/>
          <w:sz w:val="24"/>
          <w:szCs w:val="24"/>
        </w:rPr>
        <w:t>Evaluaci</w:t>
      </w:r>
      <w:r>
        <w:rPr>
          <w:rFonts w:ascii="Arial" w:eastAsia="Times New Roman" w:hAnsi="Arial" w:cs="Arial"/>
          <w:b/>
          <w:sz w:val="24"/>
          <w:szCs w:val="24"/>
        </w:rPr>
        <w:t xml:space="preserve">ón </w:t>
      </w:r>
      <w:r w:rsidR="005000FE" w:rsidRPr="00562BF0">
        <w:rPr>
          <w:rFonts w:ascii="Arial" w:eastAsia="Times New Roman" w:hAnsi="Arial" w:cs="Arial"/>
          <w:b/>
          <w:sz w:val="24"/>
          <w:szCs w:val="24"/>
        </w:rPr>
        <w:t>de</w:t>
      </w:r>
      <w:r>
        <w:rPr>
          <w:rFonts w:ascii="Arial" w:eastAsia="Times New Roman" w:hAnsi="Arial" w:cs="Arial"/>
          <w:b/>
          <w:sz w:val="24"/>
          <w:szCs w:val="24"/>
        </w:rPr>
        <w:t xml:space="preserve"> la</w:t>
      </w:r>
      <w:r w:rsidR="005000FE" w:rsidRPr="00562BF0">
        <w:rPr>
          <w:rFonts w:ascii="Arial" w:eastAsia="Times New Roman" w:hAnsi="Arial" w:cs="Arial"/>
          <w:b/>
          <w:sz w:val="24"/>
          <w:szCs w:val="24"/>
        </w:rPr>
        <w:t xml:space="preserve"> adherencia </w:t>
      </w:r>
      <w:r w:rsidRPr="00562BF0">
        <w:rPr>
          <w:rFonts w:ascii="Arial" w:eastAsia="Times New Roman" w:hAnsi="Arial" w:cs="Arial"/>
          <w:b/>
          <w:sz w:val="24"/>
          <w:szCs w:val="24"/>
        </w:rPr>
        <w:t xml:space="preserve">a </w:t>
      </w:r>
      <w:r w:rsidR="005000FE" w:rsidRPr="00562BF0">
        <w:rPr>
          <w:rFonts w:ascii="Arial" w:eastAsia="Times New Roman" w:hAnsi="Arial" w:cs="Arial"/>
          <w:b/>
          <w:sz w:val="24"/>
          <w:szCs w:val="24"/>
        </w:rPr>
        <w:t>las prácticas genéricas</w:t>
      </w:r>
    </w:p>
    <w:tbl>
      <w:tblPr>
        <w:tblStyle w:val="Cuadrculaclara-nfasis2"/>
        <w:tblW w:w="13467" w:type="dxa"/>
        <w:tblLayout w:type="fixed"/>
        <w:tblLook w:val="04A0" w:firstRow="1" w:lastRow="0" w:firstColumn="1" w:lastColumn="0" w:noHBand="0" w:noVBand="1"/>
      </w:tblPr>
      <w:tblGrid>
        <w:gridCol w:w="1702"/>
        <w:gridCol w:w="1984"/>
        <w:gridCol w:w="1276"/>
        <w:gridCol w:w="1134"/>
        <w:gridCol w:w="992"/>
        <w:gridCol w:w="1276"/>
        <w:gridCol w:w="2693"/>
        <w:gridCol w:w="2410"/>
      </w:tblGrid>
      <w:tr w:rsidR="009C6E45" w:rsidRPr="00763EB6" w:rsidTr="00AA396E">
        <w:trPr>
          <w:cnfStyle w:val="100000000000" w:firstRow="1" w:lastRow="0" w:firstColumn="0" w:lastColumn="0" w:oddVBand="0" w:evenVBand="0" w:oddHBand="0" w:evenHBand="0" w:firstRowFirstColumn="0" w:firstRowLastColumn="0" w:lastRowFirstColumn="0" w:lastRowLastColumn="0"/>
          <w:trHeight w:val="194"/>
          <w:tblHeader/>
        </w:trPr>
        <w:tc>
          <w:tcPr>
            <w:cnfStyle w:val="001000000000" w:firstRow="0" w:lastRow="0" w:firstColumn="1" w:lastColumn="0" w:oddVBand="0" w:evenVBand="0" w:oddHBand="0" w:evenHBand="0" w:firstRowFirstColumn="0" w:firstRowLastColumn="0" w:lastRowFirstColumn="0" w:lastRowLastColumn="0"/>
            <w:tcW w:w="1702" w:type="dxa"/>
            <w:vMerge w:val="restart"/>
            <w:hideMark/>
          </w:tcPr>
          <w:p w:rsidR="009C6E45" w:rsidRPr="00763EB6" w:rsidRDefault="009C6E45" w:rsidP="00562BF0">
            <w:pPr>
              <w:jc w:val="center"/>
              <w:rPr>
                <w:rFonts w:ascii="Arial" w:hAnsi="Arial" w:cs="Arial"/>
                <w:sz w:val="18"/>
                <w:szCs w:val="18"/>
              </w:rPr>
            </w:pPr>
            <w:r w:rsidRPr="00763EB6">
              <w:rPr>
                <w:rFonts w:ascii="Arial" w:hAnsi="Arial" w:cs="Arial"/>
                <w:sz w:val="18"/>
                <w:szCs w:val="18"/>
              </w:rPr>
              <w:t>Metas</w:t>
            </w:r>
          </w:p>
        </w:tc>
        <w:tc>
          <w:tcPr>
            <w:tcW w:w="1984" w:type="dxa"/>
            <w:vMerge w:val="restart"/>
            <w:hideMark/>
          </w:tcPr>
          <w:p w:rsidR="009C6E45" w:rsidRPr="00763EB6" w:rsidRDefault="009C6E45" w:rsidP="00562BF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63EB6">
              <w:rPr>
                <w:rFonts w:ascii="Arial" w:hAnsi="Arial" w:cs="Arial"/>
                <w:sz w:val="18"/>
                <w:szCs w:val="18"/>
              </w:rPr>
              <w:t>Prácticas</w:t>
            </w:r>
          </w:p>
        </w:tc>
        <w:tc>
          <w:tcPr>
            <w:tcW w:w="1276" w:type="dxa"/>
            <w:vMerge w:val="restart"/>
          </w:tcPr>
          <w:p w:rsidR="009C6E45" w:rsidRPr="00763EB6" w:rsidRDefault="009C6E45" w:rsidP="00562BF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63EB6">
              <w:rPr>
                <w:rFonts w:ascii="Arial" w:hAnsi="Arial" w:cs="Arial"/>
                <w:sz w:val="18"/>
                <w:szCs w:val="18"/>
              </w:rPr>
              <w:t>Calificación</w:t>
            </w:r>
          </w:p>
        </w:tc>
        <w:tc>
          <w:tcPr>
            <w:tcW w:w="3402" w:type="dxa"/>
            <w:gridSpan w:val="3"/>
            <w:hideMark/>
          </w:tcPr>
          <w:p w:rsidR="009C6E45" w:rsidRPr="00763EB6" w:rsidRDefault="009C6E45" w:rsidP="00562BF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63EB6">
              <w:rPr>
                <w:rFonts w:ascii="Arial" w:hAnsi="Arial" w:cs="Arial"/>
                <w:sz w:val="18"/>
                <w:szCs w:val="18"/>
              </w:rPr>
              <w:t>Proyectos</w:t>
            </w:r>
          </w:p>
        </w:tc>
        <w:tc>
          <w:tcPr>
            <w:tcW w:w="2693" w:type="dxa"/>
            <w:vMerge w:val="restart"/>
            <w:hideMark/>
          </w:tcPr>
          <w:p w:rsidR="009C6E45" w:rsidRPr="00763EB6" w:rsidRDefault="009C6E45" w:rsidP="00562BF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63EB6">
              <w:rPr>
                <w:rFonts w:ascii="Arial" w:hAnsi="Arial" w:cs="Arial"/>
                <w:sz w:val="18"/>
                <w:szCs w:val="18"/>
              </w:rPr>
              <w:t>Preguntas de apoyo</w:t>
            </w:r>
          </w:p>
        </w:tc>
        <w:tc>
          <w:tcPr>
            <w:tcW w:w="2410" w:type="dxa"/>
            <w:vMerge w:val="restart"/>
            <w:hideMark/>
          </w:tcPr>
          <w:p w:rsidR="009C6E45" w:rsidRPr="00763EB6" w:rsidRDefault="009C6E45" w:rsidP="00562BF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63EB6">
              <w:rPr>
                <w:rFonts w:ascii="Arial" w:hAnsi="Arial" w:cs="Arial"/>
                <w:sz w:val="18"/>
                <w:szCs w:val="18"/>
              </w:rPr>
              <w:t>Evidencias sugeridas</w:t>
            </w:r>
          </w:p>
        </w:tc>
      </w:tr>
      <w:tr w:rsidR="009C6E45" w:rsidRPr="00763EB6" w:rsidTr="00AA396E">
        <w:trPr>
          <w:cnfStyle w:val="100000000000" w:firstRow="1" w:lastRow="0" w:firstColumn="0" w:lastColumn="0" w:oddVBand="0" w:evenVBand="0" w:oddHBand="0" w:evenHBand="0" w:firstRowFirstColumn="0" w:firstRowLastColumn="0" w:lastRowFirstColumn="0" w:lastRowLastColumn="0"/>
          <w:trHeight w:val="194"/>
          <w:tblHeader/>
        </w:trPr>
        <w:tc>
          <w:tcPr>
            <w:cnfStyle w:val="001000000000" w:firstRow="0" w:lastRow="0" w:firstColumn="1" w:lastColumn="0" w:oddVBand="0" w:evenVBand="0" w:oddHBand="0" w:evenHBand="0" w:firstRowFirstColumn="0" w:firstRowLastColumn="0" w:lastRowFirstColumn="0" w:lastRowLastColumn="0"/>
            <w:tcW w:w="1702" w:type="dxa"/>
            <w:vMerge/>
            <w:hideMark/>
          </w:tcPr>
          <w:p w:rsidR="009C6E45" w:rsidRPr="00763EB6" w:rsidRDefault="009C6E45" w:rsidP="00D921E3">
            <w:pPr>
              <w:rPr>
                <w:rFonts w:ascii="Arial" w:hAnsi="Arial" w:cs="Arial"/>
                <w:sz w:val="18"/>
                <w:szCs w:val="18"/>
              </w:rPr>
            </w:pPr>
          </w:p>
        </w:tc>
        <w:tc>
          <w:tcPr>
            <w:tcW w:w="1984" w:type="dxa"/>
            <w:vMerge/>
            <w:hideMark/>
          </w:tcPr>
          <w:p w:rsidR="009C6E45" w:rsidRPr="00763EB6" w:rsidRDefault="009C6E45" w:rsidP="00D921E3">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p>
        </w:tc>
        <w:tc>
          <w:tcPr>
            <w:tcW w:w="1276" w:type="dxa"/>
            <w:vMerge/>
          </w:tcPr>
          <w:p w:rsidR="009C6E45" w:rsidRPr="00763EB6" w:rsidRDefault="009C6E45" w:rsidP="00D921E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p>
        </w:tc>
        <w:tc>
          <w:tcPr>
            <w:tcW w:w="1134" w:type="dxa"/>
            <w:hideMark/>
          </w:tcPr>
          <w:p w:rsidR="009C6E45" w:rsidRPr="00763EB6" w:rsidRDefault="009C6E45" w:rsidP="00D921E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763EB6">
              <w:rPr>
                <w:rFonts w:ascii="Arial" w:hAnsi="Arial" w:cs="Arial"/>
                <w:sz w:val="18"/>
                <w:szCs w:val="18"/>
              </w:rPr>
              <w:t>MISTI</w:t>
            </w:r>
          </w:p>
        </w:tc>
        <w:tc>
          <w:tcPr>
            <w:tcW w:w="992" w:type="dxa"/>
            <w:hideMark/>
          </w:tcPr>
          <w:p w:rsidR="009C6E45" w:rsidRPr="00763EB6" w:rsidRDefault="009C6E45" w:rsidP="00D921E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763EB6">
              <w:rPr>
                <w:rFonts w:ascii="Arial" w:hAnsi="Arial" w:cs="Arial"/>
                <w:sz w:val="18"/>
                <w:szCs w:val="18"/>
              </w:rPr>
              <w:t>BNAC</w:t>
            </w:r>
          </w:p>
        </w:tc>
        <w:tc>
          <w:tcPr>
            <w:tcW w:w="1276" w:type="dxa"/>
            <w:hideMark/>
          </w:tcPr>
          <w:p w:rsidR="009C6E45" w:rsidRPr="00763EB6" w:rsidRDefault="009C6E45" w:rsidP="00D921E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763EB6">
              <w:rPr>
                <w:rFonts w:ascii="Arial" w:hAnsi="Arial" w:cs="Arial"/>
                <w:sz w:val="18"/>
                <w:szCs w:val="18"/>
              </w:rPr>
              <w:t>EDYF</w:t>
            </w:r>
          </w:p>
        </w:tc>
        <w:tc>
          <w:tcPr>
            <w:tcW w:w="2693" w:type="dxa"/>
            <w:vMerge/>
            <w:hideMark/>
          </w:tcPr>
          <w:p w:rsidR="009C6E45" w:rsidRPr="00763EB6" w:rsidRDefault="009C6E45" w:rsidP="00D921E3">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p>
        </w:tc>
        <w:tc>
          <w:tcPr>
            <w:tcW w:w="2410" w:type="dxa"/>
            <w:vMerge/>
            <w:hideMark/>
          </w:tcPr>
          <w:p w:rsidR="009C6E45" w:rsidRPr="00763EB6" w:rsidRDefault="009C6E45" w:rsidP="00D921E3">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p>
        </w:tc>
      </w:tr>
      <w:tr w:rsidR="008C1889" w:rsidRPr="00763EB6" w:rsidTr="004B4EAD">
        <w:trPr>
          <w:cnfStyle w:val="000000100000" w:firstRow="0" w:lastRow="0" w:firstColumn="0" w:lastColumn="0" w:oddVBand="0" w:evenVBand="0" w:oddHBand="1" w:evenHBand="0"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1702" w:type="dxa"/>
            <w:vMerge w:val="restart"/>
            <w:hideMark/>
          </w:tcPr>
          <w:p w:rsidR="008C1889" w:rsidRPr="00763EB6" w:rsidRDefault="008C1889" w:rsidP="00D921E3">
            <w:pPr>
              <w:rPr>
                <w:rFonts w:ascii="Arial" w:hAnsi="Arial" w:cs="Arial"/>
                <w:sz w:val="18"/>
                <w:szCs w:val="18"/>
              </w:rPr>
            </w:pPr>
            <w:r w:rsidRPr="00763EB6">
              <w:rPr>
                <w:rFonts w:ascii="Arial" w:hAnsi="Arial" w:cs="Arial"/>
                <w:sz w:val="18"/>
                <w:szCs w:val="18"/>
              </w:rPr>
              <w:t>GG 2: Institucionalizar un proceso gestionado</w:t>
            </w:r>
          </w:p>
        </w:tc>
        <w:tc>
          <w:tcPr>
            <w:tcW w:w="1984" w:type="dxa"/>
            <w:hideMark/>
          </w:tcPr>
          <w:p w:rsidR="008C1889" w:rsidRPr="00763EB6" w:rsidRDefault="008C1889" w:rsidP="009C6E45">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63EB6">
              <w:rPr>
                <w:rFonts w:ascii="Arial" w:eastAsia="Berkeley-Italic" w:hAnsi="Arial" w:cs="Arial"/>
                <w:iCs/>
                <w:sz w:val="18"/>
                <w:szCs w:val="18"/>
              </w:rPr>
              <w:t>GP 2.1. Establecer una política de la organización</w:t>
            </w:r>
          </w:p>
        </w:tc>
        <w:tc>
          <w:tcPr>
            <w:tcW w:w="1276" w:type="dxa"/>
          </w:tcPr>
          <w:p w:rsidR="008C1889" w:rsidRPr="00763EB6" w:rsidRDefault="008C1889" w:rsidP="006210D6">
            <w:pPr>
              <w:pStyle w:val="Default"/>
              <w:jc w:val="cente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color w:val="auto"/>
                <w:sz w:val="18"/>
                <w:szCs w:val="18"/>
              </w:rPr>
            </w:pPr>
            <w:r w:rsidRPr="00763EB6">
              <w:rPr>
                <w:rFonts w:ascii="Arial" w:eastAsia="Berkeley-Italic" w:hAnsi="Arial" w:cs="Arial"/>
                <w:iCs/>
                <w:color w:val="auto"/>
                <w:sz w:val="18"/>
                <w:szCs w:val="18"/>
              </w:rPr>
              <w:t>0</w:t>
            </w:r>
          </w:p>
        </w:tc>
        <w:tc>
          <w:tcPr>
            <w:tcW w:w="1134" w:type="dxa"/>
            <w:hideMark/>
          </w:tcPr>
          <w:p w:rsidR="008C1889" w:rsidRPr="00763EB6" w:rsidRDefault="008C1889" w:rsidP="006210D6">
            <w:pPr>
              <w:pStyle w:val="Default"/>
              <w:jc w:val="cente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color w:val="auto"/>
                <w:sz w:val="18"/>
                <w:szCs w:val="18"/>
              </w:rPr>
            </w:pPr>
            <w:r w:rsidRPr="00763EB6">
              <w:rPr>
                <w:rFonts w:ascii="Arial" w:eastAsia="Berkeley-Italic" w:hAnsi="Arial" w:cs="Arial"/>
                <w:iCs/>
                <w:color w:val="auto"/>
                <w:sz w:val="18"/>
                <w:szCs w:val="18"/>
              </w:rPr>
              <w:t>NO</w:t>
            </w:r>
          </w:p>
        </w:tc>
        <w:tc>
          <w:tcPr>
            <w:tcW w:w="992" w:type="dxa"/>
            <w:hideMark/>
          </w:tcPr>
          <w:p w:rsidR="008C1889" w:rsidRPr="00763EB6" w:rsidRDefault="008C1889" w:rsidP="006210D6">
            <w:pPr>
              <w:pStyle w:val="Default"/>
              <w:jc w:val="cente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color w:val="auto"/>
                <w:sz w:val="18"/>
                <w:szCs w:val="18"/>
              </w:rPr>
            </w:pPr>
            <w:r w:rsidRPr="00763EB6">
              <w:rPr>
                <w:rFonts w:ascii="Arial" w:eastAsia="Berkeley-Italic" w:hAnsi="Arial" w:cs="Arial"/>
                <w:iCs/>
                <w:color w:val="auto"/>
                <w:sz w:val="18"/>
                <w:szCs w:val="18"/>
              </w:rPr>
              <w:t>NO</w:t>
            </w:r>
          </w:p>
        </w:tc>
        <w:tc>
          <w:tcPr>
            <w:tcW w:w="1276" w:type="dxa"/>
            <w:hideMark/>
          </w:tcPr>
          <w:p w:rsidR="008C1889" w:rsidRPr="00763EB6" w:rsidRDefault="008C1889" w:rsidP="006210D6">
            <w:pPr>
              <w:pStyle w:val="Default"/>
              <w:jc w:val="cente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color w:val="auto"/>
                <w:sz w:val="18"/>
                <w:szCs w:val="18"/>
              </w:rPr>
            </w:pPr>
            <w:r w:rsidRPr="00763EB6">
              <w:rPr>
                <w:rFonts w:ascii="Arial" w:eastAsia="Berkeley-Italic" w:hAnsi="Arial" w:cs="Arial"/>
                <w:iCs/>
                <w:color w:val="auto"/>
                <w:sz w:val="18"/>
                <w:szCs w:val="18"/>
              </w:rPr>
              <w:t>NO</w:t>
            </w:r>
          </w:p>
        </w:tc>
        <w:tc>
          <w:tcPr>
            <w:tcW w:w="2693" w:type="dxa"/>
          </w:tcPr>
          <w:p w:rsidR="008C1889" w:rsidRPr="00763EB6" w:rsidRDefault="008C1889" w:rsidP="009C6E45">
            <w:pPr>
              <w:pStyle w:val="Default"/>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color w:val="auto"/>
                <w:sz w:val="18"/>
                <w:szCs w:val="18"/>
              </w:rPr>
            </w:pPr>
            <w:r w:rsidRPr="00763EB6">
              <w:rPr>
                <w:rFonts w:ascii="Arial" w:eastAsia="Berkeley-Italic" w:hAnsi="Arial" w:cs="Arial"/>
                <w:iCs/>
                <w:color w:val="auto"/>
                <w:sz w:val="18"/>
                <w:szCs w:val="18"/>
              </w:rPr>
              <w:t xml:space="preserve">¿Se definen de antemano las expectativas de la organización en todos los procesos y se hacen visibles a los involucrados? </w:t>
            </w:r>
          </w:p>
          <w:p w:rsidR="008C1889" w:rsidRPr="00763EB6" w:rsidRDefault="008C1889" w:rsidP="009C6E45">
            <w:pPr>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p>
        </w:tc>
        <w:tc>
          <w:tcPr>
            <w:tcW w:w="2410" w:type="dxa"/>
          </w:tcPr>
          <w:p w:rsidR="008C1889" w:rsidRPr="00763EB6" w:rsidRDefault="008C1889" w:rsidP="009C6E45">
            <w:pPr>
              <w:pStyle w:val="Default"/>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color w:val="auto"/>
                <w:sz w:val="18"/>
                <w:szCs w:val="18"/>
              </w:rPr>
            </w:pPr>
            <w:r w:rsidRPr="00763EB6">
              <w:rPr>
                <w:rFonts w:ascii="Arial" w:eastAsia="Berkeley-Italic" w:hAnsi="Arial" w:cs="Arial"/>
                <w:iCs/>
                <w:color w:val="auto"/>
                <w:sz w:val="18"/>
                <w:szCs w:val="18"/>
              </w:rPr>
              <w:t>Plan de calidad que contemple el desarrollo software, los procesos respectivos y que se encuentre firmad</w:t>
            </w:r>
            <w:r w:rsidR="00AF52A2" w:rsidRPr="00763EB6">
              <w:rPr>
                <w:rFonts w:ascii="Arial" w:eastAsia="Berkeley-Italic" w:hAnsi="Arial" w:cs="Arial"/>
                <w:iCs/>
                <w:color w:val="auto"/>
                <w:sz w:val="18"/>
                <w:szCs w:val="18"/>
              </w:rPr>
              <w:t>o y respaldado por la gerencia.</w:t>
            </w:r>
          </w:p>
        </w:tc>
      </w:tr>
      <w:tr w:rsidR="008C1889" w:rsidRPr="00763EB6" w:rsidTr="004B4EAD">
        <w:trPr>
          <w:cnfStyle w:val="000000010000" w:firstRow="0" w:lastRow="0" w:firstColumn="0" w:lastColumn="0" w:oddVBand="0" w:evenVBand="0" w:oddHBand="0" w:evenHBand="1"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1702" w:type="dxa"/>
            <w:vMerge/>
            <w:hideMark/>
          </w:tcPr>
          <w:p w:rsidR="008C1889" w:rsidRPr="00763EB6" w:rsidRDefault="008C1889" w:rsidP="00D921E3">
            <w:pPr>
              <w:rPr>
                <w:rFonts w:ascii="Arial" w:hAnsi="Arial" w:cs="Arial"/>
                <w:sz w:val="18"/>
                <w:szCs w:val="18"/>
              </w:rPr>
            </w:pPr>
          </w:p>
        </w:tc>
        <w:tc>
          <w:tcPr>
            <w:tcW w:w="1984" w:type="dxa"/>
            <w:hideMark/>
          </w:tcPr>
          <w:p w:rsidR="008C1889" w:rsidRPr="00763EB6" w:rsidRDefault="008C1889" w:rsidP="009C6E45">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63EB6">
              <w:rPr>
                <w:rFonts w:ascii="Arial" w:eastAsia="Berkeley-Italic" w:hAnsi="Arial" w:cs="Arial"/>
                <w:iCs/>
                <w:sz w:val="18"/>
                <w:szCs w:val="18"/>
              </w:rPr>
              <w:t>GP 2.2. Planificar el proceso</w:t>
            </w:r>
          </w:p>
        </w:tc>
        <w:tc>
          <w:tcPr>
            <w:tcW w:w="1276" w:type="dxa"/>
          </w:tcPr>
          <w:p w:rsidR="008C1889" w:rsidRPr="00763EB6" w:rsidRDefault="008C1889" w:rsidP="006210D6">
            <w:pPr>
              <w:pStyle w:val="Default"/>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color w:val="auto"/>
                <w:sz w:val="18"/>
                <w:szCs w:val="18"/>
              </w:rPr>
            </w:pPr>
            <w:r w:rsidRPr="00763EB6">
              <w:rPr>
                <w:rFonts w:ascii="Arial" w:eastAsia="Berkeley-Italic" w:hAnsi="Arial" w:cs="Arial"/>
                <w:iCs/>
                <w:color w:val="auto"/>
                <w:sz w:val="18"/>
                <w:szCs w:val="18"/>
              </w:rPr>
              <w:t>0</w:t>
            </w:r>
          </w:p>
        </w:tc>
        <w:tc>
          <w:tcPr>
            <w:tcW w:w="1134" w:type="dxa"/>
            <w:hideMark/>
          </w:tcPr>
          <w:p w:rsidR="008C1889" w:rsidRPr="00763EB6" w:rsidRDefault="008C1889" w:rsidP="006210D6">
            <w:pPr>
              <w:pStyle w:val="Default"/>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color w:val="auto"/>
                <w:sz w:val="18"/>
                <w:szCs w:val="18"/>
              </w:rPr>
            </w:pPr>
            <w:r w:rsidRPr="00763EB6">
              <w:rPr>
                <w:rFonts w:ascii="Arial" w:eastAsia="Berkeley-Italic" w:hAnsi="Arial" w:cs="Arial"/>
                <w:iCs/>
                <w:color w:val="auto"/>
                <w:sz w:val="18"/>
                <w:szCs w:val="18"/>
              </w:rPr>
              <w:t>NO</w:t>
            </w:r>
          </w:p>
        </w:tc>
        <w:tc>
          <w:tcPr>
            <w:tcW w:w="992" w:type="dxa"/>
            <w:hideMark/>
          </w:tcPr>
          <w:p w:rsidR="008C1889" w:rsidRPr="00763EB6" w:rsidRDefault="008C1889" w:rsidP="006210D6">
            <w:pPr>
              <w:pStyle w:val="Default"/>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color w:val="auto"/>
                <w:sz w:val="18"/>
                <w:szCs w:val="18"/>
              </w:rPr>
            </w:pPr>
            <w:r w:rsidRPr="00763EB6">
              <w:rPr>
                <w:rFonts w:ascii="Arial" w:eastAsia="Berkeley-Italic" w:hAnsi="Arial" w:cs="Arial"/>
                <w:iCs/>
                <w:color w:val="auto"/>
                <w:sz w:val="18"/>
                <w:szCs w:val="18"/>
              </w:rPr>
              <w:t>NO</w:t>
            </w:r>
          </w:p>
        </w:tc>
        <w:tc>
          <w:tcPr>
            <w:tcW w:w="1276" w:type="dxa"/>
            <w:hideMark/>
          </w:tcPr>
          <w:p w:rsidR="008C1889" w:rsidRPr="00763EB6" w:rsidRDefault="008C1889" w:rsidP="006210D6">
            <w:pPr>
              <w:pStyle w:val="Default"/>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color w:val="auto"/>
                <w:sz w:val="18"/>
                <w:szCs w:val="18"/>
              </w:rPr>
            </w:pPr>
            <w:r w:rsidRPr="00763EB6">
              <w:rPr>
                <w:rFonts w:ascii="Arial" w:eastAsia="Berkeley-Italic" w:hAnsi="Arial" w:cs="Arial"/>
                <w:iCs/>
                <w:color w:val="auto"/>
                <w:sz w:val="18"/>
                <w:szCs w:val="18"/>
              </w:rPr>
              <w:t>NO</w:t>
            </w:r>
          </w:p>
        </w:tc>
        <w:tc>
          <w:tcPr>
            <w:tcW w:w="2693" w:type="dxa"/>
          </w:tcPr>
          <w:p w:rsidR="008C1889" w:rsidRDefault="008C1889" w:rsidP="009C6E45">
            <w:pPr>
              <w:pStyle w:val="Default"/>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color w:val="auto"/>
                <w:sz w:val="18"/>
                <w:szCs w:val="18"/>
              </w:rPr>
            </w:pPr>
            <w:r w:rsidRPr="00763EB6">
              <w:rPr>
                <w:rFonts w:ascii="Arial" w:eastAsia="Berkeley-Italic" w:hAnsi="Arial" w:cs="Arial"/>
                <w:iCs/>
                <w:color w:val="auto"/>
                <w:sz w:val="18"/>
                <w:szCs w:val="18"/>
              </w:rPr>
              <w:t>¿Se define y documenta un plan para realizar el proceso?</w:t>
            </w:r>
          </w:p>
          <w:p w:rsidR="00763EB6" w:rsidRPr="00763EB6" w:rsidRDefault="00763EB6" w:rsidP="009C6E45">
            <w:pPr>
              <w:pStyle w:val="Default"/>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color w:val="auto"/>
                <w:sz w:val="18"/>
                <w:szCs w:val="18"/>
              </w:rPr>
            </w:pPr>
          </w:p>
          <w:p w:rsidR="008C1889" w:rsidRDefault="008C1889" w:rsidP="009C6E45">
            <w:pPr>
              <w:pStyle w:val="Default"/>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color w:val="auto"/>
                <w:sz w:val="18"/>
                <w:szCs w:val="18"/>
              </w:rPr>
            </w:pPr>
            <w:r w:rsidRPr="00763EB6">
              <w:rPr>
                <w:rFonts w:ascii="Arial" w:eastAsia="Berkeley-Italic" w:hAnsi="Arial" w:cs="Arial"/>
                <w:iCs/>
                <w:color w:val="auto"/>
                <w:sz w:val="18"/>
                <w:szCs w:val="18"/>
              </w:rPr>
              <w:t>¿Se define y documenta la descripción del proceso?</w:t>
            </w:r>
          </w:p>
          <w:p w:rsidR="00763EB6" w:rsidRPr="00763EB6" w:rsidRDefault="00763EB6" w:rsidP="009C6E45">
            <w:pPr>
              <w:pStyle w:val="Default"/>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color w:val="auto"/>
                <w:sz w:val="18"/>
                <w:szCs w:val="18"/>
              </w:rPr>
            </w:pPr>
          </w:p>
          <w:p w:rsidR="008C1889" w:rsidRDefault="008C1889" w:rsidP="009C6E45">
            <w:pPr>
              <w:pStyle w:val="Default"/>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color w:val="auto"/>
                <w:sz w:val="18"/>
                <w:szCs w:val="18"/>
              </w:rPr>
            </w:pPr>
            <w:r w:rsidRPr="00763EB6">
              <w:rPr>
                <w:rFonts w:ascii="Arial" w:eastAsia="Berkeley-Italic" w:hAnsi="Arial" w:cs="Arial"/>
                <w:iCs/>
                <w:color w:val="auto"/>
                <w:sz w:val="18"/>
                <w:szCs w:val="18"/>
              </w:rPr>
              <w:t>¿Se revisa el plan con las partes interesadas relevantes y se obtiene  su  aprobación?</w:t>
            </w:r>
          </w:p>
          <w:p w:rsidR="00763EB6" w:rsidRPr="00763EB6" w:rsidRDefault="00763EB6" w:rsidP="009C6E45">
            <w:pPr>
              <w:pStyle w:val="Default"/>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color w:val="auto"/>
                <w:sz w:val="18"/>
                <w:szCs w:val="18"/>
              </w:rPr>
            </w:pPr>
          </w:p>
          <w:p w:rsidR="008C1889" w:rsidRPr="00763EB6" w:rsidRDefault="008C1889" w:rsidP="009C6E45">
            <w:pPr>
              <w:pStyle w:val="Default"/>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color w:val="auto"/>
                <w:sz w:val="18"/>
                <w:szCs w:val="18"/>
              </w:rPr>
            </w:pPr>
            <w:r w:rsidRPr="00763EB6">
              <w:rPr>
                <w:rFonts w:ascii="Arial" w:eastAsia="Berkeley-Italic" w:hAnsi="Arial" w:cs="Arial"/>
                <w:iCs/>
                <w:color w:val="auto"/>
                <w:sz w:val="18"/>
                <w:szCs w:val="18"/>
              </w:rPr>
              <w:t>¿Se modifica el plan según sea necesario?</w:t>
            </w:r>
          </w:p>
        </w:tc>
        <w:tc>
          <w:tcPr>
            <w:tcW w:w="2410" w:type="dxa"/>
          </w:tcPr>
          <w:p w:rsidR="008C1889" w:rsidRPr="00763EB6" w:rsidRDefault="008C1889" w:rsidP="009C6E45">
            <w:pPr>
              <w:pStyle w:val="Default"/>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color w:val="auto"/>
                <w:sz w:val="18"/>
                <w:szCs w:val="18"/>
              </w:rPr>
            </w:pPr>
            <w:r w:rsidRPr="00763EB6">
              <w:rPr>
                <w:rFonts w:ascii="Arial" w:eastAsia="Berkeley-Italic" w:hAnsi="Arial" w:cs="Arial"/>
                <w:iCs/>
                <w:color w:val="auto"/>
                <w:sz w:val="18"/>
                <w:szCs w:val="18"/>
              </w:rPr>
              <w:t xml:space="preserve">Documentos para planificar cada uno de los procesos, y que contienen su descripción, sus objetivos, sus responsabilidades, sus dependencias, las mediciones a realizar para el proceso, etc. </w:t>
            </w:r>
          </w:p>
          <w:p w:rsidR="008C1889" w:rsidRPr="00763EB6" w:rsidRDefault="008C1889" w:rsidP="009C6E45">
            <w:pPr>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p>
        </w:tc>
      </w:tr>
      <w:tr w:rsidR="008C1889" w:rsidRPr="00763EB6" w:rsidTr="004B4EAD">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1702" w:type="dxa"/>
            <w:vMerge/>
            <w:hideMark/>
          </w:tcPr>
          <w:p w:rsidR="008C1889" w:rsidRPr="00763EB6" w:rsidRDefault="008C1889" w:rsidP="00D921E3">
            <w:pPr>
              <w:rPr>
                <w:rFonts w:ascii="Arial" w:hAnsi="Arial" w:cs="Arial"/>
                <w:sz w:val="18"/>
                <w:szCs w:val="18"/>
              </w:rPr>
            </w:pPr>
          </w:p>
        </w:tc>
        <w:tc>
          <w:tcPr>
            <w:tcW w:w="1984" w:type="dxa"/>
            <w:hideMark/>
          </w:tcPr>
          <w:p w:rsidR="008C1889" w:rsidRPr="00763EB6" w:rsidRDefault="008C1889" w:rsidP="009C6E45">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63EB6">
              <w:rPr>
                <w:rFonts w:ascii="Arial" w:eastAsia="Berkeley-Italic" w:hAnsi="Arial" w:cs="Arial"/>
                <w:iCs/>
                <w:sz w:val="18"/>
                <w:szCs w:val="18"/>
              </w:rPr>
              <w:t>GP 2.3. Proporcionar recursos</w:t>
            </w:r>
          </w:p>
        </w:tc>
        <w:tc>
          <w:tcPr>
            <w:tcW w:w="1276" w:type="dxa"/>
          </w:tcPr>
          <w:p w:rsidR="008C1889" w:rsidRPr="00763EB6" w:rsidRDefault="008C1889" w:rsidP="006210D6">
            <w:pPr>
              <w:pStyle w:val="Default"/>
              <w:jc w:val="cente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color w:val="auto"/>
                <w:sz w:val="18"/>
                <w:szCs w:val="18"/>
              </w:rPr>
            </w:pPr>
            <w:r w:rsidRPr="00763EB6">
              <w:rPr>
                <w:rFonts w:ascii="Arial" w:eastAsia="Berkeley-Italic" w:hAnsi="Arial" w:cs="Arial"/>
                <w:iCs/>
                <w:color w:val="auto"/>
                <w:sz w:val="18"/>
                <w:szCs w:val="18"/>
              </w:rPr>
              <w:t>1</w:t>
            </w:r>
          </w:p>
        </w:tc>
        <w:tc>
          <w:tcPr>
            <w:tcW w:w="1134" w:type="dxa"/>
            <w:hideMark/>
          </w:tcPr>
          <w:p w:rsidR="008C1889" w:rsidRPr="00763EB6" w:rsidRDefault="00A43999" w:rsidP="006210D6">
            <w:pPr>
              <w:pStyle w:val="Default"/>
              <w:jc w:val="cente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color w:val="auto"/>
                <w:sz w:val="18"/>
                <w:szCs w:val="18"/>
              </w:rPr>
            </w:pPr>
            <w:r>
              <w:rPr>
                <w:rFonts w:ascii="Arial" w:eastAsia="Berkeley-Italic" w:hAnsi="Arial" w:cs="Arial"/>
                <w:iCs/>
                <w:color w:val="auto"/>
                <w:sz w:val="18"/>
                <w:szCs w:val="18"/>
              </w:rPr>
              <w:t>SI</w:t>
            </w:r>
          </w:p>
        </w:tc>
        <w:tc>
          <w:tcPr>
            <w:tcW w:w="992" w:type="dxa"/>
            <w:hideMark/>
          </w:tcPr>
          <w:p w:rsidR="008C1889" w:rsidRPr="00763EB6" w:rsidRDefault="008C1889" w:rsidP="006210D6">
            <w:pPr>
              <w:pStyle w:val="Default"/>
              <w:jc w:val="cente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color w:val="auto"/>
                <w:sz w:val="18"/>
                <w:szCs w:val="18"/>
              </w:rPr>
            </w:pPr>
            <w:r w:rsidRPr="00763EB6">
              <w:rPr>
                <w:rFonts w:ascii="Arial" w:eastAsia="Berkeley-Italic" w:hAnsi="Arial" w:cs="Arial"/>
                <w:iCs/>
                <w:color w:val="auto"/>
                <w:sz w:val="18"/>
                <w:szCs w:val="18"/>
              </w:rPr>
              <w:t>NO</w:t>
            </w:r>
          </w:p>
        </w:tc>
        <w:tc>
          <w:tcPr>
            <w:tcW w:w="1276" w:type="dxa"/>
            <w:hideMark/>
          </w:tcPr>
          <w:p w:rsidR="008C1889" w:rsidRPr="00763EB6" w:rsidRDefault="008C1889" w:rsidP="006210D6">
            <w:pPr>
              <w:pStyle w:val="Default"/>
              <w:jc w:val="cente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color w:val="auto"/>
                <w:sz w:val="18"/>
                <w:szCs w:val="18"/>
              </w:rPr>
            </w:pPr>
            <w:r w:rsidRPr="00763EB6">
              <w:rPr>
                <w:rFonts w:ascii="Arial" w:eastAsia="Berkeley-Italic" w:hAnsi="Arial" w:cs="Arial"/>
                <w:iCs/>
                <w:color w:val="auto"/>
                <w:sz w:val="18"/>
                <w:szCs w:val="18"/>
              </w:rPr>
              <w:t>NO</w:t>
            </w:r>
          </w:p>
        </w:tc>
        <w:tc>
          <w:tcPr>
            <w:tcW w:w="2693" w:type="dxa"/>
            <w:hideMark/>
          </w:tcPr>
          <w:p w:rsidR="008C1889" w:rsidRPr="00763EB6" w:rsidRDefault="008C1889" w:rsidP="009C6E45">
            <w:pPr>
              <w:pStyle w:val="Default"/>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color w:val="auto"/>
                <w:sz w:val="18"/>
                <w:szCs w:val="18"/>
              </w:rPr>
            </w:pPr>
            <w:r w:rsidRPr="00763EB6">
              <w:rPr>
                <w:rFonts w:ascii="Arial" w:eastAsia="Berkeley-Italic" w:hAnsi="Arial" w:cs="Arial"/>
                <w:iCs/>
                <w:color w:val="auto"/>
                <w:sz w:val="18"/>
                <w:szCs w:val="18"/>
              </w:rPr>
              <w:t xml:space="preserve">¿Se dispone de los recursos necesarios (financiación, herramientas, personal, etc.) para realizar los procesos cuando se necesitan? </w:t>
            </w:r>
          </w:p>
        </w:tc>
        <w:tc>
          <w:tcPr>
            <w:tcW w:w="2410" w:type="dxa"/>
          </w:tcPr>
          <w:p w:rsidR="008C1889" w:rsidRPr="00763EB6" w:rsidRDefault="008C1889" w:rsidP="009C6E45">
            <w:pPr>
              <w:pStyle w:val="Default"/>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color w:val="auto"/>
                <w:sz w:val="18"/>
                <w:szCs w:val="18"/>
              </w:rPr>
            </w:pPr>
            <w:r w:rsidRPr="00763EB6">
              <w:rPr>
                <w:rFonts w:ascii="Arial" w:eastAsia="Berkeley-Italic" w:hAnsi="Arial" w:cs="Arial"/>
                <w:iCs/>
                <w:color w:val="auto"/>
                <w:sz w:val="18"/>
                <w:szCs w:val="18"/>
              </w:rPr>
              <w:t>Descripción de los equipos y recursos (humanos y materiales) disponibles pa</w:t>
            </w:r>
            <w:r w:rsidR="009C6E45" w:rsidRPr="00763EB6">
              <w:rPr>
                <w:rFonts w:ascii="Arial" w:eastAsia="Berkeley-Italic" w:hAnsi="Arial" w:cs="Arial"/>
                <w:iCs/>
                <w:color w:val="auto"/>
                <w:sz w:val="18"/>
                <w:szCs w:val="18"/>
              </w:rPr>
              <w:t xml:space="preserve">ra la realización del proceso. </w:t>
            </w:r>
          </w:p>
        </w:tc>
      </w:tr>
      <w:tr w:rsidR="008C1889" w:rsidRPr="00763EB6" w:rsidTr="004B4EAD">
        <w:trPr>
          <w:cnfStyle w:val="000000010000" w:firstRow="0" w:lastRow="0" w:firstColumn="0" w:lastColumn="0" w:oddVBand="0" w:evenVBand="0" w:oddHBand="0" w:evenHBand="1"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1702" w:type="dxa"/>
            <w:vMerge/>
            <w:hideMark/>
          </w:tcPr>
          <w:p w:rsidR="008C1889" w:rsidRPr="00763EB6" w:rsidRDefault="008C1889" w:rsidP="00D921E3">
            <w:pPr>
              <w:rPr>
                <w:rFonts w:ascii="Arial" w:hAnsi="Arial" w:cs="Arial"/>
                <w:sz w:val="18"/>
                <w:szCs w:val="18"/>
              </w:rPr>
            </w:pPr>
          </w:p>
        </w:tc>
        <w:tc>
          <w:tcPr>
            <w:tcW w:w="1984" w:type="dxa"/>
            <w:hideMark/>
          </w:tcPr>
          <w:p w:rsidR="008C1889" w:rsidRPr="00763EB6" w:rsidRDefault="008C1889" w:rsidP="00D921E3">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63EB6">
              <w:rPr>
                <w:rFonts w:ascii="Arial" w:eastAsia="Berkeley-Italic" w:hAnsi="Arial" w:cs="Arial"/>
                <w:iCs/>
                <w:sz w:val="18"/>
                <w:szCs w:val="18"/>
              </w:rPr>
              <w:t>GP 2.4. Asignar responsabilidad</w:t>
            </w:r>
          </w:p>
        </w:tc>
        <w:tc>
          <w:tcPr>
            <w:tcW w:w="1276" w:type="dxa"/>
          </w:tcPr>
          <w:p w:rsidR="008C1889" w:rsidRPr="00763EB6" w:rsidRDefault="008C1889" w:rsidP="006210D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763EB6">
              <w:rPr>
                <w:rFonts w:ascii="Arial" w:eastAsia="Berkeley-Italic" w:hAnsi="Arial" w:cs="Arial"/>
                <w:iCs/>
                <w:sz w:val="18"/>
                <w:szCs w:val="18"/>
              </w:rPr>
              <w:t>1</w:t>
            </w:r>
          </w:p>
        </w:tc>
        <w:tc>
          <w:tcPr>
            <w:tcW w:w="1134" w:type="dxa"/>
            <w:hideMark/>
          </w:tcPr>
          <w:p w:rsidR="008C1889" w:rsidRPr="00763EB6" w:rsidRDefault="00A43999" w:rsidP="006210D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Pr>
                <w:rFonts w:ascii="Arial" w:eastAsia="Berkeley-Italic" w:hAnsi="Arial" w:cs="Arial"/>
                <w:iCs/>
                <w:sz w:val="18"/>
                <w:szCs w:val="18"/>
              </w:rPr>
              <w:t>SI</w:t>
            </w:r>
          </w:p>
        </w:tc>
        <w:tc>
          <w:tcPr>
            <w:tcW w:w="992" w:type="dxa"/>
            <w:hideMark/>
          </w:tcPr>
          <w:p w:rsidR="008C1889" w:rsidRPr="00763EB6" w:rsidRDefault="008C1889" w:rsidP="006210D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763EB6">
              <w:rPr>
                <w:rFonts w:ascii="Arial" w:eastAsia="Berkeley-Italic" w:hAnsi="Arial" w:cs="Arial"/>
                <w:iCs/>
                <w:sz w:val="18"/>
                <w:szCs w:val="18"/>
              </w:rPr>
              <w:t>NO</w:t>
            </w:r>
          </w:p>
        </w:tc>
        <w:tc>
          <w:tcPr>
            <w:tcW w:w="1276" w:type="dxa"/>
            <w:hideMark/>
          </w:tcPr>
          <w:p w:rsidR="008C1889" w:rsidRPr="00763EB6" w:rsidRDefault="008C1889" w:rsidP="006210D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763EB6">
              <w:rPr>
                <w:rFonts w:ascii="Arial" w:eastAsia="Berkeley-Italic" w:hAnsi="Arial" w:cs="Arial"/>
                <w:iCs/>
                <w:sz w:val="18"/>
                <w:szCs w:val="18"/>
              </w:rPr>
              <w:t>NO</w:t>
            </w:r>
          </w:p>
        </w:tc>
        <w:tc>
          <w:tcPr>
            <w:tcW w:w="2693" w:type="dxa"/>
          </w:tcPr>
          <w:p w:rsidR="008C1889" w:rsidRDefault="008C1889" w:rsidP="00763EB6">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763EB6">
              <w:rPr>
                <w:rFonts w:ascii="Arial" w:eastAsia="Berkeley-Italic" w:hAnsi="Arial" w:cs="Arial"/>
                <w:iCs/>
                <w:sz w:val="18"/>
                <w:szCs w:val="18"/>
              </w:rPr>
              <w:t>¿Se asigna  la responsabilidad y la autoridad para realizar el proceso, desarrollar los productos de trabajo y proporcionar los servicios del proceso?</w:t>
            </w:r>
          </w:p>
          <w:p w:rsidR="00763EB6" w:rsidRPr="00763EB6" w:rsidRDefault="00763EB6" w:rsidP="00763EB6">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p>
          <w:p w:rsidR="008C1889" w:rsidRPr="00763EB6" w:rsidRDefault="008C1889" w:rsidP="00763EB6">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763EB6">
              <w:rPr>
                <w:rFonts w:ascii="Arial" w:eastAsia="Berkeley-Italic" w:hAnsi="Arial" w:cs="Arial"/>
                <w:iCs/>
                <w:sz w:val="18"/>
                <w:szCs w:val="18"/>
              </w:rPr>
              <w:t>¿Se confirma que las personas a las que se ha asignado la responsabilidad y la autorida</w:t>
            </w:r>
            <w:r w:rsidR="00AF52A2" w:rsidRPr="00763EB6">
              <w:rPr>
                <w:rFonts w:ascii="Arial" w:eastAsia="Berkeley-Italic" w:hAnsi="Arial" w:cs="Arial"/>
                <w:iCs/>
                <w:sz w:val="18"/>
                <w:szCs w:val="18"/>
              </w:rPr>
              <w:t>d las comprenden y las aceptan?</w:t>
            </w:r>
          </w:p>
        </w:tc>
        <w:tc>
          <w:tcPr>
            <w:tcW w:w="2410" w:type="dxa"/>
          </w:tcPr>
          <w:p w:rsidR="008C1889" w:rsidRPr="00763EB6" w:rsidRDefault="008C1889" w:rsidP="00763EB6">
            <w:pPr>
              <w:pStyle w:val="Default"/>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color w:val="auto"/>
                <w:sz w:val="18"/>
                <w:szCs w:val="18"/>
              </w:rPr>
            </w:pPr>
            <w:r w:rsidRPr="00763EB6">
              <w:rPr>
                <w:rFonts w:ascii="Arial" w:eastAsia="Berkeley-Italic" w:hAnsi="Arial" w:cs="Arial"/>
                <w:iCs/>
                <w:color w:val="auto"/>
                <w:sz w:val="18"/>
                <w:szCs w:val="18"/>
              </w:rPr>
              <w:lastRenderedPageBreak/>
              <w:t xml:space="preserve">Documento de roles y responsabilidades para cada proceso. </w:t>
            </w:r>
          </w:p>
          <w:p w:rsidR="008C1889" w:rsidRPr="00763EB6" w:rsidRDefault="008C1889" w:rsidP="00D921E3">
            <w:pP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p>
        </w:tc>
      </w:tr>
      <w:tr w:rsidR="008C1889" w:rsidRPr="00763EB6" w:rsidTr="004B4EAD">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1702" w:type="dxa"/>
            <w:vMerge/>
            <w:hideMark/>
          </w:tcPr>
          <w:p w:rsidR="008C1889" w:rsidRPr="00763EB6" w:rsidRDefault="008C1889" w:rsidP="00D921E3">
            <w:pPr>
              <w:rPr>
                <w:rFonts w:ascii="Arial" w:hAnsi="Arial" w:cs="Arial"/>
                <w:sz w:val="18"/>
                <w:szCs w:val="18"/>
              </w:rPr>
            </w:pPr>
          </w:p>
        </w:tc>
        <w:tc>
          <w:tcPr>
            <w:tcW w:w="1984" w:type="dxa"/>
            <w:hideMark/>
          </w:tcPr>
          <w:p w:rsidR="008C1889" w:rsidRPr="00763EB6" w:rsidRDefault="008C1889" w:rsidP="009C6E45">
            <w:pPr>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763EB6">
              <w:rPr>
                <w:rFonts w:ascii="Arial" w:eastAsia="Berkeley-Italic" w:hAnsi="Arial" w:cs="Arial"/>
                <w:iCs/>
                <w:sz w:val="18"/>
                <w:szCs w:val="18"/>
              </w:rPr>
              <w:t>GP 2.5. Formar al personal</w:t>
            </w:r>
          </w:p>
        </w:tc>
        <w:tc>
          <w:tcPr>
            <w:tcW w:w="1276" w:type="dxa"/>
          </w:tcPr>
          <w:p w:rsidR="008C1889" w:rsidRPr="00763EB6" w:rsidRDefault="008C1889" w:rsidP="006210D6">
            <w:pPr>
              <w:pStyle w:val="Default"/>
              <w:jc w:val="cente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color w:val="auto"/>
                <w:sz w:val="18"/>
                <w:szCs w:val="18"/>
              </w:rPr>
            </w:pPr>
            <w:r w:rsidRPr="00763EB6">
              <w:rPr>
                <w:rFonts w:ascii="Arial" w:eastAsia="Berkeley-Italic" w:hAnsi="Arial" w:cs="Arial"/>
                <w:iCs/>
                <w:color w:val="auto"/>
                <w:sz w:val="18"/>
                <w:szCs w:val="18"/>
              </w:rPr>
              <w:t>0</w:t>
            </w:r>
          </w:p>
        </w:tc>
        <w:tc>
          <w:tcPr>
            <w:tcW w:w="1134" w:type="dxa"/>
            <w:hideMark/>
          </w:tcPr>
          <w:p w:rsidR="008C1889" w:rsidRPr="00763EB6" w:rsidRDefault="008C1889" w:rsidP="006210D6">
            <w:pPr>
              <w:pStyle w:val="Default"/>
              <w:jc w:val="cente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color w:val="auto"/>
                <w:sz w:val="18"/>
                <w:szCs w:val="18"/>
              </w:rPr>
            </w:pPr>
            <w:r w:rsidRPr="00763EB6">
              <w:rPr>
                <w:rFonts w:ascii="Arial" w:eastAsia="Berkeley-Italic" w:hAnsi="Arial" w:cs="Arial"/>
                <w:iCs/>
                <w:color w:val="auto"/>
                <w:sz w:val="18"/>
                <w:szCs w:val="18"/>
              </w:rPr>
              <w:t>NO</w:t>
            </w:r>
          </w:p>
        </w:tc>
        <w:tc>
          <w:tcPr>
            <w:tcW w:w="992" w:type="dxa"/>
            <w:hideMark/>
          </w:tcPr>
          <w:p w:rsidR="008C1889" w:rsidRPr="00763EB6" w:rsidRDefault="008C1889" w:rsidP="006210D6">
            <w:pPr>
              <w:pStyle w:val="Default"/>
              <w:jc w:val="cente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color w:val="auto"/>
                <w:sz w:val="18"/>
                <w:szCs w:val="18"/>
              </w:rPr>
            </w:pPr>
            <w:r w:rsidRPr="00763EB6">
              <w:rPr>
                <w:rFonts w:ascii="Arial" w:eastAsia="Berkeley-Italic" w:hAnsi="Arial" w:cs="Arial"/>
                <w:iCs/>
                <w:color w:val="auto"/>
                <w:sz w:val="18"/>
                <w:szCs w:val="18"/>
              </w:rPr>
              <w:t>NO</w:t>
            </w:r>
          </w:p>
        </w:tc>
        <w:tc>
          <w:tcPr>
            <w:tcW w:w="1276" w:type="dxa"/>
            <w:hideMark/>
          </w:tcPr>
          <w:p w:rsidR="008C1889" w:rsidRPr="00763EB6" w:rsidRDefault="008C1889" w:rsidP="006210D6">
            <w:pPr>
              <w:pStyle w:val="Default"/>
              <w:jc w:val="cente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color w:val="auto"/>
                <w:sz w:val="18"/>
                <w:szCs w:val="18"/>
              </w:rPr>
            </w:pPr>
            <w:r w:rsidRPr="00763EB6">
              <w:rPr>
                <w:rFonts w:ascii="Arial" w:eastAsia="Berkeley-Italic" w:hAnsi="Arial" w:cs="Arial"/>
                <w:iCs/>
                <w:color w:val="auto"/>
                <w:sz w:val="18"/>
                <w:szCs w:val="18"/>
              </w:rPr>
              <w:t>NO</w:t>
            </w:r>
          </w:p>
        </w:tc>
        <w:tc>
          <w:tcPr>
            <w:tcW w:w="2693" w:type="dxa"/>
          </w:tcPr>
          <w:p w:rsidR="008C1889" w:rsidRDefault="008C1889" w:rsidP="009C6E45">
            <w:pPr>
              <w:pStyle w:val="Default"/>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color w:val="auto"/>
                <w:sz w:val="18"/>
                <w:szCs w:val="18"/>
              </w:rPr>
            </w:pPr>
            <w:r w:rsidRPr="00763EB6">
              <w:rPr>
                <w:rFonts w:ascii="Arial" w:eastAsia="Berkeley-Italic" w:hAnsi="Arial" w:cs="Arial"/>
                <w:iCs/>
                <w:color w:val="auto"/>
                <w:sz w:val="18"/>
                <w:szCs w:val="18"/>
              </w:rPr>
              <w:t xml:space="preserve">¿Se da una formación adecuada a las personas que realizan el proceso? </w:t>
            </w:r>
          </w:p>
          <w:p w:rsidR="00763EB6" w:rsidRPr="00763EB6" w:rsidRDefault="00763EB6" w:rsidP="009C6E45">
            <w:pPr>
              <w:pStyle w:val="Default"/>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color w:val="auto"/>
                <w:sz w:val="18"/>
                <w:szCs w:val="18"/>
              </w:rPr>
            </w:pPr>
          </w:p>
          <w:p w:rsidR="008C1889" w:rsidRPr="00763EB6" w:rsidRDefault="008C1889" w:rsidP="009C6E4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763EB6">
              <w:rPr>
                <w:rFonts w:ascii="Arial" w:eastAsia="Berkeley-Italic" w:hAnsi="Arial" w:cs="Arial"/>
                <w:iCs/>
                <w:sz w:val="18"/>
                <w:szCs w:val="18"/>
              </w:rPr>
              <w:t>¿Se proporciona formación general para orientar a las personas que interactúan con aquellos que realizan el trabajo?</w:t>
            </w:r>
          </w:p>
        </w:tc>
        <w:tc>
          <w:tcPr>
            <w:tcW w:w="2410" w:type="dxa"/>
          </w:tcPr>
          <w:p w:rsidR="008C1889" w:rsidRPr="00763EB6" w:rsidRDefault="008C1889" w:rsidP="009C6E45">
            <w:pPr>
              <w:pStyle w:val="Default"/>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color w:val="auto"/>
                <w:sz w:val="18"/>
                <w:szCs w:val="18"/>
              </w:rPr>
            </w:pPr>
            <w:r w:rsidRPr="00763EB6">
              <w:rPr>
                <w:rFonts w:ascii="Arial" w:eastAsia="Berkeley-Italic" w:hAnsi="Arial" w:cs="Arial"/>
                <w:iCs/>
                <w:color w:val="auto"/>
                <w:sz w:val="18"/>
                <w:szCs w:val="18"/>
              </w:rPr>
              <w:t xml:space="preserve">Tareas de formación realizadas: temario de los mismos, materiales, objetivos de la realización de la formación, exámenes, etc. </w:t>
            </w:r>
          </w:p>
          <w:p w:rsidR="008C1889" w:rsidRPr="00763EB6" w:rsidRDefault="008C1889" w:rsidP="009C6E45">
            <w:pPr>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p>
        </w:tc>
      </w:tr>
      <w:tr w:rsidR="008C1889" w:rsidRPr="00763EB6" w:rsidTr="004B4EAD">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702" w:type="dxa"/>
            <w:vMerge/>
            <w:hideMark/>
          </w:tcPr>
          <w:p w:rsidR="008C1889" w:rsidRPr="00763EB6" w:rsidRDefault="008C1889" w:rsidP="00D921E3">
            <w:pPr>
              <w:rPr>
                <w:rFonts w:ascii="Arial" w:hAnsi="Arial" w:cs="Arial"/>
                <w:sz w:val="18"/>
                <w:szCs w:val="18"/>
              </w:rPr>
            </w:pPr>
          </w:p>
        </w:tc>
        <w:tc>
          <w:tcPr>
            <w:tcW w:w="1984" w:type="dxa"/>
            <w:hideMark/>
          </w:tcPr>
          <w:p w:rsidR="008C1889" w:rsidRPr="00763EB6" w:rsidRDefault="008C1889" w:rsidP="009C6E45">
            <w:pPr>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763EB6">
              <w:rPr>
                <w:rFonts w:ascii="Arial" w:eastAsia="Berkeley-Italic" w:hAnsi="Arial" w:cs="Arial"/>
                <w:iCs/>
                <w:sz w:val="18"/>
                <w:szCs w:val="18"/>
              </w:rPr>
              <w:t>GP 2.6. Controlar los productos de trabajo</w:t>
            </w:r>
          </w:p>
        </w:tc>
        <w:tc>
          <w:tcPr>
            <w:tcW w:w="1276" w:type="dxa"/>
          </w:tcPr>
          <w:p w:rsidR="008C1889" w:rsidRPr="00763EB6" w:rsidRDefault="008C1889" w:rsidP="006210D6">
            <w:pPr>
              <w:pStyle w:val="Default"/>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color w:val="auto"/>
                <w:sz w:val="18"/>
                <w:szCs w:val="18"/>
              </w:rPr>
            </w:pPr>
            <w:r w:rsidRPr="00763EB6">
              <w:rPr>
                <w:rFonts w:ascii="Arial" w:eastAsia="Berkeley-Italic" w:hAnsi="Arial" w:cs="Arial"/>
                <w:iCs/>
                <w:color w:val="auto"/>
                <w:sz w:val="18"/>
                <w:szCs w:val="18"/>
              </w:rPr>
              <w:t>0</w:t>
            </w:r>
          </w:p>
        </w:tc>
        <w:tc>
          <w:tcPr>
            <w:tcW w:w="1134" w:type="dxa"/>
            <w:hideMark/>
          </w:tcPr>
          <w:p w:rsidR="008C1889" w:rsidRPr="00763EB6" w:rsidRDefault="008C1889" w:rsidP="006210D6">
            <w:pPr>
              <w:pStyle w:val="Default"/>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color w:val="auto"/>
                <w:sz w:val="18"/>
                <w:szCs w:val="18"/>
              </w:rPr>
            </w:pPr>
            <w:r w:rsidRPr="00763EB6">
              <w:rPr>
                <w:rFonts w:ascii="Arial" w:eastAsia="Berkeley-Italic" w:hAnsi="Arial" w:cs="Arial"/>
                <w:iCs/>
                <w:color w:val="auto"/>
                <w:sz w:val="18"/>
                <w:szCs w:val="18"/>
              </w:rPr>
              <w:t>NO</w:t>
            </w:r>
          </w:p>
        </w:tc>
        <w:tc>
          <w:tcPr>
            <w:tcW w:w="992" w:type="dxa"/>
            <w:hideMark/>
          </w:tcPr>
          <w:p w:rsidR="008C1889" w:rsidRPr="00763EB6" w:rsidRDefault="008C1889" w:rsidP="006210D6">
            <w:pPr>
              <w:pStyle w:val="Default"/>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color w:val="auto"/>
                <w:sz w:val="18"/>
                <w:szCs w:val="18"/>
              </w:rPr>
            </w:pPr>
            <w:r w:rsidRPr="00763EB6">
              <w:rPr>
                <w:rFonts w:ascii="Arial" w:eastAsia="Berkeley-Italic" w:hAnsi="Arial" w:cs="Arial"/>
                <w:iCs/>
                <w:color w:val="auto"/>
                <w:sz w:val="18"/>
                <w:szCs w:val="18"/>
              </w:rPr>
              <w:t>NO</w:t>
            </w:r>
          </w:p>
        </w:tc>
        <w:tc>
          <w:tcPr>
            <w:tcW w:w="1276" w:type="dxa"/>
            <w:hideMark/>
          </w:tcPr>
          <w:p w:rsidR="008C1889" w:rsidRPr="00763EB6" w:rsidRDefault="008C1889" w:rsidP="006210D6">
            <w:pPr>
              <w:pStyle w:val="Default"/>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color w:val="auto"/>
                <w:sz w:val="18"/>
                <w:szCs w:val="18"/>
              </w:rPr>
            </w:pPr>
            <w:r w:rsidRPr="00763EB6">
              <w:rPr>
                <w:rFonts w:ascii="Arial" w:eastAsia="Berkeley-Italic" w:hAnsi="Arial" w:cs="Arial"/>
                <w:iCs/>
                <w:color w:val="auto"/>
                <w:sz w:val="18"/>
                <w:szCs w:val="18"/>
              </w:rPr>
              <w:t>NO</w:t>
            </w:r>
          </w:p>
        </w:tc>
        <w:tc>
          <w:tcPr>
            <w:tcW w:w="2693" w:type="dxa"/>
          </w:tcPr>
          <w:p w:rsidR="008C1889" w:rsidRPr="00763EB6" w:rsidRDefault="008C1889" w:rsidP="009C6E45">
            <w:pPr>
              <w:pStyle w:val="Default"/>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color w:val="auto"/>
                <w:sz w:val="18"/>
                <w:szCs w:val="18"/>
              </w:rPr>
            </w:pPr>
            <w:r w:rsidRPr="00763EB6">
              <w:rPr>
                <w:rFonts w:ascii="Arial" w:eastAsia="Berkeley-Italic" w:hAnsi="Arial" w:cs="Arial"/>
                <w:iCs/>
                <w:color w:val="auto"/>
                <w:sz w:val="18"/>
                <w:szCs w:val="18"/>
              </w:rPr>
              <w:t xml:space="preserve">¿Se tiene un control de versiones con los cambios realizados de los productos del proceso? </w:t>
            </w:r>
          </w:p>
          <w:p w:rsidR="008C1889" w:rsidRPr="00763EB6" w:rsidRDefault="008C1889" w:rsidP="009C6E45">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p>
        </w:tc>
        <w:tc>
          <w:tcPr>
            <w:tcW w:w="2410" w:type="dxa"/>
            <w:hideMark/>
          </w:tcPr>
          <w:p w:rsidR="008C1889" w:rsidRDefault="008C1889" w:rsidP="009C6E45">
            <w:pPr>
              <w:pStyle w:val="Default"/>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color w:val="auto"/>
                <w:sz w:val="18"/>
                <w:szCs w:val="18"/>
              </w:rPr>
            </w:pPr>
            <w:r w:rsidRPr="00763EB6">
              <w:rPr>
                <w:rFonts w:ascii="Arial" w:eastAsia="Berkeley-Italic" w:hAnsi="Arial" w:cs="Arial"/>
                <w:iCs/>
                <w:color w:val="auto"/>
                <w:sz w:val="18"/>
                <w:szCs w:val="18"/>
              </w:rPr>
              <w:t xml:space="preserve">Gestor de configuración del código fuente (SVN, CVS, etc.). </w:t>
            </w:r>
          </w:p>
          <w:p w:rsidR="00763EB6" w:rsidRPr="00763EB6" w:rsidRDefault="00763EB6" w:rsidP="009C6E45">
            <w:pPr>
              <w:pStyle w:val="Default"/>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color w:val="auto"/>
                <w:sz w:val="18"/>
                <w:szCs w:val="18"/>
              </w:rPr>
            </w:pPr>
          </w:p>
          <w:p w:rsidR="008C1889" w:rsidRDefault="008C1889" w:rsidP="009C6E45">
            <w:pPr>
              <w:pStyle w:val="Default"/>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color w:val="auto"/>
                <w:sz w:val="18"/>
                <w:szCs w:val="18"/>
              </w:rPr>
            </w:pPr>
            <w:r w:rsidRPr="00763EB6">
              <w:rPr>
                <w:rFonts w:ascii="Arial" w:eastAsia="Berkeley-Italic" w:hAnsi="Arial" w:cs="Arial"/>
                <w:iCs/>
                <w:color w:val="auto"/>
                <w:sz w:val="18"/>
                <w:szCs w:val="18"/>
              </w:rPr>
              <w:t xml:space="preserve">Gestor de configuración documental (SharePoint, wiki, etc.). </w:t>
            </w:r>
          </w:p>
          <w:p w:rsidR="00763EB6" w:rsidRPr="00763EB6" w:rsidRDefault="00763EB6" w:rsidP="009C6E45">
            <w:pPr>
              <w:pStyle w:val="Default"/>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color w:val="auto"/>
                <w:sz w:val="18"/>
                <w:szCs w:val="18"/>
              </w:rPr>
            </w:pPr>
          </w:p>
          <w:p w:rsidR="008C1889" w:rsidRPr="00763EB6" w:rsidRDefault="008C1889" w:rsidP="009C6E45">
            <w:pPr>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763EB6">
              <w:rPr>
                <w:rFonts w:ascii="Arial" w:eastAsia="Berkeley-Italic" w:hAnsi="Arial" w:cs="Arial"/>
                <w:iCs/>
                <w:sz w:val="18"/>
                <w:szCs w:val="18"/>
              </w:rPr>
              <w:t xml:space="preserve">Sistemas de copias de seguridad </w:t>
            </w:r>
          </w:p>
        </w:tc>
      </w:tr>
      <w:tr w:rsidR="008C1889" w:rsidRPr="00763EB6" w:rsidTr="004B4EAD">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702" w:type="dxa"/>
            <w:vMerge/>
            <w:hideMark/>
          </w:tcPr>
          <w:p w:rsidR="008C1889" w:rsidRPr="00763EB6" w:rsidRDefault="008C1889" w:rsidP="00D921E3">
            <w:pPr>
              <w:rPr>
                <w:rFonts w:ascii="Arial" w:hAnsi="Arial" w:cs="Arial"/>
                <w:sz w:val="18"/>
                <w:szCs w:val="18"/>
              </w:rPr>
            </w:pPr>
          </w:p>
        </w:tc>
        <w:tc>
          <w:tcPr>
            <w:tcW w:w="1984" w:type="dxa"/>
            <w:hideMark/>
          </w:tcPr>
          <w:p w:rsidR="008C1889" w:rsidRPr="00763EB6" w:rsidRDefault="008C1889" w:rsidP="009C6E45">
            <w:pPr>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763EB6">
              <w:rPr>
                <w:rFonts w:ascii="Arial" w:eastAsia="Berkeley-Italic" w:hAnsi="Arial" w:cs="Arial"/>
                <w:iCs/>
                <w:sz w:val="18"/>
                <w:szCs w:val="18"/>
              </w:rPr>
              <w:t>GP 2.7. Identificar e involucrar a las partes interesadas relevantes</w:t>
            </w:r>
          </w:p>
        </w:tc>
        <w:tc>
          <w:tcPr>
            <w:tcW w:w="1276" w:type="dxa"/>
          </w:tcPr>
          <w:p w:rsidR="008C1889" w:rsidRPr="00763EB6" w:rsidRDefault="008C1889" w:rsidP="006210D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763EB6">
              <w:rPr>
                <w:rFonts w:ascii="Arial" w:eastAsia="Berkeley-Italic" w:hAnsi="Arial" w:cs="Arial"/>
                <w:iCs/>
                <w:sz w:val="18"/>
                <w:szCs w:val="18"/>
              </w:rPr>
              <w:t>0</w:t>
            </w:r>
          </w:p>
        </w:tc>
        <w:tc>
          <w:tcPr>
            <w:tcW w:w="1134" w:type="dxa"/>
            <w:hideMark/>
          </w:tcPr>
          <w:p w:rsidR="008C1889" w:rsidRPr="00763EB6" w:rsidRDefault="008C1889" w:rsidP="006210D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763EB6">
              <w:rPr>
                <w:rFonts w:ascii="Arial" w:eastAsia="Berkeley-Italic" w:hAnsi="Arial" w:cs="Arial"/>
                <w:iCs/>
                <w:sz w:val="18"/>
                <w:szCs w:val="18"/>
              </w:rPr>
              <w:t>NO</w:t>
            </w:r>
          </w:p>
        </w:tc>
        <w:tc>
          <w:tcPr>
            <w:tcW w:w="992" w:type="dxa"/>
            <w:hideMark/>
          </w:tcPr>
          <w:p w:rsidR="008C1889" w:rsidRPr="00763EB6" w:rsidRDefault="008C1889" w:rsidP="006210D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763EB6">
              <w:rPr>
                <w:rFonts w:ascii="Arial" w:eastAsia="Berkeley-Italic" w:hAnsi="Arial" w:cs="Arial"/>
                <w:iCs/>
                <w:sz w:val="18"/>
                <w:szCs w:val="18"/>
              </w:rPr>
              <w:t>NO</w:t>
            </w:r>
          </w:p>
        </w:tc>
        <w:tc>
          <w:tcPr>
            <w:tcW w:w="1276" w:type="dxa"/>
            <w:hideMark/>
          </w:tcPr>
          <w:p w:rsidR="008C1889" w:rsidRPr="00763EB6" w:rsidRDefault="008C1889" w:rsidP="006210D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763EB6">
              <w:rPr>
                <w:rFonts w:ascii="Arial" w:eastAsia="Berkeley-Italic" w:hAnsi="Arial" w:cs="Arial"/>
                <w:iCs/>
                <w:sz w:val="18"/>
                <w:szCs w:val="18"/>
              </w:rPr>
              <w:t>NO</w:t>
            </w:r>
          </w:p>
        </w:tc>
        <w:tc>
          <w:tcPr>
            <w:tcW w:w="2693" w:type="dxa"/>
          </w:tcPr>
          <w:p w:rsidR="008C1889" w:rsidRDefault="008C1889" w:rsidP="009C6E4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763EB6">
              <w:rPr>
                <w:rFonts w:ascii="Arial" w:eastAsia="Berkeley-Italic" w:hAnsi="Arial" w:cs="Arial"/>
                <w:iCs/>
                <w:sz w:val="18"/>
                <w:szCs w:val="18"/>
              </w:rPr>
              <w:t>¿Se identifica  e involucra a las partes interesadas relevantes del proceso, según lo planificado?</w:t>
            </w:r>
          </w:p>
          <w:p w:rsidR="00763EB6" w:rsidRPr="00763EB6" w:rsidRDefault="00763EB6" w:rsidP="009C6E4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p>
          <w:p w:rsidR="008C1889" w:rsidRDefault="008C1889" w:rsidP="009C6E45">
            <w:pPr>
              <w:pStyle w:val="Default"/>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color w:val="auto"/>
                <w:sz w:val="18"/>
                <w:szCs w:val="18"/>
              </w:rPr>
            </w:pPr>
            <w:r w:rsidRPr="00763EB6">
              <w:rPr>
                <w:rFonts w:ascii="Arial" w:eastAsia="Berkeley-Italic" w:hAnsi="Arial" w:cs="Arial"/>
                <w:iCs/>
                <w:color w:val="auto"/>
                <w:sz w:val="18"/>
                <w:szCs w:val="18"/>
              </w:rPr>
              <w:t xml:space="preserve">¿Los planificadores de proyectos disponen de la información de los participantes identificados de cada proceso? </w:t>
            </w:r>
          </w:p>
          <w:p w:rsidR="00763EB6" w:rsidRPr="00763EB6" w:rsidRDefault="00763EB6" w:rsidP="009C6E45">
            <w:pPr>
              <w:pStyle w:val="Default"/>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color w:val="auto"/>
                <w:sz w:val="18"/>
                <w:szCs w:val="18"/>
              </w:rPr>
            </w:pPr>
          </w:p>
          <w:p w:rsidR="008C1889" w:rsidRPr="00763EB6" w:rsidRDefault="008C1889" w:rsidP="009C6E45">
            <w:pPr>
              <w:pStyle w:val="Default"/>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color w:val="auto"/>
                <w:sz w:val="18"/>
                <w:szCs w:val="18"/>
              </w:rPr>
            </w:pPr>
            <w:r w:rsidRPr="00763EB6">
              <w:rPr>
                <w:rFonts w:ascii="Arial" w:eastAsia="Berkeley-Italic" w:hAnsi="Arial" w:cs="Arial"/>
                <w:iCs/>
                <w:color w:val="auto"/>
                <w:sz w:val="18"/>
                <w:szCs w:val="18"/>
              </w:rPr>
              <w:t xml:space="preserve">¿Existe una adecuada participación de los participantes según un plan en actividades como planificación, decisiones, compromisos, </w:t>
            </w:r>
            <w:r w:rsidR="009C6E45" w:rsidRPr="00763EB6">
              <w:rPr>
                <w:rFonts w:ascii="Arial" w:eastAsia="Berkeley-Italic" w:hAnsi="Arial" w:cs="Arial"/>
                <w:iCs/>
                <w:color w:val="auto"/>
                <w:sz w:val="18"/>
                <w:szCs w:val="18"/>
              </w:rPr>
              <w:t>c</w:t>
            </w:r>
            <w:r w:rsidRPr="00763EB6">
              <w:rPr>
                <w:rFonts w:ascii="Arial" w:eastAsia="Berkeley-Italic" w:hAnsi="Arial" w:cs="Arial"/>
                <w:iCs/>
                <w:color w:val="auto"/>
                <w:sz w:val="18"/>
                <w:szCs w:val="18"/>
              </w:rPr>
              <w:t>omunicaciones, etc</w:t>
            </w:r>
            <w:r w:rsidR="00AF52A2" w:rsidRPr="00763EB6">
              <w:rPr>
                <w:rFonts w:ascii="Arial" w:eastAsia="Berkeley-Italic" w:hAnsi="Arial" w:cs="Arial"/>
                <w:iCs/>
                <w:color w:val="auto"/>
                <w:sz w:val="18"/>
                <w:szCs w:val="18"/>
              </w:rPr>
              <w:t xml:space="preserve">.? </w:t>
            </w:r>
          </w:p>
        </w:tc>
        <w:tc>
          <w:tcPr>
            <w:tcW w:w="2410" w:type="dxa"/>
          </w:tcPr>
          <w:p w:rsidR="008C1889" w:rsidRPr="00763EB6" w:rsidRDefault="008C1889" w:rsidP="009C6E45">
            <w:pPr>
              <w:pStyle w:val="Default"/>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color w:val="auto"/>
                <w:sz w:val="18"/>
                <w:szCs w:val="18"/>
              </w:rPr>
            </w:pPr>
            <w:r w:rsidRPr="00763EB6">
              <w:rPr>
                <w:rFonts w:ascii="Arial" w:eastAsia="Berkeley-Italic" w:hAnsi="Arial" w:cs="Arial"/>
                <w:iCs/>
                <w:color w:val="auto"/>
                <w:sz w:val="18"/>
                <w:szCs w:val="18"/>
              </w:rPr>
              <w:t xml:space="preserve">Plan de comunicación establecido en el que se identifican a los implicados en el proceso. </w:t>
            </w:r>
          </w:p>
          <w:p w:rsidR="008C1889" w:rsidRPr="00763EB6" w:rsidRDefault="008C1889" w:rsidP="009C6E45">
            <w:pPr>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p>
        </w:tc>
      </w:tr>
      <w:tr w:rsidR="008C1889" w:rsidRPr="00763EB6" w:rsidTr="004B4EAD">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702" w:type="dxa"/>
            <w:vMerge/>
            <w:hideMark/>
          </w:tcPr>
          <w:p w:rsidR="008C1889" w:rsidRPr="00763EB6" w:rsidRDefault="008C1889" w:rsidP="00D921E3">
            <w:pPr>
              <w:rPr>
                <w:rFonts w:ascii="Arial" w:hAnsi="Arial" w:cs="Arial"/>
                <w:sz w:val="18"/>
                <w:szCs w:val="18"/>
              </w:rPr>
            </w:pPr>
          </w:p>
        </w:tc>
        <w:tc>
          <w:tcPr>
            <w:tcW w:w="1984" w:type="dxa"/>
            <w:hideMark/>
          </w:tcPr>
          <w:p w:rsidR="008C1889" w:rsidRPr="00763EB6" w:rsidRDefault="008C1889" w:rsidP="009C6E45">
            <w:pPr>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763EB6">
              <w:rPr>
                <w:rFonts w:ascii="Arial" w:eastAsia="Berkeley-Italic" w:hAnsi="Arial" w:cs="Arial"/>
                <w:iCs/>
                <w:sz w:val="18"/>
                <w:szCs w:val="18"/>
              </w:rPr>
              <w:t>GP 2.8.Monitorizar y controlar el proceso</w:t>
            </w:r>
          </w:p>
        </w:tc>
        <w:tc>
          <w:tcPr>
            <w:tcW w:w="1276" w:type="dxa"/>
          </w:tcPr>
          <w:p w:rsidR="008C1889" w:rsidRPr="00763EB6" w:rsidRDefault="008C1889" w:rsidP="006210D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763EB6">
              <w:rPr>
                <w:rFonts w:ascii="Arial" w:eastAsia="Berkeley-Italic" w:hAnsi="Arial" w:cs="Arial"/>
                <w:iCs/>
                <w:sz w:val="18"/>
                <w:szCs w:val="18"/>
              </w:rPr>
              <w:t>0</w:t>
            </w:r>
          </w:p>
        </w:tc>
        <w:tc>
          <w:tcPr>
            <w:tcW w:w="1134" w:type="dxa"/>
            <w:hideMark/>
          </w:tcPr>
          <w:p w:rsidR="008C1889" w:rsidRPr="00763EB6" w:rsidRDefault="008C1889" w:rsidP="006210D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763EB6">
              <w:rPr>
                <w:rFonts w:ascii="Arial" w:eastAsia="Berkeley-Italic" w:hAnsi="Arial" w:cs="Arial"/>
                <w:iCs/>
                <w:sz w:val="18"/>
                <w:szCs w:val="18"/>
              </w:rPr>
              <w:t>NO</w:t>
            </w:r>
          </w:p>
        </w:tc>
        <w:tc>
          <w:tcPr>
            <w:tcW w:w="992" w:type="dxa"/>
            <w:hideMark/>
          </w:tcPr>
          <w:p w:rsidR="008C1889" w:rsidRPr="00763EB6" w:rsidRDefault="008C1889" w:rsidP="006210D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763EB6">
              <w:rPr>
                <w:rFonts w:ascii="Arial" w:eastAsia="Berkeley-Italic" w:hAnsi="Arial" w:cs="Arial"/>
                <w:iCs/>
                <w:sz w:val="18"/>
                <w:szCs w:val="18"/>
              </w:rPr>
              <w:t>NO</w:t>
            </w:r>
          </w:p>
        </w:tc>
        <w:tc>
          <w:tcPr>
            <w:tcW w:w="1276" w:type="dxa"/>
            <w:hideMark/>
          </w:tcPr>
          <w:p w:rsidR="008C1889" w:rsidRPr="00763EB6" w:rsidRDefault="008C1889" w:rsidP="006210D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763EB6">
              <w:rPr>
                <w:rFonts w:ascii="Arial" w:eastAsia="Berkeley-Italic" w:hAnsi="Arial" w:cs="Arial"/>
                <w:iCs/>
                <w:sz w:val="18"/>
                <w:szCs w:val="18"/>
              </w:rPr>
              <w:t>NO</w:t>
            </w:r>
          </w:p>
        </w:tc>
        <w:tc>
          <w:tcPr>
            <w:tcW w:w="2693" w:type="dxa"/>
          </w:tcPr>
          <w:p w:rsidR="008C1889" w:rsidRDefault="008C1889" w:rsidP="009C6E45">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763EB6">
              <w:rPr>
                <w:rFonts w:ascii="Arial" w:eastAsia="Berkeley-Italic" w:hAnsi="Arial" w:cs="Arial"/>
                <w:iCs/>
                <w:sz w:val="18"/>
                <w:szCs w:val="18"/>
              </w:rPr>
              <w:t>¿Se evalúa el progreso y el rendimiento reales frente al plan de realización del proceso?</w:t>
            </w:r>
          </w:p>
          <w:p w:rsidR="00763EB6" w:rsidRPr="00763EB6" w:rsidRDefault="00763EB6" w:rsidP="009C6E45">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p>
          <w:p w:rsidR="008C1889" w:rsidRDefault="008C1889" w:rsidP="009C6E45">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763EB6">
              <w:rPr>
                <w:rFonts w:ascii="Arial" w:eastAsia="Berkeley-Italic" w:hAnsi="Arial" w:cs="Arial"/>
                <w:iCs/>
                <w:sz w:val="18"/>
                <w:szCs w:val="18"/>
              </w:rPr>
              <w:t>¿Se revisan los logros y los resultados del proceso frente al plan de realización del proceso?</w:t>
            </w:r>
          </w:p>
          <w:p w:rsidR="00763EB6" w:rsidRPr="00763EB6" w:rsidRDefault="00763EB6" w:rsidP="009C6E45">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p>
          <w:p w:rsidR="008C1889" w:rsidRDefault="008C1889" w:rsidP="009C6E45">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763EB6">
              <w:rPr>
                <w:rFonts w:ascii="Arial" w:eastAsia="Berkeley-Italic" w:hAnsi="Arial" w:cs="Arial"/>
                <w:iCs/>
                <w:sz w:val="18"/>
                <w:szCs w:val="18"/>
              </w:rPr>
              <w:t xml:space="preserve">¿Se identifican y </w:t>
            </w:r>
            <w:r w:rsidR="00DA1556" w:rsidRPr="00763EB6">
              <w:rPr>
                <w:rFonts w:ascii="Arial" w:eastAsia="Berkeley-Italic" w:hAnsi="Arial" w:cs="Arial"/>
                <w:iCs/>
                <w:sz w:val="18"/>
                <w:szCs w:val="18"/>
              </w:rPr>
              <w:t>evalúa</w:t>
            </w:r>
            <w:r w:rsidR="00DA1556">
              <w:rPr>
                <w:rFonts w:ascii="Arial" w:eastAsia="Berkeley-Italic" w:hAnsi="Arial" w:cs="Arial"/>
                <w:iCs/>
                <w:sz w:val="18"/>
                <w:szCs w:val="18"/>
              </w:rPr>
              <w:t>n</w:t>
            </w:r>
            <w:r w:rsidR="00DA1556" w:rsidRPr="00763EB6">
              <w:rPr>
                <w:rFonts w:ascii="Arial" w:eastAsia="Berkeley-Italic" w:hAnsi="Arial" w:cs="Arial"/>
                <w:iCs/>
                <w:sz w:val="18"/>
                <w:szCs w:val="18"/>
              </w:rPr>
              <w:t xml:space="preserve"> </w:t>
            </w:r>
            <w:r w:rsidRPr="00763EB6">
              <w:rPr>
                <w:rFonts w:ascii="Arial" w:eastAsia="Berkeley-Italic" w:hAnsi="Arial" w:cs="Arial"/>
                <w:iCs/>
                <w:sz w:val="18"/>
                <w:szCs w:val="18"/>
              </w:rPr>
              <w:t>los efectos de las desviaciones significativas del plan de realización del proceso?</w:t>
            </w:r>
          </w:p>
          <w:p w:rsidR="00763EB6" w:rsidRPr="00763EB6" w:rsidRDefault="00763EB6" w:rsidP="009C6E45">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p>
          <w:p w:rsidR="008C1889" w:rsidRDefault="008C1889" w:rsidP="009C6E45">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763EB6">
              <w:rPr>
                <w:rFonts w:ascii="Arial" w:eastAsia="Berkeley-Italic" w:hAnsi="Arial" w:cs="Arial"/>
                <w:iCs/>
                <w:sz w:val="18"/>
                <w:szCs w:val="18"/>
              </w:rPr>
              <w:t>¿Tomar acciones correctivas cuando no se satisfacen los requisitos y los objetivos, cuando se identifican las cuestiones o cuando el progreso</w:t>
            </w:r>
            <w:r w:rsidR="00AF52A2" w:rsidRPr="00763EB6">
              <w:rPr>
                <w:rFonts w:ascii="Arial" w:eastAsia="Berkeley-Italic" w:hAnsi="Arial" w:cs="Arial"/>
                <w:iCs/>
                <w:sz w:val="18"/>
                <w:szCs w:val="18"/>
              </w:rPr>
              <w:t xml:space="preserve"> </w:t>
            </w:r>
            <w:r w:rsidRPr="00763EB6">
              <w:rPr>
                <w:rFonts w:ascii="Arial" w:eastAsia="Berkeley-Italic" w:hAnsi="Arial" w:cs="Arial"/>
                <w:iCs/>
                <w:sz w:val="18"/>
                <w:szCs w:val="18"/>
              </w:rPr>
              <w:t>difiere significativamente del plan de realización del proceso?</w:t>
            </w:r>
          </w:p>
          <w:p w:rsidR="00763EB6" w:rsidRPr="00763EB6" w:rsidRDefault="00763EB6" w:rsidP="009C6E45">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p>
          <w:p w:rsidR="008C1889" w:rsidRPr="00763EB6" w:rsidRDefault="008C1889" w:rsidP="009C6E45">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63EB6">
              <w:rPr>
                <w:rFonts w:ascii="Arial" w:eastAsia="Berkeley-Italic" w:hAnsi="Arial" w:cs="Arial"/>
                <w:iCs/>
                <w:sz w:val="18"/>
                <w:szCs w:val="18"/>
              </w:rPr>
              <w:t>¿Se hace seguimiento a las acciones correctivas hasta su cierre?</w:t>
            </w:r>
          </w:p>
        </w:tc>
        <w:tc>
          <w:tcPr>
            <w:tcW w:w="2410" w:type="dxa"/>
            <w:hideMark/>
          </w:tcPr>
          <w:p w:rsidR="008C1889" w:rsidRDefault="008C1889" w:rsidP="009C6E45">
            <w:pPr>
              <w:pStyle w:val="Default"/>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color w:val="auto"/>
                <w:sz w:val="18"/>
                <w:szCs w:val="18"/>
              </w:rPr>
            </w:pPr>
            <w:r w:rsidRPr="00763EB6">
              <w:rPr>
                <w:rFonts w:ascii="Arial" w:eastAsia="Berkeley-Italic" w:hAnsi="Arial" w:cs="Arial"/>
                <w:iCs/>
                <w:color w:val="auto"/>
                <w:sz w:val="18"/>
                <w:szCs w:val="18"/>
              </w:rPr>
              <w:t xml:space="preserve">Informes de medición intermedios de los productos software. </w:t>
            </w:r>
          </w:p>
          <w:p w:rsidR="00763EB6" w:rsidRPr="00763EB6" w:rsidRDefault="00763EB6" w:rsidP="009C6E45">
            <w:pPr>
              <w:pStyle w:val="Default"/>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color w:val="auto"/>
                <w:sz w:val="18"/>
                <w:szCs w:val="18"/>
              </w:rPr>
            </w:pPr>
          </w:p>
          <w:p w:rsidR="008C1889" w:rsidRPr="00763EB6" w:rsidRDefault="008C1889" w:rsidP="00763EB6">
            <w:pPr>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763EB6">
              <w:rPr>
                <w:rFonts w:ascii="Arial" w:eastAsia="Berkeley-Italic" w:hAnsi="Arial" w:cs="Arial"/>
                <w:iCs/>
                <w:sz w:val="18"/>
                <w:szCs w:val="18"/>
              </w:rPr>
              <w:t>Informes de medición d</w:t>
            </w:r>
            <w:r w:rsidR="00763EB6">
              <w:rPr>
                <w:rFonts w:ascii="Arial" w:eastAsia="Berkeley-Italic" w:hAnsi="Arial" w:cs="Arial"/>
                <w:iCs/>
                <w:sz w:val="18"/>
                <w:szCs w:val="18"/>
              </w:rPr>
              <w:t>el rendimiento de los procesos.</w:t>
            </w:r>
          </w:p>
        </w:tc>
      </w:tr>
      <w:tr w:rsidR="008C1889" w:rsidRPr="00763EB6" w:rsidTr="004B4EAD">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702" w:type="dxa"/>
            <w:vMerge/>
            <w:hideMark/>
          </w:tcPr>
          <w:p w:rsidR="008C1889" w:rsidRPr="00763EB6" w:rsidRDefault="008C1889" w:rsidP="00D921E3">
            <w:pPr>
              <w:rPr>
                <w:rFonts w:ascii="Arial" w:hAnsi="Arial" w:cs="Arial"/>
                <w:sz w:val="18"/>
                <w:szCs w:val="18"/>
              </w:rPr>
            </w:pPr>
          </w:p>
        </w:tc>
        <w:tc>
          <w:tcPr>
            <w:tcW w:w="1984" w:type="dxa"/>
            <w:hideMark/>
          </w:tcPr>
          <w:p w:rsidR="008C1889" w:rsidRPr="00763EB6" w:rsidRDefault="008C1889" w:rsidP="009C6E45">
            <w:pPr>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763EB6">
              <w:rPr>
                <w:rFonts w:ascii="Arial" w:eastAsia="Berkeley-Italic" w:hAnsi="Arial" w:cs="Arial"/>
                <w:iCs/>
                <w:sz w:val="18"/>
                <w:szCs w:val="18"/>
              </w:rPr>
              <w:t>GP 2.9. Evaluar objetivamente la adherencia</w:t>
            </w:r>
          </w:p>
        </w:tc>
        <w:tc>
          <w:tcPr>
            <w:tcW w:w="1276" w:type="dxa"/>
          </w:tcPr>
          <w:p w:rsidR="008C1889" w:rsidRPr="00763EB6" w:rsidRDefault="008C1889" w:rsidP="006210D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763EB6">
              <w:rPr>
                <w:rFonts w:ascii="Arial" w:eastAsia="Berkeley-Italic" w:hAnsi="Arial" w:cs="Arial"/>
                <w:iCs/>
                <w:sz w:val="18"/>
                <w:szCs w:val="18"/>
              </w:rPr>
              <w:t>0</w:t>
            </w:r>
          </w:p>
        </w:tc>
        <w:tc>
          <w:tcPr>
            <w:tcW w:w="1134" w:type="dxa"/>
            <w:hideMark/>
          </w:tcPr>
          <w:p w:rsidR="008C1889" w:rsidRPr="00763EB6" w:rsidRDefault="008C1889" w:rsidP="006210D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763EB6">
              <w:rPr>
                <w:rFonts w:ascii="Arial" w:eastAsia="Berkeley-Italic" w:hAnsi="Arial" w:cs="Arial"/>
                <w:iCs/>
                <w:sz w:val="18"/>
                <w:szCs w:val="18"/>
              </w:rPr>
              <w:t>NO</w:t>
            </w:r>
          </w:p>
        </w:tc>
        <w:tc>
          <w:tcPr>
            <w:tcW w:w="992" w:type="dxa"/>
            <w:hideMark/>
          </w:tcPr>
          <w:p w:rsidR="008C1889" w:rsidRPr="00763EB6" w:rsidRDefault="008C1889" w:rsidP="006210D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763EB6">
              <w:rPr>
                <w:rFonts w:ascii="Arial" w:eastAsia="Berkeley-Italic" w:hAnsi="Arial" w:cs="Arial"/>
                <w:iCs/>
                <w:sz w:val="18"/>
                <w:szCs w:val="18"/>
              </w:rPr>
              <w:t>NO</w:t>
            </w:r>
          </w:p>
        </w:tc>
        <w:tc>
          <w:tcPr>
            <w:tcW w:w="1276" w:type="dxa"/>
            <w:hideMark/>
          </w:tcPr>
          <w:p w:rsidR="008C1889" w:rsidRPr="00763EB6" w:rsidRDefault="008C1889" w:rsidP="006210D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763EB6">
              <w:rPr>
                <w:rFonts w:ascii="Arial" w:eastAsia="Berkeley-Italic" w:hAnsi="Arial" w:cs="Arial"/>
                <w:iCs/>
                <w:sz w:val="18"/>
                <w:szCs w:val="18"/>
              </w:rPr>
              <w:t>NO</w:t>
            </w:r>
          </w:p>
        </w:tc>
        <w:tc>
          <w:tcPr>
            <w:tcW w:w="2693" w:type="dxa"/>
            <w:hideMark/>
          </w:tcPr>
          <w:p w:rsidR="008C1889" w:rsidRPr="00763EB6" w:rsidRDefault="008C1889" w:rsidP="009C6E4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763EB6">
              <w:rPr>
                <w:rFonts w:ascii="Arial" w:eastAsia="Berkeley-Italic" w:hAnsi="Arial" w:cs="Arial"/>
                <w:iCs/>
                <w:sz w:val="18"/>
                <w:szCs w:val="18"/>
              </w:rPr>
              <w:t>¿Se evalúa objetivamente la adherencia del proceso y de los productos de trabajo seleccionados frente a la descripción del proceso, estándares y procedimientos, tratar las no conformidades?</w:t>
            </w:r>
          </w:p>
        </w:tc>
        <w:tc>
          <w:tcPr>
            <w:tcW w:w="2410" w:type="dxa"/>
          </w:tcPr>
          <w:p w:rsidR="008C1889" w:rsidRPr="00763EB6" w:rsidRDefault="008C1889" w:rsidP="009C6E45">
            <w:pPr>
              <w:pStyle w:val="Default"/>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color w:val="auto"/>
                <w:sz w:val="18"/>
                <w:szCs w:val="18"/>
              </w:rPr>
            </w:pPr>
            <w:r w:rsidRPr="00763EB6">
              <w:rPr>
                <w:rFonts w:ascii="Arial" w:eastAsia="Berkeley-Italic" w:hAnsi="Arial" w:cs="Arial"/>
                <w:iCs/>
                <w:color w:val="auto"/>
                <w:sz w:val="18"/>
                <w:szCs w:val="18"/>
              </w:rPr>
              <w:t xml:space="preserve">Informes de auditoría interna y externa de los procesos. </w:t>
            </w:r>
          </w:p>
          <w:p w:rsidR="008C1889" w:rsidRPr="00763EB6" w:rsidRDefault="008C1889" w:rsidP="009C6E45">
            <w:pPr>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p>
        </w:tc>
      </w:tr>
      <w:tr w:rsidR="008C1889" w:rsidRPr="00763EB6" w:rsidTr="004B4EAD">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702" w:type="dxa"/>
            <w:vMerge/>
            <w:hideMark/>
          </w:tcPr>
          <w:p w:rsidR="008C1889" w:rsidRPr="00763EB6" w:rsidRDefault="008C1889" w:rsidP="00D921E3">
            <w:pPr>
              <w:rPr>
                <w:rFonts w:ascii="Arial" w:hAnsi="Arial" w:cs="Arial"/>
                <w:sz w:val="18"/>
                <w:szCs w:val="18"/>
              </w:rPr>
            </w:pPr>
          </w:p>
        </w:tc>
        <w:tc>
          <w:tcPr>
            <w:tcW w:w="1984" w:type="dxa"/>
            <w:hideMark/>
          </w:tcPr>
          <w:p w:rsidR="008C1889" w:rsidRPr="00763EB6" w:rsidRDefault="008C1889" w:rsidP="009C6E45">
            <w:pPr>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763EB6">
              <w:rPr>
                <w:rFonts w:ascii="Arial" w:eastAsia="Berkeley-Italic" w:hAnsi="Arial" w:cs="Arial"/>
                <w:iCs/>
                <w:sz w:val="18"/>
                <w:szCs w:val="18"/>
              </w:rPr>
              <w:t>GP 2.10 Revisar el estado con el nivel directivo</w:t>
            </w:r>
          </w:p>
        </w:tc>
        <w:tc>
          <w:tcPr>
            <w:tcW w:w="1276" w:type="dxa"/>
          </w:tcPr>
          <w:p w:rsidR="008C1889" w:rsidRPr="00763EB6" w:rsidRDefault="008C1889" w:rsidP="006210D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763EB6">
              <w:rPr>
                <w:rFonts w:ascii="Arial" w:eastAsia="Berkeley-Italic" w:hAnsi="Arial" w:cs="Arial"/>
                <w:iCs/>
                <w:sz w:val="18"/>
                <w:szCs w:val="18"/>
              </w:rPr>
              <w:t>0</w:t>
            </w:r>
          </w:p>
        </w:tc>
        <w:tc>
          <w:tcPr>
            <w:tcW w:w="1134" w:type="dxa"/>
            <w:hideMark/>
          </w:tcPr>
          <w:p w:rsidR="008C1889" w:rsidRPr="00763EB6" w:rsidRDefault="008C1889" w:rsidP="006210D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763EB6">
              <w:rPr>
                <w:rFonts w:ascii="Arial" w:eastAsia="Berkeley-Italic" w:hAnsi="Arial" w:cs="Arial"/>
                <w:iCs/>
                <w:sz w:val="18"/>
                <w:szCs w:val="18"/>
              </w:rPr>
              <w:t>NO</w:t>
            </w:r>
          </w:p>
        </w:tc>
        <w:tc>
          <w:tcPr>
            <w:tcW w:w="992" w:type="dxa"/>
            <w:hideMark/>
          </w:tcPr>
          <w:p w:rsidR="008C1889" w:rsidRPr="00763EB6" w:rsidRDefault="008C1889" w:rsidP="006210D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763EB6">
              <w:rPr>
                <w:rFonts w:ascii="Arial" w:eastAsia="Berkeley-Italic" w:hAnsi="Arial" w:cs="Arial"/>
                <w:iCs/>
                <w:sz w:val="18"/>
                <w:szCs w:val="18"/>
              </w:rPr>
              <w:t>NO</w:t>
            </w:r>
          </w:p>
        </w:tc>
        <w:tc>
          <w:tcPr>
            <w:tcW w:w="1276" w:type="dxa"/>
            <w:hideMark/>
          </w:tcPr>
          <w:p w:rsidR="008C1889" w:rsidRPr="00763EB6" w:rsidRDefault="008C1889" w:rsidP="006210D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763EB6">
              <w:rPr>
                <w:rFonts w:ascii="Arial" w:eastAsia="Berkeley-Italic" w:hAnsi="Arial" w:cs="Arial"/>
                <w:iCs/>
                <w:sz w:val="18"/>
                <w:szCs w:val="18"/>
              </w:rPr>
              <w:t>NO</w:t>
            </w:r>
          </w:p>
        </w:tc>
        <w:tc>
          <w:tcPr>
            <w:tcW w:w="2693" w:type="dxa"/>
            <w:hideMark/>
          </w:tcPr>
          <w:p w:rsidR="008C1889" w:rsidRPr="00763EB6" w:rsidRDefault="008C1889" w:rsidP="009C6E45">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i/>
                <w:iCs/>
                <w:sz w:val="18"/>
                <w:szCs w:val="18"/>
              </w:rPr>
            </w:pPr>
            <w:r w:rsidRPr="00763EB6">
              <w:rPr>
                <w:rFonts w:ascii="Arial" w:eastAsia="Berkeley-Italic" w:hAnsi="Arial" w:cs="Arial"/>
                <w:iCs/>
                <w:sz w:val="18"/>
                <w:szCs w:val="18"/>
              </w:rPr>
              <w:t>¿Se revisa con el nivel directivo las actividades, el estado y los resultados del proceso y resolver las cuestiones?</w:t>
            </w:r>
          </w:p>
        </w:tc>
        <w:tc>
          <w:tcPr>
            <w:tcW w:w="2410" w:type="dxa"/>
          </w:tcPr>
          <w:p w:rsidR="008C1889" w:rsidRPr="00763EB6" w:rsidRDefault="008C1889" w:rsidP="009C6E45">
            <w:pPr>
              <w:pStyle w:val="Default"/>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color w:val="auto"/>
                <w:sz w:val="18"/>
                <w:szCs w:val="18"/>
              </w:rPr>
            </w:pPr>
            <w:r w:rsidRPr="00763EB6">
              <w:rPr>
                <w:rFonts w:ascii="Arial" w:eastAsia="Berkeley-Italic" w:hAnsi="Arial" w:cs="Arial"/>
                <w:iCs/>
                <w:color w:val="auto"/>
                <w:sz w:val="18"/>
                <w:szCs w:val="18"/>
              </w:rPr>
              <w:t xml:space="preserve">Resultado de la reunión con la dirección para revisar los procesos de la organización. </w:t>
            </w:r>
          </w:p>
          <w:p w:rsidR="008C1889" w:rsidRPr="00763EB6" w:rsidRDefault="008C1889" w:rsidP="009C6E45">
            <w:pPr>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p>
        </w:tc>
      </w:tr>
    </w:tbl>
    <w:p w:rsidR="00FF36CB" w:rsidRPr="008C1889" w:rsidRDefault="005000FE" w:rsidP="008C1889">
      <w:pPr>
        <w:spacing w:after="0" w:line="480" w:lineRule="auto"/>
        <w:jc w:val="both"/>
        <w:rPr>
          <w:rFonts w:ascii="Arial" w:hAnsi="Arial" w:cs="Arial"/>
          <w:sz w:val="16"/>
          <w:szCs w:val="16"/>
        </w:rPr>
      </w:pPr>
      <w:r w:rsidRPr="00235951">
        <w:rPr>
          <w:rFonts w:ascii="Arial" w:hAnsi="Arial" w:cs="Arial"/>
          <w:sz w:val="16"/>
          <w:szCs w:val="16"/>
        </w:rPr>
        <w:t xml:space="preserve">Fuente: </w:t>
      </w:r>
      <w:r>
        <w:rPr>
          <w:rFonts w:ascii="Arial" w:hAnsi="Arial" w:cs="Arial"/>
          <w:sz w:val="16"/>
          <w:szCs w:val="16"/>
        </w:rPr>
        <w:t xml:space="preserve">Elaboración propia basado en el </w:t>
      </w:r>
      <w:r w:rsidRPr="00235951">
        <w:rPr>
          <w:rFonts w:ascii="Arial" w:hAnsi="Arial" w:cs="Arial"/>
          <w:sz w:val="16"/>
          <w:szCs w:val="16"/>
        </w:rPr>
        <w:t>CMMI® para Desarrollo, Versión 1.3</w:t>
      </w:r>
    </w:p>
    <w:p w:rsidR="00E95D04" w:rsidRDefault="00E95D04" w:rsidP="00562BF0">
      <w:pPr>
        <w:pStyle w:val="Prrafodelista"/>
        <w:spacing w:after="0" w:line="240" w:lineRule="auto"/>
        <w:jc w:val="center"/>
        <w:rPr>
          <w:rFonts w:ascii="Arial" w:eastAsia="Times New Roman" w:hAnsi="Arial" w:cs="Arial"/>
          <w:b/>
          <w:sz w:val="24"/>
          <w:szCs w:val="24"/>
        </w:rPr>
      </w:pPr>
    </w:p>
    <w:p w:rsidR="00562BF0" w:rsidRDefault="00562BF0" w:rsidP="00562BF0">
      <w:pPr>
        <w:pStyle w:val="Prrafodelista"/>
        <w:spacing w:after="0" w:line="240" w:lineRule="auto"/>
        <w:jc w:val="center"/>
        <w:rPr>
          <w:rFonts w:ascii="Arial" w:eastAsia="Times New Roman" w:hAnsi="Arial" w:cs="Arial"/>
          <w:b/>
          <w:sz w:val="24"/>
          <w:szCs w:val="24"/>
        </w:rPr>
      </w:pPr>
      <w:r w:rsidRPr="00562BF0">
        <w:rPr>
          <w:rFonts w:ascii="Arial" w:eastAsia="Times New Roman" w:hAnsi="Arial" w:cs="Arial"/>
          <w:b/>
          <w:sz w:val="24"/>
          <w:szCs w:val="24"/>
        </w:rPr>
        <w:lastRenderedPageBreak/>
        <w:t xml:space="preserve">Evaluación de la adherencia al </w:t>
      </w:r>
      <w:r w:rsidR="005000FE" w:rsidRPr="00562BF0">
        <w:rPr>
          <w:rFonts w:ascii="Arial" w:eastAsia="Times New Roman" w:hAnsi="Arial" w:cs="Arial"/>
          <w:b/>
          <w:sz w:val="24"/>
          <w:szCs w:val="24"/>
        </w:rPr>
        <w:t>área de proceso Gestión de Requisitos (REQM)</w:t>
      </w:r>
    </w:p>
    <w:p w:rsidR="00AA396E" w:rsidRPr="00562BF0" w:rsidRDefault="00AA396E" w:rsidP="00562BF0">
      <w:pPr>
        <w:pStyle w:val="Prrafodelista"/>
        <w:spacing w:after="0" w:line="240" w:lineRule="auto"/>
        <w:jc w:val="center"/>
        <w:rPr>
          <w:rFonts w:ascii="Arial" w:eastAsia="Times New Roman" w:hAnsi="Arial" w:cs="Arial"/>
          <w:b/>
          <w:sz w:val="24"/>
          <w:szCs w:val="24"/>
        </w:rPr>
      </w:pPr>
    </w:p>
    <w:tbl>
      <w:tblPr>
        <w:tblStyle w:val="Cuadrculaclara-nfasis2"/>
        <w:tblW w:w="13433" w:type="dxa"/>
        <w:tblLayout w:type="fixed"/>
        <w:tblLook w:val="04A0" w:firstRow="1" w:lastRow="0" w:firstColumn="1" w:lastColumn="0" w:noHBand="0" w:noVBand="1"/>
      </w:tblPr>
      <w:tblGrid>
        <w:gridCol w:w="1702"/>
        <w:gridCol w:w="1808"/>
        <w:gridCol w:w="1276"/>
        <w:gridCol w:w="1559"/>
        <w:gridCol w:w="851"/>
        <w:gridCol w:w="1134"/>
        <w:gridCol w:w="2693"/>
        <w:gridCol w:w="2410"/>
      </w:tblGrid>
      <w:tr w:rsidR="009C6E45" w:rsidRPr="00562BF0" w:rsidTr="004B4EAD">
        <w:trPr>
          <w:cnfStyle w:val="100000000000" w:firstRow="1" w:lastRow="0" w:firstColumn="0" w:lastColumn="0" w:oddVBand="0" w:evenVBand="0" w:oddHBand="0"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1702" w:type="dxa"/>
            <w:vMerge w:val="restart"/>
            <w:hideMark/>
          </w:tcPr>
          <w:p w:rsidR="009C6E45" w:rsidRPr="00562BF0" w:rsidRDefault="009C6E45" w:rsidP="00562BF0">
            <w:pPr>
              <w:jc w:val="center"/>
              <w:rPr>
                <w:rFonts w:ascii="Arial" w:hAnsi="Arial" w:cs="Arial"/>
                <w:sz w:val="18"/>
                <w:szCs w:val="18"/>
              </w:rPr>
            </w:pPr>
            <w:r w:rsidRPr="00562BF0">
              <w:rPr>
                <w:rFonts w:ascii="Arial" w:hAnsi="Arial" w:cs="Arial"/>
                <w:sz w:val="18"/>
                <w:szCs w:val="18"/>
              </w:rPr>
              <w:t>Metas</w:t>
            </w:r>
          </w:p>
        </w:tc>
        <w:tc>
          <w:tcPr>
            <w:tcW w:w="1808" w:type="dxa"/>
            <w:vMerge w:val="restart"/>
            <w:hideMark/>
          </w:tcPr>
          <w:p w:rsidR="009C6E45" w:rsidRPr="00562BF0" w:rsidRDefault="009C6E45" w:rsidP="00562BF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562BF0">
              <w:rPr>
                <w:rFonts w:ascii="Arial" w:hAnsi="Arial" w:cs="Arial"/>
                <w:sz w:val="18"/>
                <w:szCs w:val="18"/>
              </w:rPr>
              <w:t>Prácticas</w:t>
            </w:r>
          </w:p>
        </w:tc>
        <w:tc>
          <w:tcPr>
            <w:tcW w:w="1276" w:type="dxa"/>
            <w:vMerge w:val="restart"/>
          </w:tcPr>
          <w:p w:rsidR="009C6E45" w:rsidRPr="00562BF0" w:rsidRDefault="009C6E45" w:rsidP="00562BF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562BF0">
              <w:rPr>
                <w:rFonts w:ascii="Arial" w:hAnsi="Arial" w:cs="Arial"/>
                <w:sz w:val="18"/>
                <w:szCs w:val="18"/>
              </w:rPr>
              <w:t>Calificación</w:t>
            </w:r>
          </w:p>
        </w:tc>
        <w:tc>
          <w:tcPr>
            <w:tcW w:w="3544" w:type="dxa"/>
            <w:gridSpan w:val="3"/>
            <w:hideMark/>
          </w:tcPr>
          <w:p w:rsidR="009C6E45" w:rsidRPr="00562BF0" w:rsidRDefault="009C6E45" w:rsidP="00562BF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562BF0">
              <w:rPr>
                <w:rFonts w:ascii="Arial" w:hAnsi="Arial" w:cs="Arial"/>
                <w:sz w:val="18"/>
                <w:szCs w:val="18"/>
              </w:rPr>
              <w:t>Proyectos</w:t>
            </w:r>
          </w:p>
        </w:tc>
        <w:tc>
          <w:tcPr>
            <w:tcW w:w="2693" w:type="dxa"/>
            <w:vMerge w:val="restart"/>
            <w:hideMark/>
          </w:tcPr>
          <w:p w:rsidR="009C6E45" w:rsidRPr="00562BF0" w:rsidRDefault="009C6E45" w:rsidP="00562BF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562BF0">
              <w:rPr>
                <w:rFonts w:ascii="Arial" w:hAnsi="Arial" w:cs="Arial"/>
                <w:sz w:val="18"/>
                <w:szCs w:val="18"/>
              </w:rPr>
              <w:t>Preguntas de apoyo</w:t>
            </w:r>
          </w:p>
        </w:tc>
        <w:tc>
          <w:tcPr>
            <w:tcW w:w="2410" w:type="dxa"/>
            <w:vMerge w:val="restart"/>
            <w:hideMark/>
          </w:tcPr>
          <w:p w:rsidR="009C6E45" w:rsidRPr="00562BF0" w:rsidRDefault="009C6E45" w:rsidP="00562BF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562BF0">
              <w:rPr>
                <w:rFonts w:ascii="Arial" w:hAnsi="Arial" w:cs="Arial"/>
                <w:sz w:val="18"/>
                <w:szCs w:val="18"/>
              </w:rPr>
              <w:t>Evidencias sugeridas</w:t>
            </w:r>
          </w:p>
        </w:tc>
      </w:tr>
      <w:tr w:rsidR="009C6E45" w:rsidRPr="009C6E45" w:rsidTr="004B4EAD">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1702" w:type="dxa"/>
            <w:vMerge/>
            <w:hideMark/>
          </w:tcPr>
          <w:p w:rsidR="009C6E45" w:rsidRPr="009C6E45" w:rsidRDefault="009C6E45" w:rsidP="00D921E3">
            <w:pPr>
              <w:rPr>
                <w:rFonts w:ascii="Arial" w:hAnsi="Arial" w:cs="Arial"/>
                <w:sz w:val="18"/>
                <w:szCs w:val="18"/>
              </w:rPr>
            </w:pPr>
          </w:p>
        </w:tc>
        <w:tc>
          <w:tcPr>
            <w:tcW w:w="1808" w:type="dxa"/>
            <w:vMerge/>
            <w:hideMark/>
          </w:tcPr>
          <w:p w:rsidR="009C6E45" w:rsidRPr="009C6E45" w:rsidRDefault="009C6E45" w:rsidP="00D921E3">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tc>
        <w:tc>
          <w:tcPr>
            <w:tcW w:w="1276" w:type="dxa"/>
            <w:vMerge/>
          </w:tcPr>
          <w:p w:rsidR="009C6E45" w:rsidRPr="009C6E45" w:rsidRDefault="009C6E45" w:rsidP="00D921E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tc>
        <w:tc>
          <w:tcPr>
            <w:tcW w:w="1559" w:type="dxa"/>
            <w:hideMark/>
          </w:tcPr>
          <w:p w:rsidR="009C6E45" w:rsidRPr="009C6E45" w:rsidRDefault="009C6E45" w:rsidP="00D921E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9C6E45">
              <w:rPr>
                <w:rFonts w:ascii="Arial" w:hAnsi="Arial" w:cs="Arial"/>
                <w:sz w:val="18"/>
                <w:szCs w:val="18"/>
              </w:rPr>
              <w:t>MISTI</w:t>
            </w:r>
          </w:p>
        </w:tc>
        <w:tc>
          <w:tcPr>
            <w:tcW w:w="851" w:type="dxa"/>
            <w:hideMark/>
          </w:tcPr>
          <w:p w:rsidR="009C6E45" w:rsidRPr="009C6E45" w:rsidRDefault="009C6E45" w:rsidP="00D921E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9C6E45">
              <w:rPr>
                <w:rFonts w:ascii="Arial" w:hAnsi="Arial" w:cs="Arial"/>
                <w:sz w:val="18"/>
                <w:szCs w:val="18"/>
              </w:rPr>
              <w:t>BNAC</w:t>
            </w:r>
          </w:p>
        </w:tc>
        <w:tc>
          <w:tcPr>
            <w:tcW w:w="1134" w:type="dxa"/>
            <w:hideMark/>
          </w:tcPr>
          <w:p w:rsidR="009C6E45" w:rsidRPr="009C6E45" w:rsidRDefault="009C6E45" w:rsidP="00D921E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9C6E45">
              <w:rPr>
                <w:rFonts w:ascii="Arial" w:hAnsi="Arial" w:cs="Arial"/>
                <w:sz w:val="18"/>
                <w:szCs w:val="18"/>
              </w:rPr>
              <w:t>EDYF</w:t>
            </w:r>
          </w:p>
        </w:tc>
        <w:tc>
          <w:tcPr>
            <w:tcW w:w="2693" w:type="dxa"/>
            <w:vMerge/>
            <w:hideMark/>
          </w:tcPr>
          <w:p w:rsidR="009C6E45" w:rsidRPr="009C6E45" w:rsidRDefault="009C6E45" w:rsidP="00D921E3">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tc>
        <w:tc>
          <w:tcPr>
            <w:tcW w:w="2410" w:type="dxa"/>
            <w:vMerge/>
            <w:hideMark/>
          </w:tcPr>
          <w:p w:rsidR="009C6E45" w:rsidRPr="009C6E45" w:rsidRDefault="009C6E45" w:rsidP="00D921E3">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tc>
      </w:tr>
      <w:tr w:rsidR="00F11837" w:rsidRPr="009C6E45" w:rsidTr="004B4EAD">
        <w:trPr>
          <w:cnfStyle w:val="000000010000" w:firstRow="0" w:lastRow="0" w:firstColumn="0" w:lastColumn="0" w:oddVBand="0" w:evenVBand="0" w:oddHBand="0" w:evenHBand="1"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1702" w:type="dxa"/>
            <w:vMerge w:val="restart"/>
            <w:hideMark/>
          </w:tcPr>
          <w:p w:rsidR="00F11837" w:rsidRPr="009C6E45" w:rsidRDefault="00F11837" w:rsidP="00D921E3">
            <w:pPr>
              <w:rPr>
                <w:rFonts w:ascii="Arial" w:hAnsi="Arial" w:cs="Arial"/>
                <w:sz w:val="18"/>
                <w:szCs w:val="18"/>
              </w:rPr>
            </w:pPr>
            <w:r w:rsidRPr="009C6E45">
              <w:rPr>
                <w:rFonts w:ascii="Arial" w:hAnsi="Arial" w:cs="Arial"/>
                <w:sz w:val="18"/>
                <w:szCs w:val="18"/>
              </w:rPr>
              <w:t>SG1: Gestionar los requisitos</w:t>
            </w:r>
          </w:p>
        </w:tc>
        <w:tc>
          <w:tcPr>
            <w:tcW w:w="1808" w:type="dxa"/>
          </w:tcPr>
          <w:p w:rsidR="00F11837" w:rsidRPr="009C6E45" w:rsidRDefault="00F11837" w:rsidP="009C6E45">
            <w:pPr>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SP 1.1. Comprender los requisitos.</w:t>
            </w:r>
          </w:p>
          <w:p w:rsidR="00F11837" w:rsidRPr="009C6E45" w:rsidRDefault="00F11837" w:rsidP="00D921E3">
            <w:pP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p>
        </w:tc>
        <w:tc>
          <w:tcPr>
            <w:tcW w:w="1276" w:type="dxa"/>
          </w:tcPr>
          <w:p w:rsidR="00F11837" w:rsidRPr="009C6E45" w:rsidRDefault="00F11837" w:rsidP="006210D6">
            <w:pPr>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1</w:t>
            </w:r>
          </w:p>
        </w:tc>
        <w:tc>
          <w:tcPr>
            <w:tcW w:w="1559" w:type="dxa"/>
          </w:tcPr>
          <w:p w:rsidR="00F11837" w:rsidRPr="009C6E45" w:rsidRDefault="00F11837" w:rsidP="006210D6">
            <w:pPr>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SI</w:t>
            </w:r>
          </w:p>
          <w:p w:rsidR="00F11837" w:rsidRPr="009C6E45" w:rsidRDefault="00F11837" w:rsidP="006210D6">
            <w:pPr>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p>
          <w:p w:rsidR="00F11837" w:rsidRPr="009C6E45" w:rsidRDefault="00F11837" w:rsidP="006210D6">
            <w:pPr>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Doc. con los requerimientos del cliente</w:t>
            </w:r>
          </w:p>
        </w:tc>
        <w:tc>
          <w:tcPr>
            <w:tcW w:w="851" w:type="dxa"/>
          </w:tcPr>
          <w:p w:rsidR="00F11837" w:rsidRPr="009C6E45" w:rsidRDefault="00F11837" w:rsidP="006210D6">
            <w:pPr>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NO</w:t>
            </w:r>
          </w:p>
          <w:p w:rsidR="00F11837" w:rsidRPr="009C6E45" w:rsidRDefault="00F11837" w:rsidP="006210D6">
            <w:pPr>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p>
          <w:p w:rsidR="00F11837" w:rsidRPr="009C6E45" w:rsidRDefault="00F11837" w:rsidP="006210D6">
            <w:pPr>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p>
        </w:tc>
        <w:tc>
          <w:tcPr>
            <w:tcW w:w="1134" w:type="dxa"/>
          </w:tcPr>
          <w:p w:rsidR="00F11837" w:rsidRPr="009C6E45" w:rsidRDefault="00F11837" w:rsidP="006210D6">
            <w:pPr>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NO</w:t>
            </w:r>
          </w:p>
          <w:p w:rsidR="00F11837" w:rsidRPr="009C6E45" w:rsidRDefault="00F11837" w:rsidP="006210D6">
            <w:pPr>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p>
          <w:p w:rsidR="00F11837" w:rsidRPr="009C6E45" w:rsidRDefault="00F11837" w:rsidP="006210D6">
            <w:pPr>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p>
        </w:tc>
        <w:tc>
          <w:tcPr>
            <w:tcW w:w="2693" w:type="dxa"/>
          </w:tcPr>
          <w:p w:rsidR="00F11837" w:rsidRDefault="00F11837" w:rsidP="009C6E45">
            <w:pPr>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¿Existe manera de distinguir a los clientes adecuados que brindan los requisitos?</w:t>
            </w:r>
          </w:p>
          <w:p w:rsidR="00763EB6" w:rsidRPr="009C6E45" w:rsidRDefault="00763EB6" w:rsidP="009C6E45">
            <w:pPr>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p>
          <w:p w:rsidR="00F11837" w:rsidRPr="009C6E45" w:rsidRDefault="00F11837" w:rsidP="009C6E45">
            <w:pPr>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¿Se lleva  a cabo un análisis de</w:t>
            </w:r>
            <w:r w:rsidR="00AF52A2" w:rsidRPr="009C6E45">
              <w:rPr>
                <w:rFonts w:ascii="Arial" w:eastAsia="Berkeley-Italic" w:hAnsi="Arial" w:cs="Arial"/>
                <w:iCs/>
                <w:sz w:val="18"/>
                <w:szCs w:val="18"/>
              </w:rPr>
              <w:t xml:space="preserve"> los requisitos con el cliente?</w:t>
            </w:r>
          </w:p>
        </w:tc>
        <w:tc>
          <w:tcPr>
            <w:tcW w:w="2410" w:type="dxa"/>
          </w:tcPr>
          <w:p w:rsidR="00F11837" w:rsidRDefault="00F11837" w:rsidP="009C6E45">
            <w:pPr>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Listas de criterios para distinguir a los proveedores adecuados de requisitos</w:t>
            </w:r>
            <w:r w:rsidR="00AF52A2" w:rsidRPr="009C6E45">
              <w:rPr>
                <w:rFonts w:ascii="Arial" w:eastAsia="Berkeley-Italic" w:hAnsi="Arial" w:cs="Arial"/>
                <w:iCs/>
                <w:sz w:val="18"/>
                <w:szCs w:val="18"/>
              </w:rPr>
              <w:t>.</w:t>
            </w:r>
          </w:p>
          <w:p w:rsidR="00763EB6" w:rsidRPr="009C6E45" w:rsidRDefault="00763EB6" w:rsidP="009C6E45">
            <w:pPr>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p>
          <w:p w:rsidR="00F11837" w:rsidRPr="009C6E45" w:rsidRDefault="00F11837" w:rsidP="009C6E45">
            <w:pPr>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Criterios para la evaluación y aceptación de los requisitos</w:t>
            </w:r>
            <w:r w:rsidR="00AF52A2" w:rsidRPr="009C6E45">
              <w:rPr>
                <w:rFonts w:ascii="Arial" w:eastAsia="Berkeley-Italic" w:hAnsi="Arial" w:cs="Arial"/>
                <w:iCs/>
                <w:sz w:val="18"/>
                <w:szCs w:val="18"/>
              </w:rPr>
              <w:t>.</w:t>
            </w:r>
          </w:p>
        </w:tc>
      </w:tr>
      <w:tr w:rsidR="00F11837" w:rsidRPr="009C6E45" w:rsidTr="004B4EAD">
        <w:trPr>
          <w:cnfStyle w:val="000000100000" w:firstRow="0" w:lastRow="0" w:firstColumn="0" w:lastColumn="0" w:oddVBand="0" w:evenVBand="0" w:oddHBand="1" w:evenHBand="0"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1702" w:type="dxa"/>
            <w:vMerge/>
            <w:hideMark/>
          </w:tcPr>
          <w:p w:rsidR="00F11837" w:rsidRPr="009C6E45" w:rsidRDefault="00F11837" w:rsidP="00D921E3">
            <w:pPr>
              <w:rPr>
                <w:rFonts w:ascii="Arial" w:hAnsi="Arial" w:cs="Arial"/>
                <w:sz w:val="18"/>
                <w:szCs w:val="18"/>
              </w:rPr>
            </w:pPr>
          </w:p>
        </w:tc>
        <w:tc>
          <w:tcPr>
            <w:tcW w:w="1808" w:type="dxa"/>
          </w:tcPr>
          <w:p w:rsidR="00F11837" w:rsidRPr="009C6E45" w:rsidRDefault="00F11837" w:rsidP="009C6E45">
            <w:pPr>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SP 1.2 Obtener el compromiso sobre los requisitos.</w:t>
            </w:r>
          </w:p>
          <w:p w:rsidR="00F11837" w:rsidRPr="009C6E45" w:rsidRDefault="00F11837" w:rsidP="009C6E45">
            <w:pPr>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p>
        </w:tc>
        <w:tc>
          <w:tcPr>
            <w:tcW w:w="1276" w:type="dxa"/>
          </w:tcPr>
          <w:p w:rsidR="00F11837" w:rsidRPr="009C6E45" w:rsidRDefault="00F11837" w:rsidP="006210D6">
            <w:pPr>
              <w:jc w:val="cente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1</w:t>
            </w:r>
          </w:p>
        </w:tc>
        <w:tc>
          <w:tcPr>
            <w:tcW w:w="1559" w:type="dxa"/>
          </w:tcPr>
          <w:p w:rsidR="00F11837" w:rsidRPr="009C6E45" w:rsidRDefault="00F11837" w:rsidP="006210D6">
            <w:pPr>
              <w:jc w:val="cente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SI</w:t>
            </w:r>
          </w:p>
          <w:p w:rsidR="00F11837" w:rsidRPr="009C6E45" w:rsidRDefault="00F11837" w:rsidP="006210D6">
            <w:pPr>
              <w:jc w:val="cente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p>
          <w:p w:rsidR="00F11837" w:rsidRPr="009C6E45" w:rsidRDefault="00AF52A2" w:rsidP="006210D6">
            <w:pPr>
              <w:jc w:val="cente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Project C</w:t>
            </w:r>
            <w:r w:rsidR="00F11837" w:rsidRPr="009C6E45">
              <w:rPr>
                <w:rFonts w:ascii="Arial" w:eastAsia="Berkeley-Italic" w:hAnsi="Arial" w:cs="Arial"/>
                <w:iCs/>
                <w:sz w:val="18"/>
                <w:szCs w:val="18"/>
              </w:rPr>
              <w:t>harter firmado</w:t>
            </w:r>
          </w:p>
        </w:tc>
        <w:tc>
          <w:tcPr>
            <w:tcW w:w="851" w:type="dxa"/>
          </w:tcPr>
          <w:p w:rsidR="00F11837" w:rsidRPr="009C6E45" w:rsidRDefault="00F11837" w:rsidP="006210D6">
            <w:pPr>
              <w:jc w:val="cente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NO</w:t>
            </w:r>
          </w:p>
        </w:tc>
        <w:tc>
          <w:tcPr>
            <w:tcW w:w="1134" w:type="dxa"/>
          </w:tcPr>
          <w:p w:rsidR="00F11837" w:rsidRPr="009C6E45" w:rsidRDefault="00F11837" w:rsidP="006210D6">
            <w:pPr>
              <w:jc w:val="cente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NO</w:t>
            </w:r>
          </w:p>
          <w:p w:rsidR="00F11837" w:rsidRPr="009C6E45" w:rsidRDefault="00F11837" w:rsidP="006210D6">
            <w:pPr>
              <w:jc w:val="cente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p>
          <w:p w:rsidR="00F11837" w:rsidRPr="009C6E45" w:rsidRDefault="00F11837" w:rsidP="00FF36CB">
            <w:pPr>
              <w:jc w:val="cente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p>
        </w:tc>
        <w:tc>
          <w:tcPr>
            <w:tcW w:w="2693" w:type="dxa"/>
          </w:tcPr>
          <w:p w:rsidR="00F11837" w:rsidRPr="009C6E45" w:rsidRDefault="00F11837" w:rsidP="009C6E45">
            <w:pPr>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¿Se llevan a cabo acuerdos  que garanticen el</w:t>
            </w:r>
            <w:r w:rsidR="00AF52A2" w:rsidRPr="009C6E45">
              <w:rPr>
                <w:rFonts w:ascii="Arial" w:eastAsia="Berkeley-Italic" w:hAnsi="Arial" w:cs="Arial"/>
                <w:iCs/>
                <w:sz w:val="18"/>
                <w:szCs w:val="18"/>
              </w:rPr>
              <w:t xml:space="preserve"> compromiso de los requisitos?</w:t>
            </w:r>
          </w:p>
        </w:tc>
        <w:tc>
          <w:tcPr>
            <w:tcW w:w="2410" w:type="dxa"/>
          </w:tcPr>
          <w:p w:rsidR="00F11837" w:rsidRDefault="00F11837" w:rsidP="009C6E45">
            <w:pPr>
              <w:pStyle w:val="Default"/>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color w:val="auto"/>
                <w:sz w:val="18"/>
                <w:szCs w:val="18"/>
              </w:rPr>
            </w:pPr>
            <w:r w:rsidRPr="009C6E45">
              <w:rPr>
                <w:rFonts w:ascii="Arial" w:eastAsia="Berkeley-Italic" w:hAnsi="Arial" w:cs="Arial"/>
                <w:iCs/>
                <w:color w:val="auto"/>
                <w:sz w:val="18"/>
                <w:szCs w:val="18"/>
              </w:rPr>
              <w:t>Evaluación del impacto de los requisitos</w:t>
            </w:r>
            <w:r w:rsidR="009C6E45">
              <w:rPr>
                <w:rFonts w:ascii="Arial" w:eastAsia="Berkeley-Italic" w:hAnsi="Arial" w:cs="Arial"/>
                <w:iCs/>
                <w:color w:val="auto"/>
                <w:sz w:val="18"/>
                <w:szCs w:val="18"/>
              </w:rPr>
              <w:t>.</w:t>
            </w:r>
          </w:p>
          <w:p w:rsidR="00763EB6" w:rsidRPr="009C6E45" w:rsidRDefault="00763EB6" w:rsidP="009C6E45">
            <w:pPr>
              <w:pStyle w:val="Default"/>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color w:val="auto"/>
                <w:sz w:val="18"/>
                <w:szCs w:val="18"/>
              </w:rPr>
            </w:pPr>
          </w:p>
          <w:p w:rsidR="00F11837" w:rsidRPr="00763EB6" w:rsidRDefault="00F11837" w:rsidP="00763EB6">
            <w:pPr>
              <w:pStyle w:val="Default"/>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color w:val="auto"/>
                <w:sz w:val="18"/>
                <w:szCs w:val="18"/>
              </w:rPr>
            </w:pPr>
            <w:r w:rsidRPr="009C6E45">
              <w:rPr>
                <w:rFonts w:ascii="Arial" w:eastAsia="Berkeley-Italic" w:hAnsi="Arial" w:cs="Arial"/>
                <w:iCs/>
                <w:color w:val="auto"/>
                <w:sz w:val="18"/>
                <w:szCs w:val="18"/>
              </w:rPr>
              <w:t>Doc</w:t>
            </w:r>
            <w:r w:rsidR="00AF52A2" w:rsidRPr="009C6E45">
              <w:rPr>
                <w:rFonts w:ascii="Arial" w:eastAsia="Berkeley-Italic" w:hAnsi="Arial" w:cs="Arial"/>
                <w:iCs/>
                <w:color w:val="auto"/>
                <w:sz w:val="18"/>
                <w:szCs w:val="18"/>
              </w:rPr>
              <w:t xml:space="preserve">umento de requisitos aceptado. </w:t>
            </w:r>
          </w:p>
        </w:tc>
      </w:tr>
      <w:tr w:rsidR="00F11837" w:rsidRPr="009C6E45" w:rsidTr="004B4EAD">
        <w:trPr>
          <w:cnfStyle w:val="000000010000" w:firstRow="0" w:lastRow="0" w:firstColumn="0" w:lastColumn="0" w:oddVBand="0" w:evenVBand="0" w:oddHBand="0" w:evenHBand="1"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1702" w:type="dxa"/>
            <w:vMerge/>
            <w:hideMark/>
          </w:tcPr>
          <w:p w:rsidR="00F11837" w:rsidRPr="009C6E45" w:rsidRDefault="00F11837" w:rsidP="00D921E3">
            <w:pPr>
              <w:rPr>
                <w:rFonts w:ascii="Arial" w:hAnsi="Arial" w:cs="Arial"/>
                <w:sz w:val="18"/>
                <w:szCs w:val="18"/>
              </w:rPr>
            </w:pPr>
          </w:p>
        </w:tc>
        <w:tc>
          <w:tcPr>
            <w:tcW w:w="1808" w:type="dxa"/>
            <w:hideMark/>
          </w:tcPr>
          <w:p w:rsidR="00F11837" w:rsidRPr="009C6E45" w:rsidRDefault="00F11837" w:rsidP="009C6E45">
            <w:pPr>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SP 1.3 Gestionar los cambios a los requisitos</w:t>
            </w:r>
          </w:p>
        </w:tc>
        <w:tc>
          <w:tcPr>
            <w:tcW w:w="1276" w:type="dxa"/>
          </w:tcPr>
          <w:p w:rsidR="00F11837" w:rsidRPr="009C6E45" w:rsidRDefault="00F11837" w:rsidP="006210D6">
            <w:pPr>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1</w:t>
            </w:r>
          </w:p>
        </w:tc>
        <w:tc>
          <w:tcPr>
            <w:tcW w:w="1559" w:type="dxa"/>
          </w:tcPr>
          <w:p w:rsidR="00F11837" w:rsidRPr="009C6E45" w:rsidRDefault="00F11837" w:rsidP="006210D6">
            <w:pPr>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SI</w:t>
            </w:r>
          </w:p>
          <w:p w:rsidR="00F11837" w:rsidRPr="009C6E45" w:rsidRDefault="00F11837" w:rsidP="006210D6">
            <w:pPr>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p>
          <w:p w:rsidR="00F11837" w:rsidRPr="009C6E45" w:rsidRDefault="00F11837" w:rsidP="006210D6">
            <w:pPr>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Doc. de  Solicitud de Cambio</w:t>
            </w:r>
          </w:p>
        </w:tc>
        <w:tc>
          <w:tcPr>
            <w:tcW w:w="851" w:type="dxa"/>
          </w:tcPr>
          <w:p w:rsidR="00F11837" w:rsidRPr="009C6E45" w:rsidRDefault="00F11837" w:rsidP="006210D6">
            <w:pPr>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NO</w:t>
            </w:r>
          </w:p>
          <w:p w:rsidR="00F11837" w:rsidRPr="009C6E45" w:rsidRDefault="00F11837" w:rsidP="006210D6">
            <w:pPr>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p>
          <w:p w:rsidR="00F11837" w:rsidRPr="009C6E45" w:rsidRDefault="00F11837" w:rsidP="006210D6">
            <w:pPr>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p>
        </w:tc>
        <w:tc>
          <w:tcPr>
            <w:tcW w:w="1134" w:type="dxa"/>
          </w:tcPr>
          <w:p w:rsidR="00F11837" w:rsidRPr="009C6E45" w:rsidRDefault="00F11837" w:rsidP="006210D6">
            <w:pPr>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NO</w:t>
            </w:r>
          </w:p>
          <w:p w:rsidR="00F11837" w:rsidRPr="009C6E45" w:rsidRDefault="00F11837" w:rsidP="006210D6">
            <w:pPr>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p>
          <w:p w:rsidR="00F11837" w:rsidRPr="009C6E45" w:rsidRDefault="00F11837" w:rsidP="006210D6">
            <w:pPr>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w:t>
            </w:r>
          </w:p>
        </w:tc>
        <w:tc>
          <w:tcPr>
            <w:tcW w:w="2693" w:type="dxa"/>
          </w:tcPr>
          <w:p w:rsidR="00F11837" w:rsidRDefault="00F11837" w:rsidP="009C6E45">
            <w:pPr>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¿Se tiene un procedimiento formal de cambios a los requisitos?</w:t>
            </w:r>
          </w:p>
          <w:p w:rsidR="00763EB6" w:rsidRPr="009C6E45" w:rsidRDefault="00763EB6" w:rsidP="009C6E45">
            <w:pPr>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p>
          <w:p w:rsidR="00F11837" w:rsidRPr="009C6E45" w:rsidRDefault="00F11837" w:rsidP="009C6E45">
            <w:pPr>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¿Se evalúa el impacto de los cambios a los requisitos?</w:t>
            </w:r>
          </w:p>
        </w:tc>
        <w:tc>
          <w:tcPr>
            <w:tcW w:w="2410" w:type="dxa"/>
            <w:hideMark/>
          </w:tcPr>
          <w:p w:rsidR="00F11837" w:rsidRPr="009C6E45" w:rsidRDefault="00F11837" w:rsidP="009C6E45">
            <w:pPr>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Peticiones de cambio asociadas a los requisitos</w:t>
            </w:r>
          </w:p>
          <w:p w:rsidR="00F11837" w:rsidRDefault="00F11837" w:rsidP="009C6E45">
            <w:pPr>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Informe del impacto de los cambios a los requisitos</w:t>
            </w:r>
            <w:r w:rsidR="009C6E45">
              <w:rPr>
                <w:rFonts w:ascii="Arial" w:eastAsia="Berkeley-Italic" w:hAnsi="Arial" w:cs="Arial"/>
                <w:iCs/>
                <w:sz w:val="18"/>
                <w:szCs w:val="18"/>
              </w:rPr>
              <w:t>.</w:t>
            </w:r>
          </w:p>
          <w:p w:rsidR="00763EB6" w:rsidRPr="009C6E45" w:rsidRDefault="00763EB6" w:rsidP="009C6E45">
            <w:pPr>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p>
          <w:p w:rsidR="00F11837" w:rsidRPr="009C6E45" w:rsidRDefault="00F11837" w:rsidP="009C6E45">
            <w:pPr>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Tareas para cada petición de cambio: Trazabilidad de la petición de cambio con las tareas</w:t>
            </w:r>
            <w:r w:rsidR="009C6E45">
              <w:rPr>
                <w:rFonts w:ascii="Arial" w:eastAsia="Berkeley-Italic" w:hAnsi="Arial" w:cs="Arial"/>
                <w:iCs/>
                <w:sz w:val="18"/>
                <w:szCs w:val="18"/>
              </w:rPr>
              <w:t>.</w:t>
            </w:r>
          </w:p>
        </w:tc>
      </w:tr>
      <w:tr w:rsidR="00F11837" w:rsidRPr="009C6E45" w:rsidTr="004B4EAD">
        <w:trPr>
          <w:cnfStyle w:val="000000100000" w:firstRow="0" w:lastRow="0" w:firstColumn="0" w:lastColumn="0" w:oddVBand="0" w:evenVBand="0" w:oddHBand="1" w:evenHBand="0"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1702" w:type="dxa"/>
            <w:vMerge/>
            <w:hideMark/>
          </w:tcPr>
          <w:p w:rsidR="00F11837" w:rsidRPr="009C6E45" w:rsidRDefault="00F11837" w:rsidP="00D921E3">
            <w:pPr>
              <w:rPr>
                <w:rFonts w:ascii="Arial" w:hAnsi="Arial" w:cs="Arial"/>
                <w:sz w:val="18"/>
                <w:szCs w:val="18"/>
              </w:rPr>
            </w:pPr>
          </w:p>
        </w:tc>
        <w:tc>
          <w:tcPr>
            <w:tcW w:w="1808" w:type="dxa"/>
            <w:hideMark/>
          </w:tcPr>
          <w:p w:rsidR="00F11837" w:rsidRPr="009C6E45" w:rsidRDefault="00F11837" w:rsidP="009C6E45">
            <w:pPr>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SP 1.4 Mantener la trazabilidad bidireccional de los requisitos</w:t>
            </w:r>
          </w:p>
        </w:tc>
        <w:tc>
          <w:tcPr>
            <w:tcW w:w="1276" w:type="dxa"/>
          </w:tcPr>
          <w:p w:rsidR="00F11837" w:rsidRPr="009C6E45" w:rsidRDefault="00F11837" w:rsidP="006210D6">
            <w:pPr>
              <w:jc w:val="cente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0</w:t>
            </w:r>
          </w:p>
        </w:tc>
        <w:tc>
          <w:tcPr>
            <w:tcW w:w="1559" w:type="dxa"/>
          </w:tcPr>
          <w:p w:rsidR="00F11837" w:rsidRPr="009C6E45" w:rsidRDefault="00F11837" w:rsidP="006210D6">
            <w:pPr>
              <w:jc w:val="cente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NO</w:t>
            </w:r>
          </w:p>
          <w:p w:rsidR="00F11837" w:rsidRPr="009C6E45" w:rsidRDefault="00F11837" w:rsidP="006210D6">
            <w:pPr>
              <w:jc w:val="cente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p>
          <w:p w:rsidR="00F11837" w:rsidRPr="009C6E45" w:rsidRDefault="00F11837" w:rsidP="006210D6">
            <w:pPr>
              <w:jc w:val="cente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Documento de trazabilidad de requisitos</w:t>
            </w:r>
          </w:p>
        </w:tc>
        <w:tc>
          <w:tcPr>
            <w:tcW w:w="851" w:type="dxa"/>
          </w:tcPr>
          <w:p w:rsidR="00F11837" w:rsidRPr="009C6E45" w:rsidRDefault="00F11837" w:rsidP="006210D6">
            <w:pPr>
              <w:jc w:val="cente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NO</w:t>
            </w:r>
          </w:p>
        </w:tc>
        <w:tc>
          <w:tcPr>
            <w:tcW w:w="1134" w:type="dxa"/>
            <w:hideMark/>
          </w:tcPr>
          <w:p w:rsidR="00F11837" w:rsidRPr="009C6E45" w:rsidRDefault="00F11837" w:rsidP="006210D6">
            <w:pPr>
              <w:jc w:val="cente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NO</w:t>
            </w:r>
          </w:p>
        </w:tc>
        <w:tc>
          <w:tcPr>
            <w:tcW w:w="2693" w:type="dxa"/>
          </w:tcPr>
          <w:p w:rsidR="00F11837" w:rsidRPr="009C6E45" w:rsidRDefault="00F11837" w:rsidP="009C6E4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¿Es posible establecer la trazabilidad desde un requisito fuente hasta sus</w:t>
            </w:r>
            <w:r w:rsidR="00AF52A2" w:rsidRPr="009C6E45">
              <w:rPr>
                <w:rFonts w:ascii="Arial" w:eastAsia="Berkeley-Italic" w:hAnsi="Arial" w:cs="Arial"/>
                <w:iCs/>
                <w:sz w:val="18"/>
                <w:szCs w:val="18"/>
              </w:rPr>
              <w:t xml:space="preserve"> </w:t>
            </w:r>
            <w:r w:rsidRPr="009C6E45">
              <w:rPr>
                <w:rFonts w:ascii="Arial" w:eastAsia="Berkeley-Italic" w:hAnsi="Arial" w:cs="Arial"/>
                <w:iCs/>
                <w:sz w:val="18"/>
                <w:szCs w:val="18"/>
              </w:rPr>
              <w:t>requisitos de más bajo nivel y desde estos requisitos de más bajo nivel</w:t>
            </w:r>
            <w:r w:rsidR="00AF52A2" w:rsidRPr="009C6E45">
              <w:rPr>
                <w:rFonts w:ascii="Arial" w:eastAsia="Berkeley-Italic" w:hAnsi="Arial" w:cs="Arial"/>
                <w:iCs/>
                <w:sz w:val="18"/>
                <w:szCs w:val="18"/>
              </w:rPr>
              <w:t xml:space="preserve"> </w:t>
            </w:r>
            <w:r w:rsidRPr="009C6E45">
              <w:rPr>
                <w:rFonts w:ascii="Arial" w:eastAsia="Berkeley-Italic" w:hAnsi="Arial" w:cs="Arial"/>
                <w:iCs/>
                <w:sz w:val="18"/>
                <w:szCs w:val="18"/>
              </w:rPr>
              <w:t>de vuel</w:t>
            </w:r>
            <w:r w:rsidR="00AF52A2" w:rsidRPr="009C6E45">
              <w:rPr>
                <w:rFonts w:ascii="Arial" w:eastAsia="Berkeley-Italic" w:hAnsi="Arial" w:cs="Arial"/>
                <w:iCs/>
                <w:sz w:val="18"/>
                <w:szCs w:val="18"/>
              </w:rPr>
              <w:t>ta hasta sus requisitos fuente?</w:t>
            </w:r>
          </w:p>
        </w:tc>
        <w:tc>
          <w:tcPr>
            <w:tcW w:w="2410" w:type="dxa"/>
            <w:hideMark/>
          </w:tcPr>
          <w:p w:rsidR="00F11837" w:rsidRPr="009C6E45" w:rsidRDefault="00F11837" w:rsidP="009C6E45">
            <w:pPr>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Matriz de trazabilidad entre los requisitos y los demás elementos que cubren el producto software (diseño, casos de prueba, fuente)</w:t>
            </w:r>
          </w:p>
        </w:tc>
      </w:tr>
      <w:tr w:rsidR="00F11837" w:rsidRPr="009C6E45" w:rsidTr="004B4EAD">
        <w:trPr>
          <w:cnfStyle w:val="000000010000" w:firstRow="0" w:lastRow="0" w:firstColumn="0" w:lastColumn="0" w:oddVBand="0" w:evenVBand="0" w:oddHBand="0" w:evenHBand="1"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1702" w:type="dxa"/>
            <w:vMerge/>
            <w:hideMark/>
          </w:tcPr>
          <w:p w:rsidR="00F11837" w:rsidRPr="009C6E45" w:rsidRDefault="00F11837" w:rsidP="00D921E3">
            <w:pPr>
              <w:rPr>
                <w:rFonts w:ascii="Arial" w:hAnsi="Arial" w:cs="Arial"/>
                <w:sz w:val="18"/>
                <w:szCs w:val="18"/>
              </w:rPr>
            </w:pPr>
          </w:p>
        </w:tc>
        <w:tc>
          <w:tcPr>
            <w:tcW w:w="1808" w:type="dxa"/>
            <w:hideMark/>
          </w:tcPr>
          <w:p w:rsidR="00F11837" w:rsidRPr="009C6E45" w:rsidRDefault="00F11837" w:rsidP="009C6E45">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SP 1.5 Asegurar el alineamiento entre el trabajo del proyecto y los</w:t>
            </w:r>
            <w:r w:rsidR="00AF52A2" w:rsidRPr="009C6E45">
              <w:rPr>
                <w:rFonts w:ascii="Arial" w:eastAsia="Berkeley-Italic" w:hAnsi="Arial" w:cs="Arial"/>
                <w:iCs/>
                <w:sz w:val="18"/>
                <w:szCs w:val="18"/>
              </w:rPr>
              <w:t xml:space="preserve"> </w:t>
            </w:r>
            <w:r w:rsidRPr="009C6E45">
              <w:rPr>
                <w:rFonts w:ascii="Arial" w:eastAsia="Berkeley-Italic" w:hAnsi="Arial" w:cs="Arial"/>
                <w:iCs/>
                <w:sz w:val="18"/>
                <w:szCs w:val="18"/>
              </w:rPr>
              <w:t>requisitos.</w:t>
            </w:r>
          </w:p>
        </w:tc>
        <w:tc>
          <w:tcPr>
            <w:tcW w:w="1276" w:type="dxa"/>
          </w:tcPr>
          <w:p w:rsidR="00F11837" w:rsidRPr="009C6E45" w:rsidRDefault="00F11837" w:rsidP="006210D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0</w:t>
            </w:r>
          </w:p>
        </w:tc>
        <w:tc>
          <w:tcPr>
            <w:tcW w:w="1559" w:type="dxa"/>
            <w:hideMark/>
          </w:tcPr>
          <w:p w:rsidR="00F11837" w:rsidRPr="009C6E45" w:rsidRDefault="00F11837" w:rsidP="006210D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9C6E45">
              <w:rPr>
                <w:rFonts w:ascii="Arial" w:eastAsia="Berkeley-Italic" w:hAnsi="Arial" w:cs="Arial"/>
                <w:iCs/>
                <w:sz w:val="18"/>
                <w:szCs w:val="18"/>
              </w:rPr>
              <w:t>NO</w:t>
            </w:r>
          </w:p>
        </w:tc>
        <w:tc>
          <w:tcPr>
            <w:tcW w:w="851" w:type="dxa"/>
          </w:tcPr>
          <w:p w:rsidR="00F11837" w:rsidRPr="009C6E45" w:rsidRDefault="00F11837" w:rsidP="006210D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NO</w:t>
            </w:r>
          </w:p>
        </w:tc>
        <w:tc>
          <w:tcPr>
            <w:tcW w:w="1134" w:type="dxa"/>
          </w:tcPr>
          <w:p w:rsidR="00F11837" w:rsidRPr="009C6E45" w:rsidRDefault="00F11837" w:rsidP="006210D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NO</w:t>
            </w:r>
          </w:p>
          <w:p w:rsidR="00F11837" w:rsidRPr="009C6E45" w:rsidRDefault="00F11837" w:rsidP="006210D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p>
          <w:p w:rsidR="00F11837" w:rsidRPr="009C6E45" w:rsidRDefault="00F11837" w:rsidP="006210D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p>
        </w:tc>
        <w:tc>
          <w:tcPr>
            <w:tcW w:w="2693" w:type="dxa"/>
            <w:hideMark/>
          </w:tcPr>
          <w:p w:rsidR="00F11837" w:rsidRPr="009C6E45" w:rsidRDefault="00F11837" w:rsidP="009C6E45">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¿Se registra  las inconsistencias entre los requisitos,</w:t>
            </w:r>
            <w:r w:rsidR="00AF52A2" w:rsidRPr="009C6E45">
              <w:rPr>
                <w:rFonts w:ascii="Arial" w:eastAsia="Berkeley-Italic" w:hAnsi="Arial" w:cs="Arial"/>
                <w:iCs/>
                <w:sz w:val="18"/>
                <w:szCs w:val="18"/>
              </w:rPr>
              <w:t xml:space="preserve"> </w:t>
            </w:r>
            <w:r w:rsidRPr="009C6E45">
              <w:rPr>
                <w:rFonts w:ascii="Arial" w:eastAsia="Berkeley-Italic" w:hAnsi="Arial" w:cs="Arial"/>
                <w:iCs/>
                <w:sz w:val="18"/>
                <w:szCs w:val="18"/>
              </w:rPr>
              <w:t>los planes del proyecto y los productos de trabajo, e inicia acciones</w:t>
            </w:r>
            <w:r w:rsidR="00AF52A2" w:rsidRPr="009C6E45">
              <w:rPr>
                <w:rFonts w:ascii="Arial" w:eastAsia="Berkeley-Italic" w:hAnsi="Arial" w:cs="Arial"/>
                <w:iCs/>
                <w:sz w:val="18"/>
                <w:szCs w:val="18"/>
              </w:rPr>
              <w:t xml:space="preserve"> </w:t>
            </w:r>
            <w:r w:rsidRPr="009C6E45">
              <w:rPr>
                <w:rFonts w:ascii="Arial" w:eastAsia="Berkeley-Italic" w:hAnsi="Arial" w:cs="Arial"/>
                <w:iCs/>
                <w:sz w:val="18"/>
                <w:szCs w:val="18"/>
              </w:rPr>
              <w:t>correctivas para resolverlas?</w:t>
            </w:r>
          </w:p>
        </w:tc>
        <w:tc>
          <w:tcPr>
            <w:tcW w:w="2410" w:type="dxa"/>
            <w:hideMark/>
          </w:tcPr>
          <w:p w:rsidR="00F11837" w:rsidRPr="009C6E45" w:rsidRDefault="00F11837" w:rsidP="009C6E45">
            <w:pPr>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Listado de inconsistencias</w:t>
            </w:r>
          </w:p>
        </w:tc>
      </w:tr>
    </w:tbl>
    <w:p w:rsidR="005000FE" w:rsidRDefault="005000FE" w:rsidP="005000FE">
      <w:pPr>
        <w:spacing w:after="0" w:line="480" w:lineRule="auto"/>
        <w:jc w:val="both"/>
        <w:rPr>
          <w:rFonts w:ascii="Arial" w:hAnsi="Arial" w:cs="Arial"/>
          <w:sz w:val="16"/>
          <w:szCs w:val="16"/>
        </w:rPr>
      </w:pPr>
      <w:r w:rsidRPr="00235951">
        <w:rPr>
          <w:rFonts w:ascii="Arial" w:hAnsi="Arial" w:cs="Arial"/>
          <w:sz w:val="16"/>
          <w:szCs w:val="16"/>
        </w:rPr>
        <w:t xml:space="preserve">Fuente: </w:t>
      </w:r>
      <w:r>
        <w:rPr>
          <w:rFonts w:ascii="Arial" w:hAnsi="Arial" w:cs="Arial"/>
          <w:sz w:val="16"/>
          <w:szCs w:val="16"/>
        </w:rPr>
        <w:t xml:space="preserve">Elaboración propia basado en el </w:t>
      </w:r>
      <w:r w:rsidRPr="00235951">
        <w:rPr>
          <w:rFonts w:ascii="Arial" w:hAnsi="Arial" w:cs="Arial"/>
          <w:sz w:val="16"/>
          <w:szCs w:val="16"/>
        </w:rPr>
        <w:t>CMMI® para Desarrollo, Versión 1.3</w:t>
      </w:r>
    </w:p>
    <w:p w:rsidR="0047114C" w:rsidRDefault="0047114C" w:rsidP="005000FE">
      <w:pPr>
        <w:spacing w:after="0" w:line="480" w:lineRule="auto"/>
        <w:jc w:val="both"/>
        <w:rPr>
          <w:rFonts w:ascii="Arial" w:hAnsi="Arial" w:cs="Arial"/>
          <w:sz w:val="16"/>
          <w:szCs w:val="16"/>
        </w:rPr>
      </w:pPr>
    </w:p>
    <w:p w:rsidR="00AA396E" w:rsidRDefault="00AA396E">
      <w:pPr>
        <w:rPr>
          <w:rFonts w:ascii="Arial" w:eastAsia="Times New Roman" w:hAnsi="Arial" w:cs="Arial"/>
          <w:b/>
          <w:sz w:val="24"/>
          <w:szCs w:val="24"/>
        </w:rPr>
      </w:pPr>
      <w:r>
        <w:rPr>
          <w:rFonts w:ascii="Arial" w:eastAsia="Times New Roman" w:hAnsi="Arial" w:cs="Arial"/>
          <w:b/>
          <w:sz w:val="24"/>
          <w:szCs w:val="24"/>
        </w:rPr>
        <w:br w:type="page"/>
      </w:r>
    </w:p>
    <w:p w:rsidR="005000FE" w:rsidRPr="00562BF0" w:rsidRDefault="00562BF0" w:rsidP="00562BF0">
      <w:pPr>
        <w:spacing w:after="0" w:line="240" w:lineRule="auto"/>
        <w:jc w:val="center"/>
        <w:rPr>
          <w:rFonts w:ascii="Arial" w:eastAsia="Times New Roman" w:hAnsi="Arial" w:cs="Arial"/>
          <w:b/>
          <w:sz w:val="24"/>
          <w:szCs w:val="24"/>
        </w:rPr>
      </w:pPr>
      <w:r w:rsidRPr="00562BF0">
        <w:rPr>
          <w:rFonts w:ascii="Arial" w:eastAsia="Times New Roman" w:hAnsi="Arial" w:cs="Arial"/>
          <w:b/>
          <w:sz w:val="24"/>
          <w:szCs w:val="24"/>
        </w:rPr>
        <w:lastRenderedPageBreak/>
        <w:t xml:space="preserve">Evaluación </w:t>
      </w:r>
      <w:r w:rsidR="005000FE" w:rsidRPr="00562BF0">
        <w:rPr>
          <w:rFonts w:ascii="Arial" w:eastAsia="Times New Roman" w:hAnsi="Arial" w:cs="Arial"/>
          <w:b/>
          <w:sz w:val="24"/>
          <w:szCs w:val="24"/>
        </w:rPr>
        <w:t xml:space="preserve"> de </w:t>
      </w:r>
      <w:r w:rsidRPr="00562BF0">
        <w:rPr>
          <w:rFonts w:ascii="Arial" w:eastAsia="Times New Roman" w:hAnsi="Arial" w:cs="Arial"/>
          <w:b/>
          <w:sz w:val="24"/>
          <w:szCs w:val="24"/>
        </w:rPr>
        <w:t xml:space="preserve">la </w:t>
      </w:r>
      <w:r w:rsidR="005000FE" w:rsidRPr="00562BF0">
        <w:rPr>
          <w:rFonts w:ascii="Arial" w:eastAsia="Times New Roman" w:hAnsi="Arial" w:cs="Arial"/>
          <w:b/>
          <w:sz w:val="24"/>
          <w:szCs w:val="24"/>
        </w:rPr>
        <w:t xml:space="preserve">adherencia </w:t>
      </w:r>
      <w:r w:rsidRPr="00562BF0">
        <w:rPr>
          <w:rFonts w:ascii="Arial" w:eastAsia="Times New Roman" w:hAnsi="Arial" w:cs="Arial"/>
          <w:b/>
          <w:sz w:val="24"/>
          <w:szCs w:val="24"/>
        </w:rPr>
        <w:t xml:space="preserve">al </w:t>
      </w:r>
      <w:r w:rsidR="005000FE" w:rsidRPr="00562BF0">
        <w:rPr>
          <w:rFonts w:ascii="Arial" w:eastAsia="Times New Roman" w:hAnsi="Arial" w:cs="Arial"/>
          <w:b/>
          <w:sz w:val="24"/>
          <w:szCs w:val="24"/>
        </w:rPr>
        <w:t xml:space="preserve"> área de proceso Planificación del Proyecto (PP)</w:t>
      </w:r>
    </w:p>
    <w:tbl>
      <w:tblPr>
        <w:tblStyle w:val="Cuadrculaclara-nfasis2"/>
        <w:tblW w:w="13433" w:type="dxa"/>
        <w:tblLayout w:type="fixed"/>
        <w:tblLook w:val="04A0" w:firstRow="1" w:lastRow="0" w:firstColumn="1" w:lastColumn="0" w:noHBand="0" w:noVBand="1"/>
      </w:tblPr>
      <w:tblGrid>
        <w:gridCol w:w="1702"/>
        <w:gridCol w:w="1985"/>
        <w:gridCol w:w="1241"/>
        <w:gridCol w:w="1276"/>
        <w:gridCol w:w="850"/>
        <w:gridCol w:w="1276"/>
        <w:gridCol w:w="2693"/>
        <w:gridCol w:w="2410"/>
      </w:tblGrid>
      <w:tr w:rsidR="009C6E45" w:rsidRPr="009C6E45" w:rsidTr="00AA396E">
        <w:trPr>
          <w:cnfStyle w:val="100000000000" w:firstRow="1" w:lastRow="0" w:firstColumn="0" w:lastColumn="0" w:oddVBand="0" w:evenVBand="0" w:oddHBand="0" w:evenHBand="0" w:firstRowFirstColumn="0" w:firstRowLastColumn="0" w:lastRowFirstColumn="0" w:lastRowLastColumn="0"/>
          <w:trHeight w:val="194"/>
          <w:tblHeader/>
        </w:trPr>
        <w:tc>
          <w:tcPr>
            <w:cnfStyle w:val="001000000000" w:firstRow="0" w:lastRow="0" w:firstColumn="1" w:lastColumn="0" w:oddVBand="0" w:evenVBand="0" w:oddHBand="0" w:evenHBand="0" w:firstRowFirstColumn="0" w:firstRowLastColumn="0" w:lastRowFirstColumn="0" w:lastRowLastColumn="0"/>
            <w:tcW w:w="1702" w:type="dxa"/>
            <w:vMerge w:val="restart"/>
            <w:hideMark/>
          </w:tcPr>
          <w:p w:rsidR="009C6E45" w:rsidRPr="009C6E45" w:rsidRDefault="009C6E45" w:rsidP="00562BF0">
            <w:pPr>
              <w:jc w:val="center"/>
              <w:rPr>
                <w:rFonts w:ascii="Arial" w:hAnsi="Arial" w:cs="Arial"/>
                <w:sz w:val="18"/>
                <w:szCs w:val="18"/>
              </w:rPr>
            </w:pPr>
            <w:r w:rsidRPr="009C6E45">
              <w:rPr>
                <w:rFonts w:ascii="Arial" w:hAnsi="Arial" w:cs="Arial"/>
                <w:sz w:val="18"/>
                <w:szCs w:val="18"/>
              </w:rPr>
              <w:t>Metas</w:t>
            </w:r>
          </w:p>
        </w:tc>
        <w:tc>
          <w:tcPr>
            <w:tcW w:w="1985" w:type="dxa"/>
            <w:vMerge w:val="restart"/>
            <w:hideMark/>
          </w:tcPr>
          <w:p w:rsidR="009C6E45" w:rsidRPr="009C6E45" w:rsidRDefault="009C6E45" w:rsidP="00562BF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9C6E45">
              <w:rPr>
                <w:rFonts w:ascii="Arial" w:hAnsi="Arial" w:cs="Arial"/>
                <w:sz w:val="18"/>
                <w:szCs w:val="18"/>
              </w:rPr>
              <w:t>Prácticas</w:t>
            </w:r>
          </w:p>
        </w:tc>
        <w:tc>
          <w:tcPr>
            <w:tcW w:w="1241" w:type="dxa"/>
            <w:vMerge w:val="restart"/>
          </w:tcPr>
          <w:p w:rsidR="009C6E45" w:rsidRPr="009C6E45" w:rsidRDefault="009C6E45" w:rsidP="00562BF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9C6E45">
              <w:rPr>
                <w:rFonts w:ascii="Arial" w:hAnsi="Arial" w:cs="Arial"/>
                <w:sz w:val="18"/>
                <w:szCs w:val="18"/>
              </w:rPr>
              <w:t>Calificación</w:t>
            </w:r>
          </w:p>
        </w:tc>
        <w:tc>
          <w:tcPr>
            <w:tcW w:w="3402" w:type="dxa"/>
            <w:gridSpan w:val="3"/>
            <w:hideMark/>
          </w:tcPr>
          <w:p w:rsidR="009C6E45" w:rsidRPr="009C6E45" w:rsidRDefault="009C6E45" w:rsidP="00562BF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9C6E45">
              <w:rPr>
                <w:rFonts w:ascii="Arial" w:hAnsi="Arial" w:cs="Arial"/>
                <w:sz w:val="18"/>
                <w:szCs w:val="18"/>
              </w:rPr>
              <w:t>Proyectos</w:t>
            </w:r>
          </w:p>
        </w:tc>
        <w:tc>
          <w:tcPr>
            <w:tcW w:w="2693" w:type="dxa"/>
            <w:vMerge w:val="restart"/>
            <w:hideMark/>
          </w:tcPr>
          <w:p w:rsidR="009C6E45" w:rsidRPr="009C6E45" w:rsidRDefault="009C6E45" w:rsidP="00562BF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9C6E45">
              <w:rPr>
                <w:rFonts w:ascii="Arial" w:hAnsi="Arial" w:cs="Arial"/>
                <w:sz w:val="18"/>
                <w:szCs w:val="18"/>
              </w:rPr>
              <w:t>Preguntas de apoyo</w:t>
            </w:r>
          </w:p>
        </w:tc>
        <w:tc>
          <w:tcPr>
            <w:tcW w:w="2410" w:type="dxa"/>
            <w:vMerge w:val="restart"/>
            <w:hideMark/>
          </w:tcPr>
          <w:p w:rsidR="009C6E45" w:rsidRPr="009C6E45" w:rsidRDefault="009C6E45" w:rsidP="00562BF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9C6E45">
              <w:rPr>
                <w:rFonts w:ascii="Arial" w:hAnsi="Arial" w:cs="Arial"/>
                <w:sz w:val="18"/>
                <w:szCs w:val="18"/>
              </w:rPr>
              <w:t>Evidencias sugeridas</w:t>
            </w:r>
          </w:p>
        </w:tc>
      </w:tr>
      <w:tr w:rsidR="009C6E45" w:rsidRPr="009C6E45" w:rsidTr="00AA396E">
        <w:trPr>
          <w:cnfStyle w:val="100000000000" w:firstRow="1" w:lastRow="0" w:firstColumn="0" w:lastColumn="0" w:oddVBand="0" w:evenVBand="0" w:oddHBand="0" w:evenHBand="0" w:firstRowFirstColumn="0" w:firstRowLastColumn="0" w:lastRowFirstColumn="0" w:lastRowLastColumn="0"/>
          <w:trHeight w:val="194"/>
          <w:tblHeader/>
        </w:trPr>
        <w:tc>
          <w:tcPr>
            <w:cnfStyle w:val="001000000000" w:firstRow="0" w:lastRow="0" w:firstColumn="1" w:lastColumn="0" w:oddVBand="0" w:evenVBand="0" w:oddHBand="0" w:evenHBand="0" w:firstRowFirstColumn="0" w:firstRowLastColumn="0" w:lastRowFirstColumn="0" w:lastRowLastColumn="0"/>
            <w:tcW w:w="1702" w:type="dxa"/>
            <w:vMerge/>
            <w:hideMark/>
          </w:tcPr>
          <w:p w:rsidR="009C6E45" w:rsidRPr="009C6E45" w:rsidRDefault="009C6E45" w:rsidP="00D921E3">
            <w:pPr>
              <w:rPr>
                <w:rFonts w:ascii="Arial" w:hAnsi="Arial" w:cs="Arial"/>
                <w:sz w:val="18"/>
                <w:szCs w:val="18"/>
              </w:rPr>
            </w:pPr>
          </w:p>
        </w:tc>
        <w:tc>
          <w:tcPr>
            <w:tcW w:w="1985" w:type="dxa"/>
            <w:vMerge/>
            <w:hideMark/>
          </w:tcPr>
          <w:p w:rsidR="009C6E45" w:rsidRPr="009C6E45" w:rsidRDefault="009C6E45" w:rsidP="00D921E3">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p>
        </w:tc>
        <w:tc>
          <w:tcPr>
            <w:tcW w:w="1241" w:type="dxa"/>
            <w:vMerge/>
          </w:tcPr>
          <w:p w:rsidR="009C6E45" w:rsidRPr="009C6E45" w:rsidRDefault="009C6E45" w:rsidP="00D921E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p>
        </w:tc>
        <w:tc>
          <w:tcPr>
            <w:tcW w:w="1276" w:type="dxa"/>
            <w:hideMark/>
          </w:tcPr>
          <w:p w:rsidR="009C6E45" w:rsidRPr="009C6E45" w:rsidRDefault="009C6E45" w:rsidP="00D921E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9C6E45">
              <w:rPr>
                <w:rFonts w:ascii="Arial" w:hAnsi="Arial" w:cs="Arial"/>
                <w:sz w:val="18"/>
                <w:szCs w:val="18"/>
              </w:rPr>
              <w:t>MISTI</w:t>
            </w:r>
          </w:p>
        </w:tc>
        <w:tc>
          <w:tcPr>
            <w:tcW w:w="850" w:type="dxa"/>
            <w:hideMark/>
          </w:tcPr>
          <w:p w:rsidR="009C6E45" w:rsidRPr="009C6E45" w:rsidRDefault="009C6E45" w:rsidP="00D921E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9C6E45">
              <w:rPr>
                <w:rFonts w:ascii="Arial" w:hAnsi="Arial" w:cs="Arial"/>
                <w:sz w:val="18"/>
                <w:szCs w:val="18"/>
              </w:rPr>
              <w:t>BNAC</w:t>
            </w:r>
          </w:p>
        </w:tc>
        <w:tc>
          <w:tcPr>
            <w:tcW w:w="1276" w:type="dxa"/>
            <w:hideMark/>
          </w:tcPr>
          <w:p w:rsidR="009C6E45" w:rsidRPr="009C6E45" w:rsidRDefault="009C6E45" w:rsidP="00D921E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9C6E45">
              <w:rPr>
                <w:rFonts w:ascii="Arial" w:hAnsi="Arial" w:cs="Arial"/>
                <w:sz w:val="18"/>
                <w:szCs w:val="18"/>
              </w:rPr>
              <w:t>EDYF</w:t>
            </w:r>
          </w:p>
        </w:tc>
        <w:tc>
          <w:tcPr>
            <w:tcW w:w="2693" w:type="dxa"/>
            <w:vMerge/>
            <w:hideMark/>
          </w:tcPr>
          <w:p w:rsidR="009C6E45" w:rsidRPr="009C6E45" w:rsidRDefault="009C6E45" w:rsidP="00D921E3">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p>
        </w:tc>
        <w:tc>
          <w:tcPr>
            <w:tcW w:w="2410" w:type="dxa"/>
            <w:vMerge/>
            <w:hideMark/>
          </w:tcPr>
          <w:p w:rsidR="009C6E45" w:rsidRPr="009C6E45" w:rsidRDefault="009C6E45" w:rsidP="00D921E3">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p>
        </w:tc>
      </w:tr>
      <w:tr w:rsidR="00F11837" w:rsidRPr="009C6E45" w:rsidTr="00E62B62">
        <w:trPr>
          <w:cnfStyle w:val="000000100000" w:firstRow="0" w:lastRow="0" w:firstColumn="0" w:lastColumn="0" w:oddVBand="0" w:evenVBand="0" w:oddHBand="1" w:evenHBand="0"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1702" w:type="dxa"/>
            <w:vMerge w:val="restart"/>
            <w:hideMark/>
          </w:tcPr>
          <w:p w:rsidR="00F11837" w:rsidRPr="009C6E45" w:rsidRDefault="00F11837" w:rsidP="00D921E3">
            <w:pPr>
              <w:rPr>
                <w:rFonts w:ascii="Arial" w:hAnsi="Arial" w:cs="Arial"/>
                <w:sz w:val="18"/>
                <w:szCs w:val="18"/>
              </w:rPr>
            </w:pPr>
            <w:r w:rsidRPr="009C6E45">
              <w:rPr>
                <w:rFonts w:ascii="Arial" w:hAnsi="Arial" w:cs="Arial"/>
                <w:sz w:val="18"/>
                <w:szCs w:val="18"/>
              </w:rPr>
              <w:t>SG 1: Establecer las estimaciones</w:t>
            </w:r>
          </w:p>
        </w:tc>
        <w:tc>
          <w:tcPr>
            <w:tcW w:w="1985" w:type="dxa"/>
            <w:hideMark/>
          </w:tcPr>
          <w:p w:rsidR="00F11837" w:rsidRPr="009C6E45" w:rsidRDefault="00F11837" w:rsidP="003A3D20">
            <w:pPr>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SP 1.1 Estimar el alcance del proyecto</w:t>
            </w:r>
          </w:p>
        </w:tc>
        <w:tc>
          <w:tcPr>
            <w:tcW w:w="1241" w:type="dxa"/>
          </w:tcPr>
          <w:p w:rsidR="00F11837" w:rsidRPr="009C6E45" w:rsidRDefault="00F11837" w:rsidP="006210D6">
            <w:pPr>
              <w:jc w:val="cente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1</w:t>
            </w:r>
          </w:p>
        </w:tc>
        <w:tc>
          <w:tcPr>
            <w:tcW w:w="1276" w:type="dxa"/>
          </w:tcPr>
          <w:p w:rsidR="00F11837" w:rsidRPr="009C6E45" w:rsidRDefault="00F11837" w:rsidP="006210D6">
            <w:pPr>
              <w:jc w:val="cente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SI</w:t>
            </w:r>
          </w:p>
          <w:p w:rsidR="00F11837" w:rsidRPr="009C6E45" w:rsidRDefault="00F11837" w:rsidP="006210D6">
            <w:pPr>
              <w:jc w:val="cente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p>
          <w:p w:rsidR="00F11837" w:rsidRPr="009C6E45" w:rsidRDefault="00F11837" w:rsidP="006210D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C6E45">
              <w:rPr>
                <w:rFonts w:ascii="Arial" w:eastAsia="Berkeley-Italic" w:hAnsi="Arial" w:cs="Arial"/>
                <w:iCs/>
                <w:sz w:val="18"/>
                <w:szCs w:val="18"/>
              </w:rPr>
              <w:t>Propuesta con el alcance de lo que se va a hacer</w:t>
            </w:r>
          </w:p>
        </w:tc>
        <w:tc>
          <w:tcPr>
            <w:tcW w:w="850" w:type="dxa"/>
          </w:tcPr>
          <w:p w:rsidR="00F11837" w:rsidRPr="009C6E45" w:rsidRDefault="00F11837" w:rsidP="006210D6">
            <w:pPr>
              <w:jc w:val="cente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NO</w:t>
            </w:r>
          </w:p>
          <w:p w:rsidR="00F11837" w:rsidRPr="009C6E45" w:rsidRDefault="00F11837" w:rsidP="006210D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F11837" w:rsidRPr="009C6E45" w:rsidRDefault="00F11837" w:rsidP="006210D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276" w:type="dxa"/>
          </w:tcPr>
          <w:p w:rsidR="00F11837" w:rsidRPr="009C6E45" w:rsidRDefault="00F11837" w:rsidP="006210D6">
            <w:pPr>
              <w:jc w:val="cente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NO</w:t>
            </w:r>
          </w:p>
          <w:p w:rsidR="00F11837" w:rsidRPr="009C6E45" w:rsidRDefault="00F11837" w:rsidP="006210D6">
            <w:pPr>
              <w:jc w:val="cente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p>
          <w:p w:rsidR="00F11837" w:rsidRPr="009C6E45" w:rsidRDefault="00F11837" w:rsidP="006210D6">
            <w:pPr>
              <w:jc w:val="cente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p>
        </w:tc>
        <w:tc>
          <w:tcPr>
            <w:tcW w:w="2693" w:type="dxa"/>
          </w:tcPr>
          <w:p w:rsidR="00F11837" w:rsidRDefault="00F11837" w:rsidP="003A3D2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¿Se establece una estructura de descomposición del trabajo (WBS) de alto nivel para estimar el alcance del proyecto?</w:t>
            </w:r>
          </w:p>
          <w:p w:rsidR="00763EB6" w:rsidRPr="009C6E45" w:rsidRDefault="00763EB6" w:rsidP="003A3D2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p>
          <w:p w:rsidR="00F11837" w:rsidRPr="009C6E45" w:rsidRDefault="00F11837" w:rsidP="003A3D2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 xml:space="preserve">¿Se describen las tareas </w:t>
            </w:r>
            <w:r w:rsidR="003A3D20">
              <w:rPr>
                <w:rFonts w:ascii="Arial" w:eastAsia="Berkeley-Italic" w:hAnsi="Arial" w:cs="Arial"/>
                <w:iCs/>
                <w:sz w:val="18"/>
                <w:szCs w:val="18"/>
              </w:rPr>
              <w:t>a realizar durante el proyecto?</w:t>
            </w:r>
          </w:p>
        </w:tc>
        <w:tc>
          <w:tcPr>
            <w:tcW w:w="2410" w:type="dxa"/>
            <w:hideMark/>
          </w:tcPr>
          <w:p w:rsidR="00F11837" w:rsidRDefault="00F11837" w:rsidP="003A3D20">
            <w:pPr>
              <w:pStyle w:val="Default"/>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color w:val="auto"/>
                <w:sz w:val="18"/>
                <w:szCs w:val="18"/>
              </w:rPr>
            </w:pPr>
            <w:r w:rsidRPr="009C6E45">
              <w:rPr>
                <w:rFonts w:ascii="Arial" w:eastAsia="Berkeley-Italic" w:hAnsi="Arial" w:cs="Arial"/>
                <w:iCs/>
                <w:color w:val="auto"/>
                <w:sz w:val="18"/>
                <w:szCs w:val="18"/>
              </w:rPr>
              <w:t xml:space="preserve">Oferta o plan de proyecto donde se indican el alcance del sistema. </w:t>
            </w:r>
          </w:p>
          <w:p w:rsidR="00763EB6" w:rsidRPr="009C6E45" w:rsidRDefault="00763EB6" w:rsidP="003A3D20">
            <w:pPr>
              <w:pStyle w:val="Default"/>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color w:val="auto"/>
                <w:sz w:val="18"/>
                <w:szCs w:val="18"/>
              </w:rPr>
            </w:pPr>
          </w:p>
          <w:p w:rsidR="003A3D20" w:rsidRDefault="00F11837" w:rsidP="003A3D20">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C6E45">
              <w:rPr>
                <w:rFonts w:ascii="Arial" w:eastAsia="Berkeley-Italic" w:hAnsi="Arial" w:cs="Arial"/>
                <w:iCs/>
                <w:sz w:val="18"/>
                <w:szCs w:val="18"/>
              </w:rPr>
              <w:t>Descripción de las tareas a realizar durante el proyecto.</w:t>
            </w:r>
            <w:r w:rsidRPr="009C6E45">
              <w:rPr>
                <w:rFonts w:ascii="Arial" w:hAnsi="Arial" w:cs="Arial"/>
                <w:sz w:val="18"/>
                <w:szCs w:val="18"/>
              </w:rPr>
              <w:t xml:space="preserve"> </w:t>
            </w:r>
          </w:p>
          <w:p w:rsidR="00763EB6" w:rsidRDefault="00763EB6" w:rsidP="003A3D20">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F11837" w:rsidRPr="009C6E45" w:rsidRDefault="00F11837" w:rsidP="003A3D20">
            <w:pPr>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WBS</w:t>
            </w:r>
          </w:p>
        </w:tc>
      </w:tr>
      <w:tr w:rsidR="00F11837" w:rsidRPr="009C6E45" w:rsidTr="00E62B62">
        <w:trPr>
          <w:cnfStyle w:val="000000010000" w:firstRow="0" w:lastRow="0" w:firstColumn="0" w:lastColumn="0" w:oddVBand="0" w:evenVBand="0" w:oddHBand="0" w:evenHBand="1"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1702" w:type="dxa"/>
            <w:vMerge/>
            <w:hideMark/>
          </w:tcPr>
          <w:p w:rsidR="00F11837" w:rsidRPr="009C6E45" w:rsidRDefault="00F11837" w:rsidP="00D921E3">
            <w:pPr>
              <w:rPr>
                <w:rFonts w:ascii="Arial" w:hAnsi="Arial" w:cs="Arial"/>
                <w:sz w:val="18"/>
                <w:szCs w:val="18"/>
              </w:rPr>
            </w:pPr>
          </w:p>
        </w:tc>
        <w:tc>
          <w:tcPr>
            <w:tcW w:w="1985" w:type="dxa"/>
            <w:hideMark/>
          </w:tcPr>
          <w:p w:rsidR="00F11837" w:rsidRPr="009C6E45" w:rsidRDefault="00F11837" w:rsidP="003A3D20">
            <w:pPr>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SP 1.2 Establecer las estimaciones de los atributos de los productos de trabajo y de las tareas</w:t>
            </w:r>
          </w:p>
        </w:tc>
        <w:tc>
          <w:tcPr>
            <w:tcW w:w="1241" w:type="dxa"/>
          </w:tcPr>
          <w:p w:rsidR="00F11837" w:rsidRPr="00A43999" w:rsidRDefault="0047114C" w:rsidP="006210D6">
            <w:pPr>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Pr>
                <w:rFonts w:ascii="Arial" w:eastAsia="Berkeley-Italic" w:hAnsi="Arial" w:cs="Arial"/>
                <w:iCs/>
                <w:sz w:val="18"/>
                <w:szCs w:val="18"/>
              </w:rPr>
              <w:t>1</w:t>
            </w:r>
          </w:p>
        </w:tc>
        <w:tc>
          <w:tcPr>
            <w:tcW w:w="1276" w:type="dxa"/>
          </w:tcPr>
          <w:p w:rsidR="00F11837" w:rsidRPr="009C6E45" w:rsidRDefault="00F11837" w:rsidP="006210D6">
            <w:pPr>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SI</w:t>
            </w:r>
          </w:p>
          <w:p w:rsidR="00F11837" w:rsidRPr="009C6E45" w:rsidRDefault="00F11837" w:rsidP="006210D6">
            <w:pPr>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p>
          <w:p w:rsidR="00F11837" w:rsidRPr="009C6E45" w:rsidRDefault="00F11837" w:rsidP="006210D6">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9C6E45">
              <w:rPr>
                <w:rFonts w:ascii="Arial" w:eastAsia="Berkeley-Italic" w:hAnsi="Arial" w:cs="Arial"/>
                <w:iCs/>
                <w:sz w:val="18"/>
                <w:szCs w:val="18"/>
              </w:rPr>
              <w:t>Diagrama de Gantt</w:t>
            </w:r>
          </w:p>
        </w:tc>
        <w:tc>
          <w:tcPr>
            <w:tcW w:w="850" w:type="dxa"/>
          </w:tcPr>
          <w:p w:rsidR="00F11837" w:rsidRPr="009C6E45" w:rsidRDefault="0047114C" w:rsidP="006210D6">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eastAsia="Berkeley-Italic" w:hAnsi="Arial" w:cs="Arial"/>
                <w:iCs/>
                <w:sz w:val="18"/>
                <w:szCs w:val="18"/>
              </w:rPr>
              <w:t>NO</w:t>
            </w:r>
          </w:p>
        </w:tc>
        <w:tc>
          <w:tcPr>
            <w:tcW w:w="1276" w:type="dxa"/>
          </w:tcPr>
          <w:p w:rsidR="00F11837" w:rsidRPr="009C6E45" w:rsidRDefault="00F11837" w:rsidP="006210D6">
            <w:pPr>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NO</w:t>
            </w:r>
          </w:p>
          <w:p w:rsidR="00F11837" w:rsidRPr="009C6E45" w:rsidRDefault="00F11837" w:rsidP="006210D6">
            <w:pPr>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p>
          <w:p w:rsidR="00F11837" w:rsidRPr="009C6E45" w:rsidRDefault="00F11837" w:rsidP="006210D6">
            <w:pPr>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w:t>
            </w:r>
          </w:p>
        </w:tc>
        <w:tc>
          <w:tcPr>
            <w:tcW w:w="2693" w:type="dxa"/>
            <w:hideMark/>
          </w:tcPr>
          <w:p w:rsidR="00F11837" w:rsidRPr="009C6E45" w:rsidRDefault="00F11837" w:rsidP="003A3D20">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9C6E45">
              <w:rPr>
                <w:rFonts w:ascii="Arial" w:eastAsia="Berkeley-Italic" w:hAnsi="Arial" w:cs="Arial"/>
                <w:iCs/>
                <w:sz w:val="18"/>
                <w:szCs w:val="18"/>
              </w:rPr>
              <w:t>¿Se realizan estimaciones de los atributos de los productos de trabajo y de las tareas que sean  consistentes con los requisitos del</w:t>
            </w:r>
            <w:r w:rsidR="003A3D20">
              <w:rPr>
                <w:rFonts w:ascii="Arial" w:eastAsia="Berkeley-Italic" w:hAnsi="Arial" w:cs="Arial"/>
                <w:iCs/>
                <w:sz w:val="18"/>
                <w:szCs w:val="18"/>
              </w:rPr>
              <w:t xml:space="preserve"> </w:t>
            </w:r>
            <w:r w:rsidRPr="009C6E45">
              <w:rPr>
                <w:rFonts w:ascii="Arial" w:eastAsia="Berkeley-Italic" w:hAnsi="Arial" w:cs="Arial"/>
                <w:iCs/>
                <w:sz w:val="18"/>
                <w:szCs w:val="18"/>
              </w:rPr>
              <w:t>proyecto para determinar el esfuerzo, el cos</w:t>
            </w:r>
            <w:r w:rsidR="00763EB6">
              <w:rPr>
                <w:rFonts w:ascii="Arial" w:eastAsia="Berkeley-Italic" w:hAnsi="Arial" w:cs="Arial"/>
                <w:iCs/>
                <w:sz w:val="18"/>
                <w:szCs w:val="18"/>
              </w:rPr>
              <w:t>te y el calendario del proyecto?</w:t>
            </w:r>
          </w:p>
        </w:tc>
        <w:tc>
          <w:tcPr>
            <w:tcW w:w="2410" w:type="dxa"/>
            <w:hideMark/>
          </w:tcPr>
          <w:p w:rsidR="00F11837" w:rsidRPr="009C6E45" w:rsidRDefault="00F11837" w:rsidP="003A3D20">
            <w:pPr>
              <w:pStyle w:val="Default"/>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color w:val="auto"/>
                <w:sz w:val="18"/>
                <w:szCs w:val="18"/>
              </w:rPr>
            </w:pPr>
            <w:r w:rsidRPr="009C6E45">
              <w:rPr>
                <w:rFonts w:ascii="Arial" w:eastAsia="Berkeley-Italic" w:hAnsi="Arial" w:cs="Arial"/>
                <w:iCs/>
                <w:color w:val="auto"/>
                <w:sz w:val="18"/>
                <w:szCs w:val="18"/>
              </w:rPr>
              <w:t xml:space="preserve">Diagrama de Gantt en el que se describen la duración de las tareas, </w:t>
            </w:r>
          </w:p>
          <w:p w:rsidR="00F11837" w:rsidRPr="009C6E45" w:rsidRDefault="00F11837" w:rsidP="003A3D20">
            <w:pPr>
              <w:pStyle w:val="Default"/>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color w:val="auto"/>
                <w:sz w:val="18"/>
                <w:szCs w:val="18"/>
              </w:rPr>
            </w:pPr>
            <w:r w:rsidRPr="009C6E45">
              <w:rPr>
                <w:rFonts w:ascii="Arial" w:eastAsia="Berkeley-Italic" w:hAnsi="Arial" w:cs="Arial"/>
                <w:iCs/>
                <w:color w:val="auto"/>
                <w:sz w:val="18"/>
                <w:szCs w:val="18"/>
              </w:rPr>
              <w:t xml:space="preserve">Informe con los  </w:t>
            </w:r>
            <w:r w:rsidRPr="009C6E45">
              <w:rPr>
                <w:rFonts w:ascii="Arial" w:eastAsia="Berkeley-Italic" w:hAnsi="Arial" w:cs="Arial"/>
                <w:iCs/>
                <w:sz w:val="18"/>
                <w:szCs w:val="18"/>
              </w:rPr>
              <w:t>resultados de la estimación.</w:t>
            </w:r>
            <w:r w:rsidRPr="009C6E45">
              <w:rPr>
                <w:rFonts w:ascii="Arial" w:hAnsi="Arial" w:cs="Arial"/>
                <w:sz w:val="18"/>
                <w:szCs w:val="18"/>
              </w:rPr>
              <w:t xml:space="preserve"> </w:t>
            </w:r>
          </w:p>
        </w:tc>
      </w:tr>
      <w:tr w:rsidR="00F11837" w:rsidRPr="009C6E45" w:rsidTr="00E62B62">
        <w:trPr>
          <w:cnfStyle w:val="000000100000" w:firstRow="0" w:lastRow="0" w:firstColumn="0" w:lastColumn="0" w:oddVBand="0" w:evenVBand="0" w:oddHBand="1" w:evenHBand="0"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1702" w:type="dxa"/>
            <w:vMerge/>
            <w:hideMark/>
          </w:tcPr>
          <w:p w:rsidR="00F11837" w:rsidRPr="009C6E45" w:rsidRDefault="00F11837" w:rsidP="00D921E3">
            <w:pPr>
              <w:rPr>
                <w:rFonts w:ascii="Arial" w:hAnsi="Arial" w:cs="Arial"/>
                <w:sz w:val="18"/>
                <w:szCs w:val="18"/>
              </w:rPr>
            </w:pPr>
          </w:p>
        </w:tc>
        <w:tc>
          <w:tcPr>
            <w:tcW w:w="1985" w:type="dxa"/>
            <w:hideMark/>
          </w:tcPr>
          <w:p w:rsidR="00F11837" w:rsidRPr="009C6E45" w:rsidRDefault="00F11837" w:rsidP="003A3D20">
            <w:pPr>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SP 1.3 Definir las fases del ciclo de vida del proyecto</w:t>
            </w:r>
          </w:p>
        </w:tc>
        <w:tc>
          <w:tcPr>
            <w:tcW w:w="1241" w:type="dxa"/>
          </w:tcPr>
          <w:p w:rsidR="00F11837" w:rsidRPr="009C6E45" w:rsidRDefault="00F11837" w:rsidP="006210D6">
            <w:pPr>
              <w:jc w:val="cente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0</w:t>
            </w:r>
          </w:p>
        </w:tc>
        <w:tc>
          <w:tcPr>
            <w:tcW w:w="1276" w:type="dxa"/>
            <w:hideMark/>
          </w:tcPr>
          <w:p w:rsidR="00F11837" w:rsidRPr="009C6E45" w:rsidRDefault="00F11837" w:rsidP="006210D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C6E45">
              <w:rPr>
                <w:rFonts w:ascii="Arial" w:eastAsia="Berkeley-Italic" w:hAnsi="Arial" w:cs="Arial"/>
                <w:iCs/>
                <w:sz w:val="18"/>
                <w:szCs w:val="18"/>
              </w:rPr>
              <w:t>NO</w:t>
            </w:r>
          </w:p>
        </w:tc>
        <w:tc>
          <w:tcPr>
            <w:tcW w:w="850" w:type="dxa"/>
          </w:tcPr>
          <w:p w:rsidR="00F11837" w:rsidRPr="009C6E45" w:rsidRDefault="00F11837" w:rsidP="006210D6">
            <w:pPr>
              <w:jc w:val="cente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NO</w:t>
            </w:r>
          </w:p>
          <w:p w:rsidR="00F11837" w:rsidRPr="009C6E45" w:rsidRDefault="00F11837" w:rsidP="006210D6">
            <w:pPr>
              <w:jc w:val="cente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p>
          <w:p w:rsidR="00F11837" w:rsidRPr="009C6E45" w:rsidRDefault="00F11837" w:rsidP="006210D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F11837" w:rsidRPr="009C6E45" w:rsidRDefault="00F11837" w:rsidP="006210D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276" w:type="dxa"/>
          </w:tcPr>
          <w:p w:rsidR="00F11837" w:rsidRPr="009C6E45" w:rsidRDefault="00F11837" w:rsidP="006210D6">
            <w:pPr>
              <w:jc w:val="cente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NO</w:t>
            </w:r>
          </w:p>
          <w:p w:rsidR="00F11837" w:rsidRPr="009C6E45" w:rsidRDefault="00F11837" w:rsidP="006210D6">
            <w:pPr>
              <w:jc w:val="cente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p>
          <w:p w:rsidR="00F11837" w:rsidRPr="009C6E45" w:rsidRDefault="00F11837" w:rsidP="006210D6">
            <w:pPr>
              <w:jc w:val="cente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p>
        </w:tc>
        <w:tc>
          <w:tcPr>
            <w:tcW w:w="2693" w:type="dxa"/>
            <w:hideMark/>
          </w:tcPr>
          <w:p w:rsidR="00F11837" w:rsidRPr="009C6E45" w:rsidRDefault="003A3D20" w:rsidP="003A3D2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Pr>
                <w:rFonts w:ascii="Arial" w:eastAsia="Berkeley-Italic" w:hAnsi="Arial" w:cs="Arial"/>
                <w:iCs/>
                <w:sz w:val="18"/>
                <w:szCs w:val="18"/>
              </w:rPr>
              <w:t>¿</w:t>
            </w:r>
            <w:r w:rsidR="00F11837" w:rsidRPr="009C6E45">
              <w:rPr>
                <w:rFonts w:ascii="Arial" w:eastAsia="Berkeley-Italic" w:hAnsi="Arial" w:cs="Arial"/>
                <w:iCs/>
                <w:sz w:val="18"/>
                <w:szCs w:val="18"/>
              </w:rPr>
              <w:t xml:space="preserve">Se definen las fases del ciclo de vida del proyecto dependiendo del alcance de los requisitos, de las estimaciones de recursos del proyecto </w:t>
            </w:r>
            <w:r>
              <w:rPr>
                <w:rFonts w:ascii="Arial" w:eastAsia="Berkeley-Italic" w:hAnsi="Arial" w:cs="Arial"/>
                <w:iCs/>
                <w:sz w:val="18"/>
                <w:szCs w:val="18"/>
              </w:rPr>
              <w:t>y de la naturaleza del proyecto?</w:t>
            </w:r>
          </w:p>
        </w:tc>
        <w:tc>
          <w:tcPr>
            <w:tcW w:w="2410" w:type="dxa"/>
          </w:tcPr>
          <w:p w:rsidR="00F11837" w:rsidRPr="009C6E45" w:rsidRDefault="00F11837" w:rsidP="003A3D20">
            <w:pPr>
              <w:pStyle w:val="Default"/>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color w:val="auto"/>
                <w:sz w:val="18"/>
                <w:szCs w:val="18"/>
              </w:rPr>
            </w:pPr>
            <w:r w:rsidRPr="009C6E45">
              <w:rPr>
                <w:rFonts w:ascii="Arial" w:eastAsia="Berkeley-Italic" w:hAnsi="Arial" w:cs="Arial"/>
                <w:iCs/>
                <w:color w:val="auto"/>
                <w:sz w:val="18"/>
                <w:szCs w:val="18"/>
              </w:rPr>
              <w:t xml:space="preserve">Una sección, usualmente incorporada al plan de proyecto donde se describen las fases que contendrá el proyecto </w:t>
            </w:r>
          </w:p>
          <w:p w:rsidR="00F11837" w:rsidRPr="009C6E45" w:rsidRDefault="00F11837" w:rsidP="003A3D20">
            <w:pPr>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p>
        </w:tc>
      </w:tr>
      <w:tr w:rsidR="00F11837" w:rsidRPr="009C6E45" w:rsidTr="00E62B62">
        <w:trPr>
          <w:cnfStyle w:val="000000010000" w:firstRow="0" w:lastRow="0" w:firstColumn="0" w:lastColumn="0" w:oddVBand="0" w:evenVBand="0" w:oddHBand="0" w:evenHBand="1"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1702" w:type="dxa"/>
            <w:vMerge/>
            <w:hideMark/>
          </w:tcPr>
          <w:p w:rsidR="00F11837" w:rsidRPr="009C6E45" w:rsidRDefault="00F11837" w:rsidP="00D921E3">
            <w:pPr>
              <w:rPr>
                <w:rFonts w:ascii="Arial" w:hAnsi="Arial" w:cs="Arial"/>
                <w:sz w:val="18"/>
                <w:szCs w:val="18"/>
              </w:rPr>
            </w:pPr>
          </w:p>
        </w:tc>
        <w:tc>
          <w:tcPr>
            <w:tcW w:w="1985" w:type="dxa"/>
            <w:hideMark/>
          </w:tcPr>
          <w:p w:rsidR="00F11837" w:rsidRPr="009C6E45" w:rsidRDefault="00F11837" w:rsidP="003A3D20">
            <w:pPr>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SP 1.4 Estimar el esfuerzo y coste</w:t>
            </w:r>
          </w:p>
        </w:tc>
        <w:tc>
          <w:tcPr>
            <w:tcW w:w="1241" w:type="dxa"/>
          </w:tcPr>
          <w:p w:rsidR="00F11837" w:rsidRPr="009C6E45" w:rsidRDefault="0047114C" w:rsidP="006210D6">
            <w:pPr>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Pr>
                <w:rFonts w:ascii="Arial" w:eastAsia="Berkeley-Italic" w:hAnsi="Arial" w:cs="Arial"/>
                <w:iCs/>
                <w:sz w:val="18"/>
                <w:szCs w:val="18"/>
              </w:rPr>
              <w:t>1</w:t>
            </w:r>
          </w:p>
        </w:tc>
        <w:tc>
          <w:tcPr>
            <w:tcW w:w="1276" w:type="dxa"/>
          </w:tcPr>
          <w:p w:rsidR="00F11837" w:rsidRPr="009C6E45" w:rsidRDefault="00F11837" w:rsidP="006210D6">
            <w:pPr>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SI</w:t>
            </w:r>
          </w:p>
          <w:p w:rsidR="00F11837" w:rsidRPr="009C6E45" w:rsidRDefault="00F11837" w:rsidP="006210D6">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F11837" w:rsidRPr="009C6E45" w:rsidRDefault="00F11837" w:rsidP="006210D6">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9C6E45">
              <w:rPr>
                <w:rFonts w:ascii="Arial" w:eastAsia="Berkeley-Italic" w:hAnsi="Arial" w:cs="Arial"/>
                <w:iCs/>
                <w:sz w:val="18"/>
                <w:szCs w:val="18"/>
              </w:rPr>
              <w:t>Se estiman las horas de trabajo y el costo y se incluyen en la propuesta.</w:t>
            </w:r>
          </w:p>
        </w:tc>
        <w:tc>
          <w:tcPr>
            <w:tcW w:w="850" w:type="dxa"/>
          </w:tcPr>
          <w:p w:rsidR="00F11837" w:rsidRPr="009C6E45" w:rsidRDefault="0047114C" w:rsidP="006210D6">
            <w:pPr>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Pr>
                <w:rFonts w:ascii="Arial" w:eastAsia="Berkeley-Italic" w:hAnsi="Arial" w:cs="Arial"/>
                <w:iCs/>
                <w:sz w:val="18"/>
                <w:szCs w:val="18"/>
              </w:rPr>
              <w:t>NO</w:t>
            </w:r>
          </w:p>
        </w:tc>
        <w:tc>
          <w:tcPr>
            <w:tcW w:w="1276" w:type="dxa"/>
          </w:tcPr>
          <w:p w:rsidR="00F11837" w:rsidRPr="009C6E45" w:rsidRDefault="00F11837" w:rsidP="006210D6">
            <w:pPr>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NO</w:t>
            </w:r>
          </w:p>
          <w:p w:rsidR="00F11837" w:rsidRPr="009C6E45" w:rsidRDefault="00F11837" w:rsidP="006210D6">
            <w:pPr>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p>
          <w:p w:rsidR="00F11837" w:rsidRPr="009C6E45" w:rsidRDefault="00F11837" w:rsidP="006210D6">
            <w:pPr>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p>
        </w:tc>
        <w:tc>
          <w:tcPr>
            <w:tcW w:w="2693" w:type="dxa"/>
          </w:tcPr>
          <w:p w:rsidR="00F11837" w:rsidRDefault="00F11837" w:rsidP="003A3D20">
            <w:pPr>
              <w:pStyle w:val="Default"/>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color w:val="auto"/>
                <w:sz w:val="18"/>
                <w:szCs w:val="18"/>
              </w:rPr>
            </w:pPr>
            <w:r w:rsidRPr="009C6E45">
              <w:rPr>
                <w:rFonts w:ascii="Arial" w:eastAsia="Berkeley-Italic" w:hAnsi="Arial" w:cs="Arial"/>
                <w:iCs/>
                <w:color w:val="auto"/>
                <w:sz w:val="18"/>
                <w:szCs w:val="18"/>
              </w:rPr>
              <w:t>¿Se estima las horas de trabajo y el costo del proyecto (teniendo en cuenta los atributos de los productos de trabajo, necesidades de infraestructura, etc.</w:t>
            </w:r>
            <w:r w:rsidR="00DA1556">
              <w:rPr>
                <w:rFonts w:ascii="Arial" w:eastAsia="Berkeley-Italic" w:hAnsi="Arial" w:cs="Arial"/>
                <w:iCs/>
                <w:color w:val="auto"/>
                <w:sz w:val="18"/>
                <w:szCs w:val="18"/>
              </w:rPr>
              <w:t>)</w:t>
            </w:r>
            <w:r w:rsidRPr="009C6E45">
              <w:rPr>
                <w:rFonts w:ascii="Arial" w:eastAsia="Berkeley-Italic" w:hAnsi="Arial" w:cs="Arial"/>
                <w:iCs/>
                <w:color w:val="auto"/>
                <w:sz w:val="18"/>
                <w:szCs w:val="18"/>
              </w:rPr>
              <w:t xml:space="preserve">? </w:t>
            </w:r>
          </w:p>
          <w:p w:rsidR="00763EB6" w:rsidRPr="009C6E45" w:rsidRDefault="00763EB6" w:rsidP="003A3D20">
            <w:pPr>
              <w:pStyle w:val="Default"/>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color w:val="auto"/>
                <w:sz w:val="18"/>
                <w:szCs w:val="18"/>
              </w:rPr>
            </w:pPr>
          </w:p>
          <w:p w:rsidR="00F11837" w:rsidRPr="009C6E45" w:rsidRDefault="00F11837" w:rsidP="003A3D20">
            <w:pPr>
              <w:pStyle w:val="Default"/>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color w:val="auto"/>
                <w:sz w:val="18"/>
                <w:szCs w:val="18"/>
              </w:rPr>
            </w:pPr>
            <w:r w:rsidRPr="009C6E45">
              <w:rPr>
                <w:rFonts w:ascii="Arial" w:eastAsia="Berkeley-Italic" w:hAnsi="Arial" w:cs="Arial"/>
                <w:iCs/>
                <w:color w:val="auto"/>
                <w:sz w:val="18"/>
                <w:szCs w:val="18"/>
              </w:rPr>
              <w:t xml:space="preserve">¿Quedan documentadas las estimaciones junto a los criterios/razones para establecerlas? </w:t>
            </w:r>
          </w:p>
          <w:p w:rsidR="00F11837" w:rsidRPr="009C6E45" w:rsidRDefault="00F11837" w:rsidP="003A3D20">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410" w:type="dxa"/>
            <w:hideMark/>
          </w:tcPr>
          <w:p w:rsidR="00F11837" w:rsidRDefault="00F11837" w:rsidP="003A3D20">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Informe en el que se representan los resultados de la estimación del esfuerzo necesario y el método usado.</w:t>
            </w:r>
          </w:p>
          <w:p w:rsidR="00763EB6" w:rsidRPr="009C6E45" w:rsidRDefault="00763EB6" w:rsidP="003A3D20">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p>
          <w:p w:rsidR="00F11837" w:rsidRDefault="00F11837" w:rsidP="003A3D20">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Hoja de costes para el proyecto y el procedimiento de cálculo.</w:t>
            </w:r>
          </w:p>
          <w:p w:rsidR="00763EB6" w:rsidRPr="009C6E45" w:rsidRDefault="00763EB6" w:rsidP="003A3D20">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p>
          <w:p w:rsidR="00F11837" w:rsidRPr="009C6E45" w:rsidRDefault="00F11837" w:rsidP="003A3D20">
            <w:pPr>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Definición de recursos necesarios (memoria, capacidad de red, etc.) para la realización del proyecto.</w:t>
            </w:r>
          </w:p>
        </w:tc>
      </w:tr>
      <w:tr w:rsidR="00F11837" w:rsidRPr="009C6E45" w:rsidTr="00E62B62">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1702" w:type="dxa"/>
            <w:vMerge w:val="restart"/>
            <w:hideMark/>
          </w:tcPr>
          <w:p w:rsidR="00F11837" w:rsidRPr="009C6E45" w:rsidRDefault="00F11837" w:rsidP="00D921E3">
            <w:pPr>
              <w:autoSpaceDE w:val="0"/>
              <w:autoSpaceDN w:val="0"/>
              <w:adjustRightInd w:val="0"/>
              <w:rPr>
                <w:rFonts w:ascii="Arial" w:hAnsi="Arial" w:cs="Arial"/>
                <w:sz w:val="18"/>
                <w:szCs w:val="18"/>
              </w:rPr>
            </w:pPr>
            <w:r w:rsidRPr="009C6E45">
              <w:rPr>
                <w:rFonts w:ascii="Arial" w:hAnsi="Arial" w:cs="Arial"/>
                <w:sz w:val="18"/>
                <w:szCs w:val="18"/>
              </w:rPr>
              <w:lastRenderedPageBreak/>
              <w:t>SG 2: Desarrollar un plan de proyecto</w:t>
            </w:r>
          </w:p>
        </w:tc>
        <w:tc>
          <w:tcPr>
            <w:tcW w:w="1985" w:type="dxa"/>
            <w:hideMark/>
          </w:tcPr>
          <w:p w:rsidR="00F11837" w:rsidRPr="009C6E45" w:rsidRDefault="00F11837" w:rsidP="003A3D20">
            <w:pPr>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SP 2.1 Establecer y mantener el presupuesto y el calendario del proyecto.</w:t>
            </w:r>
          </w:p>
        </w:tc>
        <w:tc>
          <w:tcPr>
            <w:tcW w:w="1241" w:type="dxa"/>
          </w:tcPr>
          <w:p w:rsidR="00F11837" w:rsidRPr="009C6E45" w:rsidRDefault="00F11837" w:rsidP="006210D6">
            <w:pPr>
              <w:jc w:val="cente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0</w:t>
            </w:r>
          </w:p>
        </w:tc>
        <w:tc>
          <w:tcPr>
            <w:tcW w:w="1276" w:type="dxa"/>
            <w:hideMark/>
          </w:tcPr>
          <w:p w:rsidR="00F11837" w:rsidRPr="009C6E45" w:rsidRDefault="00F11837" w:rsidP="006210D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C6E45">
              <w:rPr>
                <w:rFonts w:ascii="Arial" w:eastAsia="Berkeley-Italic" w:hAnsi="Arial" w:cs="Arial"/>
                <w:iCs/>
                <w:sz w:val="18"/>
                <w:szCs w:val="18"/>
              </w:rPr>
              <w:t>NO</w:t>
            </w:r>
          </w:p>
        </w:tc>
        <w:tc>
          <w:tcPr>
            <w:tcW w:w="850" w:type="dxa"/>
          </w:tcPr>
          <w:p w:rsidR="00F11837" w:rsidRPr="009C6E45" w:rsidRDefault="00F11837" w:rsidP="006210D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C6E45">
              <w:rPr>
                <w:rFonts w:ascii="Arial" w:eastAsia="Berkeley-Italic" w:hAnsi="Arial" w:cs="Arial"/>
                <w:iCs/>
                <w:sz w:val="18"/>
                <w:szCs w:val="18"/>
              </w:rPr>
              <w:t>NO</w:t>
            </w:r>
          </w:p>
        </w:tc>
        <w:tc>
          <w:tcPr>
            <w:tcW w:w="1276" w:type="dxa"/>
          </w:tcPr>
          <w:p w:rsidR="00F11837" w:rsidRPr="009C6E45" w:rsidRDefault="00F11837" w:rsidP="006210D6">
            <w:pPr>
              <w:jc w:val="cente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NO</w:t>
            </w:r>
          </w:p>
          <w:p w:rsidR="00F11837" w:rsidRPr="009C6E45" w:rsidRDefault="00F11837" w:rsidP="006210D6">
            <w:pPr>
              <w:jc w:val="cente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p>
          <w:p w:rsidR="00F11837" w:rsidRPr="009C6E45" w:rsidRDefault="00F11837" w:rsidP="006210D6">
            <w:pPr>
              <w:jc w:val="cente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p>
        </w:tc>
        <w:tc>
          <w:tcPr>
            <w:tcW w:w="2693" w:type="dxa"/>
          </w:tcPr>
          <w:p w:rsidR="00F11837" w:rsidRDefault="00F11837" w:rsidP="003A3D20">
            <w:pPr>
              <w:pStyle w:val="Default"/>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color w:val="auto"/>
                <w:sz w:val="18"/>
                <w:szCs w:val="18"/>
              </w:rPr>
            </w:pPr>
            <w:r w:rsidRPr="009C6E45">
              <w:rPr>
                <w:rFonts w:ascii="Arial" w:eastAsia="Berkeley-Italic" w:hAnsi="Arial" w:cs="Arial"/>
                <w:iCs/>
                <w:color w:val="auto"/>
                <w:sz w:val="18"/>
                <w:szCs w:val="18"/>
              </w:rPr>
              <w:t xml:space="preserve">¿Se identifican los principales hitos del proyecto? </w:t>
            </w:r>
          </w:p>
          <w:p w:rsidR="00763EB6" w:rsidRPr="009C6E45" w:rsidRDefault="00763EB6" w:rsidP="003A3D20">
            <w:pPr>
              <w:pStyle w:val="Default"/>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color w:val="auto"/>
                <w:sz w:val="18"/>
                <w:szCs w:val="18"/>
              </w:rPr>
            </w:pPr>
          </w:p>
          <w:p w:rsidR="00F11837" w:rsidRDefault="00F11837" w:rsidP="003A3D20">
            <w:pPr>
              <w:pStyle w:val="Default"/>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color w:val="auto"/>
                <w:sz w:val="18"/>
                <w:szCs w:val="18"/>
              </w:rPr>
            </w:pPr>
            <w:r w:rsidRPr="009C6E45">
              <w:rPr>
                <w:rFonts w:ascii="Arial" w:eastAsia="Berkeley-Italic" w:hAnsi="Arial" w:cs="Arial"/>
                <w:iCs/>
                <w:color w:val="auto"/>
                <w:sz w:val="18"/>
                <w:szCs w:val="18"/>
              </w:rPr>
              <w:t xml:space="preserve">¿Se identifican las limitaciones de tiempo, recursos que se tienen para la hora de crear el calendario? </w:t>
            </w:r>
          </w:p>
          <w:p w:rsidR="00763EB6" w:rsidRPr="009C6E45" w:rsidRDefault="00763EB6" w:rsidP="003A3D20">
            <w:pPr>
              <w:pStyle w:val="Default"/>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color w:val="auto"/>
                <w:sz w:val="18"/>
                <w:szCs w:val="18"/>
              </w:rPr>
            </w:pPr>
          </w:p>
          <w:p w:rsidR="00F11837" w:rsidRDefault="00F11837" w:rsidP="003A3D20">
            <w:pPr>
              <w:pStyle w:val="Default"/>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color w:val="auto"/>
                <w:sz w:val="18"/>
                <w:szCs w:val="18"/>
              </w:rPr>
            </w:pPr>
            <w:r w:rsidRPr="009C6E45">
              <w:rPr>
                <w:rFonts w:ascii="Arial" w:eastAsia="Berkeley-Italic" w:hAnsi="Arial" w:cs="Arial"/>
                <w:iCs/>
                <w:color w:val="auto"/>
                <w:sz w:val="18"/>
                <w:szCs w:val="18"/>
              </w:rPr>
              <w:t xml:space="preserve">¿Se establece y mantiene el presupuesto y calendario general del proyecto? </w:t>
            </w:r>
          </w:p>
          <w:p w:rsidR="00763EB6" w:rsidRPr="009C6E45" w:rsidRDefault="00763EB6" w:rsidP="003A3D20">
            <w:pPr>
              <w:pStyle w:val="Default"/>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color w:val="auto"/>
                <w:sz w:val="18"/>
                <w:szCs w:val="18"/>
              </w:rPr>
            </w:pPr>
          </w:p>
          <w:p w:rsidR="00F11837" w:rsidRDefault="00F11837" w:rsidP="003A3D20">
            <w:pPr>
              <w:pStyle w:val="Default"/>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color w:val="auto"/>
                <w:sz w:val="18"/>
                <w:szCs w:val="18"/>
              </w:rPr>
            </w:pPr>
            <w:r w:rsidRPr="009C6E45">
              <w:rPr>
                <w:rFonts w:ascii="Arial" w:eastAsia="Berkeley-Italic" w:hAnsi="Arial" w:cs="Arial"/>
                <w:iCs/>
                <w:color w:val="auto"/>
                <w:sz w:val="18"/>
                <w:szCs w:val="18"/>
              </w:rPr>
              <w:t xml:space="preserve">¿Se identifican las dependencias de las tareas (predecesor-sucesor) y se intentan reducir al mínimo el tiempo global de la tarea con métodos como el camino critico CPM? </w:t>
            </w:r>
          </w:p>
          <w:p w:rsidR="00763EB6" w:rsidRPr="009C6E45" w:rsidRDefault="00763EB6" w:rsidP="003A3D20">
            <w:pPr>
              <w:pStyle w:val="Default"/>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color w:val="auto"/>
                <w:sz w:val="18"/>
                <w:szCs w:val="18"/>
              </w:rPr>
            </w:pPr>
          </w:p>
          <w:p w:rsidR="00F11837" w:rsidRPr="003A3D20" w:rsidRDefault="00F11837" w:rsidP="003A3D20">
            <w:pPr>
              <w:pStyle w:val="Default"/>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color w:val="auto"/>
                <w:sz w:val="18"/>
                <w:szCs w:val="18"/>
              </w:rPr>
            </w:pPr>
            <w:r w:rsidRPr="009C6E45">
              <w:rPr>
                <w:rFonts w:ascii="Arial" w:eastAsia="Berkeley-Italic" w:hAnsi="Arial" w:cs="Arial"/>
                <w:iCs/>
                <w:color w:val="auto"/>
                <w:sz w:val="18"/>
                <w:szCs w:val="18"/>
              </w:rPr>
              <w:t>¿Se ha establecido un criterio de lo que constituye una desviación significativa respecto del plan de proyecto (y que por tanto nos defina cuándo debería</w:t>
            </w:r>
            <w:r w:rsidR="003A3D20">
              <w:rPr>
                <w:rFonts w:ascii="Arial" w:eastAsia="Berkeley-Italic" w:hAnsi="Arial" w:cs="Arial"/>
                <w:iCs/>
                <w:color w:val="auto"/>
                <w:sz w:val="18"/>
                <w:szCs w:val="18"/>
              </w:rPr>
              <w:t xml:space="preserve">mos replanificar el proyecto)? </w:t>
            </w:r>
          </w:p>
        </w:tc>
        <w:tc>
          <w:tcPr>
            <w:tcW w:w="2410" w:type="dxa"/>
            <w:hideMark/>
          </w:tcPr>
          <w:p w:rsidR="00F11837" w:rsidRDefault="00F11837" w:rsidP="003A3D2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Sección de presupuesto del documento del plan de Proyecto.</w:t>
            </w:r>
          </w:p>
          <w:p w:rsidR="00763EB6" w:rsidRPr="009C6E45" w:rsidRDefault="00763EB6" w:rsidP="003A3D2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p>
          <w:p w:rsidR="00F11837" w:rsidRPr="009C6E45" w:rsidRDefault="00F11837" w:rsidP="003A3D20">
            <w:pPr>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Diagrama de PERT en el que se identifican las distintas tareas y sus dependencias.</w:t>
            </w:r>
          </w:p>
        </w:tc>
      </w:tr>
      <w:tr w:rsidR="00F11837" w:rsidRPr="009C6E45" w:rsidTr="00E62B62">
        <w:trPr>
          <w:cnfStyle w:val="000000010000" w:firstRow="0" w:lastRow="0" w:firstColumn="0" w:lastColumn="0" w:oddVBand="0" w:evenVBand="0" w:oddHBand="0" w:evenHBand="1"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702" w:type="dxa"/>
            <w:vMerge/>
            <w:hideMark/>
          </w:tcPr>
          <w:p w:rsidR="00F11837" w:rsidRPr="009C6E45" w:rsidRDefault="00F11837" w:rsidP="00D921E3">
            <w:pPr>
              <w:rPr>
                <w:rFonts w:ascii="Arial" w:hAnsi="Arial" w:cs="Arial"/>
                <w:sz w:val="18"/>
                <w:szCs w:val="18"/>
              </w:rPr>
            </w:pPr>
          </w:p>
        </w:tc>
        <w:tc>
          <w:tcPr>
            <w:tcW w:w="1985" w:type="dxa"/>
            <w:hideMark/>
          </w:tcPr>
          <w:p w:rsidR="00F11837" w:rsidRPr="009C6E45" w:rsidRDefault="00F11837" w:rsidP="003A3D20">
            <w:pPr>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SP 2.2 Identificar y analizar los riesgos del proyecto.</w:t>
            </w:r>
          </w:p>
        </w:tc>
        <w:tc>
          <w:tcPr>
            <w:tcW w:w="1241" w:type="dxa"/>
          </w:tcPr>
          <w:p w:rsidR="00F11837" w:rsidRPr="009C6E45" w:rsidRDefault="00F11837" w:rsidP="006210D6">
            <w:pPr>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1</w:t>
            </w:r>
          </w:p>
        </w:tc>
        <w:tc>
          <w:tcPr>
            <w:tcW w:w="1276" w:type="dxa"/>
            <w:hideMark/>
          </w:tcPr>
          <w:p w:rsidR="00F11837" w:rsidRPr="009C6E45" w:rsidRDefault="00F11837" w:rsidP="006210D6">
            <w:pPr>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NO</w:t>
            </w:r>
          </w:p>
        </w:tc>
        <w:tc>
          <w:tcPr>
            <w:tcW w:w="850" w:type="dxa"/>
          </w:tcPr>
          <w:p w:rsidR="00F11837" w:rsidRPr="009C6E45" w:rsidRDefault="00F11837" w:rsidP="006210D6">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9C6E45">
              <w:rPr>
                <w:rFonts w:ascii="Arial" w:eastAsia="Berkeley-Italic" w:hAnsi="Arial" w:cs="Arial"/>
                <w:iCs/>
                <w:sz w:val="18"/>
                <w:szCs w:val="18"/>
              </w:rPr>
              <w:t>NO</w:t>
            </w:r>
          </w:p>
        </w:tc>
        <w:tc>
          <w:tcPr>
            <w:tcW w:w="1276" w:type="dxa"/>
          </w:tcPr>
          <w:p w:rsidR="00F11837" w:rsidRPr="009C6E45" w:rsidRDefault="00F11837" w:rsidP="006210D6">
            <w:pPr>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SI</w:t>
            </w:r>
          </w:p>
          <w:p w:rsidR="00F11837" w:rsidRPr="009C6E45" w:rsidRDefault="00F11837" w:rsidP="006210D6">
            <w:pPr>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p>
          <w:p w:rsidR="00F11837" w:rsidRPr="009C6E45" w:rsidRDefault="00F11837" w:rsidP="006210D6">
            <w:pPr>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En reuniones semanales se identifican los riesgos existentes</w:t>
            </w:r>
          </w:p>
        </w:tc>
        <w:tc>
          <w:tcPr>
            <w:tcW w:w="2693" w:type="dxa"/>
          </w:tcPr>
          <w:p w:rsidR="003A3D20" w:rsidRDefault="00F11837" w:rsidP="003A3D20">
            <w:pPr>
              <w:pStyle w:val="Default"/>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color w:val="auto"/>
                <w:sz w:val="18"/>
                <w:szCs w:val="18"/>
              </w:rPr>
            </w:pPr>
            <w:r w:rsidRPr="009C6E45">
              <w:rPr>
                <w:rFonts w:ascii="Arial" w:eastAsia="Berkeley-Italic" w:hAnsi="Arial" w:cs="Arial"/>
                <w:iCs/>
                <w:color w:val="auto"/>
                <w:sz w:val="18"/>
                <w:szCs w:val="18"/>
              </w:rPr>
              <w:t>¿Se identifica y documenta una lista de riesgos para el proyecto (ej</w:t>
            </w:r>
            <w:r w:rsidR="003A3D20">
              <w:rPr>
                <w:rFonts w:ascii="Arial" w:eastAsia="Berkeley-Italic" w:hAnsi="Arial" w:cs="Arial"/>
                <w:iCs/>
                <w:color w:val="auto"/>
                <w:sz w:val="18"/>
                <w:szCs w:val="18"/>
              </w:rPr>
              <w:t>emplo</w:t>
            </w:r>
            <w:r w:rsidRPr="009C6E45">
              <w:rPr>
                <w:rFonts w:ascii="Arial" w:eastAsia="Berkeley-Italic" w:hAnsi="Arial" w:cs="Arial"/>
                <w:iCs/>
                <w:color w:val="auto"/>
                <w:sz w:val="18"/>
                <w:szCs w:val="18"/>
              </w:rPr>
              <w:t xml:space="preserve">: falta de recursos, falta de conocimiento, etc.)? </w:t>
            </w:r>
          </w:p>
          <w:p w:rsidR="00763EB6" w:rsidRDefault="00763EB6" w:rsidP="003A3D20">
            <w:pPr>
              <w:pStyle w:val="Default"/>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color w:val="auto"/>
                <w:sz w:val="18"/>
                <w:szCs w:val="18"/>
              </w:rPr>
            </w:pPr>
          </w:p>
          <w:p w:rsidR="00F11837" w:rsidRDefault="00F11837" w:rsidP="003A3D20">
            <w:pPr>
              <w:pStyle w:val="Default"/>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color w:val="auto"/>
                <w:sz w:val="18"/>
                <w:szCs w:val="18"/>
              </w:rPr>
            </w:pPr>
            <w:r w:rsidRPr="009C6E45">
              <w:rPr>
                <w:rFonts w:ascii="Arial" w:eastAsia="Berkeley-Italic" w:hAnsi="Arial" w:cs="Arial"/>
                <w:iCs/>
                <w:color w:val="auto"/>
                <w:sz w:val="18"/>
                <w:szCs w:val="18"/>
              </w:rPr>
              <w:t xml:space="preserve">¿Se determinan la probabilidad de ocurrencia, impacto y gravedad de cada riesgo? </w:t>
            </w:r>
          </w:p>
          <w:p w:rsidR="00763EB6" w:rsidRPr="009C6E45" w:rsidRDefault="00763EB6" w:rsidP="003A3D20">
            <w:pPr>
              <w:pStyle w:val="Default"/>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color w:val="auto"/>
                <w:sz w:val="18"/>
                <w:szCs w:val="18"/>
              </w:rPr>
            </w:pPr>
          </w:p>
          <w:p w:rsidR="00F11837" w:rsidRPr="009C6E45" w:rsidRDefault="00F11837" w:rsidP="003A3D20">
            <w:pPr>
              <w:pStyle w:val="Default"/>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color w:val="auto"/>
                <w:sz w:val="18"/>
                <w:szCs w:val="18"/>
              </w:rPr>
            </w:pPr>
            <w:r w:rsidRPr="009C6E45">
              <w:rPr>
                <w:rFonts w:ascii="Arial" w:eastAsia="Berkeley-Italic" w:hAnsi="Arial" w:cs="Arial"/>
                <w:iCs/>
                <w:color w:val="auto"/>
                <w:sz w:val="18"/>
                <w:szCs w:val="18"/>
              </w:rPr>
              <w:t>¿Se revisa y mantiene actualizada la lista de riesgos del proyecto?</w:t>
            </w:r>
          </w:p>
        </w:tc>
        <w:tc>
          <w:tcPr>
            <w:tcW w:w="2410" w:type="dxa"/>
          </w:tcPr>
          <w:p w:rsidR="00F11837" w:rsidRDefault="00F11837" w:rsidP="003A3D20">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Matriz de riesgos identificados para el proyecto.</w:t>
            </w:r>
          </w:p>
          <w:p w:rsidR="00763EB6" w:rsidRPr="009C6E45" w:rsidRDefault="00763EB6" w:rsidP="003A3D20">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p>
          <w:p w:rsidR="00F11837" w:rsidRPr="009C6E45" w:rsidRDefault="00F11837" w:rsidP="003A3D20">
            <w:pPr>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Lista de evaluación los riesgos para el proyecto.</w:t>
            </w:r>
          </w:p>
        </w:tc>
      </w:tr>
      <w:tr w:rsidR="00F11837" w:rsidRPr="009C6E45" w:rsidTr="00E62B62">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1702" w:type="dxa"/>
            <w:vMerge/>
            <w:hideMark/>
          </w:tcPr>
          <w:p w:rsidR="00F11837" w:rsidRPr="009C6E45" w:rsidRDefault="00F11837" w:rsidP="00D921E3">
            <w:pPr>
              <w:rPr>
                <w:rFonts w:ascii="Arial" w:hAnsi="Arial" w:cs="Arial"/>
                <w:sz w:val="18"/>
                <w:szCs w:val="18"/>
              </w:rPr>
            </w:pPr>
          </w:p>
        </w:tc>
        <w:tc>
          <w:tcPr>
            <w:tcW w:w="1985" w:type="dxa"/>
            <w:hideMark/>
          </w:tcPr>
          <w:p w:rsidR="00F11837" w:rsidRPr="009C6E45" w:rsidRDefault="00F11837" w:rsidP="003A3D20">
            <w:pPr>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 xml:space="preserve">SP 2.3 Planificar la gestión de los datos </w:t>
            </w:r>
            <w:r w:rsidRPr="009C6E45">
              <w:rPr>
                <w:rFonts w:ascii="Arial" w:eastAsia="Berkeley-Italic" w:hAnsi="Arial" w:cs="Arial"/>
                <w:iCs/>
                <w:sz w:val="18"/>
                <w:szCs w:val="18"/>
              </w:rPr>
              <w:lastRenderedPageBreak/>
              <w:t>del proyecto.</w:t>
            </w:r>
          </w:p>
        </w:tc>
        <w:tc>
          <w:tcPr>
            <w:tcW w:w="1241" w:type="dxa"/>
          </w:tcPr>
          <w:p w:rsidR="00F11837" w:rsidRPr="009C6E45" w:rsidRDefault="00F11837" w:rsidP="006210D6">
            <w:pPr>
              <w:jc w:val="cente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lastRenderedPageBreak/>
              <w:t>0</w:t>
            </w:r>
          </w:p>
        </w:tc>
        <w:tc>
          <w:tcPr>
            <w:tcW w:w="1276" w:type="dxa"/>
            <w:hideMark/>
          </w:tcPr>
          <w:p w:rsidR="00F11837" w:rsidRPr="009C6E45" w:rsidRDefault="00F11837" w:rsidP="006210D6">
            <w:pPr>
              <w:jc w:val="cente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NO</w:t>
            </w:r>
          </w:p>
        </w:tc>
        <w:tc>
          <w:tcPr>
            <w:tcW w:w="850" w:type="dxa"/>
          </w:tcPr>
          <w:p w:rsidR="00F11837" w:rsidRPr="009C6E45" w:rsidRDefault="00F11837" w:rsidP="006210D6">
            <w:pPr>
              <w:jc w:val="cente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NO</w:t>
            </w:r>
          </w:p>
        </w:tc>
        <w:tc>
          <w:tcPr>
            <w:tcW w:w="1276" w:type="dxa"/>
            <w:hideMark/>
          </w:tcPr>
          <w:p w:rsidR="00F11837" w:rsidRPr="009C6E45" w:rsidRDefault="00F11837" w:rsidP="006210D6">
            <w:pPr>
              <w:jc w:val="cente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NO</w:t>
            </w:r>
          </w:p>
        </w:tc>
        <w:tc>
          <w:tcPr>
            <w:tcW w:w="2693" w:type="dxa"/>
          </w:tcPr>
          <w:p w:rsidR="00F11837" w:rsidRDefault="00F11837" w:rsidP="003A3D20">
            <w:pPr>
              <w:pStyle w:val="Default"/>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color w:val="auto"/>
                <w:sz w:val="18"/>
                <w:szCs w:val="18"/>
              </w:rPr>
            </w:pPr>
            <w:r w:rsidRPr="009C6E45">
              <w:rPr>
                <w:rFonts w:ascii="Arial" w:eastAsia="Berkeley-Italic" w:hAnsi="Arial" w:cs="Arial"/>
                <w:iCs/>
                <w:color w:val="auto"/>
                <w:sz w:val="18"/>
                <w:szCs w:val="18"/>
              </w:rPr>
              <w:t xml:space="preserve">¿Se establecen procedimientos para </w:t>
            </w:r>
            <w:r w:rsidRPr="009C6E45">
              <w:rPr>
                <w:rFonts w:ascii="Arial" w:eastAsia="Berkeley-Italic" w:hAnsi="Arial" w:cs="Arial"/>
                <w:iCs/>
                <w:color w:val="auto"/>
                <w:sz w:val="18"/>
                <w:szCs w:val="18"/>
              </w:rPr>
              <w:lastRenderedPageBreak/>
              <w:t xml:space="preserve">garantizar la privacidad y seguridad de documentos del proyecto? </w:t>
            </w:r>
          </w:p>
          <w:p w:rsidR="00763EB6" w:rsidRPr="009C6E45" w:rsidRDefault="00763EB6" w:rsidP="003A3D20">
            <w:pPr>
              <w:pStyle w:val="Default"/>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color w:val="auto"/>
                <w:sz w:val="18"/>
                <w:szCs w:val="18"/>
              </w:rPr>
            </w:pPr>
          </w:p>
          <w:p w:rsidR="00F11837" w:rsidRPr="009C6E45" w:rsidRDefault="00F11837" w:rsidP="003A3D20">
            <w:pPr>
              <w:pStyle w:val="Default"/>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color w:val="auto"/>
                <w:sz w:val="18"/>
                <w:szCs w:val="18"/>
              </w:rPr>
            </w:pPr>
            <w:r w:rsidRPr="009C6E45">
              <w:rPr>
                <w:rFonts w:ascii="Arial" w:eastAsia="Berkeley-Italic" w:hAnsi="Arial" w:cs="Arial"/>
                <w:iCs/>
                <w:color w:val="auto"/>
                <w:sz w:val="18"/>
                <w:szCs w:val="18"/>
              </w:rPr>
              <w:t xml:space="preserve">¿Se determinan los datos del proyecto a recopilar, identificar y distribuir? </w:t>
            </w:r>
          </w:p>
        </w:tc>
        <w:tc>
          <w:tcPr>
            <w:tcW w:w="2410" w:type="dxa"/>
          </w:tcPr>
          <w:p w:rsidR="00763EB6" w:rsidRPr="009C6E45" w:rsidRDefault="00F11837" w:rsidP="003A3D20">
            <w:pPr>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lastRenderedPageBreak/>
              <w:t xml:space="preserve">Listado de los datos gestionados en el </w:t>
            </w:r>
            <w:r w:rsidRPr="009C6E45">
              <w:rPr>
                <w:rFonts w:ascii="Arial" w:eastAsia="Berkeley-Italic" w:hAnsi="Arial" w:cs="Arial"/>
                <w:iCs/>
                <w:sz w:val="18"/>
                <w:szCs w:val="18"/>
              </w:rPr>
              <w:lastRenderedPageBreak/>
              <w:t>proyecto, con la descripción del formato, requisitos de privacidad y seguridad.</w:t>
            </w:r>
          </w:p>
          <w:p w:rsidR="00F11837" w:rsidRPr="009C6E45" w:rsidRDefault="00F11837" w:rsidP="003A3D20">
            <w:pPr>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Descripción del sistema de Backup. Datos que requieren confidencial</w:t>
            </w:r>
            <w:r w:rsidR="003A3D20">
              <w:rPr>
                <w:rFonts w:ascii="Arial" w:eastAsia="Berkeley-Italic" w:hAnsi="Arial" w:cs="Arial"/>
                <w:iCs/>
                <w:sz w:val="18"/>
                <w:szCs w:val="18"/>
              </w:rPr>
              <w:t>idad.</w:t>
            </w:r>
          </w:p>
        </w:tc>
      </w:tr>
      <w:tr w:rsidR="00F11837" w:rsidRPr="009C6E45" w:rsidTr="00E62B62">
        <w:trPr>
          <w:cnfStyle w:val="000000010000" w:firstRow="0" w:lastRow="0" w:firstColumn="0" w:lastColumn="0" w:oddVBand="0" w:evenVBand="0" w:oddHBand="0" w:evenHBand="1"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1702" w:type="dxa"/>
            <w:vMerge/>
            <w:hideMark/>
          </w:tcPr>
          <w:p w:rsidR="00F11837" w:rsidRPr="009C6E45" w:rsidRDefault="00F11837" w:rsidP="00D921E3">
            <w:pPr>
              <w:rPr>
                <w:rFonts w:ascii="Arial" w:hAnsi="Arial" w:cs="Arial"/>
                <w:sz w:val="18"/>
                <w:szCs w:val="18"/>
              </w:rPr>
            </w:pPr>
          </w:p>
        </w:tc>
        <w:tc>
          <w:tcPr>
            <w:tcW w:w="1985" w:type="dxa"/>
            <w:hideMark/>
          </w:tcPr>
          <w:p w:rsidR="00F11837" w:rsidRPr="009C6E45" w:rsidRDefault="00F11837" w:rsidP="003A3D20">
            <w:pPr>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SP 2.4 Planificar los recursos para realizar el proyecto.</w:t>
            </w:r>
          </w:p>
        </w:tc>
        <w:tc>
          <w:tcPr>
            <w:tcW w:w="1241" w:type="dxa"/>
          </w:tcPr>
          <w:p w:rsidR="00F11837" w:rsidRPr="009C6E45" w:rsidRDefault="00F11837" w:rsidP="006210D6">
            <w:pPr>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1</w:t>
            </w:r>
          </w:p>
        </w:tc>
        <w:tc>
          <w:tcPr>
            <w:tcW w:w="1276" w:type="dxa"/>
          </w:tcPr>
          <w:p w:rsidR="00F11837" w:rsidRPr="009C6E45" w:rsidRDefault="00F11837" w:rsidP="006210D6">
            <w:pPr>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SI</w:t>
            </w:r>
          </w:p>
          <w:p w:rsidR="00F11837" w:rsidRPr="009C6E45" w:rsidRDefault="00F11837" w:rsidP="006210D6">
            <w:pPr>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p>
          <w:p w:rsidR="00F11837" w:rsidRPr="009C6E45" w:rsidRDefault="00F11837" w:rsidP="006210D6">
            <w:pPr>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En el plan de proyecto</w:t>
            </w:r>
          </w:p>
        </w:tc>
        <w:tc>
          <w:tcPr>
            <w:tcW w:w="850" w:type="dxa"/>
          </w:tcPr>
          <w:p w:rsidR="00F11837" w:rsidRPr="009C6E45" w:rsidRDefault="00F11837" w:rsidP="006210D6">
            <w:pPr>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NO</w:t>
            </w:r>
          </w:p>
          <w:p w:rsidR="00F11837" w:rsidRPr="009C6E45" w:rsidRDefault="00F11837" w:rsidP="006210D6">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1276" w:type="dxa"/>
          </w:tcPr>
          <w:p w:rsidR="00F11837" w:rsidRPr="009C6E45" w:rsidRDefault="00F11837" w:rsidP="006210D6">
            <w:pPr>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NO</w:t>
            </w:r>
          </w:p>
          <w:p w:rsidR="00F11837" w:rsidRPr="009C6E45" w:rsidRDefault="00F11837" w:rsidP="006210D6">
            <w:pPr>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p>
          <w:p w:rsidR="00F11837" w:rsidRPr="009C6E45" w:rsidRDefault="00F11837" w:rsidP="006210D6">
            <w:pPr>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p>
        </w:tc>
        <w:tc>
          <w:tcPr>
            <w:tcW w:w="2693" w:type="dxa"/>
          </w:tcPr>
          <w:p w:rsidR="00F11837" w:rsidRDefault="00F11837" w:rsidP="003A3D20">
            <w:pPr>
              <w:pStyle w:val="Default"/>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color w:val="auto"/>
                <w:sz w:val="18"/>
                <w:szCs w:val="18"/>
              </w:rPr>
            </w:pPr>
            <w:r w:rsidRPr="009C6E45">
              <w:rPr>
                <w:rFonts w:ascii="Arial" w:eastAsia="Berkeley-Italic" w:hAnsi="Arial" w:cs="Arial"/>
                <w:iCs/>
                <w:color w:val="auto"/>
                <w:sz w:val="18"/>
                <w:szCs w:val="18"/>
              </w:rPr>
              <w:t>¿Se definen las necesidades de personal del proyecto?</w:t>
            </w:r>
          </w:p>
          <w:p w:rsidR="00763EB6" w:rsidRPr="009C6E45" w:rsidRDefault="00763EB6" w:rsidP="003A3D20">
            <w:pPr>
              <w:pStyle w:val="Default"/>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color w:val="auto"/>
                <w:sz w:val="18"/>
                <w:szCs w:val="18"/>
              </w:rPr>
            </w:pPr>
          </w:p>
          <w:p w:rsidR="00F11837" w:rsidRPr="009C6E45" w:rsidRDefault="00F11837" w:rsidP="003A3D20">
            <w:pPr>
              <w:pStyle w:val="Default"/>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color w:val="auto"/>
                <w:sz w:val="18"/>
                <w:szCs w:val="18"/>
              </w:rPr>
            </w:pPr>
            <w:r w:rsidRPr="009C6E45">
              <w:rPr>
                <w:rFonts w:ascii="Arial" w:eastAsia="Berkeley-Italic" w:hAnsi="Arial" w:cs="Arial"/>
                <w:iCs/>
                <w:color w:val="auto"/>
                <w:sz w:val="18"/>
                <w:szCs w:val="18"/>
              </w:rPr>
              <w:t>¿Se definen las necesidades de infraestructura del proyecto?</w:t>
            </w:r>
          </w:p>
        </w:tc>
        <w:tc>
          <w:tcPr>
            <w:tcW w:w="2410" w:type="dxa"/>
          </w:tcPr>
          <w:p w:rsidR="00F11837" w:rsidRDefault="00F11837" w:rsidP="003A3D20">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Listado de equipamiento, instalaciones y software asociado con el proyecto.</w:t>
            </w:r>
          </w:p>
          <w:p w:rsidR="00763EB6" w:rsidRPr="009C6E45" w:rsidRDefault="00763EB6" w:rsidP="003A3D20">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p>
          <w:p w:rsidR="00F11837" w:rsidRPr="009C6E45" w:rsidRDefault="00F11837" w:rsidP="003A3D20">
            <w:pPr>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Listado de recursos humanos necesarios.</w:t>
            </w:r>
          </w:p>
        </w:tc>
      </w:tr>
      <w:tr w:rsidR="00F11837" w:rsidRPr="009C6E45" w:rsidTr="00E62B62">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1702" w:type="dxa"/>
            <w:vMerge/>
            <w:hideMark/>
          </w:tcPr>
          <w:p w:rsidR="00F11837" w:rsidRPr="009C6E45" w:rsidRDefault="00F11837" w:rsidP="00D921E3">
            <w:pPr>
              <w:rPr>
                <w:rFonts w:ascii="Arial" w:hAnsi="Arial" w:cs="Arial"/>
                <w:sz w:val="18"/>
                <w:szCs w:val="18"/>
              </w:rPr>
            </w:pPr>
          </w:p>
        </w:tc>
        <w:tc>
          <w:tcPr>
            <w:tcW w:w="1985" w:type="dxa"/>
            <w:hideMark/>
          </w:tcPr>
          <w:p w:rsidR="00F11837" w:rsidRPr="009C6E45" w:rsidRDefault="00F11837" w:rsidP="003A3D20">
            <w:pPr>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SP 2.5 Planificar las necesidades de conocimiento y de habilidades para realizar el proyecto.</w:t>
            </w:r>
          </w:p>
        </w:tc>
        <w:tc>
          <w:tcPr>
            <w:tcW w:w="1241" w:type="dxa"/>
          </w:tcPr>
          <w:p w:rsidR="00F11837" w:rsidRPr="009C6E45" w:rsidRDefault="00F11837" w:rsidP="006210D6">
            <w:pPr>
              <w:jc w:val="cente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0</w:t>
            </w:r>
          </w:p>
        </w:tc>
        <w:tc>
          <w:tcPr>
            <w:tcW w:w="1276" w:type="dxa"/>
          </w:tcPr>
          <w:p w:rsidR="00F11837" w:rsidRPr="009C6E45" w:rsidRDefault="00F11837" w:rsidP="006210D6">
            <w:pPr>
              <w:jc w:val="cente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NO</w:t>
            </w:r>
          </w:p>
        </w:tc>
        <w:tc>
          <w:tcPr>
            <w:tcW w:w="850" w:type="dxa"/>
          </w:tcPr>
          <w:p w:rsidR="00F11837" w:rsidRPr="009C6E45" w:rsidRDefault="00F11837" w:rsidP="006210D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C6E45">
              <w:rPr>
                <w:rFonts w:ascii="Arial" w:eastAsia="Berkeley-Italic" w:hAnsi="Arial" w:cs="Arial"/>
                <w:iCs/>
                <w:sz w:val="18"/>
                <w:szCs w:val="18"/>
              </w:rPr>
              <w:t>NO</w:t>
            </w:r>
          </w:p>
        </w:tc>
        <w:tc>
          <w:tcPr>
            <w:tcW w:w="1276" w:type="dxa"/>
            <w:hideMark/>
          </w:tcPr>
          <w:p w:rsidR="00F11837" w:rsidRPr="009C6E45" w:rsidRDefault="00F11837" w:rsidP="006210D6">
            <w:pPr>
              <w:jc w:val="cente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NO</w:t>
            </w:r>
          </w:p>
        </w:tc>
        <w:tc>
          <w:tcPr>
            <w:tcW w:w="2693" w:type="dxa"/>
          </w:tcPr>
          <w:p w:rsidR="00F11837" w:rsidRDefault="00F11837" w:rsidP="003A3D20">
            <w:pPr>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¿Se realiza un inventario de las habilidades necesarias?</w:t>
            </w:r>
          </w:p>
          <w:p w:rsidR="00763EB6" w:rsidRPr="009C6E45" w:rsidRDefault="00763EB6" w:rsidP="003A3D20">
            <w:pPr>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p>
          <w:p w:rsidR="00F11837" w:rsidRPr="009C6E45" w:rsidRDefault="00F11837" w:rsidP="00763EB6">
            <w:pPr>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¿Se elabora un plan de personal y de nuevas contrataciones?</w:t>
            </w:r>
            <w:r w:rsidR="00763EB6">
              <w:rPr>
                <w:rFonts w:ascii="Arial" w:eastAsia="Berkeley-Italic" w:hAnsi="Arial" w:cs="Arial"/>
                <w:iCs/>
                <w:sz w:val="18"/>
                <w:szCs w:val="18"/>
              </w:rPr>
              <w:t xml:space="preserve"> </w:t>
            </w:r>
            <w:r w:rsidRPr="009C6E45">
              <w:rPr>
                <w:rFonts w:ascii="Arial" w:eastAsia="Berkeley-Italic" w:hAnsi="Arial" w:cs="Arial"/>
                <w:iCs/>
                <w:sz w:val="18"/>
                <w:szCs w:val="18"/>
              </w:rPr>
              <w:t>En caso de no disponerse de los conocimientos requeridos por el proyecto ¿se seleccionan mecanismos para conseguirlos (ej</w:t>
            </w:r>
            <w:r w:rsidR="003A3D20">
              <w:rPr>
                <w:rFonts w:ascii="Arial" w:eastAsia="Berkeley-Italic" w:hAnsi="Arial" w:cs="Arial"/>
                <w:iCs/>
                <w:sz w:val="18"/>
                <w:szCs w:val="18"/>
              </w:rPr>
              <w:t>emplo</w:t>
            </w:r>
            <w:r w:rsidRPr="009C6E45">
              <w:rPr>
                <w:rFonts w:ascii="Arial" w:eastAsia="Berkeley-Italic" w:hAnsi="Arial" w:cs="Arial"/>
                <w:iCs/>
                <w:sz w:val="18"/>
                <w:szCs w:val="18"/>
              </w:rPr>
              <w:t xml:space="preserve">: asistir a un curso, auto-formación, contratación de un externo)? </w:t>
            </w:r>
          </w:p>
        </w:tc>
        <w:tc>
          <w:tcPr>
            <w:tcW w:w="2410" w:type="dxa"/>
          </w:tcPr>
          <w:p w:rsidR="00F11837" w:rsidRDefault="00F11837" w:rsidP="003A3D20">
            <w:pPr>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Listado de habilidades necesarias por parte de los miembros del equipo.</w:t>
            </w:r>
          </w:p>
          <w:p w:rsidR="00763EB6" w:rsidRPr="009C6E45" w:rsidRDefault="00763EB6" w:rsidP="003A3D20">
            <w:pPr>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p>
          <w:p w:rsidR="00F11837" w:rsidRPr="009C6E45" w:rsidRDefault="00F11837" w:rsidP="003A3D20">
            <w:pPr>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Plan de personal y de nuevas contrataciones.</w:t>
            </w:r>
          </w:p>
          <w:p w:rsidR="00F11837" w:rsidRPr="009C6E45" w:rsidRDefault="00F11837" w:rsidP="003A3D20">
            <w:pPr>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Planes de formación</w:t>
            </w:r>
          </w:p>
        </w:tc>
      </w:tr>
      <w:tr w:rsidR="00F11837" w:rsidRPr="009C6E45" w:rsidTr="00E62B62">
        <w:trPr>
          <w:cnfStyle w:val="000000010000" w:firstRow="0" w:lastRow="0" w:firstColumn="0" w:lastColumn="0" w:oddVBand="0" w:evenVBand="0" w:oddHBand="0" w:evenHBand="1" w:firstRowFirstColumn="0" w:firstRowLastColumn="0" w:lastRowFirstColumn="0" w:lastRowLastColumn="0"/>
          <w:trHeight w:val="798"/>
        </w:trPr>
        <w:tc>
          <w:tcPr>
            <w:cnfStyle w:val="001000000000" w:firstRow="0" w:lastRow="0" w:firstColumn="1" w:lastColumn="0" w:oddVBand="0" w:evenVBand="0" w:oddHBand="0" w:evenHBand="0" w:firstRowFirstColumn="0" w:firstRowLastColumn="0" w:lastRowFirstColumn="0" w:lastRowLastColumn="0"/>
            <w:tcW w:w="1702" w:type="dxa"/>
            <w:vMerge/>
            <w:hideMark/>
          </w:tcPr>
          <w:p w:rsidR="00F11837" w:rsidRPr="009C6E45" w:rsidRDefault="00F11837" w:rsidP="00D921E3">
            <w:pPr>
              <w:rPr>
                <w:rFonts w:ascii="Arial" w:hAnsi="Arial" w:cs="Arial"/>
                <w:sz w:val="18"/>
                <w:szCs w:val="18"/>
              </w:rPr>
            </w:pPr>
          </w:p>
        </w:tc>
        <w:tc>
          <w:tcPr>
            <w:tcW w:w="1985" w:type="dxa"/>
            <w:hideMark/>
          </w:tcPr>
          <w:p w:rsidR="00F11837" w:rsidRPr="009C6E45" w:rsidRDefault="00F11837" w:rsidP="003A3D20">
            <w:pPr>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SP 2.6 Planificar la involucración de las partes interesadas identificadas.</w:t>
            </w:r>
          </w:p>
        </w:tc>
        <w:tc>
          <w:tcPr>
            <w:tcW w:w="1241" w:type="dxa"/>
          </w:tcPr>
          <w:p w:rsidR="00F11837" w:rsidRPr="009C6E45" w:rsidRDefault="00F11837" w:rsidP="006210D6">
            <w:pPr>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0</w:t>
            </w:r>
          </w:p>
        </w:tc>
        <w:tc>
          <w:tcPr>
            <w:tcW w:w="1276" w:type="dxa"/>
          </w:tcPr>
          <w:p w:rsidR="00F11837" w:rsidRPr="009C6E45" w:rsidRDefault="00F11837" w:rsidP="006210D6">
            <w:pPr>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NO</w:t>
            </w:r>
          </w:p>
        </w:tc>
        <w:tc>
          <w:tcPr>
            <w:tcW w:w="850" w:type="dxa"/>
          </w:tcPr>
          <w:p w:rsidR="00F11837" w:rsidRPr="009C6E45" w:rsidRDefault="00F11837" w:rsidP="006210D6">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9C6E45">
              <w:rPr>
                <w:rFonts w:ascii="Arial" w:eastAsia="Berkeley-Italic" w:hAnsi="Arial" w:cs="Arial"/>
                <w:iCs/>
                <w:sz w:val="18"/>
                <w:szCs w:val="18"/>
              </w:rPr>
              <w:t>NO</w:t>
            </w:r>
          </w:p>
        </w:tc>
        <w:tc>
          <w:tcPr>
            <w:tcW w:w="1276" w:type="dxa"/>
            <w:hideMark/>
          </w:tcPr>
          <w:p w:rsidR="00F11837" w:rsidRPr="009C6E45" w:rsidRDefault="00F11837" w:rsidP="006210D6">
            <w:pPr>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NO</w:t>
            </w:r>
          </w:p>
        </w:tc>
        <w:tc>
          <w:tcPr>
            <w:tcW w:w="2693" w:type="dxa"/>
          </w:tcPr>
          <w:p w:rsidR="003A3D20" w:rsidRDefault="00F11837" w:rsidP="003A3D20">
            <w:pPr>
              <w:pStyle w:val="Default"/>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color w:val="auto"/>
                <w:sz w:val="18"/>
                <w:szCs w:val="18"/>
              </w:rPr>
            </w:pPr>
            <w:r w:rsidRPr="009C6E45">
              <w:rPr>
                <w:rFonts w:ascii="Arial" w:eastAsia="Berkeley-Italic" w:hAnsi="Arial" w:cs="Arial"/>
                <w:iCs/>
                <w:color w:val="auto"/>
                <w:sz w:val="18"/>
                <w:szCs w:val="18"/>
              </w:rPr>
              <w:t>¿Están definidos los roles y responsabilidades de las partes interesadas para cad</w:t>
            </w:r>
            <w:r w:rsidR="003A3D20">
              <w:rPr>
                <w:rFonts w:ascii="Arial" w:eastAsia="Berkeley-Italic" w:hAnsi="Arial" w:cs="Arial"/>
                <w:iCs/>
                <w:color w:val="auto"/>
                <w:sz w:val="18"/>
                <w:szCs w:val="18"/>
              </w:rPr>
              <w:t>a actividad del ciclo de vida?</w:t>
            </w:r>
          </w:p>
          <w:p w:rsidR="00763EB6" w:rsidRDefault="00763EB6" w:rsidP="003A3D20">
            <w:pPr>
              <w:pStyle w:val="Default"/>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color w:val="auto"/>
                <w:sz w:val="18"/>
                <w:szCs w:val="18"/>
              </w:rPr>
            </w:pPr>
          </w:p>
          <w:p w:rsidR="00F11837" w:rsidRPr="009C6E45" w:rsidRDefault="00F11837" w:rsidP="003A3D20">
            <w:pPr>
              <w:pStyle w:val="Default"/>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color w:val="auto"/>
                <w:sz w:val="18"/>
                <w:szCs w:val="18"/>
              </w:rPr>
            </w:pPr>
            <w:r w:rsidRPr="009C6E45">
              <w:rPr>
                <w:rFonts w:ascii="Arial" w:eastAsia="Berkeley-Italic" w:hAnsi="Arial" w:cs="Arial"/>
                <w:iCs/>
                <w:color w:val="auto"/>
                <w:sz w:val="18"/>
                <w:szCs w:val="18"/>
              </w:rPr>
              <w:t>¿</w:t>
            </w:r>
            <w:r w:rsidR="003A3D20">
              <w:rPr>
                <w:rFonts w:ascii="Arial" w:eastAsia="Berkeley-Italic" w:hAnsi="Arial" w:cs="Arial"/>
                <w:iCs/>
                <w:color w:val="auto"/>
                <w:sz w:val="18"/>
                <w:szCs w:val="18"/>
              </w:rPr>
              <w:t>S</w:t>
            </w:r>
            <w:r w:rsidRPr="009C6E45">
              <w:rPr>
                <w:rFonts w:ascii="Arial" w:eastAsia="Berkeley-Italic" w:hAnsi="Arial" w:cs="Arial"/>
                <w:iCs/>
                <w:color w:val="auto"/>
                <w:sz w:val="18"/>
                <w:szCs w:val="18"/>
              </w:rPr>
              <w:t xml:space="preserve">e definen las interacciones entre las partes interesadas? </w:t>
            </w:r>
          </w:p>
          <w:p w:rsidR="00F11837" w:rsidRPr="009C6E45" w:rsidRDefault="00F11837" w:rsidP="003A3D20">
            <w:pPr>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p>
        </w:tc>
        <w:tc>
          <w:tcPr>
            <w:tcW w:w="2410" w:type="dxa"/>
            <w:hideMark/>
          </w:tcPr>
          <w:p w:rsidR="00F11837" w:rsidRDefault="00F11837" w:rsidP="003A3D20">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Listado de los participantes del proyecto y rol que juegan en el mismo.</w:t>
            </w:r>
          </w:p>
          <w:p w:rsidR="00763EB6" w:rsidRPr="009C6E45" w:rsidRDefault="00763EB6" w:rsidP="003A3D20">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p>
          <w:p w:rsidR="00F11837" w:rsidRDefault="00F11837" w:rsidP="003A3D20">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Comunicación formal a las personas que participarán en el proyecto (cliente, desarrolladores, equipo de pruebas, etc.).</w:t>
            </w:r>
          </w:p>
          <w:p w:rsidR="00763EB6" w:rsidRPr="009C6E45" w:rsidRDefault="00763EB6" w:rsidP="003A3D20">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p>
          <w:p w:rsidR="00F11837" w:rsidRPr="009C6E45" w:rsidRDefault="00F11837" w:rsidP="003A3D20">
            <w:pPr>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Plan de comunicación y relaciones entre los participantes.</w:t>
            </w:r>
          </w:p>
        </w:tc>
      </w:tr>
      <w:tr w:rsidR="00F11837" w:rsidRPr="009C6E45" w:rsidTr="00E62B62">
        <w:trPr>
          <w:cnfStyle w:val="000000100000" w:firstRow="0" w:lastRow="0" w:firstColumn="0" w:lastColumn="0" w:oddVBand="0" w:evenVBand="0" w:oddHBand="1"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1702" w:type="dxa"/>
            <w:vMerge/>
            <w:hideMark/>
          </w:tcPr>
          <w:p w:rsidR="00F11837" w:rsidRPr="009C6E45" w:rsidRDefault="00F11837" w:rsidP="00D921E3">
            <w:pPr>
              <w:rPr>
                <w:rFonts w:ascii="Arial" w:hAnsi="Arial" w:cs="Arial"/>
                <w:sz w:val="18"/>
                <w:szCs w:val="18"/>
              </w:rPr>
            </w:pPr>
          </w:p>
        </w:tc>
        <w:tc>
          <w:tcPr>
            <w:tcW w:w="1985" w:type="dxa"/>
            <w:hideMark/>
          </w:tcPr>
          <w:p w:rsidR="00F11837" w:rsidRPr="009C6E45" w:rsidRDefault="00F11837" w:rsidP="003A3D20">
            <w:pPr>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SP 2.7 Establecer y mantener el plan global del proyecto</w:t>
            </w:r>
          </w:p>
        </w:tc>
        <w:tc>
          <w:tcPr>
            <w:tcW w:w="1241" w:type="dxa"/>
          </w:tcPr>
          <w:p w:rsidR="00F11837" w:rsidRPr="009C6E45" w:rsidRDefault="00F11837" w:rsidP="006210D6">
            <w:pPr>
              <w:jc w:val="cente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1</w:t>
            </w:r>
          </w:p>
        </w:tc>
        <w:tc>
          <w:tcPr>
            <w:tcW w:w="1276" w:type="dxa"/>
            <w:hideMark/>
          </w:tcPr>
          <w:p w:rsidR="00F11837" w:rsidRPr="009C6E45" w:rsidRDefault="00F11837" w:rsidP="006210D6">
            <w:pPr>
              <w:jc w:val="cente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SI</w:t>
            </w:r>
          </w:p>
          <w:p w:rsidR="00F11837" w:rsidRPr="009C6E45" w:rsidRDefault="00F11837" w:rsidP="006210D6">
            <w:pPr>
              <w:jc w:val="cente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p>
          <w:p w:rsidR="00F11837" w:rsidRPr="009C6E45" w:rsidRDefault="00F11837" w:rsidP="006210D6">
            <w:pPr>
              <w:jc w:val="cente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Plan de proyecto</w:t>
            </w:r>
          </w:p>
        </w:tc>
        <w:tc>
          <w:tcPr>
            <w:tcW w:w="850" w:type="dxa"/>
          </w:tcPr>
          <w:p w:rsidR="00F11837" w:rsidRPr="009C6E45" w:rsidRDefault="00F11837" w:rsidP="006210D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C6E45">
              <w:rPr>
                <w:rFonts w:ascii="Arial" w:eastAsia="Berkeley-Italic" w:hAnsi="Arial" w:cs="Arial"/>
                <w:iCs/>
                <w:sz w:val="18"/>
                <w:szCs w:val="18"/>
              </w:rPr>
              <w:t>NO</w:t>
            </w:r>
          </w:p>
        </w:tc>
        <w:tc>
          <w:tcPr>
            <w:tcW w:w="1276" w:type="dxa"/>
          </w:tcPr>
          <w:p w:rsidR="00F11837" w:rsidRPr="009C6E45" w:rsidRDefault="00F11837" w:rsidP="006210D6">
            <w:pPr>
              <w:jc w:val="cente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NO</w:t>
            </w:r>
          </w:p>
        </w:tc>
        <w:tc>
          <w:tcPr>
            <w:tcW w:w="2693" w:type="dxa"/>
          </w:tcPr>
          <w:p w:rsidR="00763EB6" w:rsidRDefault="00F11837" w:rsidP="003A3D20">
            <w:pPr>
              <w:pStyle w:val="Default"/>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color w:val="auto"/>
                <w:sz w:val="18"/>
                <w:szCs w:val="18"/>
              </w:rPr>
            </w:pPr>
            <w:r w:rsidRPr="009C6E45">
              <w:rPr>
                <w:rFonts w:ascii="Arial" w:eastAsia="Berkeley-Italic" w:hAnsi="Arial" w:cs="Arial"/>
                <w:iCs/>
                <w:color w:val="auto"/>
                <w:sz w:val="18"/>
                <w:szCs w:val="18"/>
              </w:rPr>
              <w:t>¿Se ha documentado un plan general de proyecto que incluya todos los aspectos de la gestión de proyectos?</w:t>
            </w:r>
          </w:p>
          <w:p w:rsidR="00763EB6" w:rsidRDefault="00763EB6" w:rsidP="003A3D20">
            <w:pPr>
              <w:pStyle w:val="Default"/>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color w:val="auto"/>
                <w:sz w:val="18"/>
                <w:szCs w:val="18"/>
              </w:rPr>
            </w:pPr>
          </w:p>
          <w:p w:rsidR="00F11837" w:rsidRPr="003A3D20" w:rsidRDefault="00F11837" w:rsidP="003A3D20">
            <w:pPr>
              <w:pStyle w:val="Default"/>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color w:val="auto"/>
                <w:sz w:val="18"/>
                <w:szCs w:val="18"/>
              </w:rPr>
            </w:pPr>
            <w:r w:rsidRPr="009C6E45">
              <w:rPr>
                <w:rFonts w:ascii="Arial" w:eastAsia="Berkeley-Italic" w:hAnsi="Arial" w:cs="Arial"/>
                <w:iCs/>
                <w:color w:val="auto"/>
                <w:sz w:val="18"/>
                <w:szCs w:val="18"/>
              </w:rPr>
              <w:t xml:space="preserve">¿Existen plantillas que ayuden a desarrollar dicho plan de proyecto? </w:t>
            </w:r>
          </w:p>
        </w:tc>
        <w:tc>
          <w:tcPr>
            <w:tcW w:w="2410" w:type="dxa"/>
            <w:hideMark/>
          </w:tcPr>
          <w:p w:rsidR="00F11837" w:rsidRPr="009C6E45" w:rsidRDefault="00F11837" w:rsidP="003A3D20">
            <w:pPr>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lastRenderedPageBreak/>
              <w:t>Plan de proyecto</w:t>
            </w:r>
          </w:p>
        </w:tc>
      </w:tr>
      <w:tr w:rsidR="00F11837" w:rsidRPr="009C6E45" w:rsidTr="00E62B62">
        <w:trPr>
          <w:cnfStyle w:val="000000010000" w:firstRow="0" w:lastRow="0" w:firstColumn="0" w:lastColumn="0" w:oddVBand="0" w:evenVBand="0" w:oddHBand="0" w:evenHBand="1"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1702" w:type="dxa"/>
            <w:vMerge w:val="restart"/>
            <w:hideMark/>
          </w:tcPr>
          <w:p w:rsidR="00F11837" w:rsidRPr="009C6E45" w:rsidRDefault="00F11837" w:rsidP="00D921E3">
            <w:pPr>
              <w:autoSpaceDE w:val="0"/>
              <w:autoSpaceDN w:val="0"/>
              <w:adjustRightInd w:val="0"/>
              <w:rPr>
                <w:rFonts w:ascii="Arial" w:hAnsi="Arial" w:cs="Arial"/>
                <w:b w:val="0"/>
                <w:sz w:val="18"/>
                <w:szCs w:val="18"/>
              </w:rPr>
            </w:pPr>
            <w:r w:rsidRPr="009C6E45">
              <w:rPr>
                <w:rFonts w:ascii="Arial" w:hAnsi="Arial" w:cs="Arial"/>
                <w:sz w:val="18"/>
                <w:szCs w:val="18"/>
              </w:rPr>
              <w:t>SG 3: Obtener el compromiso con el plan</w:t>
            </w:r>
          </w:p>
        </w:tc>
        <w:tc>
          <w:tcPr>
            <w:tcW w:w="1985" w:type="dxa"/>
            <w:hideMark/>
          </w:tcPr>
          <w:p w:rsidR="00F11837" w:rsidRPr="009C6E45" w:rsidRDefault="00F11837" w:rsidP="003A3D20">
            <w:pPr>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SP 3.1 Revisar los planes que afectan al proyecto.</w:t>
            </w:r>
          </w:p>
        </w:tc>
        <w:tc>
          <w:tcPr>
            <w:tcW w:w="1241" w:type="dxa"/>
          </w:tcPr>
          <w:p w:rsidR="00F11837" w:rsidRPr="009C6E45" w:rsidRDefault="00F11837" w:rsidP="006210D6">
            <w:pPr>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1</w:t>
            </w:r>
          </w:p>
        </w:tc>
        <w:tc>
          <w:tcPr>
            <w:tcW w:w="1276" w:type="dxa"/>
            <w:hideMark/>
          </w:tcPr>
          <w:p w:rsidR="00F11837" w:rsidRDefault="00B260C5" w:rsidP="006210D6">
            <w:pPr>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Pr>
                <w:rFonts w:ascii="Arial" w:eastAsia="Berkeley-Italic" w:hAnsi="Arial" w:cs="Arial"/>
                <w:iCs/>
                <w:sz w:val="18"/>
                <w:szCs w:val="18"/>
              </w:rPr>
              <w:t>SI</w:t>
            </w:r>
          </w:p>
          <w:p w:rsidR="00B260C5" w:rsidRPr="009C6E45" w:rsidRDefault="00680E3F" w:rsidP="006210D6">
            <w:pPr>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Pr>
                <w:rFonts w:ascii="Arial" w:eastAsia="Berkeley-Italic" w:hAnsi="Arial" w:cs="Arial"/>
                <w:iCs/>
                <w:sz w:val="18"/>
                <w:szCs w:val="18"/>
              </w:rPr>
              <w:t>Informe de desempeño del plan</w:t>
            </w:r>
          </w:p>
        </w:tc>
        <w:tc>
          <w:tcPr>
            <w:tcW w:w="850" w:type="dxa"/>
          </w:tcPr>
          <w:p w:rsidR="00F11837" w:rsidRPr="009C6E45" w:rsidRDefault="00F11837" w:rsidP="006210D6">
            <w:pPr>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NO</w:t>
            </w:r>
          </w:p>
        </w:tc>
        <w:tc>
          <w:tcPr>
            <w:tcW w:w="1276" w:type="dxa"/>
            <w:hideMark/>
          </w:tcPr>
          <w:p w:rsidR="00F11837" w:rsidRPr="009C6E45" w:rsidRDefault="00F11837" w:rsidP="006210D6">
            <w:pPr>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NO</w:t>
            </w:r>
          </w:p>
        </w:tc>
        <w:tc>
          <w:tcPr>
            <w:tcW w:w="2693" w:type="dxa"/>
          </w:tcPr>
          <w:p w:rsidR="00F11837" w:rsidRPr="003A3D20" w:rsidRDefault="00F11837" w:rsidP="003A3D20">
            <w:pPr>
              <w:pStyle w:val="Default"/>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color w:val="auto"/>
                <w:sz w:val="18"/>
                <w:szCs w:val="18"/>
              </w:rPr>
            </w:pPr>
            <w:r w:rsidRPr="009C6E45">
              <w:rPr>
                <w:rFonts w:ascii="Arial" w:hAnsi="Arial" w:cs="Arial"/>
                <w:sz w:val="18"/>
                <w:szCs w:val="18"/>
              </w:rPr>
              <w:t>¿</w:t>
            </w:r>
            <w:r w:rsidRPr="009C6E45">
              <w:rPr>
                <w:rFonts w:ascii="Arial" w:eastAsia="Berkeley-Italic" w:hAnsi="Arial" w:cs="Arial"/>
                <w:iCs/>
                <w:color w:val="auto"/>
                <w:sz w:val="18"/>
                <w:szCs w:val="18"/>
              </w:rPr>
              <w:t xml:space="preserve">Se revisan los planes del proyecto para un total entendimiento entre todas las partes involucradas? </w:t>
            </w:r>
          </w:p>
        </w:tc>
        <w:tc>
          <w:tcPr>
            <w:tcW w:w="2410" w:type="dxa"/>
            <w:hideMark/>
          </w:tcPr>
          <w:p w:rsidR="00F11837" w:rsidRPr="009C6E45" w:rsidRDefault="00F11837" w:rsidP="003A3D20">
            <w:pPr>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Registro de las revisiones de los planes que afectan al proyecto.</w:t>
            </w:r>
          </w:p>
        </w:tc>
      </w:tr>
      <w:tr w:rsidR="00F11837" w:rsidRPr="009C6E45" w:rsidTr="00E62B62">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1702" w:type="dxa"/>
            <w:vMerge/>
            <w:hideMark/>
          </w:tcPr>
          <w:p w:rsidR="00F11837" w:rsidRPr="009C6E45" w:rsidRDefault="00F11837" w:rsidP="00D921E3">
            <w:pPr>
              <w:rPr>
                <w:rFonts w:ascii="Arial" w:hAnsi="Arial" w:cs="Arial"/>
                <w:sz w:val="18"/>
                <w:szCs w:val="18"/>
              </w:rPr>
            </w:pPr>
          </w:p>
        </w:tc>
        <w:tc>
          <w:tcPr>
            <w:tcW w:w="1985" w:type="dxa"/>
            <w:hideMark/>
          </w:tcPr>
          <w:p w:rsidR="00F11837" w:rsidRPr="009C6E45" w:rsidRDefault="00F11837" w:rsidP="003A3D20">
            <w:pPr>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SP 3.2 Conciliar los niveles de trabajo y de recursos</w:t>
            </w:r>
          </w:p>
        </w:tc>
        <w:tc>
          <w:tcPr>
            <w:tcW w:w="1241" w:type="dxa"/>
          </w:tcPr>
          <w:p w:rsidR="00F11837" w:rsidRPr="009C6E45" w:rsidRDefault="00F11837" w:rsidP="006210D6">
            <w:pPr>
              <w:jc w:val="cente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0</w:t>
            </w:r>
          </w:p>
        </w:tc>
        <w:tc>
          <w:tcPr>
            <w:tcW w:w="1276" w:type="dxa"/>
            <w:hideMark/>
          </w:tcPr>
          <w:p w:rsidR="00F11837" w:rsidRPr="009C6E45" w:rsidRDefault="00F11837" w:rsidP="006210D6">
            <w:pPr>
              <w:jc w:val="cente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NO</w:t>
            </w:r>
          </w:p>
        </w:tc>
        <w:tc>
          <w:tcPr>
            <w:tcW w:w="850" w:type="dxa"/>
          </w:tcPr>
          <w:p w:rsidR="00F11837" w:rsidRPr="009C6E45" w:rsidRDefault="00F11837" w:rsidP="006210D6">
            <w:pPr>
              <w:jc w:val="cente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NO</w:t>
            </w:r>
          </w:p>
          <w:p w:rsidR="00F11837" w:rsidRPr="009C6E45" w:rsidRDefault="00F11837" w:rsidP="006210D6">
            <w:pPr>
              <w:jc w:val="cente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p>
        </w:tc>
        <w:tc>
          <w:tcPr>
            <w:tcW w:w="1276" w:type="dxa"/>
          </w:tcPr>
          <w:p w:rsidR="00F11837" w:rsidRPr="009C6E45" w:rsidRDefault="00F11837" w:rsidP="006210D6">
            <w:pPr>
              <w:jc w:val="cente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NO</w:t>
            </w:r>
          </w:p>
        </w:tc>
        <w:tc>
          <w:tcPr>
            <w:tcW w:w="2693" w:type="dxa"/>
          </w:tcPr>
          <w:p w:rsidR="00F11837" w:rsidRPr="003A3D20" w:rsidRDefault="00F11837" w:rsidP="003A3D20">
            <w:pPr>
              <w:pStyle w:val="Default"/>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color w:val="auto"/>
                <w:sz w:val="18"/>
                <w:szCs w:val="18"/>
              </w:rPr>
            </w:pPr>
            <w:r w:rsidRPr="009C6E45">
              <w:rPr>
                <w:rFonts w:ascii="Arial" w:eastAsia="Berkeley-Italic" w:hAnsi="Arial" w:cs="Arial"/>
                <w:iCs/>
                <w:color w:val="auto"/>
                <w:sz w:val="18"/>
                <w:szCs w:val="18"/>
              </w:rPr>
              <w:t xml:space="preserve"> ¿En caso sea necesario se modifica/ajusta el plan de proyecto para adaptarlo a los recursos disponibles (ej</w:t>
            </w:r>
            <w:r w:rsidR="003A3D20">
              <w:rPr>
                <w:rFonts w:ascii="Arial" w:eastAsia="Berkeley-Italic" w:hAnsi="Arial" w:cs="Arial"/>
                <w:iCs/>
                <w:color w:val="auto"/>
                <w:sz w:val="18"/>
                <w:szCs w:val="18"/>
              </w:rPr>
              <w:t>emplo</w:t>
            </w:r>
            <w:r w:rsidRPr="009C6E45">
              <w:rPr>
                <w:rFonts w:ascii="Arial" w:eastAsia="Berkeley-Italic" w:hAnsi="Arial" w:cs="Arial"/>
                <w:iCs/>
                <w:color w:val="auto"/>
                <w:sz w:val="18"/>
                <w:szCs w:val="18"/>
              </w:rPr>
              <w:t xml:space="preserve">: se renegocian presupuestos, se revisan calendarios, se renegocian los acuerdos </w:t>
            </w:r>
            <w:r w:rsidR="003A3D20">
              <w:rPr>
                <w:rFonts w:ascii="Arial" w:eastAsia="Berkeley-Italic" w:hAnsi="Arial" w:cs="Arial"/>
                <w:iCs/>
                <w:color w:val="auto"/>
                <w:sz w:val="18"/>
                <w:szCs w:val="18"/>
              </w:rPr>
              <w:t>con las partes interesadas)?; ¿Q</w:t>
            </w:r>
            <w:r w:rsidRPr="009C6E45">
              <w:rPr>
                <w:rFonts w:ascii="Arial" w:eastAsia="Berkeley-Italic" w:hAnsi="Arial" w:cs="Arial"/>
                <w:iCs/>
                <w:color w:val="auto"/>
                <w:sz w:val="18"/>
                <w:szCs w:val="18"/>
              </w:rPr>
              <w:t>uedan eviden</w:t>
            </w:r>
            <w:r w:rsidR="003A3D20">
              <w:rPr>
                <w:rFonts w:ascii="Arial" w:eastAsia="Berkeley-Italic" w:hAnsi="Arial" w:cs="Arial"/>
                <w:iCs/>
                <w:color w:val="auto"/>
                <w:sz w:val="18"/>
                <w:szCs w:val="18"/>
              </w:rPr>
              <w:t>cias de las acciones anteriores?</w:t>
            </w:r>
          </w:p>
        </w:tc>
        <w:tc>
          <w:tcPr>
            <w:tcW w:w="2410" w:type="dxa"/>
            <w:hideMark/>
          </w:tcPr>
          <w:p w:rsidR="00F11837" w:rsidRPr="009C6E45" w:rsidRDefault="00F11837" w:rsidP="003A3D2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 xml:space="preserve">Presupuestos </w:t>
            </w:r>
            <w:r w:rsidR="003A3D20">
              <w:rPr>
                <w:rFonts w:ascii="Arial" w:eastAsia="Berkeley-Italic" w:hAnsi="Arial" w:cs="Arial"/>
                <w:iCs/>
                <w:sz w:val="18"/>
                <w:szCs w:val="18"/>
              </w:rPr>
              <w:t>r</w:t>
            </w:r>
            <w:r w:rsidRPr="009C6E45">
              <w:rPr>
                <w:rFonts w:ascii="Arial" w:eastAsia="Berkeley-Italic" w:hAnsi="Arial" w:cs="Arial"/>
                <w:iCs/>
                <w:sz w:val="18"/>
                <w:szCs w:val="18"/>
              </w:rPr>
              <w:t>enegociados. Control de la asignación y capacidad de los recursos</w:t>
            </w:r>
          </w:p>
          <w:p w:rsidR="00F11837" w:rsidRPr="009C6E45" w:rsidRDefault="00F11837" w:rsidP="003A3D20">
            <w:pPr>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Reestimación de las tareas de los implicados que tengan una dedicación que no sea aceptable.</w:t>
            </w:r>
          </w:p>
        </w:tc>
      </w:tr>
      <w:tr w:rsidR="00F11837" w:rsidRPr="009C6E45" w:rsidTr="00E62B62">
        <w:trPr>
          <w:cnfStyle w:val="000000010000" w:firstRow="0" w:lastRow="0" w:firstColumn="0" w:lastColumn="0" w:oddVBand="0" w:evenVBand="0" w:oddHBand="0" w:evenHBand="1"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1702" w:type="dxa"/>
            <w:vMerge/>
            <w:hideMark/>
          </w:tcPr>
          <w:p w:rsidR="00F11837" w:rsidRPr="009C6E45" w:rsidRDefault="00F11837" w:rsidP="00D921E3">
            <w:pPr>
              <w:rPr>
                <w:rFonts w:ascii="Arial" w:hAnsi="Arial" w:cs="Arial"/>
                <w:sz w:val="18"/>
                <w:szCs w:val="18"/>
              </w:rPr>
            </w:pPr>
          </w:p>
        </w:tc>
        <w:tc>
          <w:tcPr>
            <w:tcW w:w="1985" w:type="dxa"/>
            <w:hideMark/>
          </w:tcPr>
          <w:p w:rsidR="00F11837" w:rsidRPr="009C6E45" w:rsidRDefault="00F11837" w:rsidP="003A3D20">
            <w:pPr>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SP 3.3 Obtener el compromiso con el plan</w:t>
            </w:r>
          </w:p>
        </w:tc>
        <w:tc>
          <w:tcPr>
            <w:tcW w:w="1241" w:type="dxa"/>
          </w:tcPr>
          <w:p w:rsidR="00F11837" w:rsidRPr="009C6E45" w:rsidRDefault="00F11837" w:rsidP="006210D6">
            <w:pPr>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1</w:t>
            </w:r>
          </w:p>
        </w:tc>
        <w:tc>
          <w:tcPr>
            <w:tcW w:w="1276" w:type="dxa"/>
            <w:hideMark/>
          </w:tcPr>
          <w:p w:rsidR="00F11837" w:rsidRPr="009C6E45" w:rsidRDefault="00F11837" w:rsidP="006210D6">
            <w:pPr>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SI</w:t>
            </w:r>
          </w:p>
          <w:p w:rsidR="00F11837" w:rsidRPr="009C6E45" w:rsidRDefault="00F11837" w:rsidP="006210D6">
            <w:pPr>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Plan de proyecto firmado</w:t>
            </w:r>
          </w:p>
        </w:tc>
        <w:tc>
          <w:tcPr>
            <w:tcW w:w="850" w:type="dxa"/>
          </w:tcPr>
          <w:p w:rsidR="00F11837" w:rsidRPr="009C6E45" w:rsidRDefault="00F11837" w:rsidP="006210D6">
            <w:pPr>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NO</w:t>
            </w:r>
          </w:p>
          <w:p w:rsidR="00F11837" w:rsidRPr="009C6E45" w:rsidRDefault="00F11837" w:rsidP="006210D6">
            <w:pPr>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p>
          <w:p w:rsidR="00F11837" w:rsidRPr="009C6E45" w:rsidRDefault="00F11837" w:rsidP="006210D6">
            <w:pPr>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p>
        </w:tc>
        <w:tc>
          <w:tcPr>
            <w:tcW w:w="1276" w:type="dxa"/>
            <w:hideMark/>
          </w:tcPr>
          <w:p w:rsidR="00F11837" w:rsidRPr="009C6E45" w:rsidRDefault="00F11837" w:rsidP="006210D6">
            <w:pPr>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NO</w:t>
            </w:r>
          </w:p>
        </w:tc>
        <w:tc>
          <w:tcPr>
            <w:tcW w:w="2693" w:type="dxa"/>
          </w:tcPr>
          <w:p w:rsidR="00763EB6" w:rsidRDefault="00F11837" w:rsidP="003A3D20">
            <w:pPr>
              <w:pStyle w:val="Default"/>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color w:val="auto"/>
                <w:sz w:val="18"/>
                <w:szCs w:val="18"/>
              </w:rPr>
            </w:pPr>
            <w:r w:rsidRPr="009C6E45">
              <w:rPr>
                <w:rFonts w:ascii="Arial" w:eastAsia="Berkeley-Italic" w:hAnsi="Arial" w:cs="Arial"/>
                <w:iCs/>
                <w:color w:val="auto"/>
                <w:sz w:val="18"/>
                <w:szCs w:val="18"/>
              </w:rPr>
              <w:t>¿Se presenta el plan de proyecto a todas las personas involucradas en el proyecto, buscando así su conformidad?</w:t>
            </w:r>
          </w:p>
          <w:p w:rsidR="00763EB6" w:rsidRDefault="00763EB6" w:rsidP="003A3D20">
            <w:pPr>
              <w:pStyle w:val="Default"/>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color w:val="auto"/>
                <w:sz w:val="18"/>
                <w:szCs w:val="18"/>
              </w:rPr>
            </w:pPr>
          </w:p>
          <w:p w:rsidR="00F11837" w:rsidRPr="003A3D20" w:rsidRDefault="00F11837" w:rsidP="003A3D20">
            <w:pPr>
              <w:pStyle w:val="Default"/>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color w:val="auto"/>
                <w:sz w:val="18"/>
                <w:szCs w:val="18"/>
              </w:rPr>
            </w:pPr>
            <w:r w:rsidRPr="009C6E45">
              <w:rPr>
                <w:rFonts w:ascii="Arial" w:eastAsia="Berkeley-Italic" w:hAnsi="Arial" w:cs="Arial"/>
                <w:iCs/>
                <w:color w:val="auto"/>
                <w:sz w:val="18"/>
                <w:szCs w:val="18"/>
              </w:rPr>
              <w:t>¿Queda evidencia de la ejecución de estas presentaciones/reuniones,</w:t>
            </w:r>
            <w:r w:rsidR="003A3D20">
              <w:rPr>
                <w:rFonts w:ascii="Arial" w:eastAsia="Berkeley-Italic" w:hAnsi="Arial" w:cs="Arial"/>
                <w:iCs/>
                <w:color w:val="auto"/>
                <w:sz w:val="18"/>
                <w:szCs w:val="18"/>
              </w:rPr>
              <w:t xml:space="preserve"> </w:t>
            </w:r>
            <w:r w:rsidRPr="009C6E45">
              <w:rPr>
                <w:rFonts w:ascii="Arial" w:eastAsia="Berkeley-Italic" w:hAnsi="Arial" w:cs="Arial"/>
                <w:iCs/>
                <w:color w:val="auto"/>
                <w:sz w:val="18"/>
                <w:szCs w:val="18"/>
              </w:rPr>
              <w:t xml:space="preserve">bien a través de actas de reunión, emails, etc.? </w:t>
            </w:r>
          </w:p>
        </w:tc>
        <w:tc>
          <w:tcPr>
            <w:tcW w:w="2410" w:type="dxa"/>
            <w:hideMark/>
          </w:tcPr>
          <w:p w:rsidR="00F11837" w:rsidRPr="009C6E45" w:rsidRDefault="00F11837" w:rsidP="003A3D20">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9C6E45">
              <w:rPr>
                <w:rFonts w:ascii="Arial" w:eastAsia="Berkeley-Italic" w:hAnsi="Arial" w:cs="Arial"/>
                <w:iCs/>
                <w:sz w:val="18"/>
                <w:szCs w:val="18"/>
              </w:rPr>
              <w:t>Aceptación del plan de proyecto por los interesados</w:t>
            </w:r>
            <w:r w:rsidR="003A3D20">
              <w:rPr>
                <w:rFonts w:ascii="Arial" w:eastAsia="Berkeley-Italic" w:hAnsi="Arial" w:cs="Arial"/>
                <w:iCs/>
                <w:sz w:val="18"/>
                <w:szCs w:val="18"/>
              </w:rPr>
              <w:t>.</w:t>
            </w:r>
          </w:p>
        </w:tc>
      </w:tr>
    </w:tbl>
    <w:p w:rsidR="005000FE" w:rsidRDefault="005000FE" w:rsidP="005000FE">
      <w:pPr>
        <w:spacing w:after="0" w:line="480" w:lineRule="auto"/>
        <w:jc w:val="both"/>
        <w:rPr>
          <w:rFonts w:ascii="Arial" w:hAnsi="Arial" w:cs="Arial"/>
          <w:sz w:val="16"/>
          <w:szCs w:val="16"/>
        </w:rPr>
      </w:pPr>
      <w:r w:rsidRPr="00235951">
        <w:rPr>
          <w:rFonts w:ascii="Arial" w:hAnsi="Arial" w:cs="Arial"/>
          <w:sz w:val="16"/>
          <w:szCs w:val="16"/>
        </w:rPr>
        <w:t xml:space="preserve">Fuente: </w:t>
      </w:r>
      <w:r>
        <w:rPr>
          <w:rFonts w:ascii="Arial" w:hAnsi="Arial" w:cs="Arial"/>
          <w:sz w:val="16"/>
          <w:szCs w:val="16"/>
        </w:rPr>
        <w:t xml:space="preserve">Elaboración propia basado en el </w:t>
      </w:r>
      <w:r w:rsidRPr="00235951">
        <w:rPr>
          <w:rFonts w:ascii="Arial" w:hAnsi="Arial" w:cs="Arial"/>
          <w:sz w:val="16"/>
          <w:szCs w:val="16"/>
        </w:rPr>
        <w:t>CMMI® para Desarrollo, Versión 1.3</w:t>
      </w:r>
    </w:p>
    <w:p w:rsidR="005000FE" w:rsidRPr="00562BF0" w:rsidRDefault="00562BF0" w:rsidP="00562BF0">
      <w:pPr>
        <w:spacing w:after="0" w:line="240" w:lineRule="auto"/>
        <w:jc w:val="center"/>
        <w:rPr>
          <w:rFonts w:ascii="Arial" w:eastAsia="Times New Roman" w:hAnsi="Arial" w:cs="Arial"/>
          <w:b/>
          <w:sz w:val="24"/>
          <w:szCs w:val="24"/>
        </w:rPr>
      </w:pPr>
      <w:r w:rsidRPr="00562BF0">
        <w:rPr>
          <w:rFonts w:ascii="Arial" w:eastAsia="Times New Roman" w:hAnsi="Arial" w:cs="Arial"/>
          <w:b/>
          <w:sz w:val="24"/>
          <w:szCs w:val="24"/>
        </w:rPr>
        <w:t>Evaluación de la</w:t>
      </w:r>
      <w:r w:rsidR="005000FE" w:rsidRPr="00562BF0">
        <w:rPr>
          <w:rFonts w:ascii="Arial" w:eastAsia="Times New Roman" w:hAnsi="Arial" w:cs="Arial"/>
          <w:b/>
          <w:sz w:val="24"/>
          <w:szCs w:val="24"/>
        </w:rPr>
        <w:t xml:space="preserve"> adherencia del área de proceso Seguimiento y Control del Proyecto (PMC)</w:t>
      </w:r>
    </w:p>
    <w:tbl>
      <w:tblPr>
        <w:tblStyle w:val="Cuadrculaclara-nfasis2"/>
        <w:tblW w:w="13433" w:type="dxa"/>
        <w:tblLayout w:type="fixed"/>
        <w:tblLook w:val="04A0" w:firstRow="1" w:lastRow="0" w:firstColumn="1" w:lastColumn="0" w:noHBand="0" w:noVBand="1"/>
      </w:tblPr>
      <w:tblGrid>
        <w:gridCol w:w="1702"/>
        <w:gridCol w:w="1985"/>
        <w:gridCol w:w="1241"/>
        <w:gridCol w:w="1134"/>
        <w:gridCol w:w="992"/>
        <w:gridCol w:w="1276"/>
        <w:gridCol w:w="2693"/>
        <w:gridCol w:w="2410"/>
      </w:tblGrid>
      <w:tr w:rsidR="003A3D20" w:rsidRPr="003A3D20" w:rsidTr="00AA396E">
        <w:trPr>
          <w:cnfStyle w:val="100000000000" w:firstRow="1" w:lastRow="0" w:firstColumn="0" w:lastColumn="0" w:oddVBand="0" w:evenVBand="0" w:oddHBand="0" w:evenHBand="0" w:firstRowFirstColumn="0" w:firstRowLastColumn="0" w:lastRowFirstColumn="0" w:lastRowLastColumn="0"/>
          <w:trHeight w:val="194"/>
          <w:tblHeader/>
        </w:trPr>
        <w:tc>
          <w:tcPr>
            <w:cnfStyle w:val="001000000000" w:firstRow="0" w:lastRow="0" w:firstColumn="1" w:lastColumn="0" w:oddVBand="0" w:evenVBand="0" w:oddHBand="0" w:evenHBand="0" w:firstRowFirstColumn="0" w:firstRowLastColumn="0" w:lastRowFirstColumn="0" w:lastRowLastColumn="0"/>
            <w:tcW w:w="1702" w:type="dxa"/>
            <w:vMerge w:val="restart"/>
            <w:hideMark/>
          </w:tcPr>
          <w:p w:rsidR="003A3D20" w:rsidRPr="003A3D20" w:rsidRDefault="003A3D20" w:rsidP="00562BF0">
            <w:pPr>
              <w:jc w:val="center"/>
              <w:rPr>
                <w:rFonts w:ascii="Arial" w:hAnsi="Arial" w:cs="Arial"/>
                <w:sz w:val="18"/>
                <w:szCs w:val="18"/>
              </w:rPr>
            </w:pPr>
            <w:r w:rsidRPr="003A3D20">
              <w:rPr>
                <w:rFonts w:ascii="Arial" w:hAnsi="Arial" w:cs="Arial"/>
                <w:sz w:val="18"/>
                <w:szCs w:val="18"/>
              </w:rPr>
              <w:t>Metas</w:t>
            </w:r>
          </w:p>
        </w:tc>
        <w:tc>
          <w:tcPr>
            <w:tcW w:w="1985" w:type="dxa"/>
            <w:vMerge w:val="restart"/>
            <w:hideMark/>
          </w:tcPr>
          <w:p w:rsidR="003A3D20" w:rsidRPr="003A3D20" w:rsidRDefault="003A3D20" w:rsidP="00562BF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A3D20">
              <w:rPr>
                <w:rFonts w:ascii="Arial" w:hAnsi="Arial" w:cs="Arial"/>
                <w:sz w:val="18"/>
                <w:szCs w:val="18"/>
              </w:rPr>
              <w:t>Prácticas</w:t>
            </w:r>
          </w:p>
        </w:tc>
        <w:tc>
          <w:tcPr>
            <w:tcW w:w="1241" w:type="dxa"/>
            <w:vMerge w:val="restart"/>
          </w:tcPr>
          <w:p w:rsidR="003A3D20" w:rsidRPr="003A3D20" w:rsidRDefault="003A3D20" w:rsidP="00562BF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A3D20">
              <w:rPr>
                <w:rFonts w:ascii="Arial" w:hAnsi="Arial" w:cs="Arial"/>
                <w:sz w:val="18"/>
                <w:szCs w:val="18"/>
              </w:rPr>
              <w:t>Calificación</w:t>
            </w:r>
          </w:p>
        </w:tc>
        <w:tc>
          <w:tcPr>
            <w:tcW w:w="3402" w:type="dxa"/>
            <w:gridSpan w:val="3"/>
            <w:hideMark/>
          </w:tcPr>
          <w:p w:rsidR="003A3D20" w:rsidRPr="003A3D20" w:rsidRDefault="003A3D20" w:rsidP="00562BF0">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3A3D20">
              <w:rPr>
                <w:rFonts w:ascii="Arial" w:hAnsi="Arial" w:cs="Arial"/>
                <w:sz w:val="18"/>
                <w:szCs w:val="18"/>
              </w:rPr>
              <w:t>Proyectos</w:t>
            </w:r>
          </w:p>
        </w:tc>
        <w:tc>
          <w:tcPr>
            <w:tcW w:w="2693" w:type="dxa"/>
            <w:vMerge w:val="restart"/>
            <w:hideMark/>
          </w:tcPr>
          <w:p w:rsidR="003A3D20" w:rsidRPr="003A3D20" w:rsidRDefault="003A3D20" w:rsidP="00562BF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A3D20">
              <w:rPr>
                <w:rFonts w:ascii="Arial" w:hAnsi="Arial" w:cs="Arial"/>
                <w:sz w:val="18"/>
                <w:szCs w:val="18"/>
              </w:rPr>
              <w:t>Preguntas de apoyo</w:t>
            </w:r>
          </w:p>
        </w:tc>
        <w:tc>
          <w:tcPr>
            <w:tcW w:w="2410" w:type="dxa"/>
            <w:vMerge w:val="restart"/>
            <w:hideMark/>
          </w:tcPr>
          <w:p w:rsidR="003A3D20" w:rsidRPr="003A3D20" w:rsidRDefault="003A3D20" w:rsidP="00562BF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A3D20">
              <w:rPr>
                <w:rFonts w:ascii="Arial" w:hAnsi="Arial" w:cs="Arial"/>
                <w:sz w:val="18"/>
                <w:szCs w:val="18"/>
              </w:rPr>
              <w:t>Evidencias sugeridas</w:t>
            </w:r>
          </w:p>
        </w:tc>
      </w:tr>
      <w:tr w:rsidR="003A3D20" w:rsidRPr="003A3D20" w:rsidTr="00AA396E">
        <w:trPr>
          <w:cnfStyle w:val="100000000000" w:firstRow="1" w:lastRow="0" w:firstColumn="0" w:lastColumn="0" w:oddVBand="0" w:evenVBand="0" w:oddHBand="0" w:evenHBand="0" w:firstRowFirstColumn="0" w:firstRowLastColumn="0" w:lastRowFirstColumn="0" w:lastRowLastColumn="0"/>
          <w:trHeight w:val="194"/>
          <w:tblHeader/>
        </w:trPr>
        <w:tc>
          <w:tcPr>
            <w:cnfStyle w:val="001000000000" w:firstRow="0" w:lastRow="0" w:firstColumn="1" w:lastColumn="0" w:oddVBand="0" w:evenVBand="0" w:oddHBand="0" w:evenHBand="0" w:firstRowFirstColumn="0" w:firstRowLastColumn="0" w:lastRowFirstColumn="0" w:lastRowLastColumn="0"/>
            <w:tcW w:w="1702" w:type="dxa"/>
            <w:vMerge/>
            <w:hideMark/>
          </w:tcPr>
          <w:p w:rsidR="003A3D20" w:rsidRPr="003A3D20" w:rsidRDefault="003A3D20" w:rsidP="00D921E3">
            <w:pPr>
              <w:rPr>
                <w:rFonts w:ascii="Arial" w:hAnsi="Arial" w:cs="Arial"/>
                <w:sz w:val="18"/>
                <w:szCs w:val="18"/>
              </w:rPr>
            </w:pPr>
          </w:p>
        </w:tc>
        <w:tc>
          <w:tcPr>
            <w:tcW w:w="1985" w:type="dxa"/>
            <w:vMerge/>
            <w:hideMark/>
          </w:tcPr>
          <w:p w:rsidR="003A3D20" w:rsidRPr="003A3D20" w:rsidRDefault="003A3D20" w:rsidP="00D921E3">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p>
        </w:tc>
        <w:tc>
          <w:tcPr>
            <w:tcW w:w="1241" w:type="dxa"/>
            <w:vMerge/>
          </w:tcPr>
          <w:p w:rsidR="003A3D20" w:rsidRPr="003A3D20" w:rsidRDefault="003A3D20" w:rsidP="00D921E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p>
        </w:tc>
        <w:tc>
          <w:tcPr>
            <w:tcW w:w="1134" w:type="dxa"/>
            <w:hideMark/>
          </w:tcPr>
          <w:p w:rsidR="003A3D20" w:rsidRPr="003A3D20" w:rsidRDefault="003A3D20" w:rsidP="00D921E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3A3D20">
              <w:rPr>
                <w:rFonts w:ascii="Arial" w:hAnsi="Arial" w:cs="Arial"/>
                <w:sz w:val="18"/>
                <w:szCs w:val="18"/>
              </w:rPr>
              <w:t>MISTI</w:t>
            </w:r>
          </w:p>
        </w:tc>
        <w:tc>
          <w:tcPr>
            <w:tcW w:w="992" w:type="dxa"/>
            <w:hideMark/>
          </w:tcPr>
          <w:p w:rsidR="003A3D20" w:rsidRPr="003A3D20" w:rsidRDefault="003A3D20" w:rsidP="00D921E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3A3D20">
              <w:rPr>
                <w:rFonts w:ascii="Arial" w:hAnsi="Arial" w:cs="Arial"/>
                <w:sz w:val="18"/>
                <w:szCs w:val="18"/>
              </w:rPr>
              <w:t>BNAC</w:t>
            </w:r>
          </w:p>
        </w:tc>
        <w:tc>
          <w:tcPr>
            <w:tcW w:w="1276" w:type="dxa"/>
            <w:hideMark/>
          </w:tcPr>
          <w:p w:rsidR="003A3D20" w:rsidRPr="003A3D20" w:rsidRDefault="003A3D20" w:rsidP="00D921E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3A3D20">
              <w:rPr>
                <w:rFonts w:ascii="Arial" w:hAnsi="Arial" w:cs="Arial"/>
                <w:sz w:val="18"/>
                <w:szCs w:val="18"/>
              </w:rPr>
              <w:t>EDYF</w:t>
            </w:r>
          </w:p>
        </w:tc>
        <w:tc>
          <w:tcPr>
            <w:tcW w:w="2693" w:type="dxa"/>
            <w:vMerge/>
            <w:hideMark/>
          </w:tcPr>
          <w:p w:rsidR="003A3D20" w:rsidRPr="003A3D20" w:rsidRDefault="003A3D20" w:rsidP="00D921E3">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p>
        </w:tc>
        <w:tc>
          <w:tcPr>
            <w:tcW w:w="2410" w:type="dxa"/>
            <w:vMerge/>
            <w:hideMark/>
          </w:tcPr>
          <w:p w:rsidR="003A3D20" w:rsidRPr="003A3D20" w:rsidRDefault="003A3D20" w:rsidP="00D921E3">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p>
        </w:tc>
      </w:tr>
      <w:tr w:rsidR="008C7EB6" w:rsidRPr="003A3D20" w:rsidTr="00E62B62">
        <w:trPr>
          <w:cnfStyle w:val="000000100000" w:firstRow="0" w:lastRow="0" w:firstColumn="0" w:lastColumn="0" w:oddVBand="0" w:evenVBand="0" w:oddHBand="1" w:evenHBand="0"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1702" w:type="dxa"/>
            <w:vMerge w:val="restart"/>
            <w:hideMark/>
          </w:tcPr>
          <w:p w:rsidR="008C7EB6" w:rsidRPr="003A3D20" w:rsidRDefault="008C7EB6" w:rsidP="00D921E3">
            <w:pPr>
              <w:rPr>
                <w:rFonts w:ascii="Arial" w:hAnsi="Arial" w:cs="Arial"/>
                <w:sz w:val="18"/>
                <w:szCs w:val="18"/>
              </w:rPr>
            </w:pPr>
            <w:r w:rsidRPr="003A3D20">
              <w:rPr>
                <w:rFonts w:ascii="Arial" w:hAnsi="Arial" w:cs="Arial"/>
                <w:sz w:val="18"/>
                <w:szCs w:val="18"/>
              </w:rPr>
              <w:t xml:space="preserve">SG 1: Monitorizar el proyecto frente al plan </w:t>
            </w:r>
          </w:p>
        </w:tc>
        <w:tc>
          <w:tcPr>
            <w:tcW w:w="1985" w:type="dxa"/>
            <w:hideMark/>
          </w:tcPr>
          <w:p w:rsidR="008C7EB6" w:rsidRPr="003A3D20" w:rsidRDefault="008C7EB6" w:rsidP="00F34876">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A3D20">
              <w:rPr>
                <w:rFonts w:ascii="Arial" w:eastAsia="Berkeley-Italic" w:hAnsi="Arial" w:cs="Arial"/>
                <w:iCs/>
                <w:sz w:val="18"/>
                <w:szCs w:val="18"/>
              </w:rPr>
              <w:t>SP 1.1 Monitorizar los parámetros de planificación del proyecto.</w:t>
            </w:r>
          </w:p>
        </w:tc>
        <w:tc>
          <w:tcPr>
            <w:tcW w:w="1241" w:type="dxa"/>
          </w:tcPr>
          <w:p w:rsidR="008C7EB6" w:rsidRPr="003A3D20" w:rsidRDefault="008C7EB6" w:rsidP="006210D6">
            <w:pPr>
              <w:jc w:val="cente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3A3D20">
              <w:rPr>
                <w:rFonts w:ascii="Arial" w:eastAsia="Berkeley-Italic" w:hAnsi="Arial" w:cs="Arial"/>
                <w:iCs/>
                <w:sz w:val="18"/>
                <w:szCs w:val="18"/>
              </w:rPr>
              <w:t>0</w:t>
            </w:r>
          </w:p>
        </w:tc>
        <w:tc>
          <w:tcPr>
            <w:tcW w:w="1134" w:type="dxa"/>
            <w:hideMark/>
          </w:tcPr>
          <w:p w:rsidR="008C7EB6" w:rsidRPr="003A3D20" w:rsidRDefault="008C7EB6" w:rsidP="006210D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A3D20">
              <w:rPr>
                <w:rFonts w:ascii="Arial" w:eastAsia="Berkeley-Italic" w:hAnsi="Arial" w:cs="Arial"/>
                <w:iCs/>
                <w:sz w:val="18"/>
                <w:szCs w:val="18"/>
              </w:rPr>
              <w:t>NO</w:t>
            </w:r>
          </w:p>
        </w:tc>
        <w:tc>
          <w:tcPr>
            <w:tcW w:w="992" w:type="dxa"/>
          </w:tcPr>
          <w:p w:rsidR="008C7EB6" w:rsidRPr="003A3D20" w:rsidRDefault="008C7EB6" w:rsidP="006210D6">
            <w:pPr>
              <w:jc w:val="cente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3A3D20">
              <w:rPr>
                <w:rFonts w:ascii="Arial" w:eastAsia="Berkeley-Italic" w:hAnsi="Arial" w:cs="Arial"/>
                <w:iCs/>
                <w:sz w:val="18"/>
                <w:szCs w:val="18"/>
              </w:rPr>
              <w:t>NO</w:t>
            </w:r>
          </w:p>
        </w:tc>
        <w:tc>
          <w:tcPr>
            <w:tcW w:w="1276" w:type="dxa"/>
            <w:hideMark/>
          </w:tcPr>
          <w:p w:rsidR="008C7EB6" w:rsidRPr="003A3D20" w:rsidRDefault="008C7EB6" w:rsidP="006210D6">
            <w:pPr>
              <w:jc w:val="cente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3A3D20">
              <w:rPr>
                <w:rFonts w:ascii="Arial" w:eastAsia="Berkeley-Italic" w:hAnsi="Arial" w:cs="Arial"/>
                <w:iCs/>
                <w:sz w:val="18"/>
                <w:szCs w:val="18"/>
              </w:rPr>
              <w:t>NO</w:t>
            </w:r>
          </w:p>
        </w:tc>
        <w:tc>
          <w:tcPr>
            <w:tcW w:w="2693" w:type="dxa"/>
          </w:tcPr>
          <w:p w:rsidR="008C7EB6" w:rsidRDefault="008C7EB6" w:rsidP="00F34876">
            <w:pPr>
              <w:pStyle w:val="Default"/>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color w:val="auto"/>
                <w:sz w:val="18"/>
                <w:szCs w:val="18"/>
              </w:rPr>
            </w:pPr>
            <w:r w:rsidRPr="003A3D20">
              <w:rPr>
                <w:rFonts w:ascii="Arial" w:eastAsia="Berkeley-Italic" w:hAnsi="Arial" w:cs="Arial"/>
                <w:iCs/>
                <w:color w:val="auto"/>
                <w:sz w:val="18"/>
                <w:szCs w:val="18"/>
              </w:rPr>
              <w:t xml:space="preserve">¿Existen informes del estado del proyecto que recojan los valores actuales versus los  planificados respecto al calendario? </w:t>
            </w:r>
          </w:p>
          <w:p w:rsidR="00763EB6" w:rsidRPr="003A3D20" w:rsidRDefault="00763EB6" w:rsidP="00F34876">
            <w:pPr>
              <w:pStyle w:val="Default"/>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color w:val="auto"/>
                <w:sz w:val="18"/>
                <w:szCs w:val="18"/>
              </w:rPr>
            </w:pPr>
          </w:p>
          <w:p w:rsidR="008C7EB6" w:rsidRDefault="008C7EB6" w:rsidP="00F34876">
            <w:pPr>
              <w:pStyle w:val="Default"/>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color w:val="auto"/>
                <w:sz w:val="18"/>
                <w:szCs w:val="18"/>
              </w:rPr>
            </w:pPr>
            <w:r w:rsidRPr="003A3D20">
              <w:rPr>
                <w:rFonts w:ascii="Arial" w:eastAsia="Berkeley-Italic" w:hAnsi="Arial" w:cs="Arial"/>
                <w:iCs/>
                <w:color w:val="auto"/>
                <w:sz w:val="18"/>
                <w:szCs w:val="18"/>
              </w:rPr>
              <w:t xml:space="preserve">¿Existen informes del estado del proyecto que recojan los valores actuales versus los  </w:t>
            </w:r>
            <w:r w:rsidRPr="003A3D20">
              <w:rPr>
                <w:rFonts w:ascii="Arial" w:eastAsia="Berkeley-Italic" w:hAnsi="Arial" w:cs="Arial"/>
                <w:iCs/>
                <w:color w:val="auto"/>
                <w:sz w:val="18"/>
                <w:szCs w:val="18"/>
              </w:rPr>
              <w:lastRenderedPageBreak/>
              <w:t xml:space="preserve">planificados respecto a los costes y el esfuerzo? </w:t>
            </w:r>
          </w:p>
          <w:p w:rsidR="00763EB6" w:rsidRPr="003A3D20" w:rsidRDefault="00763EB6" w:rsidP="00F34876">
            <w:pPr>
              <w:pStyle w:val="Default"/>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color w:val="auto"/>
                <w:sz w:val="18"/>
                <w:szCs w:val="18"/>
              </w:rPr>
            </w:pPr>
          </w:p>
          <w:p w:rsidR="008C7EB6" w:rsidRDefault="008C7EB6" w:rsidP="00F34876">
            <w:pPr>
              <w:pStyle w:val="Default"/>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color w:val="auto"/>
                <w:sz w:val="18"/>
                <w:szCs w:val="18"/>
              </w:rPr>
            </w:pPr>
            <w:r w:rsidRPr="003A3D20">
              <w:rPr>
                <w:rFonts w:ascii="Arial" w:eastAsia="Berkeley-Italic" w:hAnsi="Arial" w:cs="Arial"/>
                <w:iCs/>
                <w:color w:val="auto"/>
                <w:sz w:val="18"/>
                <w:szCs w:val="18"/>
              </w:rPr>
              <w:t xml:space="preserve">¿Existen informes del estado del proyecto que recojan los valores actuales versus los  planificados de las tareas? </w:t>
            </w:r>
          </w:p>
          <w:p w:rsidR="00763EB6" w:rsidRPr="003A3D20" w:rsidRDefault="00763EB6" w:rsidP="00F34876">
            <w:pPr>
              <w:pStyle w:val="Default"/>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color w:val="auto"/>
                <w:sz w:val="18"/>
                <w:szCs w:val="18"/>
              </w:rPr>
            </w:pPr>
          </w:p>
          <w:p w:rsidR="008C7EB6" w:rsidRPr="00F34876" w:rsidRDefault="008C7EB6" w:rsidP="00F34876">
            <w:pPr>
              <w:pStyle w:val="Default"/>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color w:val="auto"/>
                <w:sz w:val="18"/>
                <w:szCs w:val="18"/>
              </w:rPr>
            </w:pPr>
            <w:r w:rsidRPr="003A3D20">
              <w:rPr>
                <w:rFonts w:ascii="Arial" w:eastAsia="Berkeley-Italic" w:hAnsi="Arial" w:cs="Arial"/>
                <w:iCs/>
                <w:color w:val="auto"/>
                <w:sz w:val="18"/>
                <w:szCs w:val="18"/>
              </w:rPr>
              <w:t>¿Existen informes del estado del proyecto que recojan los valores actuales versus los planificados respe</w:t>
            </w:r>
            <w:r w:rsidR="00F34876">
              <w:rPr>
                <w:rFonts w:ascii="Arial" w:eastAsia="Berkeley-Italic" w:hAnsi="Arial" w:cs="Arial"/>
                <w:iCs/>
                <w:color w:val="auto"/>
                <w:sz w:val="18"/>
                <w:szCs w:val="18"/>
              </w:rPr>
              <w:t xml:space="preserve">cto a los recursos utilizados? </w:t>
            </w:r>
          </w:p>
        </w:tc>
        <w:tc>
          <w:tcPr>
            <w:tcW w:w="2410" w:type="dxa"/>
            <w:hideMark/>
          </w:tcPr>
          <w:p w:rsidR="008C7EB6" w:rsidRDefault="008C7EB6" w:rsidP="00F3487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3A3D20">
              <w:rPr>
                <w:rFonts w:ascii="Arial" w:eastAsia="Berkeley-Italic" w:hAnsi="Arial" w:cs="Arial"/>
                <w:iCs/>
                <w:sz w:val="18"/>
                <w:szCs w:val="18"/>
              </w:rPr>
              <w:lastRenderedPageBreak/>
              <w:t>Actas de las reuniones de seguimiento llevadas a cabo.</w:t>
            </w:r>
          </w:p>
          <w:p w:rsidR="00763EB6" w:rsidRPr="003A3D20" w:rsidRDefault="00763EB6" w:rsidP="00F3487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p>
          <w:p w:rsidR="008C7EB6" w:rsidRDefault="008C7EB6" w:rsidP="00F3487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3A3D20">
              <w:rPr>
                <w:rFonts w:ascii="Arial" w:eastAsia="Berkeley-Italic" w:hAnsi="Arial" w:cs="Arial"/>
                <w:iCs/>
                <w:sz w:val="18"/>
                <w:szCs w:val="18"/>
              </w:rPr>
              <w:t>Herramienta de seguimiento (por ejemplo Gantt de seguimiento, Trac, etc.).</w:t>
            </w:r>
          </w:p>
          <w:p w:rsidR="00763EB6" w:rsidRPr="003A3D20" w:rsidRDefault="00763EB6" w:rsidP="00F3487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p>
          <w:p w:rsidR="008C7EB6" w:rsidRDefault="008C7EB6" w:rsidP="00F34876">
            <w:pPr>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3A3D20">
              <w:rPr>
                <w:rFonts w:ascii="Arial" w:eastAsia="Berkeley-Italic" w:hAnsi="Arial" w:cs="Arial"/>
                <w:iCs/>
                <w:sz w:val="18"/>
                <w:szCs w:val="18"/>
              </w:rPr>
              <w:lastRenderedPageBreak/>
              <w:t>Identificación de desviaciones en el proyecto.</w:t>
            </w:r>
          </w:p>
          <w:p w:rsidR="00763EB6" w:rsidRPr="003A3D20" w:rsidRDefault="00763EB6" w:rsidP="00F34876">
            <w:pPr>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p>
          <w:p w:rsidR="008C7EB6" w:rsidRPr="003A3D20" w:rsidRDefault="008C7EB6" w:rsidP="00F34876">
            <w:pPr>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3A3D20">
              <w:rPr>
                <w:rFonts w:ascii="Arial" w:eastAsia="Berkeley-Italic" w:hAnsi="Arial" w:cs="Arial"/>
                <w:iCs/>
                <w:sz w:val="18"/>
                <w:szCs w:val="18"/>
              </w:rPr>
              <w:t>Registro de rendimiento del proyecto</w:t>
            </w:r>
          </w:p>
          <w:p w:rsidR="008C7EB6" w:rsidRPr="003A3D20" w:rsidRDefault="008C7EB6" w:rsidP="00F34876">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A3D20">
              <w:rPr>
                <w:rFonts w:ascii="Arial" w:eastAsia="Berkeley-Italic" w:hAnsi="Arial" w:cs="Arial"/>
                <w:iCs/>
                <w:sz w:val="18"/>
                <w:szCs w:val="18"/>
              </w:rPr>
              <w:t>Informe de rendimiento de costo</w:t>
            </w:r>
            <w:r w:rsidR="00F34876">
              <w:rPr>
                <w:rFonts w:ascii="Arial" w:eastAsia="Berkeley-Italic" w:hAnsi="Arial" w:cs="Arial"/>
                <w:iCs/>
                <w:sz w:val="18"/>
                <w:szCs w:val="18"/>
              </w:rPr>
              <w:t>.</w:t>
            </w:r>
          </w:p>
        </w:tc>
      </w:tr>
      <w:tr w:rsidR="008C7EB6" w:rsidRPr="003A3D20" w:rsidTr="00E62B62">
        <w:trPr>
          <w:cnfStyle w:val="000000010000" w:firstRow="0" w:lastRow="0" w:firstColumn="0" w:lastColumn="0" w:oddVBand="0" w:evenVBand="0" w:oddHBand="0" w:evenHBand="1"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1702" w:type="dxa"/>
            <w:vMerge/>
            <w:hideMark/>
          </w:tcPr>
          <w:p w:rsidR="008C7EB6" w:rsidRPr="003A3D20" w:rsidRDefault="008C7EB6" w:rsidP="00D921E3">
            <w:pPr>
              <w:rPr>
                <w:rFonts w:ascii="Arial" w:hAnsi="Arial" w:cs="Arial"/>
                <w:sz w:val="18"/>
                <w:szCs w:val="18"/>
              </w:rPr>
            </w:pPr>
          </w:p>
        </w:tc>
        <w:tc>
          <w:tcPr>
            <w:tcW w:w="1985" w:type="dxa"/>
            <w:hideMark/>
          </w:tcPr>
          <w:p w:rsidR="008C7EB6" w:rsidRPr="003A3D20" w:rsidRDefault="008C7EB6" w:rsidP="00F34876">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3A3D20">
              <w:rPr>
                <w:rFonts w:ascii="Arial" w:eastAsia="Berkeley-Italic" w:hAnsi="Arial" w:cs="Arial"/>
                <w:iCs/>
                <w:sz w:val="18"/>
                <w:szCs w:val="18"/>
              </w:rPr>
              <w:t>SP 1.2 Monitorizar los compromisos</w:t>
            </w:r>
          </w:p>
        </w:tc>
        <w:tc>
          <w:tcPr>
            <w:tcW w:w="1241" w:type="dxa"/>
          </w:tcPr>
          <w:p w:rsidR="008C7EB6" w:rsidRPr="003A3D20" w:rsidRDefault="008C7EB6" w:rsidP="006210D6">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3A3D20">
              <w:rPr>
                <w:rFonts w:ascii="Arial" w:hAnsi="Arial" w:cs="Arial"/>
                <w:sz w:val="18"/>
                <w:szCs w:val="18"/>
              </w:rPr>
              <w:t>1</w:t>
            </w:r>
          </w:p>
        </w:tc>
        <w:tc>
          <w:tcPr>
            <w:tcW w:w="1134" w:type="dxa"/>
            <w:hideMark/>
          </w:tcPr>
          <w:p w:rsidR="008C7EB6" w:rsidRPr="003A3D20" w:rsidRDefault="008C7EB6" w:rsidP="006210D6">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3A3D20">
              <w:rPr>
                <w:rFonts w:ascii="Arial" w:hAnsi="Arial" w:cs="Arial"/>
                <w:sz w:val="18"/>
                <w:szCs w:val="18"/>
              </w:rPr>
              <w:t>NO</w:t>
            </w:r>
          </w:p>
        </w:tc>
        <w:tc>
          <w:tcPr>
            <w:tcW w:w="992" w:type="dxa"/>
          </w:tcPr>
          <w:p w:rsidR="008C7EB6" w:rsidRPr="003A3D20" w:rsidRDefault="008C7EB6" w:rsidP="006210D6">
            <w:pPr>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3A3D20">
              <w:rPr>
                <w:rFonts w:ascii="Arial" w:eastAsia="Berkeley-Italic" w:hAnsi="Arial" w:cs="Arial"/>
                <w:iCs/>
                <w:sz w:val="18"/>
                <w:szCs w:val="18"/>
              </w:rPr>
              <w:t>NO</w:t>
            </w:r>
          </w:p>
        </w:tc>
        <w:tc>
          <w:tcPr>
            <w:tcW w:w="1276" w:type="dxa"/>
          </w:tcPr>
          <w:p w:rsidR="008C7EB6" w:rsidRPr="003A3D20" w:rsidRDefault="008C7EB6" w:rsidP="006210D6">
            <w:pPr>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3A3D20">
              <w:rPr>
                <w:rFonts w:ascii="Arial" w:eastAsia="Berkeley-Italic" w:hAnsi="Arial" w:cs="Arial"/>
                <w:iCs/>
                <w:sz w:val="18"/>
                <w:szCs w:val="18"/>
              </w:rPr>
              <w:t>SI</w:t>
            </w:r>
          </w:p>
          <w:p w:rsidR="008C7EB6" w:rsidRPr="003A3D20" w:rsidRDefault="008C7EB6" w:rsidP="006210D6">
            <w:pPr>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p>
          <w:p w:rsidR="008C7EB6" w:rsidRPr="003A3D20" w:rsidRDefault="008C7EB6" w:rsidP="00F34876">
            <w:pPr>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3A3D20">
              <w:rPr>
                <w:rFonts w:ascii="Arial" w:eastAsia="Berkeley-Italic" w:hAnsi="Arial" w:cs="Arial"/>
                <w:iCs/>
                <w:sz w:val="18"/>
                <w:szCs w:val="18"/>
              </w:rPr>
              <w:t>En el acta de reunión semanal se documentan los compromisos.</w:t>
            </w:r>
          </w:p>
        </w:tc>
        <w:tc>
          <w:tcPr>
            <w:tcW w:w="2693" w:type="dxa"/>
          </w:tcPr>
          <w:p w:rsidR="00763EB6" w:rsidRDefault="008C7EB6" w:rsidP="00F34876">
            <w:pPr>
              <w:pStyle w:val="Default"/>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color w:val="auto"/>
                <w:sz w:val="18"/>
                <w:szCs w:val="18"/>
              </w:rPr>
            </w:pPr>
            <w:r w:rsidRPr="003A3D20">
              <w:rPr>
                <w:rFonts w:ascii="Arial" w:eastAsia="Berkeley-Italic" w:hAnsi="Arial" w:cs="Arial"/>
                <w:iCs/>
                <w:color w:val="auto"/>
                <w:sz w:val="18"/>
                <w:szCs w:val="18"/>
              </w:rPr>
              <w:t>¿Se identifican y documentan los compromisos no satisfechos (o que corren riesgo de no ser satisfechos)?</w:t>
            </w:r>
          </w:p>
          <w:p w:rsidR="008C7EB6" w:rsidRPr="003A3D20" w:rsidRDefault="008C7EB6" w:rsidP="00F34876">
            <w:pPr>
              <w:pStyle w:val="Default"/>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color w:val="auto"/>
                <w:sz w:val="18"/>
                <w:szCs w:val="18"/>
              </w:rPr>
            </w:pPr>
            <w:r w:rsidRPr="003A3D20">
              <w:rPr>
                <w:rFonts w:ascii="Arial" w:eastAsia="Berkeley-Italic" w:hAnsi="Arial" w:cs="Arial"/>
                <w:iCs/>
                <w:color w:val="auto"/>
                <w:sz w:val="18"/>
                <w:szCs w:val="18"/>
              </w:rPr>
              <w:t xml:space="preserve"> </w:t>
            </w:r>
          </w:p>
          <w:p w:rsidR="008C7EB6" w:rsidRPr="003A3D20" w:rsidRDefault="008C7EB6" w:rsidP="00F34876">
            <w:pPr>
              <w:pStyle w:val="Default"/>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color w:val="auto"/>
                <w:sz w:val="18"/>
                <w:szCs w:val="18"/>
              </w:rPr>
            </w:pPr>
            <w:r w:rsidRPr="003A3D20">
              <w:rPr>
                <w:rFonts w:ascii="Arial" w:eastAsia="Berkeley-Italic" w:hAnsi="Arial" w:cs="Arial"/>
                <w:iCs/>
                <w:color w:val="auto"/>
                <w:sz w:val="18"/>
                <w:szCs w:val="18"/>
              </w:rPr>
              <w:t xml:space="preserve">¿Se documenta los resultados de las revisiones realizadas? </w:t>
            </w:r>
          </w:p>
          <w:p w:rsidR="008C7EB6" w:rsidRPr="003A3D20" w:rsidRDefault="008C7EB6" w:rsidP="00F34876">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2410" w:type="dxa"/>
          </w:tcPr>
          <w:p w:rsidR="008C7EB6" w:rsidRDefault="008C7EB6" w:rsidP="00F34876">
            <w:pPr>
              <w:pStyle w:val="Default"/>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color w:val="auto"/>
                <w:sz w:val="18"/>
                <w:szCs w:val="18"/>
              </w:rPr>
            </w:pPr>
            <w:r w:rsidRPr="003A3D20">
              <w:rPr>
                <w:rFonts w:ascii="Arial" w:eastAsia="Berkeley-Italic" w:hAnsi="Arial" w:cs="Arial"/>
                <w:iCs/>
                <w:color w:val="auto"/>
                <w:sz w:val="18"/>
                <w:szCs w:val="18"/>
              </w:rPr>
              <w:t xml:space="preserve">Actas de reunión de seguimiento, informes de avance, de cumplimiento de hitos, etc. </w:t>
            </w:r>
          </w:p>
          <w:p w:rsidR="00763EB6" w:rsidRPr="003A3D20" w:rsidRDefault="00763EB6" w:rsidP="00F34876">
            <w:pPr>
              <w:pStyle w:val="Default"/>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color w:val="auto"/>
                <w:sz w:val="18"/>
                <w:szCs w:val="18"/>
              </w:rPr>
            </w:pPr>
          </w:p>
          <w:p w:rsidR="008C7EB6" w:rsidRPr="003A3D20" w:rsidRDefault="008C7EB6" w:rsidP="00F34876">
            <w:pPr>
              <w:pStyle w:val="Default"/>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color w:val="auto"/>
                <w:sz w:val="18"/>
                <w:szCs w:val="18"/>
              </w:rPr>
            </w:pPr>
            <w:r w:rsidRPr="003A3D20">
              <w:rPr>
                <w:rFonts w:ascii="Arial" w:eastAsia="Berkeley-Italic" w:hAnsi="Arial" w:cs="Arial"/>
                <w:iCs/>
                <w:color w:val="auto"/>
                <w:sz w:val="18"/>
                <w:szCs w:val="18"/>
              </w:rPr>
              <w:t>Registro de las revisiones de los compromisos</w:t>
            </w:r>
          </w:p>
          <w:p w:rsidR="008C7EB6" w:rsidRPr="003A3D20" w:rsidRDefault="008C7EB6" w:rsidP="00F34876">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8C7EB6" w:rsidRPr="003A3D20" w:rsidTr="00E62B62">
        <w:trPr>
          <w:cnfStyle w:val="000000100000" w:firstRow="0" w:lastRow="0" w:firstColumn="0" w:lastColumn="0" w:oddVBand="0" w:evenVBand="0" w:oddHBand="1" w:evenHBand="0"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1702" w:type="dxa"/>
            <w:vMerge/>
            <w:hideMark/>
          </w:tcPr>
          <w:p w:rsidR="008C7EB6" w:rsidRPr="003A3D20" w:rsidRDefault="008C7EB6" w:rsidP="00D921E3">
            <w:pPr>
              <w:rPr>
                <w:rFonts w:ascii="Arial" w:hAnsi="Arial" w:cs="Arial"/>
                <w:sz w:val="18"/>
                <w:szCs w:val="18"/>
              </w:rPr>
            </w:pPr>
          </w:p>
        </w:tc>
        <w:tc>
          <w:tcPr>
            <w:tcW w:w="1985" w:type="dxa"/>
            <w:hideMark/>
          </w:tcPr>
          <w:p w:rsidR="008C7EB6" w:rsidRPr="003A3D20" w:rsidRDefault="008C7EB6" w:rsidP="00F34876">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A3D20">
              <w:rPr>
                <w:rFonts w:ascii="Arial" w:eastAsia="Berkeley-Italic" w:hAnsi="Arial" w:cs="Arial"/>
                <w:iCs/>
                <w:sz w:val="18"/>
                <w:szCs w:val="18"/>
              </w:rPr>
              <w:t>SP 1.3 Monitorizar los riesgos frente a aquellos identificados en el plan de proyecto</w:t>
            </w:r>
          </w:p>
        </w:tc>
        <w:tc>
          <w:tcPr>
            <w:tcW w:w="1241" w:type="dxa"/>
          </w:tcPr>
          <w:p w:rsidR="008C7EB6" w:rsidRPr="003A3D20" w:rsidRDefault="008C7EB6" w:rsidP="006210D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A3D20">
              <w:rPr>
                <w:rFonts w:ascii="Arial" w:hAnsi="Arial" w:cs="Arial"/>
                <w:sz w:val="18"/>
                <w:szCs w:val="18"/>
              </w:rPr>
              <w:t>0</w:t>
            </w:r>
          </w:p>
        </w:tc>
        <w:tc>
          <w:tcPr>
            <w:tcW w:w="1134" w:type="dxa"/>
            <w:hideMark/>
          </w:tcPr>
          <w:p w:rsidR="008C7EB6" w:rsidRPr="003A3D20" w:rsidRDefault="008C7EB6" w:rsidP="006210D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A3D20">
              <w:rPr>
                <w:rFonts w:ascii="Arial" w:hAnsi="Arial" w:cs="Arial"/>
                <w:sz w:val="18"/>
                <w:szCs w:val="18"/>
              </w:rPr>
              <w:t>NO</w:t>
            </w:r>
          </w:p>
        </w:tc>
        <w:tc>
          <w:tcPr>
            <w:tcW w:w="992" w:type="dxa"/>
          </w:tcPr>
          <w:p w:rsidR="008C7EB6" w:rsidRPr="003A3D20" w:rsidRDefault="008C7EB6" w:rsidP="006210D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3A3D20">
              <w:rPr>
                <w:rFonts w:ascii="Arial" w:eastAsia="Berkeley-Italic" w:hAnsi="Arial" w:cs="Arial"/>
                <w:iCs/>
                <w:sz w:val="18"/>
                <w:szCs w:val="18"/>
              </w:rPr>
              <w:t>NO</w:t>
            </w:r>
          </w:p>
        </w:tc>
        <w:tc>
          <w:tcPr>
            <w:tcW w:w="1276" w:type="dxa"/>
            <w:hideMark/>
          </w:tcPr>
          <w:p w:rsidR="008C7EB6" w:rsidRPr="003A3D20" w:rsidRDefault="008C7EB6" w:rsidP="006210D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3A3D20">
              <w:rPr>
                <w:rFonts w:ascii="Arial" w:eastAsia="Berkeley-Italic" w:hAnsi="Arial" w:cs="Arial"/>
                <w:iCs/>
                <w:sz w:val="18"/>
                <w:szCs w:val="18"/>
              </w:rPr>
              <w:t>NO</w:t>
            </w:r>
          </w:p>
        </w:tc>
        <w:tc>
          <w:tcPr>
            <w:tcW w:w="2693" w:type="dxa"/>
          </w:tcPr>
          <w:p w:rsidR="008C7EB6" w:rsidRPr="00F34876" w:rsidRDefault="008C7EB6" w:rsidP="00763EB6">
            <w:pPr>
              <w:pStyle w:val="Default"/>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color w:val="auto"/>
                <w:sz w:val="18"/>
                <w:szCs w:val="18"/>
              </w:rPr>
            </w:pPr>
            <w:r w:rsidRPr="003A3D20">
              <w:rPr>
                <w:rFonts w:ascii="Arial" w:eastAsia="Berkeley-Italic" w:hAnsi="Arial" w:cs="Arial"/>
                <w:iCs/>
                <w:color w:val="auto"/>
                <w:sz w:val="18"/>
                <w:szCs w:val="18"/>
              </w:rPr>
              <w:t>¿Se revisan regularmente (según lo definido en el plan de proyecto) los riesgos teniendo en cuenta el contexto y las circunstancias actuales del proyecto?</w:t>
            </w:r>
            <w:r w:rsidR="00763EB6">
              <w:rPr>
                <w:rFonts w:ascii="Arial" w:eastAsia="Berkeley-Italic" w:hAnsi="Arial" w:cs="Arial"/>
                <w:iCs/>
                <w:color w:val="auto"/>
                <w:sz w:val="18"/>
                <w:szCs w:val="18"/>
              </w:rPr>
              <w:t xml:space="preserve"> </w:t>
            </w:r>
            <w:r w:rsidRPr="003A3D20">
              <w:rPr>
                <w:rFonts w:ascii="Arial" w:eastAsia="Berkeley-Italic" w:hAnsi="Arial" w:cs="Arial"/>
                <w:iCs/>
                <w:color w:val="auto"/>
                <w:sz w:val="18"/>
                <w:szCs w:val="18"/>
              </w:rPr>
              <w:t xml:space="preserve">¿De existir riesgos se comunican a las partes </w:t>
            </w:r>
            <w:r w:rsidR="00F34876">
              <w:rPr>
                <w:rFonts w:ascii="Arial" w:eastAsia="Berkeley-Italic" w:hAnsi="Arial" w:cs="Arial"/>
                <w:iCs/>
                <w:color w:val="auto"/>
                <w:sz w:val="18"/>
                <w:szCs w:val="18"/>
              </w:rPr>
              <w:t xml:space="preserve">interesadas? </w:t>
            </w:r>
          </w:p>
        </w:tc>
        <w:tc>
          <w:tcPr>
            <w:tcW w:w="2410" w:type="dxa"/>
            <w:hideMark/>
          </w:tcPr>
          <w:p w:rsidR="008C7EB6" w:rsidRPr="003A3D20" w:rsidRDefault="008C7EB6" w:rsidP="00F34876">
            <w:pPr>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3A3D20">
              <w:rPr>
                <w:rFonts w:ascii="Arial" w:eastAsia="Berkeley-Italic" w:hAnsi="Arial" w:cs="Arial"/>
                <w:iCs/>
                <w:sz w:val="18"/>
                <w:szCs w:val="18"/>
              </w:rPr>
              <w:t>Registros de la monitorización de los riesgos del proyecto.</w:t>
            </w:r>
          </w:p>
        </w:tc>
      </w:tr>
      <w:tr w:rsidR="008C7EB6" w:rsidRPr="003A3D20" w:rsidTr="00E62B62">
        <w:trPr>
          <w:cnfStyle w:val="000000010000" w:firstRow="0" w:lastRow="0" w:firstColumn="0" w:lastColumn="0" w:oddVBand="0" w:evenVBand="0" w:oddHBand="0" w:evenHBand="1"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1702" w:type="dxa"/>
            <w:vMerge/>
            <w:hideMark/>
          </w:tcPr>
          <w:p w:rsidR="008C7EB6" w:rsidRPr="003A3D20" w:rsidRDefault="008C7EB6" w:rsidP="00D921E3">
            <w:pPr>
              <w:rPr>
                <w:rFonts w:ascii="Arial" w:hAnsi="Arial" w:cs="Arial"/>
                <w:sz w:val="18"/>
                <w:szCs w:val="18"/>
              </w:rPr>
            </w:pPr>
          </w:p>
        </w:tc>
        <w:tc>
          <w:tcPr>
            <w:tcW w:w="1985" w:type="dxa"/>
            <w:hideMark/>
          </w:tcPr>
          <w:p w:rsidR="008C7EB6" w:rsidRPr="003A3D20" w:rsidRDefault="008C7EB6" w:rsidP="00F34876">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3A3D20">
              <w:rPr>
                <w:rFonts w:ascii="Arial" w:eastAsia="Berkeley-Italic" w:hAnsi="Arial" w:cs="Arial"/>
                <w:iCs/>
                <w:sz w:val="18"/>
                <w:szCs w:val="18"/>
              </w:rPr>
              <w:t>SP 1.4 Monitorizar la gestión de los datos</w:t>
            </w:r>
          </w:p>
        </w:tc>
        <w:tc>
          <w:tcPr>
            <w:tcW w:w="1241" w:type="dxa"/>
          </w:tcPr>
          <w:p w:rsidR="008C7EB6" w:rsidRPr="003A3D20" w:rsidRDefault="008C7EB6" w:rsidP="006210D6">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3A3D20">
              <w:rPr>
                <w:rFonts w:ascii="Arial" w:hAnsi="Arial" w:cs="Arial"/>
                <w:sz w:val="18"/>
                <w:szCs w:val="18"/>
              </w:rPr>
              <w:t>0</w:t>
            </w:r>
          </w:p>
        </w:tc>
        <w:tc>
          <w:tcPr>
            <w:tcW w:w="1134" w:type="dxa"/>
            <w:hideMark/>
          </w:tcPr>
          <w:p w:rsidR="008C7EB6" w:rsidRPr="003A3D20" w:rsidRDefault="008C7EB6" w:rsidP="006210D6">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3A3D20">
              <w:rPr>
                <w:rFonts w:ascii="Arial" w:hAnsi="Arial" w:cs="Arial"/>
                <w:sz w:val="18"/>
                <w:szCs w:val="18"/>
              </w:rPr>
              <w:t>NO</w:t>
            </w:r>
          </w:p>
        </w:tc>
        <w:tc>
          <w:tcPr>
            <w:tcW w:w="992" w:type="dxa"/>
          </w:tcPr>
          <w:p w:rsidR="008C7EB6" w:rsidRPr="003A3D20" w:rsidRDefault="008C7EB6" w:rsidP="006210D6">
            <w:pPr>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3A3D20">
              <w:rPr>
                <w:rFonts w:ascii="Arial" w:eastAsia="Berkeley-Italic" w:hAnsi="Arial" w:cs="Arial"/>
                <w:iCs/>
                <w:sz w:val="18"/>
                <w:szCs w:val="18"/>
              </w:rPr>
              <w:t>NO</w:t>
            </w:r>
          </w:p>
        </w:tc>
        <w:tc>
          <w:tcPr>
            <w:tcW w:w="1276" w:type="dxa"/>
            <w:hideMark/>
          </w:tcPr>
          <w:p w:rsidR="008C7EB6" w:rsidRPr="003A3D20" w:rsidRDefault="008C7EB6" w:rsidP="006210D6">
            <w:pPr>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3A3D20">
              <w:rPr>
                <w:rFonts w:ascii="Arial" w:eastAsia="Berkeley-Italic" w:hAnsi="Arial" w:cs="Arial"/>
                <w:iCs/>
                <w:sz w:val="18"/>
                <w:szCs w:val="18"/>
              </w:rPr>
              <w:t>NO</w:t>
            </w:r>
          </w:p>
        </w:tc>
        <w:tc>
          <w:tcPr>
            <w:tcW w:w="2693" w:type="dxa"/>
          </w:tcPr>
          <w:p w:rsidR="008C7EB6" w:rsidRDefault="008C7EB6" w:rsidP="00F34876">
            <w:pPr>
              <w:pStyle w:val="Default"/>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color w:val="auto"/>
                <w:sz w:val="18"/>
                <w:szCs w:val="18"/>
              </w:rPr>
            </w:pPr>
            <w:r w:rsidRPr="003A3D20">
              <w:rPr>
                <w:rFonts w:ascii="Arial" w:eastAsia="Berkeley-Italic" w:hAnsi="Arial" w:cs="Arial"/>
                <w:iCs/>
                <w:color w:val="auto"/>
                <w:sz w:val="18"/>
                <w:szCs w:val="18"/>
              </w:rPr>
              <w:t>¿Se comprueba periódicamente que se están siguiendo los requisitos y procedimientos establecidos para asegurar la priva</w:t>
            </w:r>
            <w:r w:rsidR="00763EB6">
              <w:rPr>
                <w:rFonts w:ascii="Arial" w:eastAsia="Berkeley-Italic" w:hAnsi="Arial" w:cs="Arial"/>
                <w:iCs/>
                <w:color w:val="auto"/>
                <w:sz w:val="18"/>
                <w:szCs w:val="18"/>
              </w:rPr>
              <w:t>cidad y seguridad de los datos?</w:t>
            </w:r>
          </w:p>
          <w:p w:rsidR="00763EB6" w:rsidRPr="003A3D20" w:rsidRDefault="00763EB6" w:rsidP="00F34876">
            <w:pPr>
              <w:pStyle w:val="Default"/>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color w:val="auto"/>
                <w:sz w:val="18"/>
                <w:szCs w:val="18"/>
              </w:rPr>
            </w:pPr>
          </w:p>
          <w:p w:rsidR="008C7EB6" w:rsidRPr="00F34876" w:rsidRDefault="008C7EB6" w:rsidP="00F34876">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3A3D20">
              <w:rPr>
                <w:rFonts w:ascii="Arial" w:eastAsia="Berkeley-Italic" w:hAnsi="Arial" w:cs="Arial"/>
                <w:iCs/>
                <w:sz w:val="18"/>
                <w:szCs w:val="18"/>
              </w:rPr>
              <w:t>¿Se monitorizan las actividades de gestión de los datos para</w:t>
            </w:r>
            <w:r w:rsidR="00F34876">
              <w:rPr>
                <w:rFonts w:ascii="Arial" w:eastAsia="Berkeley-Italic" w:hAnsi="Arial" w:cs="Arial"/>
                <w:iCs/>
                <w:sz w:val="18"/>
                <w:szCs w:val="18"/>
              </w:rPr>
              <w:t xml:space="preserve"> </w:t>
            </w:r>
            <w:r w:rsidRPr="003A3D20">
              <w:rPr>
                <w:rFonts w:ascii="Arial" w:eastAsia="Berkeley-Italic" w:hAnsi="Arial" w:cs="Arial"/>
                <w:iCs/>
                <w:sz w:val="18"/>
                <w:szCs w:val="18"/>
              </w:rPr>
              <w:t>asegurar que se están cumpliendo los requisitos de dicha gestión?</w:t>
            </w:r>
          </w:p>
        </w:tc>
        <w:tc>
          <w:tcPr>
            <w:tcW w:w="2410" w:type="dxa"/>
            <w:hideMark/>
          </w:tcPr>
          <w:p w:rsidR="008C7EB6" w:rsidRPr="003A3D20" w:rsidRDefault="008C7EB6" w:rsidP="00F34876">
            <w:pPr>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3A3D20">
              <w:rPr>
                <w:rFonts w:ascii="Arial" w:eastAsia="Berkeley-Italic" w:hAnsi="Arial" w:cs="Arial"/>
                <w:iCs/>
                <w:sz w:val="18"/>
                <w:szCs w:val="18"/>
              </w:rPr>
              <w:t>Registros de la gestión de los datos.</w:t>
            </w:r>
          </w:p>
        </w:tc>
      </w:tr>
      <w:tr w:rsidR="008C7EB6" w:rsidRPr="003A3D20" w:rsidTr="00E62B62">
        <w:trPr>
          <w:cnfStyle w:val="000000100000" w:firstRow="0" w:lastRow="0" w:firstColumn="0" w:lastColumn="0" w:oddVBand="0" w:evenVBand="0" w:oddHBand="1" w:evenHBand="0"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1702" w:type="dxa"/>
            <w:vMerge/>
            <w:hideMark/>
          </w:tcPr>
          <w:p w:rsidR="008C7EB6" w:rsidRPr="003A3D20" w:rsidRDefault="008C7EB6" w:rsidP="00D921E3">
            <w:pPr>
              <w:rPr>
                <w:rFonts w:ascii="Arial" w:hAnsi="Arial" w:cs="Arial"/>
                <w:sz w:val="18"/>
                <w:szCs w:val="18"/>
              </w:rPr>
            </w:pPr>
          </w:p>
        </w:tc>
        <w:tc>
          <w:tcPr>
            <w:tcW w:w="1985" w:type="dxa"/>
            <w:hideMark/>
          </w:tcPr>
          <w:p w:rsidR="008C7EB6" w:rsidRPr="003A3D20" w:rsidRDefault="008C7EB6" w:rsidP="00F34876">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A3D20">
              <w:rPr>
                <w:rFonts w:ascii="Arial" w:eastAsia="Berkeley-Italic" w:hAnsi="Arial" w:cs="Arial"/>
                <w:iCs/>
                <w:sz w:val="18"/>
                <w:szCs w:val="18"/>
              </w:rPr>
              <w:t xml:space="preserve">SP 1.5 Monitorizar la </w:t>
            </w:r>
            <w:r w:rsidRPr="003A3D20">
              <w:rPr>
                <w:rFonts w:ascii="Arial" w:eastAsia="Berkeley-Italic" w:hAnsi="Arial" w:cs="Arial"/>
                <w:iCs/>
                <w:sz w:val="18"/>
                <w:szCs w:val="18"/>
              </w:rPr>
              <w:lastRenderedPageBreak/>
              <w:t>involucración de las partes interesadas</w:t>
            </w:r>
          </w:p>
        </w:tc>
        <w:tc>
          <w:tcPr>
            <w:tcW w:w="1241" w:type="dxa"/>
          </w:tcPr>
          <w:p w:rsidR="008C7EB6" w:rsidRPr="003A3D20" w:rsidRDefault="008C7EB6" w:rsidP="008C55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A3D20">
              <w:rPr>
                <w:rFonts w:ascii="Arial" w:hAnsi="Arial" w:cs="Arial"/>
                <w:sz w:val="18"/>
                <w:szCs w:val="18"/>
              </w:rPr>
              <w:lastRenderedPageBreak/>
              <w:t>0</w:t>
            </w:r>
          </w:p>
        </w:tc>
        <w:tc>
          <w:tcPr>
            <w:tcW w:w="1134" w:type="dxa"/>
            <w:hideMark/>
          </w:tcPr>
          <w:p w:rsidR="008C7EB6" w:rsidRPr="003A3D20" w:rsidRDefault="008C7EB6" w:rsidP="008C55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A3D20">
              <w:rPr>
                <w:rFonts w:ascii="Arial" w:hAnsi="Arial" w:cs="Arial"/>
                <w:sz w:val="18"/>
                <w:szCs w:val="18"/>
              </w:rPr>
              <w:t>NO</w:t>
            </w:r>
          </w:p>
        </w:tc>
        <w:tc>
          <w:tcPr>
            <w:tcW w:w="992" w:type="dxa"/>
          </w:tcPr>
          <w:p w:rsidR="008C7EB6" w:rsidRPr="003A3D20" w:rsidRDefault="008C7EB6" w:rsidP="008C5549">
            <w:pPr>
              <w:jc w:val="cente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3A3D20">
              <w:rPr>
                <w:rFonts w:ascii="Arial" w:eastAsia="Berkeley-Italic" w:hAnsi="Arial" w:cs="Arial"/>
                <w:iCs/>
                <w:sz w:val="18"/>
                <w:szCs w:val="18"/>
              </w:rPr>
              <w:t>NO</w:t>
            </w:r>
          </w:p>
        </w:tc>
        <w:tc>
          <w:tcPr>
            <w:tcW w:w="1276" w:type="dxa"/>
            <w:hideMark/>
          </w:tcPr>
          <w:p w:rsidR="008C7EB6" w:rsidRPr="003A3D20" w:rsidRDefault="008C7EB6" w:rsidP="008C5549">
            <w:pPr>
              <w:jc w:val="cente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3A3D20">
              <w:rPr>
                <w:rFonts w:ascii="Arial" w:eastAsia="Berkeley-Italic" w:hAnsi="Arial" w:cs="Arial"/>
                <w:iCs/>
                <w:sz w:val="18"/>
                <w:szCs w:val="18"/>
              </w:rPr>
              <w:t>NO</w:t>
            </w:r>
          </w:p>
        </w:tc>
        <w:tc>
          <w:tcPr>
            <w:tcW w:w="2693" w:type="dxa"/>
          </w:tcPr>
          <w:p w:rsidR="008C7EB6" w:rsidRPr="00F34876" w:rsidRDefault="008C7EB6" w:rsidP="00F34876">
            <w:pPr>
              <w:pStyle w:val="Default"/>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color w:val="auto"/>
                <w:sz w:val="18"/>
                <w:szCs w:val="18"/>
              </w:rPr>
            </w:pPr>
            <w:r w:rsidRPr="003A3D20">
              <w:rPr>
                <w:rFonts w:ascii="Arial" w:eastAsia="Berkeley-Italic" w:hAnsi="Arial" w:cs="Arial"/>
                <w:iCs/>
                <w:color w:val="auto"/>
                <w:sz w:val="18"/>
                <w:szCs w:val="18"/>
              </w:rPr>
              <w:t xml:space="preserve">En el plan de proyecto se han </w:t>
            </w:r>
            <w:r w:rsidRPr="003A3D20">
              <w:rPr>
                <w:rFonts w:ascii="Arial" w:eastAsia="Berkeley-Italic" w:hAnsi="Arial" w:cs="Arial"/>
                <w:iCs/>
                <w:color w:val="auto"/>
                <w:sz w:val="18"/>
                <w:szCs w:val="18"/>
              </w:rPr>
              <w:lastRenderedPageBreak/>
              <w:t xml:space="preserve">definido la involucración y las responsabilidades de las personas interesadas para las distintas actividades ¿se revisa que todo esto se está cumpliendo? </w:t>
            </w:r>
          </w:p>
        </w:tc>
        <w:tc>
          <w:tcPr>
            <w:tcW w:w="2410" w:type="dxa"/>
            <w:hideMark/>
          </w:tcPr>
          <w:p w:rsidR="008C7EB6" w:rsidRPr="003A3D20" w:rsidRDefault="008C7EB6" w:rsidP="00F34876">
            <w:pPr>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3A3D20">
              <w:rPr>
                <w:rFonts w:ascii="Arial" w:eastAsia="Berkeley-Italic" w:hAnsi="Arial" w:cs="Arial"/>
                <w:iCs/>
                <w:sz w:val="18"/>
                <w:szCs w:val="18"/>
              </w:rPr>
              <w:lastRenderedPageBreak/>
              <w:t xml:space="preserve">Registros de la </w:t>
            </w:r>
            <w:r w:rsidRPr="003A3D20">
              <w:rPr>
                <w:rFonts w:ascii="Arial" w:eastAsia="Berkeley-Italic" w:hAnsi="Arial" w:cs="Arial"/>
                <w:iCs/>
                <w:sz w:val="18"/>
                <w:szCs w:val="18"/>
              </w:rPr>
              <w:lastRenderedPageBreak/>
              <w:t>involucración de las partes interesadas.</w:t>
            </w:r>
          </w:p>
        </w:tc>
      </w:tr>
      <w:tr w:rsidR="008C7EB6" w:rsidRPr="003A3D20" w:rsidTr="00E62B62">
        <w:trPr>
          <w:cnfStyle w:val="000000010000" w:firstRow="0" w:lastRow="0" w:firstColumn="0" w:lastColumn="0" w:oddVBand="0" w:evenVBand="0" w:oddHBand="0" w:evenHBand="1"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1702" w:type="dxa"/>
            <w:vMerge/>
            <w:hideMark/>
          </w:tcPr>
          <w:p w:rsidR="008C7EB6" w:rsidRPr="003A3D20" w:rsidRDefault="008C7EB6" w:rsidP="00D921E3">
            <w:pPr>
              <w:rPr>
                <w:rFonts w:ascii="Arial" w:hAnsi="Arial" w:cs="Arial"/>
                <w:sz w:val="18"/>
                <w:szCs w:val="18"/>
              </w:rPr>
            </w:pPr>
          </w:p>
        </w:tc>
        <w:tc>
          <w:tcPr>
            <w:tcW w:w="1985" w:type="dxa"/>
            <w:hideMark/>
          </w:tcPr>
          <w:p w:rsidR="008C7EB6" w:rsidRPr="003A3D20" w:rsidRDefault="008C7EB6" w:rsidP="00F34876">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3A3D20">
              <w:rPr>
                <w:rFonts w:ascii="Arial" w:eastAsia="Berkeley-Italic" w:hAnsi="Arial" w:cs="Arial"/>
                <w:iCs/>
                <w:sz w:val="18"/>
                <w:szCs w:val="18"/>
              </w:rPr>
              <w:t>SP 1.6 Llevar a cabo las revisiones del progreso</w:t>
            </w:r>
          </w:p>
        </w:tc>
        <w:tc>
          <w:tcPr>
            <w:tcW w:w="1241" w:type="dxa"/>
          </w:tcPr>
          <w:p w:rsidR="008C7EB6" w:rsidRPr="003A3D20" w:rsidRDefault="008C7EB6" w:rsidP="008C5549">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3A3D20">
              <w:rPr>
                <w:rFonts w:ascii="Arial" w:hAnsi="Arial" w:cs="Arial"/>
                <w:sz w:val="18"/>
                <w:szCs w:val="18"/>
              </w:rPr>
              <w:t>1</w:t>
            </w:r>
          </w:p>
        </w:tc>
        <w:tc>
          <w:tcPr>
            <w:tcW w:w="1134" w:type="dxa"/>
          </w:tcPr>
          <w:p w:rsidR="008C7EB6" w:rsidRPr="003A3D20" w:rsidRDefault="008C7EB6" w:rsidP="008C5549">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3A3D20">
              <w:rPr>
                <w:rFonts w:ascii="Arial" w:hAnsi="Arial" w:cs="Arial"/>
                <w:sz w:val="18"/>
                <w:szCs w:val="18"/>
              </w:rPr>
              <w:t>SI</w:t>
            </w:r>
          </w:p>
          <w:p w:rsidR="008C7EB6" w:rsidRPr="003A3D20" w:rsidRDefault="008C7EB6" w:rsidP="008C5549">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8C7EB6" w:rsidRPr="003A3D20" w:rsidRDefault="008C7EB6" w:rsidP="008C5549">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3A3D20">
              <w:rPr>
                <w:rFonts w:ascii="Arial" w:hAnsi="Arial" w:cs="Arial"/>
                <w:sz w:val="18"/>
                <w:szCs w:val="18"/>
              </w:rPr>
              <w:t>Acta de reuniones</w:t>
            </w:r>
          </w:p>
        </w:tc>
        <w:tc>
          <w:tcPr>
            <w:tcW w:w="992" w:type="dxa"/>
          </w:tcPr>
          <w:p w:rsidR="008C7EB6" w:rsidRPr="003A3D20" w:rsidRDefault="008C7EB6" w:rsidP="008C5549">
            <w:pPr>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3A3D20">
              <w:rPr>
                <w:rFonts w:ascii="Arial" w:eastAsia="Berkeley-Italic" w:hAnsi="Arial" w:cs="Arial"/>
                <w:iCs/>
                <w:sz w:val="18"/>
                <w:szCs w:val="18"/>
              </w:rPr>
              <w:t>NO</w:t>
            </w:r>
          </w:p>
        </w:tc>
        <w:tc>
          <w:tcPr>
            <w:tcW w:w="1276" w:type="dxa"/>
          </w:tcPr>
          <w:p w:rsidR="008C7EB6" w:rsidRPr="003A3D20" w:rsidRDefault="008C7EB6" w:rsidP="008C5549">
            <w:pPr>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3A3D20">
              <w:rPr>
                <w:rFonts w:ascii="Arial" w:eastAsia="Berkeley-Italic" w:hAnsi="Arial" w:cs="Arial"/>
                <w:iCs/>
                <w:sz w:val="18"/>
                <w:szCs w:val="18"/>
              </w:rPr>
              <w:t>NO</w:t>
            </w:r>
          </w:p>
        </w:tc>
        <w:tc>
          <w:tcPr>
            <w:tcW w:w="2693" w:type="dxa"/>
          </w:tcPr>
          <w:p w:rsidR="008C7EB6" w:rsidRPr="00F34876" w:rsidRDefault="008C7EB6" w:rsidP="00F34876">
            <w:pPr>
              <w:pStyle w:val="Default"/>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color w:val="auto"/>
                <w:sz w:val="18"/>
                <w:szCs w:val="18"/>
              </w:rPr>
            </w:pPr>
            <w:r w:rsidRPr="003A3D20">
              <w:rPr>
                <w:rFonts w:ascii="Arial" w:eastAsia="Berkeley-Italic" w:hAnsi="Arial" w:cs="Arial"/>
                <w:iCs/>
                <w:color w:val="auto"/>
                <w:sz w:val="18"/>
                <w:szCs w:val="18"/>
              </w:rPr>
              <w:t xml:space="preserve">¿Se realizan reuniones de seguimiento periódicas del progreso del proyecto manteniendo informadas a las partes interesadas? </w:t>
            </w:r>
          </w:p>
        </w:tc>
        <w:tc>
          <w:tcPr>
            <w:tcW w:w="2410" w:type="dxa"/>
            <w:hideMark/>
          </w:tcPr>
          <w:p w:rsidR="008C7EB6" w:rsidRPr="003A3D20" w:rsidRDefault="008C7EB6" w:rsidP="00F34876">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3A3D20">
              <w:rPr>
                <w:rFonts w:ascii="Arial" w:eastAsia="Berkeley-Italic" w:hAnsi="Arial" w:cs="Arial"/>
                <w:iCs/>
                <w:sz w:val="18"/>
                <w:szCs w:val="18"/>
              </w:rPr>
              <w:t>Informes de avance del seguimiento.</w:t>
            </w:r>
          </w:p>
          <w:p w:rsidR="008C7EB6" w:rsidRPr="003A3D20" w:rsidRDefault="008C7EB6" w:rsidP="00F34876">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3A3D20">
              <w:rPr>
                <w:rFonts w:ascii="Arial" w:eastAsia="Berkeley-Italic" w:hAnsi="Arial" w:cs="Arial"/>
                <w:iCs/>
                <w:sz w:val="18"/>
                <w:szCs w:val="18"/>
              </w:rPr>
              <w:t>Actas de reunión de seguimiento.</w:t>
            </w:r>
          </w:p>
        </w:tc>
      </w:tr>
      <w:tr w:rsidR="008C7EB6" w:rsidRPr="003A3D20" w:rsidTr="00E62B62">
        <w:trPr>
          <w:cnfStyle w:val="000000100000" w:firstRow="0" w:lastRow="0" w:firstColumn="0" w:lastColumn="0" w:oddVBand="0" w:evenVBand="0" w:oddHBand="1" w:evenHBand="0"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1702" w:type="dxa"/>
            <w:vMerge/>
            <w:hideMark/>
          </w:tcPr>
          <w:p w:rsidR="008C7EB6" w:rsidRPr="003A3D20" w:rsidRDefault="008C7EB6" w:rsidP="00D921E3">
            <w:pPr>
              <w:rPr>
                <w:rFonts w:ascii="Arial" w:hAnsi="Arial" w:cs="Arial"/>
                <w:sz w:val="18"/>
                <w:szCs w:val="18"/>
              </w:rPr>
            </w:pPr>
          </w:p>
        </w:tc>
        <w:tc>
          <w:tcPr>
            <w:tcW w:w="1985" w:type="dxa"/>
          </w:tcPr>
          <w:p w:rsidR="008C7EB6" w:rsidRPr="003A3D20" w:rsidRDefault="008C7EB6" w:rsidP="00F34876">
            <w:pPr>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3A3D20">
              <w:rPr>
                <w:rFonts w:ascii="Arial" w:eastAsia="Berkeley-Italic" w:hAnsi="Arial" w:cs="Arial"/>
                <w:iCs/>
                <w:sz w:val="18"/>
                <w:szCs w:val="18"/>
              </w:rPr>
              <w:t>SP 1.7 Llevar a cabo las revisiones de hitos</w:t>
            </w:r>
          </w:p>
          <w:p w:rsidR="008C7EB6" w:rsidRPr="003A3D20" w:rsidRDefault="008C7EB6" w:rsidP="00F34876">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241" w:type="dxa"/>
          </w:tcPr>
          <w:p w:rsidR="008C7EB6" w:rsidRPr="003A3D20" w:rsidRDefault="008C7EB6" w:rsidP="008C55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A3D20">
              <w:rPr>
                <w:rFonts w:ascii="Arial" w:hAnsi="Arial" w:cs="Arial"/>
                <w:sz w:val="18"/>
                <w:szCs w:val="18"/>
              </w:rPr>
              <w:t>0</w:t>
            </w:r>
          </w:p>
        </w:tc>
        <w:tc>
          <w:tcPr>
            <w:tcW w:w="1134" w:type="dxa"/>
            <w:hideMark/>
          </w:tcPr>
          <w:p w:rsidR="008C7EB6" w:rsidRPr="003A3D20" w:rsidRDefault="008C7EB6" w:rsidP="008C55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A3D20">
              <w:rPr>
                <w:rFonts w:ascii="Arial" w:hAnsi="Arial" w:cs="Arial"/>
                <w:sz w:val="18"/>
                <w:szCs w:val="18"/>
              </w:rPr>
              <w:t>NO</w:t>
            </w:r>
          </w:p>
        </w:tc>
        <w:tc>
          <w:tcPr>
            <w:tcW w:w="992" w:type="dxa"/>
          </w:tcPr>
          <w:p w:rsidR="008C7EB6" w:rsidRPr="003A3D20" w:rsidRDefault="008C7EB6" w:rsidP="008C5549">
            <w:pPr>
              <w:jc w:val="cente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3A3D20">
              <w:rPr>
                <w:rFonts w:ascii="Arial" w:eastAsia="Berkeley-Italic" w:hAnsi="Arial" w:cs="Arial"/>
                <w:iCs/>
                <w:sz w:val="18"/>
                <w:szCs w:val="18"/>
              </w:rPr>
              <w:t>NO</w:t>
            </w:r>
          </w:p>
        </w:tc>
        <w:tc>
          <w:tcPr>
            <w:tcW w:w="1276" w:type="dxa"/>
            <w:hideMark/>
          </w:tcPr>
          <w:p w:rsidR="008C7EB6" w:rsidRPr="003A3D20" w:rsidRDefault="008C7EB6" w:rsidP="008C5549">
            <w:pPr>
              <w:jc w:val="cente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3A3D20">
              <w:rPr>
                <w:rFonts w:ascii="Arial" w:eastAsia="Berkeley-Italic" w:hAnsi="Arial" w:cs="Arial"/>
                <w:iCs/>
                <w:sz w:val="18"/>
                <w:szCs w:val="18"/>
              </w:rPr>
              <w:t>NO</w:t>
            </w:r>
          </w:p>
        </w:tc>
        <w:tc>
          <w:tcPr>
            <w:tcW w:w="2693" w:type="dxa"/>
          </w:tcPr>
          <w:p w:rsidR="008C7EB6" w:rsidRPr="00F34876" w:rsidRDefault="008C7EB6" w:rsidP="00F34876">
            <w:pPr>
              <w:pStyle w:val="Default"/>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color w:val="auto"/>
                <w:sz w:val="18"/>
                <w:szCs w:val="18"/>
              </w:rPr>
            </w:pPr>
            <w:r w:rsidRPr="003A3D20">
              <w:rPr>
                <w:rFonts w:ascii="Arial" w:hAnsi="Arial" w:cs="Arial"/>
                <w:sz w:val="18"/>
                <w:szCs w:val="18"/>
              </w:rPr>
              <w:t>¿</w:t>
            </w:r>
            <w:r w:rsidRPr="003A3D20">
              <w:rPr>
                <w:rFonts w:ascii="Arial" w:eastAsia="Berkeley-Italic" w:hAnsi="Arial" w:cs="Arial"/>
                <w:iCs/>
                <w:color w:val="auto"/>
                <w:sz w:val="18"/>
                <w:szCs w:val="18"/>
              </w:rPr>
              <w:t xml:space="preserve">Se revisan periódicamente los logros y resultados de ciertos hitos seleccionados, identificando posibles problemas contra el plan definido? ¿Se documenta el resultado? </w:t>
            </w:r>
          </w:p>
        </w:tc>
        <w:tc>
          <w:tcPr>
            <w:tcW w:w="2410" w:type="dxa"/>
            <w:hideMark/>
          </w:tcPr>
          <w:p w:rsidR="008C7EB6" w:rsidRPr="003A3D20" w:rsidRDefault="008C7EB6" w:rsidP="00F34876">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A3D20">
              <w:rPr>
                <w:rFonts w:ascii="Arial" w:eastAsia="Berkeley-Italic" w:hAnsi="Arial" w:cs="Arial"/>
                <w:iCs/>
                <w:sz w:val="18"/>
                <w:szCs w:val="18"/>
              </w:rPr>
              <w:t>Resultados documentados de las revisiones de hitos.</w:t>
            </w:r>
          </w:p>
        </w:tc>
      </w:tr>
      <w:tr w:rsidR="008C7EB6" w:rsidRPr="003A3D20" w:rsidTr="00E62B62">
        <w:trPr>
          <w:cnfStyle w:val="000000010000" w:firstRow="0" w:lastRow="0" w:firstColumn="0" w:lastColumn="0" w:oddVBand="0" w:evenVBand="0" w:oddHBand="0" w:evenHBand="1"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1702" w:type="dxa"/>
            <w:vMerge w:val="restart"/>
            <w:hideMark/>
          </w:tcPr>
          <w:p w:rsidR="008C7EB6" w:rsidRPr="003A3D20" w:rsidRDefault="008C7EB6" w:rsidP="00D921E3">
            <w:pPr>
              <w:rPr>
                <w:rFonts w:ascii="Arial" w:hAnsi="Arial" w:cs="Arial"/>
                <w:sz w:val="18"/>
                <w:szCs w:val="18"/>
              </w:rPr>
            </w:pPr>
            <w:r w:rsidRPr="003A3D20">
              <w:rPr>
                <w:rFonts w:ascii="Arial" w:hAnsi="Arial" w:cs="Arial"/>
                <w:sz w:val="18"/>
                <w:szCs w:val="18"/>
              </w:rPr>
              <w:t xml:space="preserve">SG 2: Gestionar las acciones correctivas hasta su cierre </w:t>
            </w:r>
          </w:p>
        </w:tc>
        <w:tc>
          <w:tcPr>
            <w:tcW w:w="1985" w:type="dxa"/>
            <w:hideMark/>
          </w:tcPr>
          <w:p w:rsidR="008C7EB6" w:rsidRPr="003A3D20" w:rsidRDefault="008C7EB6" w:rsidP="00F34876">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3A3D20">
              <w:rPr>
                <w:rFonts w:ascii="Arial" w:eastAsia="Berkeley-Italic" w:hAnsi="Arial" w:cs="Arial"/>
                <w:iCs/>
                <w:sz w:val="18"/>
                <w:szCs w:val="18"/>
              </w:rPr>
              <w:t>SP 2.1 Analizar las cuestiones</w:t>
            </w:r>
          </w:p>
        </w:tc>
        <w:tc>
          <w:tcPr>
            <w:tcW w:w="1241" w:type="dxa"/>
          </w:tcPr>
          <w:p w:rsidR="008C7EB6" w:rsidRPr="003A3D20" w:rsidRDefault="008C7EB6" w:rsidP="008C5549">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3A3D20">
              <w:rPr>
                <w:rFonts w:ascii="Arial" w:hAnsi="Arial" w:cs="Arial"/>
                <w:sz w:val="18"/>
                <w:szCs w:val="18"/>
              </w:rPr>
              <w:t>1</w:t>
            </w:r>
          </w:p>
        </w:tc>
        <w:tc>
          <w:tcPr>
            <w:tcW w:w="1134" w:type="dxa"/>
          </w:tcPr>
          <w:p w:rsidR="008C7EB6" w:rsidRPr="003A3D20" w:rsidRDefault="008C7EB6" w:rsidP="008C5549">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3A3D20">
              <w:rPr>
                <w:rFonts w:ascii="Arial" w:hAnsi="Arial" w:cs="Arial"/>
                <w:sz w:val="18"/>
                <w:szCs w:val="18"/>
              </w:rPr>
              <w:t>Si</w:t>
            </w:r>
          </w:p>
          <w:p w:rsidR="008C7EB6" w:rsidRPr="003A3D20" w:rsidRDefault="008C7EB6" w:rsidP="008C5549">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8C7EB6" w:rsidRPr="003A3D20" w:rsidRDefault="008C7EB6" w:rsidP="008C5549">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3A3D20">
              <w:rPr>
                <w:rFonts w:ascii="Arial" w:hAnsi="Arial" w:cs="Arial"/>
                <w:sz w:val="18"/>
                <w:szCs w:val="18"/>
              </w:rPr>
              <w:t>Documento con la lista de observaciones</w:t>
            </w:r>
          </w:p>
        </w:tc>
        <w:tc>
          <w:tcPr>
            <w:tcW w:w="992" w:type="dxa"/>
          </w:tcPr>
          <w:p w:rsidR="008C7EB6" w:rsidRPr="003A3D20" w:rsidRDefault="008C7EB6" w:rsidP="008C5549">
            <w:pPr>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3A3D20">
              <w:rPr>
                <w:rFonts w:ascii="Arial" w:eastAsia="Berkeley-Italic" w:hAnsi="Arial" w:cs="Arial"/>
                <w:iCs/>
                <w:sz w:val="18"/>
                <w:szCs w:val="18"/>
              </w:rPr>
              <w:t>NO</w:t>
            </w:r>
          </w:p>
        </w:tc>
        <w:tc>
          <w:tcPr>
            <w:tcW w:w="1276" w:type="dxa"/>
          </w:tcPr>
          <w:p w:rsidR="008C7EB6" w:rsidRPr="003A3D20" w:rsidRDefault="008C7EB6" w:rsidP="008C5549">
            <w:pPr>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3A3D20">
              <w:rPr>
                <w:rFonts w:ascii="Arial" w:eastAsia="Berkeley-Italic" w:hAnsi="Arial" w:cs="Arial"/>
                <w:iCs/>
                <w:sz w:val="18"/>
                <w:szCs w:val="18"/>
              </w:rPr>
              <w:t>NO</w:t>
            </w:r>
          </w:p>
        </w:tc>
        <w:tc>
          <w:tcPr>
            <w:tcW w:w="2693" w:type="dxa"/>
          </w:tcPr>
          <w:p w:rsidR="008C7EB6" w:rsidRDefault="008C7EB6" w:rsidP="00F34876">
            <w:pPr>
              <w:pStyle w:val="Default"/>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color w:val="auto"/>
                <w:sz w:val="18"/>
                <w:szCs w:val="18"/>
              </w:rPr>
            </w:pPr>
            <w:r w:rsidRPr="003A3D20">
              <w:rPr>
                <w:rFonts w:ascii="Arial" w:eastAsia="Berkeley-Italic" w:hAnsi="Arial" w:cs="Arial"/>
                <w:iCs/>
                <w:color w:val="auto"/>
                <w:sz w:val="18"/>
                <w:szCs w:val="18"/>
              </w:rPr>
              <w:t>¿Se lleva un registro de los problemas más significativos que surgen en el proyecto?</w:t>
            </w:r>
          </w:p>
          <w:p w:rsidR="00763EB6" w:rsidRPr="003A3D20" w:rsidRDefault="00763EB6" w:rsidP="00F34876">
            <w:pPr>
              <w:pStyle w:val="Default"/>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color w:val="auto"/>
                <w:sz w:val="18"/>
                <w:szCs w:val="18"/>
              </w:rPr>
            </w:pPr>
          </w:p>
          <w:p w:rsidR="008C7EB6" w:rsidRPr="003A3D20" w:rsidRDefault="008C7EB6" w:rsidP="00F34876">
            <w:pPr>
              <w:pStyle w:val="Default"/>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3A3D20">
              <w:rPr>
                <w:rFonts w:ascii="Arial" w:eastAsia="Berkeley-Italic" w:hAnsi="Arial" w:cs="Arial"/>
                <w:iCs/>
                <w:color w:val="auto"/>
                <w:sz w:val="18"/>
                <w:szCs w:val="18"/>
              </w:rPr>
              <w:t>¿Se documentan el análisis y las razones por las que el problema requiere o no acción correctiva?</w:t>
            </w:r>
            <w:r w:rsidR="00F34876">
              <w:rPr>
                <w:rFonts w:ascii="Arial" w:hAnsi="Arial" w:cs="Arial"/>
                <w:sz w:val="18"/>
                <w:szCs w:val="18"/>
              </w:rPr>
              <w:t xml:space="preserve"> </w:t>
            </w:r>
          </w:p>
        </w:tc>
        <w:tc>
          <w:tcPr>
            <w:tcW w:w="2410" w:type="dxa"/>
            <w:hideMark/>
          </w:tcPr>
          <w:p w:rsidR="008C7EB6" w:rsidRPr="003A3D20" w:rsidRDefault="008C7EB6" w:rsidP="00F34876">
            <w:pPr>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3A3D20">
              <w:rPr>
                <w:rFonts w:ascii="Arial" w:eastAsia="Berkeley-Italic" w:hAnsi="Arial" w:cs="Arial"/>
                <w:iCs/>
                <w:sz w:val="18"/>
                <w:szCs w:val="18"/>
              </w:rPr>
              <w:t>Lista de problemas que requieren acciones correctivas.</w:t>
            </w:r>
          </w:p>
        </w:tc>
      </w:tr>
      <w:tr w:rsidR="008C7EB6" w:rsidRPr="003A3D20" w:rsidTr="00E62B62">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702" w:type="dxa"/>
            <w:vMerge/>
            <w:hideMark/>
          </w:tcPr>
          <w:p w:rsidR="008C7EB6" w:rsidRPr="003A3D20" w:rsidRDefault="008C7EB6" w:rsidP="00D921E3">
            <w:pPr>
              <w:rPr>
                <w:rFonts w:ascii="Arial" w:hAnsi="Arial" w:cs="Arial"/>
                <w:sz w:val="18"/>
                <w:szCs w:val="18"/>
              </w:rPr>
            </w:pPr>
          </w:p>
        </w:tc>
        <w:tc>
          <w:tcPr>
            <w:tcW w:w="1985" w:type="dxa"/>
            <w:hideMark/>
          </w:tcPr>
          <w:p w:rsidR="008C7EB6" w:rsidRPr="003A3D20" w:rsidRDefault="008C7EB6" w:rsidP="00F34876">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A3D20">
              <w:rPr>
                <w:rFonts w:ascii="Arial" w:eastAsia="Berkeley-Italic" w:hAnsi="Arial" w:cs="Arial"/>
                <w:iCs/>
                <w:sz w:val="18"/>
                <w:szCs w:val="18"/>
              </w:rPr>
              <w:t>SP 2.2 Llevar a cabo las acciones correctivas</w:t>
            </w:r>
          </w:p>
        </w:tc>
        <w:tc>
          <w:tcPr>
            <w:tcW w:w="1241" w:type="dxa"/>
          </w:tcPr>
          <w:p w:rsidR="008C7EB6" w:rsidRPr="003A3D20" w:rsidRDefault="008C7EB6" w:rsidP="008C55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A3D20">
              <w:rPr>
                <w:rFonts w:ascii="Arial" w:hAnsi="Arial" w:cs="Arial"/>
                <w:sz w:val="18"/>
                <w:szCs w:val="18"/>
              </w:rPr>
              <w:t>0</w:t>
            </w:r>
          </w:p>
        </w:tc>
        <w:tc>
          <w:tcPr>
            <w:tcW w:w="1134" w:type="dxa"/>
            <w:hideMark/>
          </w:tcPr>
          <w:p w:rsidR="008C7EB6" w:rsidRPr="003A3D20" w:rsidRDefault="008C7EB6" w:rsidP="008C55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A3D20">
              <w:rPr>
                <w:rFonts w:ascii="Arial" w:hAnsi="Arial" w:cs="Arial"/>
                <w:sz w:val="18"/>
                <w:szCs w:val="18"/>
              </w:rPr>
              <w:t>NO</w:t>
            </w:r>
          </w:p>
        </w:tc>
        <w:tc>
          <w:tcPr>
            <w:tcW w:w="992" w:type="dxa"/>
          </w:tcPr>
          <w:p w:rsidR="008C7EB6" w:rsidRPr="003A3D20" w:rsidRDefault="008C7EB6" w:rsidP="008C5549">
            <w:pPr>
              <w:jc w:val="cente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3A3D20">
              <w:rPr>
                <w:rFonts w:ascii="Arial" w:eastAsia="Berkeley-Italic" w:hAnsi="Arial" w:cs="Arial"/>
                <w:iCs/>
                <w:sz w:val="18"/>
                <w:szCs w:val="18"/>
              </w:rPr>
              <w:t>NO</w:t>
            </w:r>
          </w:p>
        </w:tc>
        <w:tc>
          <w:tcPr>
            <w:tcW w:w="1276" w:type="dxa"/>
            <w:hideMark/>
          </w:tcPr>
          <w:p w:rsidR="008C7EB6" w:rsidRPr="003A3D20" w:rsidRDefault="008C7EB6" w:rsidP="008C5549">
            <w:pPr>
              <w:jc w:val="cente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3A3D20">
              <w:rPr>
                <w:rFonts w:ascii="Arial" w:eastAsia="Berkeley-Italic" w:hAnsi="Arial" w:cs="Arial"/>
                <w:iCs/>
                <w:sz w:val="18"/>
                <w:szCs w:val="18"/>
              </w:rPr>
              <w:t>NO</w:t>
            </w:r>
          </w:p>
        </w:tc>
        <w:tc>
          <w:tcPr>
            <w:tcW w:w="2693" w:type="dxa"/>
          </w:tcPr>
          <w:p w:rsidR="008C7EB6" w:rsidRPr="003A3D20" w:rsidRDefault="008C7EB6" w:rsidP="00F34876">
            <w:pPr>
              <w:pStyle w:val="Default"/>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A3D20">
              <w:rPr>
                <w:rFonts w:ascii="Arial" w:eastAsia="Berkeley-Italic" w:hAnsi="Arial" w:cs="Arial"/>
                <w:iCs/>
                <w:color w:val="auto"/>
                <w:sz w:val="18"/>
                <w:szCs w:val="18"/>
              </w:rPr>
              <w:t>¿Se determinan y registran las acciones correctivas destinadas a resolver el problema?</w:t>
            </w:r>
            <w:r w:rsidRPr="003A3D20">
              <w:rPr>
                <w:rFonts w:ascii="Arial" w:hAnsi="Arial" w:cs="Arial"/>
                <w:sz w:val="18"/>
                <w:szCs w:val="18"/>
              </w:rPr>
              <w:t xml:space="preserve"> </w:t>
            </w:r>
          </w:p>
        </w:tc>
        <w:tc>
          <w:tcPr>
            <w:tcW w:w="2410" w:type="dxa"/>
            <w:hideMark/>
          </w:tcPr>
          <w:p w:rsidR="008C7EB6" w:rsidRPr="003A3D20" w:rsidRDefault="008C7EB6" w:rsidP="00F34876">
            <w:pPr>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3A3D20">
              <w:rPr>
                <w:rFonts w:ascii="Arial" w:eastAsia="Berkeley-Italic" w:hAnsi="Arial" w:cs="Arial"/>
                <w:iCs/>
                <w:sz w:val="18"/>
                <w:szCs w:val="18"/>
              </w:rPr>
              <w:t>Documento o registro de acciones correctivas.</w:t>
            </w:r>
          </w:p>
        </w:tc>
      </w:tr>
      <w:tr w:rsidR="008C7EB6" w:rsidRPr="003A3D20" w:rsidTr="00E62B62">
        <w:trPr>
          <w:cnfStyle w:val="000000010000" w:firstRow="0" w:lastRow="0" w:firstColumn="0" w:lastColumn="0" w:oddVBand="0" w:evenVBand="0" w:oddHBand="0" w:evenHBand="1"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1702" w:type="dxa"/>
            <w:vMerge/>
            <w:hideMark/>
          </w:tcPr>
          <w:p w:rsidR="008C7EB6" w:rsidRPr="003A3D20" w:rsidRDefault="008C7EB6" w:rsidP="00D921E3">
            <w:pPr>
              <w:rPr>
                <w:rFonts w:ascii="Arial" w:hAnsi="Arial" w:cs="Arial"/>
                <w:sz w:val="18"/>
                <w:szCs w:val="18"/>
              </w:rPr>
            </w:pPr>
          </w:p>
        </w:tc>
        <w:tc>
          <w:tcPr>
            <w:tcW w:w="1985" w:type="dxa"/>
            <w:hideMark/>
          </w:tcPr>
          <w:p w:rsidR="008C7EB6" w:rsidRPr="003A3D20" w:rsidRDefault="008C7EB6" w:rsidP="00F34876">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3A3D20">
              <w:rPr>
                <w:rFonts w:ascii="Arial" w:eastAsia="Berkeley-Italic" w:hAnsi="Arial" w:cs="Arial"/>
                <w:iCs/>
                <w:sz w:val="18"/>
                <w:szCs w:val="18"/>
              </w:rPr>
              <w:t>SP 2.3 Gestionar las acciones correctivas</w:t>
            </w:r>
          </w:p>
        </w:tc>
        <w:tc>
          <w:tcPr>
            <w:tcW w:w="1241" w:type="dxa"/>
          </w:tcPr>
          <w:p w:rsidR="008C7EB6" w:rsidRPr="003A3D20" w:rsidRDefault="008C7EB6" w:rsidP="008C5549">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3A3D20">
              <w:rPr>
                <w:rFonts w:ascii="Arial" w:hAnsi="Arial" w:cs="Arial"/>
                <w:sz w:val="18"/>
                <w:szCs w:val="18"/>
              </w:rPr>
              <w:t>0</w:t>
            </w:r>
          </w:p>
        </w:tc>
        <w:tc>
          <w:tcPr>
            <w:tcW w:w="1134" w:type="dxa"/>
            <w:hideMark/>
          </w:tcPr>
          <w:p w:rsidR="008C7EB6" w:rsidRPr="003A3D20" w:rsidRDefault="008C7EB6" w:rsidP="008C5549">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3A3D20">
              <w:rPr>
                <w:rFonts w:ascii="Arial" w:hAnsi="Arial" w:cs="Arial"/>
                <w:sz w:val="18"/>
                <w:szCs w:val="18"/>
              </w:rPr>
              <w:t>NO</w:t>
            </w:r>
          </w:p>
        </w:tc>
        <w:tc>
          <w:tcPr>
            <w:tcW w:w="992" w:type="dxa"/>
          </w:tcPr>
          <w:p w:rsidR="008C7EB6" w:rsidRPr="003A3D20" w:rsidRDefault="008C7EB6" w:rsidP="008C5549">
            <w:pPr>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3A3D20">
              <w:rPr>
                <w:rFonts w:ascii="Arial" w:eastAsia="Berkeley-Italic" w:hAnsi="Arial" w:cs="Arial"/>
                <w:iCs/>
                <w:sz w:val="18"/>
                <w:szCs w:val="18"/>
              </w:rPr>
              <w:t>NO</w:t>
            </w:r>
          </w:p>
        </w:tc>
        <w:tc>
          <w:tcPr>
            <w:tcW w:w="1276" w:type="dxa"/>
            <w:hideMark/>
          </w:tcPr>
          <w:p w:rsidR="008C7EB6" w:rsidRPr="003A3D20" w:rsidRDefault="008C7EB6" w:rsidP="008C5549">
            <w:pPr>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3A3D20">
              <w:rPr>
                <w:rFonts w:ascii="Arial" w:eastAsia="Berkeley-Italic" w:hAnsi="Arial" w:cs="Arial"/>
                <w:iCs/>
                <w:sz w:val="18"/>
                <w:szCs w:val="18"/>
              </w:rPr>
              <w:t>NO</w:t>
            </w:r>
          </w:p>
        </w:tc>
        <w:tc>
          <w:tcPr>
            <w:tcW w:w="2693" w:type="dxa"/>
          </w:tcPr>
          <w:p w:rsidR="008C7EB6" w:rsidRPr="00F34876" w:rsidRDefault="008C7EB6" w:rsidP="00F34876">
            <w:pPr>
              <w:pStyle w:val="Default"/>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color w:val="auto"/>
                <w:sz w:val="18"/>
                <w:szCs w:val="18"/>
              </w:rPr>
            </w:pPr>
            <w:r w:rsidRPr="003A3D20">
              <w:rPr>
                <w:rFonts w:ascii="Arial" w:eastAsia="Berkeley-Italic" w:hAnsi="Arial" w:cs="Arial"/>
                <w:iCs/>
                <w:color w:val="auto"/>
                <w:sz w:val="18"/>
                <w:szCs w:val="18"/>
              </w:rPr>
              <w:t>¿Se dispone de un registro en el que poder consultar el estado actual de las acciones correctivas?</w:t>
            </w:r>
          </w:p>
        </w:tc>
        <w:tc>
          <w:tcPr>
            <w:tcW w:w="2410" w:type="dxa"/>
            <w:hideMark/>
          </w:tcPr>
          <w:p w:rsidR="008C7EB6" w:rsidRPr="003A3D20" w:rsidRDefault="008C7EB6" w:rsidP="00F34876">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3A3D20">
              <w:rPr>
                <w:rFonts w:ascii="Arial" w:eastAsia="Berkeley-Italic" w:hAnsi="Arial" w:cs="Arial"/>
                <w:iCs/>
                <w:sz w:val="18"/>
                <w:szCs w:val="18"/>
              </w:rPr>
              <w:t>Resultados de las acciones correctivas.</w:t>
            </w:r>
          </w:p>
        </w:tc>
      </w:tr>
    </w:tbl>
    <w:p w:rsidR="005000FE" w:rsidRDefault="005000FE" w:rsidP="005000FE">
      <w:pPr>
        <w:spacing w:after="0" w:line="480" w:lineRule="auto"/>
        <w:jc w:val="both"/>
        <w:rPr>
          <w:rFonts w:ascii="Arial" w:hAnsi="Arial" w:cs="Arial"/>
          <w:sz w:val="16"/>
          <w:szCs w:val="16"/>
        </w:rPr>
      </w:pPr>
      <w:r w:rsidRPr="00235951">
        <w:rPr>
          <w:rFonts w:ascii="Arial" w:hAnsi="Arial" w:cs="Arial"/>
          <w:sz w:val="16"/>
          <w:szCs w:val="16"/>
        </w:rPr>
        <w:t xml:space="preserve">Fuente: </w:t>
      </w:r>
      <w:r>
        <w:rPr>
          <w:rFonts w:ascii="Arial" w:hAnsi="Arial" w:cs="Arial"/>
          <w:sz w:val="16"/>
          <w:szCs w:val="16"/>
        </w:rPr>
        <w:t xml:space="preserve">Elaboración propia basado en el </w:t>
      </w:r>
      <w:r w:rsidRPr="00235951">
        <w:rPr>
          <w:rFonts w:ascii="Arial" w:hAnsi="Arial" w:cs="Arial"/>
          <w:sz w:val="16"/>
          <w:szCs w:val="16"/>
        </w:rPr>
        <w:t>CMMI® para Desarrollo, Versión 1.3</w:t>
      </w:r>
    </w:p>
    <w:p w:rsidR="005000FE" w:rsidRPr="00562BF0" w:rsidRDefault="0047114C" w:rsidP="00562BF0">
      <w:pPr>
        <w:spacing w:after="0" w:line="240" w:lineRule="auto"/>
        <w:jc w:val="center"/>
        <w:rPr>
          <w:rFonts w:ascii="Arial" w:eastAsia="Times New Roman" w:hAnsi="Arial" w:cs="Arial"/>
          <w:b/>
          <w:sz w:val="24"/>
          <w:szCs w:val="24"/>
        </w:rPr>
      </w:pPr>
      <w:r>
        <w:rPr>
          <w:rFonts w:ascii="Arial" w:eastAsia="Times New Roman" w:hAnsi="Arial" w:cs="Arial"/>
          <w:b/>
          <w:sz w:val="24"/>
          <w:szCs w:val="24"/>
          <w:u w:val="single"/>
        </w:rPr>
        <w:br w:type="page"/>
      </w:r>
      <w:r w:rsidR="00562BF0" w:rsidRPr="00562BF0">
        <w:rPr>
          <w:rFonts w:ascii="Arial" w:eastAsia="Times New Roman" w:hAnsi="Arial" w:cs="Arial"/>
          <w:b/>
          <w:sz w:val="24"/>
          <w:szCs w:val="24"/>
        </w:rPr>
        <w:lastRenderedPageBreak/>
        <w:t xml:space="preserve">Evaluación </w:t>
      </w:r>
      <w:r w:rsidR="005000FE" w:rsidRPr="00562BF0">
        <w:rPr>
          <w:rFonts w:ascii="Arial" w:eastAsia="Times New Roman" w:hAnsi="Arial" w:cs="Arial"/>
          <w:b/>
          <w:sz w:val="24"/>
          <w:szCs w:val="24"/>
        </w:rPr>
        <w:t xml:space="preserve">de </w:t>
      </w:r>
      <w:r w:rsidR="00562BF0" w:rsidRPr="00562BF0">
        <w:rPr>
          <w:rFonts w:ascii="Arial" w:eastAsia="Times New Roman" w:hAnsi="Arial" w:cs="Arial"/>
          <w:b/>
          <w:sz w:val="24"/>
          <w:szCs w:val="24"/>
        </w:rPr>
        <w:t xml:space="preserve">la </w:t>
      </w:r>
      <w:r w:rsidR="005000FE" w:rsidRPr="00562BF0">
        <w:rPr>
          <w:rFonts w:ascii="Arial" w:eastAsia="Times New Roman" w:hAnsi="Arial" w:cs="Arial"/>
          <w:b/>
          <w:sz w:val="24"/>
          <w:szCs w:val="24"/>
        </w:rPr>
        <w:t xml:space="preserve">adherencia </w:t>
      </w:r>
      <w:r w:rsidR="00562BF0" w:rsidRPr="00562BF0">
        <w:rPr>
          <w:rFonts w:ascii="Arial" w:eastAsia="Times New Roman" w:hAnsi="Arial" w:cs="Arial"/>
          <w:b/>
          <w:sz w:val="24"/>
          <w:szCs w:val="24"/>
        </w:rPr>
        <w:t xml:space="preserve">al </w:t>
      </w:r>
      <w:r w:rsidR="005000FE" w:rsidRPr="00562BF0">
        <w:rPr>
          <w:rFonts w:ascii="Arial" w:eastAsia="Times New Roman" w:hAnsi="Arial" w:cs="Arial"/>
          <w:b/>
          <w:sz w:val="24"/>
          <w:szCs w:val="24"/>
        </w:rPr>
        <w:t xml:space="preserve"> área de proceso Gestión de la Configuración (CM)</w:t>
      </w:r>
    </w:p>
    <w:tbl>
      <w:tblPr>
        <w:tblStyle w:val="Cuadrculaclara-nfasis2"/>
        <w:tblW w:w="13467" w:type="dxa"/>
        <w:tblLayout w:type="fixed"/>
        <w:tblLook w:val="04A0" w:firstRow="1" w:lastRow="0" w:firstColumn="1" w:lastColumn="0" w:noHBand="0" w:noVBand="1"/>
      </w:tblPr>
      <w:tblGrid>
        <w:gridCol w:w="1702"/>
        <w:gridCol w:w="1984"/>
        <w:gridCol w:w="1276"/>
        <w:gridCol w:w="1276"/>
        <w:gridCol w:w="850"/>
        <w:gridCol w:w="992"/>
        <w:gridCol w:w="2977"/>
        <w:gridCol w:w="2410"/>
      </w:tblGrid>
      <w:tr w:rsidR="00F34876" w:rsidRPr="00763EB6" w:rsidTr="00AA396E">
        <w:trPr>
          <w:cnfStyle w:val="100000000000" w:firstRow="1" w:lastRow="0" w:firstColumn="0" w:lastColumn="0" w:oddVBand="0" w:evenVBand="0" w:oddHBand="0" w:evenHBand="0" w:firstRowFirstColumn="0" w:firstRowLastColumn="0" w:lastRowFirstColumn="0" w:lastRowLastColumn="0"/>
          <w:trHeight w:val="194"/>
          <w:tblHeader/>
        </w:trPr>
        <w:tc>
          <w:tcPr>
            <w:cnfStyle w:val="001000000000" w:firstRow="0" w:lastRow="0" w:firstColumn="1" w:lastColumn="0" w:oddVBand="0" w:evenVBand="0" w:oddHBand="0" w:evenHBand="0" w:firstRowFirstColumn="0" w:firstRowLastColumn="0" w:lastRowFirstColumn="0" w:lastRowLastColumn="0"/>
            <w:tcW w:w="1702" w:type="dxa"/>
            <w:vMerge w:val="restart"/>
            <w:hideMark/>
          </w:tcPr>
          <w:p w:rsidR="00F34876" w:rsidRPr="00763EB6" w:rsidRDefault="00F34876" w:rsidP="00D921E3">
            <w:pPr>
              <w:rPr>
                <w:rFonts w:ascii="Arial" w:hAnsi="Arial" w:cs="Arial"/>
                <w:sz w:val="18"/>
                <w:szCs w:val="18"/>
              </w:rPr>
            </w:pPr>
            <w:r w:rsidRPr="00763EB6">
              <w:rPr>
                <w:rFonts w:ascii="Arial" w:hAnsi="Arial" w:cs="Arial"/>
                <w:sz w:val="18"/>
                <w:szCs w:val="18"/>
              </w:rPr>
              <w:t>Metas</w:t>
            </w:r>
          </w:p>
        </w:tc>
        <w:tc>
          <w:tcPr>
            <w:tcW w:w="1984" w:type="dxa"/>
            <w:vMerge w:val="restart"/>
            <w:hideMark/>
          </w:tcPr>
          <w:p w:rsidR="00F34876" w:rsidRPr="00763EB6" w:rsidRDefault="00F34876" w:rsidP="00D921E3">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63EB6">
              <w:rPr>
                <w:rFonts w:ascii="Arial" w:hAnsi="Arial" w:cs="Arial"/>
                <w:sz w:val="18"/>
                <w:szCs w:val="18"/>
              </w:rPr>
              <w:t>Prácticas</w:t>
            </w:r>
          </w:p>
        </w:tc>
        <w:tc>
          <w:tcPr>
            <w:tcW w:w="1276" w:type="dxa"/>
            <w:vMerge w:val="restart"/>
          </w:tcPr>
          <w:p w:rsidR="00F34876" w:rsidRPr="00763EB6" w:rsidRDefault="00F34876" w:rsidP="00D921E3">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63EB6">
              <w:rPr>
                <w:rFonts w:ascii="Arial" w:hAnsi="Arial" w:cs="Arial"/>
                <w:sz w:val="18"/>
                <w:szCs w:val="18"/>
              </w:rPr>
              <w:t>Calificación</w:t>
            </w:r>
          </w:p>
        </w:tc>
        <w:tc>
          <w:tcPr>
            <w:tcW w:w="3118" w:type="dxa"/>
            <w:gridSpan w:val="3"/>
            <w:hideMark/>
          </w:tcPr>
          <w:p w:rsidR="00F34876" w:rsidRPr="00763EB6" w:rsidRDefault="00F34876" w:rsidP="00D921E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763EB6">
              <w:rPr>
                <w:rFonts w:ascii="Arial" w:hAnsi="Arial" w:cs="Arial"/>
                <w:sz w:val="18"/>
                <w:szCs w:val="18"/>
              </w:rPr>
              <w:t>Proyectos</w:t>
            </w:r>
          </w:p>
        </w:tc>
        <w:tc>
          <w:tcPr>
            <w:tcW w:w="2977" w:type="dxa"/>
            <w:vMerge w:val="restart"/>
            <w:hideMark/>
          </w:tcPr>
          <w:p w:rsidR="00F34876" w:rsidRPr="00763EB6" w:rsidRDefault="00F34876" w:rsidP="00D921E3">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63EB6">
              <w:rPr>
                <w:rFonts w:ascii="Arial" w:hAnsi="Arial" w:cs="Arial"/>
                <w:sz w:val="18"/>
                <w:szCs w:val="18"/>
              </w:rPr>
              <w:t xml:space="preserve">Preguntas de apoyo </w:t>
            </w:r>
          </w:p>
        </w:tc>
        <w:tc>
          <w:tcPr>
            <w:tcW w:w="2410" w:type="dxa"/>
            <w:vMerge w:val="restart"/>
            <w:hideMark/>
          </w:tcPr>
          <w:p w:rsidR="00F34876" w:rsidRPr="00763EB6" w:rsidRDefault="00F34876" w:rsidP="00D921E3">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63EB6">
              <w:rPr>
                <w:rFonts w:ascii="Arial" w:hAnsi="Arial" w:cs="Arial"/>
                <w:sz w:val="18"/>
                <w:szCs w:val="18"/>
              </w:rPr>
              <w:t>Evidencias sugeridas</w:t>
            </w:r>
          </w:p>
        </w:tc>
      </w:tr>
      <w:tr w:rsidR="00F34876" w:rsidRPr="00763EB6" w:rsidTr="00AA396E">
        <w:trPr>
          <w:cnfStyle w:val="100000000000" w:firstRow="1" w:lastRow="0" w:firstColumn="0" w:lastColumn="0" w:oddVBand="0" w:evenVBand="0" w:oddHBand="0" w:evenHBand="0" w:firstRowFirstColumn="0" w:firstRowLastColumn="0" w:lastRowFirstColumn="0" w:lastRowLastColumn="0"/>
          <w:trHeight w:val="194"/>
          <w:tblHeader/>
        </w:trPr>
        <w:tc>
          <w:tcPr>
            <w:cnfStyle w:val="001000000000" w:firstRow="0" w:lastRow="0" w:firstColumn="1" w:lastColumn="0" w:oddVBand="0" w:evenVBand="0" w:oddHBand="0" w:evenHBand="0" w:firstRowFirstColumn="0" w:firstRowLastColumn="0" w:lastRowFirstColumn="0" w:lastRowLastColumn="0"/>
            <w:tcW w:w="1702" w:type="dxa"/>
            <w:vMerge/>
            <w:hideMark/>
          </w:tcPr>
          <w:p w:rsidR="00F34876" w:rsidRPr="00763EB6" w:rsidRDefault="00F34876" w:rsidP="00D921E3">
            <w:pPr>
              <w:rPr>
                <w:rFonts w:ascii="Arial" w:hAnsi="Arial" w:cs="Arial"/>
                <w:sz w:val="18"/>
                <w:szCs w:val="18"/>
              </w:rPr>
            </w:pPr>
          </w:p>
        </w:tc>
        <w:tc>
          <w:tcPr>
            <w:tcW w:w="1984" w:type="dxa"/>
            <w:vMerge/>
            <w:hideMark/>
          </w:tcPr>
          <w:p w:rsidR="00F34876" w:rsidRPr="00763EB6" w:rsidRDefault="00F34876" w:rsidP="00D921E3">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p>
        </w:tc>
        <w:tc>
          <w:tcPr>
            <w:tcW w:w="1276" w:type="dxa"/>
            <w:vMerge/>
          </w:tcPr>
          <w:p w:rsidR="00F34876" w:rsidRPr="00763EB6" w:rsidRDefault="00F34876" w:rsidP="00D921E3">
            <w:pP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p>
        </w:tc>
        <w:tc>
          <w:tcPr>
            <w:tcW w:w="1276" w:type="dxa"/>
            <w:hideMark/>
          </w:tcPr>
          <w:p w:rsidR="00F34876" w:rsidRPr="00763EB6" w:rsidRDefault="00F34876" w:rsidP="00D921E3">
            <w:pP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763EB6">
              <w:rPr>
                <w:rFonts w:ascii="Arial" w:hAnsi="Arial" w:cs="Arial"/>
                <w:sz w:val="18"/>
                <w:szCs w:val="18"/>
              </w:rPr>
              <w:t>MISTI</w:t>
            </w:r>
          </w:p>
        </w:tc>
        <w:tc>
          <w:tcPr>
            <w:tcW w:w="850" w:type="dxa"/>
            <w:hideMark/>
          </w:tcPr>
          <w:p w:rsidR="00F34876" w:rsidRPr="00763EB6" w:rsidRDefault="00F34876" w:rsidP="00D921E3">
            <w:pP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763EB6">
              <w:rPr>
                <w:rFonts w:ascii="Arial" w:hAnsi="Arial" w:cs="Arial"/>
                <w:sz w:val="18"/>
                <w:szCs w:val="18"/>
              </w:rPr>
              <w:t>BNAC</w:t>
            </w:r>
          </w:p>
        </w:tc>
        <w:tc>
          <w:tcPr>
            <w:tcW w:w="992" w:type="dxa"/>
            <w:hideMark/>
          </w:tcPr>
          <w:p w:rsidR="00F34876" w:rsidRPr="00763EB6" w:rsidRDefault="00F34876" w:rsidP="00D921E3">
            <w:pP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763EB6">
              <w:rPr>
                <w:rFonts w:ascii="Arial" w:hAnsi="Arial" w:cs="Arial"/>
                <w:sz w:val="18"/>
                <w:szCs w:val="18"/>
              </w:rPr>
              <w:t>EDYF</w:t>
            </w:r>
          </w:p>
        </w:tc>
        <w:tc>
          <w:tcPr>
            <w:tcW w:w="2977" w:type="dxa"/>
            <w:vMerge/>
            <w:hideMark/>
          </w:tcPr>
          <w:p w:rsidR="00F34876" w:rsidRPr="00763EB6" w:rsidRDefault="00F34876" w:rsidP="00D921E3">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p>
        </w:tc>
        <w:tc>
          <w:tcPr>
            <w:tcW w:w="2410" w:type="dxa"/>
            <w:vMerge/>
            <w:hideMark/>
          </w:tcPr>
          <w:p w:rsidR="00F34876" w:rsidRPr="00763EB6" w:rsidRDefault="00F34876" w:rsidP="00D921E3">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p>
        </w:tc>
      </w:tr>
      <w:tr w:rsidR="008C7EB6" w:rsidRPr="00763EB6" w:rsidTr="00E62B62">
        <w:trPr>
          <w:cnfStyle w:val="000000100000" w:firstRow="0" w:lastRow="0" w:firstColumn="0" w:lastColumn="0" w:oddVBand="0" w:evenVBand="0" w:oddHBand="1" w:evenHBand="0"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1702" w:type="dxa"/>
            <w:vMerge w:val="restart"/>
            <w:hideMark/>
          </w:tcPr>
          <w:p w:rsidR="008C7EB6" w:rsidRPr="00763EB6" w:rsidRDefault="008C7EB6" w:rsidP="00D921E3">
            <w:pPr>
              <w:rPr>
                <w:rFonts w:ascii="Arial" w:hAnsi="Arial" w:cs="Arial"/>
                <w:sz w:val="18"/>
                <w:szCs w:val="18"/>
              </w:rPr>
            </w:pPr>
            <w:r w:rsidRPr="00763EB6">
              <w:rPr>
                <w:rFonts w:ascii="Arial" w:hAnsi="Arial" w:cs="Arial"/>
                <w:sz w:val="18"/>
                <w:szCs w:val="18"/>
              </w:rPr>
              <w:t xml:space="preserve">SG 1: Establecer las líneas base </w:t>
            </w:r>
          </w:p>
        </w:tc>
        <w:tc>
          <w:tcPr>
            <w:tcW w:w="1984" w:type="dxa"/>
            <w:hideMark/>
          </w:tcPr>
          <w:p w:rsidR="008C7EB6" w:rsidRPr="00763EB6" w:rsidRDefault="008C7EB6" w:rsidP="006E27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63EB6">
              <w:rPr>
                <w:rFonts w:ascii="Arial" w:eastAsia="Berkeley-Italic" w:hAnsi="Arial" w:cs="Arial"/>
                <w:iCs/>
                <w:sz w:val="18"/>
                <w:szCs w:val="18"/>
              </w:rPr>
              <w:t>SP 1.1 Identificar los elementos de configuración.</w:t>
            </w:r>
          </w:p>
        </w:tc>
        <w:tc>
          <w:tcPr>
            <w:tcW w:w="1276" w:type="dxa"/>
          </w:tcPr>
          <w:p w:rsidR="008C7EB6" w:rsidRPr="00763EB6" w:rsidRDefault="008C7EB6" w:rsidP="008C5549">
            <w:pPr>
              <w:jc w:val="cente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763EB6">
              <w:rPr>
                <w:rFonts w:ascii="Arial" w:eastAsia="Berkeley-Italic" w:hAnsi="Arial" w:cs="Arial"/>
                <w:iCs/>
                <w:sz w:val="18"/>
                <w:szCs w:val="18"/>
              </w:rPr>
              <w:t>1</w:t>
            </w:r>
          </w:p>
        </w:tc>
        <w:tc>
          <w:tcPr>
            <w:tcW w:w="1276" w:type="dxa"/>
          </w:tcPr>
          <w:p w:rsidR="008C7EB6" w:rsidRPr="00763EB6" w:rsidRDefault="008C7EB6" w:rsidP="008C5549">
            <w:pPr>
              <w:jc w:val="cente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763EB6">
              <w:rPr>
                <w:rFonts w:ascii="Arial" w:eastAsia="Berkeley-Italic" w:hAnsi="Arial" w:cs="Arial"/>
                <w:iCs/>
                <w:sz w:val="18"/>
                <w:szCs w:val="18"/>
              </w:rPr>
              <w:t>SI</w:t>
            </w:r>
          </w:p>
          <w:p w:rsidR="008C7EB6" w:rsidRPr="00763EB6" w:rsidRDefault="008C7EB6" w:rsidP="008C5549">
            <w:pPr>
              <w:jc w:val="cente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p>
          <w:p w:rsidR="008C7EB6" w:rsidRPr="00763EB6" w:rsidRDefault="008C7EB6" w:rsidP="008C55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63EB6">
              <w:rPr>
                <w:rFonts w:ascii="Arial" w:eastAsia="Berkeley-Italic" w:hAnsi="Arial" w:cs="Arial"/>
                <w:iCs/>
                <w:sz w:val="18"/>
                <w:szCs w:val="18"/>
              </w:rPr>
              <w:t>Plan de proyecto</w:t>
            </w:r>
          </w:p>
        </w:tc>
        <w:tc>
          <w:tcPr>
            <w:tcW w:w="850" w:type="dxa"/>
          </w:tcPr>
          <w:p w:rsidR="008C7EB6" w:rsidRPr="00763EB6" w:rsidRDefault="008C7EB6" w:rsidP="008C5549">
            <w:pPr>
              <w:jc w:val="cente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763EB6">
              <w:rPr>
                <w:rFonts w:ascii="Arial" w:eastAsia="Berkeley-Italic" w:hAnsi="Arial" w:cs="Arial"/>
                <w:iCs/>
                <w:sz w:val="18"/>
                <w:szCs w:val="18"/>
              </w:rPr>
              <w:t>NO</w:t>
            </w:r>
          </w:p>
          <w:p w:rsidR="008C7EB6" w:rsidRPr="00763EB6" w:rsidRDefault="008C7EB6" w:rsidP="008C5549">
            <w:pPr>
              <w:jc w:val="cente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p>
          <w:p w:rsidR="008C7EB6" w:rsidRPr="00763EB6" w:rsidRDefault="008C7EB6" w:rsidP="008C5549">
            <w:pPr>
              <w:jc w:val="cente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763EB6">
              <w:rPr>
                <w:rFonts w:ascii="Arial" w:eastAsia="Berkeley-Italic" w:hAnsi="Arial" w:cs="Arial"/>
                <w:iCs/>
                <w:sz w:val="18"/>
                <w:szCs w:val="18"/>
              </w:rPr>
              <w:t>0</w:t>
            </w:r>
          </w:p>
        </w:tc>
        <w:tc>
          <w:tcPr>
            <w:tcW w:w="992" w:type="dxa"/>
            <w:hideMark/>
          </w:tcPr>
          <w:p w:rsidR="008C7EB6" w:rsidRPr="00763EB6" w:rsidRDefault="008C7EB6" w:rsidP="008C5549">
            <w:pPr>
              <w:jc w:val="cente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763EB6">
              <w:rPr>
                <w:rFonts w:ascii="Arial" w:eastAsia="Berkeley-Italic" w:hAnsi="Arial" w:cs="Arial"/>
                <w:iCs/>
                <w:sz w:val="18"/>
                <w:szCs w:val="18"/>
              </w:rPr>
              <w:t>NO</w:t>
            </w:r>
          </w:p>
        </w:tc>
        <w:tc>
          <w:tcPr>
            <w:tcW w:w="2977" w:type="dxa"/>
          </w:tcPr>
          <w:p w:rsidR="008C7EB6" w:rsidRPr="00763EB6" w:rsidRDefault="008C7EB6" w:rsidP="006E2749">
            <w:pPr>
              <w:pStyle w:val="Default"/>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63EB6">
              <w:rPr>
                <w:rFonts w:ascii="Arial" w:eastAsia="Berkeley-Italic" w:hAnsi="Arial" w:cs="Arial"/>
                <w:iCs/>
                <w:color w:val="auto"/>
                <w:sz w:val="18"/>
                <w:szCs w:val="18"/>
              </w:rPr>
              <w:t>¿Se han identificado los  productos de trabajo  o elementos de configuración que van a ser designados como una entidad para la gestión de configuración?</w:t>
            </w:r>
            <w:r w:rsidRPr="00763EB6">
              <w:rPr>
                <w:rFonts w:ascii="Arial" w:hAnsi="Arial" w:cs="Arial"/>
                <w:sz w:val="18"/>
                <w:szCs w:val="18"/>
              </w:rPr>
              <w:t xml:space="preserve"> </w:t>
            </w:r>
          </w:p>
          <w:p w:rsidR="008C7EB6" w:rsidRPr="00763EB6" w:rsidRDefault="008C7EB6" w:rsidP="006E2749">
            <w:pPr>
              <w:pStyle w:val="Default"/>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8C7EB6" w:rsidRPr="00763EB6" w:rsidRDefault="008C7EB6" w:rsidP="006E2749">
            <w:pPr>
              <w:pStyle w:val="Default"/>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color w:val="auto"/>
                <w:sz w:val="18"/>
                <w:szCs w:val="18"/>
              </w:rPr>
            </w:pPr>
            <w:r w:rsidRPr="00763EB6">
              <w:rPr>
                <w:rFonts w:ascii="Arial" w:eastAsia="Berkeley-Italic" w:hAnsi="Arial" w:cs="Arial"/>
                <w:iCs/>
                <w:color w:val="auto"/>
                <w:sz w:val="18"/>
                <w:szCs w:val="18"/>
              </w:rPr>
              <w:t xml:space="preserve">¿Para la identificación de las entidades para la gestión de configuración se han tenido en cuenta una serie de criterios bien documentados? </w:t>
            </w:r>
          </w:p>
          <w:p w:rsidR="008C7EB6" w:rsidRPr="00763EB6" w:rsidRDefault="008C7EB6" w:rsidP="006E2749">
            <w:pPr>
              <w:pStyle w:val="Default"/>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8C7EB6" w:rsidRPr="00763EB6" w:rsidRDefault="008C7EB6" w:rsidP="006E2749">
            <w:pPr>
              <w:pStyle w:val="Default"/>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color w:val="auto"/>
                <w:sz w:val="18"/>
                <w:szCs w:val="18"/>
              </w:rPr>
            </w:pPr>
            <w:r w:rsidRPr="00763EB6">
              <w:rPr>
                <w:rFonts w:ascii="Arial" w:eastAsia="Berkeley-Italic" w:hAnsi="Arial" w:cs="Arial"/>
                <w:iCs/>
                <w:color w:val="auto"/>
                <w:sz w:val="18"/>
                <w:szCs w:val="18"/>
              </w:rPr>
              <w:t xml:space="preserve">¿Se le asignan identificadores únicos a las entidades para la gestión de configuración? </w:t>
            </w:r>
          </w:p>
          <w:p w:rsidR="008C7EB6" w:rsidRPr="00763EB6" w:rsidRDefault="008C7EB6" w:rsidP="006E2749">
            <w:pPr>
              <w:pStyle w:val="Default"/>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color w:val="auto"/>
                <w:sz w:val="18"/>
                <w:szCs w:val="18"/>
              </w:rPr>
            </w:pPr>
          </w:p>
          <w:p w:rsidR="008C7EB6" w:rsidRPr="00763EB6" w:rsidRDefault="008C7EB6" w:rsidP="006E2749">
            <w:pPr>
              <w:pStyle w:val="Default"/>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color w:val="auto"/>
                <w:sz w:val="18"/>
                <w:szCs w:val="18"/>
              </w:rPr>
            </w:pPr>
            <w:r w:rsidRPr="00763EB6">
              <w:rPr>
                <w:rFonts w:ascii="Arial" w:eastAsia="Berkeley-Italic" w:hAnsi="Arial" w:cs="Arial"/>
                <w:iCs/>
                <w:color w:val="auto"/>
                <w:sz w:val="18"/>
                <w:szCs w:val="18"/>
              </w:rPr>
              <w:t xml:space="preserve">¿Se especifican características importantes de las entidades para la gestión de configuración, como por ejemplo el autor, lenguaje de programación, nombre archivo, etc.? </w:t>
            </w:r>
          </w:p>
          <w:p w:rsidR="008C7EB6" w:rsidRPr="00763EB6" w:rsidRDefault="008C7EB6" w:rsidP="006E2749">
            <w:pPr>
              <w:pStyle w:val="Default"/>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color w:val="auto"/>
                <w:sz w:val="18"/>
                <w:szCs w:val="18"/>
              </w:rPr>
            </w:pPr>
          </w:p>
          <w:p w:rsidR="008C7EB6" w:rsidRPr="00763EB6" w:rsidRDefault="008C7EB6" w:rsidP="006E2749">
            <w:pPr>
              <w:pStyle w:val="Default"/>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color w:val="auto"/>
                <w:sz w:val="18"/>
                <w:szCs w:val="18"/>
              </w:rPr>
            </w:pPr>
            <w:r w:rsidRPr="00763EB6">
              <w:rPr>
                <w:rFonts w:ascii="Arial" w:eastAsia="Berkeley-Italic" w:hAnsi="Arial" w:cs="Arial"/>
                <w:iCs/>
                <w:color w:val="auto"/>
                <w:sz w:val="18"/>
                <w:szCs w:val="18"/>
              </w:rPr>
              <w:t xml:space="preserve">¿Se identifica y documenta cuando cada entidad de configuración estará bajo la gestión de configuración? </w:t>
            </w:r>
          </w:p>
          <w:p w:rsidR="008C7EB6" w:rsidRPr="00763EB6" w:rsidRDefault="008C7EB6" w:rsidP="006E2749">
            <w:pPr>
              <w:pStyle w:val="Default"/>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8C7EB6" w:rsidRPr="00763EB6" w:rsidRDefault="008C7EB6" w:rsidP="006E2749">
            <w:pPr>
              <w:pStyle w:val="Default"/>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63EB6">
              <w:rPr>
                <w:rFonts w:ascii="Arial" w:eastAsia="Berkeley-Italic" w:hAnsi="Arial" w:cs="Arial"/>
                <w:iCs/>
                <w:color w:val="auto"/>
                <w:sz w:val="18"/>
                <w:szCs w:val="18"/>
              </w:rPr>
              <w:t>¿Se identifica el responsable de la configuración de cada entidad?</w:t>
            </w:r>
            <w:r w:rsidRPr="00763EB6">
              <w:rPr>
                <w:rFonts w:ascii="Arial" w:hAnsi="Arial" w:cs="Arial"/>
                <w:sz w:val="18"/>
                <w:szCs w:val="18"/>
              </w:rPr>
              <w:t xml:space="preserve"> </w:t>
            </w:r>
          </w:p>
        </w:tc>
        <w:tc>
          <w:tcPr>
            <w:tcW w:w="2410" w:type="dxa"/>
          </w:tcPr>
          <w:p w:rsidR="008C7EB6" w:rsidRPr="00763EB6" w:rsidRDefault="008C7EB6" w:rsidP="006E2749">
            <w:pPr>
              <w:pStyle w:val="Default"/>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color w:val="auto"/>
                <w:sz w:val="18"/>
                <w:szCs w:val="18"/>
              </w:rPr>
            </w:pPr>
            <w:r w:rsidRPr="00763EB6">
              <w:rPr>
                <w:rFonts w:ascii="Arial" w:eastAsia="Berkeley-Italic" w:hAnsi="Arial" w:cs="Arial"/>
                <w:iCs/>
                <w:color w:val="auto"/>
                <w:sz w:val="18"/>
                <w:szCs w:val="18"/>
              </w:rPr>
              <w:t xml:space="preserve">Documento o herramienta donde se identifican los elementos de configuración de las líneas base. Pueden ser productos que se entregan al cliente, herramientas, diseños, planes de pruebas, prototipos, resultados de pruebas, documentos, etc. </w:t>
            </w:r>
          </w:p>
          <w:p w:rsidR="008C7EB6" w:rsidRPr="00763EB6" w:rsidRDefault="008C7EB6" w:rsidP="006E27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8C7EB6" w:rsidRPr="00763EB6" w:rsidRDefault="008C7EB6" w:rsidP="006E2749">
            <w:pPr>
              <w:pStyle w:val="Default"/>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8C7EB6" w:rsidRPr="00763EB6" w:rsidTr="00E62B62">
        <w:trPr>
          <w:cnfStyle w:val="000000010000" w:firstRow="0" w:lastRow="0" w:firstColumn="0" w:lastColumn="0" w:oddVBand="0" w:evenVBand="0" w:oddHBand="0" w:evenHBand="1"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1702" w:type="dxa"/>
            <w:vMerge/>
            <w:hideMark/>
          </w:tcPr>
          <w:p w:rsidR="008C7EB6" w:rsidRPr="00763EB6" w:rsidRDefault="008C7EB6" w:rsidP="00D921E3">
            <w:pPr>
              <w:rPr>
                <w:rFonts w:ascii="Arial" w:hAnsi="Arial" w:cs="Arial"/>
                <w:sz w:val="18"/>
                <w:szCs w:val="18"/>
              </w:rPr>
            </w:pPr>
          </w:p>
        </w:tc>
        <w:tc>
          <w:tcPr>
            <w:tcW w:w="1984" w:type="dxa"/>
            <w:hideMark/>
          </w:tcPr>
          <w:p w:rsidR="008C7EB6" w:rsidRPr="00763EB6" w:rsidRDefault="008C7EB6" w:rsidP="006E2749">
            <w:pPr>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763EB6">
              <w:rPr>
                <w:rFonts w:ascii="Arial" w:eastAsia="Berkeley-Italic" w:hAnsi="Arial" w:cs="Arial"/>
                <w:iCs/>
                <w:sz w:val="18"/>
                <w:szCs w:val="18"/>
              </w:rPr>
              <w:t>SP 1.2 Establecer un sistema de gestión de configuración.</w:t>
            </w:r>
          </w:p>
        </w:tc>
        <w:tc>
          <w:tcPr>
            <w:tcW w:w="1276" w:type="dxa"/>
          </w:tcPr>
          <w:p w:rsidR="008C7EB6" w:rsidRPr="00763EB6" w:rsidRDefault="008C7EB6" w:rsidP="008C5549">
            <w:pPr>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763EB6">
              <w:rPr>
                <w:rFonts w:ascii="Arial" w:eastAsia="Berkeley-Italic" w:hAnsi="Arial" w:cs="Arial"/>
                <w:iCs/>
                <w:sz w:val="18"/>
                <w:szCs w:val="18"/>
              </w:rPr>
              <w:t>0</w:t>
            </w:r>
          </w:p>
        </w:tc>
        <w:tc>
          <w:tcPr>
            <w:tcW w:w="1276" w:type="dxa"/>
            <w:hideMark/>
          </w:tcPr>
          <w:p w:rsidR="008C7EB6" w:rsidRPr="00763EB6" w:rsidRDefault="008C7EB6" w:rsidP="008C5549">
            <w:pPr>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763EB6">
              <w:rPr>
                <w:rFonts w:ascii="Arial" w:eastAsia="Berkeley-Italic" w:hAnsi="Arial" w:cs="Arial"/>
                <w:iCs/>
                <w:sz w:val="18"/>
                <w:szCs w:val="18"/>
              </w:rPr>
              <w:t>NO</w:t>
            </w:r>
          </w:p>
        </w:tc>
        <w:tc>
          <w:tcPr>
            <w:tcW w:w="850" w:type="dxa"/>
          </w:tcPr>
          <w:p w:rsidR="008C7EB6" w:rsidRPr="00763EB6" w:rsidRDefault="008C7EB6" w:rsidP="008C5549">
            <w:pPr>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763EB6">
              <w:rPr>
                <w:rFonts w:ascii="Arial" w:eastAsia="Berkeley-Italic" w:hAnsi="Arial" w:cs="Arial"/>
                <w:iCs/>
                <w:sz w:val="18"/>
                <w:szCs w:val="18"/>
              </w:rPr>
              <w:t>NO</w:t>
            </w:r>
          </w:p>
        </w:tc>
        <w:tc>
          <w:tcPr>
            <w:tcW w:w="992" w:type="dxa"/>
            <w:hideMark/>
          </w:tcPr>
          <w:p w:rsidR="008C7EB6" w:rsidRPr="00763EB6" w:rsidRDefault="008C7EB6" w:rsidP="008C5549">
            <w:pPr>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763EB6">
              <w:rPr>
                <w:rFonts w:ascii="Arial" w:eastAsia="Berkeley-Italic" w:hAnsi="Arial" w:cs="Arial"/>
                <w:iCs/>
                <w:sz w:val="18"/>
                <w:szCs w:val="18"/>
              </w:rPr>
              <w:t>NO</w:t>
            </w:r>
          </w:p>
        </w:tc>
        <w:tc>
          <w:tcPr>
            <w:tcW w:w="2977" w:type="dxa"/>
          </w:tcPr>
          <w:p w:rsidR="008C7EB6" w:rsidRPr="00763EB6" w:rsidRDefault="008C7EB6" w:rsidP="006E2749">
            <w:pPr>
              <w:pStyle w:val="Default"/>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63EB6">
              <w:rPr>
                <w:rFonts w:ascii="Arial" w:hAnsi="Arial" w:cs="Arial"/>
                <w:sz w:val="18"/>
                <w:szCs w:val="18"/>
              </w:rPr>
              <w:t xml:space="preserve">¿Se tiene un mecanismo para la gestión de diferentes niveles de control? Los niveles pueden ir desde una simple revisión informal por parte del autor hasta niveles de control más complejos con la participación del cliente. </w:t>
            </w:r>
          </w:p>
          <w:p w:rsidR="008C7EB6" w:rsidRPr="00763EB6" w:rsidRDefault="008C7EB6" w:rsidP="006E27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8C7EB6" w:rsidRPr="00763EB6" w:rsidRDefault="008C7EB6" w:rsidP="006E2749">
            <w:pPr>
              <w:pStyle w:val="Default"/>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63EB6">
              <w:rPr>
                <w:rFonts w:ascii="Arial" w:hAnsi="Arial" w:cs="Arial"/>
                <w:sz w:val="18"/>
                <w:szCs w:val="18"/>
              </w:rPr>
              <w:t xml:space="preserve">¿Existe un sistema de control de versiones para controlar los productos de trabajo bajo la gestión de configuración? </w:t>
            </w:r>
          </w:p>
          <w:p w:rsidR="008C7EB6" w:rsidRPr="00763EB6" w:rsidRDefault="008C7EB6" w:rsidP="006E2749">
            <w:pPr>
              <w:pStyle w:val="Default"/>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8C7EB6" w:rsidRPr="00763EB6" w:rsidRDefault="008C7EB6" w:rsidP="006E2749">
            <w:pPr>
              <w:pStyle w:val="Default"/>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63EB6">
              <w:rPr>
                <w:rFonts w:ascii="Arial" w:hAnsi="Arial" w:cs="Arial"/>
                <w:sz w:val="18"/>
                <w:szCs w:val="18"/>
              </w:rPr>
              <w:t xml:space="preserve">¿Todos los miembros del equipo de proyecto hacen uso del sistema de control de versiones para archivar, actualizar y recuperar los productos de  trabajo bajo la gestión de configuración? </w:t>
            </w:r>
          </w:p>
          <w:p w:rsidR="008C7EB6" w:rsidRPr="00763EB6" w:rsidRDefault="008C7EB6" w:rsidP="006E2749">
            <w:pPr>
              <w:pStyle w:val="Default"/>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8C7EB6" w:rsidRPr="00763EB6" w:rsidRDefault="008C7EB6" w:rsidP="006E2749">
            <w:pPr>
              <w:pStyle w:val="Default"/>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63EB6">
              <w:rPr>
                <w:rFonts w:ascii="Arial" w:hAnsi="Arial" w:cs="Arial"/>
                <w:sz w:val="18"/>
                <w:szCs w:val="18"/>
              </w:rPr>
              <w:t xml:space="preserve">Cuando se guarda una versión ¿es posible etiquetarla describiendo exactamente qué contiene?, es decir ¿es posible saber qué cambios, qué funciones concretas incluye una versión de una fecha concreta? </w:t>
            </w:r>
          </w:p>
          <w:p w:rsidR="008C7EB6" w:rsidRPr="00763EB6" w:rsidRDefault="008C7EB6" w:rsidP="006E2749">
            <w:pPr>
              <w:pStyle w:val="Default"/>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8C7EB6" w:rsidRPr="00763EB6" w:rsidRDefault="008C7EB6" w:rsidP="006E2749">
            <w:pPr>
              <w:pStyle w:val="Default"/>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63EB6">
              <w:rPr>
                <w:rFonts w:ascii="Arial" w:hAnsi="Arial" w:cs="Arial"/>
                <w:sz w:val="18"/>
                <w:szCs w:val="18"/>
              </w:rPr>
              <w:t xml:space="preserve">¿Se dispone de un sistema para registrar las peticiones de cambio a los productos de trabajo bajo la gestión de configuración? </w:t>
            </w:r>
          </w:p>
          <w:p w:rsidR="008C7EB6" w:rsidRPr="00763EB6" w:rsidRDefault="008C7EB6" w:rsidP="006E2749">
            <w:pPr>
              <w:pStyle w:val="Default"/>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8C7EB6" w:rsidRPr="00763EB6" w:rsidRDefault="008C7EB6" w:rsidP="006E2749">
            <w:pPr>
              <w:pStyle w:val="Default"/>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63EB6">
              <w:rPr>
                <w:rFonts w:ascii="Arial" w:hAnsi="Arial" w:cs="Arial"/>
                <w:sz w:val="18"/>
                <w:szCs w:val="18"/>
              </w:rPr>
              <w:t>¿Se ha establecido un sistema de copias de seguridad y recuperación para preservar el contenido del sistema d</w:t>
            </w:r>
            <w:r w:rsidR="006E2749">
              <w:rPr>
                <w:rFonts w:ascii="Arial" w:hAnsi="Arial" w:cs="Arial"/>
                <w:sz w:val="18"/>
                <w:szCs w:val="18"/>
              </w:rPr>
              <w:t xml:space="preserve">e gestión de configuración? </w:t>
            </w:r>
          </w:p>
        </w:tc>
        <w:tc>
          <w:tcPr>
            <w:tcW w:w="2410" w:type="dxa"/>
          </w:tcPr>
          <w:p w:rsidR="008C7EB6" w:rsidRPr="00763EB6" w:rsidRDefault="008C7EB6" w:rsidP="006E2749">
            <w:pPr>
              <w:pStyle w:val="Default"/>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63EB6">
              <w:rPr>
                <w:rFonts w:ascii="Arial" w:hAnsi="Arial" w:cs="Arial"/>
                <w:sz w:val="18"/>
                <w:szCs w:val="18"/>
              </w:rPr>
              <w:lastRenderedPageBreak/>
              <w:t xml:space="preserve">Herramienta de gestión de la configuración (SVN, CVS, etc.). </w:t>
            </w:r>
          </w:p>
          <w:p w:rsidR="008C7EB6" w:rsidRPr="00763EB6" w:rsidRDefault="008C7EB6" w:rsidP="006E27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p w:rsidR="008C7EB6" w:rsidRPr="00763EB6" w:rsidRDefault="008C7EB6" w:rsidP="006E27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763EB6">
              <w:rPr>
                <w:rFonts w:ascii="Arial" w:hAnsi="Arial" w:cs="Arial"/>
                <w:color w:val="000000"/>
                <w:sz w:val="18"/>
                <w:szCs w:val="18"/>
              </w:rPr>
              <w:t xml:space="preserve"> Procedimientos de control de acceso al sistema de gestión de</w:t>
            </w:r>
            <w:r w:rsidR="006E2749">
              <w:rPr>
                <w:rFonts w:ascii="Arial" w:hAnsi="Arial" w:cs="Arial"/>
                <w:color w:val="000000"/>
                <w:sz w:val="18"/>
                <w:szCs w:val="18"/>
              </w:rPr>
              <w:t xml:space="preserve"> </w:t>
            </w:r>
            <w:r w:rsidRPr="00763EB6">
              <w:rPr>
                <w:rFonts w:ascii="Arial" w:hAnsi="Arial" w:cs="Arial"/>
                <w:color w:val="000000"/>
                <w:sz w:val="18"/>
                <w:szCs w:val="18"/>
              </w:rPr>
              <w:t>configuración.</w:t>
            </w:r>
          </w:p>
          <w:p w:rsidR="008C7EB6" w:rsidRPr="00763EB6" w:rsidRDefault="008C7EB6" w:rsidP="006E2749">
            <w:pPr>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p>
          <w:p w:rsidR="008C7EB6" w:rsidRPr="00763EB6" w:rsidRDefault="008C7EB6" w:rsidP="006E27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63EB6">
              <w:rPr>
                <w:rFonts w:ascii="Arial" w:hAnsi="Arial" w:cs="Arial"/>
                <w:color w:val="000000"/>
                <w:sz w:val="18"/>
                <w:szCs w:val="18"/>
              </w:rPr>
              <w:t xml:space="preserve"> Base de datos de peticiones de cambio.</w:t>
            </w:r>
          </w:p>
        </w:tc>
      </w:tr>
      <w:tr w:rsidR="008C7EB6" w:rsidRPr="00763EB6" w:rsidTr="00E62B62">
        <w:trPr>
          <w:cnfStyle w:val="000000100000" w:firstRow="0" w:lastRow="0" w:firstColumn="0" w:lastColumn="0" w:oddVBand="0" w:evenVBand="0" w:oddHBand="1" w:evenHBand="0"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1702" w:type="dxa"/>
            <w:vMerge/>
            <w:hideMark/>
          </w:tcPr>
          <w:p w:rsidR="008C7EB6" w:rsidRPr="00763EB6" w:rsidRDefault="008C7EB6" w:rsidP="00D921E3">
            <w:pPr>
              <w:rPr>
                <w:rFonts w:ascii="Arial" w:hAnsi="Arial" w:cs="Arial"/>
                <w:sz w:val="18"/>
                <w:szCs w:val="18"/>
              </w:rPr>
            </w:pPr>
          </w:p>
        </w:tc>
        <w:tc>
          <w:tcPr>
            <w:tcW w:w="1984" w:type="dxa"/>
            <w:hideMark/>
          </w:tcPr>
          <w:p w:rsidR="008C7EB6" w:rsidRPr="00763EB6" w:rsidRDefault="008C7EB6" w:rsidP="006E27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63EB6">
              <w:rPr>
                <w:rFonts w:ascii="Arial" w:eastAsia="Berkeley-Italic" w:hAnsi="Arial" w:cs="Arial"/>
                <w:iCs/>
                <w:sz w:val="18"/>
                <w:szCs w:val="18"/>
              </w:rPr>
              <w:t>SP 1.3 Crear o liberar las líneas base.</w:t>
            </w:r>
          </w:p>
        </w:tc>
        <w:tc>
          <w:tcPr>
            <w:tcW w:w="1276" w:type="dxa"/>
          </w:tcPr>
          <w:p w:rsidR="008C7EB6" w:rsidRPr="00763EB6" w:rsidRDefault="008C7EB6" w:rsidP="008C554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763EB6">
              <w:rPr>
                <w:rFonts w:ascii="Arial" w:eastAsia="Berkeley-Italic" w:hAnsi="Arial" w:cs="Arial"/>
                <w:iCs/>
                <w:sz w:val="18"/>
                <w:szCs w:val="18"/>
              </w:rPr>
              <w:t>1</w:t>
            </w:r>
          </w:p>
        </w:tc>
        <w:tc>
          <w:tcPr>
            <w:tcW w:w="1276" w:type="dxa"/>
          </w:tcPr>
          <w:p w:rsidR="008C7EB6" w:rsidRPr="00763EB6" w:rsidRDefault="008C7EB6" w:rsidP="008C554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763EB6">
              <w:rPr>
                <w:rFonts w:ascii="Arial" w:eastAsia="Berkeley-Italic" w:hAnsi="Arial" w:cs="Arial"/>
                <w:iCs/>
                <w:sz w:val="18"/>
                <w:szCs w:val="18"/>
              </w:rPr>
              <w:t>SI</w:t>
            </w:r>
          </w:p>
          <w:p w:rsidR="008C7EB6" w:rsidRPr="00763EB6" w:rsidRDefault="008C7EB6" w:rsidP="008C554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p>
          <w:p w:rsidR="008C7EB6" w:rsidRPr="00763EB6" w:rsidRDefault="008C7EB6" w:rsidP="008C554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63EB6">
              <w:rPr>
                <w:rFonts w:ascii="Arial" w:eastAsia="Berkeley-Italic" w:hAnsi="Arial" w:cs="Arial"/>
                <w:iCs/>
                <w:sz w:val="18"/>
                <w:szCs w:val="18"/>
              </w:rPr>
              <w:t>Se especifica en el plan de proyecto</w:t>
            </w:r>
          </w:p>
        </w:tc>
        <w:tc>
          <w:tcPr>
            <w:tcW w:w="850" w:type="dxa"/>
          </w:tcPr>
          <w:p w:rsidR="008C7EB6" w:rsidRPr="00763EB6" w:rsidRDefault="008C7EB6" w:rsidP="008C554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763EB6">
              <w:rPr>
                <w:rFonts w:ascii="Arial" w:eastAsia="Berkeley-Italic" w:hAnsi="Arial" w:cs="Arial"/>
                <w:iCs/>
                <w:sz w:val="18"/>
                <w:szCs w:val="18"/>
              </w:rPr>
              <w:t>NO</w:t>
            </w:r>
          </w:p>
        </w:tc>
        <w:tc>
          <w:tcPr>
            <w:tcW w:w="992" w:type="dxa"/>
            <w:hideMark/>
          </w:tcPr>
          <w:p w:rsidR="008C7EB6" w:rsidRPr="00763EB6" w:rsidRDefault="008C7EB6" w:rsidP="008C554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763EB6">
              <w:rPr>
                <w:rFonts w:ascii="Arial" w:eastAsia="Berkeley-Italic" w:hAnsi="Arial" w:cs="Arial"/>
                <w:iCs/>
                <w:sz w:val="18"/>
                <w:szCs w:val="18"/>
              </w:rPr>
              <w:t>NO</w:t>
            </w:r>
          </w:p>
        </w:tc>
        <w:tc>
          <w:tcPr>
            <w:tcW w:w="2977" w:type="dxa"/>
          </w:tcPr>
          <w:p w:rsidR="008C7EB6" w:rsidRPr="00763EB6" w:rsidRDefault="008C7EB6" w:rsidP="006E2749">
            <w:pPr>
              <w:pStyle w:val="Default"/>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63EB6">
              <w:rPr>
                <w:rFonts w:ascii="Arial" w:hAnsi="Arial" w:cs="Arial"/>
                <w:sz w:val="18"/>
                <w:szCs w:val="18"/>
              </w:rPr>
              <w:t xml:space="preserve">¿Se han identificado y documentado los productos de trabajo que conformarán cada línea base? </w:t>
            </w:r>
          </w:p>
          <w:p w:rsidR="008C7EB6" w:rsidRPr="00763EB6" w:rsidRDefault="008C7EB6" w:rsidP="006E2749">
            <w:pPr>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p>
          <w:p w:rsidR="008C7EB6" w:rsidRPr="00763EB6" w:rsidRDefault="008C7EB6" w:rsidP="006E2749">
            <w:pPr>
              <w:pStyle w:val="Default"/>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63EB6">
              <w:rPr>
                <w:rFonts w:ascii="Arial" w:hAnsi="Arial" w:cs="Arial"/>
                <w:sz w:val="18"/>
                <w:szCs w:val="18"/>
              </w:rPr>
              <w:t xml:space="preserve">¿Está definido claramente quién está autorizado para crear/liberar una línea base? </w:t>
            </w:r>
          </w:p>
          <w:p w:rsidR="008C7EB6" w:rsidRPr="00763EB6" w:rsidRDefault="008C7EB6" w:rsidP="006E2749">
            <w:pPr>
              <w:pStyle w:val="Default"/>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63EB6">
              <w:rPr>
                <w:rFonts w:ascii="Arial" w:hAnsi="Arial" w:cs="Arial"/>
                <w:sz w:val="18"/>
                <w:szCs w:val="18"/>
              </w:rPr>
              <w:t xml:space="preserve">¿El conjunto de las líneas base son de fácil acceso? </w:t>
            </w:r>
          </w:p>
        </w:tc>
        <w:tc>
          <w:tcPr>
            <w:tcW w:w="2410" w:type="dxa"/>
          </w:tcPr>
          <w:p w:rsidR="008C7EB6" w:rsidRPr="00763EB6" w:rsidRDefault="008C7EB6" w:rsidP="006E2749">
            <w:pPr>
              <w:pStyle w:val="Default"/>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color w:val="auto"/>
                <w:sz w:val="18"/>
                <w:szCs w:val="18"/>
              </w:rPr>
            </w:pPr>
            <w:r w:rsidRPr="00763EB6">
              <w:rPr>
                <w:rFonts w:ascii="Arial" w:eastAsia="Berkeley-Italic" w:hAnsi="Arial" w:cs="Arial"/>
                <w:iCs/>
                <w:color w:val="auto"/>
                <w:sz w:val="18"/>
                <w:szCs w:val="18"/>
              </w:rPr>
              <w:t xml:space="preserve">Descripción de las entregas formales a realizar durante el proyecto, tanto de productos software como de documentación, describiendo los elementos que contiene. </w:t>
            </w:r>
          </w:p>
          <w:p w:rsidR="008C7EB6" w:rsidRPr="00763EB6" w:rsidRDefault="008C7EB6" w:rsidP="006E2749">
            <w:pPr>
              <w:pStyle w:val="Default"/>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color w:val="auto"/>
                <w:sz w:val="18"/>
                <w:szCs w:val="18"/>
              </w:rPr>
            </w:pPr>
          </w:p>
          <w:p w:rsidR="008C7EB6" w:rsidRPr="00763EB6" w:rsidRDefault="008C7EB6" w:rsidP="006E2749">
            <w:pPr>
              <w:pStyle w:val="Default"/>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color w:val="auto"/>
                <w:sz w:val="18"/>
                <w:szCs w:val="18"/>
              </w:rPr>
            </w:pPr>
            <w:r w:rsidRPr="00763EB6">
              <w:rPr>
                <w:rFonts w:ascii="Arial" w:eastAsia="Berkeley-Italic" w:hAnsi="Arial" w:cs="Arial"/>
                <w:iCs/>
                <w:color w:val="auto"/>
                <w:sz w:val="18"/>
                <w:szCs w:val="18"/>
              </w:rPr>
              <w:t>Líneas base</w:t>
            </w:r>
          </w:p>
          <w:p w:rsidR="008C7EB6" w:rsidRPr="006E2749" w:rsidRDefault="008C7EB6" w:rsidP="006E2749">
            <w:pPr>
              <w:pStyle w:val="Default"/>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color w:val="auto"/>
                <w:sz w:val="18"/>
                <w:szCs w:val="18"/>
              </w:rPr>
            </w:pPr>
            <w:r w:rsidRPr="00763EB6">
              <w:rPr>
                <w:rFonts w:ascii="Arial" w:eastAsia="Berkeley-Italic" w:hAnsi="Arial" w:cs="Arial"/>
                <w:iCs/>
                <w:color w:val="auto"/>
                <w:sz w:val="18"/>
                <w:szCs w:val="18"/>
              </w:rPr>
              <w:t>Descripción de las líneas base.</w:t>
            </w:r>
          </w:p>
        </w:tc>
      </w:tr>
      <w:tr w:rsidR="008C7EB6" w:rsidRPr="00763EB6" w:rsidTr="00E62B62">
        <w:trPr>
          <w:cnfStyle w:val="000000010000" w:firstRow="0" w:lastRow="0" w:firstColumn="0" w:lastColumn="0" w:oddVBand="0" w:evenVBand="0" w:oddHBand="0" w:evenHBand="1"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1702" w:type="dxa"/>
            <w:vMerge w:val="restart"/>
            <w:hideMark/>
          </w:tcPr>
          <w:p w:rsidR="008C7EB6" w:rsidRPr="00763EB6" w:rsidRDefault="008C7EB6" w:rsidP="00D921E3">
            <w:pPr>
              <w:rPr>
                <w:rFonts w:ascii="Arial" w:hAnsi="Arial" w:cs="Arial"/>
                <w:sz w:val="18"/>
                <w:szCs w:val="18"/>
              </w:rPr>
            </w:pPr>
            <w:r w:rsidRPr="00763EB6">
              <w:rPr>
                <w:rFonts w:ascii="Arial" w:hAnsi="Arial" w:cs="Arial"/>
                <w:sz w:val="18"/>
                <w:szCs w:val="18"/>
              </w:rPr>
              <w:t>SG 2: Seguir y controlar los cambios.</w:t>
            </w:r>
          </w:p>
        </w:tc>
        <w:tc>
          <w:tcPr>
            <w:tcW w:w="1984" w:type="dxa"/>
            <w:hideMark/>
          </w:tcPr>
          <w:p w:rsidR="008C7EB6" w:rsidRPr="00763EB6" w:rsidRDefault="008C7EB6" w:rsidP="006E27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63EB6">
              <w:rPr>
                <w:rFonts w:ascii="Arial" w:eastAsia="Berkeley-Italic" w:hAnsi="Arial" w:cs="Arial"/>
                <w:iCs/>
                <w:sz w:val="18"/>
                <w:szCs w:val="18"/>
              </w:rPr>
              <w:t>SP 2.1 Seguir las peticiones de cambio.</w:t>
            </w:r>
          </w:p>
        </w:tc>
        <w:tc>
          <w:tcPr>
            <w:tcW w:w="1276" w:type="dxa"/>
          </w:tcPr>
          <w:p w:rsidR="008C7EB6" w:rsidRPr="00763EB6" w:rsidRDefault="008C7EB6" w:rsidP="008C5549">
            <w:pPr>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763EB6">
              <w:rPr>
                <w:rFonts w:ascii="Arial" w:eastAsia="Berkeley-Italic" w:hAnsi="Arial" w:cs="Arial"/>
                <w:iCs/>
                <w:sz w:val="18"/>
                <w:szCs w:val="18"/>
              </w:rPr>
              <w:t>1</w:t>
            </w:r>
          </w:p>
        </w:tc>
        <w:tc>
          <w:tcPr>
            <w:tcW w:w="1276" w:type="dxa"/>
          </w:tcPr>
          <w:p w:rsidR="008C7EB6" w:rsidRPr="00763EB6" w:rsidRDefault="008C7EB6" w:rsidP="008C5549">
            <w:pPr>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763EB6">
              <w:rPr>
                <w:rFonts w:ascii="Arial" w:eastAsia="Berkeley-Italic" w:hAnsi="Arial" w:cs="Arial"/>
                <w:iCs/>
                <w:sz w:val="18"/>
                <w:szCs w:val="18"/>
              </w:rPr>
              <w:t>SI</w:t>
            </w:r>
          </w:p>
          <w:p w:rsidR="008C7EB6" w:rsidRPr="00763EB6" w:rsidRDefault="008C7EB6" w:rsidP="008C5549">
            <w:pPr>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p>
          <w:p w:rsidR="008C7EB6" w:rsidRPr="00763EB6" w:rsidRDefault="008C7EB6" w:rsidP="008C5549">
            <w:pPr>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763EB6">
              <w:rPr>
                <w:rFonts w:ascii="Arial" w:eastAsia="Berkeley-Italic" w:hAnsi="Arial" w:cs="Arial"/>
                <w:iCs/>
                <w:sz w:val="18"/>
                <w:szCs w:val="18"/>
              </w:rPr>
              <w:t>Solicitud de cambio</w:t>
            </w:r>
          </w:p>
        </w:tc>
        <w:tc>
          <w:tcPr>
            <w:tcW w:w="850" w:type="dxa"/>
          </w:tcPr>
          <w:p w:rsidR="008C7EB6" w:rsidRPr="00763EB6" w:rsidRDefault="008C7EB6" w:rsidP="008C5549">
            <w:pPr>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763EB6">
              <w:rPr>
                <w:rFonts w:ascii="Arial" w:eastAsia="Berkeley-Italic" w:hAnsi="Arial" w:cs="Arial"/>
                <w:iCs/>
                <w:sz w:val="18"/>
                <w:szCs w:val="18"/>
              </w:rPr>
              <w:t>NO</w:t>
            </w:r>
          </w:p>
        </w:tc>
        <w:tc>
          <w:tcPr>
            <w:tcW w:w="992" w:type="dxa"/>
            <w:hideMark/>
          </w:tcPr>
          <w:p w:rsidR="008C7EB6" w:rsidRPr="00763EB6" w:rsidRDefault="008C7EB6" w:rsidP="008C5549">
            <w:pPr>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763EB6">
              <w:rPr>
                <w:rFonts w:ascii="Arial" w:eastAsia="Berkeley-Italic" w:hAnsi="Arial" w:cs="Arial"/>
                <w:iCs/>
                <w:sz w:val="18"/>
                <w:szCs w:val="18"/>
              </w:rPr>
              <w:t>NO</w:t>
            </w:r>
          </w:p>
        </w:tc>
        <w:tc>
          <w:tcPr>
            <w:tcW w:w="2977" w:type="dxa"/>
          </w:tcPr>
          <w:p w:rsidR="008C7EB6" w:rsidRPr="00763EB6" w:rsidRDefault="008C7EB6" w:rsidP="006E2749">
            <w:pPr>
              <w:pStyle w:val="Default"/>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63EB6">
              <w:rPr>
                <w:rFonts w:ascii="Arial" w:hAnsi="Arial" w:cs="Arial"/>
                <w:sz w:val="18"/>
                <w:szCs w:val="18"/>
              </w:rPr>
              <w:t>¿Existe algún procedimiento escrito que establezca cómo se gestionan las peticiones de cambio?</w:t>
            </w:r>
          </w:p>
          <w:p w:rsidR="008C7EB6" w:rsidRPr="00763EB6" w:rsidRDefault="008C7EB6" w:rsidP="006E27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8C7EB6" w:rsidRPr="00763EB6" w:rsidRDefault="008C7EB6" w:rsidP="006E2749">
            <w:pPr>
              <w:pStyle w:val="Default"/>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63EB6">
              <w:rPr>
                <w:rFonts w:ascii="Arial" w:hAnsi="Arial" w:cs="Arial"/>
                <w:sz w:val="18"/>
                <w:szCs w:val="18"/>
              </w:rPr>
              <w:t>¿El registro de las peticiones de cambio incluye campos que permiten la adecuada gestión de las mismas (ej.: estado de la petición, productos afectados, esfuerzo estimado, responsable asignado, etc.)?</w:t>
            </w:r>
          </w:p>
          <w:p w:rsidR="008C7EB6" w:rsidRPr="00763EB6" w:rsidRDefault="008C7EB6" w:rsidP="006E2749">
            <w:pPr>
              <w:pStyle w:val="Default"/>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8C7EB6" w:rsidRPr="00763EB6" w:rsidRDefault="008C7EB6" w:rsidP="006E2749">
            <w:pPr>
              <w:pStyle w:val="Default"/>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63EB6">
              <w:rPr>
                <w:rFonts w:ascii="Arial" w:hAnsi="Arial" w:cs="Arial"/>
                <w:sz w:val="18"/>
                <w:szCs w:val="18"/>
              </w:rPr>
              <w:t>¿Se realiza un adecuado seguimiento del estado de las peticiones de cambio hasta su cierre?</w:t>
            </w:r>
          </w:p>
          <w:p w:rsidR="008C7EB6" w:rsidRPr="00763EB6" w:rsidRDefault="008C7EB6" w:rsidP="006E2749">
            <w:pPr>
              <w:pStyle w:val="Default"/>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8C7EB6" w:rsidRPr="00763EB6" w:rsidRDefault="008C7EB6" w:rsidP="006E2749">
            <w:pPr>
              <w:pStyle w:val="Default"/>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63EB6">
              <w:rPr>
                <w:rFonts w:ascii="Arial" w:hAnsi="Arial" w:cs="Arial"/>
                <w:sz w:val="18"/>
                <w:szCs w:val="18"/>
              </w:rPr>
              <w:t>¿Se analiza el impacto de los cambios y las correcciones al proyecto?</w:t>
            </w:r>
          </w:p>
          <w:p w:rsidR="008C7EB6" w:rsidRPr="00763EB6" w:rsidRDefault="008C7EB6" w:rsidP="006E2749">
            <w:pPr>
              <w:pStyle w:val="Default"/>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8C7EB6" w:rsidRPr="00763EB6" w:rsidRDefault="008C7EB6" w:rsidP="006E2749">
            <w:pPr>
              <w:pStyle w:val="Default"/>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63EB6">
              <w:rPr>
                <w:rFonts w:ascii="Arial" w:hAnsi="Arial" w:cs="Arial"/>
                <w:sz w:val="18"/>
                <w:szCs w:val="18"/>
              </w:rPr>
              <w:t>¿Se examinan las solicitudes de cambio que se abordarán en la siguiente línea base, obteniendo un acuerdo entre las partes implicada</w:t>
            </w:r>
            <w:r w:rsidR="006E2749">
              <w:rPr>
                <w:rFonts w:ascii="Arial" w:hAnsi="Arial" w:cs="Arial"/>
                <w:sz w:val="18"/>
                <w:szCs w:val="18"/>
              </w:rPr>
              <w:t>s y justificando toda decisión?</w:t>
            </w:r>
          </w:p>
        </w:tc>
        <w:tc>
          <w:tcPr>
            <w:tcW w:w="2410" w:type="dxa"/>
          </w:tcPr>
          <w:p w:rsidR="008C7EB6" w:rsidRPr="00763EB6" w:rsidRDefault="008C7EB6" w:rsidP="006E2749">
            <w:pPr>
              <w:pStyle w:val="Default"/>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color w:val="auto"/>
                <w:sz w:val="18"/>
                <w:szCs w:val="18"/>
              </w:rPr>
            </w:pPr>
            <w:r w:rsidRPr="00763EB6">
              <w:rPr>
                <w:rFonts w:ascii="Arial" w:eastAsia="Berkeley-Italic" w:hAnsi="Arial" w:cs="Arial"/>
                <w:iCs/>
                <w:color w:val="auto"/>
                <w:sz w:val="18"/>
                <w:szCs w:val="18"/>
              </w:rPr>
              <w:lastRenderedPageBreak/>
              <w:t>Peticiones de cambio realizadas durante el proyecto.</w:t>
            </w:r>
          </w:p>
          <w:p w:rsidR="008C7EB6" w:rsidRPr="00763EB6" w:rsidRDefault="008C7EB6" w:rsidP="006E2749">
            <w:pPr>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p>
        </w:tc>
      </w:tr>
      <w:tr w:rsidR="008C7EB6" w:rsidRPr="00763EB6" w:rsidTr="00E62B62">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702" w:type="dxa"/>
            <w:vMerge/>
            <w:hideMark/>
          </w:tcPr>
          <w:p w:rsidR="008C7EB6" w:rsidRPr="00763EB6" w:rsidRDefault="008C7EB6" w:rsidP="00D921E3">
            <w:pPr>
              <w:rPr>
                <w:rFonts w:ascii="Arial" w:hAnsi="Arial" w:cs="Arial"/>
                <w:sz w:val="18"/>
                <w:szCs w:val="18"/>
              </w:rPr>
            </w:pPr>
          </w:p>
        </w:tc>
        <w:tc>
          <w:tcPr>
            <w:tcW w:w="1984" w:type="dxa"/>
            <w:hideMark/>
          </w:tcPr>
          <w:p w:rsidR="008C7EB6" w:rsidRPr="00763EB6" w:rsidRDefault="008C7EB6" w:rsidP="006E27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63EB6">
              <w:rPr>
                <w:rFonts w:ascii="Arial" w:eastAsia="Berkeley-Italic" w:hAnsi="Arial" w:cs="Arial"/>
                <w:iCs/>
                <w:sz w:val="18"/>
                <w:szCs w:val="18"/>
              </w:rPr>
              <w:t>SP 2.2 Controlar los elementos de configuración.</w:t>
            </w:r>
          </w:p>
        </w:tc>
        <w:tc>
          <w:tcPr>
            <w:tcW w:w="1276" w:type="dxa"/>
          </w:tcPr>
          <w:p w:rsidR="008C7EB6" w:rsidRPr="00763EB6" w:rsidRDefault="008C7EB6" w:rsidP="008C5549">
            <w:pPr>
              <w:jc w:val="cente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763EB6">
              <w:rPr>
                <w:rFonts w:ascii="Arial" w:eastAsia="Berkeley-Italic" w:hAnsi="Arial" w:cs="Arial"/>
                <w:iCs/>
                <w:sz w:val="18"/>
                <w:szCs w:val="18"/>
              </w:rPr>
              <w:t>0</w:t>
            </w:r>
          </w:p>
        </w:tc>
        <w:tc>
          <w:tcPr>
            <w:tcW w:w="1276" w:type="dxa"/>
            <w:hideMark/>
          </w:tcPr>
          <w:p w:rsidR="008C7EB6" w:rsidRPr="00763EB6" w:rsidRDefault="008C7EB6" w:rsidP="008C5549">
            <w:pPr>
              <w:jc w:val="cente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763EB6">
              <w:rPr>
                <w:rFonts w:ascii="Arial" w:eastAsia="Berkeley-Italic" w:hAnsi="Arial" w:cs="Arial"/>
                <w:iCs/>
                <w:sz w:val="18"/>
                <w:szCs w:val="18"/>
              </w:rPr>
              <w:t>NO</w:t>
            </w:r>
          </w:p>
        </w:tc>
        <w:tc>
          <w:tcPr>
            <w:tcW w:w="850" w:type="dxa"/>
          </w:tcPr>
          <w:p w:rsidR="008C7EB6" w:rsidRPr="00763EB6" w:rsidRDefault="008C7EB6" w:rsidP="008C5549">
            <w:pPr>
              <w:jc w:val="cente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763EB6">
              <w:rPr>
                <w:rFonts w:ascii="Arial" w:eastAsia="Berkeley-Italic" w:hAnsi="Arial" w:cs="Arial"/>
                <w:iCs/>
                <w:sz w:val="18"/>
                <w:szCs w:val="18"/>
              </w:rPr>
              <w:t>NO</w:t>
            </w:r>
          </w:p>
        </w:tc>
        <w:tc>
          <w:tcPr>
            <w:tcW w:w="992" w:type="dxa"/>
            <w:hideMark/>
          </w:tcPr>
          <w:p w:rsidR="008C7EB6" w:rsidRPr="00763EB6" w:rsidRDefault="008C7EB6" w:rsidP="008C5549">
            <w:pPr>
              <w:jc w:val="cente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763EB6">
              <w:rPr>
                <w:rFonts w:ascii="Arial" w:eastAsia="Berkeley-Italic" w:hAnsi="Arial" w:cs="Arial"/>
                <w:iCs/>
                <w:sz w:val="18"/>
                <w:szCs w:val="18"/>
              </w:rPr>
              <w:t>NO</w:t>
            </w:r>
          </w:p>
        </w:tc>
        <w:tc>
          <w:tcPr>
            <w:tcW w:w="2977" w:type="dxa"/>
          </w:tcPr>
          <w:p w:rsidR="008C7EB6" w:rsidRPr="00763EB6" w:rsidRDefault="008C7EB6" w:rsidP="006E2749">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763EB6">
              <w:rPr>
                <w:rFonts w:ascii="Arial" w:hAnsi="Arial" w:cs="Arial"/>
                <w:color w:val="000000"/>
                <w:sz w:val="18"/>
                <w:szCs w:val="18"/>
              </w:rPr>
              <w:t>¿Se tiene un control de los elementos de configuración durante toda la vida útil del producto?</w:t>
            </w:r>
          </w:p>
          <w:p w:rsidR="008C7EB6" w:rsidRPr="00763EB6" w:rsidRDefault="008C7EB6" w:rsidP="006E2749">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p w:rsidR="008C7EB6" w:rsidRPr="00763EB6" w:rsidRDefault="008C7EB6" w:rsidP="006E2749">
            <w:pPr>
              <w:pStyle w:val="Default"/>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63EB6">
              <w:rPr>
                <w:rFonts w:ascii="Arial" w:hAnsi="Arial" w:cs="Arial"/>
                <w:sz w:val="18"/>
                <w:szCs w:val="18"/>
              </w:rPr>
              <w:t>¿Antes de cambiar una configuración se obtiene la autorización de la persona apropiada?</w:t>
            </w:r>
          </w:p>
          <w:p w:rsidR="008C7EB6" w:rsidRPr="00763EB6" w:rsidRDefault="008C7EB6" w:rsidP="006E2749">
            <w:pPr>
              <w:pStyle w:val="Default"/>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8C7EB6" w:rsidRPr="00763EB6" w:rsidRDefault="008C7EB6" w:rsidP="006E2749">
            <w:pPr>
              <w:pStyle w:val="Default"/>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63EB6">
              <w:rPr>
                <w:rFonts w:ascii="Arial" w:hAnsi="Arial" w:cs="Arial"/>
                <w:sz w:val="18"/>
                <w:szCs w:val="18"/>
              </w:rPr>
              <w:t>¿Se utilizan mecanismos de check-in, check-out para incorporar los cambios de manera que se garantice la integridad de los elementos de configuración?</w:t>
            </w:r>
          </w:p>
          <w:p w:rsidR="008C7EB6" w:rsidRPr="00763EB6" w:rsidRDefault="008C7EB6" w:rsidP="006E2749">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p w:rsidR="008C7EB6" w:rsidRPr="00763EB6" w:rsidRDefault="008C7EB6" w:rsidP="006E2749">
            <w:pPr>
              <w:pStyle w:val="Default"/>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63EB6">
              <w:rPr>
                <w:rFonts w:ascii="Arial" w:hAnsi="Arial" w:cs="Arial"/>
                <w:sz w:val="18"/>
                <w:szCs w:val="18"/>
              </w:rPr>
              <w:t xml:space="preserve">¿Se hace una evaluación de los cambios para comprobar que no se han causado efectos no </w:t>
            </w:r>
            <w:r w:rsidRPr="00763EB6">
              <w:rPr>
                <w:rFonts w:ascii="Arial" w:hAnsi="Arial" w:cs="Arial"/>
                <w:sz w:val="18"/>
                <w:szCs w:val="18"/>
              </w:rPr>
              <w:lastRenderedPageBreak/>
              <w:t>deseados sobre la línea de base, como por ejemplo compro</w:t>
            </w:r>
            <w:r w:rsidR="006E2749">
              <w:rPr>
                <w:rFonts w:ascii="Arial" w:hAnsi="Arial" w:cs="Arial"/>
                <w:sz w:val="18"/>
                <w:szCs w:val="18"/>
              </w:rPr>
              <w:t>meter la seguridad del sistema?</w:t>
            </w:r>
          </w:p>
        </w:tc>
        <w:tc>
          <w:tcPr>
            <w:tcW w:w="2410" w:type="dxa"/>
            <w:hideMark/>
          </w:tcPr>
          <w:p w:rsidR="008C7EB6" w:rsidRDefault="008C7EB6" w:rsidP="006E2749">
            <w:pPr>
              <w:pStyle w:val="Default"/>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color w:val="auto"/>
                <w:sz w:val="18"/>
                <w:szCs w:val="18"/>
              </w:rPr>
            </w:pPr>
            <w:r w:rsidRPr="00763EB6">
              <w:rPr>
                <w:rFonts w:ascii="Arial" w:eastAsia="Berkeley-Italic" w:hAnsi="Arial" w:cs="Arial"/>
                <w:iCs/>
                <w:color w:val="auto"/>
                <w:sz w:val="18"/>
                <w:szCs w:val="18"/>
              </w:rPr>
              <w:lastRenderedPageBreak/>
              <w:t>Historial de revisiones de los elementos de configuración.</w:t>
            </w:r>
          </w:p>
          <w:p w:rsidR="006E2749" w:rsidRPr="00763EB6" w:rsidRDefault="006E2749" w:rsidP="006E2749">
            <w:pPr>
              <w:pStyle w:val="Default"/>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color w:val="auto"/>
                <w:sz w:val="18"/>
                <w:szCs w:val="18"/>
              </w:rPr>
            </w:pPr>
          </w:p>
          <w:p w:rsidR="008C7EB6" w:rsidRPr="00763EB6" w:rsidRDefault="008C7EB6" w:rsidP="006E2749">
            <w:pPr>
              <w:pStyle w:val="Default"/>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763EB6">
              <w:rPr>
                <w:rFonts w:ascii="Arial" w:eastAsia="Berkeley-Italic" w:hAnsi="Arial" w:cs="Arial"/>
                <w:iCs/>
                <w:color w:val="auto"/>
                <w:sz w:val="18"/>
                <w:szCs w:val="18"/>
              </w:rPr>
              <w:t xml:space="preserve">Archivos de líneas base. </w:t>
            </w:r>
          </w:p>
        </w:tc>
      </w:tr>
      <w:tr w:rsidR="008C7EB6" w:rsidRPr="00763EB6" w:rsidTr="00E62B62">
        <w:trPr>
          <w:cnfStyle w:val="000000010000" w:firstRow="0" w:lastRow="0" w:firstColumn="0" w:lastColumn="0" w:oddVBand="0" w:evenVBand="0" w:oddHBand="0" w:evenHBand="1"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1702" w:type="dxa"/>
            <w:vMerge w:val="restart"/>
            <w:hideMark/>
          </w:tcPr>
          <w:p w:rsidR="008C7EB6" w:rsidRPr="00763EB6" w:rsidRDefault="008C7EB6" w:rsidP="00D921E3">
            <w:pPr>
              <w:rPr>
                <w:rFonts w:ascii="Arial" w:hAnsi="Arial" w:cs="Arial"/>
                <w:sz w:val="18"/>
                <w:szCs w:val="18"/>
              </w:rPr>
            </w:pPr>
            <w:r w:rsidRPr="00763EB6">
              <w:rPr>
                <w:rFonts w:ascii="Arial" w:hAnsi="Arial" w:cs="Arial"/>
                <w:sz w:val="18"/>
                <w:szCs w:val="18"/>
              </w:rPr>
              <w:t xml:space="preserve">SG 3: Establecer la integridad. </w:t>
            </w:r>
          </w:p>
        </w:tc>
        <w:tc>
          <w:tcPr>
            <w:tcW w:w="1984" w:type="dxa"/>
            <w:hideMark/>
          </w:tcPr>
          <w:p w:rsidR="008C7EB6" w:rsidRPr="00763EB6" w:rsidRDefault="008C7EB6" w:rsidP="006E27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63EB6">
              <w:rPr>
                <w:rFonts w:ascii="Arial" w:eastAsia="Berkeley-Italic" w:hAnsi="Arial" w:cs="Arial"/>
                <w:iCs/>
                <w:sz w:val="18"/>
                <w:szCs w:val="18"/>
              </w:rPr>
              <w:t>SP 3.1 Establecer los registros de gestión de configuración.</w:t>
            </w:r>
          </w:p>
        </w:tc>
        <w:tc>
          <w:tcPr>
            <w:tcW w:w="1276" w:type="dxa"/>
          </w:tcPr>
          <w:p w:rsidR="008C7EB6" w:rsidRPr="00763EB6" w:rsidRDefault="008C7EB6" w:rsidP="008C5549">
            <w:pPr>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763EB6">
              <w:rPr>
                <w:rFonts w:ascii="Arial" w:eastAsia="Berkeley-Italic" w:hAnsi="Arial" w:cs="Arial"/>
                <w:iCs/>
                <w:sz w:val="18"/>
                <w:szCs w:val="18"/>
              </w:rPr>
              <w:t>1</w:t>
            </w:r>
          </w:p>
        </w:tc>
        <w:tc>
          <w:tcPr>
            <w:tcW w:w="1276" w:type="dxa"/>
          </w:tcPr>
          <w:p w:rsidR="008C7EB6" w:rsidRPr="00763EB6" w:rsidRDefault="008C7EB6" w:rsidP="008C5549">
            <w:pPr>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763EB6">
              <w:rPr>
                <w:rFonts w:ascii="Arial" w:eastAsia="Berkeley-Italic" w:hAnsi="Arial" w:cs="Arial"/>
                <w:iCs/>
                <w:sz w:val="18"/>
                <w:szCs w:val="18"/>
              </w:rPr>
              <w:t>SI</w:t>
            </w:r>
          </w:p>
          <w:p w:rsidR="008C7EB6" w:rsidRPr="00763EB6" w:rsidRDefault="008C7EB6" w:rsidP="008C5549">
            <w:pPr>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p>
          <w:p w:rsidR="008C7EB6" w:rsidRPr="00763EB6" w:rsidRDefault="008C7EB6" w:rsidP="008C5549">
            <w:pPr>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763EB6">
              <w:rPr>
                <w:rFonts w:ascii="Arial" w:eastAsia="Berkeley-Italic" w:hAnsi="Arial" w:cs="Arial"/>
                <w:iCs/>
                <w:sz w:val="18"/>
                <w:szCs w:val="18"/>
              </w:rPr>
              <w:t>Herramienta Team fundation</w:t>
            </w:r>
          </w:p>
        </w:tc>
        <w:tc>
          <w:tcPr>
            <w:tcW w:w="850" w:type="dxa"/>
          </w:tcPr>
          <w:p w:rsidR="008C7EB6" w:rsidRPr="00763EB6" w:rsidRDefault="008C7EB6" w:rsidP="008C5549">
            <w:pPr>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763EB6">
              <w:rPr>
                <w:rFonts w:ascii="Arial" w:eastAsia="Berkeley-Italic" w:hAnsi="Arial" w:cs="Arial"/>
                <w:iCs/>
                <w:sz w:val="18"/>
                <w:szCs w:val="18"/>
              </w:rPr>
              <w:t>NO</w:t>
            </w:r>
          </w:p>
        </w:tc>
        <w:tc>
          <w:tcPr>
            <w:tcW w:w="992" w:type="dxa"/>
          </w:tcPr>
          <w:p w:rsidR="008C7EB6" w:rsidRPr="00763EB6" w:rsidRDefault="008C7EB6" w:rsidP="008C5549">
            <w:pPr>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763EB6">
              <w:rPr>
                <w:rFonts w:ascii="Arial" w:eastAsia="Berkeley-Italic" w:hAnsi="Arial" w:cs="Arial"/>
                <w:iCs/>
                <w:sz w:val="18"/>
                <w:szCs w:val="18"/>
              </w:rPr>
              <w:t>NO</w:t>
            </w:r>
          </w:p>
        </w:tc>
        <w:tc>
          <w:tcPr>
            <w:tcW w:w="2977" w:type="dxa"/>
          </w:tcPr>
          <w:p w:rsidR="008C7EB6" w:rsidRPr="00763EB6" w:rsidRDefault="008C7EB6" w:rsidP="006E2749">
            <w:pPr>
              <w:pStyle w:val="Default"/>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color w:val="auto"/>
                <w:sz w:val="18"/>
                <w:szCs w:val="18"/>
              </w:rPr>
            </w:pPr>
            <w:r w:rsidRPr="00763EB6">
              <w:rPr>
                <w:rFonts w:ascii="Arial" w:eastAsia="Berkeley-Italic" w:hAnsi="Arial" w:cs="Arial"/>
                <w:iCs/>
                <w:color w:val="auto"/>
                <w:sz w:val="18"/>
                <w:szCs w:val="18"/>
              </w:rPr>
              <w:t xml:space="preserve">¿Se detallan las versiones específicas de los elementos de configuración que conforman una línea base particular? </w:t>
            </w:r>
          </w:p>
          <w:p w:rsidR="008C7EB6" w:rsidRPr="00763EB6" w:rsidRDefault="008C7EB6" w:rsidP="006E2749">
            <w:pPr>
              <w:pStyle w:val="Default"/>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color w:val="auto"/>
                <w:sz w:val="18"/>
                <w:szCs w:val="18"/>
              </w:rPr>
            </w:pPr>
          </w:p>
          <w:p w:rsidR="008C7EB6" w:rsidRPr="00763EB6" w:rsidRDefault="008C7EB6" w:rsidP="006E2749">
            <w:pPr>
              <w:pStyle w:val="Default"/>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color w:val="auto"/>
                <w:sz w:val="18"/>
                <w:szCs w:val="18"/>
              </w:rPr>
            </w:pPr>
            <w:r w:rsidRPr="00763EB6">
              <w:rPr>
                <w:rFonts w:ascii="Arial" w:eastAsia="Berkeley-Italic" w:hAnsi="Arial" w:cs="Arial"/>
                <w:iCs/>
                <w:color w:val="auto"/>
                <w:sz w:val="18"/>
                <w:szCs w:val="18"/>
              </w:rPr>
              <w:t xml:space="preserve">¿Es posible recuperar una versión antigua? </w:t>
            </w:r>
          </w:p>
          <w:p w:rsidR="008C7EB6" w:rsidRPr="00763EB6" w:rsidRDefault="008C7EB6" w:rsidP="006E2749">
            <w:pPr>
              <w:pStyle w:val="Default"/>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color w:val="auto"/>
                <w:sz w:val="18"/>
                <w:szCs w:val="18"/>
              </w:rPr>
            </w:pPr>
          </w:p>
          <w:p w:rsidR="008C7EB6" w:rsidRPr="00763EB6" w:rsidRDefault="008C7EB6" w:rsidP="006E2749">
            <w:pPr>
              <w:pStyle w:val="Default"/>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color w:val="auto"/>
                <w:sz w:val="18"/>
                <w:szCs w:val="18"/>
              </w:rPr>
            </w:pPr>
            <w:r w:rsidRPr="00763EB6">
              <w:rPr>
                <w:rFonts w:ascii="Arial" w:eastAsia="Berkeley-Italic" w:hAnsi="Arial" w:cs="Arial"/>
                <w:iCs/>
                <w:color w:val="auto"/>
                <w:sz w:val="18"/>
                <w:szCs w:val="18"/>
              </w:rPr>
              <w:t xml:space="preserve">¿Se especifica la versión más actual del elemento de configuración? </w:t>
            </w:r>
          </w:p>
          <w:p w:rsidR="008C7EB6" w:rsidRPr="00763EB6" w:rsidRDefault="008C7EB6" w:rsidP="006E2749">
            <w:pPr>
              <w:pStyle w:val="Default"/>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8C7EB6" w:rsidRPr="00763EB6" w:rsidRDefault="008C7EB6" w:rsidP="006E2749">
            <w:pPr>
              <w:pStyle w:val="Default"/>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color w:val="auto"/>
                <w:sz w:val="18"/>
                <w:szCs w:val="18"/>
              </w:rPr>
            </w:pPr>
            <w:r w:rsidRPr="00763EB6">
              <w:rPr>
                <w:rFonts w:ascii="Arial" w:eastAsia="Berkeley-Italic" w:hAnsi="Arial" w:cs="Arial"/>
                <w:iCs/>
                <w:color w:val="auto"/>
                <w:sz w:val="18"/>
                <w:szCs w:val="18"/>
              </w:rPr>
              <w:t xml:space="preserve">¿Se especifican las diferencias entre sucesivas líneas base? </w:t>
            </w:r>
          </w:p>
        </w:tc>
        <w:tc>
          <w:tcPr>
            <w:tcW w:w="2410" w:type="dxa"/>
          </w:tcPr>
          <w:p w:rsidR="008C7EB6" w:rsidRDefault="008C7EB6" w:rsidP="006E27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763EB6">
              <w:rPr>
                <w:rFonts w:ascii="Arial" w:eastAsia="Berkeley-Italic" w:hAnsi="Arial" w:cs="Arial"/>
                <w:iCs/>
                <w:sz w:val="18"/>
                <w:szCs w:val="18"/>
              </w:rPr>
              <w:t>Historial de revisiones de los elementos de configuración.</w:t>
            </w:r>
          </w:p>
          <w:p w:rsidR="006E2749" w:rsidRPr="00763EB6" w:rsidRDefault="006E2749" w:rsidP="006E27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p>
          <w:p w:rsidR="008C7EB6" w:rsidRDefault="008C7EB6" w:rsidP="006E27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763EB6">
              <w:rPr>
                <w:rFonts w:ascii="Arial" w:eastAsia="Berkeley-Italic" w:hAnsi="Arial" w:cs="Arial"/>
                <w:iCs/>
                <w:sz w:val="18"/>
                <w:szCs w:val="18"/>
              </w:rPr>
              <w:t>Registro de cambios.</w:t>
            </w:r>
          </w:p>
          <w:p w:rsidR="006E2749" w:rsidRPr="00763EB6" w:rsidRDefault="006E2749" w:rsidP="006E27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p>
          <w:p w:rsidR="008C7EB6" w:rsidRDefault="008C7EB6" w:rsidP="006E27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763EB6">
              <w:rPr>
                <w:rFonts w:ascii="Arial" w:eastAsia="Berkeley-Italic" w:hAnsi="Arial" w:cs="Arial"/>
                <w:iCs/>
                <w:sz w:val="18"/>
                <w:szCs w:val="18"/>
              </w:rPr>
              <w:t>Registros de peticiones de cambio.</w:t>
            </w:r>
          </w:p>
          <w:p w:rsidR="006E2749" w:rsidRPr="00763EB6" w:rsidRDefault="006E2749" w:rsidP="006E27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p>
          <w:p w:rsidR="008C7EB6" w:rsidRDefault="008C7EB6" w:rsidP="006E27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763EB6">
              <w:rPr>
                <w:rFonts w:ascii="Arial" w:eastAsia="Berkeley-Italic" w:hAnsi="Arial" w:cs="Arial"/>
                <w:iCs/>
                <w:sz w:val="18"/>
                <w:szCs w:val="18"/>
              </w:rPr>
              <w:t>Estado de los elementos de configuración.</w:t>
            </w:r>
          </w:p>
          <w:p w:rsidR="006E2749" w:rsidRPr="00763EB6" w:rsidRDefault="006E2749" w:rsidP="006E27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p>
          <w:p w:rsidR="008C7EB6" w:rsidRPr="00763EB6" w:rsidRDefault="008C7EB6" w:rsidP="006E27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63EB6">
              <w:rPr>
                <w:rFonts w:ascii="Arial" w:eastAsia="Berkeley-Italic" w:hAnsi="Arial" w:cs="Arial"/>
                <w:iCs/>
                <w:sz w:val="18"/>
                <w:szCs w:val="18"/>
              </w:rPr>
              <w:t>Revisiones de los cambios implementados entre dos versiones de la línea base.</w:t>
            </w:r>
            <w:r w:rsidRPr="00763EB6">
              <w:rPr>
                <w:rFonts w:ascii="Arial" w:hAnsi="Arial" w:cs="Arial"/>
                <w:sz w:val="18"/>
                <w:szCs w:val="18"/>
              </w:rPr>
              <w:t xml:space="preserve"> </w:t>
            </w:r>
          </w:p>
          <w:p w:rsidR="008C7EB6" w:rsidRPr="00763EB6" w:rsidRDefault="008C7EB6" w:rsidP="006E27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8C7EB6" w:rsidRPr="00763EB6" w:rsidTr="00E62B62">
        <w:trPr>
          <w:cnfStyle w:val="000000100000" w:firstRow="0" w:lastRow="0" w:firstColumn="0" w:lastColumn="0" w:oddVBand="0" w:evenVBand="0" w:oddHBand="1" w:evenHBand="0"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1702" w:type="dxa"/>
            <w:vMerge/>
            <w:hideMark/>
          </w:tcPr>
          <w:p w:rsidR="008C7EB6" w:rsidRPr="00763EB6" w:rsidRDefault="008C7EB6" w:rsidP="00D921E3">
            <w:pPr>
              <w:rPr>
                <w:rFonts w:ascii="Arial" w:hAnsi="Arial" w:cs="Arial"/>
                <w:sz w:val="18"/>
                <w:szCs w:val="18"/>
              </w:rPr>
            </w:pPr>
          </w:p>
        </w:tc>
        <w:tc>
          <w:tcPr>
            <w:tcW w:w="1984" w:type="dxa"/>
            <w:hideMark/>
          </w:tcPr>
          <w:p w:rsidR="008C7EB6" w:rsidRPr="00763EB6" w:rsidRDefault="008C7EB6" w:rsidP="006E27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63EB6">
              <w:rPr>
                <w:rFonts w:ascii="Arial" w:eastAsia="Berkeley-Italic" w:hAnsi="Arial" w:cs="Arial"/>
                <w:iCs/>
                <w:sz w:val="18"/>
                <w:szCs w:val="18"/>
              </w:rPr>
              <w:t>SP 3.2 Realizar auditorías de configuración.</w:t>
            </w:r>
          </w:p>
        </w:tc>
        <w:tc>
          <w:tcPr>
            <w:tcW w:w="1276" w:type="dxa"/>
          </w:tcPr>
          <w:p w:rsidR="008C7EB6" w:rsidRPr="00763EB6" w:rsidRDefault="008C7EB6" w:rsidP="008C5549">
            <w:pPr>
              <w:jc w:val="cente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763EB6">
              <w:rPr>
                <w:rFonts w:ascii="Arial" w:eastAsia="Berkeley-Italic" w:hAnsi="Arial" w:cs="Arial"/>
                <w:iCs/>
                <w:sz w:val="18"/>
                <w:szCs w:val="18"/>
              </w:rPr>
              <w:t>0</w:t>
            </w:r>
          </w:p>
        </w:tc>
        <w:tc>
          <w:tcPr>
            <w:tcW w:w="1276" w:type="dxa"/>
            <w:hideMark/>
          </w:tcPr>
          <w:p w:rsidR="008C7EB6" w:rsidRPr="00763EB6" w:rsidRDefault="008C7EB6" w:rsidP="008C5549">
            <w:pPr>
              <w:jc w:val="cente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763EB6">
              <w:rPr>
                <w:rFonts w:ascii="Arial" w:eastAsia="Berkeley-Italic" w:hAnsi="Arial" w:cs="Arial"/>
                <w:iCs/>
                <w:sz w:val="18"/>
                <w:szCs w:val="18"/>
              </w:rPr>
              <w:t>NO</w:t>
            </w:r>
          </w:p>
        </w:tc>
        <w:tc>
          <w:tcPr>
            <w:tcW w:w="850" w:type="dxa"/>
          </w:tcPr>
          <w:p w:rsidR="008C7EB6" w:rsidRPr="00763EB6" w:rsidRDefault="008C7EB6" w:rsidP="008C5549">
            <w:pPr>
              <w:jc w:val="cente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763EB6">
              <w:rPr>
                <w:rFonts w:ascii="Arial" w:eastAsia="Berkeley-Italic" w:hAnsi="Arial" w:cs="Arial"/>
                <w:iCs/>
                <w:sz w:val="18"/>
                <w:szCs w:val="18"/>
              </w:rPr>
              <w:t>NO</w:t>
            </w:r>
          </w:p>
        </w:tc>
        <w:tc>
          <w:tcPr>
            <w:tcW w:w="992" w:type="dxa"/>
            <w:hideMark/>
          </w:tcPr>
          <w:p w:rsidR="008C7EB6" w:rsidRPr="00763EB6" w:rsidRDefault="008C7EB6" w:rsidP="008C5549">
            <w:pPr>
              <w:jc w:val="center"/>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763EB6">
              <w:rPr>
                <w:rFonts w:ascii="Arial" w:eastAsia="Berkeley-Italic" w:hAnsi="Arial" w:cs="Arial"/>
                <w:iCs/>
                <w:sz w:val="18"/>
                <w:szCs w:val="18"/>
              </w:rPr>
              <w:t>NO</w:t>
            </w:r>
          </w:p>
        </w:tc>
        <w:tc>
          <w:tcPr>
            <w:tcW w:w="2977" w:type="dxa"/>
          </w:tcPr>
          <w:p w:rsidR="008C7EB6" w:rsidRPr="00763EB6" w:rsidRDefault="008C7EB6" w:rsidP="006E2749">
            <w:pPr>
              <w:pStyle w:val="Default"/>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color w:val="auto"/>
                <w:sz w:val="18"/>
                <w:szCs w:val="18"/>
              </w:rPr>
            </w:pPr>
            <w:r w:rsidRPr="00763EB6">
              <w:rPr>
                <w:rFonts w:ascii="Arial" w:eastAsia="Berkeley-Italic" w:hAnsi="Arial" w:cs="Arial"/>
                <w:iCs/>
                <w:color w:val="auto"/>
                <w:sz w:val="18"/>
                <w:szCs w:val="18"/>
              </w:rPr>
              <w:t xml:space="preserve">¿Se evalúa la integridad de las líneas base y se confirma el correcto seguimiento de los procedimientos y cumplimiento de los requisitos? </w:t>
            </w:r>
          </w:p>
          <w:p w:rsidR="008C7EB6" w:rsidRPr="00763EB6" w:rsidRDefault="008C7EB6" w:rsidP="006E2749">
            <w:pPr>
              <w:pStyle w:val="Default"/>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color w:val="auto"/>
                <w:sz w:val="18"/>
                <w:szCs w:val="18"/>
              </w:rPr>
            </w:pPr>
          </w:p>
          <w:p w:rsidR="008C7EB6" w:rsidRPr="00763EB6" w:rsidRDefault="008C7EB6" w:rsidP="006E2749">
            <w:pPr>
              <w:pStyle w:val="Default"/>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color w:val="auto"/>
                <w:sz w:val="18"/>
                <w:szCs w:val="18"/>
              </w:rPr>
            </w:pPr>
            <w:r w:rsidRPr="00763EB6">
              <w:rPr>
                <w:rFonts w:ascii="Arial" w:eastAsia="Berkeley-Italic" w:hAnsi="Arial" w:cs="Arial"/>
                <w:iCs/>
                <w:color w:val="auto"/>
                <w:sz w:val="18"/>
                <w:szCs w:val="18"/>
              </w:rPr>
              <w:t xml:space="preserve">¿Existen Procesos, Procedimientos, Plantillas, Herramientas para la Gestión de la Configuración? ¿La utilizan los proyectos? </w:t>
            </w:r>
          </w:p>
        </w:tc>
        <w:tc>
          <w:tcPr>
            <w:tcW w:w="2410" w:type="dxa"/>
          </w:tcPr>
          <w:p w:rsidR="008C7EB6" w:rsidRPr="00763EB6" w:rsidRDefault="008C7EB6" w:rsidP="006E274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763EB6">
              <w:rPr>
                <w:rFonts w:ascii="Arial" w:eastAsia="Berkeley-Italic" w:hAnsi="Arial" w:cs="Arial"/>
                <w:iCs/>
                <w:sz w:val="18"/>
                <w:szCs w:val="18"/>
              </w:rPr>
              <w:t xml:space="preserve">Informe de auditoría interna o externa. </w:t>
            </w:r>
          </w:p>
          <w:p w:rsidR="008C7EB6" w:rsidRPr="00763EB6" w:rsidRDefault="008C7EB6" w:rsidP="006E274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p>
        </w:tc>
      </w:tr>
    </w:tbl>
    <w:p w:rsidR="00EE3AC7" w:rsidRDefault="005000FE" w:rsidP="005000FE">
      <w:pPr>
        <w:spacing w:after="0" w:line="480" w:lineRule="auto"/>
        <w:jc w:val="both"/>
        <w:rPr>
          <w:rFonts w:ascii="Arial" w:hAnsi="Arial" w:cs="Arial"/>
          <w:sz w:val="16"/>
          <w:szCs w:val="16"/>
        </w:rPr>
      </w:pPr>
      <w:r w:rsidRPr="00235951">
        <w:rPr>
          <w:rFonts w:ascii="Arial" w:hAnsi="Arial" w:cs="Arial"/>
          <w:sz w:val="16"/>
          <w:szCs w:val="16"/>
        </w:rPr>
        <w:t xml:space="preserve">Fuente: </w:t>
      </w:r>
      <w:r>
        <w:rPr>
          <w:rFonts w:ascii="Arial" w:hAnsi="Arial" w:cs="Arial"/>
          <w:sz w:val="16"/>
          <w:szCs w:val="16"/>
        </w:rPr>
        <w:t xml:space="preserve">Elaboración propia basado en el </w:t>
      </w:r>
      <w:r w:rsidRPr="00235951">
        <w:rPr>
          <w:rFonts w:ascii="Arial" w:hAnsi="Arial" w:cs="Arial"/>
          <w:sz w:val="16"/>
          <w:szCs w:val="16"/>
        </w:rPr>
        <w:t>CMMI® para Desarrollo, Versión 1.3</w:t>
      </w:r>
    </w:p>
    <w:p w:rsidR="00AD12EF" w:rsidRDefault="00AD12EF" w:rsidP="005000FE">
      <w:pPr>
        <w:spacing w:after="0" w:line="480" w:lineRule="auto"/>
        <w:jc w:val="both"/>
        <w:rPr>
          <w:rFonts w:ascii="Arial" w:hAnsi="Arial" w:cs="Arial"/>
          <w:sz w:val="16"/>
          <w:szCs w:val="16"/>
        </w:rPr>
      </w:pPr>
    </w:p>
    <w:p w:rsidR="00477D2A" w:rsidRDefault="00477D2A" w:rsidP="00477D2A">
      <w:pPr>
        <w:pStyle w:val="Prrafodelista"/>
        <w:spacing w:line="480" w:lineRule="auto"/>
        <w:jc w:val="both"/>
        <w:rPr>
          <w:rFonts w:ascii="Arial" w:eastAsia="Times New Roman" w:hAnsi="Arial" w:cs="Arial"/>
          <w:b/>
          <w:sz w:val="24"/>
          <w:szCs w:val="24"/>
          <w:u w:val="single"/>
        </w:rPr>
      </w:pPr>
    </w:p>
    <w:p w:rsidR="005000FE" w:rsidRPr="00E95D04" w:rsidRDefault="0047114C" w:rsidP="00E95D04">
      <w:pPr>
        <w:spacing w:after="0" w:line="240" w:lineRule="auto"/>
        <w:jc w:val="center"/>
        <w:rPr>
          <w:rFonts w:ascii="Arial" w:eastAsia="Times New Roman" w:hAnsi="Arial" w:cs="Arial"/>
          <w:b/>
          <w:sz w:val="24"/>
          <w:szCs w:val="24"/>
        </w:rPr>
      </w:pPr>
      <w:r>
        <w:rPr>
          <w:rFonts w:ascii="Arial" w:eastAsia="Times New Roman" w:hAnsi="Arial" w:cs="Arial"/>
          <w:b/>
          <w:sz w:val="24"/>
          <w:szCs w:val="24"/>
          <w:u w:val="single"/>
        </w:rPr>
        <w:br w:type="page"/>
      </w:r>
      <w:r w:rsidR="00E95D04" w:rsidRPr="00E95D04">
        <w:rPr>
          <w:rFonts w:ascii="Arial" w:eastAsia="Times New Roman" w:hAnsi="Arial" w:cs="Arial"/>
          <w:b/>
          <w:sz w:val="24"/>
          <w:szCs w:val="24"/>
        </w:rPr>
        <w:lastRenderedPageBreak/>
        <w:t xml:space="preserve">Evaluación de la </w:t>
      </w:r>
      <w:r w:rsidR="005000FE" w:rsidRPr="00E95D04">
        <w:rPr>
          <w:rFonts w:ascii="Arial" w:eastAsia="Times New Roman" w:hAnsi="Arial" w:cs="Arial"/>
          <w:b/>
          <w:sz w:val="24"/>
          <w:szCs w:val="24"/>
        </w:rPr>
        <w:t xml:space="preserve">adherencia </w:t>
      </w:r>
      <w:r w:rsidR="00E95D04" w:rsidRPr="00E95D04">
        <w:rPr>
          <w:rFonts w:ascii="Arial" w:eastAsia="Times New Roman" w:hAnsi="Arial" w:cs="Arial"/>
          <w:b/>
          <w:sz w:val="24"/>
          <w:szCs w:val="24"/>
        </w:rPr>
        <w:t xml:space="preserve">al </w:t>
      </w:r>
      <w:r w:rsidR="005000FE" w:rsidRPr="00E95D04">
        <w:rPr>
          <w:rFonts w:ascii="Arial" w:eastAsia="Times New Roman" w:hAnsi="Arial" w:cs="Arial"/>
          <w:b/>
          <w:sz w:val="24"/>
          <w:szCs w:val="24"/>
        </w:rPr>
        <w:t xml:space="preserve"> área de proceso Medición y Análisis (MA)</w:t>
      </w:r>
    </w:p>
    <w:tbl>
      <w:tblPr>
        <w:tblStyle w:val="Cuadrculaclara-nfasis2"/>
        <w:tblW w:w="13467" w:type="dxa"/>
        <w:tblLayout w:type="fixed"/>
        <w:tblLook w:val="04A0" w:firstRow="1" w:lastRow="0" w:firstColumn="1" w:lastColumn="0" w:noHBand="0" w:noVBand="1"/>
      </w:tblPr>
      <w:tblGrid>
        <w:gridCol w:w="1702"/>
        <w:gridCol w:w="1984"/>
        <w:gridCol w:w="1276"/>
        <w:gridCol w:w="1134"/>
        <w:gridCol w:w="992"/>
        <w:gridCol w:w="1134"/>
        <w:gridCol w:w="2835"/>
        <w:gridCol w:w="2410"/>
      </w:tblGrid>
      <w:tr w:rsidR="006E2749" w:rsidRPr="006E2749" w:rsidTr="00AA396E">
        <w:trPr>
          <w:cnfStyle w:val="100000000000" w:firstRow="1" w:lastRow="0" w:firstColumn="0" w:lastColumn="0" w:oddVBand="0" w:evenVBand="0" w:oddHBand="0" w:evenHBand="0" w:firstRowFirstColumn="0" w:firstRowLastColumn="0" w:lastRowFirstColumn="0" w:lastRowLastColumn="0"/>
          <w:trHeight w:val="194"/>
          <w:tblHeader/>
        </w:trPr>
        <w:tc>
          <w:tcPr>
            <w:cnfStyle w:val="001000000000" w:firstRow="0" w:lastRow="0" w:firstColumn="1" w:lastColumn="0" w:oddVBand="0" w:evenVBand="0" w:oddHBand="0" w:evenHBand="0" w:firstRowFirstColumn="0" w:firstRowLastColumn="0" w:lastRowFirstColumn="0" w:lastRowLastColumn="0"/>
            <w:tcW w:w="1702" w:type="dxa"/>
            <w:vMerge w:val="restart"/>
            <w:hideMark/>
          </w:tcPr>
          <w:p w:rsidR="006E2749" w:rsidRPr="006E2749" w:rsidRDefault="006E2749" w:rsidP="00D921E3">
            <w:pPr>
              <w:jc w:val="center"/>
              <w:rPr>
                <w:rFonts w:ascii="Arial" w:hAnsi="Arial" w:cs="Arial"/>
                <w:sz w:val="18"/>
                <w:szCs w:val="18"/>
              </w:rPr>
            </w:pPr>
            <w:r w:rsidRPr="006E2749">
              <w:rPr>
                <w:rFonts w:ascii="Arial" w:hAnsi="Arial" w:cs="Arial"/>
                <w:sz w:val="18"/>
                <w:szCs w:val="18"/>
              </w:rPr>
              <w:t>Metas</w:t>
            </w:r>
          </w:p>
        </w:tc>
        <w:tc>
          <w:tcPr>
            <w:tcW w:w="1984" w:type="dxa"/>
            <w:vMerge w:val="restart"/>
            <w:hideMark/>
          </w:tcPr>
          <w:p w:rsidR="006E2749" w:rsidRPr="006E2749" w:rsidRDefault="006E2749" w:rsidP="00D921E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E2749">
              <w:rPr>
                <w:rFonts w:ascii="Arial" w:hAnsi="Arial" w:cs="Arial"/>
                <w:sz w:val="18"/>
                <w:szCs w:val="18"/>
              </w:rPr>
              <w:t>Prácticas</w:t>
            </w:r>
          </w:p>
        </w:tc>
        <w:tc>
          <w:tcPr>
            <w:tcW w:w="1276" w:type="dxa"/>
            <w:vMerge w:val="restart"/>
          </w:tcPr>
          <w:p w:rsidR="006E2749" w:rsidRPr="006E2749" w:rsidRDefault="006E2749" w:rsidP="00D921E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E2749">
              <w:rPr>
                <w:rFonts w:ascii="Arial" w:hAnsi="Arial" w:cs="Arial"/>
                <w:sz w:val="18"/>
                <w:szCs w:val="18"/>
              </w:rPr>
              <w:t>Calificación</w:t>
            </w:r>
          </w:p>
        </w:tc>
        <w:tc>
          <w:tcPr>
            <w:tcW w:w="3260" w:type="dxa"/>
            <w:gridSpan w:val="3"/>
            <w:hideMark/>
          </w:tcPr>
          <w:p w:rsidR="006E2749" w:rsidRPr="006E2749" w:rsidRDefault="006E2749" w:rsidP="00D921E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E2749">
              <w:rPr>
                <w:rFonts w:ascii="Arial" w:hAnsi="Arial" w:cs="Arial"/>
                <w:sz w:val="18"/>
                <w:szCs w:val="18"/>
              </w:rPr>
              <w:t>Proyectos</w:t>
            </w:r>
          </w:p>
        </w:tc>
        <w:tc>
          <w:tcPr>
            <w:tcW w:w="2835" w:type="dxa"/>
            <w:vMerge w:val="restart"/>
            <w:hideMark/>
          </w:tcPr>
          <w:p w:rsidR="006E2749" w:rsidRPr="006E2749" w:rsidRDefault="006E2749" w:rsidP="00D921E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E2749">
              <w:rPr>
                <w:rFonts w:ascii="Arial" w:hAnsi="Arial" w:cs="Arial"/>
                <w:sz w:val="18"/>
                <w:szCs w:val="18"/>
              </w:rPr>
              <w:t>Preguntas de apoyo</w:t>
            </w:r>
          </w:p>
        </w:tc>
        <w:tc>
          <w:tcPr>
            <w:tcW w:w="2410" w:type="dxa"/>
            <w:vMerge w:val="restart"/>
            <w:hideMark/>
          </w:tcPr>
          <w:p w:rsidR="006E2749" w:rsidRPr="006E2749" w:rsidRDefault="006E2749" w:rsidP="00D921E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E2749">
              <w:rPr>
                <w:rFonts w:ascii="Arial" w:hAnsi="Arial" w:cs="Arial"/>
                <w:sz w:val="18"/>
                <w:szCs w:val="18"/>
              </w:rPr>
              <w:t>Evidencias sugeridas</w:t>
            </w:r>
          </w:p>
        </w:tc>
      </w:tr>
      <w:tr w:rsidR="006E2749" w:rsidRPr="006E2749" w:rsidTr="00AA396E">
        <w:trPr>
          <w:cnfStyle w:val="100000000000" w:firstRow="1" w:lastRow="0" w:firstColumn="0" w:lastColumn="0" w:oddVBand="0" w:evenVBand="0" w:oddHBand="0" w:evenHBand="0" w:firstRowFirstColumn="0" w:firstRowLastColumn="0" w:lastRowFirstColumn="0" w:lastRowLastColumn="0"/>
          <w:trHeight w:val="194"/>
          <w:tblHeader/>
        </w:trPr>
        <w:tc>
          <w:tcPr>
            <w:cnfStyle w:val="001000000000" w:firstRow="0" w:lastRow="0" w:firstColumn="1" w:lastColumn="0" w:oddVBand="0" w:evenVBand="0" w:oddHBand="0" w:evenHBand="0" w:firstRowFirstColumn="0" w:firstRowLastColumn="0" w:lastRowFirstColumn="0" w:lastRowLastColumn="0"/>
            <w:tcW w:w="1702" w:type="dxa"/>
            <w:vMerge/>
            <w:hideMark/>
          </w:tcPr>
          <w:p w:rsidR="006E2749" w:rsidRPr="006E2749" w:rsidRDefault="006E2749" w:rsidP="00D921E3">
            <w:pPr>
              <w:rPr>
                <w:rFonts w:ascii="Arial" w:hAnsi="Arial" w:cs="Arial"/>
                <w:sz w:val="18"/>
                <w:szCs w:val="18"/>
              </w:rPr>
            </w:pPr>
          </w:p>
        </w:tc>
        <w:tc>
          <w:tcPr>
            <w:tcW w:w="1984" w:type="dxa"/>
            <w:vMerge/>
            <w:hideMark/>
          </w:tcPr>
          <w:p w:rsidR="006E2749" w:rsidRPr="006E2749" w:rsidRDefault="006E2749" w:rsidP="00D921E3">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p>
        </w:tc>
        <w:tc>
          <w:tcPr>
            <w:tcW w:w="1276" w:type="dxa"/>
            <w:vMerge/>
          </w:tcPr>
          <w:p w:rsidR="006E2749" w:rsidRPr="006E2749" w:rsidRDefault="006E2749" w:rsidP="00D921E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p>
        </w:tc>
        <w:tc>
          <w:tcPr>
            <w:tcW w:w="1134" w:type="dxa"/>
            <w:hideMark/>
          </w:tcPr>
          <w:p w:rsidR="006E2749" w:rsidRPr="006E2749" w:rsidRDefault="006E2749" w:rsidP="00D921E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6E2749">
              <w:rPr>
                <w:rFonts w:ascii="Arial" w:hAnsi="Arial" w:cs="Arial"/>
                <w:sz w:val="18"/>
                <w:szCs w:val="18"/>
              </w:rPr>
              <w:t>MISTI</w:t>
            </w:r>
          </w:p>
        </w:tc>
        <w:tc>
          <w:tcPr>
            <w:tcW w:w="992" w:type="dxa"/>
            <w:hideMark/>
          </w:tcPr>
          <w:p w:rsidR="006E2749" w:rsidRPr="006E2749" w:rsidRDefault="006E2749" w:rsidP="00D921E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6E2749">
              <w:rPr>
                <w:rFonts w:ascii="Arial" w:hAnsi="Arial" w:cs="Arial"/>
                <w:sz w:val="18"/>
                <w:szCs w:val="18"/>
              </w:rPr>
              <w:t>BNAC</w:t>
            </w:r>
          </w:p>
        </w:tc>
        <w:tc>
          <w:tcPr>
            <w:tcW w:w="1134" w:type="dxa"/>
            <w:hideMark/>
          </w:tcPr>
          <w:p w:rsidR="006E2749" w:rsidRPr="006E2749" w:rsidRDefault="006E2749" w:rsidP="00D921E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6E2749">
              <w:rPr>
                <w:rFonts w:ascii="Arial" w:hAnsi="Arial" w:cs="Arial"/>
                <w:sz w:val="18"/>
                <w:szCs w:val="18"/>
              </w:rPr>
              <w:t>EDYF</w:t>
            </w:r>
          </w:p>
        </w:tc>
        <w:tc>
          <w:tcPr>
            <w:tcW w:w="2835" w:type="dxa"/>
            <w:vMerge/>
            <w:hideMark/>
          </w:tcPr>
          <w:p w:rsidR="006E2749" w:rsidRPr="006E2749" w:rsidRDefault="006E2749" w:rsidP="00D921E3">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p>
        </w:tc>
        <w:tc>
          <w:tcPr>
            <w:tcW w:w="2410" w:type="dxa"/>
            <w:vMerge/>
            <w:hideMark/>
          </w:tcPr>
          <w:p w:rsidR="006E2749" w:rsidRPr="006E2749" w:rsidRDefault="006E2749" w:rsidP="00D921E3">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p>
        </w:tc>
      </w:tr>
      <w:tr w:rsidR="008C7EB6" w:rsidRPr="006E2749" w:rsidTr="00E62B62">
        <w:trPr>
          <w:cnfStyle w:val="000000100000" w:firstRow="0" w:lastRow="0" w:firstColumn="0" w:lastColumn="0" w:oddVBand="0" w:evenVBand="0" w:oddHBand="1" w:evenHBand="0"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1702" w:type="dxa"/>
            <w:vMerge w:val="restart"/>
            <w:hideMark/>
          </w:tcPr>
          <w:p w:rsidR="008C7EB6" w:rsidRPr="006E2749" w:rsidRDefault="008C7EB6" w:rsidP="00D921E3">
            <w:pPr>
              <w:rPr>
                <w:rFonts w:ascii="Arial" w:hAnsi="Arial" w:cs="Arial"/>
                <w:sz w:val="18"/>
                <w:szCs w:val="18"/>
              </w:rPr>
            </w:pPr>
            <w:r w:rsidRPr="006E2749">
              <w:rPr>
                <w:rFonts w:ascii="Arial" w:hAnsi="Arial" w:cs="Arial"/>
                <w:sz w:val="18"/>
                <w:szCs w:val="18"/>
              </w:rPr>
              <w:t>SG 1: Alinear las actividades de medición y análisis.</w:t>
            </w:r>
          </w:p>
        </w:tc>
        <w:tc>
          <w:tcPr>
            <w:tcW w:w="1984" w:type="dxa"/>
            <w:hideMark/>
          </w:tcPr>
          <w:p w:rsidR="008C7EB6" w:rsidRPr="006E2749" w:rsidRDefault="008C7EB6" w:rsidP="006E27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E2749">
              <w:rPr>
                <w:rFonts w:ascii="Arial" w:hAnsi="Arial" w:cs="Arial"/>
                <w:sz w:val="18"/>
                <w:szCs w:val="18"/>
              </w:rPr>
              <w:t>SP 1.1 Establecer los objetivos de medición.</w:t>
            </w:r>
          </w:p>
        </w:tc>
        <w:tc>
          <w:tcPr>
            <w:tcW w:w="1276" w:type="dxa"/>
          </w:tcPr>
          <w:p w:rsidR="008C7EB6" w:rsidRPr="006E2749" w:rsidRDefault="008C7EB6" w:rsidP="008C55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E2749">
              <w:rPr>
                <w:rFonts w:ascii="Arial" w:hAnsi="Arial" w:cs="Arial"/>
                <w:sz w:val="18"/>
                <w:szCs w:val="18"/>
              </w:rPr>
              <w:t>0</w:t>
            </w:r>
          </w:p>
        </w:tc>
        <w:tc>
          <w:tcPr>
            <w:tcW w:w="1134" w:type="dxa"/>
            <w:hideMark/>
          </w:tcPr>
          <w:p w:rsidR="008C7EB6" w:rsidRPr="006E2749" w:rsidRDefault="008C7EB6" w:rsidP="008C55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E2749">
              <w:rPr>
                <w:rFonts w:ascii="Arial" w:hAnsi="Arial" w:cs="Arial"/>
                <w:sz w:val="18"/>
                <w:szCs w:val="18"/>
              </w:rPr>
              <w:t>NO</w:t>
            </w:r>
          </w:p>
        </w:tc>
        <w:tc>
          <w:tcPr>
            <w:tcW w:w="992" w:type="dxa"/>
          </w:tcPr>
          <w:p w:rsidR="008C7EB6" w:rsidRPr="006E2749" w:rsidRDefault="008C7EB6" w:rsidP="008C55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E2749">
              <w:rPr>
                <w:rFonts w:ascii="Arial" w:hAnsi="Arial" w:cs="Arial"/>
                <w:sz w:val="18"/>
                <w:szCs w:val="18"/>
              </w:rPr>
              <w:t>NO</w:t>
            </w:r>
          </w:p>
        </w:tc>
        <w:tc>
          <w:tcPr>
            <w:tcW w:w="1134" w:type="dxa"/>
            <w:hideMark/>
          </w:tcPr>
          <w:p w:rsidR="008C7EB6" w:rsidRPr="006E2749" w:rsidRDefault="008C7EB6" w:rsidP="008C55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E2749">
              <w:rPr>
                <w:rFonts w:ascii="Arial" w:hAnsi="Arial" w:cs="Arial"/>
                <w:sz w:val="18"/>
                <w:szCs w:val="18"/>
              </w:rPr>
              <w:t>NO</w:t>
            </w:r>
          </w:p>
        </w:tc>
        <w:tc>
          <w:tcPr>
            <w:tcW w:w="2835" w:type="dxa"/>
          </w:tcPr>
          <w:p w:rsidR="008C7EB6" w:rsidRPr="006E2749" w:rsidRDefault="008C7EB6" w:rsidP="006E2749">
            <w:pPr>
              <w:pStyle w:val="Default"/>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color w:val="auto"/>
                <w:sz w:val="18"/>
                <w:szCs w:val="18"/>
              </w:rPr>
            </w:pPr>
            <w:r w:rsidRPr="006E2749">
              <w:rPr>
                <w:rFonts w:ascii="Arial" w:eastAsia="Berkeley-Italic" w:hAnsi="Arial" w:cs="Arial"/>
                <w:iCs/>
                <w:color w:val="auto"/>
                <w:sz w:val="18"/>
                <w:szCs w:val="18"/>
              </w:rPr>
              <w:t xml:space="preserve">¿La dirección establece periódicamente cuáles son los objetivos estratégicos de la organización? </w:t>
            </w:r>
          </w:p>
          <w:p w:rsidR="008C7EB6" w:rsidRPr="006E2749" w:rsidRDefault="008C7EB6" w:rsidP="006E2749">
            <w:pPr>
              <w:pStyle w:val="Default"/>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color w:val="auto"/>
                <w:sz w:val="18"/>
                <w:szCs w:val="18"/>
              </w:rPr>
            </w:pPr>
          </w:p>
          <w:p w:rsidR="008C7EB6" w:rsidRPr="006E2749" w:rsidRDefault="008C7EB6" w:rsidP="006E2749">
            <w:pPr>
              <w:pStyle w:val="Default"/>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color w:val="auto"/>
                <w:sz w:val="18"/>
                <w:szCs w:val="18"/>
              </w:rPr>
            </w:pPr>
            <w:r w:rsidRPr="006E2749">
              <w:rPr>
                <w:rFonts w:ascii="Arial" w:eastAsia="Berkeley-Italic" w:hAnsi="Arial" w:cs="Arial"/>
                <w:iCs/>
                <w:color w:val="auto"/>
                <w:sz w:val="18"/>
                <w:szCs w:val="18"/>
              </w:rPr>
              <w:t xml:space="preserve">¿Se priorizan las necesidades de información u objetivos según su importancia y siempre ajustándolo a los limites posibles? </w:t>
            </w:r>
          </w:p>
          <w:p w:rsidR="008C7EB6" w:rsidRPr="006E2749" w:rsidRDefault="008C7EB6" w:rsidP="006E2749">
            <w:pPr>
              <w:pStyle w:val="Default"/>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color w:val="auto"/>
                <w:sz w:val="18"/>
                <w:szCs w:val="18"/>
              </w:rPr>
            </w:pPr>
          </w:p>
          <w:p w:rsidR="008C7EB6" w:rsidRPr="006E2749" w:rsidRDefault="008C7EB6" w:rsidP="006E2749">
            <w:pPr>
              <w:pStyle w:val="Default"/>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color w:val="auto"/>
                <w:sz w:val="18"/>
                <w:szCs w:val="18"/>
              </w:rPr>
            </w:pPr>
            <w:r w:rsidRPr="006E2749">
              <w:rPr>
                <w:rFonts w:ascii="Arial" w:eastAsia="Berkeley-Italic" w:hAnsi="Arial" w:cs="Arial"/>
                <w:iCs/>
                <w:color w:val="auto"/>
                <w:sz w:val="18"/>
                <w:szCs w:val="18"/>
              </w:rPr>
              <w:t xml:space="preserve">¿Se definen y documentan objetivos operativos de medición para la unidad de desarrollo alineados a los objetivos estratégicos de la organización? </w:t>
            </w:r>
          </w:p>
          <w:p w:rsidR="008C7EB6" w:rsidRPr="006E2749" w:rsidRDefault="008C7EB6" w:rsidP="006E2749">
            <w:pPr>
              <w:pStyle w:val="Default"/>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color w:val="auto"/>
                <w:sz w:val="18"/>
                <w:szCs w:val="18"/>
              </w:rPr>
            </w:pPr>
          </w:p>
          <w:p w:rsidR="008C7EB6" w:rsidRPr="006E2749" w:rsidRDefault="008C7EB6" w:rsidP="006E2749">
            <w:pPr>
              <w:pStyle w:val="Default"/>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color w:val="auto"/>
                <w:sz w:val="18"/>
                <w:szCs w:val="18"/>
              </w:rPr>
            </w:pPr>
            <w:r w:rsidRPr="006E2749">
              <w:rPr>
                <w:rFonts w:ascii="Arial" w:eastAsia="Berkeley-Italic" w:hAnsi="Arial" w:cs="Arial"/>
                <w:iCs/>
                <w:color w:val="auto"/>
                <w:sz w:val="18"/>
                <w:szCs w:val="18"/>
              </w:rPr>
              <w:t>¿Se dispone una trazabilidad entre las necesidades de información y los objetivos?</w:t>
            </w:r>
          </w:p>
          <w:p w:rsidR="008C7EB6" w:rsidRPr="006E2749" w:rsidRDefault="008C7EB6" w:rsidP="006E2749">
            <w:pPr>
              <w:pStyle w:val="Default"/>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color w:val="auto"/>
                <w:sz w:val="18"/>
                <w:szCs w:val="18"/>
              </w:rPr>
            </w:pPr>
          </w:p>
          <w:p w:rsidR="008C7EB6" w:rsidRPr="006E2749" w:rsidRDefault="008C7EB6" w:rsidP="006E2749">
            <w:pPr>
              <w:pStyle w:val="Default"/>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color w:val="auto"/>
                <w:sz w:val="18"/>
                <w:szCs w:val="18"/>
              </w:rPr>
            </w:pPr>
            <w:r w:rsidRPr="006E2749">
              <w:rPr>
                <w:rFonts w:ascii="Arial" w:eastAsia="Berkeley-Italic" w:hAnsi="Arial" w:cs="Arial"/>
                <w:iCs/>
                <w:color w:val="auto"/>
                <w:sz w:val="18"/>
                <w:szCs w:val="18"/>
              </w:rPr>
              <w:t>¿Se revisan periódicamente los indicadores y se actualiza</w:t>
            </w:r>
            <w:r w:rsidR="006E2749">
              <w:rPr>
                <w:rFonts w:ascii="Arial" w:eastAsia="Berkeley-Italic" w:hAnsi="Arial" w:cs="Arial"/>
                <w:iCs/>
                <w:color w:val="auto"/>
                <w:sz w:val="18"/>
                <w:szCs w:val="18"/>
              </w:rPr>
              <w:t xml:space="preserve">n en caso necesario? </w:t>
            </w:r>
          </w:p>
        </w:tc>
        <w:tc>
          <w:tcPr>
            <w:tcW w:w="2410" w:type="dxa"/>
          </w:tcPr>
          <w:p w:rsidR="008C7EB6" w:rsidRPr="006E2749" w:rsidRDefault="008C7EB6" w:rsidP="006E2749">
            <w:pPr>
              <w:pStyle w:val="Default"/>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color w:val="auto"/>
                <w:sz w:val="18"/>
                <w:szCs w:val="18"/>
              </w:rPr>
            </w:pPr>
            <w:r w:rsidRPr="006E2749">
              <w:rPr>
                <w:rFonts w:ascii="Arial" w:eastAsia="Berkeley-Italic" w:hAnsi="Arial" w:cs="Arial"/>
                <w:iCs/>
                <w:color w:val="auto"/>
                <w:sz w:val="18"/>
                <w:szCs w:val="18"/>
              </w:rPr>
              <w:t xml:space="preserve">Documento con los objetivos de medición, donde se indican los objetivos de negocio y su relación con los indicadores de medición. </w:t>
            </w:r>
          </w:p>
          <w:p w:rsidR="008C7EB6" w:rsidRPr="006E2749" w:rsidRDefault="008C7EB6" w:rsidP="006E27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8C7EB6" w:rsidRPr="006E2749" w:rsidTr="00E62B62">
        <w:trPr>
          <w:cnfStyle w:val="000000010000" w:firstRow="0" w:lastRow="0" w:firstColumn="0" w:lastColumn="0" w:oddVBand="0" w:evenVBand="0" w:oddHBand="0" w:evenHBand="1"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1702" w:type="dxa"/>
            <w:vMerge/>
            <w:hideMark/>
          </w:tcPr>
          <w:p w:rsidR="008C7EB6" w:rsidRPr="006E2749" w:rsidRDefault="008C7EB6" w:rsidP="00D921E3">
            <w:pPr>
              <w:rPr>
                <w:rFonts w:ascii="Arial" w:hAnsi="Arial" w:cs="Arial"/>
                <w:sz w:val="18"/>
                <w:szCs w:val="18"/>
              </w:rPr>
            </w:pPr>
          </w:p>
        </w:tc>
        <w:tc>
          <w:tcPr>
            <w:tcW w:w="1984" w:type="dxa"/>
            <w:hideMark/>
          </w:tcPr>
          <w:p w:rsidR="008C7EB6" w:rsidRPr="006E2749" w:rsidRDefault="008C7EB6" w:rsidP="006E27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6E2749">
              <w:rPr>
                <w:rFonts w:ascii="Arial" w:hAnsi="Arial" w:cs="Arial"/>
                <w:sz w:val="18"/>
                <w:szCs w:val="18"/>
              </w:rPr>
              <w:t>SP 1.2 Especificar las medidas.</w:t>
            </w:r>
          </w:p>
        </w:tc>
        <w:tc>
          <w:tcPr>
            <w:tcW w:w="1276" w:type="dxa"/>
          </w:tcPr>
          <w:p w:rsidR="008C7EB6" w:rsidRPr="006E2749" w:rsidRDefault="008C7EB6" w:rsidP="008C5549">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6E2749">
              <w:rPr>
                <w:rFonts w:ascii="Arial" w:hAnsi="Arial" w:cs="Arial"/>
                <w:sz w:val="18"/>
                <w:szCs w:val="18"/>
              </w:rPr>
              <w:t>0</w:t>
            </w:r>
          </w:p>
        </w:tc>
        <w:tc>
          <w:tcPr>
            <w:tcW w:w="1134" w:type="dxa"/>
            <w:hideMark/>
          </w:tcPr>
          <w:p w:rsidR="008C7EB6" w:rsidRPr="006E2749" w:rsidRDefault="008C7EB6" w:rsidP="008C5549">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6E2749">
              <w:rPr>
                <w:rFonts w:ascii="Arial" w:hAnsi="Arial" w:cs="Arial"/>
                <w:sz w:val="18"/>
                <w:szCs w:val="18"/>
              </w:rPr>
              <w:t>NO</w:t>
            </w:r>
          </w:p>
        </w:tc>
        <w:tc>
          <w:tcPr>
            <w:tcW w:w="992" w:type="dxa"/>
          </w:tcPr>
          <w:p w:rsidR="008C7EB6" w:rsidRPr="006E2749" w:rsidRDefault="008C7EB6" w:rsidP="008C5549">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6E2749">
              <w:rPr>
                <w:rFonts w:ascii="Arial" w:hAnsi="Arial" w:cs="Arial"/>
                <w:sz w:val="18"/>
                <w:szCs w:val="18"/>
              </w:rPr>
              <w:t>NO</w:t>
            </w:r>
          </w:p>
        </w:tc>
        <w:tc>
          <w:tcPr>
            <w:tcW w:w="1134" w:type="dxa"/>
            <w:hideMark/>
          </w:tcPr>
          <w:p w:rsidR="008C7EB6" w:rsidRPr="006E2749" w:rsidRDefault="008C7EB6" w:rsidP="008C5549">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6E2749">
              <w:rPr>
                <w:rFonts w:ascii="Arial" w:hAnsi="Arial" w:cs="Arial"/>
                <w:sz w:val="18"/>
                <w:szCs w:val="18"/>
              </w:rPr>
              <w:t>NO</w:t>
            </w:r>
          </w:p>
        </w:tc>
        <w:tc>
          <w:tcPr>
            <w:tcW w:w="2835" w:type="dxa"/>
          </w:tcPr>
          <w:p w:rsidR="008C7EB6" w:rsidRPr="006E2749" w:rsidRDefault="008C7EB6" w:rsidP="006E2749">
            <w:pPr>
              <w:pStyle w:val="Default"/>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color w:val="auto"/>
                <w:sz w:val="18"/>
                <w:szCs w:val="18"/>
              </w:rPr>
            </w:pPr>
            <w:r w:rsidRPr="006E2749">
              <w:rPr>
                <w:rFonts w:ascii="Arial" w:eastAsia="Berkeley-Italic" w:hAnsi="Arial" w:cs="Arial"/>
                <w:iCs/>
                <w:color w:val="auto"/>
                <w:sz w:val="18"/>
                <w:szCs w:val="18"/>
              </w:rPr>
              <w:t xml:space="preserve">¿Existe una definición operativa clara y sin ambigüedades para cada indicador? </w:t>
            </w:r>
          </w:p>
          <w:p w:rsidR="008C7EB6" w:rsidRPr="006E2749" w:rsidRDefault="008C7EB6" w:rsidP="006E2749">
            <w:pPr>
              <w:pStyle w:val="Default"/>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color w:val="auto"/>
                <w:sz w:val="18"/>
                <w:szCs w:val="18"/>
              </w:rPr>
            </w:pPr>
          </w:p>
          <w:p w:rsidR="008C7EB6" w:rsidRPr="006E2749" w:rsidRDefault="008C7EB6" w:rsidP="006E2749">
            <w:pPr>
              <w:pStyle w:val="Default"/>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color w:val="auto"/>
                <w:sz w:val="18"/>
                <w:szCs w:val="18"/>
              </w:rPr>
            </w:pPr>
            <w:r w:rsidRPr="006E2749">
              <w:rPr>
                <w:rFonts w:ascii="Arial" w:eastAsia="Berkeley-Italic" w:hAnsi="Arial" w:cs="Arial"/>
                <w:iCs/>
                <w:color w:val="auto"/>
                <w:sz w:val="18"/>
                <w:szCs w:val="18"/>
              </w:rPr>
              <w:t xml:space="preserve">¿Se identifican medidas candidatas basadas en los objetivos y se clasifican? </w:t>
            </w:r>
          </w:p>
          <w:p w:rsidR="008C7EB6" w:rsidRPr="006E2749" w:rsidRDefault="008C7EB6" w:rsidP="006E2749">
            <w:pPr>
              <w:pStyle w:val="Default"/>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8C7EB6" w:rsidRPr="006E2749" w:rsidRDefault="008C7EB6" w:rsidP="006E2749">
            <w:pPr>
              <w:pStyle w:val="Default"/>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color w:val="auto"/>
                <w:sz w:val="18"/>
                <w:szCs w:val="18"/>
              </w:rPr>
            </w:pPr>
            <w:r w:rsidRPr="006E2749">
              <w:rPr>
                <w:rFonts w:ascii="Arial" w:eastAsia="Berkeley-Italic" w:hAnsi="Arial" w:cs="Arial"/>
                <w:iCs/>
                <w:color w:val="auto"/>
                <w:sz w:val="18"/>
                <w:szCs w:val="18"/>
              </w:rPr>
              <w:t xml:space="preserve">¿Se identifican medidas ya existentes que se ocupen ya de los objetivos en el proyecto </w:t>
            </w:r>
            <w:r w:rsidR="006E2749">
              <w:rPr>
                <w:rFonts w:ascii="Arial" w:eastAsia="Berkeley-Italic" w:hAnsi="Arial" w:cs="Arial"/>
                <w:iCs/>
                <w:color w:val="auto"/>
                <w:sz w:val="18"/>
                <w:szCs w:val="18"/>
              </w:rPr>
              <w:t xml:space="preserve">o en otros de la organización? </w:t>
            </w:r>
          </w:p>
        </w:tc>
        <w:tc>
          <w:tcPr>
            <w:tcW w:w="2410" w:type="dxa"/>
          </w:tcPr>
          <w:p w:rsidR="008C7EB6" w:rsidRPr="006E2749" w:rsidRDefault="008C7EB6" w:rsidP="006E2749">
            <w:pPr>
              <w:pStyle w:val="Default"/>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color w:val="auto"/>
                <w:sz w:val="18"/>
                <w:szCs w:val="18"/>
              </w:rPr>
            </w:pPr>
            <w:r w:rsidRPr="006E2749">
              <w:rPr>
                <w:rFonts w:ascii="Arial" w:eastAsia="Berkeley-Italic" w:hAnsi="Arial" w:cs="Arial"/>
                <w:iCs/>
                <w:color w:val="auto"/>
                <w:sz w:val="18"/>
                <w:szCs w:val="18"/>
              </w:rPr>
              <w:t xml:space="preserve">Descripción de los indicadores de medición: unidades de medida, mecanismo de recogida, periodicidad de la recolección, objetivo de la medición, etc. </w:t>
            </w:r>
          </w:p>
          <w:p w:rsidR="008C7EB6" w:rsidRPr="006E2749" w:rsidRDefault="008C7EB6" w:rsidP="006E27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8C7EB6" w:rsidRPr="006E2749" w:rsidTr="00E62B62">
        <w:trPr>
          <w:cnfStyle w:val="000000100000" w:firstRow="0" w:lastRow="0" w:firstColumn="0" w:lastColumn="0" w:oddVBand="0" w:evenVBand="0" w:oddHBand="1" w:evenHBand="0"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1702" w:type="dxa"/>
            <w:vMerge/>
            <w:hideMark/>
          </w:tcPr>
          <w:p w:rsidR="008C7EB6" w:rsidRPr="006E2749" w:rsidRDefault="008C7EB6" w:rsidP="00D921E3">
            <w:pPr>
              <w:rPr>
                <w:rFonts w:ascii="Arial" w:hAnsi="Arial" w:cs="Arial"/>
                <w:sz w:val="18"/>
                <w:szCs w:val="18"/>
              </w:rPr>
            </w:pPr>
          </w:p>
        </w:tc>
        <w:tc>
          <w:tcPr>
            <w:tcW w:w="1984" w:type="dxa"/>
            <w:hideMark/>
          </w:tcPr>
          <w:p w:rsidR="008C7EB6" w:rsidRPr="006E2749" w:rsidRDefault="008C7EB6" w:rsidP="006E27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E2749">
              <w:rPr>
                <w:rFonts w:ascii="Arial" w:hAnsi="Arial" w:cs="Arial"/>
                <w:sz w:val="18"/>
                <w:szCs w:val="18"/>
              </w:rPr>
              <w:t>SP 1.3 Especificar los procedimientos de recogida y de almacenamiento de datos.</w:t>
            </w:r>
          </w:p>
        </w:tc>
        <w:tc>
          <w:tcPr>
            <w:tcW w:w="1276" w:type="dxa"/>
          </w:tcPr>
          <w:p w:rsidR="008C7EB6" w:rsidRPr="006E2749" w:rsidRDefault="008C7EB6" w:rsidP="008C55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E2749">
              <w:rPr>
                <w:rFonts w:ascii="Arial" w:hAnsi="Arial" w:cs="Arial"/>
                <w:sz w:val="18"/>
                <w:szCs w:val="18"/>
              </w:rPr>
              <w:t>0</w:t>
            </w:r>
          </w:p>
        </w:tc>
        <w:tc>
          <w:tcPr>
            <w:tcW w:w="1134" w:type="dxa"/>
            <w:hideMark/>
          </w:tcPr>
          <w:p w:rsidR="008C7EB6" w:rsidRPr="006E2749" w:rsidRDefault="008C7EB6" w:rsidP="008C55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E2749">
              <w:rPr>
                <w:rFonts w:ascii="Arial" w:hAnsi="Arial" w:cs="Arial"/>
                <w:sz w:val="18"/>
                <w:szCs w:val="18"/>
              </w:rPr>
              <w:t>NO</w:t>
            </w:r>
          </w:p>
        </w:tc>
        <w:tc>
          <w:tcPr>
            <w:tcW w:w="992" w:type="dxa"/>
          </w:tcPr>
          <w:p w:rsidR="008C7EB6" w:rsidRPr="006E2749" w:rsidRDefault="008C7EB6" w:rsidP="008C554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E2749">
              <w:rPr>
                <w:rFonts w:ascii="Arial" w:hAnsi="Arial" w:cs="Arial"/>
                <w:sz w:val="18"/>
                <w:szCs w:val="18"/>
              </w:rPr>
              <w:t>NO</w:t>
            </w:r>
          </w:p>
        </w:tc>
        <w:tc>
          <w:tcPr>
            <w:tcW w:w="1134" w:type="dxa"/>
            <w:hideMark/>
          </w:tcPr>
          <w:p w:rsidR="008C7EB6" w:rsidRPr="006E2749" w:rsidRDefault="008C7EB6" w:rsidP="008C554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E2749">
              <w:rPr>
                <w:rFonts w:ascii="Arial" w:hAnsi="Arial" w:cs="Arial"/>
                <w:sz w:val="18"/>
                <w:szCs w:val="18"/>
              </w:rPr>
              <w:t>NO</w:t>
            </w:r>
          </w:p>
        </w:tc>
        <w:tc>
          <w:tcPr>
            <w:tcW w:w="2835" w:type="dxa"/>
          </w:tcPr>
          <w:p w:rsidR="008C7EB6" w:rsidRPr="006E2749" w:rsidRDefault="008C7EB6" w:rsidP="006E2749">
            <w:pPr>
              <w:pStyle w:val="Default"/>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color w:val="auto"/>
                <w:sz w:val="18"/>
                <w:szCs w:val="18"/>
              </w:rPr>
            </w:pPr>
            <w:r w:rsidRPr="006E2749">
              <w:rPr>
                <w:rFonts w:ascii="Arial" w:eastAsia="Berkeley-Italic" w:hAnsi="Arial" w:cs="Arial"/>
                <w:iCs/>
                <w:color w:val="auto"/>
                <w:sz w:val="18"/>
                <w:szCs w:val="18"/>
              </w:rPr>
              <w:t xml:space="preserve">¿Se identifican las fuentes existentes de datos que se generan en la labor actual? </w:t>
            </w:r>
          </w:p>
          <w:p w:rsidR="008C7EB6" w:rsidRPr="006E2749" w:rsidRDefault="008C7EB6" w:rsidP="006E2749">
            <w:pPr>
              <w:pStyle w:val="Default"/>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color w:val="auto"/>
                <w:sz w:val="18"/>
                <w:szCs w:val="18"/>
              </w:rPr>
            </w:pPr>
          </w:p>
          <w:p w:rsidR="008C7EB6" w:rsidRPr="006E2749" w:rsidRDefault="008C7EB6" w:rsidP="006E2749">
            <w:pPr>
              <w:pStyle w:val="Default"/>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color w:val="auto"/>
                <w:sz w:val="18"/>
                <w:szCs w:val="18"/>
              </w:rPr>
            </w:pPr>
            <w:r w:rsidRPr="006E2749">
              <w:rPr>
                <w:rFonts w:ascii="Arial" w:eastAsia="Berkeley-Italic" w:hAnsi="Arial" w:cs="Arial"/>
                <w:iCs/>
                <w:color w:val="auto"/>
                <w:sz w:val="18"/>
                <w:szCs w:val="18"/>
              </w:rPr>
              <w:t xml:space="preserve">¿Se identifican las medidas que son necesarias pero que no </w:t>
            </w:r>
            <w:r w:rsidRPr="006E2749">
              <w:rPr>
                <w:rFonts w:ascii="Arial" w:eastAsia="Berkeley-Italic" w:hAnsi="Arial" w:cs="Arial"/>
                <w:iCs/>
                <w:color w:val="auto"/>
                <w:sz w:val="18"/>
                <w:szCs w:val="18"/>
              </w:rPr>
              <w:lastRenderedPageBreak/>
              <w:t xml:space="preserve">están disponibles aún? </w:t>
            </w:r>
          </w:p>
          <w:p w:rsidR="008C7EB6" w:rsidRPr="006E2749" w:rsidRDefault="008C7EB6" w:rsidP="006E2749">
            <w:pPr>
              <w:pStyle w:val="Default"/>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color w:val="auto"/>
                <w:sz w:val="18"/>
                <w:szCs w:val="18"/>
              </w:rPr>
            </w:pPr>
          </w:p>
          <w:p w:rsidR="008C7EB6" w:rsidRPr="006E2749" w:rsidRDefault="008C7EB6" w:rsidP="006E2749">
            <w:pPr>
              <w:pStyle w:val="Default"/>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color w:val="auto"/>
                <w:sz w:val="18"/>
                <w:szCs w:val="18"/>
              </w:rPr>
            </w:pPr>
            <w:r w:rsidRPr="006E2749">
              <w:rPr>
                <w:rFonts w:ascii="Arial" w:eastAsia="Berkeley-Italic" w:hAnsi="Arial" w:cs="Arial"/>
                <w:iCs/>
                <w:color w:val="auto"/>
                <w:sz w:val="18"/>
                <w:szCs w:val="18"/>
              </w:rPr>
              <w:t xml:space="preserve">¿Los procedimientos de recogida y almacenamiento de los indicadores son estándar para todos los proyectos? </w:t>
            </w:r>
          </w:p>
          <w:p w:rsidR="008C7EB6" w:rsidRPr="006E2749" w:rsidRDefault="008C7EB6" w:rsidP="006E2749">
            <w:pPr>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p>
          <w:p w:rsidR="008C7EB6" w:rsidRPr="006E2749" w:rsidRDefault="008C7EB6" w:rsidP="006E2749">
            <w:pPr>
              <w:pStyle w:val="Default"/>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E2749">
              <w:rPr>
                <w:rFonts w:ascii="Arial" w:eastAsia="Berkeley-Italic" w:hAnsi="Arial" w:cs="Arial"/>
                <w:iCs/>
                <w:color w:val="auto"/>
                <w:sz w:val="18"/>
                <w:szCs w:val="18"/>
              </w:rPr>
              <w:t>Para cada indicador, ¿se ha especificado cómo calcular la medida, la frecuencia de cálculo, quién es el responsable de tomar la medida y dónde se ha de guardar su resultado?</w:t>
            </w:r>
            <w:r w:rsidRPr="006E2749">
              <w:rPr>
                <w:rFonts w:ascii="Arial" w:hAnsi="Arial" w:cs="Arial"/>
                <w:sz w:val="18"/>
                <w:szCs w:val="18"/>
              </w:rPr>
              <w:t xml:space="preserve"> </w:t>
            </w:r>
          </w:p>
          <w:p w:rsidR="008C7EB6" w:rsidRPr="006E2749" w:rsidRDefault="008C7EB6" w:rsidP="006E2749">
            <w:pPr>
              <w:pStyle w:val="Default"/>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8C7EB6" w:rsidRPr="006E2749" w:rsidRDefault="008C7EB6" w:rsidP="006E2749">
            <w:pPr>
              <w:pStyle w:val="Default"/>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color w:val="auto"/>
                <w:sz w:val="18"/>
                <w:szCs w:val="18"/>
              </w:rPr>
            </w:pPr>
            <w:r w:rsidRPr="006E2749">
              <w:rPr>
                <w:rFonts w:ascii="Arial" w:eastAsia="Berkeley-Italic" w:hAnsi="Arial" w:cs="Arial"/>
                <w:iCs/>
                <w:color w:val="auto"/>
                <w:sz w:val="18"/>
                <w:szCs w:val="18"/>
              </w:rPr>
              <w:t xml:space="preserve">¿Existen herramientas que ayuden a la recogida y cálculo automático de los indicadores? </w:t>
            </w:r>
          </w:p>
          <w:p w:rsidR="008C7EB6" w:rsidRPr="006E2749" w:rsidRDefault="008C7EB6" w:rsidP="006E2749">
            <w:pPr>
              <w:pStyle w:val="Default"/>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color w:val="auto"/>
                <w:sz w:val="18"/>
                <w:szCs w:val="18"/>
              </w:rPr>
            </w:pPr>
          </w:p>
          <w:p w:rsidR="008C7EB6" w:rsidRPr="006E2749" w:rsidRDefault="008C7EB6" w:rsidP="006E2749">
            <w:pPr>
              <w:pStyle w:val="Default"/>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color w:val="auto"/>
                <w:sz w:val="18"/>
                <w:szCs w:val="18"/>
              </w:rPr>
            </w:pPr>
            <w:r w:rsidRPr="006E2749">
              <w:rPr>
                <w:rFonts w:ascii="Arial" w:eastAsia="Berkeley-Italic" w:hAnsi="Arial" w:cs="Arial"/>
                <w:iCs/>
                <w:color w:val="auto"/>
                <w:sz w:val="18"/>
                <w:szCs w:val="18"/>
              </w:rPr>
              <w:t xml:space="preserve">¿Existen Procesos, Procedimientos, Plantillas, Herramientas para Medición y Análisis? ¿La utilizan los proyectos? </w:t>
            </w:r>
          </w:p>
          <w:p w:rsidR="008C7EB6" w:rsidRPr="006E2749" w:rsidRDefault="008C7EB6" w:rsidP="006E2749">
            <w:pPr>
              <w:pStyle w:val="Default"/>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color w:val="auto"/>
                <w:sz w:val="18"/>
                <w:szCs w:val="18"/>
              </w:rPr>
            </w:pPr>
          </w:p>
          <w:p w:rsidR="008C7EB6" w:rsidRPr="006E2749" w:rsidRDefault="008C7EB6" w:rsidP="006E2749">
            <w:pPr>
              <w:pStyle w:val="Default"/>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color w:val="auto"/>
                <w:sz w:val="18"/>
                <w:szCs w:val="18"/>
              </w:rPr>
            </w:pPr>
            <w:r w:rsidRPr="006E2749">
              <w:rPr>
                <w:rFonts w:ascii="Arial" w:eastAsia="Berkeley-Italic" w:hAnsi="Arial" w:cs="Arial"/>
                <w:iCs/>
                <w:color w:val="auto"/>
                <w:sz w:val="18"/>
                <w:szCs w:val="18"/>
              </w:rPr>
              <w:t xml:space="preserve">¿Se revisan y actualizan los procesos de recogida de datos para una posible mejora? </w:t>
            </w:r>
          </w:p>
          <w:p w:rsidR="008C7EB6" w:rsidRPr="006E2749" w:rsidRDefault="008C7EB6" w:rsidP="006E2749">
            <w:pPr>
              <w:pStyle w:val="Default"/>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color w:val="auto"/>
                <w:sz w:val="18"/>
                <w:szCs w:val="18"/>
              </w:rPr>
            </w:pPr>
          </w:p>
          <w:p w:rsidR="008C7EB6" w:rsidRPr="006E2749" w:rsidRDefault="008C7EB6" w:rsidP="006E2749">
            <w:pPr>
              <w:pStyle w:val="Default"/>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color w:val="auto"/>
                <w:sz w:val="18"/>
                <w:szCs w:val="18"/>
              </w:rPr>
            </w:pPr>
            <w:r w:rsidRPr="006E2749">
              <w:rPr>
                <w:rFonts w:ascii="Arial" w:eastAsia="Berkeley-Italic" w:hAnsi="Arial" w:cs="Arial"/>
                <w:iCs/>
                <w:color w:val="auto"/>
                <w:sz w:val="18"/>
                <w:szCs w:val="18"/>
              </w:rPr>
              <w:t>¿Se valora las medidas según su esfuerzo en obtenerlas o su import</w:t>
            </w:r>
            <w:r w:rsidR="006E2749">
              <w:rPr>
                <w:rFonts w:ascii="Arial" w:eastAsia="Berkeley-Italic" w:hAnsi="Arial" w:cs="Arial"/>
                <w:iCs/>
                <w:color w:val="auto"/>
                <w:sz w:val="18"/>
                <w:szCs w:val="18"/>
              </w:rPr>
              <w:t xml:space="preserve">ancia y se actualizan? </w:t>
            </w:r>
          </w:p>
        </w:tc>
        <w:tc>
          <w:tcPr>
            <w:tcW w:w="2410" w:type="dxa"/>
            <w:hideMark/>
          </w:tcPr>
          <w:p w:rsidR="008C7EB6" w:rsidRPr="006E2749" w:rsidRDefault="008C7EB6" w:rsidP="006E274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6E2749">
              <w:rPr>
                <w:rFonts w:ascii="Arial" w:eastAsia="Berkeley-Italic" w:hAnsi="Arial" w:cs="Arial"/>
                <w:iCs/>
                <w:sz w:val="18"/>
                <w:szCs w:val="18"/>
              </w:rPr>
              <w:lastRenderedPageBreak/>
              <w:t>Procedimientos de recogida y de almacenamiento de datos.</w:t>
            </w:r>
          </w:p>
          <w:p w:rsidR="008C7EB6" w:rsidRPr="006E2749" w:rsidRDefault="008C7EB6" w:rsidP="006E2749">
            <w:pPr>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6E2749">
              <w:rPr>
                <w:rFonts w:ascii="Arial" w:eastAsia="Berkeley-Italic" w:hAnsi="Arial" w:cs="Arial"/>
                <w:iCs/>
                <w:sz w:val="18"/>
                <w:szCs w:val="18"/>
              </w:rPr>
              <w:t>Herramientas de recogida de datos.</w:t>
            </w:r>
          </w:p>
        </w:tc>
      </w:tr>
      <w:tr w:rsidR="008C7EB6" w:rsidRPr="006E2749" w:rsidTr="00E62B62">
        <w:trPr>
          <w:cnfStyle w:val="000000010000" w:firstRow="0" w:lastRow="0" w:firstColumn="0" w:lastColumn="0" w:oddVBand="0" w:evenVBand="0" w:oddHBand="0" w:evenHBand="1"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1702" w:type="dxa"/>
            <w:vMerge/>
            <w:hideMark/>
          </w:tcPr>
          <w:p w:rsidR="008C7EB6" w:rsidRPr="006E2749" w:rsidRDefault="008C7EB6" w:rsidP="00D921E3">
            <w:pPr>
              <w:rPr>
                <w:rFonts w:ascii="Arial" w:hAnsi="Arial" w:cs="Arial"/>
                <w:sz w:val="18"/>
                <w:szCs w:val="18"/>
              </w:rPr>
            </w:pPr>
          </w:p>
        </w:tc>
        <w:tc>
          <w:tcPr>
            <w:tcW w:w="1984" w:type="dxa"/>
            <w:hideMark/>
          </w:tcPr>
          <w:p w:rsidR="008C7EB6" w:rsidRPr="006E2749" w:rsidRDefault="008C7EB6" w:rsidP="006E27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6E2749">
              <w:rPr>
                <w:rFonts w:ascii="Arial" w:hAnsi="Arial" w:cs="Arial"/>
                <w:sz w:val="18"/>
                <w:szCs w:val="18"/>
              </w:rPr>
              <w:t>SP 1.4 Especificar los procedimientos de análisis.</w:t>
            </w:r>
          </w:p>
        </w:tc>
        <w:tc>
          <w:tcPr>
            <w:tcW w:w="1276" w:type="dxa"/>
          </w:tcPr>
          <w:p w:rsidR="008C7EB6" w:rsidRPr="006E2749" w:rsidRDefault="008C7EB6" w:rsidP="008C5549">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6E2749">
              <w:rPr>
                <w:rFonts w:ascii="Arial" w:hAnsi="Arial" w:cs="Arial"/>
                <w:sz w:val="18"/>
                <w:szCs w:val="18"/>
              </w:rPr>
              <w:t>0</w:t>
            </w:r>
          </w:p>
        </w:tc>
        <w:tc>
          <w:tcPr>
            <w:tcW w:w="1134" w:type="dxa"/>
            <w:hideMark/>
          </w:tcPr>
          <w:p w:rsidR="008C7EB6" w:rsidRPr="006E2749" w:rsidRDefault="008C7EB6" w:rsidP="008C5549">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6E2749">
              <w:rPr>
                <w:rFonts w:ascii="Arial" w:hAnsi="Arial" w:cs="Arial"/>
                <w:sz w:val="18"/>
                <w:szCs w:val="18"/>
              </w:rPr>
              <w:t>NO</w:t>
            </w:r>
          </w:p>
        </w:tc>
        <w:tc>
          <w:tcPr>
            <w:tcW w:w="992" w:type="dxa"/>
          </w:tcPr>
          <w:p w:rsidR="008C7EB6" w:rsidRPr="006E2749" w:rsidRDefault="008C7EB6" w:rsidP="008C5549">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6E2749">
              <w:rPr>
                <w:rFonts w:ascii="Arial" w:hAnsi="Arial" w:cs="Arial"/>
                <w:sz w:val="18"/>
                <w:szCs w:val="18"/>
              </w:rPr>
              <w:t>NO</w:t>
            </w:r>
          </w:p>
        </w:tc>
        <w:tc>
          <w:tcPr>
            <w:tcW w:w="1134" w:type="dxa"/>
            <w:hideMark/>
          </w:tcPr>
          <w:p w:rsidR="008C7EB6" w:rsidRPr="006E2749" w:rsidRDefault="008C7EB6" w:rsidP="008C5549">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6E2749">
              <w:rPr>
                <w:rFonts w:ascii="Arial" w:hAnsi="Arial" w:cs="Arial"/>
                <w:sz w:val="18"/>
                <w:szCs w:val="18"/>
              </w:rPr>
              <w:t>NO</w:t>
            </w:r>
          </w:p>
        </w:tc>
        <w:tc>
          <w:tcPr>
            <w:tcW w:w="2835" w:type="dxa"/>
          </w:tcPr>
          <w:p w:rsidR="008C7EB6" w:rsidRPr="006E2749" w:rsidRDefault="008C7EB6" w:rsidP="006E2749">
            <w:pPr>
              <w:pStyle w:val="Default"/>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color w:val="auto"/>
                <w:sz w:val="18"/>
                <w:szCs w:val="18"/>
              </w:rPr>
            </w:pPr>
            <w:r w:rsidRPr="006E2749">
              <w:rPr>
                <w:rFonts w:ascii="Arial" w:eastAsia="Berkeley-Italic" w:hAnsi="Arial" w:cs="Arial"/>
                <w:iCs/>
                <w:color w:val="auto"/>
                <w:sz w:val="18"/>
                <w:szCs w:val="18"/>
              </w:rPr>
              <w:t xml:space="preserve">¿Se especifica el procedimiento de análisis y los informes que se prepararán? </w:t>
            </w:r>
          </w:p>
          <w:p w:rsidR="008C7EB6" w:rsidRPr="006E2749" w:rsidRDefault="008C7EB6" w:rsidP="006E2749">
            <w:pPr>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p>
          <w:p w:rsidR="008C7EB6" w:rsidRPr="006E2749" w:rsidRDefault="008C7EB6" w:rsidP="006E2749">
            <w:pPr>
              <w:pStyle w:val="Default"/>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color w:val="auto"/>
                <w:sz w:val="18"/>
                <w:szCs w:val="18"/>
              </w:rPr>
            </w:pPr>
            <w:r w:rsidRPr="006E2749">
              <w:rPr>
                <w:rFonts w:ascii="Arial" w:eastAsia="Berkeley-Italic" w:hAnsi="Arial" w:cs="Arial"/>
                <w:iCs/>
                <w:color w:val="auto"/>
                <w:sz w:val="18"/>
                <w:szCs w:val="18"/>
              </w:rPr>
              <w:t xml:space="preserve">¿Se analizan los datos de acuerdo al procedimiento de análisis definido (responsable de análisis, forma de análisis, frecuencia)? </w:t>
            </w:r>
          </w:p>
          <w:p w:rsidR="008C7EB6" w:rsidRPr="006E2749" w:rsidRDefault="008C7EB6" w:rsidP="006E2749">
            <w:pPr>
              <w:pStyle w:val="Default"/>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color w:val="auto"/>
                <w:sz w:val="18"/>
                <w:szCs w:val="18"/>
              </w:rPr>
            </w:pPr>
          </w:p>
          <w:p w:rsidR="008C7EB6" w:rsidRPr="006E2749" w:rsidRDefault="008C7EB6" w:rsidP="006E2749">
            <w:pPr>
              <w:pStyle w:val="Default"/>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color w:val="auto"/>
                <w:sz w:val="18"/>
                <w:szCs w:val="18"/>
              </w:rPr>
            </w:pPr>
            <w:r w:rsidRPr="006E2749">
              <w:rPr>
                <w:rFonts w:ascii="Arial" w:eastAsia="Berkeley-Italic" w:hAnsi="Arial" w:cs="Arial"/>
                <w:iCs/>
                <w:color w:val="auto"/>
                <w:sz w:val="18"/>
                <w:szCs w:val="18"/>
              </w:rPr>
              <w:t xml:space="preserve">Para cada indicador, ¿se ha especificado quién y a quiénes </w:t>
            </w:r>
            <w:r w:rsidRPr="006E2749">
              <w:rPr>
                <w:rFonts w:ascii="Arial" w:eastAsia="Berkeley-Italic" w:hAnsi="Arial" w:cs="Arial"/>
                <w:iCs/>
                <w:color w:val="auto"/>
                <w:sz w:val="18"/>
                <w:szCs w:val="18"/>
              </w:rPr>
              <w:lastRenderedPageBreak/>
              <w:t xml:space="preserve">se han de comunicar los resultados de la medida? </w:t>
            </w:r>
          </w:p>
          <w:p w:rsidR="008C7EB6" w:rsidRPr="006E2749" w:rsidRDefault="008C7EB6" w:rsidP="006E2749">
            <w:pPr>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p>
          <w:p w:rsidR="008C7EB6" w:rsidRPr="006E2749" w:rsidRDefault="008C7EB6" w:rsidP="006E2749">
            <w:pPr>
              <w:pStyle w:val="Default"/>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color w:val="auto"/>
                <w:sz w:val="18"/>
                <w:szCs w:val="18"/>
              </w:rPr>
            </w:pPr>
            <w:r w:rsidRPr="006E2749">
              <w:rPr>
                <w:rFonts w:ascii="Arial" w:eastAsia="Berkeley-Italic" w:hAnsi="Arial" w:cs="Arial"/>
                <w:iCs/>
                <w:color w:val="auto"/>
                <w:sz w:val="18"/>
                <w:szCs w:val="18"/>
              </w:rPr>
              <w:t xml:space="preserve">¿Se revisan los contenidos y formatos de los análisis e informes para una posible actualización? </w:t>
            </w:r>
          </w:p>
          <w:p w:rsidR="008C7EB6" w:rsidRPr="006E2749" w:rsidRDefault="008C7EB6" w:rsidP="006E2749">
            <w:pPr>
              <w:pStyle w:val="Default"/>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color w:val="auto"/>
                <w:sz w:val="18"/>
                <w:szCs w:val="18"/>
              </w:rPr>
            </w:pPr>
          </w:p>
          <w:p w:rsidR="008C7EB6" w:rsidRPr="006E2749" w:rsidRDefault="008C7EB6" w:rsidP="006E2749">
            <w:pPr>
              <w:pStyle w:val="Default"/>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color w:val="auto"/>
                <w:sz w:val="18"/>
                <w:szCs w:val="18"/>
              </w:rPr>
            </w:pPr>
            <w:r w:rsidRPr="006E2749">
              <w:rPr>
                <w:rFonts w:ascii="Arial" w:eastAsia="Berkeley-Italic" w:hAnsi="Arial" w:cs="Arial"/>
                <w:iCs/>
                <w:color w:val="auto"/>
                <w:sz w:val="18"/>
                <w:szCs w:val="18"/>
              </w:rPr>
              <w:t>¿Se especifican los criterios para evalua</w:t>
            </w:r>
            <w:r w:rsidR="006E2749">
              <w:rPr>
                <w:rFonts w:ascii="Arial" w:eastAsia="Berkeley-Italic" w:hAnsi="Arial" w:cs="Arial"/>
                <w:iCs/>
                <w:color w:val="auto"/>
                <w:sz w:val="18"/>
                <w:szCs w:val="18"/>
              </w:rPr>
              <w:t xml:space="preserve">r la utilidad de los análisis? </w:t>
            </w:r>
          </w:p>
        </w:tc>
        <w:tc>
          <w:tcPr>
            <w:tcW w:w="2410" w:type="dxa"/>
            <w:hideMark/>
          </w:tcPr>
          <w:p w:rsidR="008C7EB6" w:rsidRPr="006E2749" w:rsidRDefault="008C7EB6" w:rsidP="006E27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6E2749">
              <w:rPr>
                <w:rFonts w:ascii="Arial" w:eastAsia="Berkeley-Italic" w:hAnsi="Arial" w:cs="Arial"/>
                <w:iCs/>
                <w:sz w:val="18"/>
                <w:szCs w:val="18"/>
              </w:rPr>
              <w:lastRenderedPageBreak/>
              <w:t>Especificaciones y procedimientos de análisis.</w:t>
            </w:r>
          </w:p>
          <w:p w:rsidR="008C7EB6" w:rsidRPr="006E2749" w:rsidRDefault="008C7EB6" w:rsidP="006E2749">
            <w:pPr>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6E2749">
              <w:rPr>
                <w:rFonts w:ascii="Arial" w:eastAsia="Berkeley-Italic" w:hAnsi="Arial" w:cs="Arial"/>
                <w:iCs/>
                <w:sz w:val="18"/>
                <w:szCs w:val="18"/>
              </w:rPr>
              <w:t>Herramientas de análisis de datos.</w:t>
            </w:r>
          </w:p>
        </w:tc>
      </w:tr>
      <w:tr w:rsidR="008C7EB6" w:rsidRPr="006E2749" w:rsidTr="00E62B62">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1702" w:type="dxa"/>
            <w:vMerge w:val="restart"/>
            <w:hideMark/>
          </w:tcPr>
          <w:p w:rsidR="008C7EB6" w:rsidRPr="006E2749" w:rsidRDefault="008C7EB6" w:rsidP="00D921E3">
            <w:pPr>
              <w:rPr>
                <w:rFonts w:ascii="Arial" w:hAnsi="Arial" w:cs="Arial"/>
                <w:sz w:val="18"/>
                <w:szCs w:val="18"/>
              </w:rPr>
            </w:pPr>
            <w:r w:rsidRPr="006E2749">
              <w:rPr>
                <w:rFonts w:ascii="Arial" w:hAnsi="Arial" w:cs="Arial"/>
                <w:sz w:val="18"/>
                <w:szCs w:val="18"/>
              </w:rPr>
              <w:t>SG 2: Proporcionar los resultados de la medición.</w:t>
            </w:r>
          </w:p>
        </w:tc>
        <w:tc>
          <w:tcPr>
            <w:tcW w:w="1984" w:type="dxa"/>
            <w:hideMark/>
          </w:tcPr>
          <w:p w:rsidR="008C7EB6" w:rsidRPr="006E2749" w:rsidRDefault="008C7EB6" w:rsidP="006E27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E2749">
              <w:rPr>
                <w:rFonts w:ascii="Arial" w:hAnsi="Arial" w:cs="Arial"/>
                <w:sz w:val="18"/>
                <w:szCs w:val="18"/>
              </w:rPr>
              <w:t>SP 2.1 Obtener los datos de la medición</w:t>
            </w:r>
          </w:p>
        </w:tc>
        <w:tc>
          <w:tcPr>
            <w:tcW w:w="1276" w:type="dxa"/>
          </w:tcPr>
          <w:p w:rsidR="008C7EB6" w:rsidRPr="006E2749" w:rsidRDefault="008C7EB6" w:rsidP="008C55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E2749">
              <w:rPr>
                <w:rFonts w:ascii="Arial" w:hAnsi="Arial" w:cs="Arial"/>
                <w:sz w:val="18"/>
                <w:szCs w:val="18"/>
              </w:rPr>
              <w:t>0</w:t>
            </w:r>
          </w:p>
        </w:tc>
        <w:tc>
          <w:tcPr>
            <w:tcW w:w="1134" w:type="dxa"/>
            <w:hideMark/>
          </w:tcPr>
          <w:p w:rsidR="008C7EB6" w:rsidRPr="006E2749" w:rsidRDefault="008C7EB6" w:rsidP="008C55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E2749">
              <w:rPr>
                <w:rFonts w:ascii="Arial" w:hAnsi="Arial" w:cs="Arial"/>
                <w:sz w:val="18"/>
                <w:szCs w:val="18"/>
              </w:rPr>
              <w:t>NO</w:t>
            </w:r>
          </w:p>
        </w:tc>
        <w:tc>
          <w:tcPr>
            <w:tcW w:w="992" w:type="dxa"/>
          </w:tcPr>
          <w:p w:rsidR="008C7EB6" w:rsidRPr="006E2749" w:rsidRDefault="008C7EB6" w:rsidP="008C55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E2749">
              <w:rPr>
                <w:rFonts w:ascii="Arial" w:hAnsi="Arial" w:cs="Arial"/>
                <w:sz w:val="18"/>
                <w:szCs w:val="18"/>
              </w:rPr>
              <w:t>NO</w:t>
            </w:r>
          </w:p>
        </w:tc>
        <w:tc>
          <w:tcPr>
            <w:tcW w:w="1134" w:type="dxa"/>
            <w:hideMark/>
          </w:tcPr>
          <w:p w:rsidR="008C7EB6" w:rsidRPr="006E2749" w:rsidRDefault="008C7EB6" w:rsidP="008C55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E2749">
              <w:rPr>
                <w:rFonts w:ascii="Arial" w:hAnsi="Arial" w:cs="Arial"/>
                <w:sz w:val="18"/>
                <w:szCs w:val="18"/>
              </w:rPr>
              <w:t>NO</w:t>
            </w:r>
          </w:p>
        </w:tc>
        <w:tc>
          <w:tcPr>
            <w:tcW w:w="2835" w:type="dxa"/>
          </w:tcPr>
          <w:p w:rsidR="008C7EB6" w:rsidRPr="006E2749" w:rsidRDefault="008C7EB6" w:rsidP="006E274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r w:rsidRPr="006E2749">
              <w:rPr>
                <w:rFonts w:ascii="Arial" w:eastAsia="Berkeley-Italic" w:hAnsi="Arial" w:cs="Arial"/>
                <w:iCs/>
                <w:sz w:val="18"/>
                <w:szCs w:val="18"/>
              </w:rPr>
              <w:t>¿Se obtienen los datos necesarios para el análisis y se comprueba su</w:t>
            </w:r>
            <w:r w:rsidR="006E2749">
              <w:rPr>
                <w:rFonts w:ascii="Arial" w:eastAsia="Berkeley-Italic" w:hAnsi="Arial" w:cs="Arial"/>
                <w:iCs/>
                <w:sz w:val="18"/>
                <w:szCs w:val="18"/>
              </w:rPr>
              <w:t xml:space="preserve"> completitud e integridad?</w:t>
            </w:r>
          </w:p>
        </w:tc>
        <w:tc>
          <w:tcPr>
            <w:tcW w:w="2410" w:type="dxa"/>
          </w:tcPr>
          <w:p w:rsidR="008C7EB6" w:rsidRPr="006E2749" w:rsidRDefault="008C7EB6" w:rsidP="006E2749">
            <w:pPr>
              <w:pStyle w:val="Default"/>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color w:val="auto"/>
                <w:sz w:val="18"/>
                <w:szCs w:val="18"/>
              </w:rPr>
            </w:pPr>
            <w:r w:rsidRPr="006E2749">
              <w:rPr>
                <w:rFonts w:ascii="Arial" w:eastAsia="Berkeley-Italic" w:hAnsi="Arial" w:cs="Arial"/>
                <w:iCs/>
                <w:color w:val="auto"/>
                <w:sz w:val="18"/>
                <w:szCs w:val="18"/>
              </w:rPr>
              <w:t xml:space="preserve">Informe que contenga los datos extraídos de la medición. </w:t>
            </w:r>
          </w:p>
          <w:p w:rsidR="008C7EB6" w:rsidRPr="006E2749" w:rsidRDefault="008C7EB6" w:rsidP="006E2749">
            <w:pPr>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p>
        </w:tc>
      </w:tr>
      <w:tr w:rsidR="008C7EB6" w:rsidRPr="006E2749" w:rsidTr="00E62B62">
        <w:trPr>
          <w:cnfStyle w:val="000000010000" w:firstRow="0" w:lastRow="0" w:firstColumn="0" w:lastColumn="0" w:oddVBand="0" w:evenVBand="0" w:oddHBand="0" w:evenHBand="1"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702" w:type="dxa"/>
            <w:vMerge/>
            <w:hideMark/>
          </w:tcPr>
          <w:p w:rsidR="008C7EB6" w:rsidRPr="006E2749" w:rsidRDefault="008C7EB6" w:rsidP="00D921E3">
            <w:pPr>
              <w:rPr>
                <w:rFonts w:ascii="Arial" w:hAnsi="Arial" w:cs="Arial"/>
                <w:sz w:val="18"/>
                <w:szCs w:val="18"/>
              </w:rPr>
            </w:pPr>
          </w:p>
        </w:tc>
        <w:tc>
          <w:tcPr>
            <w:tcW w:w="1984" w:type="dxa"/>
            <w:hideMark/>
          </w:tcPr>
          <w:p w:rsidR="008C7EB6" w:rsidRPr="006E2749" w:rsidRDefault="008C7EB6" w:rsidP="006E27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6E2749">
              <w:rPr>
                <w:rFonts w:ascii="Arial" w:eastAsia="Berkeley-Italic" w:hAnsi="Arial" w:cs="Arial"/>
                <w:iCs/>
                <w:sz w:val="18"/>
                <w:szCs w:val="18"/>
              </w:rPr>
              <w:t xml:space="preserve">SP 2.2 </w:t>
            </w:r>
            <w:r w:rsidRPr="006E2749">
              <w:rPr>
                <w:rFonts w:ascii="Arial" w:hAnsi="Arial" w:cs="Arial"/>
                <w:sz w:val="18"/>
                <w:szCs w:val="18"/>
              </w:rPr>
              <w:t>Analizar los datos de la medición.</w:t>
            </w:r>
          </w:p>
        </w:tc>
        <w:tc>
          <w:tcPr>
            <w:tcW w:w="1276" w:type="dxa"/>
          </w:tcPr>
          <w:p w:rsidR="008C7EB6" w:rsidRPr="006E2749" w:rsidRDefault="008C7EB6" w:rsidP="008C5549">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6E2749">
              <w:rPr>
                <w:rFonts w:ascii="Arial" w:hAnsi="Arial" w:cs="Arial"/>
                <w:sz w:val="18"/>
                <w:szCs w:val="18"/>
              </w:rPr>
              <w:t>0</w:t>
            </w:r>
          </w:p>
        </w:tc>
        <w:tc>
          <w:tcPr>
            <w:tcW w:w="1134" w:type="dxa"/>
            <w:hideMark/>
          </w:tcPr>
          <w:p w:rsidR="008C7EB6" w:rsidRPr="006E2749" w:rsidRDefault="008C7EB6" w:rsidP="008C5549">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6E2749">
              <w:rPr>
                <w:rFonts w:ascii="Arial" w:hAnsi="Arial" w:cs="Arial"/>
                <w:sz w:val="18"/>
                <w:szCs w:val="18"/>
              </w:rPr>
              <w:t>NO</w:t>
            </w:r>
          </w:p>
        </w:tc>
        <w:tc>
          <w:tcPr>
            <w:tcW w:w="992" w:type="dxa"/>
          </w:tcPr>
          <w:p w:rsidR="008C7EB6" w:rsidRPr="006E2749" w:rsidRDefault="008C7EB6" w:rsidP="008C5549">
            <w:pPr>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6E2749">
              <w:rPr>
                <w:rFonts w:ascii="Arial" w:eastAsia="Berkeley-Italic" w:hAnsi="Arial" w:cs="Arial"/>
                <w:iCs/>
                <w:sz w:val="18"/>
                <w:szCs w:val="18"/>
              </w:rPr>
              <w:t>NO</w:t>
            </w:r>
          </w:p>
        </w:tc>
        <w:tc>
          <w:tcPr>
            <w:tcW w:w="1134" w:type="dxa"/>
            <w:hideMark/>
          </w:tcPr>
          <w:p w:rsidR="008C7EB6" w:rsidRPr="006E2749" w:rsidRDefault="008C7EB6" w:rsidP="008C5549">
            <w:pPr>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6E2749">
              <w:rPr>
                <w:rFonts w:ascii="Arial" w:eastAsia="Berkeley-Italic" w:hAnsi="Arial" w:cs="Arial"/>
                <w:iCs/>
                <w:sz w:val="18"/>
                <w:szCs w:val="18"/>
              </w:rPr>
              <w:t>NO</w:t>
            </w:r>
          </w:p>
        </w:tc>
        <w:tc>
          <w:tcPr>
            <w:tcW w:w="2835" w:type="dxa"/>
          </w:tcPr>
          <w:p w:rsidR="008C7EB6" w:rsidRPr="006E2749" w:rsidRDefault="008C7EB6" w:rsidP="006E2749">
            <w:pPr>
              <w:pStyle w:val="Default"/>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color w:val="auto"/>
                <w:sz w:val="18"/>
                <w:szCs w:val="18"/>
              </w:rPr>
            </w:pPr>
            <w:r w:rsidRPr="006E2749">
              <w:rPr>
                <w:rFonts w:ascii="Arial" w:eastAsia="Berkeley-Italic" w:hAnsi="Arial" w:cs="Arial"/>
                <w:iCs/>
                <w:color w:val="auto"/>
                <w:sz w:val="18"/>
                <w:szCs w:val="18"/>
              </w:rPr>
              <w:t xml:space="preserve">¿Se interpretan los resultados de los datos y se sacan conclusiones? </w:t>
            </w:r>
          </w:p>
          <w:p w:rsidR="008C7EB6" w:rsidRPr="006E2749" w:rsidRDefault="008C7EB6" w:rsidP="006E2749">
            <w:pPr>
              <w:pStyle w:val="Default"/>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8C7EB6" w:rsidRPr="006E2749" w:rsidRDefault="008C7EB6" w:rsidP="006E2749">
            <w:pPr>
              <w:pStyle w:val="Default"/>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color w:val="auto"/>
                <w:sz w:val="18"/>
                <w:szCs w:val="18"/>
              </w:rPr>
            </w:pPr>
            <w:r w:rsidRPr="006E2749">
              <w:rPr>
                <w:rFonts w:ascii="Arial" w:eastAsia="Berkeley-Italic" w:hAnsi="Arial" w:cs="Arial"/>
                <w:iCs/>
                <w:color w:val="auto"/>
                <w:sz w:val="18"/>
                <w:szCs w:val="18"/>
              </w:rPr>
              <w:t xml:space="preserve">¿Se realizan mediciones adicionales si son necesarias para la presentación de los resultados? </w:t>
            </w:r>
          </w:p>
          <w:p w:rsidR="008C7EB6" w:rsidRPr="006E2749" w:rsidRDefault="008C7EB6" w:rsidP="006E2749">
            <w:pPr>
              <w:pStyle w:val="Default"/>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color w:val="auto"/>
                <w:sz w:val="18"/>
                <w:szCs w:val="18"/>
              </w:rPr>
            </w:pPr>
          </w:p>
          <w:p w:rsidR="008C7EB6" w:rsidRPr="006E2749" w:rsidRDefault="008C7EB6" w:rsidP="006E2749">
            <w:pPr>
              <w:pStyle w:val="Default"/>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color w:val="auto"/>
                <w:sz w:val="18"/>
                <w:szCs w:val="18"/>
              </w:rPr>
            </w:pPr>
            <w:r w:rsidRPr="006E2749">
              <w:rPr>
                <w:rFonts w:ascii="Arial" w:eastAsia="Berkeley-Italic" w:hAnsi="Arial" w:cs="Arial"/>
                <w:iCs/>
                <w:color w:val="auto"/>
                <w:sz w:val="18"/>
                <w:szCs w:val="18"/>
              </w:rPr>
              <w:t xml:space="preserve">¿Se examinan los datos junto con las personas interesadas de las mediciones? </w:t>
            </w:r>
          </w:p>
          <w:p w:rsidR="008C7EB6" w:rsidRPr="006E2749" w:rsidRDefault="008C7EB6" w:rsidP="006E2749">
            <w:pPr>
              <w:pStyle w:val="Default"/>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color w:val="auto"/>
                <w:sz w:val="18"/>
                <w:szCs w:val="18"/>
              </w:rPr>
            </w:pPr>
          </w:p>
          <w:p w:rsidR="008C7EB6" w:rsidRPr="006E2749" w:rsidRDefault="008C7EB6" w:rsidP="006E2749">
            <w:pPr>
              <w:pStyle w:val="Default"/>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color w:val="auto"/>
                <w:sz w:val="18"/>
                <w:szCs w:val="18"/>
              </w:rPr>
            </w:pPr>
            <w:r w:rsidRPr="006E2749">
              <w:rPr>
                <w:rFonts w:ascii="Arial" w:eastAsia="Berkeley-Italic" w:hAnsi="Arial" w:cs="Arial"/>
                <w:iCs/>
                <w:color w:val="auto"/>
                <w:sz w:val="18"/>
                <w:szCs w:val="18"/>
              </w:rPr>
              <w:t xml:space="preserve">¿Se perfeccionan los criterios para la validez de las necesidades de información y de los objetivos? </w:t>
            </w:r>
          </w:p>
          <w:p w:rsidR="008C7EB6" w:rsidRPr="006E2749" w:rsidRDefault="008C7EB6" w:rsidP="006E2749">
            <w:pPr>
              <w:pStyle w:val="Default"/>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color w:val="auto"/>
                <w:sz w:val="18"/>
                <w:szCs w:val="18"/>
              </w:rPr>
            </w:pPr>
          </w:p>
          <w:p w:rsidR="008C7EB6" w:rsidRPr="006E2749" w:rsidRDefault="008C7EB6" w:rsidP="006E2749">
            <w:pPr>
              <w:pStyle w:val="Default"/>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color w:val="auto"/>
                <w:sz w:val="18"/>
                <w:szCs w:val="18"/>
              </w:rPr>
            </w:pPr>
            <w:r w:rsidRPr="006E2749">
              <w:rPr>
                <w:rFonts w:ascii="Arial" w:eastAsia="Berkeley-Italic" w:hAnsi="Arial" w:cs="Arial"/>
                <w:iCs/>
                <w:color w:val="auto"/>
                <w:sz w:val="18"/>
                <w:szCs w:val="18"/>
              </w:rPr>
              <w:t>En caso de identificar desviaciones significativas durante la medición y análisis ¿se emprenden acciones para solucionar la causa de la desviación?</w:t>
            </w:r>
          </w:p>
        </w:tc>
        <w:tc>
          <w:tcPr>
            <w:tcW w:w="2410" w:type="dxa"/>
          </w:tcPr>
          <w:p w:rsidR="008C7EB6" w:rsidRPr="006E2749" w:rsidRDefault="008C7EB6" w:rsidP="006E2749">
            <w:pPr>
              <w:pStyle w:val="Default"/>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color w:val="auto"/>
                <w:sz w:val="18"/>
                <w:szCs w:val="18"/>
              </w:rPr>
            </w:pPr>
            <w:r w:rsidRPr="006E2749">
              <w:rPr>
                <w:rFonts w:ascii="Arial" w:eastAsia="Berkeley-Italic" w:hAnsi="Arial" w:cs="Arial"/>
                <w:iCs/>
                <w:color w:val="auto"/>
                <w:sz w:val="18"/>
                <w:szCs w:val="18"/>
              </w:rPr>
              <w:t xml:space="preserve">Informe de análisis de los datos obtenidos. </w:t>
            </w:r>
          </w:p>
          <w:p w:rsidR="008C7EB6" w:rsidRPr="006E2749" w:rsidRDefault="008C7EB6" w:rsidP="006E2749">
            <w:pPr>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p>
        </w:tc>
      </w:tr>
      <w:tr w:rsidR="008C7EB6" w:rsidRPr="006E2749" w:rsidTr="00E62B62">
        <w:trPr>
          <w:cnfStyle w:val="000000100000" w:firstRow="0" w:lastRow="0" w:firstColumn="0" w:lastColumn="0" w:oddVBand="0" w:evenVBand="0" w:oddHBand="1" w:evenHBand="0"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1702" w:type="dxa"/>
            <w:vMerge/>
            <w:hideMark/>
          </w:tcPr>
          <w:p w:rsidR="008C7EB6" w:rsidRPr="006E2749" w:rsidRDefault="008C7EB6" w:rsidP="00D921E3">
            <w:pPr>
              <w:rPr>
                <w:rFonts w:ascii="Arial" w:hAnsi="Arial" w:cs="Arial"/>
                <w:sz w:val="18"/>
                <w:szCs w:val="18"/>
              </w:rPr>
            </w:pPr>
          </w:p>
        </w:tc>
        <w:tc>
          <w:tcPr>
            <w:tcW w:w="1984" w:type="dxa"/>
            <w:hideMark/>
          </w:tcPr>
          <w:p w:rsidR="008C7EB6" w:rsidRPr="006E2749" w:rsidRDefault="008C7EB6" w:rsidP="006E27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E2749">
              <w:rPr>
                <w:rFonts w:ascii="Arial" w:hAnsi="Arial" w:cs="Arial"/>
                <w:sz w:val="18"/>
                <w:szCs w:val="18"/>
              </w:rPr>
              <w:t>SP 2.3 Almacenar los datos y los resultados.</w:t>
            </w:r>
          </w:p>
        </w:tc>
        <w:tc>
          <w:tcPr>
            <w:tcW w:w="1276" w:type="dxa"/>
          </w:tcPr>
          <w:p w:rsidR="008C7EB6" w:rsidRPr="006E2749" w:rsidRDefault="008C7EB6" w:rsidP="008C55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E2749">
              <w:rPr>
                <w:rFonts w:ascii="Arial" w:hAnsi="Arial" w:cs="Arial"/>
                <w:sz w:val="18"/>
                <w:szCs w:val="18"/>
              </w:rPr>
              <w:t>0</w:t>
            </w:r>
          </w:p>
        </w:tc>
        <w:tc>
          <w:tcPr>
            <w:tcW w:w="1134" w:type="dxa"/>
            <w:hideMark/>
          </w:tcPr>
          <w:p w:rsidR="008C7EB6" w:rsidRPr="006E2749" w:rsidRDefault="008C7EB6" w:rsidP="008C55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E2749">
              <w:rPr>
                <w:rFonts w:ascii="Arial" w:hAnsi="Arial" w:cs="Arial"/>
                <w:sz w:val="18"/>
                <w:szCs w:val="18"/>
              </w:rPr>
              <w:t>NO</w:t>
            </w:r>
          </w:p>
          <w:p w:rsidR="008C7EB6" w:rsidRPr="006E2749" w:rsidRDefault="008C7EB6" w:rsidP="008C5549">
            <w:pPr>
              <w:tabs>
                <w:tab w:val="left" w:pos="11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92" w:type="dxa"/>
          </w:tcPr>
          <w:p w:rsidR="008C7EB6" w:rsidRPr="006E2749" w:rsidRDefault="008C7EB6" w:rsidP="008C55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E2749">
              <w:rPr>
                <w:rFonts w:ascii="Arial" w:hAnsi="Arial" w:cs="Arial"/>
                <w:sz w:val="18"/>
                <w:szCs w:val="18"/>
              </w:rPr>
              <w:t>NO</w:t>
            </w:r>
          </w:p>
        </w:tc>
        <w:tc>
          <w:tcPr>
            <w:tcW w:w="1134" w:type="dxa"/>
            <w:hideMark/>
          </w:tcPr>
          <w:p w:rsidR="008C7EB6" w:rsidRPr="006E2749" w:rsidRDefault="008C7EB6" w:rsidP="008C55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E2749">
              <w:rPr>
                <w:rFonts w:ascii="Arial" w:hAnsi="Arial" w:cs="Arial"/>
                <w:sz w:val="18"/>
                <w:szCs w:val="18"/>
              </w:rPr>
              <w:t>NO</w:t>
            </w:r>
          </w:p>
        </w:tc>
        <w:tc>
          <w:tcPr>
            <w:tcW w:w="2835" w:type="dxa"/>
          </w:tcPr>
          <w:p w:rsidR="008C7EB6" w:rsidRPr="006E2749" w:rsidRDefault="008C7EB6" w:rsidP="006E2749">
            <w:pPr>
              <w:pStyle w:val="Default"/>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color w:val="auto"/>
                <w:sz w:val="18"/>
                <w:szCs w:val="18"/>
              </w:rPr>
            </w:pPr>
            <w:r w:rsidRPr="006E2749">
              <w:rPr>
                <w:rFonts w:ascii="Arial" w:eastAsia="Berkeley-Italic" w:hAnsi="Arial" w:cs="Arial"/>
                <w:iCs/>
                <w:color w:val="auto"/>
                <w:sz w:val="18"/>
                <w:szCs w:val="18"/>
              </w:rPr>
              <w:t xml:space="preserve">¿Se almacena la información relacionada con la medición para permitir su uso eficaz en tiempo y costo de los datos </w:t>
            </w:r>
            <w:r w:rsidRPr="006E2749">
              <w:rPr>
                <w:rFonts w:ascii="Arial" w:eastAsia="Berkeley-Italic" w:hAnsi="Arial" w:cs="Arial"/>
                <w:iCs/>
                <w:color w:val="auto"/>
                <w:sz w:val="18"/>
                <w:szCs w:val="18"/>
              </w:rPr>
              <w:lastRenderedPageBreak/>
              <w:t>históricos?</w:t>
            </w:r>
          </w:p>
          <w:p w:rsidR="008C7EB6" w:rsidRPr="006E2749" w:rsidRDefault="008C7EB6" w:rsidP="006E2749">
            <w:pPr>
              <w:pStyle w:val="Default"/>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color w:val="auto"/>
                <w:sz w:val="18"/>
                <w:szCs w:val="18"/>
              </w:rPr>
            </w:pPr>
          </w:p>
          <w:p w:rsidR="008C7EB6" w:rsidRPr="006E2749" w:rsidRDefault="008C7EB6" w:rsidP="006E2749">
            <w:pPr>
              <w:pStyle w:val="Default"/>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color w:val="auto"/>
                <w:sz w:val="18"/>
                <w:szCs w:val="18"/>
              </w:rPr>
            </w:pPr>
            <w:r w:rsidRPr="006E2749">
              <w:rPr>
                <w:rFonts w:ascii="Arial" w:eastAsia="Berkeley-Italic" w:hAnsi="Arial" w:cs="Arial"/>
                <w:iCs/>
                <w:color w:val="auto"/>
                <w:sz w:val="18"/>
                <w:szCs w:val="18"/>
              </w:rPr>
              <w:t xml:space="preserve">¿Se examinan los datos históricos para asegurar su integridad, exactitud y extensión? </w:t>
            </w:r>
          </w:p>
          <w:p w:rsidR="008C7EB6" w:rsidRPr="006E2749" w:rsidRDefault="008C7EB6" w:rsidP="006E2749">
            <w:pPr>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p>
          <w:p w:rsidR="008C7EB6" w:rsidRPr="006E2749" w:rsidRDefault="008C7EB6" w:rsidP="006E2749">
            <w:pPr>
              <w:pStyle w:val="Default"/>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color w:val="auto"/>
                <w:sz w:val="18"/>
                <w:szCs w:val="18"/>
              </w:rPr>
            </w:pPr>
            <w:r w:rsidRPr="006E2749">
              <w:rPr>
                <w:rFonts w:ascii="Arial" w:eastAsia="Berkeley-Italic" w:hAnsi="Arial" w:cs="Arial"/>
                <w:iCs/>
                <w:color w:val="auto"/>
                <w:sz w:val="18"/>
                <w:szCs w:val="18"/>
              </w:rPr>
              <w:t>¿Se asegura la seguridad sobre el acceso a los datos (uso exclusivo del algún gr</w:t>
            </w:r>
            <w:r w:rsidR="006E2749">
              <w:rPr>
                <w:rFonts w:ascii="Arial" w:eastAsia="Berkeley-Italic" w:hAnsi="Arial" w:cs="Arial"/>
                <w:iCs/>
                <w:color w:val="auto"/>
                <w:sz w:val="18"/>
                <w:szCs w:val="18"/>
              </w:rPr>
              <w:t xml:space="preserve">upo o personal, uso indebido)? </w:t>
            </w:r>
          </w:p>
        </w:tc>
        <w:tc>
          <w:tcPr>
            <w:tcW w:w="2410" w:type="dxa"/>
          </w:tcPr>
          <w:p w:rsidR="008C7EB6" w:rsidRPr="006E2749" w:rsidRDefault="008C7EB6" w:rsidP="006E2749">
            <w:pPr>
              <w:pStyle w:val="Default"/>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color w:val="auto"/>
                <w:sz w:val="18"/>
                <w:szCs w:val="18"/>
              </w:rPr>
            </w:pPr>
            <w:r w:rsidRPr="006E2749">
              <w:rPr>
                <w:rFonts w:ascii="Arial" w:eastAsia="Berkeley-Italic" w:hAnsi="Arial" w:cs="Arial"/>
                <w:iCs/>
                <w:color w:val="auto"/>
                <w:sz w:val="18"/>
                <w:szCs w:val="18"/>
              </w:rPr>
              <w:lastRenderedPageBreak/>
              <w:t xml:space="preserve">Base de datos de indicadores, con los resultados de las mediciones anteriores y </w:t>
            </w:r>
            <w:r w:rsidRPr="006E2749">
              <w:rPr>
                <w:rFonts w:ascii="Arial" w:eastAsia="Berkeley-Italic" w:hAnsi="Arial" w:cs="Arial"/>
                <w:iCs/>
                <w:color w:val="auto"/>
                <w:sz w:val="18"/>
                <w:szCs w:val="18"/>
              </w:rPr>
              <w:lastRenderedPageBreak/>
              <w:t xml:space="preserve">actuales. </w:t>
            </w:r>
          </w:p>
          <w:p w:rsidR="008C7EB6" w:rsidRPr="006E2749" w:rsidRDefault="008C7EB6" w:rsidP="006E2749">
            <w:pPr>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p>
        </w:tc>
      </w:tr>
      <w:tr w:rsidR="008C7EB6" w:rsidRPr="006E2749" w:rsidTr="00E62B62">
        <w:trPr>
          <w:cnfStyle w:val="000000010000" w:firstRow="0" w:lastRow="0" w:firstColumn="0" w:lastColumn="0" w:oddVBand="0" w:evenVBand="0" w:oddHBand="0" w:evenHBand="1"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1702" w:type="dxa"/>
            <w:vMerge/>
            <w:hideMark/>
          </w:tcPr>
          <w:p w:rsidR="008C7EB6" w:rsidRPr="006E2749" w:rsidRDefault="008C7EB6" w:rsidP="00D921E3">
            <w:pPr>
              <w:rPr>
                <w:rFonts w:ascii="Arial" w:hAnsi="Arial" w:cs="Arial"/>
                <w:sz w:val="18"/>
                <w:szCs w:val="18"/>
              </w:rPr>
            </w:pPr>
          </w:p>
        </w:tc>
        <w:tc>
          <w:tcPr>
            <w:tcW w:w="1984" w:type="dxa"/>
            <w:hideMark/>
          </w:tcPr>
          <w:p w:rsidR="008C7EB6" w:rsidRPr="006E2749" w:rsidRDefault="008C7EB6" w:rsidP="006E27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6E2749">
              <w:rPr>
                <w:rFonts w:ascii="Arial" w:hAnsi="Arial" w:cs="Arial"/>
                <w:sz w:val="18"/>
                <w:szCs w:val="18"/>
              </w:rPr>
              <w:t>SP 2.4 Comunicar los resultados.</w:t>
            </w:r>
          </w:p>
        </w:tc>
        <w:tc>
          <w:tcPr>
            <w:tcW w:w="1276" w:type="dxa"/>
          </w:tcPr>
          <w:p w:rsidR="008C7EB6" w:rsidRPr="006E2749" w:rsidRDefault="008C7EB6" w:rsidP="008C5549">
            <w:pPr>
              <w:jc w:val="center"/>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r w:rsidRPr="006E2749">
              <w:rPr>
                <w:rFonts w:ascii="Arial" w:eastAsia="Berkeley-Italic" w:hAnsi="Arial" w:cs="Arial"/>
                <w:iCs/>
                <w:sz w:val="18"/>
                <w:szCs w:val="18"/>
              </w:rPr>
              <w:t>0</w:t>
            </w:r>
          </w:p>
        </w:tc>
        <w:tc>
          <w:tcPr>
            <w:tcW w:w="1134" w:type="dxa"/>
            <w:hideMark/>
          </w:tcPr>
          <w:p w:rsidR="008C7EB6" w:rsidRPr="006E2749" w:rsidRDefault="008C7EB6" w:rsidP="008C5549">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6E2749">
              <w:rPr>
                <w:rFonts w:ascii="Arial" w:eastAsia="Berkeley-Italic" w:hAnsi="Arial" w:cs="Arial"/>
                <w:iCs/>
                <w:sz w:val="18"/>
                <w:szCs w:val="18"/>
              </w:rPr>
              <w:t>NO</w:t>
            </w:r>
          </w:p>
        </w:tc>
        <w:tc>
          <w:tcPr>
            <w:tcW w:w="992" w:type="dxa"/>
          </w:tcPr>
          <w:p w:rsidR="008C7EB6" w:rsidRPr="006E2749" w:rsidRDefault="008C7EB6" w:rsidP="008C5549">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6E2749">
              <w:rPr>
                <w:rFonts w:ascii="Arial" w:hAnsi="Arial" w:cs="Arial"/>
                <w:sz w:val="18"/>
                <w:szCs w:val="18"/>
              </w:rPr>
              <w:t>NO</w:t>
            </w:r>
          </w:p>
        </w:tc>
        <w:tc>
          <w:tcPr>
            <w:tcW w:w="1134" w:type="dxa"/>
            <w:hideMark/>
          </w:tcPr>
          <w:p w:rsidR="008C7EB6" w:rsidRPr="006E2749" w:rsidRDefault="008C7EB6" w:rsidP="008C5549">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6E2749">
              <w:rPr>
                <w:rFonts w:ascii="Arial" w:hAnsi="Arial" w:cs="Arial"/>
                <w:sz w:val="18"/>
                <w:szCs w:val="18"/>
              </w:rPr>
              <w:t>NO</w:t>
            </w:r>
          </w:p>
        </w:tc>
        <w:tc>
          <w:tcPr>
            <w:tcW w:w="2835" w:type="dxa"/>
          </w:tcPr>
          <w:p w:rsidR="008C7EB6" w:rsidRPr="006E2749" w:rsidRDefault="008C7EB6" w:rsidP="006E2749">
            <w:pPr>
              <w:pStyle w:val="Default"/>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color w:val="auto"/>
                <w:sz w:val="18"/>
                <w:szCs w:val="18"/>
              </w:rPr>
            </w:pPr>
            <w:r w:rsidRPr="006E2749">
              <w:rPr>
                <w:rFonts w:ascii="Arial" w:eastAsia="Berkeley-Italic" w:hAnsi="Arial" w:cs="Arial"/>
                <w:iCs/>
                <w:color w:val="auto"/>
                <w:sz w:val="18"/>
                <w:szCs w:val="18"/>
              </w:rPr>
              <w:t xml:space="preserve">¿Los resultados de la medición y del análisis se comunican a las partes interesadas en el momento oportuno para que lleven a cabo las acciones que vean necesarias? </w:t>
            </w:r>
          </w:p>
          <w:p w:rsidR="008C7EB6" w:rsidRPr="006E2749" w:rsidRDefault="008C7EB6" w:rsidP="006E2749">
            <w:pPr>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sz w:val="18"/>
                <w:szCs w:val="18"/>
              </w:rPr>
            </w:pPr>
          </w:p>
        </w:tc>
        <w:tc>
          <w:tcPr>
            <w:tcW w:w="2410" w:type="dxa"/>
          </w:tcPr>
          <w:p w:rsidR="008C7EB6" w:rsidRPr="006E2749" w:rsidRDefault="008C7EB6" w:rsidP="006E2749">
            <w:pPr>
              <w:pStyle w:val="Default"/>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color w:val="auto"/>
                <w:sz w:val="18"/>
                <w:szCs w:val="18"/>
              </w:rPr>
            </w:pPr>
            <w:r w:rsidRPr="006E2749">
              <w:rPr>
                <w:rFonts w:ascii="Arial" w:eastAsia="Berkeley-Italic" w:hAnsi="Arial" w:cs="Arial"/>
                <w:iCs/>
                <w:color w:val="auto"/>
                <w:sz w:val="18"/>
                <w:szCs w:val="18"/>
              </w:rPr>
              <w:t>Informes entregados y resultados de los análisis relacionados.</w:t>
            </w:r>
          </w:p>
          <w:p w:rsidR="008C7EB6" w:rsidRPr="006E2749" w:rsidRDefault="008C7EB6" w:rsidP="006E2749">
            <w:pPr>
              <w:pStyle w:val="Default"/>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color w:val="auto"/>
                <w:sz w:val="18"/>
                <w:szCs w:val="18"/>
              </w:rPr>
            </w:pPr>
          </w:p>
          <w:p w:rsidR="008C7EB6" w:rsidRPr="006E2749" w:rsidRDefault="008C7EB6" w:rsidP="006E2749">
            <w:pPr>
              <w:pStyle w:val="Default"/>
              <w:jc w:val="both"/>
              <w:cnfStyle w:val="000000010000" w:firstRow="0" w:lastRow="0" w:firstColumn="0" w:lastColumn="0" w:oddVBand="0" w:evenVBand="0" w:oddHBand="0" w:evenHBand="1" w:firstRowFirstColumn="0" w:firstRowLastColumn="0" w:lastRowFirstColumn="0" w:lastRowLastColumn="0"/>
              <w:rPr>
                <w:rFonts w:ascii="Arial" w:eastAsia="Berkeley-Italic" w:hAnsi="Arial" w:cs="Arial"/>
                <w:iCs/>
                <w:color w:val="auto"/>
                <w:sz w:val="18"/>
                <w:szCs w:val="18"/>
              </w:rPr>
            </w:pPr>
            <w:r w:rsidRPr="006E2749">
              <w:rPr>
                <w:rFonts w:ascii="Arial" w:eastAsia="Berkeley-Italic" w:hAnsi="Arial" w:cs="Arial"/>
                <w:iCs/>
                <w:color w:val="auto"/>
                <w:sz w:val="18"/>
                <w:szCs w:val="18"/>
              </w:rPr>
              <w:t xml:space="preserve">Correo electrónico, acta, etc. donde se evidencie la </w:t>
            </w:r>
            <w:r w:rsidR="006E2749">
              <w:rPr>
                <w:rFonts w:ascii="Arial" w:eastAsia="Berkeley-Italic" w:hAnsi="Arial" w:cs="Arial"/>
                <w:iCs/>
                <w:color w:val="auto"/>
                <w:sz w:val="18"/>
                <w:szCs w:val="18"/>
              </w:rPr>
              <w:t>comunicación de los resultados.</w:t>
            </w:r>
          </w:p>
        </w:tc>
      </w:tr>
    </w:tbl>
    <w:p w:rsidR="005000FE" w:rsidRPr="005000FE" w:rsidRDefault="005000FE" w:rsidP="005000FE">
      <w:pPr>
        <w:spacing w:after="0" w:line="480" w:lineRule="auto"/>
        <w:jc w:val="both"/>
        <w:rPr>
          <w:rFonts w:ascii="Arial" w:hAnsi="Arial" w:cs="Arial"/>
          <w:sz w:val="16"/>
          <w:szCs w:val="16"/>
        </w:rPr>
      </w:pPr>
      <w:r w:rsidRPr="00235951">
        <w:rPr>
          <w:rFonts w:ascii="Arial" w:hAnsi="Arial" w:cs="Arial"/>
          <w:sz w:val="16"/>
          <w:szCs w:val="16"/>
        </w:rPr>
        <w:t xml:space="preserve">Fuente: </w:t>
      </w:r>
      <w:r>
        <w:rPr>
          <w:rFonts w:ascii="Arial" w:hAnsi="Arial" w:cs="Arial"/>
          <w:sz w:val="16"/>
          <w:szCs w:val="16"/>
        </w:rPr>
        <w:t xml:space="preserve">Elaboración propia basado en el </w:t>
      </w:r>
      <w:r w:rsidRPr="00235951">
        <w:rPr>
          <w:rFonts w:ascii="Arial" w:hAnsi="Arial" w:cs="Arial"/>
          <w:sz w:val="16"/>
          <w:szCs w:val="16"/>
        </w:rPr>
        <w:t>CMMI® para Desarrollo, Versión 1.3</w:t>
      </w:r>
    </w:p>
    <w:p w:rsidR="0047114C" w:rsidRDefault="0047114C">
      <w:pPr>
        <w:rPr>
          <w:rFonts w:ascii="Arial" w:eastAsia="Times New Roman" w:hAnsi="Arial" w:cs="Arial"/>
          <w:b/>
          <w:sz w:val="24"/>
          <w:szCs w:val="24"/>
          <w:u w:val="single"/>
        </w:rPr>
      </w:pPr>
      <w:r>
        <w:rPr>
          <w:rFonts w:ascii="Arial" w:eastAsia="Times New Roman" w:hAnsi="Arial" w:cs="Arial"/>
          <w:b/>
          <w:sz w:val="24"/>
          <w:szCs w:val="24"/>
          <w:u w:val="single"/>
        </w:rPr>
        <w:br w:type="page"/>
      </w:r>
    </w:p>
    <w:p w:rsidR="005000FE" w:rsidRPr="00AE0B56" w:rsidRDefault="00AE0B56" w:rsidP="00AE0B56">
      <w:pPr>
        <w:spacing w:after="0" w:line="240" w:lineRule="auto"/>
        <w:jc w:val="center"/>
        <w:rPr>
          <w:rFonts w:ascii="Arial" w:eastAsia="Times New Roman" w:hAnsi="Arial" w:cs="Arial"/>
          <w:b/>
          <w:sz w:val="24"/>
          <w:szCs w:val="24"/>
        </w:rPr>
      </w:pPr>
      <w:r w:rsidRPr="00AE0B56">
        <w:rPr>
          <w:rFonts w:ascii="Arial" w:eastAsia="Times New Roman" w:hAnsi="Arial" w:cs="Arial"/>
          <w:b/>
          <w:sz w:val="24"/>
          <w:szCs w:val="24"/>
        </w:rPr>
        <w:lastRenderedPageBreak/>
        <w:t xml:space="preserve">Evaluación de la adherencia al </w:t>
      </w:r>
      <w:r w:rsidR="005000FE" w:rsidRPr="00AE0B56">
        <w:rPr>
          <w:rFonts w:ascii="Arial" w:eastAsia="Times New Roman" w:hAnsi="Arial" w:cs="Arial"/>
          <w:b/>
          <w:sz w:val="24"/>
          <w:szCs w:val="24"/>
        </w:rPr>
        <w:t>área de proceso Aseguramiento de la Calidad del Proceso</w:t>
      </w:r>
      <w:r w:rsidR="00EF6A3E" w:rsidRPr="00AE0B56">
        <w:rPr>
          <w:rFonts w:ascii="Arial" w:eastAsia="Times New Roman" w:hAnsi="Arial" w:cs="Arial"/>
          <w:b/>
          <w:sz w:val="24"/>
          <w:szCs w:val="24"/>
        </w:rPr>
        <w:t xml:space="preserve"> </w:t>
      </w:r>
      <w:r w:rsidR="005000FE" w:rsidRPr="00AE0B56">
        <w:rPr>
          <w:rFonts w:ascii="Arial" w:eastAsia="Times New Roman" w:hAnsi="Arial" w:cs="Arial"/>
          <w:b/>
          <w:sz w:val="24"/>
          <w:szCs w:val="24"/>
        </w:rPr>
        <w:t>y del Producto</w:t>
      </w:r>
      <w:r w:rsidR="00E95D04">
        <w:rPr>
          <w:rFonts w:ascii="Arial" w:eastAsia="Times New Roman" w:hAnsi="Arial" w:cs="Arial"/>
          <w:b/>
          <w:sz w:val="24"/>
          <w:szCs w:val="24"/>
        </w:rPr>
        <w:t xml:space="preserve"> </w:t>
      </w:r>
      <w:r w:rsidR="005000FE" w:rsidRPr="00AE0B56">
        <w:rPr>
          <w:rFonts w:ascii="Arial" w:eastAsia="Times New Roman" w:hAnsi="Arial" w:cs="Arial"/>
          <w:b/>
          <w:sz w:val="24"/>
          <w:szCs w:val="24"/>
        </w:rPr>
        <w:t>(PPQA)</w:t>
      </w:r>
    </w:p>
    <w:tbl>
      <w:tblPr>
        <w:tblStyle w:val="Cuadrculaclara-nfasis2"/>
        <w:tblW w:w="13467" w:type="dxa"/>
        <w:tblLayout w:type="fixed"/>
        <w:tblLook w:val="04A0" w:firstRow="1" w:lastRow="0" w:firstColumn="1" w:lastColumn="0" w:noHBand="0" w:noVBand="1"/>
      </w:tblPr>
      <w:tblGrid>
        <w:gridCol w:w="1702"/>
        <w:gridCol w:w="1984"/>
        <w:gridCol w:w="1276"/>
        <w:gridCol w:w="1134"/>
        <w:gridCol w:w="992"/>
        <w:gridCol w:w="1276"/>
        <w:gridCol w:w="2693"/>
        <w:gridCol w:w="2410"/>
      </w:tblGrid>
      <w:tr w:rsidR="006E2749" w:rsidRPr="006E2749" w:rsidTr="00AA396E">
        <w:trPr>
          <w:cnfStyle w:val="100000000000" w:firstRow="1" w:lastRow="0" w:firstColumn="0" w:lastColumn="0" w:oddVBand="0" w:evenVBand="0" w:oddHBand="0" w:evenHBand="0" w:firstRowFirstColumn="0" w:firstRowLastColumn="0" w:lastRowFirstColumn="0" w:lastRowLastColumn="0"/>
          <w:trHeight w:val="194"/>
          <w:tblHeader/>
        </w:trPr>
        <w:tc>
          <w:tcPr>
            <w:cnfStyle w:val="001000000000" w:firstRow="0" w:lastRow="0" w:firstColumn="1" w:lastColumn="0" w:oddVBand="0" w:evenVBand="0" w:oddHBand="0" w:evenHBand="0" w:firstRowFirstColumn="0" w:firstRowLastColumn="0" w:lastRowFirstColumn="0" w:lastRowLastColumn="0"/>
            <w:tcW w:w="1702" w:type="dxa"/>
            <w:vMerge w:val="restart"/>
            <w:hideMark/>
          </w:tcPr>
          <w:p w:rsidR="006E2749" w:rsidRPr="006E2749" w:rsidRDefault="006E2749" w:rsidP="00AE0B56">
            <w:pPr>
              <w:jc w:val="center"/>
              <w:rPr>
                <w:rFonts w:ascii="Arial" w:hAnsi="Arial" w:cs="Arial"/>
                <w:sz w:val="18"/>
                <w:szCs w:val="18"/>
              </w:rPr>
            </w:pPr>
            <w:r w:rsidRPr="006E2749">
              <w:rPr>
                <w:rFonts w:ascii="Arial" w:hAnsi="Arial" w:cs="Arial"/>
                <w:sz w:val="18"/>
                <w:szCs w:val="18"/>
              </w:rPr>
              <w:t>Metas</w:t>
            </w:r>
          </w:p>
        </w:tc>
        <w:tc>
          <w:tcPr>
            <w:tcW w:w="1984" w:type="dxa"/>
            <w:vMerge w:val="restart"/>
            <w:hideMark/>
          </w:tcPr>
          <w:p w:rsidR="006E2749" w:rsidRPr="006E2749" w:rsidRDefault="006E2749" w:rsidP="00AE0B5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E2749">
              <w:rPr>
                <w:rFonts w:ascii="Arial" w:hAnsi="Arial" w:cs="Arial"/>
                <w:sz w:val="18"/>
                <w:szCs w:val="18"/>
              </w:rPr>
              <w:t>Prácticas</w:t>
            </w:r>
          </w:p>
        </w:tc>
        <w:tc>
          <w:tcPr>
            <w:tcW w:w="1276" w:type="dxa"/>
            <w:vMerge w:val="restart"/>
          </w:tcPr>
          <w:p w:rsidR="006E2749" w:rsidRPr="006E2749" w:rsidRDefault="006E2749" w:rsidP="00AE0B5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E2749">
              <w:rPr>
                <w:rFonts w:ascii="Arial" w:hAnsi="Arial" w:cs="Arial"/>
                <w:sz w:val="18"/>
                <w:szCs w:val="18"/>
              </w:rPr>
              <w:t>Calificación</w:t>
            </w:r>
          </w:p>
        </w:tc>
        <w:tc>
          <w:tcPr>
            <w:tcW w:w="3402" w:type="dxa"/>
            <w:gridSpan w:val="3"/>
            <w:hideMark/>
          </w:tcPr>
          <w:p w:rsidR="006E2749" w:rsidRPr="006E2749" w:rsidRDefault="006E2749" w:rsidP="00AE0B5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E2749">
              <w:rPr>
                <w:rFonts w:ascii="Arial" w:hAnsi="Arial" w:cs="Arial"/>
                <w:sz w:val="18"/>
                <w:szCs w:val="18"/>
              </w:rPr>
              <w:t>Proyectos</w:t>
            </w:r>
          </w:p>
        </w:tc>
        <w:tc>
          <w:tcPr>
            <w:tcW w:w="2693" w:type="dxa"/>
            <w:vMerge w:val="restart"/>
            <w:hideMark/>
          </w:tcPr>
          <w:p w:rsidR="006E2749" w:rsidRPr="006E2749" w:rsidRDefault="006E2749" w:rsidP="00AE0B5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E2749">
              <w:rPr>
                <w:rFonts w:ascii="Arial" w:hAnsi="Arial" w:cs="Arial"/>
                <w:sz w:val="18"/>
                <w:szCs w:val="18"/>
              </w:rPr>
              <w:t>Preguntas de apoyo</w:t>
            </w:r>
          </w:p>
        </w:tc>
        <w:tc>
          <w:tcPr>
            <w:tcW w:w="2410" w:type="dxa"/>
            <w:vMerge w:val="restart"/>
            <w:hideMark/>
          </w:tcPr>
          <w:p w:rsidR="006E2749" w:rsidRPr="006E2749" w:rsidRDefault="006E2749" w:rsidP="00AE0B5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E2749">
              <w:rPr>
                <w:rFonts w:ascii="Arial" w:hAnsi="Arial" w:cs="Arial"/>
                <w:sz w:val="18"/>
                <w:szCs w:val="18"/>
              </w:rPr>
              <w:t>Evidencias sugeridas</w:t>
            </w:r>
          </w:p>
        </w:tc>
      </w:tr>
      <w:tr w:rsidR="006E2749" w:rsidRPr="006E2749" w:rsidTr="00AA396E">
        <w:trPr>
          <w:cnfStyle w:val="100000000000" w:firstRow="1" w:lastRow="0" w:firstColumn="0" w:lastColumn="0" w:oddVBand="0" w:evenVBand="0" w:oddHBand="0" w:evenHBand="0" w:firstRowFirstColumn="0" w:firstRowLastColumn="0" w:lastRowFirstColumn="0" w:lastRowLastColumn="0"/>
          <w:trHeight w:val="393"/>
          <w:tblHeader/>
        </w:trPr>
        <w:tc>
          <w:tcPr>
            <w:cnfStyle w:val="001000000000" w:firstRow="0" w:lastRow="0" w:firstColumn="1" w:lastColumn="0" w:oddVBand="0" w:evenVBand="0" w:oddHBand="0" w:evenHBand="0" w:firstRowFirstColumn="0" w:firstRowLastColumn="0" w:lastRowFirstColumn="0" w:lastRowLastColumn="0"/>
            <w:tcW w:w="1702" w:type="dxa"/>
            <w:vMerge/>
            <w:hideMark/>
          </w:tcPr>
          <w:p w:rsidR="006E2749" w:rsidRPr="006E2749" w:rsidRDefault="006E2749" w:rsidP="00D921E3">
            <w:pPr>
              <w:rPr>
                <w:rFonts w:ascii="Arial" w:hAnsi="Arial" w:cs="Arial"/>
                <w:sz w:val="18"/>
                <w:szCs w:val="18"/>
              </w:rPr>
            </w:pPr>
          </w:p>
        </w:tc>
        <w:tc>
          <w:tcPr>
            <w:tcW w:w="1984" w:type="dxa"/>
            <w:vMerge/>
            <w:hideMark/>
          </w:tcPr>
          <w:p w:rsidR="006E2749" w:rsidRPr="006E2749" w:rsidRDefault="006E2749" w:rsidP="00D921E3">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p>
        </w:tc>
        <w:tc>
          <w:tcPr>
            <w:tcW w:w="1276" w:type="dxa"/>
            <w:vMerge/>
          </w:tcPr>
          <w:p w:rsidR="006E2749" w:rsidRPr="006E2749" w:rsidRDefault="006E2749" w:rsidP="00D921E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p>
        </w:tc>
        <w:tc>
          <w:tcPr>
            <w:tcW w:w="1134" w:type="dxa"/>
            <w:hideMark/>
          </w:tcPr>
          <w:p w:rsidR="006E2749" w:rsidRPr="006E2749" w:rsidRDefault="006E2749" w:rsidP="00D921E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6E2749">
              <w:rPr>
                <w:rFonts w:ascii="Arial" w:hAnsi="Arial" w:cs="Arial"/>
                <w:sz w:val="18"/>
                <w:szCs w:val="18"/>
              </w:rPr>
              <w:t>MISTI</w:t>
            </w:r>
          </w:p>
        </w:tc>
        <w:tc>
          <w:tcPr>
            <w:tcW w:w="992" w:type="dxa"/>
            <w:hideMark/>
          </w:tcPr>
          <w:p w:rsidR="006E2749" w:rsidRPr="006E2749" w:rsidRDefault="006E2749" w:rsidP="00D921E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6E2749">
              <w:rPr>
                <w:rFonts w:ascii="Arial" w:hAnsi="Arial" w:cs="Arial"/>
                <w:sz w:val="18"/>
                <w:szCs w:val="18"/>
              </w:rPr>
              <w:t>BNAC</w:t>
            </w:r>
          </w:p>
        </w:tc>
        <w:tc>
          <w:tcPr>
            <w:tcW w:w="1276" w:type="dxa"/>
            <w:hideMark/>
          </w:tcPr>
          <w:p w:rsidR="006E2749" w:rsidRPr="006E2749" w:rsidRDefault="006E2749" w:rsidP="00D921E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6E2749">
              <w:rPr>
                <w:rFonts w:ascii="Arial" w:hAnsi="Arial" w:cs="Arial"/>
                <w:sz w:val="18"/>
                <w:szCs w:val="18"/>
              </w:rPr>
              <w:t>EDYF</w:t>
            </w:r>
          </w:p>
        </w:tc>
        <w:tc>
          <w:tcPr>
            <w:tcW w:w="2693" w:type="dxa"/>
            <w:vMerge/>
            <w:hideMark/>
          </w:tcPr>
          <w:p w:rsidR="006E2749" w:rsidRPr="006E2749" w:rsidRDefault="006E2749" w:rsidP="00D921E3">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p>
        </w:tc>
        <w:tc>
          <w:tcPr>
            <w:tcW w:w="2410" w:type="dxa"/>
            <w:vMerge/>
            <w:hideMark/>
          </w:tcPr>
          <w:p w:rsidR="006E2749" w:rsidRPr="006E2749" w:rsidRDefault="006E2749" w:rsidP="00D921E3">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p>
        </w:tc>
      </w:tr>
      <w:tr w:rsidR="008C7EB6" w:rsidRPr="006E2749" w:rsidTr="00E62B62">
        <w:trPr>
          <w:cnfStyle w:val="000000100000" w:firstRow="0" w:lastRow="0" w:firstColumn="0" w:lastColumn="0" w:oddVBand="0" w:evenVBand="0" w:oddHBand="1" w:evenHBand="0"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1702" w:type="dxa"/>
            <w:vMerge w:val="restart"/>
            <w:hideMark/>
          </w:tcPr>
          <w:p w:rsidR="008C7EB6" w:rsidRPr="006E2749" w:rsidRDefault="008C7EB6" w:rsidP="00D921E3">
            <w:pPr>
              <w:rPr>
                <w:rFonts w:ascii="Arial" w:hAnsi="Arial" w:cs="Arial"/>
                <w:sz w:val="18"/>
                <w:szCs w:val="18"/>
              </w:rPr>
            </w:pPr>
            <w:r w:rsidRPr="006E2749">
              <w:rPr>
                <w:rFonts w:ascii="Arial" w:hAnsi="Arial" w:cs="Arial"/>
                <w:sz w:val="18"/>
                <w:szCs w:val="18"/>
              </w:rPr>
              <w:t>SG 1: Evaluar objetivamente los procesos y los productos de trabajo.</w:t>
            </w:r>
          </w:p>
        </w:tc>
        <w:tc>
          <w:tcPr>
            <w:tcW w:w="1984" w:type="dxa"/>
            <w:hideMark/>
          </w:tcPr>
          <w:p w:rsidR="008C7EB6" w:rsidRPr="006E2749" w:rsidRDefault="008C7EB6" w:rsidP="006E27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E2749">
              <w:rPr>
                <w:rFonts w:ascii="Arial" w:hAnsi="Arial" w:cs="Arial"/>
                <w:sz w:val="18"/>
                <w:szCs w:val="18"/>
              </w:rPr>
              <w:t>SP 1.1  Evaluar objetivamente los procesos.</w:t>
            </w:r>
          </w:p>
        </w:tc>
        <w:tc>
          <w:tcPr>
            <w:tcW w:w="1276" w:type="dxa"/>
          </w:tcPr>
          <w:p w:rsidR="008C7EB6" w:rsidRPr="006E2749" w:rsidRDefault="009A43BF" w:rsidP="008C55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0</w:t>
            </w:r>
          </w:p>
        </w:tc>
        <w:tc>
          <w:tcPr>
            <w:tcW w:w="1134" w:type="dxa"/>
            <w:hideMark/>
          </w:tcPr>
          <w:p w:rsidR="008C7EB6" w:rsidRPr="006E2749" w:rsidRDefault="008C7EB6" w:rsidP="008C55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E2749">
              <w:rPr>
                <w:rFonts w:ascii="Arial" w:hAnsi="Arial" w:cs="Arial"/>
                <w:sz w:val="18"/>
                <w:szCs w:val="18"/>
              </w:rPr>
              <w:t>NO</w:t>
            </w:r>
          </w:p>
        </w:tc>
        <w:tc>
          <w:tcPr>
            <w:tcW w:w="992" w:type="dxa"/>
          </w:tcPr>
          <w:p w:rsidR="008C7EB6" w:rsidRPr="006E2749" w:rsidRDefault="008C7EB6" w:rsidP="008C55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E2749">
              <w:rPr>
                <w:rFonts w:ascii="Arial" w:hAnsi="Arial" w:cs="Arial"/>
                <w:sz w:val="18"/>
                <w:szCs w:val="18"/>
              </w:rPr>
              <w:t>NO</w:t>
            </w:r>
          </w:p>
        </w:tc>
        <w:tc>
          <w:tcPr>
            <w:tcW w:w="1276" w:type="dxa"/>
            <w:hideMark/>
          </w:tcPr>
          <w:p w:rsidR="008C7EB6" w:rsidRPr="006E2749" w:rsidRDefault="008C7EB6" w:rsidP="008C55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E2749">
              <w:rPr>
                <w:rFonts w:ascii="Arial" w:hAnsi="Arial" w:cs="Arial"/>
                <w:sz w:val="18"/>
                <w:szCs w:val="18"/>
              </w:rPr>
              <w:t>NO</w:t>
            </w:r>
          </w:p>
        </w:tc>
        <w:tc>
          <w:tcPr>
            <w:tcW w:w="2693" w:type="dxa"/>
          </w:tcPr>
          <w:p w:rsidR="008C7EB6" w:rsidRPr="006E2749" w:rsidRDefault="008C7EB6" w:rsidP="006E2749">
            <w:pPr>
              <w:pStyle w:val="Default"/>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6E2749">
              <w:rPr>
                <w:rFonts w:ascii="Arial" w:hAnsi="Arial" w:cs="Arial"/>
                <w:color w:val="auto"/>
                <w:sz w:val="18"/>
                <w:szCs w:val="18"/>
              </w:rPr>
              <w:t xml:space="preserve">¿Se realizan auditorías periódicas de aseguramiento de la calidad para evaluar si los procesos seguidos en el proyecto cumplen con los procesos, estándares y procedimientos establecidos en la organización? </w:t>
            </w:r>
          </w:p>
          <w:p w:rsidR="008C7EB6" w:rsidRPr="006E2749" w:rsidRDefault="008C7EB6" w:rsidP="006E2749">
            <w:pPr>
              <w:pStyle w:val="Default"/>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8C7EB6" w:rsidRPr="006E2749" w:rsidRDefault="008C7EB6" w:rsidP="006E2749">
            <w:pPr>
              <w:pStyle w:val="Default"/>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6E2749">
              <w:rPr>
                <w:rFonts w:ascii="Arial" w:hAnsi="Arial" w:cs="Arial"/>
                <w:color w:val="auto"/>
                <w:sz w:val="18"/>
                <w:szCs w:val="18"/>
              </w:rPr>
              <w:t>¿Se han establecido criterios claros (responde a Qué, Cuándo, Cómo, Quién) para que las auditorías de los procesos se ll</w:t>
            </w:r>
            <w:r w:rsidR="006E2749">
              <w:rPr>
                <w:rFonts w:ascii="Arial" w:hAnsi="Arial" w:cs="Arial"/>
                <w:color w:val="auto"/>
                <w:sz w:val="18"/>
                <w:szCs w:val="18"/>
              </w:rPr>
              <w:t xml:space="preserve">even a cabo de forma objetiva? </w:t>
            </w:r>
          </w:p>
        </w:tc>
        <w:tc>
          <w:tcPr>
            <w:tcW w:w="2410" w:type="dxa"/>
          </w:tcPr>
          <w:p w:rsidR="008C7EB6" w:rsidRPr="006E2749" w:rsidRDefault="008C7EB6" w:rsidP="006E2749">
            <w:pPr>
              <w:pStyle w:val="Default"/>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6E2749">
              <w:rPr>
                <w:rFonts w:ascii="Arial" w:hAnsi="Arial" w:cs="Arial"/>
                <w:color w:val="auto"/>
                <w:sz w:val="18"/>
                <w:szCs w:val="18"/>
              </w:rPr>
              <w:t xml:space="preserve">Plan de calidad donde se han registrado las diferentes auditorías independientes que se realizarán a los proyectos. </w:t>
            </w:r>
          </w:p>
          <w:p w:rsidR="008C7EB6" w:rsidRPr="006E2749" w:rsidRDefault="008C7EB6" w:rsidP="006E27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8C7EB6" w:rsidRPr="006E2749" w:rsidRDefault="008C7EB6" w:rsidP="006E274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E2749">
              <w:rPr>
                <w:rFonts w:ascii="Arial" w:hAnsi="Arial" w:cs="Arial"/>
                <w:sz w:val="18"/>
                <w:szCs w:val="18"/>
              </w:rPr>
              <w:t>Informes de evaluación de los procesos</w:t>
            </w:r>
          </w:p>
          <w:p w:rsidR="008C7EB6" w:rsidRPr="006E2749" w:rsidRDefault="008C7EB6" w:rsidP="006E274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E2749">
              <w:rPr>
                <w:rFonts w:ascii="Arial" w:hAnsi="Arial" w:cs="Arial"/>
                <w:sz w:val="18"/>
                <w:szCs w:val="18"/>
              </w:rPr>
              <w:t>Informes de no conformidad.</w:t>
            </w:r>
          </w:p>
          <w:p w:rsidR="008C7EB6" w:rsidRPr="006E2749" w:rsidRDefault="008C7EB6" w:rsidP="006E27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E2749">
              <w:rPr>
                <w:rFonts w:ascii="Arial" w:hAnsi="Arial" w:cs="Arial"/>
                <w:sz w:val="18"/>
                <w:szCs w:val="18"/>
              </w:rPr>
              <w:t>Acciones correctivas.</w:t>
            </w:r>
          </w:p>
        </w:tc>
      </w:tr>
      <w:tr w:rsidR="008C7EB6" w:rsidRPr="006E2749" w:rsidTr="00E62B62">
        <w:trPr>
          <w:cnfStyle w:val="000000010000" w:firstRow="0" w:lastRow="0" w:firstColumn="0" w:lastColumn="0" w:oddVBand="0" w:evenVBand="0" w:oddHBand="0" w:evenHBand="1"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1702" w:type="dxa"/>
            <w:vMerge/>
            <w:hideMark/>
          </w:tcPr>
          <w:p w:rsidR="008C7EB6" w:rsidRPr="006E2749" w:rsidRDefault="008C7EB6" w:rsidP="00D921E3">
            <w:pPr>
              <w:rPr>
                <w:rFonts w:ascii="Arial" w:hAnsi="Arial" w:cs="Arial"/>
                <w:sz w:val="18"/>
                <w:szCs w:val="18"/>
              </w:rPr>
            </w:pPr>
          </w:p>
        </w:tc>
        <w:tc>
          <w:tcPr>
            <w:tcW w:w="1984" w:type="dxa"/>
            <w:hideMark/>
          </w:tcPr>
          <w:p w:rsidR="008C7EB6" w:rsidRPr="006E2749" w:rsidRDefault="008C7EB6" w:rsidP="006E27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6E2749">
              <w:rPr>
                <w:rFonts w:ascii="Arial" w:hAnsi="Arial" w:cs="Arial"/>
                <w:sz w:val="18"/>
                <w:szCs w:val="18"/>
              </w:rPr>
              <w:t>SP 1.2 Evaluar objetivamente los productos de trabajo.</w:t>
            </w:r>
          </w:p>
        </w:tc>
        <w:tc>
          <w:tcPr>
            <w:tcW w:w="1276" w:type="dxa"/>
          </w:tcPr>
          <w:p w:rsidR="008C7EB6" w:rsidRPr="006E2749" w:rsidRDefault="008C7EB6" w:rsidP="008C5549">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6E2749">
              <w:rPr>
                <w:rFonts w:ascii="Arial" w:hAnsi="Arial" w:cs="Arial"/>
                <w:sz w:val="18"/>
                <w:szCs w:val="18"/>
              </w:rPr>
              <w:t>1</w:t>
            </w:r>
          </w:p>
        </w:tc>
        <w:tc>
          <w:tcPr>
            <w:tcW w:w="1134" w:type="dxa"/>
          </w:tcPr>
          <w:p w:rsidR="008C7EB6" w:rsidRPr="006E2749" w:rsidRDefault="008C7EB6" w:rsidP="008C5549">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6E2749">
              <w:rPr>
                <w:rFonts w:ascii="Arial" w:hAnsi="Arial" w:cs="Arial"/>
                <w:sz w:val="18"/>
                <w:szCs w:val="18"/>
              </w:rPr>
              <w:t>SI</w:t>
            </w:r>
          </w:p>
          <w:p w:rsidR="008C7EB6" w:rsidRPr="006E2749" w:rsidRDefault="008C7EB6" w:rsidP="008C5549">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8C7EB6" w:rsidRPr="006E2749" w:rsidRDefault="008C7EB6" w:rsidP="008C5549">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6E2749">
              <w:rPr>
                <w:rFonts w:ascii="Arial" w:hAnsi="Arial" w:cs="Arial"/>
                <w:sz w:val="18"/>
                <w:szCs w:val="18"/>
              </w:rPr>
              <w:t>Caso de prueba y procedimiento</w:t>
            </w:r>
          </w:p>
        </w:tc>
        <w:tc>
          <w:tcPr>
            <w:tcW w:w="992" w:type="dxa"/>
          </w:tcPr>
          <w:p w:rsidR="008C7EB6" w:rsidRPr="006E2749" w:rsidRDefault="008C7EB6" w:rsidP="008C5549">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6E2749">
              <w:rPr>
                <w:rFonts w:ascii="Arial" w:hAnsi="Arial" w:cs="Arial"/>
                <w:sz w:val="18"/>
                <w:szCs w:val="18"/>
              </w:rPr>
              <w:t>NO</w:t>
            </w:r>
          </w:p>
        </w:tc>
        <w:tc>
          <w:tcPr>
            <w:tcW w:w="1276" w:type="dxa"/>
            <w:hideMark/>
          </w:tcPr>
          <w:p w:rsidR="008C7EB6" w:rsidRPr="006E2749" w:rsidRDefault="008C7EB6" w:rsidP="008C5549">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6E2749">
              <w:rPr>
                <w:rFonts w:ascii="Arial" w:hAnsi="Arial" w:cs="Arial"/>
                <w:sz w:val="18"/>
                <w:szCs w:val="18"/>
              </w:rPr>
              <w:t>NO</w:t>
            </w:r>
          </w:p>
        </w:tc>
        <w:tc>
          <w:tcPr>
            <w:tcW w:w="2693" w:type="dxa"/>
          </w:tcPr>
          <w:p w:rsidR="008C7EB6" w:rsidRPr="006E2749" w:rsidRDefault="008C7EB6" w:rsidP="006E2749">
            <w:pPr>
              <w:pStyle w:val="Default"/>
              <w:jc w:val="both"/>
              <w:cnfStyle w:val="000000010000" w:firstRow="0" w:lastRow="0" w:firstColumn="0" w:lastColumn="0" w:oddVBand="0" w:evenVBand="0" w:oddHBand="0" w:evenHBand="1" w:firstRowFirstColumn="0" w:firstRowLastColumn="0" w:lastRowFirstColumn="0" w:lastRowLastColumn="0"/>
              <w:rPr>
                <w:rFonts w:ascii="Arial" w:hAnsi="Arial" w:cs="Arial"/>
                <w:color w:val="auto"/>
                <w:sz w:val="18"/>
                <w:szCs w:val="18"/>
              </w:rPr>
            </w:pPr>
            <w:r w:rsidRPr="006E2749">
              <w:rPr>
                <w:rFonts w:ascii="Arial" w:hAnsi="Arial" w:cs="Arial"/>
                <w:color w:val="auto"/>
                <w:sz w:val="18"/>
                <w:szCs w:val="18"/>
              </w:rPr>
              <w:t xml:space="preserve">¿Se registran las no conformidades de las auditorías a procesos de forma que puedan ser gestionadas y se les pueda dar seguimiento? </w:t>
            </w:r>
          </w:p>
          <w:p w:rsidR="008C7EB6" w:rsidRPr="006E2749" w:rsidRDefault="008C7EB6" w:rsidP="006E27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8C7EB6" w:rsidRPr="006E2749" w:rsidRDefault="008C7EB6" w:rsidP="006E2749">
            <w:pPr>
              <w:pStyle w:val="Default"/>
              <w:jc w:val="both"/>
              <w:cnfStyle w:val="000000010000" w:firstRow="0" w:lastRow="0" w:firstColumn="0" w:lastColumn="0" w:oddVBand="0" w:evenVBand="0" w:oddHBand="0" w:evenHBand="1" w:firstRowFirstColumn="0" w:firstRowLastColumn="0" w:lastRowFirstColumn="0" w:lastRowLastColumn="0"/>
              <w:rPr>
                <w:rFonts w:ascii="Arial" w:hAnsi="Arial" w:cs="Arial"/>
                <w:color w:val="auto"/>
                <w:sz w:val="18"/>
                <w:szCs w:val="18"/>
              </w:rPr>
            </w:pPr>
            <w:r w:rsidRPr="006E2749">
              <w:rPr>
                <w:rFonts w:ascii="Arial" w:hAnsi="Arial" w:cs="Arial"/>
                <w:color w:val="auto"/>
                <w:sz w:val="18"/>
                <w:szCs w:val="18"/>
              </w:rPr>
              <w:t xml:space="preserve">¿Se realizan auditorías periódicas de aseguramiento de la calidad para verificar si los productos de trabajo generados en el proyecto cumplen con los criterios de calidad, estándares y procedimientos establecidos en la organización? </w:t>
            </w:r>
          </w:p>
          <w:p w:rsidR="008C7EB6" w:rsidRPr="006E2749" w:rsidRDefault="008C7EB6" w:rsidP="006E27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8C7EB6" w:rsidRPr="006E2749" w:rsidRDefault="008C7EB6" w:rsidP="006E2749">
            <w:pPr>
              <w:pStyle w:val="Default"/>
              <w:jc w:val="both"/>
              <w:cnfStyle w:val="000000010000" w:firstRow="0" w:lastRow="0" w:firstColumn="0" w:lastColumn="0" w:oddVBand="0" w:evenVBand="0" w:oddHBand="0" w:evenHBand="1" w:firstRowFirstColumn="0" w:firstRowLastColumn="0" w:lastRowFirstColumn="0" w:lastRowLastColumn="0"/>
              <w:rPr>
                <w:rFonts w:ascii="Arial" w:hAnsi="Arial" w:cs="Arial"/>
                <w:color w:val="auto"/>
                <w:sz w:val="18"/>
                <w:szCs w:val="18"/>
              </w:rPr>
            </w:pPr>
            <w:r w:rsidRPr="006E2749">
              <w:rPr>
                <w:rFonts w:ascii="Arial" w:hAnsi="Arial" w:cs="Arial"/>
                <w:color w:val="auto"/>
                <w:sz w:val="18"/>
                <w:szCs w:val="18"/>
              </w:rPr>
              <w:t xml:space="preserve">¿Se han establecido criterios claros (responde a Qué, Cuándo, Cómo, Quién) para que las auditorías de los productos de trabajo se lleven a cabo de forma objetiva? </w:t>
            </w:r>
          </w:p>
          <w:p w:rsidR="008C7EB6" w:rsidRPr="006E2749" w:rsidRDefault="008C7EB6" w:rsidP="006E2749">
            <w:pPr>
              <w:pStyle w:val="Default"/>
              <w:jc w:val="both"/>
              <w:cnfStyle w:val="000000010000" w:firstRow="0" w:lastRow="0" w:firstColumn="0" w:lastColumn="0" w:oddVBand="0" w:evenVBand="0" w:oddHBand="0" w:evenHBand="1" w:firstRowFirstColumn="0" w:firstRowLastColumn="0" w:lastRowFirstColumn="0" w:lastRowLastColumn="0"/>
              <w:rPr>
                <w:rFonts w:ascii="Arial" w:hAnsi="Arial" w:cs="Arial"/>
                <w:color w:val="auto"/>
                <w:sz w:val="18"/>
                <w:szCs w:val="18"/>
              </w:rPr>
            </w:pPr>
          </w:p>
          <w:p w:rsidR="008C7EB6" w:rsidRPr="006E2749" w:rsidRDefault="008C7EB6" w:rsidP="006E2749">
            <w:pPr>
              <w:pStyle w:val="Default"/>
              <w:jc w:val="both"/>
              <w:cnfStyle w:val="000000010000" w:firstRow="0" w:lastRow="0" w:firstColumn="0" w:lastColumn="0" w:oddVBand="0" w:evenVBand="0" w:oddHBand="0" w:evenHBand="1" w:firstRowFirstColumn="0" w:firstRowLastColumn="0" w:lastRowFirstColumn="0" w:lastRowLastColumn="0"/>
              <w:rPr>
                <w:rFonts w:ascii="Arial" w:hAnsi="Arial" w:cs="Arial"/>
                <w:color w:val="auto"/>
                <w:sz w:val="18"/>
                <w:szCs w:val="18"/>
              </w:rPr>
            </w:pPr>
            <w:r w:rsidRPr="006E2749">
              <w:rPr>
                <w:rFonts w:ascii="Arial" w:hAnsi="Arial" w:cs="Arial"/>
                <w:color w:val="auto"/>
                <w:sz w:val="18"/>
                <w:szCs w:val="18"/>
              </w:rPr>
              <w:t xml:space="preserve">¿Se registran las no conformidades de las </w:t>
            </w:r>
            <w:r w:rsidRPr="006E2749">
              <w:rPr>
                <w:rFonts w:ascii="Arial" w:hAnsi="Arial" w:cs="Arial"/>
                <w:color w:val="auto"/>
                <w:sz w:val="18"/>
                <w:szCs w:val="18"/>
              </w:rPr>
              <w:lastRenderedPageBreak/>
              <w:t xml:space="preserve">auditorías a productos de trabajo de forma que puedan ser gestionadas y se les pueda dar seguimiento? </w:t>
            </w:r>
          </w:p>
          <w:p w:rsidR="008C7EB6" w:rsidRPr="006E2749" w:rsidRDefault="008C7EB6" w:rsidP="006E27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8C7EB6" w:rsidRPr="006E2749" w:rsidRDefault="008C7EB6" w:rsidP="006E2749">
            <w:pPr>
              <w:pStyle w:val="Default"/>
              <w:jc w:val="both"/>
              <w:cnfStyle w:val="000000010000" w:firstRow="0" w:lastRow="0" w:firstColumn="0" w:lastColumn="0" w:oddVBand="0" w:evenVBand="0" w:oddHBand="0" w:evenHBand="1" w:firstRowFirstColumn="0" w:firstRowLastColumn="0" w:lastRowFirstColumn="0" w:lastRowLastColumn="0"/>
              <w:rPr>
                <w:rFonts w:ascii="Arial" w:hAnsi="Arial" w:cs="Arial"/>
                <w:color w:val="auto"/>
                <w:sz w:val="18"/>
                <w:szCs w:val="18"/>
              </w:rPr>
            </w:pPr>
            <w:r w:rsidRPr="006E2749">
              <w:rPr>
                <w:rFonts w:ascii="Arial" w:hAnsi="Arial" w:cs="Arial"/>
                <w:color w:val="auto"/>
                <w:sz w:val="18"/>
                <w:szCs w:val="18"/>
              </w:rPr>
              <w:t>¿Se han prefijado unos puntos (calendario) a lo largo de la vida (fases más críticas, antes de la entrega al cliente, etc.) del proyecto en los que aud</w:t>
            </w:r>
            <w:r w:rsidR="006E2749">
              <w:rPr>
                <w:rFonts w:ascii="Arial" w:hAnsi="Arial" w:cs="Arial"/>
                <w:color w:val="auto"/>
                <w:sz w:val="18"/>
                <w:szCs w:val="18"/>
              </w:rPr>
              <w:t xml:space="preserve">itar los productos de trabajo? </w:t>
            </w:r>
          </w:p>
        </w:tc>
        <w:tc>
          <w:tcPr>
            <w:tcW w:w="2410" w:type="dxa"/>
            <w:hideMark/>
          </w:tcPr>
          <w:p w:rsidR="008C7EB6" w:rsidRDefault="008C7EB6" w:rsidP="006E2749">
            <w:pPr>
              <w:pStyle w:val="Default"/>
              <w:jc w:val="both"/>
              <w:cnfStyle w:val="000000010000" w:firstRow="0" w:lastRow="0" w:firstColumn="0" w:lastColumn="0" w:oddVBand="0" w:evenVBand="0" w:oddHBand="0" w:evenHBand="1" w:firstRowFirstColumn="0" w:firstRowLastColumn="0" w:lastRowFirstColumn="0" w:lastRowLastColumn="0"/>
              <w:rPr>
                <w:rFonts w:ascii="Arial" w:hAnsi="Arial" w:cs="Arial"/>
                <w:color w:val="auto"/>
                <w:sz w:val="18"/>
                <w:szCs w:val="18"/>
              </w:rPr>
            </w:pPr>
            <w:r w:rsidRPr="006E2749">
              <w:rPr>
                <w:rFonts w:ascii="Arial" w:hAnsi="Arial" w:cs="Arial"/>
                <w:color w:val="auto"/>
                <w:sz w:val="18"/>
                <w:szCs w:val="18"/>
              </w:rPr>
              <w:lastRenderedPageBreak/>
              <w:t xml:space="preserve">Informes de  evaluación de los productos y servicios. </w:t>
            </w:r>
          </w:p>
          <w:p w:rsidR="006E2749" w:rsidRPr="006E2749" w:rsidRDefault="006E2749" w:rsidP="006E2749">
            <w:pPr>
              <w:pStyle w:val="Default"/>
              <w:jc w:val="both"/>
              <w:cnfStyle w:val="000000010000" w:firstRow="0" w:lastRow="0" w:firstColumn="0" w:lastColumn="0" w:oddVBand="0" w:evenVBand="0" w:oddHBand="0" w:evenHBand="1" w:firstRowFirstColumn="0" w:firstRowLastColumn="0" w:lastRowFirstColumn="0" w:lastRowLastColumn="0"/>
              <w:rPr>
                <w:rFonts w:ascii="Arial" w:hAnsi="Arial" w:cs="Arial"/>
                <w:color w:val="auto"/>
                <w:sz w:val="18"/>
                <w:szCs w:val="18"/>
              </w:rPr>
            </w:pPr>
          </w:p>
          <w:p w:rsidR="008C7EB6" w:rsidRDefault="008C7EB6" w:rsidP="006E27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6E2749">
              <w:rPr>
                <w:rFonts w:ascii="Arial" w:hAnsi="Arial" w:cs="Arial"/>
                <w:sz w:val="18"/>
                <w:szCs w:val="18"/>
              </w:rPr>
              <w:t xml:space="preserve">Informes de auditoría interna o externa realizada al proyecto. </w:t>
            </w:r>
          </w:p>
          <w:p w:rsidR="006E2749" w:rsidRPr="006E2749" w:rsidRDefault="006E2749" w:rsidP="006E27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8C7EB6" w:rsidRDefault="008C7EB6" w:rsidP="006E27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6E2749">
              <w:rPr>
                <w:rFonts w:ascii="Arial" w:hAnsi="Arial" w:cs="Arial"/>
                <w:sz w:val="18"/>
                <w:szCs w:val="18"/>
              </w:rPr>
              <w:t>Informes de no conformidad.</w:t>
            </w:r>
          </w:p>
          <w:p w:rsidR="006E2749" w:rsidRPr="006E2749" w:rsidRDefault="006E2749" w:rsidP="006E27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8C7EB6" w:rsidRPr="006E2749" w:rsidRDefault="008C7EB6" w:rsidP="006E27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6E2749">
              <w:rPr>
                <w:rFonts w:ascii="Arial" w:hAnsi="Arial" w:cs="Arial"/>
                <w:sz w:val="18"/>
                <w:szCs w:val="18"/>
              </w:rPr>
              <w:t>Acciones correctivas.</w:t>
            </w:r>
          </w:p>
        </w:tc>
      </w:tr>
      <w:tr w:rsidR="008C7EB6" w:rsidRPr="006E2749" w:rsidTr="00E62B62">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1702" w:type="dxa"/>
            <w:vMerge w:val="restart"/>
            <w:hideMark/>
          </w:tcPr>
          <w:p w:rsidR="008C7EB6" w:rsidRPr="006E2749" w:rsidRDefault="008C7EB6" w:rsidP="00D921E3">
            <w:pPr>
              <w:rPr>
                <w:rFonts w:ascii="Arial" w:hAnsi="Arial" w:cs="Arial"/>
                <w:sz w:val="18"/>
                <w:szCs w:val="18"/>
              </w:rPr>
            </w:pPr>
            <w:r w:rsidRPr="006E2749">
              <w:rPr>
                <w:rFonts w:ascii="Arial" w:hAnsi="Arial" w:cs="Arial"/>
                <w:sz w:val="18"/>
                <w:szCs w:val="18"/>
              </w:rPr>
              <w:t>SG 2: Proporcionar una visión objetiva.</w:t>
            </w:r>
          </w:p>
        </w:tc>
        <w:tc>
          <w:tcPr>
            <w:tcW w:w="1984" w:type="dxa"/>
            <w:hideMark/>
          </w:tcPr>
          <w:p w:rsidR="008C7EB6" w:rsidRPr="006E2749" w:rsidRDefault="008C7EB6" w:rsidP="006E27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E2749">
              <w:rPr>
                <w:rFonts w:ascii="Arial" w:hAnsi="Arial" w:cs="Arial"/>
                <w:sz w:val="18"/>
                <w:szCs w:val="18"/>
              </w:rPr>
              <w:t>SP 2.1 Comunicar y resolver las no conformidades.</w:t>
            </w:r>
          </w:p>
        </w:tc>
        <w:tc>
          <w:tcPr>
            <w:tcW w:w="1276" w:type="dxa"/>
          </w:tcPr>
          <w:p w:rsidR="008C7EB6" w:rsidRPr="006E2749" w:rsidRDefault="008C7EB6" w:rsidP="008C55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E2749">
              <w:rPr>
                <w:rFonts w:ascii="Arial" w:hAnsi="Arial" w:cs="Arial"/>
                <w:sz w:val="18"/>
                <w:szCs w:val="18"/>
              </w:rPr>
              <w:t>0</w:t>
            </w:r>
          </w:p>
        </w:tc>
        <w:tc>
          <w:tcPr>
            <w:tcW w:w="1134" w:type="dxa"/>
            <w:hideMark/>
          </w:tcPr>
          <w:p w:rsidR="008C7EB6" w:rsidRPr="006E2749" w:rsidRDefault="008C7EB6" w:rsidP="00A5691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E2749">
              <w:rPr>
                <w:rFonts w:ascii="Arial" w:hAnsi="Arial" w:cs="Arial"/>
                <w:sz w:val="18"/>
                <w:szCs w:val="18"/>
              </w:rPr>
              <w:t>NO</w:t>
            </w:r>
          </w:p>
        </w:tc>
        <w:tc>
          <w:tcPr>
            <w:tcW w:w="992" w:type="dxa"/>
          </w:tcPr>
          <w:p w:rsidR="008C7EB6" w:rsidRPr="006E2749" w:rsidRDefault="008C7EB6" w:rsidP="008C55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E2749">
              <w:rPr>
                <w:rFonts w:ascii="Arial" w:hAnsi="Arial" w:cs="Arial"/>
                <w:sz w:val="18"/>
                <w:szCs w:val="18"/>
              </w:rPr>
              <w:t>NO</w:t>
            </w:r>
          </w:p>
        </w:tc>
        <w:tc>
          <w:tcPr>
            <w:tcW w:w="1276" w:type="dxa"/>
            <w:hideMark/>
          </w:tcPr>
          <w:p w:rsidR="008C7EB6" w:rsidRPr="006E2749" w:rsidRDefault="008C7EB6" w:rsidP="008C55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E2749">
              <w:rPr>
                <w:rFonts w:ascii="Arial" w:hAnsi="Arial" w:cs="Arial"/>
                <w:sz w:val="18"/>
                <w:szCs w:val="18"/>
              </w:rPr>
              <w:t>NO</w:t>
            </w:r>
          </w:p>
        </w:tc>
        <w:tc>
          <w:tcPr>
            <w:tcW w:w="2693" w:type="dxa"/>
          </w:tcPr>
          <w:p w:rsidR="008C7EB6" w:rsidRPr="006E2749" w:rsidRDefault="008C7EB6" w:rsidP="006E2749">
            <w:pPr>
              <w:pStyle w:val="Default"/>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6E2749">
              <w:rPr>
                <w:rFonts w:ascii="Arial" w:hAnsi="Arial" w:cs="Arial"/>
                <w:color w:val="auto"/>
                <w:sz w:val="18"/>
                <w:szCs w:val="18"/>
              </w:rPr>
              <w:t xml:space="preserve">¿Se determinan y registran acciones correctivas destinadas a resolver las no conformidades? </w:t>
            </w:r>
          </w:p>
          <w:p w:rsidR="008C7EB6" w:rsidRPr="006E2749" w:rsidRDefault="008C7EB6" w:rsidP="006E2749">
            <w:pPr>
              <w:pStyle w:val="Default"/>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p>
          <w:p w:rsidR="008C7EB6" w:rsidRPr="006E2749" w:rsidRDefault="008C7EB6" w:rsidP="006E2749">
            <w:pPr>
              <w:pStyle w:val="Default"/>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6E2749">
              <w:rPr>
                <w:rFonts w:ascii="Arial" w:hAnsi="Arial" w:cs="Arial"/>
                <w:color w:val="auto"/>
                <w:sz w:val="18"/>
                <w:szCs w:val="18"/>
              </w:rPr>
              <w:t xml:space="preserve">¿Se da un seguimiento apropiado (ej.: revisiones periódicas, fechas concretas de revisión para las cuales la no conformidad debería estar resuelta, revisión del estado en la próxima auditoría) a las no conformidades hasta su cierre? </w:t>
            </w:r>
          </w:p>
          <w:p w:rsidR="008C7EB6" w:rsidRPr="006E2749" w:rsidRDefault="008C7EB6" w:rsidP="006E27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8C7EB6" w:rsidRPr="006E2749" w:rsidRDefault="008C7EB6" w:rsidP="006E2749">
            <w:pPr>
              <w:pStyle w:val="Default"/>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6E2749">
              <w:rPr>
                <w:rFonts w:ascii="Arial" w:hAnsi="Arial" w:cs="Arial"/>
                <w:color w:val="auto"/>
                <w:sz w:val="18"/>
                <w:szCs w:val="18"/>
              </w:rPr>
              <w:t xml:space="preserve">En caso de que la no conformidad no pueda ser cerrada por el propio equipo del proyecto, ¿se ha definido un mecanismo de escalado para asegurar su resolución? </w:t>
            </w:r>
          </w:p>
          <w:p w:rsidR="008C7EB6" w:rsidRPr="006E2749" w:rsidRDefault="008C7EB6" w:rsidP="006E2749">
            <w:pPr>
              <w:pStyle w:val="Default"/>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p>
          <w:p w:rsidR="008C7EB6" w:rsidRPr="006E2749" w:rsidRDefault="008C7EB6" w:rsidP="006E2749">
            <w:pPr>
              <w:pStyle w:val="Default"/>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6E2749">
              <w:rPr>
                <w:rFonts w:ascii="Arial" w:hAnsi="Arial" w:cs="Arial"/>
                <w:color w:val="auto"/>
                <w:sz w:val="18"/>
                <w:szCs w:val="18"/>
              </w:rPr>
              <w:t>¿Se asegura de que las partes interesadas son conscientes de los resultados de las evaluaciones y las tendencias de</w:t>
            </w:r>
            <w:r w:rsidR="006E2749">
              <w:rPr>
                <w:rFonts w:ascii="Arial" w:hAnsi="Arial" w:cs="Arial"/>
                <w:color w:val="auto"/>
                <w:sz w:val="18"/>
                <w:szCs w:val="18"/>
              </w:rPr>
              <w:t xml:space="preserve"> la calidad de forma oportuna? </w:t>
            </w:r>
          </w:p>
        </w:tc>
        <w:tc>
          <w:tcPr>
            <w:tcW w:w="2410" w:type="dxa"/>
          </w:tcPr>
          <w:p w:rsidR="008C7EB6" w:rsidRPr="006E2749" w:rsidRDefault="008C7EB6" w:rsidP="006E2749">
            <w:pPr>
              <w:pStyle w:val="Default"/>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6E2749">
              <w:rPr>
                <w:rFonts w:ascii="Arial" w:hAnsi="Arial" w:cs="Arial"/>
                <w:color w:val="auto"/>
                <w:sz w:val="18"/>
                <w:szCs w:val="18"/>
              </w:rPr>
              <w:t xml:space="preserve">No conformidades detectadas durante la auditoría comunicadas a los proyectos y asignadas al responsable de la resolución. </w:t>
            </w:r>
          </w:p>
          <w:p w:rsidR="008C7EB6" w:rsidRPr="006E2749" w:rsidRDefault="008C7EB6" w:rsidP="006E2749">
            <w:pPr>
              <w:jc w:val="both"/>
              <w:cnfStyle w:val="000000100000" w:firstRow="0" w:lastRow="0" w:firstColumn="0" w:lastColumn="0" w:oddVBand="0" w:evenVBand="0" w:oddHBand="1" w:evenHBand="0" w:firstRowFirstColumn="0" w:firstRowLastColumn="0" w:lastRowFirstColumn="0" w:lastRowLastColumn="0"/>
              <w:rPr>
                <w:rFonts w:ascii="Arial" w:eastAsia="Berkeley-Italic" w:hAnsi="Arial" w:cs="Arial"/>
                <w:iCs/>
                <w:sz w:val="18"/>
                <w:szCs w:val="18"/>
              </w:rPr>
            </w:pPr>
          </w:p>
        </w:tc>
      </w:tr>
      <w:tr w:rsidR="008C7EB6" w:rsidRPr="006E2749" w:rsidTr="00E62B62">
        <w:trPr>
          <w:cnfStyle w:val="000000010000" w:firstRow="0" w:lastRow="0" w:firstColumn="0" w:lastColumn="0" w:oddVBand="0" w:evenVBand="0" w:oddHBand="0" w:evenHBand="1"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702" w:type="dxa"/>
            <w:vMerge/>
            <w:hideMark/>
          </w:tcPr>
          <w:p w:rsidR="008C7EB6" w:rsidRPr="006E2749" w:rsidRDefault="008C7EB6" w:rsidP="00D921E3">
            <w:pPr>
              <w:rPr>
                <w:rFonts w:ascii="Arial" w:hAnsi="Arial" w:cs="Arial"/>
                <w:sz w:val="18"/>
                <w:szCs w:val="18"/>
              </w:rPr>
            </w:pPr>
          </w:p>
        </w:tc>
        <w:tc>
          <w:tcPr>
            <w:tcW w:w="1984" w:type="dxa"/>
            <w:hideMark/>
          </w:tcPr>
          <w:p w:rsidR="008C7EB6" w:rsidRPr="006E2749" w:rsidRDefault="008C7EB6" w:rsidP="006E27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6E2749">
              <w:rPr>
                <w:rFonts w:ascii="Arial" w:hAnsi="Arial" w:cs="Arial"/>
                <w:sz w:val="18"/>
                <w:szCs w:val="18"/>
              </w:rPr>
              <w:t>SP 2.2 Establecer los registros.</w:t>
            </w:r>
          </w:p>
        </w:tc>
        <w:tc>
          <w:tcPr>
            <w:tcW w:w="1276" w:type="dxa"/>
          </w:tcPr>
          <w:p w:rsidR="008C7EB6" w:rsidRPr="006E2749" w:rsidRDefault="008C7EB6" w:rsidP="008C5549">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6E2749">
              <w:rPr>
                <w:rFonts w:ascii="Arial" w:hAnsi="Arial" w:cs="Arial"/>
                <w:sz w:val="18"/>
                <w:szCs w:val="18"/>
              </w:rPr>
              <w:t>0</w:t>
            </w:r>
          </w:p>
        </w:tc>
        <w:tc>
          <w:tcPr>
            <w:tcW w:w="1134" w:type="dxa"/>
            <w:hideMark/>
          </w:tcPr>
          <w:p w:rsidR="008C7EB6" w:rsidRPr="006E2749" w:rsidRDefault="008C7EB6" w:rsidP="008C5549">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6E2749">
              <w:rPr>
                <w:rFonts w:ascii="Arial" w:hAnsi="Arial" w:cs="Arial"/>
                <w:sz w:val="18"/>
                <w:szCs w:val="18"/>
              </w:rPr>
              <w:t>NO</w:t>
            </w:r>
          </w:p>
        </w:tc>
        <w:tc>
          <w:tcPr>
            <w:tcW w:w="992" w:type="dxa"/>
          </w:tcPr>
          <w:p w:rsidR="008C7EB6" w:rsidRPr="006E2749" w:rsidRDefault="008C7EB6" w:rsidP="008C5549">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6E2749">
              <w:rPr>
                <w:rFonts w:ascii="Arial" w:hAnsi="Arial" w:cs="Arial"/>
                <w:sz w:val="18"/>
                <w:szCs w:val="18"/>
              </w:rPr>
              <w:t>NO</w:t>
            </w:r>
          </w:p>
        </w:tc>
        <w:tc>
          <w:tcPr>
            <w:tcW w:w="1276" w:type="dxa"/>
            <w:hideMark/>
          </w:tcPr>
          <w:p w:rsidR="008C7EB6" w:rsidRPr="006E2749" w:rsidRDefault="008C7EB6" w:rsidP="008C5549">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6E2749">
              <w:rPr>
                <w:rFonts w:ascii="Arial" w:hAnsi="Arial" w:cs="Arial"/>
                <w:sz w:val="18"/>
                <w:szCs w:val="18"/>
              </w:rPr>
              <w:t>NO</w:t>
            </w:r>
          </w:p>
        </w:tc>
        <w:tc>
          <w:tcPr>
            <w:tcW w:w="2693" w:type="dxa"/>
          </w:tcPr>
          <w:p w:rsidR="008C7EB6" w:rsidRPr="006E2749" w:rsidRDefault="008C7EB6" w:rsidP="006E2749">
            <w:pPr>
              <w:pStyle w:val="Default"/>
              <w:jc w:val="both"/>
              <w:cnfStyle w:val="000000010000" w:firstRow="0" w:lastRow="0" w:firstColumn="0" w:lastColumn="0" w:oddVBand="0" w:evenVBand="0" w:oddHBand="0" w:evenHBand="1" w:firstRowFirstColumn="0" w:firstRowLastColumn="0" w:lastRowFirstColumn="0" w:lastRowLastColumn="0"/>
              <w:rPr>
                <w:rFonts w:ascii="Arial" w:hAnsi="Arial" w:cs="Arial"/>
                <w:color w:val="auto"/>
                <w:sz w:val="18"/>
                <w:szCs w:val="18"/>
              </w:rPr>
            </w:pPr>
            <w:r w:rsidRPr="006E2749">
              <w:rPr>
                <w:rFonts w:ascii="Arial" w:hAnsi="Arial" w:cs="Arial"/>
                <w:color w:val="auto"/>
                <w:sz w:val="18"/>
                <w:szCs w:val="18"/>
              </w:rPr>
              <w:t xml:space="preserve">¿Se desarrollan informes de auditoría que reflejen el resultado de las revisiones de </w:t>
            </w:r>
            <w:r w:rsidRPr="006E2749">
              <w:rPr>
                <w:rFonts w:ascii="Arial" w:hAnsi="Arial" w:cs="Arial"/>
                <w:color w:val="auto"/>
                <w:sz w:val="18"/>
                <w:szCs w:val="18"/>
              </w:rPr>
              <w:lastRenderedPageBreak/>
              <w:t xml:space="preserve">aseguramiento de la calidad en los proyectos: nº de no-conformidades detectadas por proceso, nº no-conformidades abiertas, cerradas, etc.? </w:t>
            </w:r>
          </w:p>
          <w:p w:rsidR="008C7EB6" w:rsidRPr="006E2749" w:rsidRDefault="008C7EB6" w:rsidP="006E27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8C7EB6" w:rsidRPr="006E2749" w:rsidRDefault="008C7EB6" w:rsidP="006E2749">
            <w:pPr>
              <w:pStyle w:val="Default"/>
              <w:jc w:val="both"/>
              <w:cnfStyle w:val="000000010000" w:firstRow="0" w:lastRow="0" w:firstColumn="0" w:lastColumn="0" w:oddVBand="0" w:evenVBand="0" w:oddHBand="0" w:evenHBand="1" w:firstRowFirstColumn="0" w:firstRowLastColumn="0" w:lastRowFirstColumn="0" w:lastRowLastColumn="0"/>
              <w:rPr>
                <w:rFonts w:ascii="Arial" w:hAnsi="Arial" w:cs="Arial"/>
                <w:color w:val="auto"/>
                <w:sz w:val="18"/>
                <w:szCs w:val="18"/>
              </w:rPr>
            </w:pPr>
            <w:r w:rsidRPr="006E2749">
              <w:rPr>
                <w:rFonts w:ascii="Arial" w:hAnsi="Arial" w:cs="Arial"/>
                <w:color w:val="auto"/>
                <w:sz w:val="18"/>
                <w:szCs w:val="18"/>
              </w:rPr>
              <w:t>¿Existen Procesos, Procedimientos, Plantillas, Herramientas para el Aseguramiento de la Calidad de los Procesos y Producto</w:t>
            </w:r>
            <w:r w:rsidR="006E2749">
              <w:rPr>
                <w:rFonts w:ascii="Arial" w:hAnsi="Arial" w:cs="Arial"/>
                <w:color w:val="auto"/>
                <w:sz w:val="18"/>
                <w:szCs w:val="18"/>
              </w:rPr>
              <w:t xml:space="preserve">s? ¿La utilizan los proyectos? </w:t>
            </w:r>
          </w:p>
        </w:tc>
        <w:tc>
          <w:tcPr>
            <w:tcW w:w="2410" w:type="dxa"/>
            <w:hideMark/>
          </w:tcPr>
          <w:p w:rsidR="008C7EB6" w:rsidRDefault="008C7EB6" w:rsidP="006E27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6E2749">
              <w:rPr>
                <w:rFonts w:ascii="Arial" w:hAnsi="Arial" w:cs="Arial"/>
                <w:sz w:val="18"/>
                <w:szCs w:val="18"/>
              </w:rPr>
              <w:lastRenderedPageBreak/>
              <w:t>Registros de evaluación.</w:t>
            </w:r>
          </w:p>
          <w:p w:rsidR="006E2749" w:rsidRPr="006E2749" w:rsidRDefault="006E2749" w:rsidP="006E27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8C7EB6" w:rsidRDefault="008C7EB6" w:rsidP="006E27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6E2749">
              <w:rPr>
                <w:rFonts w:ascii="Arial" w:hAnsi="Arial" w:cs="Arial"/>
                <w:sz w:val="18"/>
                <w:szCs w:val="18"/>
              </w:rPr>
              <w:t xml:space="preserve">Informes de aseguramiento </w:t>
            </w:r>
            <w:r w:rsidRPr="006E2749">
              <w:rPr>
                <w:rFonts w:ascii="Arial" w:hAnsi="Arial" w:cs="Arial"/>
                <w:sz w:val="18"/>
                <w:szCs w:val="18"/>
              </w:rPr>
              <w:lastRenderedPageBreak/>
              <w:t>de la calidad.</w:t>
            </w:r>
          </w:p>
          <w:p w:rsidR="006E2749" w:rsidRPr="006E2749" w:rsidRDefault="006E2749" w:rsidP="006E27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8C7EB6" w:rsidRDefault="008C7EB6" w:rsidP="006E27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6E2749">
              <w:rPr>
                <w:rFonts w:ascii="Arial" w:hAnsi="Arial" w:cs="Arial"/>
                <w:sz w:val="18"/>
                <w:szCs w:val="18"/>
              </w:rPr>
              <w:t>Informes del estado de las acciones correctivas.</w:t>
            </w:r>
          </w:p>
          <w:p w:rsidR="006E2749" w:rsidRPr="006E2749" w:rsidRDefault="006E2749" w:rsidP="006E274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rsidR="008C7EB6" w:rsidRPr="006E2749" w:rsidRDefault="008C7EB6" w:rsidP="006E274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6E2749">
              <w:rPr>
                <w:rFonts w:ascii="Arial" w:hAnsi="Arial" w:cs="Arial"/>
                <w:sz w:val="18"/>
                <w:szCs w:val="18"/>
              </w:rPr>
              <w:t>Informes de las tendencias de calidad.</w:t>
            </w:r>
          </w:p>
        </w:tc>
      </w:tr>
    </w:tbl>
    <w:p w:rsidR="00C16D94" w:rsidRDefault="005000FE" w:rsidP="00C16D94">
      <w:pPr>
        <w:spacing w:after="0" w:line="480" w:lineRule="auto"/>
        <w:jc w:val="both"/>
        <w:rPr>
          <w:rFonts w:ascii="Arial" w:hAnsi="Arial" w:cs="Arial"/>
          <w:sz w:val="16"/>
          <w:szCs w:val="16"/>
        </w:rPr>
      </w:pPr>
      <w:r w:rsidRPr="00235951">
        <w:rPr>
          <w:rFonts w:ascii="Arial" w:hAnsi="Arial" w:cs="Arial"/>
          <w:sz w:val="16"/>
          <w:szCs w:val="16"/>
        </w:rPr>
        <w:lastRenderedPageBreak/>
        <w:t xml:space="preserve">Fuente: </w:t>
      </w:r>
      <w:r>
        <w:rPr>
          <w:rFonts w:ascii="Arial" w:hAnsi="Arial" w:cs="Arial"/>
          <w:sz w:val="16"/>
          <w:szCs w:val="16"/>
        </w:rPr>
        <w:t xml:space="preserve">Elaboración propia basado en el </w:t>
      </w:r>
      <w:r w:rsidRPr="00235951">
        <w:rPr>
          <w:rFonts w:ascii="Arial" w:hAnsi="Arial" w:cs="Arial"/>
          <w:sz w:val="16"/>
          <w:szCs w:val="16"/>
        </w:rPr>
        <w:t>CMMI® para Desarrollo, Versión 1.3</w:t>
      </w:r>
    </w:p>
    <w:p w:rsidR="00C16D94" w:rsidRDefault="00160E0C" w:rsidP="00C16D94">
      <w:pPr>
        <w:spacing w:after="0" w:line="480" w:lineRule="auto"/>
        <w:rPr>
          <w:rFonts w:ascii="Arial" w:hAnsi="Arial" w:cs="Arial"/>
          <w:sz w:val="24"/>
          <w:szCs w:val="24"/>
        </w:rPr>
      </w:pPr>
      <w:r>
        <w:rPr>
          <w:rFonts w:ascii="Arial" w:hAnsi="Arial" w:cs="Arial"/>
          <w:sz w:val="24"/>
          <w:szCs w:val="24"/>
        </w:rPr>
        <w:t>En función a l</w:t>
      </w:r>
      <w:r w:rsidR="008C5549">
        <w:rPr>
          <w:rFonts w:ascii="Arial" w:hAnsi="Arial" w:cs="Arial"/>
          <w:sz w:val="24"/>
          <w:szCs w:val="24"/>
        </w:rPr>
        <w:t xml:space="preserve">a calificación final que se asignó a cada una de las prácticas genéricas y específicas correspondientes a las áreas de proceso evaluadas se obtuvo </w:t>
      </w:r>
      <w:r w:rsidR="00E95D04">
        <w:rPr>
          <w:rFonts w:ascii="Arial" w:hAnsi="Arial" w:cs="Arial"/>
          <w:sz w:val="24"/>
          <w:szCs w:val="24"/>
        </w:rPr>
        <w:t xml:space="preserve">el </w:t>
      </w:r>
      <w:r w:rsidR="00B47B10">
        <w:rPr>
          <w:rFonts w:ascii="Arial" w:hAnsi="Arial" w:cs="Arial"/>
          <w:sz w:val="24"/>
          <w:szCs w:val="24"/>
        </w:rPr>
        <w:t xml:space="preserve"> grado </w:t>
      </w:r>
      <w:r w:rsidR="008C5549">
        <w:rPr>
          <w:rFonts w:ascii="Arial" w:hAnsi="Arial" w:cs="Arial"/>
          <w:sz w:val="24"/>
          <w:szCs w:val="24"/>
        </w:rPr>
        <w:t xml:space="preserve">cumplimiento </w:t>
      </w:r>
      <w:r w:rsidR="00B47B10">
        <w:rPr>
          <w:rFonts w:ascii="Arial" w:hAnsi="Arial" w:cs="Arial"/>
          <w:sz w:val="24"/>
          <w:szCs w:val="24"/>
        </w:rPr>
        <w:t xml:space="preserve">de </w:t>
      </w:r>
      <w:r w:rsidR="008C5549">
        <w:rPr>
          <w:rFonts w:ascii="Arial" w:hAnsi="Arial" w:cs="Arial"/>
          <w:sz w:val="24"/>
          <w:szCs w:val="24"/>
        </w:rPr>
        <w:t>dichas práctica</w:t>
      </w:r>
      <w:r w:rsidR="00F91FCA">
        <w:rPr>
          <w:rFonts w:ascii="Arial" w:hAnsi="Arial" w:cs="Arial"/>
          <w:sz w:val="24"/>
          <w:szCs w:val="24"/>
        </w:rPr>
        <w:t>s</w:t>
      </w:r>
      <w:r w:rsidR="008C5549">
        <w:rPr>
          <w:rFonts w:ascii="Arial" w:hAnsi="Arial" w:cs="Arial"/>
          <w:sz w:val="24"/>
          <w:szCs w:val="24"/>
        </w:rPr>
        <w:t xml:space="preserve"> por parte de los tres proyectos seleccionados</w:t>
      </w:r>
      <w:r w:rsidR="006F6A2F">
        <w:rPr>
          <w:rFonts w:ascii="Arial" w:hAnsi="Arial" w:cs="Arial"/>
          <w:sz w:val="24"/>
          <w:szCs w:val="24"/>
        </w:rPr>
        <w:t xml:space="preserve">, para ello fue necesario contar con las </w:t>
      </w:r>
      <w:r w:rsidR="00FD1BF9">
        <w:rPr>
          <w:rFonts w:ascii="Arial" w:hAnsi="Arial" w:cs="Arial"/>
          <w:sz w:val="24"/>
          <w:szCs w:val="24"/>
        </w:rPr>
        <w:t>pruebas de implementación de la práctica respectivas.</w:t>
      </w:r>
    </w:p>
    <w:p w:rsidR="00C16D94" w:rsidRDefault="00C16D94">
      <w:pPr>
        <w:rPr>
          <w:rFonts w:ascii="Arial" w:hAnsi="Arial" w:cs="Arial"/>
          <w:sz w:val="24"/>
          <w:szCs w:val="24"/>
        </w:rPr>
      </w:pPr>
      <w:r>
        <w:rPr>
          <w:rFonts w:ascii="Arial" w:hAnsi="Arial" w:cs="Arial"/>
          <w:sz w:val="24"/>
          <w:szCs w:val="24"/>
        </w:rPr>
        <w:br w:type="page"/>
      </w:r>
    </w:p>
    <w:p w:rsidR="005551F2" w:rsidRPr="0056322F" w:rsidRDefault="00C16D94" w:rsidP="0047114C">
      <w:pPr>
        <w:spacing w:after="0" w:line="240" w:lineRule="auto"/>
        <w:jc w:val="center"/>
        <w:rPr>
          <w:rFonts w:ascii="Arial" w:hAnsi="Arial" w:cs="Arial"/>
          <w:b/>
          <w:sz w:val="24"/>
          <w:szCs w:val="24"/>
        </w:rPr>
      </w:pPr>
      <w:r w:rsidRPr="0056322F">
        <w:rPr>
          <w:rFonts w:ascii="Arial" w:hAnsi="Arial" w:cs="Arial"/>
          <w:b/>
          <w:sz w:val="24"/>
          <w:szCs w:val="24"/>
        </w:rPr>
        <w:lastRenderedPageBreak/>
        <w:t xml:space="preserve">Cuadro consolidado </w:t>
      </w:r>
      <w:r w:rsidR="005551F2" w:rsidRPr="0056322F">
        <w:rPr>
          <w:rFonts w:ascii="Arial" w:hAnsi="Arial" w:cs="Arial"/>
          <w:b/>
          <w:sz w:val="24"/>
          <w:szCs w:val="24"/>
        </w:rPr>
        <w:t>de los estad</w:t>
      </w:r>
      <w:r w:rsidR="0056322F" w:rsidRPr="0056322F">
        <w:rPr>
          <w:rFonts w:ascii="Arial" w:hAnsi="Arial" w:cs="Arial"/>
          <w:b/>
          <w:sz w:val="24"/>
          <w:szCs w:val="24"/>
        </w:rPr>
        <w:t xml:space="preserve">os y porcentajes de adherencia de las prácticas, metas y </w:t>
      </w:r>
      <w:r w:rsidR="005551F2" w:rsidRPr="0056322F">
        <w:rPr>
          <w:rFonts w:ascii="Arial" w:hAnsi="Arial" w:cs="Arial"/>
          <w:b/>
          <w:sz w:val="24"/>
          <w:szCs w:val="24"/>
        </w:rPr>
        <w:t xml:space="preserve"> áreas de proceso de CMMI nivel 2 en la empresa Holinsys</w:t>
      </w:r>
    </w:p>
    <w:tbl>
      <w:tblPr>
        <w:tblStyle w:val="Cuadrculaclara-nfasis2"/>
        <w:tblW w:w="11640" w:type="dxa"/>
        <w:tblLook w:val="04A0" w:firstRow="1" w:lastRow="0" w:firstColumn="1" w:lastColumn="0" w:noHBand="0" w:noVBand="1"/>
      </w:tblPr>
      <w:tblGrid>
        <w:gridCol w:w="1200"/>
        <w:gridCol w:w="2120"/>
        <w:gridCol w:w="1500"/>
        <w:gridCol w:w="20"/>
        <w:gridCol w:w="1520"/>
        <w:gridCol w:w="1320"/>
        <w:gridCol w:w="1400"/>
        <w:gridCol w:w="1180"/>
        <w:gridCol w:w="1380"/>
      </w:tblGrid>
      <w:tr w:rsidR="006F5310" w:rsidRPr="005551F2" w:rsidTr="006F5310">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200" w:type="dxa"/>
            <w:vMerge w:val="restart"/>
            <w:tcBorders>
              <w:top w:val="nil"/>
              <w:left w:val="nil"/>
            </w:tcBorders>
            <w:noWrap/>
            <w:hideMark/>
          </w:tcPr>
          <w:p w:rsidR="006F5310" w:rsidRPr="005551F2" w:rsidRDefault="006F5310" w:rsidP="005551F2">
            <w:pPr>
              <w:rPr>
                <w:rFonts w:ascii="Arial" w:eastAsia="Times New Roman" w:hAnsi="Arial" w:cs="Arial"/>
                <w:sz w:val="20"/>
                <w:szCs w:val="20"/>
              </w:rPr>
            </w:pPr>
          </w:p>
        </w:tc>
        <w:tc>
          <w:tcPr>
            <w:tcW w:w="2120" w:type="dxa"/>
            <w:hideMark/>
          </w:tcPr>
          <w:p w:rsidR="006F5310" w:rsidRPr="005551F2" w:rsidRDefault="006F5310" w:rsidP="0047114C">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5551F2">
              <w:rPr>
                <w:rFonts w:ascii="Arial" w:eastAsia="Times New Roman" w:hAnsi="Arial" w:cs="Arial"/>
                <w:sz w:val="20"/>
                <w:szCs w:val="20"/>
              </w:rPr>
              <w:t>Estado de adherencia del área de proceso</w:t>
            </w:r>
          </w:p>
        </w:tc>
        <w:tc>
          <w:tcPr>
            <w:tcW w:w="1500" w:type="dxa"/>
            <w:noWrap/>
            <w:hideMark/>
          </w:tcPr>
          <w:p w:rsidR="006F5310" w:rsidRPr="00477D2A" w:rsidRDefault="006F5310" w:rsidP="0047114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0"/>
                <w:szCs w:val="20"/>
              </w:rPr>
            </w:pPr>
            <w:r w:rsidRPr="00477D2A">
              <w:rPr>
                <w:rFonts w:ascii="Arial" w:eastAsia="Times New Roman" w:hAnsi="Arial" w:cs="Arial"/>
                <w:b w:val="0"/>
                <w:sz w:val="20"/>
                <w:szCs w:val="20"/>
              </w:rPr>
              <w:t>0</w:t>
            </w:r>
          </w:p>
        </w:tc>
        <w:tc>
          <w:tcPr>
            <w:tcW w:w="1540" w:type="dxa"/>
            <w:gridSpan w:val="2"/>
            <w:noWrap/>
            <w:hideMark/>
          </w:tcPr>
          <w:p w:rsidR="006F5310" w:rsidRPr="00477D2A" w:rsidRDefault="006F5310" w:rsidP="0047114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0"/>
                <w:szCs w:val="20"/>
              </w:rPr>
            </w:pPr>
            <w:r w:rsidRPr="00477D2A">
              <w:rPr>
                <w:rFonts w:ascii="Arial" w:eastAsia="Times New Roman" w:hAnsi="Arial" w:cs="Arial"/>
                <w:b w:val="0"/>
                <w:sz w:val="20"/>
                <w:szCs w:val="20"/>
              </w:rPr>
              <w:t>0</w:t>
            </w:r>
          </w:p>
        </w:tc>
        <w:tc>
          <w:tcPr>
            <w:tcW w:w="1320" w:type="dxa"/>
            <w:noWrap/>
            <w:hideMark/>
          </w:tcPr>
          <w:p w:rsidR="006F5310" w:rsidRPr="00477D2A" w:rsidRDefault="006F5310" w:rsidP="0047114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0"/>
                <w:szCs w:val="20"/>
              </w:rPr>
            </w:pPr>
            <w:r w:rsidRPr="00477D2A">
              <w:rPr>
                <w:rFonts w:ascii="Arial" w:eastAsia="Times New Roman" w:hAnsi="Arial" w:cs="Arial"/>
                <w:b w:val="0"/>
                <w:sz w:val="20"/>
                <w:szCs w:val="20"/>
              </w:rPr>
              <w:t>0</w:t>
            </w:r>
          </w:p>
        </w:tc>
        <w:tc>
          <w:tcPr>
            <w:tcW w:w="1400" w:type="dxa"/>
            <w:noWrap/>
            <w:hideMark/>
          </w:tcPr>
          <w:p w:rsidR="006F5310" w:rsidRPr="00477D2A" w:rsidRDefault="006F5310" w:rsidP="0047114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0"/>
                <w:szCs w:val="20"/>
              </w:rPr>
            </w:pPr>
            <w:r w:rsidRPr="00477D2A">
              <w:rPr>
                <w:rFonts w:ascii="Arial" w:eastAsia="Times New Roman" w:hAnsi="Arial" w:cs="Arial"/>
                <w:b w:val="0"/>
                <w:sz w:val="20"/>
                <w:szCs w:val="20"/>
              </w:rPr>
              <w:t>0</w:t>
            </w:r>
          </w:p>
        </w:tc>
        <w:tc>
          <w:tcPr>
            <w:tcW w:w="1180" w:type="dxa"/>
            <w:noWrap/>
            <w:hideMark/>
          </w:tcPr>
          <w:p w:rsidR="006F5310" w:rsidRPr="00477D2A" w:rsidRDefault="006F5310" w:rsidP="0047114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0"/>
                <w:szCs w:val="20"/>
              </w:rPr>
            </w:pPr>
            <w:r w:rsidRPr="00477D2A">
              <w:rPr>
                <w:rFonts w:ascii="Arial" w:eastAsia="Times New Roman" w:hAnsi="Arial" w:cs="Arial"/>
                <w:b w:val="0"/>
                <w:sz w:val="20"/>
                <w:szCs w:val="20"/>
              </w:rPr>
              <w:t>0</w:t>
            </w:r>
          </w:p>
        </w:tc>
        <w:tc>
          <w:tcPr>
            <w:tcW w:w="1380" w:type="dxa"/>
            <w:noWrap/>
            <w:hideMark/>
          </w:tcPr>
          <w:p w:rsidR="006F5310" w:rsidRPr="00477D2A" w:rsidRDefault="006F5310" w:rsidP="0047114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0"/>
                <w:szCs w:val="20"/>
              </w:rPr>
            </w:pPr>
            <w:r w:rsidRPr="00477D2A">
              <w:rPr>
                <w:rFonts w:ascii="Arial" w:eastAsia="Times New Roman" w:hAnsi="Arial" w:cs="Arial"/>
                <w:b w:val="0"/>
                <w:sz w:val="20"/>
                <w:szCs w:val="20"/>
              </w:rPr>
              <w:t>0</w:t>
            </w:r>
          </w:p>
        </w:tc>
      </w:tr>
      <w:tr w:rsidR="006F5310" w:rsidRPr="005551F2" w:rsidTr="006F531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200" w:type="dxa"/>
            <w:vMerge/>
            <w:tcBorders>
              <w:left w:val="nil"/>
            </w:tcBorders>
            <w:noWrap/>
            <w:hideMark/>
          </w:tcPr>
          <w:p w:rsidR="006F5310" w:rsidRPr="005551F2" w:rsidRDefault="006F5310" w:rsidP="005551F2">
            <w:pPr>
              <w:rPr>
                <w:rFonts w:ascii="Arial" w:eastAsia="Times New Roman" w:hAnsi="Arial" w:cs="Arial"/>
                <w:sz w:val="20"/>
                <w:szCs w:val="20"/>
              </w:rPr>
            </w:pPr>
          </w:p>
        </w:tc>
        <w:tc>
          <w:tcPr>
            <w:tcW w:w="2120" w:type="dxa"/>
            <w:hideMark/>
          </w:tcPr>
          <w:p w:rsidR="006F5310" w:rsidRPr="005551F2" w:rsidRDefault="006F5310" w:rsidP="0047114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5551F2">
              <w:rPr>
                <w:rFonts w:ascii="Arial" w:eastAsia="Times New Roman" w:hAnsi="Arial" w:cs="Arial"/>
                <w:sz w:val="20"/>
                <w:szCs w:val="20"/>
              </w:rPr>
              <w:t>% Adherencia por área de proceso</w:t>
            </w:r>
          </w:p>
        </w:tc>
        <w:tc>
          <w:tcPr>
            <w:tcW w:w="1500" w:type="dxa"/>
            <w:noWrap/>
            <w:hideMark/>
          </w:tcPr>
          <w:p w:rsidR="006F5310" w:rsidRPr="00477D2A" w:rsidRDefault="006F5310" w:rsidP="00A2027F">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Pr>
                <w:rFonts w:ascii="Arial" w:hAnsi="Arial" w:cs="Arial"/>
                <w:b/>
                <w:color w:val="000000"/>
                <w:sz w:val="20"/>
                <w:szCs w:val="20"/>
              </w:rPr>
              <w:t>17</w:t>
            </w:r>
            <w:r w:rsidRPr="00477D2A">
              <w:rPr>
                <w:rFonts w:ascii="Arial" w:hAnsi="Arial" w:cs="Arial"/>
                <w:b/>
                <w:color w:val="000000"/>
                <w:sz w:val="20"/>
                <w:szCs w:val="20"/>
              </w:rPr>
              <w:t>.</w:t>
            </w:r>
            <w:r>
              <w:rPr>
                <w:rFonts w:ascii="Arial" w:hAnsi="Arial" w:cs="Arial"/>
                <w:b/>
                <w:color w:val="000000"/>
                <w:sz w:val="20"/>
                <w:szCs w:val="20"/>
              </w:rPr>
              <w:t>04</w:t>
            </w:r>
            <w:r w:rsidRPr="00477D2A">
              <w:rPr>
                <w:rFonts w:ascii="Arial" w:hAnsi="Arial" w:cs="Arial"/>
                <w:b/>
                <w:color w:val="000000"/>
                <w:sz w:val="20"/>
                <w:szCs w:val="20"/>
              </w:rPr>
              <w:t>%</w:t>
            </w:r>
          </w:p>
        </w:tc>
        <w:tc>
          <w:tcPr>
            <w:tcW w:w="1540" w:type="dxa"/>
            <w:gridSpan w:val="2"/>
            <w:noWrap/>
            <w:hideMark/>
          </w:tcPr>
          <w:p w:rsidR="006F5310" w:rsidRPr="00477D2A" w:rsidRDefault="006F5310"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477D2A">
              <w:rPr>
                <w:rFonts w:ascii="Arial" w:hAnsi="Arial" w:cs="Arial"/>
                <w:b/>
                <w:color w:val="000000"/>
                <w:sz w:val="20"/>
                <w:szCs w:val="20"/>
              </w:rPr>
              <w:t>9.10%</w:t>
            </w:r>
          </w:p>
        </w:tc>
        <w:tc>
          <w:tcPr>
            <w:tcW w:w="1320" w:type="dxa"/>
            <w:noWrap/>
            <w:hideMark/>
          </w:tcPr>
          <w:p w:rsidR="006F5310" w:rsidRPr="00477D2A" w:rsidRDefault="006F5310"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477D2A">
              <w:rPr>
                <w:rFonts w:ascii="Arial" w:hAnsi="Arial" w:cs="Arial"/>
                <w:b/>
                <w:color w:val="000000"/>
                <w:sz w:val="20"/>
                <w:szCs w:val="20"/>
              </w:rPr>
              <w:t>13.33%</w:t>
            </w:r>
          </w:p>
        </w:tc>
        <w:tc>
          <w:tcPr>
            <w:tcW w:w="1400" w:type="dxa"/>
            <w:noWrap/>
            <w:hideMark/>
          </w:tcPr>
          <w:p w:rsidR="006F5310" w:rsidRPr="00477D2A" w:rsidRDefault="006F5310"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477D2A">
              <w:rPr>
                <w:rFonts w:ascii="Arial" w:hAnsi="Arial" w:cs="Arial"/>
                <w:b/>
                <w:color w:val="000000"/>
                <w:sz w:val="20"/>
                <w:szCs w:val="20"/>
              </w:rPr>
              <w:t>15.56%</w:t>
            </w:r>
          </w:p>
        </w:tc>
        <w:tc>
          <w:tcPr>
            <w:tcW w:w="1180" w:type="dxa"/>
            <w:noWrap/>
            <w:hideMark/>
          </w:tcPr>
          <w:p w:rsidR="006F5310" w:rsidRPr="00477D2A" w:rsidRDefault="006F5310"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477D2A">
              <w:rPr>
                <w:rFonts w:ascii="Arial" w:hAnsi="Arial" w:cs="Arial"/>
                <w:b/>
                <w:color w:val="000000"/>
                <w:sz w:val="20"/>
                <w:szCs w:val="20"/>
              </w:rPr>
              <w:t>2.22%</w:t>
            </w:r>
          </w:p>
        </w:tc>
        <w:tc>
          <w:tcPr>
            <w:tcW w:w="1380" w:type="dxa"/>
            <w:noWrap/>
            <w:hideMark/>
          </w:tcPr>
          <w:p w:rsidR="006F5310" w:rsidRPr="00477D2A" w:rsidRDefault="006F5310"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477D2A">
              <w:rPr>
                <w:rFonts w:ascii="Arial" w:hAnsi="Arial" w:cs="Arial"/>
                <w:b/>
                <w:color w:val="000000"/>
                <w:sz w:val="20"/>
                <w:szCs w:val="20"/>
              </w:rPr>
              <w:t>7.78%</w:t>
            </w:r>
          </w:p>
        </w:tc>
      </w:tr>
      <w:tr w:rsidR="006F5310" w:rsidRPr="005551F2" w:rsidTr="006F5310">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200" w:type="dxa"/>
            <w:vMerge/>
            <w:tcBorders>
              <w:left w:val="nil"/>
            </w:tcBorders>
            <w:noWrap/>
            <w:hideMark/>
          </w:tcPr>
          <w:p w:rsidR="006F5310" w:rsidRPr="005551F2" w:rsidRDefault="006F5310" w:rsidP="005551F2">
            <w:pPr>
              <w:rPr>
                <w:rFonts w:ascii="Arial" w:eastAsia="Times New Roman" w:hAnsi="Arial" w:cs="Arial"/>
                <w:sz w:val="20"/>
                <w:szCs w:val="20"/>
              </w:rPr>
            </w:pPr>
          </w:p>
        </w:tc>
        <w:tc>
          <w:tcPr>
            <w:tcW w:w="2120" w:type="dxa"/>
            <w:noWrap/>
            <w:hideMark/>
          </w:tcPr>
          <w:p w:rsidR="006F5310" w:rsidRPr="005551F2" w:rsidRDefault="006F5310" w:rsidP="0047114C">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sidRPr="005551F2">
              <w:rPr>
                <w:rFonts w:ascii="Arial" w:eastAsia="Times New Roman" w:hAnsi="Arial" w:cs="Arial"/>
                <w:sz w:val="20"/>
                <w:szCs w:val="20"/>
              </w:rPr>
              <w:t>Área de proceso</w:t>
            </w:r>
          </w:p>
        </w:tc>
        <w:tc>
          <w:tcPr>
            <w:tcW w:w="1500" w:type="dxa"/>
            <w:hideMark/>
          </w:tcPr>
          <w:p w:rsidR="006F5310" w:rsidRPr="005551F2" w:rsidRDefault="006F5310" w:rsidP="0047114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sidRPr="005551F2">
              <w:rPr>
                <w:rFonts w:ascii="Arial" w:eastAsia="Times New Roman" w:hAnsi="Arial" w:cs="Arial"/>
                <w:sz w:val="20"/>
                <w:szCs w:val="20"/>
              </w:rPr>
              <w:t>PP</w:t>
            </w:r>
          </w:p>
        </w:tc>
        <w:tc>
          <w:tcPr>
            <w:tcW w:w="1540" w:type="dxa"/>
            <w:gridSpan w:val="2"/>
            <w:hideMark/>
          </w:tcPr>
          <w:p w:rsidR="006F5310" w:rsidRPr="005551F2" w:rsidRDefault="006F5310" w:rsidP="0047114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sidRPr="005551F2">
              <w:rPr>
                <w:rFonts w:ascii="Arial" w:eastAsia="Times New Roman" w:hAnsi="Arial" w:cs="Arial"/>
                <w:sz w:val="20"/>
                <w:szCs w:val="20"/>
              </w:rPr>
              <w:t>PMC</w:t>
            </w:r>
          </w:p>
        </w:tc>
        <w:tc>
          <w:tcPr>
            <w:tcW w:w="1320" w:type="dxa"/>
            <w:hideMark/>
          </w:tcPr>
          <w:p w:rsidR="006F5310" w:rsidRPr="005551F2" w:rsidRDefault="006F5310" w:rsidP="0047114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sidRPr="005551F2">
              <w:rPr>
                <w:rFonts w:ascii="Arial" w:eastAsia="Times New Roman" w:hAnsi="Arial" w:cs="Arial"/>
                <w:sz w:val="20"/>
                <w:szCs w:val="20"/>
              </w:rPr>
              <w:t>REQM</w:t>
            </w:r>
          </w:p>
        </w:tc>
        <w:tc>
          <w:tcPr>
            <w:tcW w:w="1400" w:type="dxa"/>
            <w:hideMark/>
          </w:tcPr>
          <w:p w:rsidR="006F5310" w:rsidRPr="005551F2" w:rsidRDefault="006F5310" w:rsidP="0047114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sidRPr="005551F2">
              <w:rPr>
                <w:rFonts w:ascii="Arial" w:eastAsia="Times New Roman" w:hAnsi="Arial" w:cs="Arial"/>
                <w:sz w:val="20"/>
                <w:szCs w:val="20"/>
              </w:rPr>
              <w:t>CM</w:t>
            </w:r>
          </w:p>
        </w:tc>
        <w:tc>
          <w:tcPr>
            <w:tcW w:w="1180" w:type="dxa"/>
            <w:hideMark/>
          </w:tcPr>
          <w:p w:rsidR="006F5310" w:rsidRPr="005551F2" w:rsidRDefault="006F5310" w:rsidP="0047114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sidRPr="005551F2">
              <w:rPr>
                <w:rFonts w:ascii="Arial" w:eastAsia="Times New Roman" w:hAnsi="Arial" w:cs="Arial"/>
                <w:sz w:val="20"/>
                <w:szCs w:val="20"/>
              </w:rPr>
              <w:t>MA</w:t>
            </w:r>
          </w:p>
        </w:tc>
        <w:tc>
          <w:tcPr>
            <w:tcW w:w="1380" w:type="dxa"/>
            <w:hideMark/>
          </w:tcPr>
          <w:p w:rsidR="006F5310" w:rsidRPr="005551F2" w:rsidRDefault="006F5310" w:rsidP="0047114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sidRPr="005551F2">
              <w:rPr>
                <w:rFonts w:ascii="Arial" w:eastAsia="Times New Roman" w:hAnsi="Arial" w:cs="Arial"/>
                <w:sz w:val="20"/>
                <w:szCs w:val="20"/>
              </w:rPr>
              <w:t>PPQA</w:t>
            </w:r>
          </w:p>
        </w:tc>
      </w:tr>
      <w:tr w:rsidR="006F5310" w:rsidRPr="005551F2" w:rsidTr="006F5310">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1200" w:type="dxa"/>
            <w:vMerge/>
            <w:tcBorders>
              <w:left w:val="nil"/>
            </w:tcBorders>
            <w:noWrap/>
            <w:hideMark/>
          </w:tcPr>
          <w:p w:rsidR="006F5310" w:rsidRPr="005551F2" w:rsidRDefault="006F5310" w:rsidP="005551F2">
            <w:pPr>
              <w:rPr>
                <w:rFonts w:ascii="Arial" w:eastAsia="Times New Roman" w:hAnsi="Arial" w:cs="Arial"/>
                <w:sz w:val="20"/>
                <w:szCs w:val="20"/>
              </w:rPr>
            </w:pPr>
          </w:p>
        </w:tc>
        <w:tc>
          <w:tcPr>
            <w:tcW w:w="2120" w:type="dxa"/>
            <w:hideMark/>
          </w:tcPr>
          <w:p w:rsidR="006F5310" w:rsidRPr="005551F2" w:rsidRDefault="006F5310" w:rsidP="0047114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5551F2">
              <w:rPr>
                <w:rFonts w:ascii="Arial" w:eastAsia="Times New Roman" w:hAnsi="Arial" w:cs="Arial"/>
                <w:sz w:val="20"/>
                <w:szCs w:val="20"/>
              </w:rPr>
              <w:t>Estado de adherencia de SG 3</w:t>
            </w:r>
          </w:p>
        </w:tc>
        <w:tc>
          <w:tcPr>
            <w:tcW w:w="1500" w:type="dxa"/>
            <w:noWrap/>
            <w:hideMark/>
          </w:tcPr>
          <w:p w:rsidR="006F5310" w:rsidRPr="005551F2" w:rsidRDefault="006F5310" w:rsidP="004711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Pr>
                <w:rFonts w:ascii="Arial" w:eastAsia="Times New Roman" w:hAnsi="Arial" w:cs="Arial"/>
                <w:sz w:val="20"/>
                <w:szCs w:val="20"/>
              </w:rPr>
              <w:t>0</w:t>
            </w:r>
          </w:p>
        </w:tc>
        <w:tc>
          <w:tcPr>
            <w:tcW w:w="1540" w:type="dxa"/>
            <w:gridSpan w:val="2"/>
            <w:noWrap/>
            <w:hideMark/>
          </w:tcPr>
          <w:p w:rsidR="006F5310" w:rsidRPr="005551F2" w:rsidRDefault="006F5310" w:rsidP="004711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1320" w:type="dxa"/>
            <w:noWrap/>
            <w:hideMark/>
          </w:tcPr>
          <w:p w:rsidR="006F5310" w:rsidRPr="005551F2" w:rsidRDefault="006F5310" w:rsidP="004711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1400" w:type="dxa"/>
            <w:noWrap/>
            <w:hideMark/>
          </w:tcPr>
          <w:p w:rsidR="006F5310" w:rsidRPr="005551F2" w:rsidRDefault="006F5310" w:rsidP="004711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Pr>
                <w:rFonts w:ascii="Arial" w:eastAsia="Times New Roman" w:hAnsi="Arial" w:cs="Arial"/>
                <w:sz w:val="20"/>
                <w:szCs w:val="20"/>
              </w:rPr>
              <w:t>0</w:t>
            </w:r>
          </w:p>
        </w:tc>
        <w:tc>
          <w:tcPr>
            <w:tcW w:w="1180" w:type="dxa"/>
            <w:noWrap/>
            <w:hideMark/>
          </w:tcPr>
          <w:p w:rsidR="006F5310" w:rsidRPr="005551F2" w:rsidRDefault="006F5310" w:rsidP="0047114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1380" w:type="dxa"/>
            <w:noWrap/>
            <w:hideMark/>
          </w:tcPr>
          <w:p w:rsidR="006F5310" w:rsidRPr="005551F2" w:rsidRDefault="006F5310" w:rsidP="0047114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r>
      <w:tr w:rsidR="006F5310" w:rsidRPr="005551F2" w:rsidTr="006F5310">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200" w:type="dxa"/>
            <w:vMerge/>
            <w:tcBorders>
              <w:left w:val="nil"/>
            </w:tcBorders>
            <w:noWrap/>
            <w:hideMark/>
          </w:tcPr>
          <w:p w:rsidR="006F5310" w:rsidRPr="005551F2" w:rsidRDefault="006F5310" w:rsidP="005551F2">
            <w:pPr>
              <w:rPr>
                <w:rFonts w:ascii="Arial" w:eastAsia="Times New Roman" w:hAnsi="Arial" w:cs="Arial"/>
                <w:sz w:val="20"/>
                <w:szCs w:val="20"/>
              </w:rPr>
            </w:pPr>
          </w:p>
        </w:tc>
        <w:tc>
          <w:tcPr>
            <w:tcW w:w="2120" w:type="dxa"/>
            <w:noWrap/>
            <w:hideMark/>
          </w:tcPr>
          <w:p w:rsidR="006F5310" w:rsidRPr="005551F2" w:rsidRDefault="006F5310" w:rsidP="0047114C">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sidRPr="005551F2">
              <w:rPr>
                <w:rFonts w:ascii="Arial" w:eastAsia="Times New Roman" w:hAnsi="Arial" w:cs="Arial"/>
                <w:sz w:val="20"/>
                <w:szCs w:val="20"/>
              </w:rPr>
              <w:t>% adherencia SG3</w:t>
            </w:r>
          </w:p>
        </w:tc>
        <w:tc>
          <w:tcPr>
            <w:tcW w:w="1500" w:type="dxa"/>
            <w:noWrap/>
            <w:hideMark/>
          </w:tcPr>
          <w:p w:rsidR="006F5310" w:rsidRDefault="006F5310" w:rsidP="0047114C">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22.22%</w:t>
            </w:r>
          </w:p>
        </w:tc>
        <w:tc>
          <w:tcPr>
            <w:tcW w:w="1540" w:type="dxa"/>
            <w:gridSpan w:val="2"/>
            <w:noWrap/>
            <w:hideMark/>
          </w:tcPr>
          <w:p w:rsidR="006F5310" w:rsidRDefault="006F5310" w:rsidP="0047114C">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 </w:t>
            </w:r>
          </w:p>
        </w:tc>
        <w:tc>
          <w:tcPr>
            <w:tcW w:w="1320" w:type="dxa"/>
            <w:noWrap/>
            <w:hideMark/>
          </w:tcPr>
          <w:p w:rsidR="006F5310" w:rsidRDefault="006F5310" w:rsidP="0047114C">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 </w:t>
            </w:r>
          </w:p>
        </w:tc>
        <w:tc>
          <w:tcPr>
            <w:tcW w:w="1400" w:type="dxa"/>
            <w:noWrap/>
            <w:hideMark/>
          </w:tcPr>
          <w:p w:rsidR="006F5310" w:rsidRDefault="006F5310" w:rsidP="0047114C">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16.67%</w:t>
            </w:r>
          </w:p>
        </w:tc>
        <w:tc>
          <w:tcPr>
            <w:tcW w:w="1180" w:type="dxa"/>
            <w:noWrap/>
            <w:hideMark/>
          </w:tcPr>
          <w:p w:rsidR="006F5310" w:rsidRPr="005551F2" w:rsidRDefault="006F5310" w:rsidP="0047114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p>
        </w:tc>
        <w:tc>
          <w:tcPr>
            <w:tcW w:w="1380" w:type="dxa"/>
            <w:noWrap/>
            <w:hideMark/>
          </w:tcPr>
          <w:p w:rsidR="006F5310" w:rsidRPr="005551F2" w:rsidRDefault="006F5310" w:rsidP="0047114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p>
        </w:tc>
      </w:tr>
      <w:tr w:rsidR="00477D2A" w:rsidRPr="005551F2" w:rsidTr="006F5310">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200" w:type="dxa"/>
            <w:vMerge w:val="restart"/>
            <w:noWrap/>
            <w:textDirection w:val="btLr"/>
            <w:hideMark/>
          </w:tcPr>
          <w:p w:rsidR="00477D2A" w:rsidRPr="005551F2" w:rsidRDefault="00477D2A" w:rsidP="005551F2">
            <w:pPr>
              <w:jc w:val="center"/>
              <w:rPr>
                <w:rFonts w:ascii="Arial" w:eastAsia="Times New Roman" w:hAnsi="Arial" w:cs="Arial"/>
                <w:sz w:val="20"/>
                <w:szCs w:val="20"/>
              </w:rPr>
            </w:pPr>
            <w:r w:rsidRPr="005551F2">
              <w:rPr>
                <w:rFonts w:ascii="Arial" w:eastAsia="Times New Roman" w:hAnsi="Arial" w:cs="Arial"/>
                <w:sz w:val="20"/>
                <w:szCs w:val="20"/>
              </w:rPr>
              <w:t>SG 3</w:t>
            </w:r>
          </w:p>
        </w:tc>
        <w:tc>
          <w:tcPr>
            <w:tcW w:w="2120" w:type="dxa"/>
            <w:noWrap/>
            <w:hideMark/>
          </w:tcPr>
          <w:p w:rsidR="00477D2A" w:rsidRPr="005551F2" w:rsidRDefault="00477D2A" w:rsidP="0047114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5551F2">
              <w:rPr>
                <w:rFonts w:ascii="Arial" w:eastAsia="Times New Roman" w:hAnsi="Arial" w:cs="Arial"/>
                <w:sz w:val="20"/>
                <w:szCs w:val="20"/>
              </w:rPr>
              <w:t>SP 3.5</w:t>
            </w:r>
          </w:p>
        </w:tc>
        <w:tc>
          <w:tcPr>
            <w:tcW w:w="1500" w:type="dxa"/>
            <w:noWrap/>
            <w:hideMark/>
          </w:tcPr>
          <w:p w:rsidR="00477D2A"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NA</w:t>
            </w:r>
          </w:p>
        </w:tc>
        <w:tc>
          <w:tcPr>
            <w:tcW w:w="1540" w:type="dxa"/>
            <w:gridSpan w:val="2"/>
            <w:noWrap/>
            <w:hideMark/>
          </w:tcPr>
          <w:p w:rsidR="00477D2A"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NA</w:t>
            </w:r>
          </w:p>
        </w:tc>
        <w:tc>
          <w:tcPr>
            <w:tcW w:w="1320" w:type="dxa"/>
            <w:noWrap/>
            <w:hideMark/>
          </w:tcPr>
          <w:p w:rsidR="00477D2A"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NA</w:t>
            </w:r>
          </w:p>
        </w:tc>
        <w:tc>
          <w:tcPr>
            <w:tcW w:w="1400" w:type="dxa"/>
            <w:noWrap/>
            <w:hideMark/>
          </w:tcPr>
          <w:p w:rsidR="00477D2A"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NA</w:t>
            </w:r>
          </w:p>
        </w:tc>
        <w:tc>
          <w:tcPr>
            <w:tcW w:w="1180" w:type="dxa"/>
            <w:noWrap/>
            <w:hideMark/>
          </w:tcPr>
          <w:p w:rsidR="00477D2A"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NA</w:t>
            </w:r>
          </w:p>
        </w:tc>
        <w:tc>
          <w:tcPr>
            <w:tcW w:w="1380" w:type="dxa"/>
            <w:noWrap/>
            <w:hideMark/>
          </w:tcPr>
          <w:p w:rsidR="00477D2A"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NA</w:t>
            </w:r>
          </w:p>
        </w:tc>
      </w:tr>
      <w:tr w:rsidR="00477D2A" w:rsidRPr="005551F2" w:rsidTr="006F5310">
        <w:trPr>
          <w:cnfStyle w:val="000000010000" w:firstRow="0" w:lastRow="0" w:firstColumn="0" w:lastColumn="0" w:oddVBand="0" w:evenVBand="0" w:oddHBand="0" w:evenHBand="1"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200" w:type="dxa"/>
            <w:vMerge/>
            <w:hideMark/>
          </w:tcPr>
          <w:p w:rsidR="00477D2A" w:rsidRPr="005551F2" w:rsidRDefault="00477D2A" w:rsidP="005551F2">
            <w:pPr>
              <w:rPr>
                <w:rFonts w:ascii="Arial" w:eastAsia="Times New Roman" w:hAnsi="Arial" w:cs="Arial"/>
                <w:sz w:val="20"/>
                <w:szCs w:val="20"/>
              </w:rPr>
            </w:pPr>
          </w:p>
        </w:tc>
        <w:tc>
          <w:tcPr>
            <w:tcW w:w="2120" w:type="dxa"/>
            <w:noWrap/>
            <w:hideMark/>
          </w:tcPr>
          <w:p w:rsidR="00477D2A" w:rsidRPr="005551F2" w:rsidRDefault="00477D2A" w:rsidP="0047114C">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sidRPr="005551F2">
              <w:rPr>
                <w:rFonts w:ascii="Arial" w:eastAsia="Times New Roman" w:hAnsi="Arial" w:cs="Arial"/>
                <w:sz w:val="20"/>
                <w:szCs w:val="20"/>
              </w:rPr>
              <w:t>SP 3.4</w:t>
            </w:r>
          </w:p>
        </w:tc>
        <w:tc>
          <w:tcPr>
            <w:tcW w:w="1500" w:type="dxa"/>
            <w:noWrap/>
            <w:hideMark/>
          </w:tcPr>
          <w:p w:rsidR="00477D2A" w:rsidRDefault="00477D2A" w:rsidP="0047114C">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NA</w:t>
            </w:r>
          </w:p>
        </w:tc>
        <w:tc>
          <w:tcPr>
            <w:tcW w:w="1540" w:type="dxa"/>
            <w:gridSpan w:val="2"/>
            <w:noWrap/>
            <w:hideMark/>
          </w:tcPr>
          <w:p w:rsidR="00477D2A" w:rsidRDefault="00477D2A" w:rsidP="0047114C">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NA</w:t>
            </w:r>
          </w:p>
        </w:tc>
        <w:tc>
          <w:tcPr>
            <w:tcW w:w="1320" w:type="dxa"/>
            <w:noWrap/>
            <w:hideMark/>
          </w:tcPr>
          <w:p w:rsidR="00477D2A" w:rsidRDefault="00477D2A" w:rsidP="0047114C">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NA</w:t>
            </w:r>
          </w:p>
        </w:tc>
        <w:tc>
          <w:tcPr>
            <w:tcW w:w="1400" w:type="dxa"/>
            <w:noWrap/>
            <w:hideMark/>
          </w:tcPr>
          <w:p w:rsidR="00477D2A" w:rsidRDefault="00477D2A" w:rsidP="0047114C">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NA</w:t>
            </w:r>
          </w:p>
        </w:tc>
        <w:tc>
          <w:tcPr>
            <w:tcW w:w="1180" w:type="dxa"/>
            <w:noWrap/>
            <w:hideMark/>
          </w:tcPr>
          <w:p w:rsidR="00477D2A" w:rsidRDefault="00477D2A" w:rsidP="0047114C">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NA</w:t>
            </w:r>
          </w:p>
        </w:tc>
        <w:tc>
          <w:tcPr>
            <w:tcW w:w="1380" w:type="dxa"/>
            <w:noWrap/>
            <w:hideMark/>
          </w:tcPr>
          <w:p w:rsidR="00477D2A" w:rsidRDefault="00477D2A" w:rsidP="0047114C">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NA</w:t>
            </w:r>
          </w:p>
        </w:tc>
      </w:tr>
      <w:tr w:rsidR="00477D2A" w:rsidRPr="005551F2" w:rsidTr="006F5310">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1200" w:type="dxa"/>
            <w:vMerge/>
            <w:hideMark/>
          </w:tcPr>
          <w:p w:rsidR="00477D2A" w:rsidRPr="005551F2" w:rsidRDefault="00477D2A" w:rsidP="005551F2">
            <w:pPr>
              <w:rPr>
                <w:rFonts w:ascii="Arial" w:eastAsia="Times New Roman" w:hAnsi="Arial" w:cs="Arial"/>
                <w:sz w:val="20"/>
                <w:szCs w:val="20"/>
              </w:rPr>
            </w:pPr>
          </w:p>
        </w:tc>
        <w:tc>
          <w:tcPr>
            <w:tcW w:w="2120" w:type="dxa"/>
            <w:noWrap/>
            <w:hideMark/>
          </w:tcPr>
          <w:p w:rsidR="00477D2A" w:rsidRPr="005551F2" w:rsidRDefault="00477D2A" w:rsidP="0047114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5551F2">
              <w:rPr>
                <w:rFonts w:ascii="Arial" w:eastAsia="Times New Roman" w:hAnsi="Arial" w:cs="Arial"/>
                <w:sz w:val="20"/>
                <w:szCs w:val="20"/>
              </w:rPr>
              <w:t>SP 3.3</w:t>
            </w:r>
          </w:p>
        </w:tc>
        <w:tc>
          <w:tcPr>
            <w:tcW w:w="1500" w:type="dxa"/>
            <w:noWrap/>
            <w:hideMark/>
          </w:tcPr>
          <w:p w:rsidR="00477D2A"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w:t>
            </w:r>
          </w:p>
        </w:tc>
        <w:tc>
          <w:tcPr>
            <w:tcW w:w="1540" w:type="dxa"/>
            <w:gridSpan w:val="2"/>
            <w:noWrap/>
            <w:hideMark/>
          </w:tcPr>
          <w:p w:rsidR="00477D2A"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NA</w:t>
            </w:r>
          </w:p>
        </w:tc>
        <w:tc>
          <w:tcPr>
            <w:tcW w:w="1320" w:type="dxa"/>
            <w:noWrap/>
            <w:hideMark/>
          </w:tcPr>
          <w:p w:rsidR="00477D2A"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NA</w:t>
            </w:r>
          </w:p>
        </w:tc>
        <w:tc>
          <w:tcPr>
            <w:tcW w:w="1400" w:type="dxa"/>
            <w:noWrap/>
            <w:hideMark/>
          </w:tcPr>
          <w:p w:rsidR="00477D2A"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NA</w:t>
            </w:r>
          </w:p>
        </w:tc>
        <w:tc>
          <w:tcPr>
            <w:tcW w:w="1180" w:type="dxa"/>
            <w:noWrap/>
            <w:hideMark/>
          </w:tcPr>
          <w:p w:rsidR="00477D2A"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NA</w:t>
            </w:r>
          </w:p>
        </w:tc>
        <w:tc>
          <w:tcPr>
            <w:tcW w:w="1380" w:type="dxa"/>
            <w:noWrap/>
            <w:hideMark/>
          </w:tcPr>
          <w:p w:rsidR="00477D2A"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NA</w:t>
            </w:r>
          </w:p>
        </w:tc>
      </w:tr>
      <w:tr w:rsidR="00477D2A" w:rsidRPr="005551F2" w:rsidTr="006F5310">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200" w:type="dxa"/>
            <w:vMerge/>
            <w:hideMark/>
          </w:tcPr>
          <w:p w:rsidR="00477D2A" w:rsidRPr="005551F2" w:rsidRDefault="00477D2A" w:rsidP="005551F2">
            <w:pPr>
              <w:rPr>
                <w:rFonts w:ascii="Arial" w:eastAsia="Times New Roman" w:hAnsi="Arial" w:cs="Arial"/>
                <w:sz w:val="20"/>
                <w:szCs w:val="20"/>
              </w:rPr>
            </w:pPr>
          </w:p>
        </w:tc>
        <w:tc>
          <w:tcPr>
            <w:tcW w:w="2120" w:type="dxa"/>
            <w:noWrap/>
            <w:hideMark/>
          </w:tcPr>
          <w:p w:rsidR="00477D2A" w:rsidRPr="005551F2" w:rsidRDefault="00477D2A" w:rsidP="0047114C">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sidRPr="005551F2">
              <w:rPr>
                <w:rFonts w:ascii="Arial" w:eastAsia="Times New Roman" w:hAnsi="Arial" w:cs="Arial"/>
                <w:sz w:val="20"/>
                <w:szCs w:val="20"/>
              </w:rPr>
              <w:t>SP 3.2</w:t>
            </w:r>
          </w:p>
        </w:tc>
        <w:tc>
          <w:tcPr>
            <w:tcW w:w="1500" w:type="dxa"/>
            <w:noWrap/>
            <w:hideMark/>
          </w:tcPr>
          <w:p w:rsidR="00477D2A" w:rsidRDefault="00477D2A" w:rsidP="0047114C">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540" w:type="dxa"/>
            <w:gridSpan w:val="2"/>
            <w:noWrap/>
            <w:hideMark/>
          </w:tcPr>
          <w:p w:rsidR="00477D2A" w:rsidRDefault="00477D2A" w:rsidP="0047114C">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NA</w:t>
            </w:r>
          </w:p>
        </w:tc>
        <w:tc>
          <w:tcPr>
            <w:tcW w:w="1320" w:type="dxa"/>
            <w:noWrap/>
            <w:hideMark/>
          </w:tcPr>
          <w:p w:rsidR="00477D2A" w:rsidRDefault="00477D2A" w:rsidP="0047114C">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NA</w:t>
            </w:r>
          </w:p>
        </w:tc>
        <w:tc>
          <w:tcPr>
            <w:tcW w:w="1400" w:type="dxa"/>
            <w:noWrap/>
            <w:hideMark/>
          </w:tcPr>
          <w:p w:rsidR="00477D2A" w:rsidRDefault="00477D2A" w:rsidP="0047114C">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180" w:type="dxa"/>
            <w:noWrap/>
            <w:hideMark/>
          </w:tcPr>
          <w:p w:rsidR="00477D2A" w:rsidRDefault="00477D2A" w:rsidP="0047114C">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NA</w:t>
            </w:r>
          </w:p>
        </w:tc>
        <w:tc>
          <w:tcPr>
            <w:tcW w:w="1380" w:type="dxa"/>
            <w:noWrap/>
            <w:hideMark/>
          </w:tcPr>
          <w:p w:rsidR="00477D2A" w:rsidRDefault="00477D2A" w:rsidP="0047114C">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NA</w:t>
            </w:r>
          </w:p>
        </w:tc>
      </w:tr>
      <w:tr w:rsidR="00477D2A" w:rsidRPr="005551F2" w:rsidTr="006F5310">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200" w:type="dxa"/>
            <w:vMerge/>
            <w:hideMark/>
          </w:tcPr>
          <w:p w:rsidR="00477D2A" w:rsidRPr="005551F2" w:rsidRDefault="00477D2A" w:rsidP="005551F2">
            <w:pPr>
              <w:rPr>
                <w:rFonts w:ascii="Arial" w:eastAsia="Times New Roman" w:hAnsi="Arial" w:cs="Arial"/>
                <w:sz w:val="20"/>
                <w:szCs w:val="20"/>
              </w:rPr>
            </w:pPr>
          </w:p>
        </w:tc>
        <w:tc>
          <w:tcPr>
            <w:tcW w:w="2120" w:type="dxa"/>
            <w:noWrap/>
            <w:hideMark/>
          </w:tcPr>
          <w:p w:rsidR="00477D2A" w:rsidRPr="005551F2" w:rsidRDefault="00477D2A" w:rsidP="0047114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5551F2">
              <w:rPr>
                <w:rFonts w:ascii="Arial" w:eastAsia="Times New Roman" w:hAnsi="Arial" w:cs="Arial"/>
                <w:sz w:val="20"/>
                <w:szCs w:val="20"/>
              </w:rPr>
              <w:t>SP 3.1</w:t>
            </w:r>
          </w:p>
        </w:tc>
        <w:tc>
          <w:tcPr>
            <w:tcW w:w="1500" w:type="dxa"/>
            <w:noWrap/>
            <w:hideMark/>
          </w:tcPr>
          <w:p w:rsidR="00477D2A"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w:t>
            </w:r>
          </w:p>
        </w:tc>
        <w:tc>
          <w:tcPr>
            <w:tcW w:w="1540" w:type="dxa"/>
            <w:gridSpan w:val="2"/>
            <w:noWrap/>
            <w:hideMark/>
          </w:tcPr>
          <w:p w:rsidR="00477D2A"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NA</w:t>
            </w:r>
          </w:p>
        </w:tc>
        <w:tc>
          <w:tcPr>
            <w:tcW w:w="1320" w:type="dxa"/>
            <w:noWrap/>
            <w:hideMark/>
          </w:tcPr>
          <w:p w:rsidR="00477D2A"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NA</w:t>
            </w:r>
          </w:p>
        </w:tc>
        <w:tc>
          <w:tcPr>
            <w:tcW w:w="1400" w:type="dxa"/>
            <w:noWrap/>
            <w:hideMark/>
          </w:tcPr>
          <w:p w:rsidR="00477D2A"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w:t>
            </w:r>
          </w:p>
        </w:tc>
        <w:tc>
          <w:tcPr>
            <w:tcW w:w="1180" w:type="dxa"/>
            <w:noWrap/>
            <w:hideMark/>
          </w:tcPr>
          <w:p w:rsidR="00477D2A"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NA</w:t>
            </w:r>
          </w:p>
        </w:tc>
        <w:tc>
          <w:tcPr>
            <w:tcW w:w="1380" w:type="dxa"/>
            <w:noWrap/>
            <w:hideMark/>
          </w:tcPr>
          <w:p w:rsidR="00477D2A"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NA</w:t>
            </w:r>
          </w:p>
        </w:tc>
      </w:tr>
      <w:tr w:rsidR="00477D2A" w:rsidRPr="005551F2" w:rsidTr="006F5310">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200" w:type="dxa"/>
            <w:noWrap/>
            <w:textDirection w:val="btLr"/>
            <w:hideMark/>
          </w:tcPr>
          <w:p w:rsidR="00477D2A" w:rsidRPr="005551F2" w:rsidRDefault="00477D2A" w:rsidP="0047114C">
            <w:pPr>
              <w:jc w:val="center"/>
              <w:rPr>
                <w:rFonts w:ascii="Arial" w:eastAsia="Times New Roman" w:hAnsi="Arial" w:cs="Arial"/>
                <w:sz w:val="20"/>
                <w:szCs w:val="20"/>
              </w:rPr>
            </w:pPr>
          </w:p>
        </w:tc>
        <w:tc>
          <w:tcPr>
            <w:tcW w:w="2120" w:type="dxa"/>
            <w:hideMark/>
          </w:tcPr>
          <w:p w:rsidR="00477D2A" w:rsidRPr="005551F2" w:rsidRDefault="00477D2A" w:rsidP="0047114C">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sidRPr="005551F2">
              <w:rPr>
                <w:rFonts w:ascii="Arial" w:eastAsia="Times New Roman" w:hAnsi="Arial" w:cs="Arial"/>
                <w:sz w:val="20"/>
                <w:szCs w:val="20"/>
              </w:rPr>
              <w:t>Estado de adherencia de SG 2</w:t>
            </w:r>
          </w:p>
        </w:tc>
        <w:tc>
          <w:tcPr>
            <w:tcW w:w="1520" w:type="dxa"/>
            <w:gridSpan w:val="2"/>
            <w:noWrap/>
            <w:hideMark/>
          </w:tcPr>
          <w:p w:rsidR="00477D2A" w:rsidRPr="005551F2" w:rsidRDefault="00477D2A" w:rsidP="0047114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Pr>
                <w:rFonts w:ascii="Arial" w:eastAsia="Times New Roman" w:hAnsi="Arial" w:cs="Arial"/>
                <w:sz w:val="20"/>
                <w:szCs w:val="20"/>
              </w:rPr>
              <w:t>0</w:t>
            </w:r>
          </w:p>
        </w:tc>
        <w:tc>
          <w:tcPr>
            <w:tcW w:w="1520" w:type="dxa"/>
          </w:tcPr>
          <w:p w:rsidR="00477D2A" w:rsidRPr="005551F2" w:rsidRDefault="00477D2A" w:rsidP="0047114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Pr>
                <w:rFonts w:ascii="Arial" w:eastAsia="Times New Roman" w:hAnsi="Arial" w:cs="Arial"/>
                <w:sz w:val="20"/>
                <w:szCs w:val="20"/>
              </w:rPr>
              <w:t>0</w:t>
            </w:r>
          </w:p>
        </w:tc>
        <w:tc>
          <w:tcPr>
            <w:tcW w:w="1320" w:type="dxa"/>
            <w:noWrap/>
            <w:hideMark/>
          </w:tcPr>
          <w:p w:rsidR="00477D2A" w:rsidRPr="005551F2" w:rsidRDefault="00477D2A" w:rsidP="0047114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p>
        </w:tc>
        <w:tc>
          <w:tcPr>
            <w:tcW w:w="1400" w:type="dxa"/>
            <w:noWrap/>
            <w:hideMark/>
          </w:tcPr>
          <w:p w:rsidR="00477D2A" w:rsidRPr="005551F2" w:rsidRDefault="00477D2A" w:rsidP="0047114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Pr>
                <w:rFonts w:ascii="Arial" w:eastAsia="Times New Roman" w:hAnsi="Arial" w:cs="Arial"/>
                <w:sz w:val="20"/>
                <w:szCs w:val="20"/>
              </w:rPr>
              <w:t>0</w:t>
            </w:r>
          </w:p>
        </w:tc>
        <w:tc>
          <w:tcPr>
            <w:tcW w:w="1180" w:type="dxa"/>
            <w:noWrap/>
            <w:hideMark/>
          </w:tcPr>
          <w:p w:rsidR="00477D2A" w:rsidRPr="005551F2" w:rsidRDefault="00477D2A" w:rsidP="0047114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Pr>
                <w:rFonts w:ascii="Arial" w:eastAsia="Times New Roman" w:hAnsi="Arial" w:cs="Arial"/>
                <w:sz w:val="20"/>
                <w:szCs w:val="20"/>
              </w:rPr>
              <w:t>0</w:t>
            </w:r>
          </w:p>
        </w:tc>
        <w:tc>
          <w:tcPr>
            <w:tcW w:w="1380" w:type="dxa"/>
            <w:noWrap/>
            <w:hideMark/>
          </w:tcPr>
          <w:p w:rsidR="00477D2A" w:rsidRPr="005551F2" w:rsidRDefault="00477D2A" w:rsidP="0047114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Pr>
                <w:rFonts w:ascii="Arial" w:eastAsia="Times New Roman" w:hAnsi="Arial" w:cs="Arial"/>
                <w:sz w:val="20"/>
                <w:szCs w:val="20"/>
              </w:rPr>
              <w:t>0</w:t>
            </w:r>
          </w:p>
        </w:tc>
      </w:tr>
      <w:tr w:rsidR="00477D2A" w:rsidRPr="005551F2" w:rsidTr="006F5310">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200" w:type="dxa"/>
            <w:noWrap/>
            <w:hideMark/>
          </w:tcPr>
          <w:p w:rsidR="00477D2A" w:rsidRPr="005551F2" w:rsidRDefault="00477D2A" w:rsidP="0047114C">
            <w:pPr>
              <w:rPr>
                <w:rFonts w:ascii="Arial" w:eastAsia="Times New Roman" w:hAnsi="Arial" w:cs="Arial"/>
                <w:sz w:val="20"/>
                <w:szCs w:val="20"/>
              </w:rPr>
            </w:pPr>
          </w:p>
        </w:tc>
        <w:tc>
          <w:tcPr>
            <w:tcW w:w="2120" w:type="dxa"/>
            <w:noWrap/>
            <w:hideMark/>
          </w:tcPr>
          <w:p w:rsidR="00477D2A" w:rsidRPr="005551F2" w:rsidRDefault="00477D2A" w:rsidP="0047114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5551F2">
              <w:rPr>
                <w:rFonts w:ascii="Arial" w:eastAsia="Times New Roman" w:hAnsi="Arial" w:cs="Arial"/>
                <w:sz w:val="20"/>
                <w:szCs w:val="20"/>
              </w:rPr>
              <w:t>% adherencia SG2</w:t>
            </w:r>
          </w:p>
        </w:tc>
        <w:tc>
          <w:tcPr>
            <w:tcW w:w="1500" w:type="dxa"/>
            <w:noWrap/>
            <w:hideMark/>
          </w:tcPr>
          <w:p w:rsidR="00477D2A"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14.29%</w:t>
            </w:r>
          </w:p>
        </w:tc>
        <w:tc>
          <w:tcPr>
            <w:tcW w:w="1540" w:type="dxa"/>
            <w:gridSpan w:val="2"/>
            <w:noWrap/>
            <w:hideMark/>
          </w:tcPr>
          <w:p w:rsidR="00477D2A"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11.11%</w:t>
            </w:r>
          </w:p>
        </w:tc>
        <w:tc>
          <w:tcPr>
            <w:tcW w:w="1320" w:type="dxa"/>
            <w:noWrap/>
            <w:hideMark/>
          </w:tcPr>
          <w:p w:rsidR="00477D2A"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 </w:t>
            </w:r>
          </w:p>
        </w:tc>
        <w:tc>
          <w:tcPr>
            <w:tcW w:w="1400" w:type="dxa"/>
            <w:noWrap/>
            <w:hideMark/>
          </w:tcPr>
          <w:p w:rsidR="00477D2A"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16.67%</w:t>
            </w:r>
          </w:p>
        </w:tc>
        <w:tc>
          <w:tcPr>
            <w:tcW w:w="1180" w:type="dxa"/>
            <w:noWrap/>
            <w:hideMark/>
          </w:tcPr>
          <w:p w:rsidR="00477D2A"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0.00%</w:t>
            </w:r>
          </w:p>
        </w:tc>
        <w:tc>
          <w:tcPr>
            <w:tcW w:w="1380" w:type="dxa"/>
            <w:noWrap/>
            <w:hideMark/>
          </w:tcPr>
          <w:p w:rsidR="00477D2A"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0.00%</w:t>
            </w:r>
          </w:p>
        </w:tc>
      </w:tr>
      <w:tr w:rsidR="00477D2A" w:rsidRPr="005551F2" w:rsidTr="006F5310">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200" w:type="dxa"/>
            <w:vMerge w:val="restart"/>
            <w:noWrap/>
            <w:textDirection w:val="btLr"/>
            <w:hideMark/>
          </w:tcPr>
          <w:p w:rsidR="00477D2A" w:rsidRPr="005551F2" w:rsidRDefault="00477D2A" w:rsidP="0047114C">
            <w:pPr>
              <w:jc w:val="center"/>
              <w:rPr>
                <w:rFonts w:ascii="Arial" w:eastAsia="Times New Roman" w:hAnsi="Arial" w:cs="Arial"/>
                <w:sz w:val="20"/>
                <w:szCs w:val="20"/>
              </w:rPr>
            </w:pPr>
            <w:r w:rsidRPr="005551F2">
              <w:rPr>
                <w:rFonts w:ascii="Arial" w:eastAsia="Times New Roman" w:hAnsi="Arial" w:cs="Arial"/>
                <w:sz w:val="20"/>
                <w:szCs w:val="20"/>
              </w:rPr>
              <w:t>SG 2</w:t>
            </w:r>
          </w:p>
        </w:tc>
        <w:tc>
          <w:tcPr>
            <w:tcW w:w="2120" w:type="dxa"/>
            <w:noWrap/>
            <w:hideMark/>
          </w:tcPr>
          <w:p w:rsidR="00477D2A" w:rsidRPr="005551F2" w:rsidRDefault="00477D2A" w:rsidP="0047114C">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sidRPr="005551F2">
              <w:rPr>
                <w:rFonts w:ascii="Arial" w:eastAsia="Times New Roman" w:hAnsi="Arial" w:cs="Arial"/>
                <w:sz w:val="20"/>
                <w:szCs w:val="20"/>
              </w:rPr>
              <w:t>SP 2.7</w:t>
            </w:r>
          </w:p>
        </w:tc>
        <w:tc>
          <w:tcPr>
            <w:tcW w:w="1500" w:type="dxa"/>
            <w:noWrap/>
            <w:hideMark/>
          </w:tcPr>
          <w:p w:rsidR="00477D2A" w:rsidRDefault="00477D2A" w:rsidP="0047114C">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w:t>
            </w:r>
          </w:p>
        </w:tc>
        <w:tc>
          <w:tcPr>
            <w:tcW w:w="1540" w:type="dxa"/>
            <w:gridSpan w:val="2"/>
            <w:noWrap/>
            <w:hideMark/>
          </w:tcPr>
          <w:p w:rsidR="00477D2A" w:rsidRDefault="00477D2A" w:rsidP="0047114C">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NA</w:t>
            </w:r>
          </w:p>
        </w:tc>
        <w:tc>
          <w:tcPr>
            <w:tcW w:w="1320" w:type="dxa"/>
            <w:noWrap/>
            <w:hideMark/>
          </w:tcPr>
          <w:p w:rsidR="00477D2A" w:rsidRDefault="00477D2A" w:rsidP="0047114C">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NA</w:t>
            </w:r>
          </w:p>
        </w:tc>
        <w:tc>
          <w:tcPr>
            <w:tcW w:w="1400" w:type="dxa"/>
            <w:noWrap/>
            <w:hideMark/>
          </w:tcPr>
          <w:p w:rsidR="00477D2A" w:rsidRDefault="00477D2A" w:rsidP="0047114C">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NA</w:t>
            </w:r>
          </w:p>
        </w:tc>
        <w:tc>
          <w:tcPr>
            <w:tcW w:w="1180" w:type="dxa"/>
            <w:noWrap/>
            <w:hideMark/>
          </w:tcPr>
          <w:p w:rsidR="00477D2A" w:rsidRDefault="00477D2A" w:rsidP="0047114C">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NA</w:t>
            </w:r>
          </w:p>
        </w:tc>
        <w:tc>
          <w:tcPr>
            <w:tcW w:w="1380" w:type="dxa"/>
            <w:noWrap/>
            <w:hideMark/>
          </w:tcPr>
          <w:p w:rsidR="00477D2A" w:rsidRDefault="00477D2A" w:rsidP="0047114C">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NA</w:t>
            </w:r>
          </w:p>
        </w:tc>
      </w:tr>
      <w:tr w:rsidR="00477D2A" w:rsidRPr="005551F2" w:rsidTr="006F531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200" w:type="dxa"/>
            <w:vMerge/>
            <w:hideMark/>
          </w:tcPr>
          <w:p w:rsidR="00477D2A" w:rsidRPr="005551F2" w:rsidRDefault="00477D2A" w:rsidP="0047114C">
            <w:pPr>
              <w:rPr>
                <w:rFonts w:ascii="Arial" w:eastAsia="Times New Roman" w:hAnsi="Arial" w:cs="Arial"/>
                <w:sz w:val="20"/>
                <w:szCs w:val="20"/>
              </w:rPr>
            </w:pPr>
          </w:p>
        </w:tc>
        <w:tc>
          <w:tcPr>
            <w:tcW w:w="2120" w:type="dxa"/>
            <w:noWrap/>
            <w:hideMark/>
          </w:tcPr>
          <w:p w:rsidR="00477D2A" w:rsidRPr="005551F2" w:rsidRDefault="00477D2A" w:rsidP="0047114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5551F2">
              <w:rPr>
                <w:rFonts w:ascii="Arial" w:eastAsia="Times New Roman" w:hAnsi="Arial" w:cs="Arial"/>
                <w:sz w:val="20"/>
                <w:szCs w:val="20"/>
              </w:rPr>
              <w:t>SP 2.6</w:t>
            </w:r>
          </w:p>
        </w:tc>
        <w:tc>
          <w:tcPr>
            <w:tcW w:w="1500" w:type="dxa"/>
            <w:noWrap/>
            <w:hideMark/>
          </w:tcPr>
          <w:p w:rsidR="00477D2A"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540" w:type="dxa"/>
            <w:gridSpan w:val="2"/>
            <w:noWrap/>
            <w:hideMark/>
          </w:tcPr>
          <w:p w:rsidR="00477D2A"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NA</w:t>
            </w:r>
          </w:p>
        </w:tc>
        <w:tc>
          <w:tcPr>
            <w:tcW w:w="1320" w:type="dxa"/>
            <w:noWrap/>
            <w:hideMark/>
          </w:tcPr>
          <w:p w:rsidR="00477D2A"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NA</w:t>
            </w:r>
          </w:p>
        </w:tc>
        <w:tc>
          <w:tcPr>
            <w:tcW w:w="1400" w:type="dxa"/>
            <w:noWrap/>
            <w:hideMark/>
          </w:tcPr>
          <w:p w:rsidR="00477D2A"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NA</w:t>
            </w:r>
          </w:p>
        </w:tc>
        <w:tc>
          <w:tcPr>
            <w:tcW w:w="1180" w:type="dxa"/>
            <w:noWrap/>
            <w:hideMark/>
          </w:tcPr>
          <w:p w:rsidR="00477D2A"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NA</w:t>
            </w:r>
          </w:p>
        </w:tc>
        <w:tc>
          <w:tcPr>
            <w:tcW w:w="1380" w:type="dxa"/>
            <w:noWrap/>
            <w:hideMark/>
          </w:tcPr>
          <w:p w:rsidR="00477D2A"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NA</w:t>
            </w:r>
          </w:p>
        </w:tc>
      </w:tr>
      <w:tr w:rsidR="00477D2A" w:rsidRPr="005551F2" w:rsidTr="006F5310">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200" w:type="dxa"/>
            <w:vMerge/>
            <w:hideMark/>
          </w:tcPr>
          <w:p w:rsidR="00477D2A" w:rsidRPr="005551F2" w:rsidRDefault="00477D2A" w:rsidP="0047114C">
            <w:pPr>
              <w:rPr>
                <w:rFonts w:ascii="Arial" w:eastAsia="Times New Roman" w:hAnsi="Arial" w:cs="Arial"/>
                <w:sz w:val="20"/>
                <w:szCs w:val="20"/>
              </w:rPr>
            </w:pPr>
          </w:p>
        </w:tc>
        <w:tc>
          <w:tcPr>
            <w:tcW w:w="2120" w:type="dxa"/>
            <w:noWrap/>
            <w:hideMark/>
          </w:tcPr>
          <w:p w:rsidR="00477D2A" w:rsidRPr="005551F2" w:rsidRDefault="00477D2A" w:rsidP="0047114C">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sidRPr="005551F2">
              <w:rPr>
                <w:rFonts w:ascii="Arial" w:eastAsia="Times New Roman" w:hAnsi="Arial" w:cs="Arial"/>
                <w:sz w:val="20"/>
                <w:szCs w:val="20"/>
              </w:rPr>
              <w:t>SP 2.5</w:t>
            </w:r>
          </w:p>
        </w:tc>
        <w:tc>
          <w:tcPr>
            <w:tcW w:w="1500" w:type="dxa"/>
            <w:noWrap/>
            <w:hideMark/>
          </w:tcPr>
          <w:p w:rsidR="00477D2A" w:rsidRDefault="00477D2A" w:rsidP="0047114C">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540" w:type="dxa"/>
            <w:gridSpan w:val="2"/>
            <w:noWrap/>
            <w:hideMark/>
          </w:tcPr>
          <w:p w:rsidR="00477D2A" w:rsidRDefault="00477D2A" w:rsidP="0047114C">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NA</w:t>
            </w:r>
          </w:p>
        </w:tc>
        <w:tc>
          <w:tcPr>
            <w:tcW w:w="1320" w:type="dxa"/>
            <w:noWrap/>
            <w:hideMark/>
          </w:tcPr>
          <w:p w:rsidR="00477D2A" w:rsidRDefault="00477D2A" w:rsidP="0047114C">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NA</w:t>
            </w:r>
          </w:p>
        </w:tc>
        <w:tc>
          <w:tcPr>
            <w:tcW w:w="1400" w:type="dxa"/>
            <w:noWrap/>
            <w:hideMark/>
          </w:tcPr>
          <w:p w:rsidR="00477D2A" w:rsidRDefault="00477D2A" w:rsidP="0047114C">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NA</w:t>
            </w:r>
          </w:p>
        </w:tc>
        <w:tc>
          <w:tcPr>
            <w:tcW w:w="1180" w:type="dxa"/>
            <w:noWrap/>
            <w:hideMark/>
          </w:tcPr>
          <w:p w:rsidR="00477D2A" w:rsidRDefault="00477D2A" w:rsidP="0047114C">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NA</w:t>
            </w:r>
          </w:p>
        </w:tc>
        <w:tc>
          <w:tcPr>
            <w:tcW w:w="1380" w:type="dxa"/>
            <w:noWrap/>
            <w:hideMark/>
          </w:tcPr>
          <w:p w:rsidR="00477D2A" w:rsidRDefault="00477D2A" w:rsidP="0047114C">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NA</w:t>
            </w:r>
          </w:p>
        </w:tc>
      </w:tr>
      <w:tr w:rsidR="00477D2A" w:rsidRPr="005551F2" w:rsidTr="006F531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00" w:type="dxa"/>
            <w:vMerge/>
            <w:hideMark/>
          </w:tcPr>
          <w:p w:rsidR="00477D2A" w:rsidRPr="005551F2" w:rsidRDefault="00477D2A" w:rsidP="0047114C">
            <w:pPr>
              <w:rPr>
                <w:rFonts w:ascii="Arial" w:eastAsia="Times New Roman" w:hAnsi="Arial" w:cs="Arial"/>
                <w:sz w:val="20"/>
                <w:szCs w:val="20"/>
              </w:rPr>
            </w:pPr>
          </w:p>
        </w:tc>
        <w:tc>
          <w:tcPr>
            <w:tcW w:w="2120" w:type="dxa"/>
            <w:noWrap/>
            <w:hideMark/>
          </w:tcPr>
          <w:p w:rsidR="00477D2A" w:rsidRPr="005551F2" w:rsidRDefault="00477D2A" w:rsidP="0047114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5551F2">
              <w:rPr>
                <w:rFonts w:ascii="Arial" w:eastAsia="Times New Roman" w:hAnsi="Arial" w:cs="Arial"/>
                <w:sz w:val="20"/>
                <w:szCs w:val="20"/>
              </w:rPr>
              <w:t>SP 2.4</w:t>
            </w:r>
          </w:p>
        </w:tc>
        <w:tc>
          <w:tcPr>
            <w:tcW w:w="1500" w:type="dxa"/>
            <w:noWrap/>
            <w:hideMark/>
          </w:tcPr>
          <w:p w:rsidR="00477D2A"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w:t>
            </w:r>
          </w:p>
        </w:tc>
        <w:tc>
          <w:tcPr>
            <w:tcW w:w="1540" w:type="dxa"/>
            <w:gridSpan w:val="2"/>
            <w:noWrap/>
            <w:hideMark/>
          </w:tcPr>
          <w:p w:rsidR="00477D2A"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NA</w:t>
            </w:r>
          </w:p>
        </w:tc>
        <w:tc>
          <w:tcPr>
            <w:tcW w:w="1320" w:type="dxa"/>
            <w:noWrap/>
            <w:hideMark/>
          </w:tcPr>
          <w:p w:rsidR="00477D2A"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NA</w:t>
            </w:r>
          </w:p>
        </w:tc>
        <w:tc>
          <w:tcPr>
            <w:tcW w:w="1400" w:type="dxa"/>
            <w:noWrap/>
            <w:hideMark/>
          </w:tcPr>
          <w:p w:rsidR="00477D2A"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NA</w:t>
            </w:r>
          </w:p>
        </w:tc>
        <w:tc>
          <w:tcPr>
            <w:tcW w:w="1180" w:type="dxa"/>
            <w:noWrap/>
            <w:hideMark/>
          </w:tcPr>
          <w:p w:rsidR="00477D2A"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380" w:type="dxa"/>
            <w:noWrap/>
            <w:hideMark/>
          </w:tcPr>
          <w:p w:rsidR="00477D2A"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NA</w:t>
            </w:r>
          </w:p>
        </w:tc>
      </w:tr>
      <w:tr w:rsidR="00477D2A" w:rsidRPr="005551F2" w:rsidTr="006F5310">
        <w:trPr>
          <w:cnfStyle w:val="000000010000" w:firstRow="0" w:lastRow="0" w:firstColumn="0" w:lastColumn="0" w:oddVBand="0" w:evenVBand="0" w:oddHBand="0" w:evenHBand="1"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200" w:type="dxa"/>
            <w:vMerge/>
            <w:hideMark/>
          </w:tcPr>
          <w:p w:rsidR="00477D2A" w:rsidRPr="005551F2" w:rsidRDefault="00477D2A" w:rsidP="0047114C">
            <w:pPr>
              <w:rPr>
                <w:rFonts w:ascii="Arial" w:eastAsia="Times New Roman" w:hAnsi="Arial" w:cs="Arial"/>
                <w:sz w:val="20"/>
                <w:szCs w:val="20"/>
              </w:rPr>
            </w:pPr>
          </w:p>
        </w:tc>
        <w:tc>
          <w:tcPr>
            <w:tcW w:w="2120" w:type="dxa"/>
            <w:noWrap/>
            <w:hideMark/>
          </w:tcPr>
          <w:p w:rsidR="00477D2A" w:rsidRPr="005551F2" w:rsidRDefault="00477D2A" w:rsidP="0047114C">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sidRPr="005551F2">
              <w:rPr>
                <w:rFonts w:ascii="Arial" w:eastAsia="Times New Roman" w:hAnsi="Arial" w:cs="Arial"/>
                <w:sz w:val="20"/>
                <w:szCs w:val="20"/>
              </w:rPr>
              <w:t>SP 2.3</w:t>
            </w:r>
          </w:p>
        </w:tc>
        <w:tc>
          <w:tcPr>
            <w:tcW w:w="1500" w:type="dxa"/>
            <w:noWrap/>
            <w:hideMark/>
          </w:tcPr>
          <w:p w:rsidR="00477D2A" w:rsidRDefault="00477D2A" w:rsidP="0047114C">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540" w:type="dxa"/>
            <w:gridSpan w:val="2"/>
            <w:noWrap/>
            <w:hideMark/>
          </w:tcPr>
          <w:p w:rsidR="00477D2A" w:rsidRDefault="00477D2A" w:rsidP="0047114C">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320" w:type="dxa"/>
            <w:noWrap/>
            <w:hideMark/>
          </w:tcPr>
          <w:p w:rsidR="00477D2A" w:rsidRDefault="00477D2A" w:rsidP="0047114C">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NA</w:t>
            </w:r>
          </w:p>
        </w:tc>
        <w:tc>
          <w:tcPr>
            <w:tcW w:w="1400" w:type="dxa"/>
            <w:noWrap/>
            <w:hideMark/>
          </w:tcPr>
          <w:p w:rsidR="00477D2A" w:rsidRDefault="00477D2A" w:rsidP="0047114C">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NA</w:t>
            </w:r>
          </w:p>
        </w:tc>
        <w:tc>
          <w:tcPr>
            <w:tcW w:w="1180" w:type="dxa"/>
            <w:noWrap/>
            <w:hideMark/>
          </w:tcPr>
          <w:p w:rsidR="00477D2A" w:rsidRDefault="00477D2A" w:rsidP="0047114C">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380" w:type="dxa"/>
            <w:noWrap/>
            <w:hideMark/>
          </w:tcPr>
          <w:p w:rsidR="00477D2A" w:rsidRDefault="00477D2A" w:rsidP="0047114C">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NA</w:t>
            </w:r>
          </w:p>
        </w:tc>
      </w:tr>
      <w:tr w:rsidR="00477D2A" w:rsidRPr="005551F2" w:rsidTr="006F5310">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200" w:type="dxa"/>
            <w:vMerge/>
            <w:hideMark/>
          </w:tcPr>
          <w:p w:rsidR="00477D2A" w:rsidRPr="005551F2" w:rsidRDefault="00477D2A" w:rsidP="0047114C">
            <w:pPr>
              <w:rPr>
                <w:rFonts w:ascii="Arial" w:eastAsia="Times New Roman" w:hAnsi="Arial" w:cs="Arial"/>
                <w:sz w:val="20"/>
                <w:szCs w:val="20"/>
              </w:rPr>
            </w:pPr>
          </w:p>
        </w:tc>
        <w:tc>
          <w:tcPr>
            <w:tcW w:w="2120" w:type="dxa"/>
            <w:noWrap/>
            <w:hideMark/>
          </w:tcPr>
          <w:p w:rsidR="00477D2A" w:rsidRPr="005551F2" w:rsidRDefault="00477D2A" w:rsidP="0047114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5551F2">
              <w:rPr>
                <w:rFonts w:ascii="Arial" w:eastAsia="Times New Roman" w:hAnsi="Arial" w:cs="Arial"/>
                <w:sz w:val="20"/>
                <w:szCs w:val="20"/>
              </w:rPr>
              <w:t>SP 2.2</w:t>
            </w:r>
          </w:p>
        </w:tc>
        <w:tc>
          <w:tcPr>
            <w:tcW w:w="1500" w:type="dxa"/>
            <w:noWrap/>
            <w:hideMark/>
          </w:tcPr>
          <w:p w:rsidR="00477D2A"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w:t>
            </w:r>
          </w:p>
        </w:tc>
        <w:tc>
          <w:tcPr>
            <w:tcW w:w="1540" w:type="dxa"/>
            <w:gridSpan w:val="2"/>
            <w:noWrap/>
            <w:hideMark/>
          </w:tcPr>
          <w:p w:rsidR="00477D2A"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320" w:type="dxa"/>
            <w:noWrap/>
            <w:hideMark/>
          </w:tcPr>
          <w:p w:rsidR="00477D2A"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NA</w:t>
            </w:r>
          </w:p>
        </w:tc>
        <w:tc>
          <w:tcPr>
            <w:tcW w:w="1400" w:type="dxa"/>
            <w:noWrap/>
            <w:hideMark/>
          </w:tcPr>
          <w:p w:rsidR="00477D2A"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180" w:type="dxa"/>
            <w:noWrap/>
            <w:hideMark/>
          </w:tcPr>
          <w:p w:rsidR="00477D2A"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380" w:type="dxa"/>
            <w:noWrap/>
            <w:hideMark/>
          </w:tcPr>
          <w:p w:rsidR="00477D2A"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r>
      <w:tr w:rsidR="00477D2A" w:rsidRPr="005551F2" w:rsidTr="006F5310">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200" w:type="dxa"/>
            <w:vMerge/>
            <w:hideMark/>
          </w:tcPr>
          <w:p w:rsidR="00477D2A" w:rsidRPr="005551F2" w:rsidRDefault="00477D2A" w:rsidP="0047114C">
            <w:pPr>
              <w:rPr>
                <w:rFonts w:ascii="Arial" w:eastAsia="Times New Roman" w:hAnsi="Arial" w:cs="Arial"/>
                <w:sz w:val="20"/>
                <w:szCs w:val="20"/>
              </w:rPr>
            </w:pPr>
          </w:p>
        </w:tc>
        <w:tc>
          <w:tcPr>
            <w:tcW w:w="2120" w:type="dxa"/>
            <w:noWrap/>
            <w:hideMark/>
          </w:tcPr>
          <w:p w:rsidR="00477D2A" w:rsidRPr="005551F2" w:rsidRDefault="00477D2A" w:rsidP="0047114C">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sidRPr="005551F2">
              <w:rPr>
                <w:rFonts w:ascii="Arial" w:eastAsia="Times New Roman" w:hAnsi="Arial" w:cs="Arial"/>
                <w:sz w:val="20"/>
                <w:szCs w:val="20"/>
              </w:rPr>
              <w:t>SP 2.1</w:t>
            </w:r>
          </w:p>
        </w:tc>
        <w:tc>
          <w:tcPr>
            <w:tcW w:w="1500" w:type="dxa"/>
            <w:noWrap/>
            <w:hideMark/>
          </w:tcPr>
          <w:p w:rsidR="00477D2A" w:rsidRDefault="00477D2A" w:rsidP="0047114C">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540" w:type="dxa"/>
            <w:gridSpan w:val="2"/>
            <w:noWrap/>
            <w:hideMark/>
          </w:tcPr>
          <w:p w:rsidR="00477D2A" w:rsidRDefault="00477D2A" w:rsidP="0047114C">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w:t>
            </w:r>
          </w:p>
        </w:tc>
        <w:tc>
          <w:tcPr>
            <w:tcW w:w="1320" w:type="dxa"/>
            <w:noWrap/>
            <w:hideMark/>
          </w:tcPr>
          <w:p w:rsidR="00477D2A" w:rsidRDefault="00477D2A" w:rsidP="0047114C">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NA</w:t>
            </w:r>
          </w:p>
        </w:tc>
        <w:tc>
          <w:tcPr>
            <w:tcW w:w="1400" w:type="dxa"/>
            <w:noWrap/>
            <w:hideMark/>
          </w:tcPr>
          <w:p w:rsidR="00477D2A" w:rsidRDefault="00477D2A" w:rsidP="0047114C">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w:t>
            </w:r>
          </w:p>
        </w:tc>
        <w:tc>
          <w:tcPr>
            <w:tcW w:w="1180" w:type="dxa"/>
            <w:noWrap/>
            <w:hideMark/>
          </w:tcPr>
          <w:p w:rsidR="00477D2A" w:rsidRDefault="00477D2A" w:rsidP="0047114C">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380" w:type="dxa"/>
            <w:noWrap/>
            <w:hideMark/>
          </w:tcPr>
          <w:p w:rsidR="00477D2A" w:rsidRDefault="00477D2A" w:rsidP="0047114C">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r>
      <w:tr w:rsidR="005551F2" w:rsidRPr="005551F2" w:rsidTr="006F531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200" w:type="dxa"/>
            <w:noWrap/>
            <w:textDirection w:val="btLr"/>
            <w:hideMark/>
          </w:tcPr>
          <w:p w:rsidR="005551F2" w:rsidRPr="005551F2" w:rsidRDefault="005551F2" w:rsidP="0047114C">
            <w:pPr>
              <w:jc w:val="center"/>
              <w:rPr>
                <w:rFonts w:ascii="Arial" w:eastAsia="Times New Roman" w:hAnsi="Arial" w:cs="Arial"/>
                <w:sz w:val="20"/>
                <w:szCs w:val="20"/>
              </w:rPr>
            </w:pPr>
          </w:p>
        </w:tc>
        <w:tc>
          <w:tcPr>
            <w:tcW w:w="2120" w:type="dxa"/>
            <w:hideMark/>
          </w:tcPr>
          <w:p w:rsidR="005551F2" w:rsidRPr="005551F2" w:rsidRDefault="005551F2" w:rsidP="0047114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5551F2">
              <w:rPr>
                <w:rFonts w:ascii="Arial" w:eastAsia="Times New Roman" w:hAnsi="Arial" w:cs="Arial"/>
                <w:sz w:val="20"/>
                <w:szCs w:val="20"/>
              </w:rPr>
              <w:t>Estado de adherencia de SG 1</w:t>
            </w:r>
          </w:p>
        </w:tc>
        <w:tc>
          <w:tcPr>
            <w:tcW w:w="1500" w:type="dxa"/>
            <w:noWrap/>
            <w:hideMark/>
          </w:tcPr>
          <w:p w:rsidR="005551F2" w:rsidRPr="005551F2"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Pr>
                <w:rFonts w:ascii="Arial" w:eastAsia="Times New Roman" w:hAnsi="Arial" w:cs="Arial"/>
                <w:sz w:val="20"/>
                <w:szCs w:val="20"/>
              </w:rPr>
              <w:t>1</w:t>
            </w:r>
          </w:p>
        </w:tc>
        <w:tc>
          <w:tcPr>
            <w:tcW w:w="1540" w:type="dxa"/>
            <w:gridSpan w:val="2"/>
            <w:noWrap/>
            <w:hideMark/>
          </w:tcPr>
          <w:p w:rsidR="005551F2" w:rsidRPr="005551F2"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Pr>
                <w:rFonts w:ascii="Arial" w:eastAsia="Times New Roman" w:hAnsi="Arial" w:cs="Arial"/>
                <w:sz w:val="20"/>
                <w:szCs w:val="20"/>
              </w:rPr>
              <w:t>0</w:t>
            </w:r>
          </w:p>
        </w:tc>
        <w:tc>
          <w:tcPr>
            <w:tcW w:w="1320" w:type="dxa"/>
            <w:noWrap/>
            <w:hideMark/>
          </w:tcPr>
          <w:p w:rsidR="005551F2" w:rsidRPr="005551F2"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Pr>
                <w:rFonts w:ascii="Arial" w:eastAsia="Times New Roman" w:hAnsi="Arial" w:cs="Arial"/>
                <w:sz w:val="20"/>
                <w:szCs w:val="20"/>
              </w:rPr>
              <w:t>0</w:t>
            </w:r>
          </w:p>
        </w:tc>
        <w:tc>
          <w:tcPr>
            <w:tcW w:w="1400" w:type="dxa"/>
            <w:noWrap/>
            <w:hideMark/>
          </w:tcPr>
          <w:p w:rsidR="005551F2" w:rsidRPr="005551F2"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Pr>
                <w:rFonts w:ascii="Arial" w:eastAsia="Times New Roman" w:hAnsi="Arial" w:cs="Arial"/>
                <w:sz w:val="20"/>
                <w:szCs w:val="20"/>
              </w:rPr>
              <w:t>0</w:t>
            </w:r>
          </w:p>
        </w:tc>
        <w:tc>
          <w:tcPr>
            <w:tcW w:w="1180" w:type="dxa"/>
            <w:noWrap/>
            <w:hideMark/>
          </w:tcPr>
          <w:p w:rsidR="005551F2" w:rsidRPr="005551F2"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Pr>
                <w:rFonts w:ascii="Arial" w:eastAsia="Times New Roman" w:hAnsi="Arial" w:cs="Arial"/>
                <w:sz w:val="20"/>
                <w:szCs w:val="20"/>
              </w:rPr>
              <w:t>0</w:t>
            </w:r>
          </w:p>
        </w:tc>
        <w:tc>
          <w:tcPr>
            <w:tcW w:w="1380" w:type="dxa"/>
            <w:noWrap/>
            <w:hideMark/>
          </w:tcPr>
          <w:p w:rsidR="005551F2" w:rsidRPr="005551F2"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Pr>
                <w:rFonts w:ascii="Arial" w:eastAsia="Times New Roman" w:hAnsi="Arial" w:cs="Arial"/>
                <w:sz w:val="20"/>
                <w:szCs w:val="20"/>
              </w:rPr>
              <w:t>0</w:t>
            </w:r>
          </w:p>
        </w:tc>
      </w:tr>
      <w:tr w:rsidR="00477D2A" w:rsidRPr="005551F2" w:rsidTr="006F5310">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200" w:type="dxa"/>
            <w:noWrap/>
            <w:hideMark/>
          </w:tcPr>
          <w:p w:rsidR="00477D2A" w:rsidRPr="005551F2" w:rsidRDefault="00477D2A" w:rsidP="0047114C">
            <w:pPr>
              <w:rPr>
                <w:rFonts w:ascii="Arial" w:eastAsia="Times New Roman" w:hAnsi="Arial" w:cs="Arial"/>
                <w:sz w:val="20"/>
                <w:szCs w:val="20"/>
              </w:rPr>
            </w:pPr>
          </w:p>
        </w:tc>
        <w:tc>
          <w:tcPr>
            <w:tcW w:w="2120" w:type="dxa"/>
            <w:noWrap/>
            <w:hideMark/>
          </w:tcPr>
          <w:p w:rsidR="00477D2A" w:rsidRPr="005551F2" w:rsidRDefault="00477D2A" w:rsidP="0047114C">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sidRPr="005551F2">
              <w:rPr>
                <w:rFonts w:ascii="Arial" w:eastAsia="Times New Roman" w:hAnsi="Arial" w:cs="Arial"/>
                <w:sz w:val="20"/>
                <w:szCs w:val="20"/>
              </w:rPr>
              <w:t>% adherencia SG1</w:t>
            </w:r>
          </w:p>
        </w:tc>
        <w:tc>
          <w:tcPr>
            <w:tcW w:w="1500" w:type="dxa"/>
            <w:noWrap/>
            <w:hideMark/>
          </w:tcPr>
          <w:p w:rsidR="00477D2A" w:rsidRDefault="00A2027F" w:rsidP="00A2027F">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25</w:t>
            </w:r>
            <w:r w:rsidR="00477D2A">
              <w:rPr>
                <w:rFonts w:ascii="Arial" w:hAnsi="Arial" w:cs="Arial"/>
                <w:color w:val="000000"/>
                <w:sz w:val="20"/>
                <w:szCs w:val="20"/>
              </w:rPr>
              <w:t>.</w:t>
            </w:r>
            <w:r>
              <w:rPr>
                <w:rFonts w:ascii="Arial" w:hAnsi="Arial" w:cs="Arial"/>
                <w:color w:val="000000"/>
                <w:sz w:val="20"/>
                <w:szCs w:val="20"/>
              </w:rPr>
              <w:t>00</w:t>
            </w:r>
            <w:r w:rsidR="00477D2A">
              <w:rPr>
                <w:rFonts w:ascii="Arial" w:hAnsi="Arial" w:cs="Arial"/>
                <w:color w:val="000000"/>
                <w:sz w:val="20"/>
                <w:szCs w:val="20"/>
              </w:rPr>
              <w:t>%</w:t>
            </w:r>
          </w:p>
        </w:tc>
        <w:tc>
          <w:tcPr>
            <w:tcW w:w="1540" w:type="dxa"/>
            <w:gridSpan w:val="2"/>
            <w:noWrap/>
            <w:hideMark/>
          </w:tcPr>
          <w:p w:rsidR="00477D2A" w:rsidRDefault="00477D2A" w:rsidP="0047114C">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9.52%</w:t>
            </w:r>
          </w:p>
        </w:tc>
        <w:tc>
          <w:tcPr>
            <w:tcW w:w="1320" w:type="dxa"/>
            <w:noWrap/>
            <w:hideMark/>
          </w:tcPr>
          <w:p w:rsidR="00477D2A" w:rsidRDefault="00477D2A" w:rsidP="0047114C">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20.00%</w:t>
            </w:r>
          </w:p>
        </w:tc>
        <w:tc>
          <w:tcPr>
            <w:tcW w:w="1400" w:type="dxa"/>
            <w:noWrap/>
            <w:hideMark/>
          </w:tcPr>
          <w:p w:rsidR="00477D2A" w:rsidRDefault="00477D2A" w:rsidP="0047114C">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22.22%</w:t>
            </w:r>
          </w:p>
        </w:tc>
        <w:tc>
          <w:tcPr>
            <w:tcW w:w="1180" w:type="dxa"/>
            <w:noWrap/>
            <w:hideMark/>
          </w:tcPr>
          <w:p w:rsidR="00477D2A" w:rsidRDefault="00477D2A" w:rsidP="0047114C">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0.00%</w:t>
            </w:r>
          </w:p>
        </w:tc>
        <w:tc>
          <w:tcPr>
            <w:tcW w:w="1380" w:type="dxa"/>
            <w:noWrap/>
            <w:hideMark/>
          </w:tcPr>
          <w:p w:rsidR="00477D2A" w:rsidRDefault="00477D2A" w:rsidP="0047114C">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16.67%</w:t>
            </w:r>
          </w:p>
        </w:tc>
      </w:tr>
      <w:tr w:rsidR="00477D2A" w:rsidRPr="005551F2" w:rsidTr="006F5310">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1200" w:type="dxa"/>
            <w:vMerge w:val="restart"/>
            <w:noWrap/>
            <w:textDirection w:val="btLr"/>
            <w:hideMark/>
          </w:tcPr>
          <w:p w:rsidR="00477D2A" w:rsidRPr="005551F2" w:rsidRDefault="00477D2A" w:rsidP="0047114C">
            <w:pPr>
              <w:jc w:val="center"/>
              <w:rPr>
                <w:rFonts w:ascii="Arial" w:eastAsia="Times New Roman" w:hAnsi="Arial" w:cs="Arial"/>
                <w:sz w:val="20"/>
                <w:szCs w:val="20"/>
              </w:rPr>
            </w:pPr>
            <w:r w:rsidRPr="005551F2">
              <w:rPr>
                <w:rFonts w:ascii="Arial" w:eastAsia="Times New Roman" w:hAnsi="Arial" w:cs="Arial"/>
                <w:sz w:val="20"/>
                <w:szCs w:val="20"/>
              </w:rPr>
              <w:t>SG 1</w:t>
            </w:r>
          </w:p>
        </w:tc>
        <w:tc>
          <w:tcPr>
            <w:tcW w:w="2120" w:type="dxa"/>
            <w:noWrap/>
            <w:hideMark/>
          </w:tcPr>
          <w:p w:rsidR="00477D2A" w:rsidRPr="005551F2" w:rsidRDefault="00477D2A" w:rsidP="0047114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5551F2">
              <w:rPr>
                <w:rFonts w:ascii="Arial" w:eastAsia="Times New Roman" w:hAnsi="Arial" w:cs="Arial"/>
                <w:sz w:val="20"/>
                <w:szCs w:val="20"/>
              </w:rPr>
              <w:t>SP 1.7</w:t>
            </w:r>
          </w:p>
        </w:tc>
        <w:tc>
          <w:tcPr>
            <w:tcW w:w="1500" w:type="dxa"/>
            <w:noWrap/>
            <w:hideMark/>
          </w:tcPr>
          <w:p w:rsidR="00477D2A"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NA</w:t>
            </w:r>
          </w:p>
        </w:tc>
        <w:tc>
          <w:tcPr>
            <w:tcW w:w="1540" w:type="dxa"/>
            <w:gridSpan w:val="2"/>
            <w:noWrap/>
            <w:hideMark/>
          </w:tcPr>
          <w:p w:rsidR="00477D2A"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320" w:type="dxa"/>
            <w:noWrap/>
            <w:hideMark/>
          </w:tcPr>
          <w:p w:rsidR="00477D2A"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NA</w:t>
            </w:r>
          </w:p>
        </w:tc>
        <w:tc>
          <w:tcPr>
            <w:tcW w:w="1400" w:type="dxa"/>
            <w:noWrap/>
            <w:hideMark/>
          </w:tcPr>
          <w:p w:rsidR="00477D2A"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NA</w:t>
            </w:r>
          </w:p>
        </w:tc>
        <w:tc>
          <w:tcPr>
            <w:tcW w:w="1180" w:type="dxa"/>
            <w:noWrap/>
            <w:hideMark/>
          </w:tcPr>
          <w:p w:rsidR="00477D2A"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NA</w:t>
            </w:r>
          </w:p>
        </w:tc>
        <w:tc>
          <w:tcPr>
            <w:tcW w:w="1380" w:type="dxa"/>
            <w:noWrap/>
            <w:hideMark/>
          </w:tcPr>
          <w:p w:rsidR="00477D2A"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NA</w:t>
            </w:r>
          </w:p>
        </w:tc>
      </w:tr>
      <w:tr w:rsidR="00477D2A" w:rsidRPr="005551F2" w:rsidTr="006F5310">
        <w:trPr>
          <w:cnfStyle w:val="000000010000" w:firstRow="0" w:lastRow="0" w:firstColumn="0" w:lastColumn="0" w:oddVBand="0" w:evenVBand="0" w:oddHBand="0" w:evenHBand="1"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200" w:type="dxa"/>
            <w:vMerge/>
            <w:hideMark/>
          </w:tcPr>
          <w:p w:rsidR="00477D2A" w:rsidRPr="005551F2" w:rsidRDefault="00477D2A" w:rsidP="0047114C">
            <w:pPr>
              <w:rPr>
                <w:rFonts w:ascii="Arial" w:eastAsia="Times New Roman" w:hAnsi="Arial" w:cs="Arial"/>
                <w:sz w:val="20"/>
                <w:szCs w:val="20"/>
              </w:rPr>
            </w:pPr>
          </w:p>
        </w:tc>
        <w:tc>
          <w:tcPr>
            <w:tcW w:w="2120" w:type="dxa"/>
            <w:noWrap/>
            <w:hideMark/>
          </w:tcPr>
          <w:p w:rsidR="00477D2A" w:rsidRPr="005551F2" w:rsidRDefault="00477D2A" w:rsidP="0047114C">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sidRPr="005551F2">
              <w:rPr>
                <w:rFonts w:ascii="Arial" w:eastAsia="Times New Roman" w:hAnsi="Arial" w:cs="Arial"/>
                <w:sz w:val="20"/>
                <w:szCs w:val="20"/>
              </w:rPr>
              <w:t>SP 1.6</w:t>
            </w:r>
          </w:p>
        </w:tc>
        <w:tc>
          <w:tcPr>
            <w:tcW w:w="1500" w:type="dxa"/>
            <w:noWrap/>
            <w:hideMark/>
          </w:tcPr>
          <w:p w:rsidR="00477D2A" w:rsidRDefault="00477D2A" w:rsidP="0047114C">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NA</w:t>
            </w:r>
          </w:p>
        </w:tc>
        <w:tc>
          <w:tcPr>
            <w:tcW w:w="1540" w:type="dxa"/>
            <w:gridSpan w:val="2"/>
            <w:noWrap/>
            <w:hideMark/>
          </w:tcPr>
          <w:p w:rsidR="00477D2A" w:rsidRDefault="00477D2A" w:rsidP="0047114C">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w:t>
            </w:r>
          </w:p>
        </w:tc>
        <w:tc>
          <w:tcPr>
            <w:tcW w:w="1320" w:type="dxa"/>
            <w:noWrap/>
            <w:hideMark/>
          </w:tcPr>
          <w:p w:rsidR="00477D2A" w:rsidRDefault="00477D2A" w:rsidP="0047114C">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NA</w:t>
            </w:r>
          </w:p>
        </w:tc>
        <w:tc>
          <w:tcPr>
            <w:tcW w:w="1400" w:type="dxa"/>
            <w:noWrap/>
            <w:hideMark/>
          </w:tcPr>
          <w:p w:rsidR="00477D2A" w:rsidRDefault="00477D2A" w:rsidP="0047114C">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NA</w:t>
            </w:r>
          </w:p>
        </w:tc>
        <w:tc>
          <w:tcPr>
            <w:tcW w:w="1180" w:type="dxa"/>
            <w:noWrap/>
            <w:hideMark/>
          </w:tcPr>
          <w:p w:rsidR="00477D2A" w:rsidRDefault="00477D2A" w:rsidP="0047114C">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NA</w:t>
            </w:r>
          </w:p>
        </w:tc>
        <w:tc>
          <w:tcPr>
            <w:tcW w:w="1380" w:type="dxa"/>
            <w:noWrap/>
            <w:hideMark/>
          </w:tcPr>
          <w:p w:rsidR="00477D2A" w:rsidRDefault="00477D2A" w:rsidP="0047114C">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NA</w:t>
            </w:r>
          </w:p>
        </w:tc>
      </w:tr>
      <w:tr w:rsidR="00477D2A" w:rsidRPr="005551F2" w:rsidTr="006F5310">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200" w:type="dxa"/>
            <w:vMerge/>
            <w:hideMark/>
          </w:tcPr>
          <w:p w:rsidR="00477D2A" w:rsidRPr="005551F2" w:rsidRDefault="00477D2A" w:rsidP="0047114C">
            <w:pPr>
              <w:rPr>
                <w:rFonts w:ascii="Arial" w:eastAsia="Times New Roman" w:hAnsi="Arial" w:cs="Arial"/>
                <w:sz w:val="20"/>
                <w:szCs w:val="20"/>
              </w:rPr>
            </w:pPr>
          </w:p>
        </w:tc>
        <w:tc>
          <w:tcPr>
            <w:tcW w:w="2120" w:type="dxa"/>
            <w:noWrap/>
            <w:hideMark/>
          </w:tcPr>
          <w:p w:rsidR="00477D2A" w:rsidRPr="005551F2" w:rsidRDefault="00477D2A" w:rsidP="0047114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5551F2">
              <w:rPr>
                <w:rFonts w:ascii="Arial" w:eastAsia="Times New Roman" w:hAnsi="Arial" w:cs="Arial"/>
                <w:sz w:val="20"/>
                <w:szCs w:val="20"/>
              </w:rPr>
              <w:t>SP 1.5</w:t>
            </w:r>
          </w:p>
        </w:tc>
        <w:tc>
          <w:tcPr>
            <w:tcW w:w="1500" w:type="dxa"/>
            <w:noWrap/>
            <w:hideMark/>
          </w:tcPr>
          <w:p w:rsidR="00477D2A"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NA</w:t>
            </w:r>
          </w:p>
        </w:tc>
        <w:tc>
          <w:tcPr>
            <w:tcW w:w="1540" w:type="dxa"/>
            <w:gridSpan w:val="2"/>
            <w:noWrap/>
            <w:hideMark/>
          </w:tcPr>
          <w:p w:rsidR="00477D2A"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320" w:type="dxa"/>
            <w:noWrap/>
            <w:hideMark/>
          </w:tcPr>
          <w:p w:rsidR="00477D2A"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400" w:type="dxa"/>
            <w:noWrap/>
            <w:hideMark/>
          </w:tcPr>
          <w:p w:rsidR="00477D2A"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NA</w:t>
            </w:r>
          </w:p>
        </w:tc>
        <w:tc>
          <w:tcPr>
            <w:tcW w:w="1180" w:type="dxa"/>
            <w:noWrap/>
            <w:hideMark/>
          </w:tcPr>
          <w:p w:rsidR="00477D2A"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NA</w:t>
            </w:r>
          </w:p>
        </w:tc>
        <w:tc>
          <w:tcPr>
            <w:tcW w:w="1380" w:type="dxa"/>
            <w:noWrap/>
            <w:hideMark/>
          </w:tcPr>
          <w:p w:rsidR="00477D2A"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NA</w:t>
            </w:r>
          </w:p>
        </w:tc>
      </w:tr>
      <w:tr w:rsidR="00477D2A" w:rsidRPr="005551F2" w:rsidTr="006F5310">
        <w:trPr>
          <w:cnfStyle w:val="000000010000" w:firstRow="0" w:lastRow="0" w:firstColumn="0" w:lastColumn="0" w:oddVBand="0" w:evenVBand="0" w:oddHBand="0" w:evenHBand="1"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200" w:type="dxa"/>
            <w:vMerge/>
            <w:hideMark/>
          </w:tcPr>
          <w:p w:rsidR="00477D2A" w:rsidRPr="005551F2" w:rsidRDefault="00477D2A" w:rsidP="0047114C">
            <w:pPr>
              <w:rPr>
                <w:rFonts w:ascii="Arial" w:eastAsia="Times New Roman" w:hAnsi="Arial" w:cs="Arial"/>
                <w:sz w:val="20"/>
                <w:szCs w:val="20"/>
              </w:rPr>
            </w:pPr>
          </w:p>
        </w:tc>
        <w:tc>
          <w:tcPr>
            <w:tcW w:w="2120" w:type="dxa"/>
            <w:noWrap/>
            <w:hideMark/>
          </w:tcPr>
          <w:p w:rsidR="00477D2A" w:rsidRPr="005551F2" w:rsidRDefault="00477D2A" w:rsidP="0047114C">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sidRPr="005551F2">
              <w:rPr>
                <w:rFonts w:ascii="Arial" w:eastAsia="Times New Roman" w:hAnsi="Arial" w:cs="Arial"/>
                <w:sz w:val="20"/>
                <w:szCs w:val="20"/>
              </w:rPr>
              <w:t>SP 1.4</w:t>
            </w:r>
          </w:p>
        </w:tc>
        <w:tc>
          <w:tcPr>
            <w:tcW w:w="1500" w:type="dxa"/>
            <w:noWrap/>
            <w:hideMark/>
          </w:tcPr>
          <w:p w:rsidR="00477D2A" w:rsidRDefault="00A2027F" w:rsidP="0047114C">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w:t>
            </w:r>
          </w:p>
        </w:tc>
        <w:tc>
          <w:tcPr>
            <w:tcW w:w="1540" w:type="dxa"/>
            <w:gridSpan w:val="2"/>
            <w:noWrap/>
            <w:hideMark/>
          </w:tcPr>
          <w:p w:rsidR="00477D2A" w:rsidRDefault="00477D2A" w:rsidP="0047114C">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320" w:type="dxa"/>
            <w:noWrap/>
            <w:hideMark/>
          </w:tcPr>
          <w:p w:rsidR="00477D2A" w:rsidRDefault="00477D2A" w:rsidP="0047114C">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400" w:type="dxa"/>
            <w:noWrap/>
            <w:hideMark/>
          </w:tcPr>
          <w:p w:rsidR="00477D2A" w:rsidRDefault="00477D2A" w:rsidP="0047114C">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NA</w:t>
            </w:r>
          </w:p>
        </w:tc>
        <w:tc>
          <w:tcPr>
            <w:tcW w:w="1180" w:type="dxa"/>
            <w:noWrap/>
            <w:hideMark/>
          </w:tcPr>
          <w:p w:rsidR="00477D2A" w:rsidRDefault="00477D2A" w:rsidP="0047114C">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380" w:type="dxa"/>
            <w:noWrap/>
            <w:hideMark/>
          </w:tcPr>
          <w:p w:rsidR="00477D2A" w:rsidRDefault="00477D2A" w:rsidP="0047114C">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NA</w:t>
            </w:r>
          </w:p>
        </w:tc>
      </w:tr>
      <w:tr w:rsidR="00477D2A" w:rsidRPr="005551F2" w:rsidTr="006F5310">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200" w:type="dxa"/>
            <w:vMerge/>
            <w:hideMark/>
          </w:tcPr>
          <w:p w:rsidR="00477D2A" w:rsidRPr="005551F2" w:rsidRDefault="00477D2A" w:rsidP="0047114C">
            <w:pPr>
              <w:rPr>
                <w:rFonts w:ascii="Arial" w:eastAsia="Times New Roman" w:hAnsi="Arial" w:cs="Arial"/>
                <w:sz w:val="20"/>
                <w:szCs w:val="20"/>
              </w:rPr>
            </w:pPr>
          </w:p>
        </w:tc>
        <w:tc>
          <w:tcPr>
            <w:tcW w:w="2120" w:type="dxa"/>
            <w:noWrap/>
            <w:hideMark/>
          </w:tcPr>
          <w:p w:rsidR="00477D2A" w:rsidRPr="005551F2" w:rsidRDefault="00477D2A" w:rsidP="0047114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5551F2">
              <w:rPr>
                <w:rFonts w:ascii="Arial" w:eastAsia="Times New Roman" w:hAnsi="Arial" w:cs="Arial"/>
                <w:sz w:val="20"/>
                <w:szCs w:val="20"/>
              </w:rPr>
              <w:t>SP 1.3</w:t>
            </w:r>
          </w:p>
        </w:tc>
        <w:tc>
          <w:tcPr>
            <w:tcW w:w="1500" w:type="dxa"/>
            <w:noWrap/>
            <w:hideMark/>
          </w:tcPr>
          <w:p w:rsidR="00477D2A"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540" w:type="dxa"/>
            <w:gridSpan w:val="2"/>
            <w:noWrap/>
            <w:hideMark/>
          </w:tcPr>
          <w:p w:rsidR="00477D2A"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320" w:type="dxa"/>
            <w:noWrap/>
            <w:hideMark/>
          </w:tcPr>
          <w:p w:rsidR="00477D2A"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w:t>
            </w:r>
          </w:p>
        </w:tc>
        <w:tc>
          <w:tcPr>
            <w:tcW w:w="1400" w:type="dxa"/>
            <w:noWrap/>
            <w:hideMark/>
          </w:tcPr>
          <w:p w:rsidR="00477D2A"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w:t>
            </w:r>
          </w:p>
        </w:tc>
        <w:tc>
          <w:tcPr>
            <w:tcW w:w="1180" w:type="dxa"/>
            <w:noWrap/>
            <w:hideMark/>
          </w:tcPr>
          <w:p w:rsidR="00477D2A"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380" w:type="dxa"/>
            <w:noWrap/>
            <w:hideMark/>
          </w:tcPr>
          <w:p w:rsidR="00477D2A"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NA</w:t>
            </w:r>
          </w:p>
        </w:tc>
      </w:tr>
      <w:tr w:rsidR="00477D2A" w:rsidRPr="005551F2" w:rsidTr="006F5310">
        <w:trPr>
          <w:cnfStyle w:val="000000010000" w:firstRow="0" w:lastRow="0" w:firstColumn="0" w:lastColumn="0" w:oddVBand="0" w:evenVBand="0" w:oddHBand="0" w:evenHBand="1"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1200" w:type="dxa"/>
            <w:vMerge/>
            <w:hideMark/>
          </w:tcPr>
          <w:p w:rsidR="00477D2A" w:rsidRPr="005551F2" w:rsidRDefault="00477D2A" w:rsidP="0047114C">
            <w:pPr>
              <w:rPr>
                <w:rFonts w:ascii="Arial" w:eastAsia="Times New Roman" w:hAnsi="Arial" w:cs="Arial"/>
                <w:sz w:val="20"/>
                <w:szCs w:val="20"/>
              </w:rPr>
            </w:pPr>
          </w:p>
        </w:tc>
        <w:tc>
          <w:tcPr>
            <w:tcW w:w="2120" w:type="dxa"/>
            <w:noWrap/>
            <w:hideMark/>
          </w:tcPr>
          <w:p w:rsidR="00477D2A" w:rsidRPr="005551F2" w:rsidRDefault="00477D2A" w:rsidP="0047114C">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sidRPr="005551F2">
              <w:rPr>
                <w:rFonts w:ascii="Arial" w:eastAsia="Times New Roman" w:hAnsi="Arial" w:cs="Arial"/>
                <w:sz w:val="20"/>
                <w:szCs w:val="20"/>
              </w:rPr>
              <w:t>SP 1.2</w:t>
            </w:r>
          </w:p>
        </w:tc>
        <w:tc>
          <w:tcPr>
            <w:tcW w:w="1500" w:type="dxa"/>
            <w:noWrap/>
            <w:hideMark/>
          </w:tcPr>
          <w:p w:rsidR="00477D2A" w:rsidRDefault="00A2027F" w:rsidP="0047114C">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w:t>
            </w:r>
          </w:p>
        </w:tc>
        <w:tc>
          <w:tcPr>
            <w:tcW w:w="1540" w:type="dxa"/>
            <w:gridSpan w:val="2"/>
            <w:noWrap/>
            <w:hideMark/>
          </w:tcPr>
          <w:p w:rsidR="00477D2A" w:rsidRDefault="00477D2A" w:rsidP="0047114C">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w:t>
            </w:r>
          </w:p>
        </w:tc>
        <w:tc>
          <w:tcPr>
            <w:tcW w:w="1320" w:type="dxa"/>
            <w:noWrap/>
            <w:hideMark/>
          </w:tcPr>
          <w:p w:rsidR="00477D2A" w:rsidRDefault="00477D2A" w:rsidP="0047114C">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w:t>
            </w:r>
          </w:p>
        </w:tc>
        <w:tc>
          <w:tcPr>
            <w:tcW w:w="1400" w:type="dxa"/>
            <w:noWrap/>
            <w:hideMark/>
          </w:tcPr>
          <w:p w:rsidR="00477D2A" w:rsidRDefault="00477D2A" w:rsidP="0047114C">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180" w:type="dxa"/>
            <w:noWrap/>
            <w:hideMark/>
          </w:tcPr>
          <w:p w:rsidR="00477D2A" w:rsidRDefault="00477D2A" w:rsidP="0047114C">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380" w:type="dxa"/>
            <w:noWrap/>
            <w:hideMark/>
          </w:tcPr>
          <w:p w:rsidR="00477D2A" w:rsidRDefault="00477D2A" w:rsidP="0047114C">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w:t>
            </w:r>
          </w:p>
        </w:tc>
      </w:tr>
      <w:tr w:rsidR="00477D2A" w:rsidRPr="005551F2" w:rsidTr="006F5310">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200" w:type="dxa"/>
            <w:vMerge/>
            <w:hideMark/>
          </w:tcPr>
          <w:p w:rsidR="00477D2A" w:rsidRPr="005551F2" w:rsidRDefault="00477D2A" w:rsidP="0047114C">
            <w:pPr>
              <w:rPr>
                <w:rFonts w:ascii="Arial" w:eastAsia="Times New Roman" w:hAnsi="Arial" w:cs="Arial"/>
                <w:sz w:val="20"/>
                <w:szCs w:val="20"/>
              </w:rPr>
            </w:pPr>
          </w:p>
        </w:tc>
        <w:tc>
          <w:tcPr>
            <w:tcW w:w="2120" w:type="dxa"/>
            <w:noWrap/>
            <w:hideMark/>
          </w:tcPr>
          <w:p w:rsidR="00477D2A" w:rsidRPr="005551F2" w:rsidRDefault="00477D2A" w:rsidP="0047114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5551F2">
              <w:rPr>
                <w:rFonts w:ascii="Arial" w:eastAsia="Times New Roman" w:hAnsi="Arial" w:cs="Arial"/>
                <w:sz w:val="20"/>
                <w:szCs w:val="20"/>
              </w:rPr>
              <w:t>SP 1.1</w:t>
            </w:r>
          </w:p>
        </w:tc>
        <w:tc>
          <w:tcPr>
            <w:tcW w:w="1500" w:type="dxa"/>
            <w:noWrap/>
            <w:hideMark/>
          </w:tcPr>
          <w:p w:rsidR="00477D2A"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w:t>
            </w:r>
          </w:p>
        </w:tc>
        <w:tc>
          <w:tcPr>
            <w:tcW w:w="1540" w:type="dxa"/>
            <w:gridSpan w:val="2"/>
            <w:noWrap/>
            <w:hideMark/>
          </w:tcPr>
          <w:p w:rsidR="00477D2A"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320" w:type="dxa"/>
            <w:noWrap/>
            <w:hideMark/>
          </w:tcPr>
          <w:p w:rsidR="00477D2A"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w:t>
            </w:r>
          </w:p>
        </w:tc>
        <w:tc>
          <w:tcPr>
            <w:tcW w:w="1400" w:type="dxa"/>
            <w:noWrap/>
            <w:hideMark/>
          </w:tcPr>
          <w:p w:rsidR="00477D2A"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w:t>
            </w:r>
          </w:p>
        </w:tc>
        <w:tc>
          <w:tcPr>
            <w:tcW w:w="1180" w:type="dxa"/>
            <w:noWrap/>
            <w:hideMark/>
          </w:tcPr>
          <w:p w:rsidR="00477D2A"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380" w:type="dxa"/>
            <w:noWrap/>
            <w:hideMark/>
          </w:tcPr>
          <w:p w:rsidR="00477D2A"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r>
      <w:tr w:rsidR="005551F2" w:rsidRPr="005551F2" w:rsidTr="006F5310">
        <w:trPr>
          <w:cnfStyle w:val="000000010000" w:firstRow="0" w:lastRow="0" w:firstColumn="0" w:lastColumn="0" w:oddVBand="0" w:evenVBand="0" w:oddHBand="0" w:evenHBand="1"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1200" w:type="dxa"/>
            <w:noWrap/>
            <w:textDirection w:val="btLr"/>
            <w:hideMark/>
          </w:tcPr>
          <w:p w:rsidR="005551F2" w:rsidRPr="005551F2" w:rsidRDefault="005551F2" w:rsidP="0047114C">
            <w:pPr>
              <w:jc w:val="center"/>
              <w:rPr>
                <w:rFonts w:ascii="Arial" w:eastAsia="Times New Roman" w:hAnsi="Arial" w:cs="Arial"/>
                <w:sz w:val="20"/>
                <w:szCs w:val="20"/>
              </w:rPr>
            </w:pPr>
          </w:p>
        </w:tc>
        <w:tc>
          <w:tcPr>
            <w:tcW w:w="2120" w:type="dxa"/>
            <w:hideMark/>
          </w:tcPr>
          <w:p w:rsidR="005551F2" w:rsidRPr="005551F2" w:rsidRDefault="005551F2" w:rsidP="0047114C">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sidRPr="005551F2">
              <w:rPr>
                <w:rFonts w:ascii="Arial" w:eastAsia="Times New Roman" w:hAnsi="Arial" w:cs="Arial"/>
                <w:sz w:val="20"/>
                <w:szCs w:val="20"/>
              </w:rPr>
              <w:t>Estado de adherencia de la GG 2</w:t>
            </w:r>
          </w:p>
        </w:tc>
        <w:tc>
          <w:tcPr>
            <w:tcW w:w="1500" w:type="dxa"/>
            <w:noWrap/>
            <w:hideMark/>
          </w:tcPr>
          <w:p w:rsidR="005551F2" w:rsidRPr="005551F2" w:rsidRDefault="00477D2A" w:rsidP="0047114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Pr>
                <w:rFonts w:ascii="Arial" w:eastAsia="Times New Roman" w:hAnsi="Arial" w:cs="Arial"/>
                <w:sz w:val="20"/>
                <w:szCs w:val="20"/>
              </w:rPr>
              <w:t>0</w:t>
            </w:r>
          </w:p>
        </w:tc>
        <w:tc>
          <w:tcPr>
            <w:tcW w:w="1540" w:type="dxa"/>
            <w:gridSpan w:val="2"/>
            <w:noWrap/>
            <w:hideMark/>
          </w:tcPr>
          <w:p w:rsidR="005551F2" w:rsidRPr="005551F2" w:rsidRDefault="00477D2A" w:rsidP="0047114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Pr>
                <w:rFonts w:ascii="Arial" w:eastAsia="Times New Roman" w:hAnsi="Arial" w:cs="Arial"/>
                <w:sz w:val="20"/>
                <w:szCs w:val="20"/>
              </w:rPr>
              <w:t>0</w:t>
            </w:r>
          </w:p>
        </w:tc>
        <w:tc>
          <w:tcPr>
            <w:tcW w:w="1320" w:type="dxa"/>
            <w:noWrap/>
            <w:hideMark/>
          </w:tcPr>
          <w:p w:rsidR="005551F2" w:rsidRPr="005551F2" w:rsidRDefault="00477D2A" w:rsidP="0047114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Pr>
                <w:rFonts w:ascii="Arial" w:eastAsia="Times New Roman" w:hAnsi="Arial" w:cs="Arial"/>
                <w:sz w:val="20"/>
                <w:szCs w:val="20"/>
              </w:rPr>
              <w:t>0</w:t>
            </w:r>
          </w:p>
        </w:tc>
        <w:tc>
          <w:tcPr>
            <w:tcW w:w="1400" w:type="dxa"/>
            <w:noWrap/>
            <w:hideMark/>
          </w:tcPr>
          <w:p w:rsidR="005551F2" w:rsidRPr="005551F2" w:rsidRDefault="00477D2A" w:rsidP="0047114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Pr>
                <w:rFonts w:ascii="Arial" w:eastAsia="Times New Roman" w:hAnsi="Arial" w:cs="Arial"/>
                <w:sz w:val="20"/>
                <w:szCs w:val="20"/>
              </w:rPr>
              <w:t>0</w:t>
            </w:r>
          </w:p>
        </w:tc>
        <w:tc>
          <w:tcPr>
            <w:tcW w:w="1180" w:type="dxa"/>
            <w:noWrap/>
            <w:hideMark/>
          </w:tcPr>
          <w:p w:rsidR="005551F2" w:rsidRPr="005551F2" w:rsidRDefault="00477D2A" w:rsidP="0047114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Pr>
                <w:rFonts w:ascii="Arial" w:eastAsia="Times New Roman" w:hAnsi="Arial" w:cs="Arial"/>
                <w:sz w:val="20"/>
                <w:szCs w:val="20"/>
              </w:rPr>
              <w:t>0</w:t>
            </w:r>
          </w:p>
        </w:tc>
        <w:tc>
          <w:tcPr>
            <w:tcW w:w="1380" w:type="dxa"/>
            <w:noWrap/>
            <w:hideMark/>
          </w:tcPr>
          <w:p w:rsidR="005551F2" w:rsidRPr="005551F2" w:rsidRDefault="00477D2A" w:rsidP="0047114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Pr>
                <w:rFonts w:ascii="Arial" w:eastAsia="Times New Roman" w:hAnsi="Arial" w:cs="Arial"/>
                <w:sz w:val="20"/>
                <w:szCs w:val="20"/>
              </w:rPr>
              <w:t>0</w:t>
            </w:r>
          </w:p>
        </w:tc>
      </w:tr>
      <w:tr w:rsidR="00477D2A" w:rsidRPr="005551F2" w:rsidTr="006F531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00" w:type="dxa"/>
            <w:noWrap/>
            <w:hideMark/>
          </w:tcPr>
          <w:p w:rsidR="00477D2A" w:rsidRPr="005551F2" w:rsidRDefault="00477D2A" w:rsidP="0047114C">
            <w:pPr>
              <w:rPr>
                <w:rFonts w:ascii="Arial" w:eastAsia="Times New Roman" w:hAnsi="Arial" w:cs="Arial"/>
                <w:sz w:val="20"/>
                <w:szCs w:val="20"/>
              </w:rPr>
            </w:pPr>
          </w:p>
        </w:tc>
        <w:tc>
          <w:tcPr>
            <w:tcW w:w="2120" w:type="dxa"/>
            <w:noWrap/>
            <w:hideMark/>
          </w:tcPr>
          <w:p w:rsidR="00477D2A" w:rsidRPr="005551F2" w:rsidRDefault="00477D2A" w:rsidP="0047114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5551F2">
              <w:rPr>
                <w:rFonts w:ascii="Arial" w:eastAsia="Times New Roman" w:hAnsi="Arial" w:cs="Arial"/>
                <w:sz w:val="20"/>
                <w:szCs w:val="20"/>
              </w:rPr>
              <w:t>% adherencia GG2</w:t>
            </w:r>
          </w:p>
        </w:tc>
        <w:tc>
          <w:tcPr>
            <w:tcW w:w="1500" w:type="dxa"/>
            <w:noWrap/>
            <w:hideMark/>
          </w:tcPr>
          <w:p w:rsidR="00477D2A"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6.67%</w:t>
            </w:r>
          </w:p>
        </w:tc>
        <w:tc>
          <w:tcPr>
            <w:tcW w:w="1540" w:type="dxa"/>
            <w:gridSpan w:val="2"/>
            <w:noWrap/>
            <w:hideMark/>
          </w:tcPr>
          <w:p w:rsidR="00477D2A"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6.67%</w:t>
            </w:r>
          </w:p>
        </w:tc>
        <w:tc>
          <w:tcPr>
            <w:tcW w:w="1320" w:type="dxa"/>
            <w:noWrap/>
            <w:hideMark/>
          </w:tcPr>
          <w:p w:rsidR="00477D2A"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6.67%</w:t>
            </w:r>
          </w:p>
        </w:tc>
        <w:tc>
          <w:tcPr>
            <w:tcW w:w="1400" w:type="dxa"/>
            <w:noWrap/>
            <w:hideMark/>
          </w:tcPr>
          <w:p w:rsidR="00477D2A"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6.67%</w:t>
            </w:r>
          </w:p>
        </w:tc>
        <w:tc>
          <w:tcPr>
            <w:tcW w:w="1180" w:type="dxa"/>
            <w:noWrap/>
            <w:hideMark/>
          </w:tcPr>
          <w:p w:rsidR="00477D2A"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6.67%</w:t>
            </w:r>
          </w:p>
        </w:tc>
        <w:tc>
          <w:tcPr>
            <w:tcW w:w="1380" w:type="dxa"/>
            <w:noWrap/>
            <w:hideMark/>
          </w:tcPr>
          <w:p w:rsidR="00477D2A"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6.67%</w:t>
            </w:r>
          </w:p>
        </w:tc>
      </w:tr>
      <w:tr w:rsidR="00477D2A" w:rsidRPr="005551F2" w:rsidTr="006F5310">
        <w:trPr>
          <w:cnfStyle w:val="000000010000" w:firstRow="0" w:lastRow="0" w:firstColumn="0" w:lastColumn="0" w:oddVBand="0" w:evenVBand="0" w:oddHBand="0" w:evenHBand="1"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1200" w:type="dxa"/>
            <w:vMerge w:val="restart"/>
            <w:noWrap/>
            <w:textDirection w:val="btLr"/>
            <w:hideMark/>
          </w:tcPr>
          <w:p w:rsidR="00477D2A" w:rsidRPr="005551F2" w:rsidRDefault="00477D2A" w:rsidP="0047114C">
            <w:pPr>
              <w:jc w:val="center"/>
              <w:rPr>
                <w:rFonts w:ascii="Arial" w:eastAsia="Times New Roman" w:hAnsi="Arial" w:cs="Arial"/>
                <w:sz w:val="20"/>
                <w:szCs w:val="20"/>
              </w:rPr>
            </w:pPr>
            <w:r w:rsidRPr="005551F2">
              <w:rPr>
                <w:rFonts w:ascii="Arial" w:eastAsia="Times New Roman" w:hAnsi="Arial" w:cs="Arial"/>
                <w:sz w:val="20"/>
                <w:szCs w:val="20"/>
              </w:rPr>
              <w:t>GG 2</w:t>
            </w:r>
          </w:p>
        </w:tc>
        <w:tc>
          <w:tcPr>
            <w:tcW w:w="2120" w:type="dxa"/>
            <w:noWrap/>
            <w:hideMark/>
          </w:tcPr>
          <w:p w:rsidR="00477D2A" w:rsidRPr="005551F2" w:rsidRDefault="00477D2A" w:rsidP="0047114C">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sidRPr="005551F2">
              <w:rPr>
                <w:rFonts w:ascii="Arial" w:eastAsia="Times New Roman" w:hAnsi="Arial" w:cs="Arial"/>
                <w:sz w:val="20"/>
                <w:szCs w:val="20"/>
              </w:rPr>
              <w:t>GG 10</w:t>
            </w:r>
          </w:p>
        </w:tc>
        <w:tc>
          <w:tcPr>
            <w:tcW w:w="1500" w:type="dxa"/>
            <w:noWrap/>
            <w:hideMark/>
          </w:tcPr>
          <w:p w:rsidR="00477D2A" w:rsidRDefault="00477D2A" w:rsidP="0047114C">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540" w:type="dxa"/>
            <w:gridSpan w:val="2"/>
            <w:noWrap/>
            <w:hideMark/>
          </w:tcPr>
          <w:p w:rsidR="00477D2A" w:rsidRDefault="00477D2A" w:rsidP="0047114C">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320" w:type="dxa"/>
            <w:noWrap/>
            <w:hideMark/>
          </w:tcPr>
          <w:p w:rsidR="00477D2A" w:rsidRDefault="00477D2A" w:rsidP="0047114C">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400" w:type="dxa"/>
            <w:noWrap/>
            <w:hideMark/>
          </w:tcPr>
          <w:p w:rsidR="00477D2A" w:rsidRDefault="00477D2A" w:rsidP="0047114C">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180" w:type="dxa"/>
            <w:noWrap/>
            <w:hideMark/>
          </w:tcPr>
          <w:p w:rsidR="00477D2A" w:rsidRDefault="00477D2A" w:rsidP="0047114C">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380" w:type="dxa"/>
            <w:noWrap/>
            <w:hideMark/>
          </w:tcPr>
          <w:p w:rsidR="00477D2A" w:rsidRDefault="00477D2A" w:rsidP="0047114C">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r>
      <w:tr w:rsidR="00477D2A" w:rsidRPr="005551F2" w:rsidTr="006F5310">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200" w:type="dxa"/>
            <w:vMerge/>
            <w:hideMark/>
          </w:tcPr>
          <w:p w:rsidR="00477D2A" w:rsidRPr="005551F2" w:rsidRDefault="00477D2A" w:rsidP="0047114C">
            <w:pPr>
              <w:rPr>
                <w:rFonts w:ascii="Arial" w:eastAsia="Times New Roman" w:hAnsi="Arial" w:cs="Arial"/>
                <w:sz w:val="20"/>
                <w:szCs w:val="20"/>
              </w:rPr>
            </w:pPr>
          </w:p>
        </w:tc>
        <w:tc>
          <w:tcPr>
            <w:tcW w:w="2120" w:type="dxa"/>
            <w:noWrap/>
            <w:hideMark/>
          </w:tcPr>
          <w:p w:rsidR="00477D2A" w:rsidRPr="005551F2" w:rsidRDefault="00477D2A" w:rsidP="0047114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5551F2">
              <w:rPr>
                <w:rFonts w:ascii="Arial" w:eastAsia="Times New Roman" w:hAnsi="Arial" w:cs="Arial"/>
                <w:sz w:val="20"/>
                <w:szCs w:val="20"/>
              </w:rPr>
              <w:t>GG 9</w:t>
            </w:r>
          </w:p>
        </w:tc>
        <w:tc>
          <w:tcPr>
            <w:tcW w:w="1500" w:type="dxa"/>
            <w:noWrap/>
            <w:hideMark/>
          </w:tcPr>
          <w:p w:rsidR="00477D2A"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540" w:type="dxa"/>
            <w:gridSpan w:val="2"/>
            <w:noWrap/>
            <w:hideMark/>
          </w:tcPr>
          <w:p w:rsidR="00477D2A"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320" w:type="dxa"/>
            <w:noWrap/>
            <w:hideMark/>
          </w:tcPr>
          <w:p w:rsidR="00477D2A"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400" w:type="dxa"/>
            <w:noWrap/>
            <w:hideMark/>
          </w:tcPr>
          <w:p w:rsidR="00477D2A"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180" w:type="dxa"/>
            <w:noWrap/>
            <w:hideMark/>
          </w:tcPr>
          <w:p w:rsidR="00477D2A"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380" w:type="dxa"/>
            <w:noWrap/>
            <w:hideMark/>
          </w:tcPr>
          <w:p w:rsidR="00477D2A"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r>
      <w:tr w:rsidR="00477D2A" w:rsidRPr="005551F2" w:rsidTr="006F5310">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00" w:type="dxa"/>
            <w:vMerge/>
            <w:hideMark/>
          </w:tcPr>
          <w:p w:rsidR="00477D2A" w:rsidRPr="005551F2" w:rsidRDefault="00477D2A" w:rsidP="0047114C">
            <w:pPr>
              <w:rPr>
                <w:rFonts w:ascii="Arial" w:eastAsia="Times New Roman" w:hAnsi="Arial" w:cs="Arial"/>
                <w:sz w:val="20"/>
                <w:szCs w:val="20"/>
              </w:rPr>
            </w:pPr>
          </w:p>
        </w:tc>
        <w:tc>
          <w:tcPr>
            <w:tcW w:w="2120" w:type="dxa"/>
            <w:noWrap/>
            <w:hideMark/>
          </w:tcPr>
          <w:p w:rsidR="00477D2A" w:rsidRPr="005551F2" w:rsidRDefault="00477D2A" w:rsidP="0047114C">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sidRPr="005551F2">
              <w:rPr>
                <w:rFonts w:ascii="Arial" w:eastAsia="Times New Roman" w:hAnsi="Arial" w:cs="Arial"/>
                <w:sz w:val="20"/>
                <w:szCs w:val="20"/>
              </w:rPr>
              <w:t>GG 8</w:t>
            </w:r>
          </w:p>
        </w:tc>
        <w:tc>
          <w:tcPr>
            <w:tcW w:w="1500" w:type="dxa"/>
            <w:noWrap/>
            <w:hideMark/>
          </w:tcPr>
          <w:p w:rsidR="00477D2A" w:rsidRDefault="00477D2A" w:rsidP="0047114C">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540" w:type="dxa"/>
            <w:gridSpan w:val="2"/>
            <w:noWrap/>
            <w:hideMark/>
          </w:tcPr>
          <w:p w:rsidR="00477D2A" w:rsidRDefault="00477D2A" w:rsidP="0047114C">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320" w:type="dxa"/>
            <w:noWrap/>
            <w:hideMark/>
          </w:tcPr>
          <w:p w:rsidR="00477D2A" w:rsidRDefault="00477D2A" w:rsidP="0047114C">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400" w:type="dxa"/>
            <w:noWrap/>
            <w:hideMark/>
          </w:tcPr>
          <w:p w:rsidR="00477D2A" w:rsidRDefault="00477D2A" w:rsidP="0047114C">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180" w:type="dxa"/>
            <w:noWrap/>
            <w:hideMark/>
          </w:tcPr>
          <w:p w:rsidR="00477D2A" w:rsidRDefault="00477D2A" w:rsidP="0047114C">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380" w:type="dxa"/>
            <w:noWrap/>
            <w:hideMark/>
          </w:tcPr>
          <w:p w:rsidR="00477D2A" w:rsidRDefault="00477D2A" w:rsidP="0047114C">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r>
      <w:tr w:rsidR="00477D2A" w:rsidRPr="005551F2" w:rsidTr="006F531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00" w:type="dxa"/>
            <w:vMerge/>
            <w:hideMark/>
          </w:tcPr>
          <w:p w:rsidR="00477D2A" w:rsidRPr="005551F2" w:rsidRDefault="00477D2A" w:rsidP="0047114C">
            <w:pPr>
              <w:rPr>
                <w:rFonts w:ascii="Arial" w:eastAsia="Times New Roman" w:hAnsi="Arial" w:cs="Arial"/>
                <w:sz w:val="20"/>
                <w:szCs w:val="20"/>
              </w:rPr>
            </w:pPr>
          </w:p>
        </w:tc>
        <w:tc>
          <w:tcPr>
            <w:tcW w:w="2120" w:type="dxa"/>
            <w:noWrap/>
            <w:hideMark/>
          </w:tcPr>
          <w:p w:rsidR="00477D2A" w:rsidRPr="005551F2" w:rsidRDefault="00477D2A" w:rsidP="0047114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5551F2">
              <w:rPr>
                <w:rFonts w:ascii="Arial" w:eastAsia="Times New Roman" w:hAnsi="Arial" w:cs="Arial"/>
                <w:sz w:val="20"/>
                <w:szCs w:val="20"/>
              </w:rPr>
              <w:t>GG 7</w:t>
            </w:r>
          </w:p>
        </w:tc>
        <w:tc>
          <w:tcPr>
            <w:tcW w:w="1500" w:type="dxa"/>
            <w:noWrap/>
            <w:hideMark/>
          </w:tcPr>
          <w:p w:rsidR="00477D2A"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540" w:type="dxa"/>
            <w:gridSpan w:val="2"/>
            <w:noWrap/>
            <w:hideMark/>
          </w:tcPr>
          <w:p w:rsidR="00477D2A"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320" w:type="dxa"/>
            <w:noWrap/>
            <w:hideMark/>
          </w:tcPr>
          <w:p w:rsidR="00477D2A"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400" w:type="dxa"/>
            <w:noWrap/>
            <w:hideMark/>
          </w:tcPr>
          <w:p w:rsidR="00477D2A"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180" w:type="dxa"/>
            <w:noWrap/>
            <w:hideMark/>
          </w:tcPr>
          <w:p w:rsidR="00477D2A"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380" w:type="dxa"/>
            <w:noWrap/>
            <w:hideMark/>
          </w:tcPr>
          <w:p w:rsidR="00477D2A"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r>
      <w:tr w:rsidR="00477D2A" w:rsidRPr="005551F2" w:rsidTr="006F5310">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00" w:type="dxa"/>
            <w:vMerge/>
            <w:hideMark/>
          </w:tcPr>
          <w:p w:rsidR="00477D2A" w:rsidRPr="005551F2" w:rsidRDefault="00477D2A" w:rsidP="0047114C">
            <w:pPr>
              <w:rPr>
                <w:rFonts w:ascii="Arial" w:eastAsia="Times New Roman" w:hAnsi="Arial" w:cs="Arial"/>
                <w:sz w:val="20"/>
                <w:szCs w:val="20"/>
              </w:rPr>
            </w:pPr>
          </w:p>
        </w:tc>
        <w:tc>
          <w:tcPr>
            <w:tcW w:w="2120" w:type="dxa"/>
            <w:noWrap/>
            <w:hideMark/>
          </w:tcPr>
          <w:p w:rsidR="00477D2A" w:rsidRPr="005551F2" w:rsidRDefault="00477D2A" w:rsidP="0047114C">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sidRPr="005551F2">
              <w:rPr>
                <w:rFonts w:ascii="Arial" w:eastAsia="Times New Roman" w:hAnsi="Arial" w:cs="Arial"/>
                <w:sz w:val="20"/>
                <w:szCs w:val="20"/>
              </w:rPr>
              <w:t>GG 6</w:t>
            </w:r>
          </w:p>
        </w:tc>
        <w:tc>
          <w:tcPr>
            <w:tcW w:w="1500" w:type="dxa"/>
            <w:noWrap/>
            <w:hideMark/>
          </w:tcPr>
          <w:p w:rsidR="00477D2A" w:rsidRDefault="00477D2A" w:rsidP="0047114C">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540" w:type="dxa"/>
            <w:gridSpan w:val="2"/>
            <w:noWrap/>
            <w:hideMark/>
          </w:tcPr>
          <w:p w:rsidR="00477D2A" w:rsidRDefault="00477D2A" w:rsidP="0047114C">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320" w:type="dxa"/>
            <w:noWrap/>
            <w:hideMark/>
          </w:tcPr>
          <w:p w:rsidR="00477D2A" w:rsidRDefault="00477D2A" w:rsidP="0047114C">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400" w:type="dxa"/>
            <w:noWrap/>
            <w:hideMark/>
          </w:tcPr>
          <w:p w:rsidR="00477D2A" w:rsidRDefault="00477D2A" w:rsidP="0047114C">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180" w:type="dxa"/>
            <w:noWrap/>
            <w:hideMark/>
          </w:tcPr>
          <w:p w:rsidR="00477D2A" w:rsidRDefault="00477D2A" w:rsidP="0047114C">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380" w:type="dxa"/>
            <w:noWrap/>
            <w:hideMark/>
          </w:tcPr>
          <w:p w:rsidR="00477D2A" w:rsidRDefault="00477D2A" w:rsidP="0047114C">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r>
      <w:tr w:rsidR="00477D2A" w:rsidRPr="005551F2" w:rsidTr="006F531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00" w:type="dxa"/>
            <w:vMerge/>
            <w:hideMark/>
          </w:tcPr>
          <w:p w:rsidR="00477D2A" w:rsidRPr="005551F2" w:rsidRDefault="00477D2A" w:rsidP="0047114C">
            <w:pPr>
              <w:rPr>
                <w:rFonts w:ascii="Arial" w:eastAsia="Times New Roman" w:hAnsi="Arial" w:cs="Arial"/>
                <w:sz w:val="20"/>
                <w:szCs w:val="20"/>
              </w:rPr>
            </w:pPr>
          </w:p>
        </w:tc>
        <w:tc>
          <w:tcPr>
            <w:tcW w:w="2120" w:type="dxa"/>
            <w:noWrap/>
            <w:hideMark/>
          </w:tcPr>
          <w:p w:rsidR="00477D2A" w:rsidRPr="005551F2" w:rsidRDefault="00477D2A" w:rsidP="0047114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5551F2">
              <w:rPr>
                <w:rFonts w:ascii="Arial" w:eastAsia="Times New Roman" w:hAnsi="Arial" w:cs="Arial"/>
                <w:sz w:val="20"/>
                <w:szCs w:val="20"/>
              </w:rPr>
              <w:t>GG 5</w:t>
            </w:r>
          </w:p>
        </w:tc>
        <w:tc>
          <w:tcPr>
            <w:tcW w:w="1500" w:type="dxa"/>
            <w:noWrap/>
            <w:hideMark/>
          </w:tcPr>
          <w:p w:rsidR="00477D2A"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540" w:type="dxa"/>
            <w:gridSpan w:val="2"/>
            <w:noWrap/>
            <w:hideMark/>
          </w:tcPr>
          <w:p w:rsidR="00477D2A"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320" w:type="dxa"/>
            <w:noWrap/>
            <w:hideMark/>
          </w:tcPr>
          <w:p w:rsidR="00477D2A"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400" w:type="dxa"/>
            <w:noWrap/>
            <w:hideMark/>
          </w:tcPr>
          <w:p w:rsidR="00477D2A"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180" w:type="dxa"/>
            <w:noWrap/>
            <w:hideMark/>
          </w:tcPr>
          <w:p w:rsidR="00477D2A"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380" w:type="dxa"/>
            <w:noWrap/>
            <w:hideMark/>
          </w:tcPr>
          <w:p w:rsidR="00477D2A"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r>
      <w:tr w:rsidR="00477D2A" w:rsidRPr="005551F2" w:rsidTr="006F5310">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00" w:type="dxa"/>
            <w:vMerge/>
            <w:hideMark/>
          </w:tcPr>
          <w:p w:rsidR="00477D2A" w:rsidRPr="005551F2" w:rsidRDefault="00477D2A" w:rsidP="0047114C">
            <w:pPr>
              <w:rPr>
                <w:rFonts w:ascii="Arial" w:eastAsia="Times New Roman" w:hAnsi="Arial" w:cs="Arial"/>
                <w:sz w:val="20"/>
                <w:szCs w:val="20"/>
              </w:rPr>
            </w:pPr>
          </w:p>
        </w:tc>
        <w:tc>
          <w:tcPr>
            <w:tcW w:w="2120" w:type="dxa"/>
            <w:noWrap/>
            <w:hideMark/>
          </w:tcPr>
          <w:p w:rsidR="00477D2A" w:rsidRPr="005551F2" w:rsidRDefault="00477D2A" w:rsidP="0047114C">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sidRPr="005551F2">
              <w:rPr>
                <w:rFonts w:ascii="Arial" w:eastAsia="Times New Roman" w:hAnsi="Arial" w:cs="Arial"/>
                <w:sz w:val="20"/>
                <w:szCs w:val="20"/>
              </w:rPr>
              <w:t>GG 4</w:t>
            </w:r>
          </w:p>
        </w:tc>
        <w:tc>
          <w:tcPr>
            <w:tcW w:w="1500" w:type="dxa"/>
            <w:noWrap/>
            <w:hideMark/>
          </w:tcPr>
          <w:p w:rsidR="00477D2A" w:rsidRDefault="00477D2A" w:rsidP="0047114C">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w:t>
            </w:r>
          </w:p>
        </w:tc>
        <w:tc>
          <w:tcPr>
            <w:tcW w:w="1540" w:type="dxa"/>
            <w:gridSpan w:val="2"/>
            <w:noWrap/>
            <w:hideMark/>
          </w:tcPr>
          <w:p w:rsidR="00477D2A" w:rsidRDefault="00477D2A" w:rsidP="0047114C">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w:t>
            </w:r>
          </w:p>
        </w:tc>
        <w:tc>
          <w:tcPr>
            <w:tcW w:w="1320" w:type="dxa"/>
            <w:noWrap/>
            <w:hideMark/>
          </w:tcPr>
          <w:p w:rsidR="00477D2A" w:rsidRDefault="00477D2A" w:rsidP="0047114C">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w:t>
            </w:r>
          </w:p>
        </w:tc>
        <w:tc>
          <w:tcPr>
            <w:tcW w:w="1400" w:type="dxa"/>
            <w:noWrap/>
            <w:hideMark/>
          </w:tcPr>
          <w:p w:rsidR="00477D2A" w:rsidRDefault="00477D2A" w:rsidP="0047114C">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w:t>
            </w:r>
          </w:p>
        </w:tc>
        <w:tc>
          <w:tcPr>
            <w:tcW w:w="1180" w:type="dxa"/>
            <w:noWrap/>
            <w:hideMark/>
          </w:tcPr>
          <w:p w:rsidR="00477D2A" w:rsidRDefault="00477D2A" w:rsidP="0047114C">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w:t>
            </w:r>
          </w:p>
        </w:tc>
        <w:tc>
          <w:tcPr>
            <w:tcW w:w="1380" w:type="dxa"/>
            <w:noWrap/>
            <w:hideMark/>
          </w:tcPr>
          <w:p w:rsidR="00477D2A" w:rsidRDefault="00477D2A" w:rsidP="0047114C">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w:t>
            </w:r>
          </w:p>
        </w:tc>
      </w:tr>
      <w:tr w:rsidR="00477D2A" w:rsidRPr="005551F2" w:rsidTr="006F531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00" w:type="dxa"/>
            <w:vMerge/>
            <w:hideMark/>
          </w:tcPr>
          <w:p w:rsidR="00477D2A" w:rsidRPr="005551F2" w:rsidRDefault="00477D2A" w:rsidP="0047114C">
            <w:pPr>
              <w:rPr>
                <w:rFonts w:ascii="Arial" w:eastAsia="Times New Roman" w:hAnsi="Arial" w:cs="Arial"/>
                <w:sz w:val="20"/>
                <w:szCs w:val="20"/>
              </w:rPr>
            </w:pPr>
          </w:p>
        </w:tc>
        <w:tc>
          <w:tcPr>
            <w:tcW w:w="2120" w:type="dxa"/>
            <w:noWrap/>
            <w:hideMark/>
          </w:tcPr>
          <w:p w:rsidR="00477D2A" w:rsidRPr="005551F2" w:rsidRDefault="00477D2A" w:rsidP="0047114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5551F2">
              <w:rPr>
                <w:rFonts w:ascii="Arial" w:eastAsia="Times New Roman" w:hAnsi="Arial" w:cs="Arial"/>
                <w:sz w:val="20"/>
                <w:szCs w:val="20"/>
              </w:rPr>
              <w:t>GG 3</w:t>
            </w:r>
          </w:p>
        </w:tc>
        <w:tc>
          <w:tcPr>
            <w:tcW w:w="1500" w:type="dxa"/>
            <w:noWrap/>
            <w:hideMark/>
          </w:tcPr>
          <w:p w:rsidR="00477D2A"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w:t>
            </w:r>
          </w:p>
        </w:tc>
        <w:tc>
          <w:tcPr>
            <w:tcW w:w="1540" w:type="dxa"/>
            <w:gridSpan w:val="2"/>
            <w:noWrap/>
            <w:hideMark/>
          </w:tcPr>
          <w:p w:rsidR="00477D2A"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w:t>
            </w:r>
          </w:p>
        </w:tc>
        <w:tc>
          <w:tcPr>
            <w:tcW w:w="1320" w:type="dxa"/>
            <w:noWrap/>
            <w:hideMark/>
          </w:tcPr>
          <w:p w:rsidR="00477D2A"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w:t>
            </w:r>
          </w:p>
        </w:tc>
        <w:tc>
          <w:tcPr>
            <w:tcW w:w="1400" w:type="dxa"/>
            <w:noWrap/>
            <w:hideMark/>
          </w:tcPr>
          <w:p w:rsidR="00477D2A"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w:t>
            </w:r>
          </w:p>
        </w:tc>
        <w:tc>
          <w:tcPr>
            <w:tcW w:w="1180" w:type="dxa"/>
            <w:noWrap/>
            <w:hideMark/>
          </w:tcPr>
          <w:p w:rsidR="00477D2A"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w:t>
            </w:r>
          </w:p>
        </w:tc>
        <w:tc>
          <w:tcPr>
            <w:tcW w:w="1380" w:type="dxa"/>
            <w:noWrap/>
            <w:hideMark/>
          </w:tcPr>
          <w:p w:rsidR="00477D2A"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w:t>
            </w:r>
          </w:p>
        </w:tc>
      </w:tr>
      <w:tr w:rsidR="00477D2A" w:rsidRPr="005551F2" w:rsidTr="006F5310">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00" w:type="dxa"/>
            <w:vMerge/>
            <w:hideMark/>
          </w:tcPr>
          <w:p w:rsidR="00477D2A" w:rsidRPr="005551F2" w:rsidRDefault="00477D2A" w:rsidP="0047114C">
            <w:pPr>
              <w:rPr>
                <w:rFonts w:ascii="Arial" w:eastAsia="Times New Roman" w:hAnsi="Arial" w:cs="Arial"/>
                <w:sz w:val="20"/>
                <w:szCs w:val="20"/>
              </w:rPr>
            </w:pPr>
          </w:p>
        </w:tc>
        <w:tc>
          <w:tcPr>
            <w:tcW w:w="2120" w:type="dxa"/>
            <w:noWrap/>
            <w:hideMark/>
          </w:tcPr>
          <w:p w:rsidR="00477D2A" w:rsidRPr="005551F2" w:rsidRDefault="00477D2A" w:rsidP="0047114C">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sidRPr="005551F2">
              <w:rPr>
                <w:rFonts w:ascii="Arial" w:eastAsia="Times New Roman" w:hAnsi="Arial" w:cs="Arial"/>
                <w:sz w:val="20"/>
                <w:szCs w:val="20"/>
              </w:rPr>
              <w:t>GG 2</w:t>
            </w:r>
          </w:p>
        </w:tc>
        <w:tc>
          <w:tcPr>
            <w:tcW w:w="1500" w:type="dxa"/>
            <w:noWrap/>
            <w:hideMark/>
          </w:tcPr>
          <w:p w:rsidR="00477D2A" w:rsidRDefault="00477D2A" w:rsidP="0047114C">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540" w:type="dxa"/>
            <w:gridSpan w:val="2"/>
            <w:noWrap/>
            <w:hideMark/>
          </w:tcPr>
          <w:p w:rsidR="00477D2A" w:rsidRDefault="00477D2A" w:rsidP="0047114C">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320" w:type="dxa"/>
            <w:noWrap/>
            <w:hideMark/>
          </w:tcPr>
          <w:p w:rsidR="00477D2A" w:rsidRDefault="00477D2A" w:rsidP="0047114C">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400" w:type="dxa"/>
            <w:noWrap/>
            <w:hideMark/>
          </w:tcPr>
          <w:p w:rsidR="00477D2A" w:rsidRDefault="00477D2A" w:rsidP="0047114C">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180" w:type="dxa"/>
            <w:noWrap/>
            <w:hideMark/>
          </w:tcPr>
          <w:p w:rsidR="00477D2A" w:rsidRDefault="00477D2A" w:rsidP="0047114C">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380" w:type="dxa"/>
            <w:noWrap/>
            <w:hideMark/>
          </w:tcPr>
          <w:p w:rsidR="00477D2A" w:rsidRDefault="00477D2A" w:rsidP="0047114C">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r>
      <w:tr w:rsidR="00477D2A" w:rsidRPr="005551F2" w:rsidTr="006F531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00" w:type="dxa"/>
            <w:vMerge/>
            <w:hideMark/>
          </w:tcPr>
          <w:p w:rsidR="00477D2A" w:rsidRPr="005551F2" w:rsidRDefault="00477D2A" w:rsidP="0047114C">
            <w:pPr>
              <w:rPr>
                <w:rFonts w:ascii="Arial" w:eastAsia="Times New Roman" w:hAnsi="Arial" w:cs="Arial"/>
                <w:sz w:val="20"/>
                <w:szCs w:val="20"/>
              </w:rPr>
            </w:pPr>
          </w:p>
        </w:tc>
        <w:tc>
          <w:tcPr>
            <w:tcW w:w="2120" w:type="dxa"/>
            <w:noWrap/>
            <w:hideMark/>
          </w:tcPr>
          <w:p w:rsidR="00477D2A" w:rsidRPr="005551F2" w:rsidRDefault="00477D2A" w:rsidP="0047114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5551F2">
              <w:rPr>
                <w:rFonts w:ascii="Arial" w:eastAsia="Times New Roman" w:hAnsi="Arial" w:cs="Arial"/>
                <w:sz w:val="20"/>
                <w:szCs w:val="20"/>
              </w:rPr>
              <w:t>GG 1</w:t>
            </w:r>
          </w:p>
        </w:tc>
        <w:tc>
          <w:tcPr>
            <w:tcW w:w="1500" w:type="dxa"/>
            <w:noWrap/>
            <w:hideMark/>
          </w:tcPr>
          <w:p w:rsidR="00477D2A"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540" w:type="dxa"/>
            <w:gridSpan w:val="2"/>
            <w:noWrap/>
            <w:hideMark/>
          </w:tcPr>
          <w:p w:rsidR="00477D2A"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320" w:type="dxa"/>
            <w:noWrap/>
            <w:hideMark/>
          </w:tcPr>
          <w:p w:rsidR="00477D2A"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400" w:type="dxa"/>
            <w:noWrap/>
            <w:hideMark/>
          </w:tcPr>
          <w:p w:rsidR="00477D2A"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180" w:type="dxa"/>
            <w:noWrap/>
            <w:hideMark/>
          </w:tcPr>
          <w:p w:rsidR="00477D2A"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380" w:type="dxa"/>
            <w:noWrap/>
            <w:hideMark/>
          </w:tcPr>
          <w:p w:rsidR="00477D2A" w:rsidRDefault="00477D2A" w:rsidP="004711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r>
    </w:tbl>
    <w:p w:rsidR="000615F7" w:rsidRDefault="000615F7" w:rsidP="0047114C">
      <w:pPr>
        <w:spacing w:after="0" w:line="240" w:lineRule="auto"/>
        <w:rPr>
          <w:rFonts w:ascii="Arial" w:hAnsi="Arial" w:cs="Arial"/>
          <w:sz w:val="24"/>
          <w:szCs w:val="24"/>
        </w:rPr>
      </w:pPr>
    </w:p>
    <w:p w:rsidR="000615F7" w:rsidRDefault="000615F7" w:rsidP="0047114C">
      <w:pPr>
        <w:spacing w:after="0" w:line="240" w:lineRule="auto"/>
        <w:rPr>
          <w:rFonts w:ascii="Arial" w:hAnsi="Arial" w:cs="Arial"/>
          <w:sz w:val="24"/>
          <w:szCs w:val="24"/>
        </w:rPr>
      </w:pPr>
      <w:r>
        <w:rPr>
          <w:rFonts w:ascii="Arial" w:hAnsi="Arial" w:cs="Arial"/>
          <w:sz w:val="24"/>
          <w:szCs w:val="24"/>
        </w:rPr>
        <w:br w:type="page"/>
      </w:r>
    </w:p>
    <w:p w:rsidR="00C16D94" w:rsidRPr="00C16D94" w:rsidRDefault="00C16D94" w:rsidP="00C16D94">
      <w:pPr>
        <w:spacing w:after="0" w:line="480" w:lineRule="auto"/>
        <w:rPr>
          <w:rFonts w:ascii="Arial" w:hAnsi="Arial" w:cs="Arial"/>
          <w:sz w:val="24"/>
          <w:szCs w:val="24"/>
        </w:rPr>
        <w:sectPr w:rsidR="00C16D94" w:rsidRPr="00C16D94" w:rsidSect="00FA2777">
          <w:pgSz w:w="15840" w:h="12240" w:orient="landscape"/>
          <w:pgMar w:top="1701" w:right="1134" w:bottom="851" w:left="1701" w:header="709" w:footer="709" w:gutter="0"/>
          <w:cols w:space="708"/>
          <w:docGrid w:linePitch="360"/>
        </w:sectPr>
      </w:pPr>
    </w:p>
    <w:p w:rsidR="000615F7" w:rsidRPr="000615F7" w:rsidRDefault="000615F7" w:rsidP="000615F7">
      <w:pPr>
        <w:spacing w:after="0" w:line="480" w:lineRule="auto"/>
        <w:jc w:val="center"/>
        <w:rPr>
          <w:rFonts w:ascii="Arial" w:hAnsi="Arial" w:cs="Arial"/>
          <w:b/>
          <w:sz w:val="24"/>
          <w:szCs w:val="24"/>
        </w:rPr>
      </w:pPr>
      <w:r w:rsidRPr="00C34473">
        <w:rPr>
          <w:rFonts w:ascii="Arial" w:eastAsia="Times New Roman" w:hAnsi="Arial" w:cs="Arial"/>
          <w:b/>
          <w:sz w:val="24"/>
          <w:szCs w:val="24"/>
          <w:u w:val="single"/>
        </w:rPr>
        <w:lastRenderedPageBreak/>
        <w:t>Anexo N° 0</w:t>
      </w:r>
      <w:r>
        <w:rPr>
          <w:rFonts w:ascii="Arial" w:eastAsia="Times New Roman" w:hAnsi="Arial" w:cs="Arial"/>
          <w:b/>
          <w:sz w:val="24"/>
          <w:szCs w:val="24"/>
          <w:u w:val="single"/>
        </w:rPr>
        <w:t>7</w:t>
      </w:r>
      <w:r w:rsidRPr="00C34473">
        <w:rPr>
          <w:rFonts w:ascii="Arial" w:eastAsia="Times New Roman" w:hAnsi="Arial" w:cs="Arial"/>
          <w:b/>
          <w:sz w:val="24"/>
          <w:szCs w:val="24"/>
          <w:u w:val="single"/>
        </w:rPr>
        <w:t xml:space="preserve">: </w:t>
      </w:r>
      <w:r w:rsidRPr="000615F7">
        <w:rPr>
          <w:rFonts w:ascii="Arial" w:eastAsia="Times New Roman" w:hAnsi="Arial" w:cs="Arial"/>
          <w:b/>
          <w:sz w:val="24"/>
          <w:szCs w:val="24"/>
          <w:u w:val="single"/>
        </w:rPr>
        <w:t>Plantilla del Plan de Gestión del Proyecto</w:t>
      </w:r>
    </w:p>
    <w:p w:rsidR="000615F7" w:rsidRPr="000615F7" w:rsidRDefault="000615F7" w:rsidP="000615F7">
      <w:pPr>
        <w:pStyle w:val="Puesto"/>
        <w:rPr>
          <w:b w:val="0"/>
          <w:sz w:val="24"/>
        </w:rPr>
      </w:pPr>
    </w:p>
    <w:p w:rsidR="000615F7" w:rsidRPr="000615F7" w:rsidRDefault="000615F7" w:rsidP="000615F7">
      <w:pPr>
        <w:pStyle w:val="Puesto"/>
        <w:rPr>
          <w:b w:val="0"/>
          <w:sz w:val="24"/>
        </w:rPr>
      </w:pPr>
    </w:p>
    <w:p w:rsidR="000615F7" w:rsidRPr="000615F7" w:rsidRDefault="000615F7" w:rsidP="000615F7">
      <w:pPr>
        <w:pStyle w:val="Puesto"/>
        <w:rPr>
          <w:b w:val="0"/>
          <w:sz w:val="24"/>
        </w:rPr>
      </w:pPr>
    </w:p>
    <w:p w:rsidR="000615F7" w:rsidRPr="000615F7" w:rsidRDefault="000615F7" w:rsidP="000615F7">
      <w:pPr>
        <w:pStyle w:val="Puesto"/>
        <w:rPr>
          <w:b w:val="0"/>
          <w:sz w:val="24"/>
        </w:rPr>
      </w:pPr>
    </w:p>
    <w:p w:rsidR="000615F7" w:rsidRPr="000615F7" w:rsidRDefault="000615F7" w:rsidP="000615F7">
      <w:pPr>
        <w:pStyle w:val="Puesto"/>
        <w:rPr>
          <w:b w:val="0"/>
          <w:sz w:val="24"/>
        </w:rPr>
      </w:pPr>
    </w:p>
    <w:p w:rsidR="000615F7" w:rsidRPr="000615F7" w:rsidRDefault="000615F7" w:rsidP="000615F7">
      <w:pPr>
        <w:pStyle w:val="Puesto"/>
        <w:rPr>
          <w:b w:val="0"/>
          <w:sz w:val="24"/>
        </w:rPr>
      </w:pPr>
    </w:p>
    <w:p w:rsidR="000615F7" w:rsidRPr="000615F7" w:rsidRDefault="000615F7" w:rsidP="000615F7">
      <w:pPr>
        <w:pStyle w:val="Puesto"/>
        <w:rPr>
          <w:b w:val="0"/>
          <w:sz w:val="24"/>
        </w:rPr>
      </w:pPr>
    </w:p>
    <w:p w:rsidR="000615F7" w:rsidRPr="000615F7" w:rsidRDefault="000615F7" w:rsidP="000615F7">
      <w:pPr>
        <w:pStyle w:val="Puesto"/>
        <w:rPr>
          <w:b w:val="0"/>
          <w:sz w:val="24"/>
        </w:rPr>
      </w:pPr>
    </w:p>
    <w:p w:rsidR="000615F7" w:rsidRPr="000615F7" w:rsidRDefault="000615F7" w:rsidP="000615F7">
      <w:pPr>
        <w:pStyle w:val="Puesto"/>
        <w:rPr>
          <w:b w:val="0"/>
          <w:sz w:val="24"/>
        </w:rPr>
      </w:pPr>
    </w:p>
    <w:p w:rsidR="000615F7" w:rsidRPr="000615F7" w:rsidRDefault="000615F7" w:rsidP="000615F7">
      <w:pPr>
        <w:pStyle w:val="Puesto"/>
        <w:rPr>
          <w:b w:val="0"/>
          <w:sz w:val="24"/>
        </w:rPr>
      </w:pPr>
    </w:p>
    <w:p w:rsidR="000615F7" w:rsidRPr="000615F7" w:rsidRDefault="000615F7" w:rsidP="000615F7">
      <w:pPr>
        <w:pStyle w:val="Puesto"/>
        <w:rPr>
          <w:b w:val="0"/>
          <w:sz w:val="24"/>
        </w:rPr>
      </w:pPr>
    </w:p>
    <w:p w:rsidR="000615F7" w:rsidRPr="000615F7" w:rsidRDefault="000615F7" w:rsidP="000615F7">
      <w:pPr>
        <w:pStyle w:val="Puesto"/>
        <w:rPr>
          <w:b w:val="0"/>
          <w:sz w:val="24"/>
        </w:rPr>
      </w:pPr>
    </w:p>
    <w:p w:rsidR="000615F7" w:rsidRPr="000615F7" w:rsidRDefault="000615F7" w:rsidP="000615F7">
      <w:pPr>
        <w:pStyle w:val="Puesto"/>
        <w:rPr>
          <w:b w:val="0"/>
          <w:sz w:val="24"/>
        </w:rPr>
      </w:pPr>
    </w:p>
    <w:p w:rsidR="000615F7" w:rsidRPr="000615F7" w:rsidRDefault="000615F7" w:rsidP="000615F7">
      <w:pPr>
        <w:pStyle w:val="Puesto"/>
        <w:rPr>
          <w:b w:val="0"/>
          <w:sz w:val="24"/>
        </w:rPr>
      </w:pPr>
    </w:p>
    <w:p w:rsidR="000615F7" w:rsidRPr="000615F7" w:rsidRDefault="000615F7" w:rsidP="000615F7">
      <w:pPr>
        <w:pStyle w:val="Puesto"/>
        <w:rPr>
          <w:b w:val="0"/>
          <w:sz w:val="24"/>
        </w:rPr>
      </w:pPr>
    </w:p>
    <w:p w:rsidR="000615F7" w:rsidRPr="003C1DD1" w:rsidRDefault="000615F7" w:rsidP="003C1DD1">
      <w:pPr>
        <w:pStyle w:val="Puesto"/>
        <w:spacing w:line="480" w:lineRule="auto"/>
        <w:rPr>
          <w:b w:val="0"/>
          <w:sz w:val="24"/>
        </w:rPr>
      </w:pPr>
    </w:p>
    <w:p w:rsidR="000615F7" w:rsidRPr="003C1DD1" w:rsidRDefault="00072F6C" w:rsidP="003C1DD1">
      <w:pPr>
        <w:pStyle w:val="Puesto"/>
        <w:spacing w:line="480" w:lineRule="auto"/>
        <w:jc w:val="right"/>
        <w:rPr>
          <w:sz w:val="24"/>
          <w:lang w:val="es-ES"/>
        </w:rPr>
      </w:pPr>
      <w:fldSimple w:instr=" DOCPROPERTY  Title  \* MERGEFORMAT ">
        <w:r w:rsidR="000615F7" w:rsidRPr="003C1DD1">
          <w:rPr>
            <w:sz w:val="24"/>
            <w:lang w:val="es-ES"/>
          </w:rPr>
          <w:t>Plan de Gestión del Proyecto</w:t>
        </w:r>
      </w:fldSimple>
    </w:p>
    <w:p w:rsidR="000615F7" w:rsidRPr="003C1DD1" w:rsidRDefault="00072F6C" w:rsidP="003C1DD1">
      <w:pPr>
        <w:pStyle w:val="Puesto"/>
        <w:spacing w:line="480" w:lineRule="auto"/>
        <w:jc w:val="right"/>
        <w:rPr>
          <w:sz w:val="24"/>
          <w:lang w:val="es-ES"/>
        </w:rPr>
      </w:pPr>
      <w:fldSimple w:instr=" DOCPROPERTY  Subject  \* MERGEFORMAT ">
        <w:r w:rsidR="000615F7" w:rsidRPr="003C1DD1">
          <w:rPr>
            <w:sz w:val="24"/>
            <w:lang w:val="es-ES"/>
          </w:rPr>
          <w:t>&lt;Nombre del Proyecto&gt;</w:t>
        </w:r>
      </w:fldSimple>
    </w:p>
    <w:p w:rsidR="000615F7" w:rsidRPr="003C1DD1" w:rsidRDefault="000615F7" w:rsidP="003C1DD1">
      <w:pPr>
        <w:pStyle w:val="Puesto"/>
        <w:spacing w:line="480" w:lineRule="auto"/>
        <w:jc w:val="right"/>
        <w:rPr>
          <w:sz w:val="24"/>
        </w:rPr>
      </w:pPr>
      <w:r w:rsidRPr="003C1DD1">
        <w:rPr>
          <w:sz w:val="24"/>
        </w:rPr>
        <w:t>&lt;Código de</w:t>
      </w:r>
      <w:r w:rsidR="003C1DD1" w:rsidRPr="003C1DD1">
        <w:rPr>
          <w:sz w:val="24"/>
        </w:rPr>
        <w:t>l</w:t>
      </w:r>
      <w:r w:rsidRPr="003C1DD1">
        <w:rPr>
          <w:sz w:val="24"/>
        </w:rPr>
        <w:t xml:space="preserve"> Proyecto&gt;</w:t>
      </w:r>
    </w:p>
    <w:p w:rsidR="000615F7" w:rsidRPr="003C1DD1" w:rsidRDefault="000615F7" w:rsidP="003C1DD1">
      <w:pPr>
        <w:pStyle w:val="Puesto"/>
        <w:spacing w:line="480" w:lineRule="auto"/>
        <w:jc w:val="right"/>
        <w:rPr>
          <w:sz w:val="24"/>
          <w:u w:val="single"/>
          <w:lang w:val="es-ES"/>
        </w:rPr>
      </w:pPr>
      <w:r w:rsidRPr="003C1DD1">
        <w:rPr>
          <w:sz w:val="24"/>
          <w:lang w:val="es-ES"/>
        </w:rPr>
        <w:t xml:space="preserve">Versión </w:t>
      </w:r>
      <w:r w:rsidR="009B78FB" w:rsidRPr="003C1DD1">
        <w:rPr>
          <w:sz w:val="24"/>
          <w:lang w:val="es-ES"/>
        </w:rPr>
        <w:fldChar w:fldCharType="begin"/>
      </w:r>
      <w:r w:rsidRPr="003C1DD1">
        <w:rPr>
          <w:sz w:val="24"/>
          <w:lang w:val="es-ES"/>
        </w:rPr>
        <w:instrText xml:space="preserve"> DOCPROPERTY  Category  \* MERGEFORMAT </w:instrText>
      </w:r>
      <w:r w:rsidR="009B78FB" w:rsidRPr="003C1DD1">
        <w:rPr>
          <w:sz w:val="24"/>
          <w:lang w:val="es-ES"/>
        </w:rPr>
        <w:fldChar w:fldCharType="separate"/>
      </w:r>
      <w:r w:rsidRPr="003C1DD1">
        <w:rPr>
          <w:sz w:val="24"/>
          <w:lang w:val="es-ES"/>
        </w:rPr>
        <w:t>&lt;x.x&gt;</w:t>
      </w:r>
      <w:r w:rsidR="009B78FB" w:rsidRPr="003C1DD1">
        <w:rPr>
          <w:sz w:val="24"/>
          <w:lang w:val="es-ES"/>
        </w:rPr>
        <w:fldChar w:fldCharType="end"/>
      </w:r>
    </w:p>
    <w:p w:rsidR="000615F7" w:rsidRDefault="000615F7" w:rsidP="000615F7">
      <w:pPr>
        <w:pStyle w:val="Puesto"/>
        <w:rPr>
          <w:b w:val="0"/>
          <w:sz w:val="24"/>
        </w:rPr>
      </w:pPr>
    </w:p>
    <w:p w:rsidR="003C1DD1" w:rsidRPr="000615F7" w:rsidRDefault="003C1DD1" w:rsidP="000615F7">
      <w:pPr>
        <w:pStyle w:val="Puesto"/>
        <w:rPr>
          <w:b w:val="0"/>
          <w:sz w:val="24"/>
        </w:rPr>
      </w:pPr>
    </w:p>
    <w:p w:rsidR="000615F7" w:rsidRPr="000615F7" w:rsidRDefault="000615F7" w:rsidP="000615F7">
      <w:pPr>
        <w:pStyle w:val="Puesto"/>
        <w:rPr>
          <w:b w:val="0"/>
          <w:sz w:val="24"/>
        </w:rPr>
      </w:pPr>
    </w:p>
    <w:p w:rsidR="000615F7" w:rsidRPr="000615F7" w:rsidRDefault="000615F7" w:rsidP="000615F7">
      <w:pPr>
        <w:pStyle w:val="Puesto"/>
        <w:rPr>
          <w:b w:val="0"/>
          <w:sz w:val="24"/>
        </w:rPr>
      </w:pPr>
    </w:p>
    <w:p w:rsidR="000615F7" w:rsidRPr="000615F7" w:rsidRDefault="000615F7" w:rsidP="000615F7">
      <w:pPr>
        <w:pStyle w:val="Puesto"/>
        <w:rPr>
          <w:b w:val="0"/>
          <w:sz w:val="24"/>
        </w:rPr>
      </w:pPr>
    </w:p>
    <w:p w:rsidR="000615F7" w:rsidRPr="000615F7" w:rsidRDefault="000615F7" w:rsidP="000615F7">
      <w:pPr>
        <w:pStyle w:val="Puesto"/>
        <w:rPr>
          <w:b w:val="0"/>
          <w:sz w:val="24"/>
        </w:rPr>
      </w:pPr>
    </w:p>
    <w:p w:rsidR="000615F7" w:rsidRPr="000615F7" w:rsidRDefault="000615F7" w:rsidP="000615F7">
      <w:pPr>
        <w:pStyle w:val="Puesto"/>
        <w:rPr>
          <w:b w:val="0"/>
          <w:sz w:val="24"/>
        </w:rPr>
      </w:pPr>
    </w:p>
    <w:p w:rsidR="000615F7" w:rsidRPr="000615F7" w:rsidRDefault="000615F7" w:rsidP="000615F7">
      <w:pPr>
        <w:pStyle w:val="Puesto"/>
        <w:rPr>
          <w:b w:val="0"/>
          <w:sz w:val="24"/>
        </w:rPr>
      </w:pPr>
    </w:p>
    <w:p w:rsidR="000615F7" w:rsidRPr="000615F7" w:rsidRDefault="000615F7" w:rsidP="000615F7">
      <w:pPr>
        <w:pStyle w:val="Puesto"/>
        <w:rPr>
          <w:b w:val="0"/>
          <w:sz w:val="24"/>
        </w:rPr>
      </w:pPr>
    </w:p>
    <w:p w:rsidR="000615F7" w:rsidRPr="000615F7" w:rsidRDefault="000615F7" w:rsidP="000615F7">
      <w:pPr>
        <w:pStyle w:val="Puesto"/>
        <w:rPr>
          <w:b w:val="0"/>
          <w:sz w:val="24"/>
        </w:rPr>
      </w:pPr>
    </w:p>
    <w:tbl>
      <w:tblPr>
        <w:tblpPr w:leftFromText="141" w:rightFromText="141" w:vertAnchor="text" w:tblpXSpec="center" w:tblpY="1"/>
        <w:tblOverlap w:val="neve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35"/>
        <w:gridCol w:w="2835"/>
        <w:gridCol w:w="2835"/>
      </w:tblGrid>
      <w:tr w:rsidR="000615F7" w:rsidRPr="000615F7" w:rsidTr="00360D60">
        <w:trPr>
          <w:jc w:val="center"/>
        </w:trPr>
        <w:tc>
          <w:tcPr>
            <w:tcW w:w="2835" w:type="dxa"/>
            <w:shd w:val="clear" w:color="auto" w:fill="F2F2F2" w:themeFill="background1" w:themeFillShade="F2"/>
            <w:vAlign w:val="center"/>
          </w:tcPr>
          <w:p w:rsidR="000615F7" w:rsidRPr="000615F7" w:rsidRDefault="000615F7" w:rsidP="003C1DD1">
            <w:pPr>
              <w:pStyle w:val="Puesto"/>
              <w:spacing w:line="480" w:lineRule="auto"/>
              <w:rPr>
                <w:sz w:val="24"/>
              </w:rPr>
            </w:pPr>
            <w:r w:rsidRPr="000615F7">
              <w:rPr>
                <w:sz w:val="24"/>
              </w:rPr>
              <w:t>Elaborado por:</w:t>
            </w:r>
          </w:p>
        </w:tc>
        <w:tc>
          <w:tcPr>
            <w:tcW w:w="2835" w:type="dxa"/>
            <w:shd w:val="clear" w:color="auto" w:fill="F2F2F2" w:themeFill="background1" w:themeFillShade="F2"/>
            <w:vAlign w:val="center"/>
          </w:tcPr>
          <w:p w:rsidR="000615F7" w:rsidRPr="000615F7" w:rsidRDefault="000615F7" w:rsidP="003C1DD1">
            <w:pPr>
              <w:pStyle w:val="Puesto"/>
              <w:spacing w:line="480" w:lineRule="auto"/>
              <w:rPr>
                <w:sz w:val="24"/>
              </w:rPr>
            </w:pPr>
            <w:r w:rsidRPr="000615F7">
              <w:rPr>
                <w:sz w:val="24"/>
              </w:rPr>
              <w:t>Revisado por:</w:t>
            </w:r>
          </w:p>
        </w:tc>
        <w:tc>
          <w:tcPr>
            <w:tcW w:w="2835" w:type="dxa"/>
            <w:shd w:val="clear" w:color="auto" w:fill="F2F2F2" w:themeFill="background1" w:themeFillShade="F2"/>
            <w:vAlign w:val="center"/>
          </w:tcPr>
          <w:p w:rsidR="000615F7" w:rsidRPr="000615F7" w:rsidRDefault="000615F7" w:rsidP="003C1DD1">
            <w:pPr>
              <w:pStyle w:val="Puesto"/>
              <w:spacing w:line="480" w:lineRule="auto"/>
              <w:rPr>
                <w:sz w:val="24"/>
              </w:rPr>
            </w:pPr>
            <w:r w:rsidRPr="000615F7">
              <w:rPr>
                <w:sz w:val="24"/>
              </w:rPr>
              <w:t>Aprobado por:</w:t>
            </w:r>
          </w:p>
        </w:tc>
      </w:tr>
      <w:tr w:rsidR="000615F7" w:rsidRPr="000615F7" w:rsidTr="003615A5">
        <w:trPr>
          <w:trHeight w:val="1134"/>
          <w:jc w:val="center"/>
        </w:trPr>
        <w:tc>
          <w:tcPr>
            <w:tcW w:w="2835" w:type="dxa"/>
            <w:vAlign w:val="center"/>
          </w:tcPr>
          <w:p w:rsidR="000615F7" w:rsidRPr="000615F7" w:rsidRDefault="000615F7" w:rsidP="003C1DD1">
            <w:pPr>
              <w:spacing w:line="480" w:lineRule="auto"/>
              <w:jc w:val="center"/>
              <w:rPr>
                <w:rFonts w:ascii="Arial" w:hAnsi="Arial" w:cs="Arial"/>
                <w:b/>
                <w:sz w:val="24"/>
                <w:szCs w:val="24"/>
              </w:rPr>
            </w:pPr>
          </w:p>
        </w:tc>
        <w:tc>
          <w:tcPr>
            <w:tcW w:w="2835" w:type="dxa"/>
            <w:vAlign w:val="center"/>
          </w:tcPr>
          <w:p w:rsidR="000615F7" w:rsidRPr="000615F7" w:rsidRDefault="000615F7" w:rsidP="003C1DD1">
            <w:pPr>
              <w:spacing w:line="480" w:lineRule="auto"/>
              <w:jc w:val="center"/>
              <w:rPr>
                <w:rFonts w:ascii="Arial" w:hAnsi="Arial" w:cs="Arial"/>
                <w:b/>
                <w:sz w:val="24"/>
                <w:szCs w:val="24"/>
              </w:rPr>
            </w:pPr>
          </w:p>
        </w:tc>
        <w:tc>
          <w:tcPr>
            <w:tcW w:w="2835" w:type="dxa"/>
            <w:vAlign w:val="center"/>
          </w:tcPr>
          <w:p w:rsidR="000615F7" w:rsidRPr="000615F7" w:rsidRDefault="000615F7" w:rsidP="003C1DD1">
            <w:pPr>
              <w:spacing w:line="480" w:lineRule="auto"/>
              <w:jc w:val="center"/>
              <w:rPr>
                <w:rFonts w:ascii="Arial" w:hAnsi="Arial" w:cs="Arial"/>
                <w:b/>
                <w:sz w:val="24"/>
                <w:szCs w:val="24"/>
              </w:rPr>
            </w:pPr>
          </w:p>
        </w:tc>
      </w:tr>
      <w:tr w:rsidR="000615F7" w:rsidRPr="000615F7" w:rsidTr="003615A5">
        <w:trPr>
          <w:jc w:val="center"/>
        </w:trPr>
        <w:tc>
          <w:tcPr>
            <w:tcW w:w="2835" w:type="dxa"/>
            <w:vAlign w:val="center"/>
          </w:tcPr>
          <w:p w:rsidR="000615F7" w:rsidRPr="000615F7" w:rsidRDefault="000615F7" w:rsidP="003C1DD1">
            <w:pPr>
              <w:pStyle w:val="Puesto"/>
              <w:spacing w:line="480" w:lineRule="auto"/>
              <w:rPr>
                <w:sz w:val="24"/>
              </w:rPr>
            </w:pPr>
            <w:r w:rsidRPr="000615F7">
              <w:rPr>
                <w:sz w:val="24"/>
              </w:rPr>
              <w:t xml:space="preserve">Fecha: dd/mm/aaaa    </w:t>
            </w:r>
          </w:p>
        </w:tc>
        <w:tc>
          <w:tcPr>
            <w:tcW w:w="2835" w:type="dxa"/>
          </w:tcPr>
          <w:p w:rsidR="000615F7" w:rsidRPr="000615F7" w:rsidRDefault="000615F7" w:rsidP="003C1DD1">
            <w:pPr>
              <w:pStyle w:val="Puesto"/>
              <w:spacing w:line="480" w:lineRule="auto"/>
              <w:rPr>
                <w:sz w:val="24"/>
              </w:rPr>
            </w:pPr>
            <w:r w:rsidRPr="000615F7">
              <w:rPr>
                <w:sz w:val="24"/>
              </w:rPr>
              <w:t xml:space="preserve">Fecha: dd/mm/aaaa    </w:t>
            </w:r>
          </w:p>
        </w:tc>
        <w:tc>
          <w:tcPr>
            <w:tcW w:w="2835" w:type="dxa"/>
          </w:tcPr>
          <w:p w:rsidR="000615F7" w:rsidRPr="000615F7" w:rsidRDefault="000615F7" w:rsidP="003C1DD1">
            <w:pPr>
              <w:pStyle w:val="Puesto"/>
              <w:spacing w:line="480" w:lineRule="auto"/>
              <w:rPr>
                <w:sz w:val="24"/>
              </w:rPr>
            </w:pPr>
            <w:r w:rsidRPr="000615F7">
              <w:rPr>
                <w:sz w:val="24"/>
              </w:rPr>
              <w:t xml:space="preserve">Fecha: dd/mm/aaaa    </w:t>
            </w:r>
          </w:p>
        </w:tc>
      </w:tr>
    </w:tbl>
    <w:p w:rsidR="000615F7" w:rsidRPr="000615F7" w:rsidRDefault="000615F7" w:rsidP="003C1DD1">
      <w:pPr>
        <w:pStyle w:val="Puesto"/>
        <w:spacing w:line="480" w:lineRule="auto"/>
        <w:rPr>
          <w:b w:val="0"/>
          <w:sz w:val="24"/>
        </w:rPr>
      </w:pPr>
      <w:r w:rsidRPr="000615F7">
        <w:rPr>
          <w:sz w:val="24"/>
        </w:rPr>
        <w:br w:type="page"/>
      </w:r>
    </w:p>
    <w:p w:rsidR="000615F7" w:rsidRPr="000615F7" w:rsidRDefault="000615F7" w:rsidP="003C1DD1">
      <w:pPr>
        <w:pStyle w:val="Encabezadotitulo"/>
        <w:spacing w:line="480" w:lineRule="auto"/>
        <w:rPr>
          <w:sz w:val="24"/>
          <w:szCs w:val="24"/>
        </w:rPr>
      </w:pPr>
      <w:r w:rsidRPr="000615F7">
        <w:rPr>
          <w:sz w:val="24"/>
          <w:szCs w:val="24"/>
        </w:rPr>
        <w:lastRenderedPageBreak/>
        <w:t>HISTORIAL DE REVISIONES</w:t>
      </w:r>
    </w:p>
    <w:p w:rsidR="000615F7" w:rsidRPr="000615F7" w:rsidRDefault="000615F7" w:rsidP="000615F7">
      <w:pPr>
        <w:pStyle w:val="Puesto"/>
        <w:rPr>
          <w:b w:val="0"/>
          <w:sz w:val="24"/>
        </w:rPr>
      </w:pPr>
    </w:p>
    <w:p w:rsidR="000615F7" w:rsidRPr="000615F7" w:rsidRDefault="000615F7" w:rsidP="000615F7">
      <w:pPr>
        <w:pStyle w:val="Puesto"/>
        <w:rPr>
          <w:b w:val="0"/>
          <w:sz w:val="24"/>
        </w:rPr>
      </w:pPr>
    </w:p>
    <w:tbl>
      <w:tblPr>
        <w:tblpPr w:leftFromText="141" w:rightFromText="141" w:vertAnchor="text" w:horzAnchor="margin" w:tblpY="1"/>
        <w:tblOverlap w:val="never"/>
        <w:tblW w:w="1012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98"/>
        <w:gridCol w:w="1511"/>
        <w:gridCol w:w="1592"/>
        <w:gridCol w:w="1813"/>
        <w:gridCol w:w="1988"/>
        <w:gridCol w:w="2123"/>
      </w:tblGrid>
      <w:tr w:rsidR="000615F7" w:rsidRPr="00D10861" w:rsidTr="00360D60">
        <w:trPr>
          <w:trHeight w:val="284"/>
        </w:trPr>
        <w:tc>
          <w:tcPr>
            <w:tcW w:w="1098" w:type="dxa"/>
            <w:shd w:val="clear" w:color="auto" w:fill="F2F2F2" w:themeFill="background1" w:themeFillShade="F2"/>
            <w:vAlign w:val="center"/>
          </w:tcPr>
          <w:p w:rsidR="000615F7" w:rsidRPr="00D10861" w:rsidRDefault="000615F7" w:rsidP="00C0542B">
            <w:pPr>
              <w:pStyle w:val="Tabletext"/>
              <w:spacing w:before="60" w:after="60" w:line="240" w:lineRule="auto"/>
              <w:jc w:val="center"/>
              <w:rPr>
                <w:rFonts w:cs="Arial"/>
                <w:b/>
                <w:spacing w:val="-6"/>
                <w:sz w:val="22"/>
                <w:szCs w:val="22"/>
                <w:lang w:val="es-ES"/>
              </w:rPr>
            </w:pPr>
            <w:r w:rsidRPr="00D10861">
              <w:rPr>
                <w:rFonts w:cs="Arial"/>
                <w:b/>
                <w:spacing w:val="-6"/>
                <w:sz w:val="22"/>
                <w:szCs w:val="22"/>
                <w:lang w:val="es-ES"/>
              </w:rPr>
              <w:t>Versión</w:t>
            </w:r>
          </w:p>
        </w:tc>
        <w:tc>
          <w:tcPr>
            <w:tcW w:w="1511" w:type="dxa"/>
            <w:shd w:val="clear" w:color="auto" w:fill="F2F2F2" w:themeFill="background1" w:themeFillShade="F2"/>
            <w:vAlign w:val="center"/>
          </w:tcPr>
          <w:p w:rsidR="000615F7" w:rsidRPr="00D10861" w:rsidRDefault="000615F7" w:rsidP="00C0542B">
            <w:pPr>
              <w:pStyle w:val="Tabletext"/>
              <w:spacing w:before="60" w:after="60" w:line="240" w:lineRule="auto"/>
              <w:jc w:val="center"/>
              <w:rPr>
                <w:rFonts w:cs="Arial"/>
                <w:b/>
                <w:sz w:val="22"/>
                <w:szCs w:val="22"/>
                <w:lang w:val="es-ES"/>
              </w:rPr>
            </w:pPr>
            <w:r w:rsidRPr="00D10861">
              <w:rPr>
                <w:rFonts w:cs="Arial"/>
                <w:b/>
                <w:sz w:val="22"/>
                <w:szCs w:val="22"/>
                <w:lang w:val="es-ES"/>
              </w:rPr>
              <w:t>Autor</w:t>
            </w:r>
          </w:p>
        </w:tc>
        <w:tc>
          <w:tcPr>
            <w:tcW w:w="1592" w:type="dxa"/>
            <w:shd w:val="clear" w:color="auto" w:fill="F2F2F2" w:themeFill="background1" w:themeFillShade="F2"/>
            <w:vAlign w:val="center"/>
          </w:tcPr>
          <w:p w:rsidR="000615F7" w:rsidRPr="00D10861" w:rsidRDefault="000615F7" w:rsidP="00C0542B">
            <w:pPr>
              <w:pStyle w:val="Tabletext"/>
              <w:spacing w:before="60" w:after="60" w:line="240" w:lineRule="auto"/>
              <w:jc w:val="center"/>
              <w:rPr>
                <w:rFonts w:cs="Arial"/>
                <w:b/>
                <w:sz w:val="22"/>
                <w:szCs w:val="22"/>
                <w:lang w:val="es-ES"/>
              </w:rPr>
            </w:pPr>
            <w:r w:rsidRPr="00D10861">
              <w:rPr>
                <w:rFonts w:cs="Arial"/>
                <w:b/>
                <w:sz w:val="22"/>
                <w:szCs w:val="22"/>
                <w:lang w:val="es-ES"/>
              </w:rPr>
              <w:t>Descripción</w:t>
            </w:r>
          </w:p>
        </w:tc>
        <w:tc>
          <w:tcPr>
            <w:tcW w:w="1813" w:type="dxa"/>
            <w:shd w:val="clear" w:color="auto" w:fill="F2F2F2" w:themeFill="background1" w:themeFillShade="F2"/>
            <w:vAlign w:val="center"/>
          </w:tcPr>
          <w:p w:rsidR="000615F7" w:rsidRPr="00D10861" w:rsidRDefault="000615F7" w:rsidP="00C0542B">
            <w:pPr>
              <w:pStyle w:val="Tabletext"/>
              <w:spacing w:before="60" w:after="60" w:line="240" w:lineRule="auto"/>
              <w:jc w:val="center"/>
              <w:rPr>
                <w:rFonts w:cs="Arial"/>
                <w:b/>
                <w:sz w:val="22"/>
                <w:szCs w:val="22"/>
                <w:lang w:val="es-ES"/>
              </w:rPr>
            </w:pPr>
            <w:r w:rsidRPr="00D10861">
              <w:rPr>
                <w:rFonts w:cs="Arial"/>
                <w:b/>
                <w:sz w:val="22"/>
                <w:szCs w:val="22"/>
                <w:lang w:val="es-ES"/>
              </w:rPr>
              <w:t>Fecha de Elaboración</w:t>
            </w:r>
          </w:p>
        </w:tc>
        <w:tc>
          <w:tcPr>
            <w:tcW w:w="1988" w:type="dxa"/>
            <w:shd w:val="clear" w:color="auto" w:fill="F2F2F2" w:themeFill="background1" w:themeFillShade="F2"/>
            <w:vAlign w:val="center"/>
          </w:tcPr>
          <w:p w:rsidR="000615F7" w:rsidRPr="00D10861" w:rsidRDefault="000615F7" w:rsidP="00C0542B">
            <w:pPr>
              <w:pStyle w:val="Tabletext"/>
              <w:spacing w:before="60" w:after="60" w:line="240" w:lineRule="auto"/>
              <w:jc w:val="center"/>
              <w:rPr>
                <w:rFonts w:cs="Arial"/>
                <w:b/>
                <w:sz w:val="22"/>
                <w:szCs w:val="22"/>
                <w:lang w:val="es-ES"/>
              </w:rPr>
            </w:pPr>
            <w:r w:rsidRPr="00D10861">
              <w:rPr>
                <w:rFonts w:cs="Arial"/>
                <w:b/>
                <w:sz w:val="22"/>
                <w:szCs w:val="22"/>
                <w:lang w:val="es-ES"/>
              </w:rPr>
              <w:t>Revisado por</w:t>
            </w:r>
          </w:p>
        </w:tc>
        <w:tc>
          <w:tcPr>
            <w:tcW w:w="2123" w:type="dxa"/>
            <w:shd w:val="clear" w:color="auto" w:fill="F2F2F2" w:themeFill="background1" w:themeFillShade="F2"/>
            <w:vAlign w:val="center"/>
          </w:tcPr>
          <w:p w:rsidR="000615F7" w:rsidRPr="00D10861" w:rsidRDefault="000615F7" w:rsidP="00C0542B">
            <w:pPr>
              <w:pStyle w:val="Tabletext"/>
              <w:spacing w:before="60" w:after="60" w:line="240" w:lineRule="auto"/>
              <w:jc w:val="center"/>
              <w:rPr>
                <w:rFonts w:cs="Arial"/>
                <w:b/>
                <w:sz w:val="22"/>
                <w:szCs w:val="22"/>
                <w:lang w:val="es-ES"/>
              </w:rPr>
            </w:pPr>
            <w:r w:rsidRPr="00D10861">
              <w:rPr>
                <w:rFonts w:cs="Arial"/>
                <w:b/>
                <w:sz w:val="22"/>
                <w:szCs w:val="22"/>
                <w:lang w:val="es-ES"/>
              </w:rPr>
              <w:t>Fecha de Revisión</w:t>
            </w:r>
          </w:p>
        </w:tc>
      </w:tr>
      <w:tr w:rsidR="000615F7" w:rsidRPr="00D10861" w:rsidTr="00D10861">
        <w:trPr>
          <w:trHeight w:val="516"/>
        </w:trPr>
        <w:tc>
          <w:tcPr>
            <w:tcW w:w="1098" w:type="dxa"/>
            <w:vAlign w:val="center"/>
          </w:tcPr>
          <w:p w:rsidR="000615F7" w:rsidRPr="00D10861" w:rsidRDefault="000615F7" w:rsidP="00C0542B">
            <w:pPr>
              <w:pStyle w:val="Tabletext"/>
              <w:spacing w:before="60" w:after="60" w:line="240" w:lineRule="auto"/>
              <w:jc w:val="center"/>
              <w:rPr>
                <w:rFonts w:cs="Arial"/>
                <w:i/>
                <w:iCs/>
                <w:color w:val="0000FF"/>
                <w:sz w:val="22"/>
                <w:szCs w:val="22"/>
                <w:lang w:val="es-ES"/>
              </w:rPr>
            </w:pPr>
            <w:r w:rsidRPr="00D10861">
              <w:rPr>
                <w:rFonts w:cs="Arial"/>
                <w:i/>
                <w:iCs/>
                <w:color w:val="0000FF"/>
                <w:sz w:val="22"/>
                <w:szCs w:val="22"/>
                <w:lang w:val="es-ES"/>
              </w:rPr>
              <w:t>&lt;x.x&gt;</w:t>
            </w:r>
          </w:p>
        </w:tc>
        <w:tc>
          <w:tcPr>
            <w:tcW w:w="1511" w:type="dxa"/>
            <w:vAlign w:val="center"/>
          </w:tcPr>
          <w:p w:rsidR="000615F7" w:rsidRPr="00D10861" w:rsidRDefault="000615F7" w:rsidP="00C0542B">
            <w:pPr>
              <w:pStyle w:val="Tabletext"/>
              <w:spacing w:before="60" w:after="60" w:line="240" w:lineRule="auto"/>
              <w:jc w:val="left"/>
              <w:rPr>
                <w:rFonts w:cs="Arial"/>
                <w:i/>
                <w:iCs/>
                <w:color w:val="0000FF"/>
                <w:sz w:val="22"/>
                <w:szCs w:val="22"/>
                <w:lang w:val="es-ES"/>
              </w:rPr>
            </w:pPr>
            <w:r w:rsidRPr="00D10861">
              <w:rPr>
                <w:rFonts w:cs="Arial"/>
                <w:i/>
                <w:iCs/>
                <w:color w:val="0000FF"/>
                <w:sz w:val="22"/>
                <w:szCs w:val="22"/>
                <w:lang w:val="es-ES"/>
              </w:rPr>
              <w:t>&lt;Nombre de la persona que elabora</w:t>
            </w:r>
          </w:p>
          <w:p w:rsidR="000615F7" w:rsidRPr="00D10861" w:rsidRDefault="000615F7" w:rsidP="00C0542B">
            <w:pPr>
              <w:pStyle w:val="Tabletext"/>
              <w:spacing w:before="60" w:after="60" w:line="240" w:lineRule="auto"/>
              <w:jc w:val="left"/>
              <w:rPr>
                <w:rFonts w:cs="Arial"/>
                <w:i/>
                <w:iCs/>
                <w:color w:val="0000FF"/>
                <w:sz w:val="22"/>
                <w:szCs w:val="22"/>
                <w:lang w:val="es-ES"/>
              </w:rPr>
            </w:pPr>
            <w:r w:rsidRPr="00D10861">
              <w:rPr>
                <w:rFonts w:cs="Arial"/>
                <w:i/>
                <w:iCs/>
                <w:color w:val="0000FF"/>
                <w:sz w:val="22"/>
                <w:szCs w:val="22"/>
                <w:lang w:val="es-ES"/>
              </w:rPr>
              <w:t>el documento&gt;</w:t>
            </w:r>
          </w:p>
        </w:tc>
        <w:tc>
          <w:tcPr>
            <w:tcW w:w="1592" w:type="dxa"/>
            <w:vAlign w:val="center"/>
          </w:tcPr>
          <w:p w:rsidR="000615F7" w:rsidRPr="00D10861" w:rsidRDefault="000615F7" w:rsidP="00C0542B">
            <w:pPr>
              <w:pStyle w:val="Tabletext"/>
              <w:spacing w:before="60" w:after="60" w:line="240" w:lineRule="auto"/>
              <w:jc w:val="left"/>
              <w:rPr>
                <w:rFonts w:cs="Arial"/>
                <w:i/>
                <w:iCs/>
                <w:color w:val="0000FF"/>
                <w:sz w:val="22"/>
                <w:szCs w:val="22"/>
                <w:lang w:val="es-ES"/>
              </w:rPr>
            </w:pPr>
            <w:r w:rsidRPr="00D10861">
              <w:rPr>
                <w:rFonts w:cs="Arial"/>
                <w:i/>
                <w:iCs/>
                <w:color w:val="0000FF"/>
                <w:sz w:val="22"/>
                <w:szCs w:val="22"/>
                <w:lang w:val="es-ES"/>
              </w:rPr>
              <w:t>&lt;Detalles&gt;</w:t>
            </w:r>
          </w:p>
        </w:tc>
        <w:tc>
          <w:tcPr>
            <w:tcW w:w="1813" w:type="dxa"/>
            <w:vAlign w:val="center"/>
          </w:tcPr>
          <w:p w:rsidR="000615F7" w:rsidRPr="00D10861" w:rsidRDefault="000615F7" w:rsidP="00C0542B">
            <w:pPr>
              <w:pStyle w:val="Tabletext"/>
              <w:spacing w:before="60" w:after="60" w:line="240" w:lineRule="auto"/>
              <w:rPr>
                <w:rFonts w:cs="Arial"/>
                <w:i/>
                <w:iCs/>
                <w:color w:val="0000FF"/>
                <w:sz w:val="22"/>
                <w:szCs w:val="22"/>
                <w:lang w:val="es-ES"/>
              </w:rPr>
            </w:pPr>
            <w:r w:rsidRPr="00D10861">
              <w:rPr>
                <w:rFonts w:cs="Arial"/>
                <w:i/>
                <w:iCs/>
                <w:color w:val="0000FF"/>
                <w:sz w:val="22"/>
                <w:szCs w:val="22"/>
                <w:lang w:val="es-ES"/>
              </w:rPr>
              <w:t>&lt;dd/mm/aaaa&gt;</w:t>
            </w:r>
          </w:p>
        </w:tc>
        <w:tc>
          <w:tcPr>
            <w:tcW w:w="1988" w:type="dxa"/>
            <w:vAlign w:val="center"/>
          </w:tcPr>
          <w:p w:rsidR="000615F7" w:rsidRPr="00D10861" w:rsidRDefault="000615F7" w:rsidP="00C0542B">
            <w:pPr>
              <w:pStyle w:val="Tabletext"/>
              <w:spacing w:before="60" w:after="60" w:line="240" w:lineRule="auto"/>
              <w:jc w:val="left"/>
              <w:rPr>
                <w:rFonts w:cs="Arial"/>
                <w:i/>
                <w:iCs/>
                <w:color w:val="0000FF"/>
                <w:sz w:val="22"/>
                <w:szCs w:val="22"/>
                <w:lang w:val="es-ES"/>
              </w:rPr>
            </w:pPr>
            <w:r w:rsidRPr="00D10861">
              <w:rPr>
                <w:rFonts w:cs="Arial"/>
                <w:i/>
                <w:iCs/>
                <w:color w:val="0000FF"/>
                <w:sz w:val="22"/>
                <w:szCs w:val="22"/>
                <w:lang w:val="es-ES"/>
              </w:rPr>
              <w:t>&lt;Persona(s)  que revisa(n) el documento</w:t>
            </w:r>
            <w:r w:rsidR="00D10861" w:rsidRPr="00D10861">
              <w:rPr>
                <w:rFonts w:cs="Arial"/>
                <w:i/>
                <w:iCs/>
                <w:color w:val="0000FF"/>
                <w:sz w:val="22"/>
                <w:szCs w:val="22"/>
                <w:lang w:val="es-ES"/>
              </w:rPr>
              <w:t>&gt;</w:t>
            </w:r>
          </w:p>
        </w:tc>
        <w:tc>
          <w:tcPr>
            <w:tcW w:w="2123" w:type="dxa"/>
            <w:vAlign w:val="center"/>
          </w:tcPr>
          <w:p w:rsidR="000615F7" w:rsidRPr="00D10861" w:rsidRDefault="000615F7" w:rsidP="00C0542B">
            <w:pPr>
              <w:pStyle w:val="Tabletext"/>
              <w:spacing w:before="60" w:after="60" w:line="240" w:lineRule="auto"/>
              <w:jc w:val="center"/>
              <w:rPr>
                <w:rFonts w:cs="Arial"/>
                <w:i/>
                <w:iCs/>
                <w:color w:val="0000FF"/>
                <w:sz w:val="22"/>
                <w:szCs w:val="22"/>
                <w:lang w:val="es-ES"/>
              </w:rPr>
            </w:pPr>
            <w:r w:rsidRPr="00D10861">
              <w:rPr>
                <w:rFonts w:cs="Arial"/>
                <w:i/>
                <w:iCs/>
                <w:color w:val="0000FF"/>
                <w:sz w:val="22"/>
                <w:szCs w:val="22"/>
                <w:lang w:val="es-ES"/>
              </w:rPr>
              <w:t>&lt;dd/mm/aaaa&gt;</w:t>
            </w:r>
          </w:p>
        </w:tc>
      </w:tr>
      <w:tr w:rsidR="000615F7" w:rsidRPr="00D10861" w:rsidTr="00C0542B">
        <w:trPr>
          <w:trHeight w:val="42"/>
        </w:trPr>
        <w:tc>
          <w:tcPr>
            <w:tcW w:w="1098" w:type="dxa"/>
            <w:vAlign w:val="center"/>
          </w:tcPr>
          <w:p w:rsidR="000615F7" w:rsidRPr="00D10861" w:rsidRDefault="000615F7" w:rsidP="00C0542B">
            <w:pPr>
              <w:pStyle w:val="Tabletext"/>
              <w:spacing w:before="60" w:after="60" w:line="240" w:lineRule="auto"/>
              <w:jc w:val="center"/>
              <w:rPr>
                <w:rFonts w:cs="Arial"/>
                <w:iCs/>
                <w:sz w:val="22"/>
                <w:szCs w:val="22"/>
                <w:lang w:val="es-ES"/>
              </w:rPr>
            </w:pPr>
          </w:p>
        </w:tc>
        <w:tc>
          <w:tcPr>
            <w:tcW w:w="1511" w:type="dxa"/>
            <w:vAlign w:val="center"/>
          </w:tcPr>
          <w:p w:rsidR="000615F7" w:rsidRPr="00D10861" w:rsidRDefault="000615F7" w:rsidP="00C0542B">
            <w:pPr>
              <w:pStyle w:val="Tabletext"/>
              <w:spacing w:before="60" w:after="60" w:line="240" w:lineRule="auto"/>
              <w:jc w:val="left"/>
              <w:rPr>
                <w:rFonts w:cs="Arial"/>
                <w:iCs/>
                <w:sz w:val="22"/>
                <w:szCs w:val="22"/>
                <w:lang w:val="es-ES"/>
              </w:rPr>
            </w:pPr>
          </w:p>
        </w:tc>
        <w:tc>
          <w:tcPr>
            <w:tcW w:w="1592" w:type="dxa"/>
            <w:vAlign w:val="center"/>
          </w:tcPr>
          <w:p w:rsidR="000615F7" w:rsidRPr="00D10861" w:rsidRDefault="000615F7" w:rsidP="00C0542B">
            <w:pPr>
              <w:pStyle w:val="Tabletext"/>
              <w:spacing w:before="60" w:after="60" w:line="240" w:lineRule="auto"/>
              <w:jc w:val="left"/>
              <w:rPr>
                <w:rFonts w:cs="Arial"/>
                <w:iCs/>
                <w:sz w:val="22"/>
                <w:szCs w:val="22"/>
                <w:lang w:val="es-ES"/>
              </w:rPr>
            </w:pPr>
          </w:p>
        </w:tc>
        <w:tc>
          <w:tcPr>
            <w:tcW w:w="1813" w:type="dxa"/>
            <w:vAlign w:val="center"/>
          </w:tcPr>
          <w:p w:rsidR="000615F7" w:rsidRPr="00D10861" w:rsidRDefault="000615F7" w:rsidP="00C0542B">
            <w:pPr>
              <w:pStyle w:val="Tabletext"/>
              <w:spacing w:before="60" w:after="60" w:line="240" w:lineRule="auto"/>
              <w:jc w:val="center"/>
              <w:rPr>
                <w:rFonts w:cs="Arial"/>
                <w:iCs/>
                <w:sz w:val="22"/>
                <w:szCs w:val="22"/>
                <w:lang w:val="es-ES"/>
              </w:rPr>
            </w:pPr>
          </w:p>
        </w:tc>
        <w:tc>
          <w:tcPr>
            <w:tcW w:w="1988" w:type="dxa"/>
            <w:vAlign w:val="center"/>
          </w:tcPr>
          <w:p w:rsidR="000615F7" w:rsidRPr="00D10861" w:rsidRDefault="000615F7" w:rsidP="00C0542B">
            <w:pPr>
              <w:pStyle w:val="Tabletext"/>
              <w:spacing w:before="60" w:after="60" w:line="240" w:lineRule="auto"/>
              <w:jc w:val="left"/>
              <w:rPr>
                <w:rFonts w:cs="Arial"/>
                <w:iCs/>
                <w:sz w:val="22"/>
                <w:szCs w:val="22"/>
                <w:lang w:val="es-ES"/>
              </w:rPr>
            </w:pPr>
          </w:p>
        </w:tc>
        <w:tc>
          <w:tcPr>
            <w:tcW w:w="2123" w:type="dxa"/>
            <w:vAlign w:val="center"/>
          </w:tcPr>
          <w:p w:rsidR="000615F7" w:rsidRPr="00D10861" w:rsidRDefault="000615F7" w:rsidP="00C0542B">
            <w:pPr>
              <w:pStyle w:val="Tabletext"/>
              <w:spacing w:before="60" w:after="60" w:line="240" w:lineRule="auto"/>
              <w:jc w:val="center"/>
              <w:rPr>
                <w:rFonts w:cs="Arial"/>
                <w:iCs/>
                <w:sz w:val="22"/>
                <w:szCs w:val="22"/>
                <w:lang w:val="es-ES"/>
              </w:rPr>
            </w:pPr>
          </w:p>
        </w:tc>
      </w:tr>
      <w:tr w:rsidR="000615F7" w:rsidRPr="00D10861" w:rsidTr="00C0542B">
        <w:trPr>
          <w:trHeight w:val="42"/>
        </w:trPr>
        <w:tc>
          <w:tcPr>
            <w:tcW w:w="1098" w:type="dxa"/>
            <w:vAlign w:val="center"/>
          </w:tcPr>
          <w:p w:rsidR="000615F7" w:rsidRPr="00D10861" w:rsidRDefault="000615F7" w:rsidP="00C0542B">
            <w:pPr>
              <w:pStyle w:val="Tabletext"/>
              <w:spacing w:before="60" w:after="60" w:line="240" w:lineRule="auto"/>
              <w:jc w:val="center"/>
              <w:rPr>
                <w:rFonts w:cs="Arial"/>
                <w:iCs/>
                <w:sz w:val="22"/>
                <w:szCs w:val="22"/>
                <w:lang w:val="es-ES"/>
              </w:rPr>
            </w:pPr>
          </w:p>
        </w:tc>
        <w:tc>
          <w:tcPr>
            <w:tcW w:w="1511" w:type="dxa"/>
            <w:vAlign w:val="center"/>
          </w:tcPr>
          <w:p w:rsidR="000615F7" w:rsidRPr="00D10861" w:rsidRDefault="000615F7" w:rsidP="00C0542B">
            <w:pPr>
              <w:pStyle w:val="Tabletext"/>
              <w:spacing w:before="60" w:after="60" w:line="240" w:lineRule="auto"/>
              <w:jc w:val="left"/>
              <w:rPr>
                <w:rFonts w:cs="Arial"/>
                <w:iCs/>
                <w:sz w:val="22"/>
                <w:szCs w:val="22"/>
                <w:lang w:val="es-ES"/>
              </w:rPr>
            </w:pPr>
          </w:p>
        </w:tc>
        <w:tc>
          <w:tcPr>
            <w:tcW w:w="1592" w:type="dxa"/>
            <w:vAlign w:val="center"/>
          </w:tcPr>
          <w:p w:rsidR="000615F7" w:rsidRPr="00D10861" w:rsidRDefault="000615F7" w:rsidP="00C0542B">
            <w:pPr>
              <w:pStyle w:val="Tabletext"/>
              <w:spacing w:before="60" w:after="60" w:line="240" w:lineRule="auto"/>
              <w:jc w:val="left"/>
              <w:rPr>
                <w:rFonts w:cs="Arial"/>
                <w:iCs/>
                <w:sz w:val="22"/>
                <w:szCs w:val="22"/>
                <w:lang w:val="es-ES"/>
              </w:rPr>
            </w:pPr>
          </w:p>
        </w:tc>
        <w:tc>
          <w:tcPr>
            <w:tcW w:w="1813" w:type="dxa"/>
            <w:vAlign w:val="center"/>
          </w:tcPr>
          <w:p w:rsidR="000615F7" w:rsidRPr="00D10861" w:rsidRDefault="000615F7" w:rsidP="00C0542B">
            <w:pPr>
              <w:pStyle w:val="Tabletext"/>
              <w:spacing w:before="60" w:after="60" w:line="240" w:lineRule="auto"/>
              <w:jc w:val="center"/>
              <w:rPr>
                <w:rFonts w:cs="Arial"/>
                <w:iCs/>
                <w:sz w:val="22"/>
                <w:szCs w:val="22"/>
                <w:lang w:val="es-ES"/>
              </w:rPr>
            </w:pPr>
          </w:p>
        </w:tc>
        <w:tc>
          <w:tcPr>
            <w:tcW w:w="1988" w:type="dxa"/>
            <w:vAlign w:val="center"/>
          </w:tcPr>
          <w:p w:rsidR="000615F7" w:rsidRPr="00D10861" w:rsidRDefault="000615F7" w:rsidP="00C0542B">
            <w:pPr>
              <w:pStyle w:val="Tabletext"/>
              <w:spacing w:before="60" w:after="60" w:line="240" w:lineRule="auto"/>
              <w:jc w:val="left"/>
              <w:rPr>
                <w:rFonts w:cs="Arial"/>
                <w:iCs/>
                <w:sz w:val="22"/>
                <w:szCs w:val="22"/>
                <w:lang w:val="es-ES"/>
              </w:rPr>
            </w:pPr>
          </w:p>
        </w:tc>
        <w:tc>
          <w:tcPr>
            <w:tcW w:w="2123" w:type="dxa"/>
            <w:vAlign w:val="center"/>
          </w:tcPr>
          <w:p w:rsidR="000615F7" w:rsidRPr="00D10861" w:rsidRDefault="000615F7" w:rsidP="00C0542B">
            <w:pPr>
              <w:pStyle w:val="Tabletext"/>
              <w:spacing w:before="60" w:after="60" w:line="240" w:lineRule="auto"/>
              <w:jc w:val="center"/>
              <w:rPr>
                <w:rFonts w:cs="Arial"/>
                <w:iCs/>
                <w:sz w:val="22"/>
                <w:szCs w:val="22"/>
                <w:lang w:val="es-ES"/>
              </w:rPr>
            </w:pPr>
          </w:p>
        </w:tc>
      </w:tr>
      <w:tr w:rsidR="000615F7" w:rsidRPr="00D10861" w:rsidTr="00C0542B">
        <w:trPr>
          <w:trHeight w:val="42"/>
        </w:trPr>
        <w:tc>
          <w:tcPr>
            <w:tcW w:w="1098" w:type="dxa"/>
            <w:vAlign w:val="center"/>
          </w:tcPr>
          <w:p w:rsidR="000615F7" w:rsidRPr="00D10861" w:rsidRDefault="000615F7" w:rsidP="00C0542B">
            <w:pPr>
              <w:pStyle w:val="Tabletext"/>
              <w:spacing w:before="60" w:after="60" w:line="240" w:lineRule="auto"/>
              <w:jc w:val="center"/>
              <w:rPr>
                <w:rFonts w:cs="Arial"/>
                <w:iCs/>
                <w:sz w:val="22"/>
                <w:szCs w:val="22"/>
                <w:lang w:val="es-ES"/>
              </w:rPr>
            </w:pPr>
          </w:p>
        </w:tc>
        <w:tc>
          <w:tcPr>
            <w:tcW w:w="1511" w:type="dxa"/>
            <w:vAlign w:val="center"/>
          </w:tcPr>
          <w:p w:rsidR="000615F7" w:rsidRPr="00D10861" w:rsidRDefault="000615F7" w:rsidP="00C0542B">
            <w:pPr>
              <w:pStyle w:val="Tabletext"/>
              <w:spacing w:before="60" w:after="60" w:line="240" w:lineRule="auto"/>
              <w:jc w:val="left"/>
              <w:rPr>
                <w:rFonts w:cs="Arial"/>
                <w:iCs/>
                <w:sz w:val="22"/>
                <w:szCs w:val="22"/>
                <w:lang w:val="es-ES"/>
              </w:rPr>
            </w:pPr>
          </w:p>
        </w:tc>
        <w:tc>
          <w:tcPr>
            <w:tcW w:w="1592" w:type="dxa"/>
            <w:vAlign w:val="center"/>
          </w:tcPr>
          <w:p w:rsidR="000615F7" w:rsidRPr="00D10861" w:rsidRDefault="000615F7" w:rsidP="00C0542B">
            <w:pPr>
              <w:pStyle w:val="Tabletext"/>
              <w:spacing w:before="60" w:after="60" w:line="240" w:lineRule="auto"/>
              <w:jc w:val="left"/>
              <w:rPr>
                <w:rFonts w:cs="Arial"/>
                <w:iCs/>
                <w:sz w:val="22"/>
                <w:szCs w:val="22"/>
                <w:lang w:val="es-ES"/>
              </w:rPr>
            </w:pPr>
          </w:p>
        </w:tc>
        <w:tc>
          <w:tcPr>
            <w:tcW w:w="1813" w:type="dxa"/>
            <w:vAlign w:val="center"/>
          </w:tcPr>
          <w:p w:rsidR="000615F7" w:rsidRPr="00D10861" w:rsidRDefault="000615F7" w:rsidP="00C0542B">
            <w:pPr>
              <w:pStyle w:val="Tabletext"/>
              <w:spacing w:before="60" w:after="60" w:line="240" w:lineRule="auto"/>
              <w:jc w:val="center"/>
              <w:rPr>
                <w:rFonts w:cs="Arial"/>
                <w:iCs/>
                <w:sz w:val="22"/>
                <w:szCs w:val="22"/>
                <w:lang w:val="es-ES"/>
              </w:rPr>
            </w:pPr>
          </w:p>
        </w:tc>
        <w:tc>
          <w:tcPr>
            <w:tcW w:w="1988" w:type="dxa"/>
            <w:vAlign w:val="center"/>
          </w:tcPr>
          <w:p w:rsidR="000615F7" w:rsidRPr="00D10861" w:rsidRDefault="000615F7" w:rsidP="00C0542B">
            <w:pPr>
              <w:pStyle w:val="Tabletext"/>
              <w:spacing w:before="60" w:after="60" w:line="240" w:lineRule="auto"/>
              <w:jc w:val="left"/>
              <w:rPr>
                <w:rFonts w:cs="Arial"/>
                <w:iCs/>
                <w:sz w:val="22"/>
                <w:szCs w:val="22"/>
                <w:lang w:val="es-ES"/>
              </w:rPr>
            </w:pPr>
          </w:p>
        </w:tc>
        <w:tc>
          <w:tcPr>
            <w:tcW w:w="2123" w:type="dxa"/>
            <w:vAlign w:val="center"/>
          </w:tcPr>
          <w:p w:rsidR="000615F7" w:rsidRPr="00D10861" w:rsidRDefault="000615F7" w:rsidP="00C0542B">
            <w:pPr>
              <w:pStyle w:val="Tabletext"/>
              <w:spacing w:before="60" w:after="60" w:line="240" w:lineRule="auto"/>
              <w:jc w:val="center"/>
              <w:rPr>
                <w:rFonts w:cs="Arial"/>
                <w:iCs/>
                <w:sz w:val="22"/>
                <w:szCs w:val="22"/>
                <w:lang w:val="es-ES"/>
              </w:rPr>
            </w:pPr>
          </w:p>
        </w:tc>
      </w:tr>
    </w:tbl>
    <w:p w:rsidR="000615F7" w:rsidRPr="000615F7" w:rsidRDefault="000615F7" w:rsidP="000615F7">
      <w:pPr>
        <w:pStyle w:val="Puesto"/>
        <w:jc w:val="both"/>
        <w:rPr>
          <w:b w:val="0"/>
          <w:sz w:val="24"/>
        </w:rPr>
      </w:pPr>
    </w:p>
    <w:p w:rsidR="000615F7" w:rsidRPr="000615F7" w:rsidRDefault="000615F7" w:rsidP="000615F7">
      <w:pPr>
        <w:rPr>
          <w:rFonts w:ascii="Arial" w:hAnsi="Arial" w:cs="Arial"/>
          <w:sz w:val="24"/>
          <w:szCs w:val="24"/>
        </w:rPr>
      </w:pPr>
      <w:r w:rsidRPr="000615F7">
        <w:rPr>
          <w:rFonts w:ascii="Arial" w:hAnsi="Arial" w:cs="Arial"/>
          <w:sz w:val="24"/>
          <w:szCs w:val="24"/>
        </w:rPr>
        <w:br w:type="page"/>
      </w:r>
    </w:p>
    <w:p w:rsidR="000615F7" w:rsidRPr="00D10861" w:rsidRDefault="00072F6C" w:rsidP="00D10861">
      <w:pPr>
        <w:pStyle w:val="Encabezadotitulo"/>
        <w:spacing w:line="480" w:lineRule="auto"/>
        <w:rPr>
          <w:caps/>
          <w:sz w:val="24"/>
          <w:szCs w:val="24"/>
        </w:rPr>
      </w:pPr>
      <w:fldSimple w:instr="title  \* Mergeformat ">
        <w:r w:rsidR="000615F7" w:rsidRPr="00D10861">
          <w:rPr>
            <w:caps/>
            <w:sz w:val="24"/>
            <w:szCs w:val="24"/>
          </w:rPr>
          <w:t>Plan de Gestión del Proyecto</w:t>
        </w:r>
      </w:fldSimple>
    </w:p>
    <w:p w:rsidR="000615F7" w:rsidRPr="00D10861" w:rsidRDefault="000615F7" w:rsidP="00D10861">
      <w:pPr>
        <w:spacing w:line="480" w:lineRule="auto"/>
        <w:jc w:val="both"/>
        <w:rPr>
          <w:rFonts w:ascii="Arial" w:hAnsi="Arial" w:cs="Arial"/>
          <w:i/>
          <w:iCs/>
          <w:color w:val="0000FF"/>
          <w:sz w:val="24"/>
          <w:szCs w:val="24"/>
        </w:rPr>
      </w:pPr>
      <w:r w:rsidRPr="00D10861">
        <w:rPr>
          <w:rFonts w:ascii="Arial" w:hAnsi="Arial" w:cs="Arial"/>
          <w:b/>
          <w:bCs/>
          <w:i/>
          <w:color w:val="0000FF"/>
          <w:sz w:val="24"/>
          <w:szCs w:val="24"/>
        </w:rPr>
        <w:t>Nota:</w:t>
      </w:r>
      <w:r w:rsidRPr="00D10861">
        <w:rPr>
          <w:rFonts w:ascii="Arial" w:hAnsi="Arial" w:cs="Arial"/>
          <w:i/>
          <w:color w:val="0000FF"/>
          <w:sz w:val="24"/>
          <w:szCs w:val="24"/>
        </w:rPr>
        <w:t xml:space="preserve"> Los puntos a los que se hace referencia en el presente documento, no necesariamente deben ser aplicados, se desarrollarán de acuerdo al tipo de proyecto.  El texto encerrado en corchetes </w:t>
      </w:r>
      <w:r w:rsidRPr="00D10861">
        <w:rPr>
          <w:rFonts w:ascii="Arial" w:hAnsi="Arial" w:cs="Arial"/>
          <w:b/>
          <w:bCs/>
          <w:i/>
          <w:iCs/>
          <w:color w:val="0000FF"/>
          <w:sz w:val="24"/>
          <w:szCs w:val="24"/>
        </w:rPr>
        <w:t>[ ]</w:t>
      </w:r>
      <w:r w:rsidRPr="00D10861">
        <w:rPr>
          <w:rFonts w:ascii="Arial" w:hAnsi="Arial" w:cs="Arial"/>
          <w:bCs/>
          <w:i/>
          <w:iCs/>
          <w:color w:val="0000FF"/>
          <w:sz w:val="24"/>
          <w:szCs w:val="24"/>
        </w:rPr>
        <w:t xml:space="preserve"> es sólo una referencia, cuando se realice el llenado de la tabla se deberá de borrar del documento. </w:t>
      </w:r>
    </w:p>
    <w:p w:rsidR="000615F7" w:rsidRPr="00EA0B68" w:rsidRDefault="000615F7" w:rsidP="00177F64">
      <w:pPr>
        <w:numPr>
          <w:ilvl w:val="0"/>
          <w:numId w:val="52"/>
        </w:numPr>
        <w:spacing w:after="0" w:line="480" w:lineRule="auto"/>
        <w:jc w:val="both"/>
        <w:rPr>
          <w:rFonts w:ascii="Arial" w:hAnsi="Arial" w:cs="Arial"/>
          <w:b/>
          <w:bCs/>
          <w:iCs/>
          <w:sz w:val="24"/>
          <w:szCs w:val="24"/>
        </w:rPr>
      </w:pPr>
      <w:bookmarkStart w:id="310" w:name="_1._Introducción"/>
      <w:bookmarkStart w:id="311" w:name="_Toc125434691"/>
      <w:bookmarkStart w:id="312" w:name="_Toc395862257"/>
      <w:bookmarkEnd w:id="310"/>
      <w:r w:rsidRPr="00EA0B68">
        <w:rPr>
          <w:rFonts w:ascii="Arial" w:hAnsi="Arial" w:cs="Arial"/>
          <w:b/>
          <w:bCs/>
          <w:iCs/>
          <w:sz w:val="24"/>
          <w:szCs w:val="24"/>
        </w:rPr>
        <w:t>INTRODUCCIÓN</w:t>
      </w:r>
      <w:bookmarkEnd w:id="311"/>
      <w:bookmarkEnd w:id="312"/>
    </w:p>
    <w:p w:rsidR="000615F7" w:rsidRPr="00EA0B68" w:rsidRDefault="000615F7" w:rsidP="00177F64">
      <w:pPr>
        <w:numPr>
          <w:ilvl w:val="1"/>
          <w:numId w:val="52"/>
        </w:numPr>
        <w:spacing w:after="0" w:line="480" w:lineRule="auto"/>
        <w:jc w:val="both"/>
        <w:rPr>
          <w:rFonts w:ascii="Arial" w:hAnsi="Arial" w:cs="Arial"/>
          <w:b/>
          <w:bCs/>
          <w:iCs/>
          <w:sz w:val="24"/>
          <w:szCs w:val="24"/>
        </w:rPr>
      </w:pPr>
      <w:bookmarkStart w:id="313" w:name="_Propósito"/>
      <w:bookmarkStart w:id="314" w:name="_Toc117591246"/>
      <w:bookmarkStart w:id="315" w:name="_Toc125434692"/>
      <w:bookmarkStart w:id="316" w:name="_Toc395862258"/>
      <w:bookmarkEnd w:id="313"/>
      <w:r w:rsidRPr="00EA0B68">
        <w:rPr>
          <w:rFonts w:ascii="Arial" w:hAnsi="Arial" w:cs="Arial"/>
          <w:b/>
          <w:bCs/>
          <w:iCs/>
          <w:sz w:val="24"/>
          <w:szCs w:val="24"/>
        </w:rPr>
        <w:t>Objetivos del Plan</w:t>
      </w:r>
      <w:bookmarkEnd w:id="314"/>
      <w:bookmarkEnd w:id="315"/>
      <w:bookmarkEnd w:id="316"/>
    </w:p>
    <w:p w:rsidR="000615F7" w:rsidRPr="00D10861" w:rsidRDefault="000615F7" w:rsidP="00D10861">
      <w:pPr>
        <w:pStyle w:val="Sangradetextonormal"/>
        <w:tabs>
          <w:tab w:val="num" w:pos="0"/>
        </w:tabs>
        <w:spacing w:line="480" w:lineRule="auto"/>
        <w:ind w:left="357"/>
        <w:rPr>
          <w:rFonts w:ascii="Arial" w:hAnsi="Arial" w:cs="Arial"/>
          <w:color w:val="0000FF"/>
          <w:spacing w:val="0"/>
          <w:sz w:val="24"/>
        </w:rPr>
      </w:pPr>
      <w:r w:rsidRPr="00D10861">
        <w:rPr>
          <w:rFonts w:ascii="Arial" w:hAnsi="Arial" w:cs="Arial"/>
          <w:color w:val="0000FF"/>
          <w:spacing w:val="0"/>
          <w:sz w:val="24"/>
        </w:rPr>
        <w:t>[Describir el Objetivo del Plan, el cual debe estar alineado al objetivo del Proyecto]</w:t>
      </w:r>
    </w:p>
    <w:p w:rsidR="000615F7" w:rsidRPr="00EA0B68" w:rsidRDefault="000615F7" w:rsidP="00177F64">
      <w:pPr>
        <w:numPr>
          <w:ilvl w:val="1"/>
          <w:numId w:val="52"/>
        </w:numPr>
        <w:spacing w:after="0" w:line="480" w:lineRule="auto"/>
        <w:jc w:val="both"/>
        <w:rPr>
          <w:rFonts w:ascii="Arial" w:hAnsi="Arial" w:cs="Arial"/>
          <w:b/>
          <w:bCs/>
          <w:iCs/>
          <w:sz w:val="24"/>
          <w:szCs w:val="24"/>
        </w:rPr>
      </w:pPr>
      <w:bookmarkStart w:id="317" w:name="_Alcance"/>
      <w:bookmarkStart w:id="318" w:name="_Toc117591247"/>
      <w:bookmarkStart w:id="319" w:name="_Toc125434693"/>
      <w:bookmarkStart w:id="320" w:name="_Toc395862259"/>
      <w:bookmarkEnd w:id="317"/>
      <w:r w:rsidRPr="00EA0B68">
        <w:rPr>
          <w:rFonts w:ascii="Arial" w:hAnsi="Arial" w:cs="Arial"/>
          <w:b/>
          <w:bCs/>
          <w:iCs/>
          <w:sz w:val="24"/>
          <w:szCs w:val="24"/>
        </w:rPr>
        <w:t>Alcance</w:t>
      </w:r>
      <w:bookmarkEnd w:id="318"/>
      <w:bookmarkEnd w:id="319"/>
      <w:bookmarkEnd w:id="320"/>
    </w:p>
    <w:p w:rsidR="000615F7" w:rsidRPr="00D10861" w:rsidRDefault="000615F7" w:rsidP="00D10861">
      <w:pPr>
        <w:pStyle w:val="Sangradetextonormal"/>
        <w:tabs>
          <w:tab w:val="num" w:pos="0"/>
        </w:tabs>
        <w:spacing w:line="480" w:lineRule="auto"/>
        <w:ind w:left="357"/>
        <w:rPr>
          <w:rFonts w:ascii="Arial" w:hAnsi="Arial" w:cs="Arial"/>
          <w:color w:val="0000FF"/>
          <w:spacing w:val="0"/>
          <w:sz w:val="24"/>
        </w:rPr>
      </w:pPr>
      <w:r w:rsidRPr="00D10861">
        <w:rPr>
          <w:rFonts w:ascii="Arial" w:hAnsi="Arial" w:cs="Arial"/>
          <w:color w:val="0000FF"/>
          <w:spacing w:val="0"/>
          <w:sz w:val="24"/>
        </w:rPr>
        <w:t>[Describir el ámbito y a quienes está dirigido el Plan y cuál es la finalidad del desarrollo del presente documento]</w:t>
      </w:r>
    </w:p>
    <w:p w:rsidR="000615F7" w:rsidRPr="00EA0B68" w:rsidRDefault="000615F7" w:rsidP="00177F64">
      <w:pPr>
        <w:numPr>
          <w:ilvl w:val="1"/>
          <w:numId w:val="52"/>
        </w:numPr>
        <w:spacing w:after="0" w:line="480" w:lineRule="auto"/>
        <w:jc w:val="both"/>
        <w:rPr>
          <w:rFonts w:ascii="Arial" w:hAnsi="Arial" w:cs="Arial"/>
          <w:b/>
          <w:bCs/>
          <w:iCs/>
          <w:sz w:val="24"/>
          <w:szCs w:val="24"/>
        </w:rPr>
      </w:pPr>
      <w:bookmarkStart w:id="321" w:name="_Definiciones,_acrónimos_y"/>
      <w:bookmarkStart w:id="322" w:name="_Toc117591248"/>
      <w:bookmarkStart w:id="323" w:name="_Toc125434694"/>
      <w:bookmarkStart w:id="324" w:name="_Toc395862260"/>
      <w:bookmarkEnd w:id="321"/>
      <w:r w:rsidRPr="00EA0B68">
        <w:rPr>
          <w:rFonts w:ascii="Arial" w:hAnsi="Arial" w:cs="Arial"/>
          <w:b/>
          <w:bCs/>
          <w:iCs/>
          <w:sz w:val="24"/>
          <w:szCs w:val="24"/>
        </w:rPr>
        <w:t>Resumen</w:t>
      </w:r>
      <w:bookmarkEnd w:id="322"/>
      <w:bookmarkEnd w:id="323"/>
      <w:bookmarkEnd w:id="324"/>
    </w:p>
    <w:p w:rsidR="000615F7" w:rsidRPr="00D10861" w:rsidRDefault="000615F7" w:rsidP="00D10861">
      <w:pPr>
        <w:pStyle w:val="Sangradetextonormal"/>
        <w:tabs>
          <w:tab w:val="num" w:pos="0"/>
        </w:tabs>
        <w:spacing w:line="480" w:lineRule="auto"/>
        <w:ind w:left="357"/>
        <w:rPr>
          <w:rFonts w:ascii="Arial" w:hAnsi="Arial" w:cs="Arial"/>
          <w:color w:val="0000FF"/>
          <w:spacing w:val="0"/>
          <w:sz w:val="24"/>
        </w:rPr>
      </w:pPr>
      <w:r w:rsidRPr="00D10861">
        <w:rPr>
          <w:rFonts w:ascii="Arial" w:hAnsi="Arial" w:cs="Arial"/>
          <w:color w:val="0000FF"/>
          <w:spacing w:val="0"/>
          <w:sz w:val="24"/>
        </w:rPr>
        <w:t>[Realice un breve comentario sobre todo el contenido del presente documento, resaltando lo que considere de mayor importancia]</w:t>
      </w:r>
    </w:p>
    <w:p w:rsidR="000615F7" w:rsidRPr="00EA0B68" w:rsidRDefault="000615F7" w:rsidP="00177F64">
      <w:pPr>
        <w:numPr>
          <w:ilvl w:val="0"/>
          <w:numId w:val="52"/>
        </w:numPr>
        <w:spacing w:after="0" w:line="480" w:lineRule="auto"/>
        <w:jc w:val="both"/>
        <w:rPr>
          <w:rFonts w:ascii="Arial" w:hAnsi="Arial" w:cs="Arial"/>
          <w:b/>
          <w:bCs/>
          <w:szCs w:val="24"/>
        </w:rPr>
      </w:pPr>
      <w:bookmarkStart w:id="325" w:name="_Referencias"/>
      <w:bookmarkStart w:id="326" w:name="_2._Descripción_General"/>
      <w:bookmarkStart w:id="327" w:name="_Toc395862261"/>
      <w:bookmarkEnd w:id="325"/>
      <w:bookmarkEnd w:id="326"/>
      <w:r w:rsidRPr="00EA0B68">
        <w:rPr>
          <w:rFonts w:ascii="Arial" w:hAnsi="Arial" w:cs="Arial"/>
          <w:b/>
          <w:bCs/>
          <w:szCs w:val="24"/>
        </w:rPr>
        <w:t>GENERALIDADES DEL PROYECTO</w:t>
      </w:r>
      <w:bookmarkEnd w:id="327"/>
    </w:p>
    <w:p w:rsidR="000615F7" w:rsidRPr="00D10861" w:rsidRDefault="000615F7" w:rsidP="00D10861">
      <w:pPr>
        <w:pStyle w:val="Sangradetextonormal"/>
        <w:tabs>
          <w:tab w:val="num" w:pos="1068"/>
        </w:tabs>
        <w:spacing w:line="480" w:lineRule="auto"/>
        <w:ind w:left="0"/>
        <w:rPr>
          <w:rFonts w:ascii="Arial" w:hAnsi="Arial" w:cs="Arial"/>
          <w:i w:val="0"/>
          <w:iCs w:val="0"/>
          <w:color w:val="0000FF"/>
          <w:spacing w:val="0"/>
          <w:sz w:val="24"/>
        </w:rPr>
      </w:pPr>
      <w:r w:rsidRPr="00D10861">
        <w:rPr>
          <w:rFonts w:ascii="Arial" w:hAnsi="Arial" w:cs="Arial"/>
          <w:color w:val="0000FF"/>
          <w:spacing w:val="0"/>
          <w:sz w:val="24"/>
        </w:rPr>
        <w:t>[Tomando como antecedentes los documentos de la etapa de Inicio, el Jefe del Proyecto debe completar la siguiente información].</w:t>
      </w:r>
    </w:p>
    <w:tbl>
      <w:tblPr>
        <w:tblW w:w="975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58"/>
        <w:gridCol w:w="5000"/>
      </w:tblGrid>
      <w:tr w:rsidR="000615F7" w:rsidRPr="00C0542B" w:rsidTr="00360D60">
        <w:trPr>
          <w:trHeight w:val="82"/>
          <w:jc w:val="right"/>
        </w:trPr>
        <w:tc>
          <w:tcPr>
            <w:tcW w:w="4758" w:type="dxa"/>
            <w:shd w:val="clear" w:color="auto" w:fill="F2F2F2" w:themeFill="background1" w:themeFillShade="F2"/>
            <w:vAlign w:val="center"/>
          </w:tcPr>
          <w:p w:rsidR="000615F7" w:rsidRPr="00C0542B" w:rsidRDefault="000615F7" w:rsidP="00C0542B">
            <w:pPr>
              <w:spacing w:before="60" w:after="60" w:line="240" w:lineRule="auto"/>
              <w:rPr>
                <w:rFonts w:ascii="Arial" w:hAnsi="Arial" w:cs="Arial"/>
                <w:i/>
                <w:iCs/>
                <w:szCs w:val="24"/>
                <w:lang w:val="es-ES_tradnl"/>
              </w:rPr>
            </w:pPr>
            <w:r w:rsidRPr="00C0542B">
              <w:rPr>
                <w:rFonts w:ascii="Arial" w:hAnsi="Arial" w:cs="Arial"/>
                <w:b/>
                <w:bCs/>
                <w:szCs w:val="24"/>
                <w:lang w:val="es-ES_tradnl"/>
              </w:rPr>
              <w:t>Nombre del Proyecto</w:t>
            </w:r>
          </w:p>
        </w:tc>
        <w:tc>
          <w:tcPr>
            <w:tcW w:w="5000" w:type="dxa"/>
            <w:vAlign w:val="center"/>
          </w:tcPr>
          <w:p w:rsidR="000615F7" w:rsidRPr="00C0542B" w:rsidRDefault="000615F7" w:rsidP="00C0542B">
            <w:pPr>
              <w:pStyle w:val="Ttulo8"/>
              <w:spacing w:before="60" w:line="240" w:lineRule="auto"/>
              <w:rPr>
                <w:rFonts w:ascii="Arial" w:hAnsi="Arial" w:cs="Arial"/>
                <w:i/>
                <w:iCs/>
                <w:color w:val="0000FF"/>
                <w:sz w:val="22"/>
                <w:szCs w:val="24"/>
                <w:lang w:val="es-ES_tradnl" w:eastAsia="es-ES"/>
              </w:rPr>
            </w:pPr>
            <w:r w:rsidRPr="00C0542B">
              <w:rPr>
                <w:rFonts w:ascii="Arial" w:hAnsi="Arial" w:cs="Arial"/>
                <w:i/>
                <w:iCs/>
                <w:color w:val="0000FF"/>
                <w:sz w:val="22"/>
                <w:szCs w:val="24"/>
              </w:rPr>
              <w:t>[</w:t>
            </w:r>
            <w:r w:rsidRPr="00C0542B">
              <w:rPr>
                <w:rFonts w:ascii="Arial" w:hAnsi="Arial" w:cs="Arial"/>
                <w:i/>
                <w:iCs/>
                <w:color w:val="0000FF"/>
                <w:sz w:val="22"/>
                <w:szCs w:val="24"/>
                <w:lang w:val="es-ES_tradnl" w:eastAsia="es-ES"/>
              </w:rPr>
              <w:t>Nombre completo de proyecto</w:t>
            </w:r>
            <w:r w:rsidRPr="00C0542B">
              <w:rPr>
                <w:rFonts w:ascii="Arial" w:hAnsi="Arial" w:cs="Arial"/>
                <w:i/>
                <w:iCs/>
                <w:color w:val="0000FF"/>
                <w:sz w:val="22"/>
                <w:szCs w:val="24"/>
              </w:rPr>
              <w:t>]</w:t>
            </w:r>
          </w:p>
        </w:tc>
      </w:tr>
      <w:tr w:rsidR="000615F7" w:rsidRPr="00C0542B" w:rsidTr="00360D60">
        <w:trPr>
          <w:trHeight w:val="47"/>
          <w:jc w:val="right"/>
        </w:trPr>
        <w:tc>
          <w:tcPr>
            <w:tcW w:w="4758" w:type="dxa"/>
            <w:shd w:val="clear" w:color="auto" w:fill="F2F2F2" w:themeFill="background1" w:themeFillShade="F2"/>
            <w:vAlign w:val="center"/>
          </w:tcPr>
          <w:p w:rsidR="000615F7" w:rsidRPr="00C0542B" w:rsidRDefault="000615F7" w:rsidP="00C0542B">
            <w:pPr>
              <w:spacing w:before="60" w:after="60" w:line="240" w:lineRule="auto"/>
              <w:rPr>
                <w:rFonts w:ascii="Arial" w:hAnsi="Arial" w:cs="Arial"/>
                <w:b/>
                <w:bCs/>
                <w:szCs w:val="24"/>
                <w:lang w:val="es-ES_tradnl"/>
              </w:rPr>
            </w:pPr>
            <w:r w:rsidRPr="00C0542B">
              <w:rPr>
                <w:rFonts w:ascii="Arial" w:hAnsi="Arial" w:cs="Arial"/>
                <w:b/>
                <w:bCs/>
                <w:szCs w:val="24"/>
                <w:lang w:val="es-ES_tradnl"/>
              </w:rPr>
              <w:t>Fecha de Inicio</w:t>
            </w:r>
          </w:p>
        </w:tc>
        <w:tc>
          <w:tcPr>
            <w:tcW w:w="5000" w:type="dxa"/>
            <w:vAlign w:val="center"/>
          </w:tcPr>
          <w:p w:rsidR="000615F7" w:rsidRPr="00C0542B" w:rsidRDefault="000615F7" w:rsidP="00C0542B">
            <w:pPr>
              <w:spacing w:before="60" w:after="60" w:line="240" w:lineRule="auto"/>
              <w:rPr>
                <w:rFonts w:ascii="Arial" w:hAnsi="Arial" w:cs="Arial"/>
                <w:i/>
                <w:iCs/>
                <w:color w:val="0000FF"/>
                <w:szCs w:val="24"/>
                <w:lang w:val="es-ES_tradnl"/>
              </w:rPr>
            </w:pPr>
            <w:r w:rsidRPr="00C0542B">
              <w:rPr>
                <w:rFonts w:ascii="Arial" w:hAnsi="Arial" w:cs="Arial"/>
                <w:i/>
                <w:iCs/>
                <w:color w:val="0000FF"/>
                <w:szCs w:val="24"/>
              </w:rPr>
              <w:t>[dd/mm/aaaa]</w:t>
            </w:r>
            <w:r w:rsidR="003C1DD1" w:rsidRPr="00C0542B">
              <w:rPr>
                <w:rFonts w:ascii="Arial" w:hAnsi="Arial" w:cs="Arial"/>
                <w:i/>
                <w:iCs/>
                <w:color w:val="0000FF"/>
                <w:szCs w:val="24"/>
                <w:lang w:val="es-ES_tradnl"/>
              </w:rPr>
              <w:t xml:space="preserve"> </w:t>
            </w:r>
          </w:p>
        </w:tc>
      </w:tr>
      <w:tr w:rsidR="000615F7" w:rsidRPr="00C0542B" w:rsidTr="00360D60">
        <w:trPr>
          <w:trHeight w:val="86"/>
          <w:jc w:val="right"/>
        </w:trPr>
        <w:tc>
          <w:tcPr>
            <w:tcW w:w="4758" w:type="dxa"/>
            <w:shd w:val="clear" w:color="auto" w:fill="F2F2F2" w:themeFill="background1" w:themeFillShade="F2"/>
            <w:vAlign w:val="center"/>
          </w:tcPr>
          <w:p w:rsidR="000615F7" w:rsidRPr="00C0542B" w:rsidRDefault="000615F7" w:rsidP="00C0542B">
            <w:pPr>
              <w:spacing w:before="60" w:after="60" w:line="240" w:lineRule="auto"/>
              <w:rPr>
                <w:rFonts w:ascii="Arial" w:hAnsi="Arial" w:cs="Arial"/>
                <w:b/>
                <w:bCs/>
                <w:szCs w:val="24"/>
                <w:lang w:val="es-ES_tradnl"/>
              </w:rPr>
            </w:pPr>
            <w:r w:rsidRPr="00C0542B">
              <w:rPr>
                <w:rFonts w:ascii="Arial" w:hAnsi="Arial" w:cs="Arial"/>
                <w:b/>
                <w:bCs/>
                <w:szCs w:val="24"/>
                <w:lang w:val="es-ES_tradnl"/>
              </w:rPr>
              <w:t>Fecha de Fin</w:t>
            </w:r>
          </w:p>
        </w:tc>
        <w:tc>
          <w:tcPr>
            <w:tcW w:w="5000" w:type="dxa"/>
            <w:vAlign w:val="center"/>
          </w:tcPr>
          <w:p w:rsidR="000615F7" w:rsidRPr="00C0542B" w:rsidRDefault="000615F7" w:rsidP="00C0542B">
            <w:pPr>
              <w:spacing w:before="60" w:after="60" w:line="240" w:lineRule="auto"/>
              <w:rPr>
                <w:rFonts w:ascii="Arial" w:hAnsi="Arial" w:cs="Arial"/>
                <w:i/>
                <w:iCs/>
                <w:color w:val="0000FF"/>
                <w:szCs w:val="24"/>
                <w:lang w:val="es-ES_tradnl"/>
              </w:rPr>
            </w:pPr>
            <w:r w:rsidRPr="00C0542B">
              <w:rPr>
                <w:rFonts w:ascii="Arial" w:hAnsi="Arial" w:cs="Arial"/>
                <w:i/>
                <w:iCs/>
                <w:color w:val="0000FF"/>
                <w:szCs w:val="24"/>
              </w:rPr>
              <w:t>[dd/mm/aaaa]</w:t>
            </w:r>
            <w:r w:rsidR="003C1DD1" w:rsidRPr="00C0542B">
              <w:rPr>
                <w:rFonts w:ascii="Arial" w:hAnsi="Arial" w:cs="Arial"/>
                <w:i/>
                <w:iCs/>
                <w:color w:val="0000FF"/>
                <w:szCs w:val="24"/>
                <w:lang w:val="es-ES_tradnl"/>
              </w:rPr>
              <w:t xml:space="preserve"> </w:t>
            </w:r>
          </w:p>
        </w:tc>
      </w:tr>
      <w:tr w:rsidR="000615F7" w:rsidRPr="00C0542B" w:rsidTr="00360D60">
        <w:trPr>
          <w:trHeight w:val="47"/>
          <w:jc w:val="right"/>
        </w:trPr>
        <w:tc>
          <w:tcPr>
            <w:tcW w:w="4758" w:type="dxa"/>
            <w:shd w:val="clear" w:color="auto" w:fill="F2F2F2" w:themeFill="background1" w:themeFillShade="F2"/>
            <w:vAlign w:val="center"/>
          </w:tcPr>
          <w:p w:rsidR="000615F7" w:rsidRPr="00C0542B" w:rsidRDefault="00C0542B" w:rsidP="00C0542B">
            <w:pPr>
              <w:spacing w:before="60" w:after="60" w:line="240" w:lineRule="auto"/>
              <w:rPr>
                <w:rFonts w:ascii="Arial" w:hAnsi="Arial" w:cs="Arial"/>
                <w:b/>
                <w:bCs/>
                <w:szCs w:val="24"/>
                <w:lang w:val="es-ES_tradnl"/>
              </w:rPr>
            </w:pPr>
            <w:r w:rsidRPr="00C0542B">
              <w:rPr>
                <w:rFonts w:ascii="Arial" w:hAnsi="Arial" w:cs="Arial"/>
                <w:b/>
                <w:bCs/>
                <w:szCs w:val="24"/>
                <w:lang w:val="es-ES_tradnl"/>
              </w:rPr>
              <w:t>Gerente</w:t>
            </w:r>
            <w:r w:rsidR="004C0C50" w:rsidRPr="00C0542B">
              <w:rPr>
                <w:rFonts w:ascii="Arial" w:hAnsi="Arial" w:cs="Arial"/>
                <w:b/>
                <w:bCs/>
                <w:szCs w:val="24"/>
                <w:lang w:val="es-ES_tradnl"/>
              </w:rPr>
              <w:t xml:space="preserve"> de Proyecto</w:t>
            </w:r>
          </w:p>
        </w:tc>
        <w:tc>
          <w:tcPr>
            <w:tcW w:w="5000" w:type="dxa"/>
            <w:vAlign w:val="center"/>
          </w:tcPr>
          <w:p w:rsidR="000615F7" w:rsidRPr="00C0542B" w:rsidRDefault="000615F7" w:rsidP="00C0542B">
            <w:pPr>
              <w:spacing w:before="60" w:after="60" w:line="240" w:lineRule="auto"/>
              <w:rPr>
                <w:rFonts w:ascii="Arial" w:hAnsi="Arial" w:cs="Arial"/>
                <w:color w:val="0000FF"/>
                <w:szCs w:val="24"/>
                <w:lang w:val="es-ES_tradnl"/>
              </w:rPr>
            </w:pPr>
            <w:r w:rsidRPr="00C0542B">
              <w:rPr>
                <w:rFonts w:ascii="Arial" w:hAnsi="Arial" w:cs="Arial"/>
                <w:i/>
                <w:iCs/>
                <w:color w:val="0000FF"/>
                <w:szCs w:val="24"/>
              </w:rPr>
              <w:t>[</w:t>
            </w:r>
            <w:r w:rsidR="00C0542B" w:rsidRPr="00C0542B">
              <w:rPr>
                <w:rFonts w:ascii="Arial" w:hAnsi="Arial" w:cs="Arial"/>
                <w:i/>
                <w:iCs/>
                <w:color w:val="0000FF"/>
                <w:szCs w:val="24"/>
                <w:lang w:val="es-ES_tradnl"/>
              </w:rPr>
              <w:t>Gerente</w:t>
            </w:r>
            <w:r w:rsidRPr="00C0542B">
              <w:rPr>
                <w:rFonts w:ascii="Arial" w:hAnsi="Arial" w:cs="Arial"/>
                <w:i/>
                <w:iCs/>
                <w:color w:val="0000FF"/>
                <w:szCs w:val="24"/>
                <w:lang w:val="es-ES_tradnl"/>
              </w:rPr>
              <w:t xml:space="preserve"> a cargo del Proyecto</w:t>
            </w:r>
            <w:r w:rsidRPr="00C0542B">
              <w:rPr>
                <w:rFonts w:ascii="Arial" w:hAnsi="Arial" w:cs="Arial"/>
                <w:i/>
                <w:iCs/>
                <w:color w:val="0000FF"/>
                <w:szCs w:val="24"/>
              </w:rPr>
              <w:t>]</w:t>
            </w:r>
          </w:p>
        </w:tc>
      </w:tr>
      <w:tr w:rsidR="000615F7" w:rsidRPr="00C0542B" w:rsidTr="00360D60">
        <w:trPr>
          <w:trHeight w:val="211"/>
          <w:jc w:val="right"/>
        </w:trPr>
        <w:tc>
          <w:tcPr>
            <w:tcW w:w="4758" w:type="dxa"/>
            <w:shd w:val="clear" w:color="auto" w:fill="F2F2F2" w:themeFill="background1" w:themeFillShade="F2"/>
            <w:vAlign w:val="center"/>
          </w:tcPr>
          <w:p w:rsidR="000615F7" w:rsidRPr="00C0542B" w:rsidRDefault="000615F7" w:rsidP="00C0542B">
            <w:pPr>
              <w:spacing w:before="60" w:after="60" w:line="240" w:lineRule="auto"/>
              <w:rPr>
                <w:rFonts w:ascii="Arial" w:hAnsi="Arial" w:cs="Arial"/>
                <w:b/>
                <w:bCs/>
                <w:szCs w:val="24"/>
                <w:lang w:val="es-ES_tradnl"/>
              </w:rPr>
            </w:pPr>
            <w:r w:rsidRPr="00C0542B">
              <w:rPr>
                <w:rFonts w:ascii="Arial" w:hAnsi="Arial" w:cs="Arial"/>
                <w:b/>
                <w:bCs/>
                <w:szCs w:val="24"/>
                <w:lang w:val="es-ES_tradnl"/>
              </w:rPr>
              <w:t>Responsable en el área Usuaria</w:t>
            </w:r>
          </w:p>
        </w:tc>
        <w:tc>
          <w:tcPr>
            <w:tcW w:w="5000" w:type="dxa"/>
            <w:vAlign w:val="center"/>
          </w:tcPr>
          <w:p w:rsidR="000615F7" w:rsidRPr="00C0542B" w:rsidRDefault="000615F7" w:rsidP="00C0542B">
            <w:pPr>
              <w:spacing w:before="60" w:after="60" w:line="240" w:lineRule="auto"/>
              <w:rPr>
                <w:rFonts w:ascii="Arial" w:hAnsi="Arial" w:cs="Arial"/>
                <w:color w:val="0000FF"/>
                <w:szCs w:val="24"/>
                <w:lang w:val="es-ES_tradnl"/>
              </w:rPr>
            </w:pPr>
            <w:r w:rsidRPr="00C0542B">
              <w:rPr>
                <w:rFonts w:ascii="Arial" w:hAnsi="Arial" w:cs="Arial"/>
                <w:i/>
                <w:iCs/>
                <w:color w:val="0000FF"/>
                <w:szCs w:val="24"/>
              </w:rPr>
              <w:t>[</w:t>
            </w:r>
            <w:r w:rsidRPr="00C0542B">
              <w:rPr>
                <w:rFonts w:ascii="Arial" w:hAnsi="Arial" w:cs="Arial"/>
                <w:i/>
                <w:iCs/>
                <w:color w:val="0000FF"/>
                <w:szCs w:val="24"/>
                <w:lang w:val="es-ES_tradnl"/>
              </w:rPr>
              <w:t>Líder Usuario</w:t>
            </w:r>
            <w:r w:rsidRPr="00C0542B">
              <w:rPr>
                <w:rFonts w:ascii="Arial" w:hAnsi="Arial" w:cs="Arial"/>
                <w:i/>
                <w:iCs/>
                <w:color w:val="0000FF"/>
                <w:szCs w:val="24"/>
              </w:rPr>
              <w:t>]</w:t>
            </w:r>
          </w:p>
        </w:tc>
      </w:tr>
    </w:tbl>
    <w:p w:rsidR="00194B1A" w:rsidRDefault="00194B1A" w:rsidP="00194B1A">
      <w:pPr>
        <w:spacing w:after="0" w:line="480" w:lineRule="auto"/>
        <w:ind w:left="357"/>
        <w:jc w:val="both"/>
        <w:rPr>
          <w:rFonts w:ascii="Arial" w:hAnsi="Arial" w:cs="Arial"/>
          <w:b/>
          <w:bCs/>
          <w:szCs w:val="24"/>
        </w:rPr>
      </w:pPr>
      <w:bookmarkStart w:id="328" w:name="_3._Requisitos_Específicos"/>
      <w:bookmarkStart w:id="329" w:name="_Requisito_Funcional_N"/>
      <w:bookmarkStart w:id="330" w:name="_Introducción_2"/>
      <w:bookmarkStart w:id="331" w:name="_Entrada_2"/>
      <w:bookmarkStart w:id="332" w:name="_Requisitos_No_Funcionales"/>
      <w:bookmarkStart w:id="333" w:name="_Toc395862262"/>
      <w:bookmarkEnd w:id="328"/>
      <w:bookmarkEnd w:id="329"/>
      <w:bookmarkEnd w:id="330"/>
      <w:bookmarkEnd w:id="331"/>
      <w:bookmarkEnd w:id="332"/>
    </w:p>
    <w:p w:rsidR="000615F7" w:rsidRPr="00EA0B68" w:rsidRDefault="000615F7" w:rsidP="00177F64">
      <w:pPr>
        <w:numPr>
          <w:ilvl w:val="0"/>
          <w:numId w:val="52"/>
        </w:numPr>
        <w:spacing w:after="0" w:line="480" w:lineRule="auto"/>
        <w:ind w:left="357" w:hanging="357"/>
        <w:jc w:val="both"/>
        <w:rPr>
          <w:rFonts w:ascii="Arial" w:hAnsi="Arial" w:cs="Arial"/>
          <w:b/>
          <w:bCs/>
          <w:szCs w:val="24"/>
        </w:rPr>
      </w:pPr>
      <w:r w:rsidRPr="00EA0B68">
        <w:rPr>
          <w:rFonts w:ascii="Arial" w:hAnsi="Arial" w:cs="Arial"/>
          <w:b/>
          <w:bCs/>
          <w:szCs w:val="24"/>
        </w:rPr>
        <w:t>GESTIÓN DEL ALCANCE</w:t>
      </w:r>
      <w:bookmarkEnd w:id="333"/>
    </w:p>
    <w:p w:rsidR="000615F7" w:rsidRPr="00D10861" w:rsidRDefault="000615F7" w:rsidP="00D10861">
      <w:pPr>
        <w:pStyle w:val="Sangradetextonormal"/>
        <w:tabs>
          <w:tab w:val="num" w:pos="1068"/>
        </w:tabs>
        <w:spacing w:line="480" w:lineRule="auto"/>
        <w:ind w:left="0"/>
        <w:rPr>
          <w:rFonts w:ascii="Arial" w:hAnsi="Arial" w:cs="Arial"/>
          <w:color w:val="0000FF"/>
          <w:spacing w:val="0"/>
          <w:sz w:val="24"/>
          <w:lang w:val="es-MX"/>
        </w:rPr>
      </w:pPr>
      <w:bookmarkStart w:id="334" w:name="_Fiabilidad"/>
      <w:bookmarkStart w:id="335" w:name="_Seguridad"/>
      <w:bookmarkStart w:id="336" w:name="_Mantenimiento"/>
      <w:bookmarkStart w:id="337" w:name="_Portabilidad"/>
      <w:bookmarkStart w:id="338" w:name="_Requisitos_del_Desarrollo"/>
      <w:bookmarkStart w:id="339" w:name="_Restricciones_del_Diseño"/>
      <w:bookmarkStart w:id="340" w:name="_Interfaces_con_el"/>
      <w:bookmarkStart w:id="341" w:name="_Interfaces_con_el_1"/>
      <w:bookmarkStart w:id="342" w:name="_Interfaces_de_comunicaciones"/>
      <w:bookmarkEnd w:id="334"/>
      <w:bookmarkEnd w:id="335"/>
      <w:bookmarkEnd w:id="336"/>
      <w:bookmarkEnd w:id="337"/>
      <w:bookmarkEnd w:id="338"/>
      <w:bookmarkEnd w:id="339"/>
      <w:bookmarkEnd w:id="340"/>
      <w:bookmarkEnd w:id="341"/>
      <w:bookmarkEnd w:id="342"/>
      <w:r w:rsidRPr="00D10861">
        <w:rPr>
          <w:rFonts w:ascii="Arial" w:hAnsi="Arial" w:cs="Arial"/>
          <w:color w:val="0000FF"/>
          <w:spacing w:val="0"/>
          <w:sz w:val="24"/>
          <w:lang w:val="es-MX"/>
        </w:rPr>
        <w:lastRenderedPageBreak/>
        <w:t>[Señale cómo el Alcance del Proyecto será definido, documentado, verificado y controlado. De ser necesario, defina el rango de tiempo permitido para aceptar cambios al alcance]</w:t>
      </w:r>
    </w:p>
    <w:p w:rsidR="000615F7" w:rsidRPr="00D10861" w:rsidRDefault="000615F7" w:rsidP="00D10861">
      <w:pPr>
        <w:pStyle w:val="Sangradetextonormal"/>
        <w:tabs>
          <w:tab w:val="num" w:pos="1068"/>
        </w:tabs>
        <w:spacing w:line="480" w:lineRule="auto"/>
        <w:ind w:left="0"/>
        <w:rPr>
          <w:rFonts w:ascii="Arial" w:hAnsi="Arial" w:cs="Arial"/>
          <w:color w:val="0000FF"/>
          <w:spacing w:val="0"/>
          <w:sz w:val="24"/>
          <w:lang w:val="es-MX"/>
        </w:rPr>
      </w:pPr>
      <w:r w:rsidRPr="00D10861">
        <w:rPr>
          <w:rFonts w:ascii="Arial" w:hAnsi="Arial" w:cs="Arial"/>
          <w:color w:val="0000FF"/>
          <w:spacing w:val="0"/>
          <w:sz w:val="24"/>
          <w:lang w:val="es-MX"/>
        </w:rPr>
        <w:t>[Identificar y documentar las solicitudes de cambio al alcance. Considerar el uso de</w:t>
      </w:r>
      <w:r w:rsidR="00154EA5">
        <w:rPr>
          <w:rFonts w:ascii="Arial" w:hAnsi="Arial" w:cs="Arial"/>
          <w:color w:val="0000FF"/>
          <w:spacing w:val="0"/>
          <w:sz w:val="24"/>
          <w:lang w:val="es-MX"/>
        </w:rPr>
        <w:t xml:space="preserve"> </w:t>
      </w:r>
      <w:r w:rsidRPr="00D10861">
        <w:rPr>
          <w:rFonts w:ascii="Arial" w:hAnsi="Arial" w:cs="Arial"/>
          <w:color w:val="0000FF"/>
          <w:spacing w:val="0"/>
          <w:sz w:val="24"/>
          <w:lang w:val="es-MX"/>
        </w:rPr>
        <w:t>l</w:t>
      </w:r>
      <w:r w:rsidR="00154EA5">
        <w:rPr>
          <w:rFonts w:ascii="Arial" w:hAnsi="Arial" w:cs="Arial"/>
          <w:color w:val="0000FF"/>
          <w:spacing w:val="0"/>
          <w:sz w:val="24"/>
          <w:lang w:val="es-MX"/>
        </w:rPr>
        <w:t>a</w:t>
      </w:r>
      <w:r w:rsidRPr="00D10861">
        <w:rPr>
          <w:rFonts w:ascii="Arial" w:hAnsi="Arial" w:cs="Arial"/>
          <w:color w:val="0000FF"/>
          <w:spacing w:val="0"/>
          <w:sz w:val="24"/>
          <w:lang w:val="es-MX"/>
        </w:rPr>
        <w:t xml:space="preserve"> </w:t>
      </w:r>
      <w:r w:rsidR="00154EA5">
        <w:rPr>
          <w:rFonts w:ascii="Arial" w:hAnsi="Arial" w:cs="Arial"/>
          <w:color w:val="0000FF"/>
          <w:spacing w:val="0"/>
          <w:sz w:val="24"/>
          <w:lang w:val="es-MX"/>
        </w:rPr>
        <w:t>Plantilla de</w:t>
      </w:r>
      <w:r w:rsidRPr="00D10861">
        <w:rPr>
          <w:rFonts w:ascii="Arial" w:hAnsi="Arial" w:cs="Arial"/>
          <w:color w:val="0000FF"/>
          <w:spacing w:val="0"/>
          <w:sz w:val="24"/>
          <w:lang w:val="es-MX"/>
        </w:rPr>
        <w:t xml:space="preserve"> Solicitud de Cambios cuando se presente algún cambio que no esté contemplado en el alcance y cuya aprobación dependa de la evaluación por parte del equipo del proyecto]</w:t>
      </w:r>
    </w:p>
    <w:p w:rsidR="000615F7" w:rsidRPr="00D10861" w:rsidRDefault="000615F7" w:rsidP="00154EA5">
      <w:pPr>
        <w:pStyle w:val="Sangradetextonormal"/>
        <w:tabs>
          <w:tab w:val="num" w:pos="1068"/>
        </w:tabs>
        <w:spacing w:line="480" w:lineRule="auto"/>
        <w:ind w:left="0"/>
        <w:rPr>
          <w:rFonts w:ascii="Arial" w:hAnsi="Arial" w:cs="Arial"/>
          <w:color w:val="993366"/>
          <w:sz w:val="24"/>
        </w:rPr>
      </w:pPr>
      <w:r w:rsidRPr="00D10861">
        <w:rPr>
          <w:rFonts w:ascii="Arial" w:hAnsi="Arial" w:cs="Arial"/>
          <w:color w:val="993366"/>
          <w:sz w:val="24"/>
        </w:rPr>
        <w:t xml:space="preserve">Una solicitud de cambio del alcance puede ser referente a tecnología, proceso, capacidad, documentación, comunicación, etc. El miembro del equipo que identifica la necesidad para un cambio será responsable de documentar el cambio en forma de solicitud de cambio del alcance. </w:t>
      </w:r>
      <w:r w:rsidRPr="00D10861">
        <w:rPr>
          <w:rFonts w:ascii="Arial" w:hAnsi="Arial" w:cs="Arial"/>
          <w:color w:val="993366"/>
          <w:sz w:val="24"/>
          <w:lang w:val="es-MX"/>
        </w:rPr>
        <w:t xml:space="preserve">Una vez que la solicitud de cambio del alcance se ha documentado, el Equipo responsable del Proyecto revisará la solicitud. </w:t>
      </w:r>
      <w:r w:rsidRPr="00D10861">
        <w:rPr>
          <w:rFonts w:ascii="Arial" w:hAnsi="Arial" w:cs="Arial"/>
          <w:color w:val="993366"/>
          <w:sz w:val="24"/>
        </w:rPr>
        <w:t>A continuación, se debe analizar el impacto del cambio al alcance, tomando en consideración lo siguiente:</w:t>
      </w:r>
    </w:p>
    <w:p w:rsidR="000615F7" w:rsidRPr="00D10861" w:rsidRDefault="000615F7" w:rsidP="00154EA5">
      <w:pPr>
        <w:pStyle w:val="Sangradetextonormal"/>
        <w:tabs>
          <w:tab w:val="num" w:pos="1068"/>
        </w:tabs>
        <w:spacing w:line="480" w:lineRule="auto"/>
        <w:ind w:left="0"/>
        <w:rPr>
          <w:rFonts w:ascii="Arial" w:hAnsi="Arial" w:cs="Arial"/>
          <w:color w:val="993366"/>
          <w:sz w:val="24"/>
        </w:rPr>
      </w:pPr>
      <w:r w:rsidRPr="00D10861">
        <w:rPr>
          <w:rFonts w:ascii="Arial" w:hAnsi="Arial" w:cs="Arial"/>
          <w:color w:val="993366"/>
          <w:sz w:val="24"/>
        </w:rPr>
        <w:t>Impacto - Crítico: A menos que el pedido del cambio del alcance se apruebe, el objetivo general de proyecto no se podrá alcanzar</w:t>
      </w:r>
    </w:p>
    <w:p w:rsidR="000615F7" w:rsidRPr="00D10861" w:rsidRDefault="000615F7" w:rsidP="00154EA5">
      <w:pPr>
        <w:pStyle w:val="Sangradetextonormal"/>
        <w:tabs>
          <w:tab w:val="num" w:pos="1068"/>
        </w:tabs>
        <w:spacing w:line="480" w:lineRule="auto"/>
        <w:ind w:left="0"/>
        <w:rPr>
          <w:rFonts w:ascii="Arial" w:hAnsi="Arial" w:cs="Arial"/>
          <w:color w:val="993366"/>
          <w:sz w:val="24"/>
        </w:rPr>
      </w:pPr>
      <w:r w:rsidRPr="00D10861">
        <w:rPr>
          <w:rFonts w:ascii="Arial" w:hAnsi="Arial" w:cs="Arial"/>
          <w:color w:val="993366"/>
          <w:sz w:val="24"/>
        </w:rPr>
        <w:t>Impacto - Alto: El objetivo general de proyecto se alcanzará incluso si la solicitud de cambio del alcance no se aprueba, pero la funcionalidad y la habilidad de cumplir con los requisitos del negocio se reducirán apreciablemente para todos los usuarios.</w:t>
      </w:r>
    </w:p>
    <w:p w:rsidR="000615F7" w:rsidRPr="00D10861" w:rsidRDefault="000615F7" w:rsidP="00154EA5">
      <w:pPr>
        <w:pStyle w:val="Sangradetextonormal"/>
        <w:tabs>
          <w:tab w:val="num" w:pos="1068"/>
        </w:tabs>
        <w:spacing w:line="480" w:lineRule="auto"/>
        <w:ind w:left="0"/>
        <w:rPr>
          <w:rFonts w:ascii="Arial" w:hAnsi="Arial" w:cs="Arial"/>
          <w:color w:val="993366"/>
          <w:sz w:val="24"/>
        </w:rPr>
      </w:pPr>
      <w:r w:rsidRPr="00D10861">
        <w:rPr>
          <w:rFonts w:ascii="Arial" w:hAnsi="Arial" w:cs="Arial"/>
          <w:color w:val="993366"/>
          <w:sz w:val="24"/>
        </w:rPr>
        <w:t>Impacto - Medio: El objetivo general de</w:t>
      </w:r>
      <w:r w:rsidR="00160E0C">
        <w:rPr>
          <w:rFonts w:ascii="Arial" w:hAnsi="Arial" w:cs="Arial"/>
          <w:color w:val="993366"/>
          <w:sz w:val="24"/>
        </w:rPr>
        <w:t>l</w:t>
      </w:r>
      <w:r w:rsidRPr="00D10861">
        <w:rPr>
          <w:rFonts w:ascii="Arial" w:hAnsi="Arial" w:cs="Arial"/>
          <w:color w:val="993366"/>
          <w:sz w:val="24"/>
        </w:rPr>
        <w:t xml:space="preserve"> proyecto se alcanzará incluso si la solicitud de cambio al alcance no se aprueba, pero la funcionalidad y la habilidad de encontrar los requisitos del negocio se reducirán apreciablemente para los usuarios individuales.</w:t>
      </w:r>
    </w:p>
    <w:p w:rsidR="000615F7" w:rsidRPr="00D10861" w:rsidRDefault="000615F7" w:rsidP="00154EA5">
      <w:pPr>
        <w:pStyle w:val="Sangradetextonormal"/>
        <w:tabs>
          <w:tab w:val="num" w:pos="1068"/>
        </w:tabs>
        <w:spacing w:line="480" w:lineRule="auto"/>
        <w:ind w:left="0"/>
        <w:rPr>
          <w:rFonts w:ascii="Arial" w:hAnsi="Arial" w:cs="Arial"/>
          <w:color w:val="993366"/>
          <w:sz w:val="24"/>
        </w:rPr>
      </w:pPr>
      <w:r w:rsidRPr="00D10861">
        <w:rPr>
          <w:rFonts w:ascii="Arial" w:hAnsi="Arial" w:cs="Arial"/>
          <w:color w:val="993366"/>
          <w:sz w:val="24"/>
        </w:rPr>
        <w:t>Impacto - Bajo: No hay impacto directo en la funcionalidad del sistema o en su habilidad de cumplir con los requisitos del negocio.</w:t>
      </w:r>
    </w:p>
    <w:p w:rsidR="000615F7" w:rsidRPr="00D10861" w:rsidRDefault="000615F7" w:rsidP="00C0542B">
      <w:pPr>
        <w:pStyle w:val="Sangradetextonormal"/>
        <w:tabs>
          <w:tab w:val="num" w:pos="1068"/>
        </w:tabs>
        <w:spacing w:line="480" w:lineRule="auto"/>
        <w:ind w:left="0"/>
        <w:rPr>
          <w:rFonts w:ascii="Arial" w:hAnsi="Arial" w:cs="Arial"/>
          <w:bCs/>
          <w:color w:val="993366"/>
          <w:sz w:val="24"/>
          <w:lang w:val="es-ES_tradnl"/>
        </w:rPr>
      </w:pPr>
      <w:r w:rsidRPr="00D10861">
        <w:rPr>
          <w:rFonts w:ascii="Arial" w:hAnsi="Arial" w:cs="Arial"/>
          <w:color w:val="993366"/>
          <w:sz w:val="24"/>
        </w:rPr>
        <w:t xml:space="preserve">El Alcance del Proyecto se debe actualizar para reflejar el nuevo alcance, según la solicitud de cambio. Así mismo, se deben registrar dichos cambios del alcance en </w:t>
      </w:r>
      <w:r w:rsidR="00C0542B">
        <w:rPr>
          <w:rFonts w:ascii="Arial" w:hAnsi="Arial" w:cs="Arial"/>
          <w:color w:val="993366"/>
          <w:sz w:val="24"/>
        </w:rPr>
        <w:t>la plantilla d</w:t>
      </w:r>
      <w:r w:rsidRPr="00D10861">
        <w:rPr>
          <w:rFonts w:ascii="Arial" w:hAnsi="Arial" w:cs="Arial"/>
          <w:color w:val="993366"/>
          <w:sz w:val="24"/>
        </w:rPr>
        <w:t>e</w:t>
      </w:r>
      <w:r w:rsidR="00C0542B">
        <w:rPr>
          <w:rFonts w:ascii="Arial" w:hAnsi="Arial" w:cs="Arial"/>
          <w:color w:val="993366"/>
          <w:sz w:val="24"/>
        </w:rPr>
        <w:t xml:space="preserve"> </w:t>
      </w:r>
      <w:r w:rsidRPr="00D10861">
        <w:rPr>
          <w:rFonts w:ascii="Arial" w:hAnsi="Arial" w:cs="Arial"/>
          <w:color w:val="993366"/>
          <w:sz w:val="24"/>
        </w:rPr>
        <w:t>l</w:t>
      </w:r>
      <w:r w:rsidR="00C0542B">
        <w:rPr>
          <w:rFonts w:ascii="Arial" w:hAnsi="Arial" w:cs="Arial"/>
          <w:color w:val="993366"/>
          <w:sz w:val="24"/>
        </w:rPr>
        <w:t>a</w:t>
      </w:r>
      <w:r w:rsidRPr="00D10861">
        <w:rPr>
          <w:rFonts w:ascii="Arial" w:hAnsi="Arial" w:cs="Arial"/>
          <w:color w:val="993366"/>
          <w:sz w:val="24"/>
        </w:rPr>
        <w:t xml:space="preserve"> </w:t>
      </w:r>
      <w:r w:rsidRPr="00D10861">
        <w:rPr>
          <w:rFonts w:ascii="Arial" w:hAnsi="Arial" w:cs="Arial"/>
          <w:color w:val="993366"/>
          <w:sz w:val="24"/>
        </w:rPr>
        <w:lastRenderedPageBreak/>
        <w:t>Solicitud de Cambios indicando el motivo por el cual se rechaza, acepta o difiere un cambio en el alcance.</w:t>
      </w:r>
    </w:p>
    <w:p w:rsidR="000615F7" w:rsidRPr="00D10861" w:rsidRDefault="000615F7" w:rsidP="00C0542B">
      <w:pPr>
        <w:pStyle w:val="Sangradetextonormal"/>
        <w:tabs>
          <w:tab w:val="num" w:pos="1068"/>
        </w:tabs>
        <w:spacing w:line="480" w:lineRule="auto"/>
        <w:ind w:left="0"/>
        <w:rPr>
          <w:rFonts w:ascii="Arial" w:hAnsi="Arial" w:cs="Arial"/>
          <w:color w:val="993366"/>
          <w:sz w:val="24"/>
        </w:rPr>
      </w:pPr>
      <w:r w:rsidRPr="00D10861">
        <w:rPr>
          <w:rFonts w:ascii="Arial" w:hAnsi="Arial" w:cs="Arial"/>
          <w:color w:val="993366"/>
          <w:sz w:val="24"/>
        </w:rPr>
        <w:t xml:space="preserve">Cuando una solicitud de cambio del alcance se acepta, el </w:t>
      </w:r>
      <w:r w:rsidR="00C0542B">
        <w:rPr>
          <w:rFonts w:ascii="Arial" w:hAnsi="Arial" w:cs="Arial"/>
          <w:color w:val="993366"/>
          <w:sz w:val="24"/>
        </w:rPr>
        <w:t xml:space="preserve">Gerente </w:t>
      </w:r>
      <w:r w:rsidRPr="00D10861">
        <w:rPr>
          <w:rFonts w:ascii="Arial" w:hAnsi="Arial" w:cs="Arial"/>
          <w:color w:val="993366"/>
          <w:sz w:val="24"/>
        </w:rPr>
        <w:t>del Proyecto debe asignar responsabilidades para aplicar el cambio del alcance aprobado. Esto incluye actualización del cronograma, de los hitos, del presupuesto, de los requisitos, y cualquier otro entregable de proyecto realizado en una manera sincronizada. El Equipo del Proyecto es responsable de coordinar la implementación de los cambios en todos los entregables.</w:t>
      </w:r>
    </w:p>
    <w:p w:rsidR="000615F7" w:rsidRPr="00EA0B68" w:rsidRDefault="000615F7" w:rsidP="00177F64">
      <w:pPr>
        <w:numPr>
          <w:ilvl w:val="0"/>
          <w:numId w:val="52"/>
        </w:numPr>
        <w:spacing w:after="0" w:line="480" w:lineRule="auto"/>
        <w:jc w:val="both"/>
        <w:rPr>
          <w:rFonts w:ascii="Arial" w:hAnsi="Arial" w:cs="Arial"/>
          <w:b/>
          <w:bCs/>
          <w:szCs w:val="24"/>
        </w:rPr>
      </w:pPr>
      <w:bookmarkStart w:id="343" w:name="_Toc395862263"/>
      <w:r w:rsidRPr="00EA0B68">
        <w:rPr>
          <w:rFonts w:ascii="Arial" w:hAnsi="Arial" w:cs="Arial"/>
          <w:b/>
          <w:bCs/>
          <w:szCs w:val="24"/>
        </w:rPr>
        <w:t>GESTIÓN DEL CRONOGRAMA</w:t>
      </w:r>
      <w:bookmarkEnd w:id="343"/>
    </w:p>
    <w:p w:rsidR="004C0C50" w:rsidRPr="00EA0B68" w:rsidRDefault="004C0C50" w:rsidP="00177F64">
      <w:pPr>
        <w:numPr>
          <w:ilvl w:val="1"/>
          <w:numId w:val="52"/>
        </w:numPr>
        <w:spacing w:after="0" w:line="480" w:lineRule="auto"/>
        <w:jc w:val="both"/>
        <w:rPr>
          <w:rFonts w:ascii="Arial" w:hAnsi="Arial" w:cs="Arial"/>
          <w:b/>
          <w:bCs/>
          <w:iCs/>
          <w:sz w:val="24"/>
          <w:szCs w:val="24"/>
        </w:rPr>
      </w:pPr>
      <w:r w:rsidRPr="00EA0B68">
        <w:rPr>
          <w:rFonts w:ascii="Arial" w:hAnsi="Arial" w:cs="Arial"/>
          <w:b/>
          <w:bCs/>
          <w:iCs/>
          <w:sz w:val="24"/>
          <w:szCs w:val="24"/>
        </w:rPr>
        <w:t xml:space="preserve">Ciclo de vida del proyecto </w:t>
      </w:r>
    </w:p>
    <w:p w:rsidR="00194B1A" w:rsidRDefault="004C0C50" w:rsidP="00194B1A">
      <w:pPr>
        <w:pStyle w:val="Sangradetextonormal"/>
        <w:spacing w:line="480" w:lineRule="auto"/>
        <w:ind w:left="360"/>
        <w:rPr>
          <w:rFonts w:ascii="Arial" w:hAnsi="Arial" w:cs="Arial"/>
          <w:color w:val="0000FF"/>
          <w:sz w:val="24"/>
        </w:rPr>
      </w:pPr>
      <w:r w:rsidRPr="00D10861">
        <w:rPr>
          <w:rFonts w:ascii="Arial" w:hAnsi="Arial" w:cs="Arial"/>
          <w:color w:val="0000FF"/>
          <w:sz w:val="24"/>
          <w:lang w:val="es-MX"/>
        </w:rPr>
        <w:t>[</w:t>
      </w:r>
      <w:r w:rsidR="00C92F90" w:rsidRPr="00D10861">
        <w:rPr>
          <w:rFonts w:ascii="Arial" w:hAnsi="Arial" w:cs="Arial"/>
          <w:color w:val="0000FF"/>
          <w:sz w:val="24"/>
          <w:lang w:val="es-MX"/>
        </w:rPr>
        <w:t xml:space="preserve">Indicar </w:t>
      </w:r>
      <w:r w:rsidRPr="00D10861">
        <w:rPr>
          <w:rFonts w:ascii="Arial" w:hAnsi="Arial" w:cs="Arial"/>
          <w:color w:val="0000FF"/>
          <w:sz w:val="24"/>
        </w:rPr>
        <w:t>el ciclo de vida del proyecto</w:t>
      </w:r>
      <w:r w:rsidR="0028021D" w:rsidRPr="00D10861">
        <w:rPr>
          <w:rFonts w:ascii="Arial" w:hAnsi="Arial" w:cs="Arial"/>
          <w:color w:val="0000FF"/>
          <w:sz w:val="24"/>
        </w:rPr>
        <w:t xml:space="preserve">, por defecto sería </w:t>
      </w:r>
      <w:r w:rsidR="00C92F90" w:rsidRPr="00D10861">
        <w:rPr>
          <w:rFonts w:ascii="Arial" w:hAnsi="Arial" w:cs="Arial"/>
          <w:color w:val="0000FF"/>
          <w:sz w:val="24"/>
        </w:rPr>
        <w:t xml:space="preserve">incremental considerando </w:t>
      </w:r>
      <w:r w:rsidR="00C0542B">
        <w:rPr>
          <w:rFonts w:ascii="Arial" w:hAnsi="Arial" w:cs="Arial"/>
          <w:color w:val="0000FF"/>
          <w:sz w:val="24"/>
        </w:rPr>
        <w:t xml:space="preserve">las fases: </w:t>
      </w:r>
      <w:r w:rsidR="0028021D" w:rsidRPr="00D10861">
        <w:rPr>
          <w:rFonts w:ascii="Arial" w:hAnsi="Arial" w:cs="Arial"/>
          <w:color w:val="0000FF"/>
          <w:sz w:val="24"/>
        </w:rPr>
        <w:t>Análisis y diseño, Codificación, Pruebas e integración</w:t>
      </w:r>
      <w:r w:rsidR="0093538D">
        <w:rPr>
          <w:rFonts w:ascii="Arial" w:hAnsi="Arial" w:cs="Arial"/>
          <w:color w:val="0000FF"/>
          <w:sz w:val="24"/>
        </w:rPr>
        <w:t>, e Implan</w:t>
      </w:r>
      <w:r w:rsidR="00C92F90" w:rsidRPr="00D10861">
        <w:rPr>
          <w:rFonts w:ascii="Arial" w:hAnsi="Arial" w:cs="Arial"/>
          <w:color w:val="0000FF"/>
          <w:sz w:val="24"/>
        </w:rPr>
        <w:t>tación</w:t>
      </w:r>
      <w:r w:rsidRPr="00D10861">
        <w:rPr>
          <w:rFonts w:ascii="Arial" w:hAnsi="Arial" w:cs="Arial"/>
          <w:color w:val="0000FF"/>
          <w:sz w:val="24"/>
        </w:rPr>
        <w:t>].</w:t>
      </w:r>
    </w:p>
    <w:p w:rsidR="00C92F90" w:rsidRPr="00194B1A" w:rsidRDefault="00C92F90" w:rsidP="00194B1A">
      <w:pPr>
        <w:pStyle w:val="Sangradetextonormal"/>
        <w:spacing w:line="480" w:lineRule="auto"/>
        <w:ind w:left="360"/>
        <w:rPr>
          <w:rFonts w:ascii="Arial" w:hAnsi="Arial" w:cs="Arial"/>
          <w:color w:val="0000FF"/>
          <w:sz w:val="24"/>
        </w:rPr>
      </w:pPr>
      <w:r w:rsidRPr="00D10861">
        <w:rPr>
          <w:rFonts w:ascii="Arial" w:hAnsi="Arial" w:cs="Arial"/>
          <w:color w:val="993366"/>
          <w:sz w:val="24"/>
        </w:rPr>
        <w:t>Ejemplo: Ciclo de vida del Proyecto Incremental</w:t>
      </w:r>
    </w:p>
    <w:p w:rsidR="00C92F90" w:rsidRPr="00D10861" w:rsidRDefault="002564C3" w:rsidP="00D10861">
      <w:pPr>
        <w:pStyle w:val="Sangradetextonormal"/>
        <w:spacing w:line="480" w:lineRule="auto"/>
        <w:ind w:left="360"/>
        <w:rPr>
          <w:rFonts w:ascii="Arial" w:hAnsi="Arial" w:cs="Arial"/>
          <w:color w:val="0000FF"/>
          <w:sz w:val="24"/>
        </w:rPr>
      </w:pPr>
      <w:r>
        <w:object w:dxaOrig="6146" w:dyaOrig="3900">
          <v:shape id="_x0000_i1029" type="#_x0000_t75" style="width:310.5pt;height:193.5pt" o:ole="">
            <v:imagedata r:id="rId44" o:title=""/>
          </v:shape>
          <o:OLEObject Type="Embed" ProgID="Visio.Drawing.11" ShapeID="_x0000_i1029" DrawAspect="Content" ObjectID="_1634655419" r:id="rId45"/>
        </w:object>
      </w:r>
    </w:p>
    <w:p w:rsidR="004C0C50" w:rsidRPr="00EA0B68" w:rsidRDefault="005D219A" w:rsidP="00177F64">
      <w:pPr>
        <w:numPr>
          <w:ilvl w:val="1"/>
          <w:numId w:val="52"/>
        </w:numPr>
        <w:spacing w:after="0" w:line="480" w:lineRule="auto"/>
        <w:jc w:val="both"/>
        <w:rPr>
          <w:rFonts w:ascii="Arial" w:hAnsi="Arial" w:cs="Arial"/>
          <w:b/>
          <w:bCs/>
          <w:iCs/>
          <w:sz w:val="24"/>
          <w:szCs w:val="24"/>
        </w:rPr>
      </w:pPr>
      <w:bookmarkStart w:id="344" w:name="_Toc395862264"/>
      <w:r w:rsidRPr="00EA0B68">
        <w:rPr>
          <w:rFonts w:ascii="Arial" w:hAnsi="Arial" w:cs="Arial"/>
          <w:b/>
          <w:bCs/>
          <w:iCs/>
          <w:sz w:val="24"/>
          <w:szCs w:val="24"/>
        </w:rPr>
        <w:t xml:space="preserve">Diagrama </w:t>
      </w:r>
      <w:r w:rsidR="004C0C50" w:rsidRPr="00EA0B68">
        <w:rPr>
          <w:rFonts w:ascii="Arial" w:hAnsi="Arial" w:cs="Arial"/>
          <w:b/>
          <w:bCs/>
          <w:iCs/>
          <w:sz w:val="24"/>
          <w:szCs w:val="24"/>
        </w:rPr>
        <w:t>Gantt del Proyecto</w:t>
      </w:r>
    </w:p>
    <w:p w:rsidR="004C0C50" w:rsidRPr="00D10861" w:rsidRDefault="004C0C50" w:rsidP="00194B1A">
      <w:pPr>
        <w:pStyle w:val="Sangradetextonormal"/>
        <w:spacing w:line="480" w:lineRule="auto"/>
        <w:ind w:left="360"/>
        <w:rPr>
          <w:rFonts w:ascii="Arial" w:hAnsi="Arial" w:cs="Arial"/>
          <w:color w:val="0000FF"/>
          <w:sz w:val="24"/>
        </w:rPr>
      </w:pPr>
      <w:r w:rsidRPr="00D10861">
        <w:rPr>
          <w:rFonts w:ascii="Arial" w:hAnsi="Arial" w:cs="Arial"/>
          <w:color w:val="0000FF"/>
          <w:sz w:val="24"/>
          <w:lang w:val="es-MX"/>
        </w:rPr>
        <w:t>[</w:t>
      </w:r>
      <w:r w:rsidRPr="00D10861">
        <w:rPr>
          <w:rFonts w:ascii="Arial" w:hAnsi="Arial" w:cs="Arial"/>
          <w:color w:val="0000FF"/>
          <w:sz w:val="24"/>
        </w:rPr>
        <w:t xml:space="preserve">Definir todas las actividades principales a realizarse durante el desarrollo del proyecto y para cada fase del ciclo de vida del Software. Las actividades deben incluir duración, </w:t>
      </w:r>
      <w:r w:rsidRPr="00D10861">
        <w:rPr>
          <w:rFonts w:ascii="Arial" w:hAnsi="Arial" w:cs="Arial"/>
          <w:color w:val="0000FF"/>
          <w:sz w:val="24"/>
        </w:rPr>
        <w:lastRenderedPageBreak/>
        <w:t xml:space="preserve">secuencia lógica y </w:t>
      </w:r>
      <w:r w:rsidRPr="00D10861">
        <w:rPr>
          <w:rFonts w:ascii="Arial" w:hAnsi="Arial" w:cs="Arial"/>
          <w:color w:val="0000FF"/>
          <w:sz w:val="24"/>
          <w:lang w:val="es-MX"/>
        </w:rPr>
        <w:t>el esfuerzo de los recursos asignados a cada actividad.</w:t>
      </w:r>
      <w:r w:rsidRPr="00D10861">
        <w:rPr>
          <w:rFonts w:ascii="Arial" w:hAnsi="Arial" w:cs="Arial"/>
          <w:color w:val="0000FF"/>
          <w:sz w:val="24"/>
        </w:rPr>
        <w:t xml:space="preserve"> Desarrolle el cronograma con la ayuda de una herramienta como el Microsoft Project].</w:t>
      </w:r>
    </w:p>
    <w:p w:rsidR="00194B1A" w:rsidRDefault="004C0C50" w:rsidP="00194B1A">
      <w:pPr>
        <w:pStyle w:val="Sangradetextonormal"/>
        <w:spacing w:line="480" w:lineRule="auto"/>
        <w:ind w:left="0" w:firstLine="360"/>
        <w:rPr>
          <w:rFonts w:ascii="Arial" w:hAnsi="Arial" w:cs="Arial"/>
          <w:color w:val="0000FF"/>
          <w:sz w:val="24"/>
          <w:lang w:val="es-MX"/>
        </w:rPr>
      </w:pPr>
      <w:r w:rsidRPr="00D10861">
        <w:rPr>
          <w:rFonts w:ascii="Arial" w:hAnsi="Arial" w:cs="Arial"/>
          <w:color w:val="0000FF"/>
          <w:sz w:val="24"/>
          <w:lang w:val="es-MX"/>
        </w:rPr>
        <w:t>[Anexar el Gantt del Proyecto].</w:t>
      </w:r>
    </w:p>
    <w:p w:rsidR="00BD34DF" w:rsidRPr="00194B1A" w:rsidRDefault="00BD34DF" w:rsidP="00194B1A">
      <w:pPr>
        <w:pStyle w:val="Sangradetextonormal"/>
        <w:spacing w:line="480" w:lineRule="auto"/>
        <w:ind w:left="0" w:firstLine="360"/>
        <w:rPr>
          <w:rFonts w:ascii="Arial" w:hAnsi="Arial" w:cs="Arial"/>
          <w:color w:val="0000FF"/>
          <w:sz w:val="24"/>
          <w:lang w:val="es-MX"/>
        </w:rPr>
      </w:pPr>
      <w:r w:rsidRPr="00D10861">
        <w:rPr>
          <w:rFonts w:ascii="Arial" w:hAnsi="Arial" w:cs="Arial"/>
          <w:color w:val="993366"/>
          <w:sz w:val="24"/>
        </w:rPr>
        <w:t>Ejemplo: Estructura del Diagrama Gantt</w:t>
      </w:r>
    </w:p>
    <w:p w:rsidR="004012AA" w:rsidRPr="00D10861" w:rsidRDefault="00164401" w:rsidP="00C0542B">
      <w:pPr>
        <w:pStyle w:val="Sangradetextonormal"/>
        <w:tabs>
          <w:tab w:val="num" w:pos="1068"/>
        </w:tabs>
        <w:spacing w:line="480" w:lineRule="auto"/>
        <w:ind w:left="0"/>
        <w:rPr>
          <w:rFonts w:ascii="Arial" w:hAnsi="Arial" w:cs="Arial"/>
          <w:color w:val="993366"/>
          <w:sz w:val="24"/>
        </w:rPr>
      </w:pPr>
      <w:r>
        <w:rPr>
          <w:rFonts w:ascii="Arial" w:hAnsi="Arial" w:cs="Arial"/>
          <w:noProof/>
          <w:color w:val="993366"/>
          <w:sz w:val="24"/>
          <w:lang w:val="en-GB" w:eastAsia="en-GB"/>
        </w:rPr>
        <w:drawing>
          <wp:inline distT="0" distB="0" distL="0" distR="0">
            <wp:extent cx="6151880" cy="262126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51880" cy="2621260"/>
                    </a:xfrm>
                    <a:prstGeom prst="rect">
                      <a:avLst/>
                    </a:prstGeom>
                    <a:noFill/>
                    <a:ln>
                      <a:noFill/>
                    </a:ln>
                  </pic:spPr>
                </pic:pic>
              </a:graphicData>
            </a:graphic>
          </wp:inline>
        </w:drawing>
      </w:r>
    </w:p>
    <w:bookmarkEnd w:id="344"/>
    <w:p w:rsidR="000615F7" w:rsidRPr="00EA0B68" w:rsidRDefault="00E6356E" w:rsidP="00177F64">
      <w:pPr>
        <w:numPr>
          <w:ilvl w:val="1"/>
          <w:numId w:val="52"/>
        </w:numPr>
        <w:spacing w:after="0" w:line="480" w:lineRule="auto"/>
        <w:jc w:val="both"/>
        <w:rPr>
          <w:rFonts w:ascii="Arial" w:hAnsi="Arial" w:cs="Arial"/>
          <w:b/>
          <w:bCs/>
          <w:iCs/>
          <w:sz w:val="24"/>
          <w:szCs w:val="24"/>
        </w:rPr>
      </w:pPr>
      <w:r w:rsidRPr="00EA0B68">
        <w:rPr>
          <w:rFonts w:ascii="Arial" w:hAnsi="Arial" w:cs="Arial"/>
          <w:b/>
          <w:bCs/>
          <w:iCs/>
          <w:sz w:val="24"/>
          <w:szCs w:val="24"/>
        </w:rPr>
        <w:t>Hitos</w:t>
      </w:r>
      <w:r w:rsidR="000615F7" w:rsidRPr="00EA0B68">
        <w:rPr>
          <w:rFonts w:ascii="Arial" w:hAnsi="Arial" w:cs="Arial"/>
          <w:b/>
          <w:bCs/>
          <w:iCs/>
          <w:sz w:val="24"/>
          <w:szCs w:val="24"/>
        </w:rPr>
        <w:t xml:space="preserve"> </w:t>
      </w:r>
    </w:p>
    <w:p w:rsidR="000615F7" w:rsidRPr="00D10861" w:rsidRDefault="00194B1A" w:rsidP="00194B1A">
      <w:pPr>
        <w:pStyle w:val="Sangradetextonormal"/>
        <w:tabs>
          <w:tab w:val="num" w:pos="284"/>
        </w:tabs>
        <w:spacing w:line="480" w:lineRule="auto"/>
        <w:ind w:left="0"/>
        <w:rPr>
          <w:rFonts w:ascii="Arial" w:hAnsi="Arial" w:cs="Arial"/>
          <w:color w:val="0000FF"/>
          <w:sz w:val="24"/>
        </w:rPr>
      </w:pPr>
      <w:r>
        <w:rPr>
          <w:rFonts w:ascii="Arial" w:hAnsi="Arial" w:cs="Arial"/>
          <w:color w:val="0000FF"/>
          <w:sz w:val="24"/>
          <w:lang w:val="es-PE"/>
        </w:rPr>
        <w:tab/>
      </w:r>
      <w:r w:rsidR="000615F7" w:rsidRPr="00D10861">
        <w:rPr>
          <w:rFonts w:ascii="Arial" w:hAnsi="Arial" w:cs="Arial"/>
          <w:color w:val="0000FF"/>
          <w:sz w:val="24"/>
        </w:rPr>
        <w:t xml:space="preserve">[Ingrese en la presente tabla los </w:t>
      </w:r>
      <w:r w:rsidR="00CF5FCB" w:rsidRPr="00D10861">
        <w:rPr>
          <w:rFonts w:ascii="Arial" w:hAnsi="Arial" w:cs="Arial"/>
          <w:color w:val="0000FF"/>
          <w:sz w:val="24"/>
        </w:rPr>
        <w:t>hitos</w:t>
      </w:r>
      <w:r w:rsidR="000615F7" w:rsidRPr="00D10861">
        <w:rPr>
          <w:rFonts w:ascii="Arial" w:hAnsi="Arial" w:cs="Arial"/>
          <w:color w:val="0000FF"/>
          <w:sz w:val="24"/>
        </w:rPr>
        <w:t xml:space="preserve"> y las fechas programadas según el cronograma]</w:t>
      </w: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
        <w:gridCol w:w="4820"/>
        <w:gridCol w:w="4464"/>
      </w:tblGrid>
      <w:tr w:rsidR="000615F7" w:rsidRPr="00C0542B" w:rsidTr="00360D60">
        <w:trPr>
          <w:trHeight w:val="47"/>
          <w:tblHeader/>
        </w:trPr>
        <w:tc>
          <w:tcPr>
            <w:tcW w:w="567" w:type="dxa"/>
            <w:shd w:val="clear" w:color="auto" w:fill="F2F2F2" w:themeFill="background1" w:themeFillShade="F2"/>
            <w:vAlign w:val="center"/>
          </w:tcPr>
          <w:p w:rsidR="000615F7" w:rsidRPr="00C0542B" w:rsidRDefault="000615F7" w:rsidP="00C0542B">
            <w:pPr>
              <w:pStyle w:val="Sangradetextonormal"/>
              <w:tabs>
                <w:tab w:val="num" w:pos="1068"/>
              </w:tabs>
              <w:spacing w:before="60" w:after="60"/>
              <w:ind w:left="0"/>
              <w:jc w:val="center"/>
              <w:rPr>
                <w:rFonts w:ascii="Arial" w:hAnsi="Arial" w:cs="Arial"/>
                <w:b/>
                <w:bCs/>
                <w:i w:val="0"/>
                <w:iCs w:val="0"/>
                <w:sz w:val="22"/>
                <w:szCs w:val="22"/>
              </w:rPr>
            </w:pPr>
            <w:r w:rsidRPr="00C0542B">
              <w:rPr>
                <w:rFonts w:ascii="Arial" w:hAnsi="Arial" w:cs="Arial"/>
                <w:b/>
                <w:bCs/>
                <w:i w:val="0"/>
                <w:iCs w:val="0"/>
                <w:sz w:val="22"/>
                <w:szCs w:val="22"/>
                <w:lang w:val="es-MX"/>
              </w:rPr>
              <w:t>Nº</w:t>
            </w:r>
          </w:p>
        </w:tc>
        <w:tc>
          <w:tcPr>
            <w:tcW w:w="4820" w:type="dxa"/>
            <w:shd w:val="clear" w:color="auto" w:fill="F2F2F2" w:themeFill="background1" w:themeFillShade="F2"/>
            <w:vAlign w:val="center"/>
          </w:tcPr>
          <w:p w:rsidR="000615F7" w:rsidRPr="00C0542B" w:rsidRDefault="00E6356E" w:rsidP="00C0542B">
            <w:pPr>
              <w:pStyle w:val="Sangradetextonormal"/>
              <w:tabs>
                <w:tab w:val="num" w:pos="1068"/>
              </w:tabs>
              <w:spacing w:before="60" w:after="60"/>
              <w:ind w:left="0"/>
              <w:jc w:val="center"/>
              <w:rPr>
                <w:rFonts w:ascii="Arial" w:hAnsi="Arial" w:cs="Arial"/>
                <w:b/>
                <w:bCs/>
                <w:i w:val="0"/>
                <w:iCs w:val="0"/>
                <w:sz w:val="22"/>
                <w:szCs w:val="22"/>
              </w:rPr>
            </w:pPr>
            <w:r w:rsidRPr="00C0542B">
              <w:rPr>
                <w:rFonts w:ascii="Arial" w:hAnsi="Arial" w:cs="Arial"/>
                <w:b/>
                <w:bCs/>
                <w:i w:val="0"/>
                <w:iCs w:val="0"/>
                <w:sz w:val="22"/>
                <w:szCs w:val="22"/>
              </w:rPr>
              <w:t>Hitos</w:t>
            </w:r>
          </w:p>
        </w:tc>
        <w:tc>
          <w:tcPr>
            <w:tcW w:w="4464" w:type="dxa"/>
            <w:shd w:val="clear" w:color="auto" w:fill="F2F2F2" w:themeFill="background1" w:themeFillShade="F2"/>
            <w:vAlign w:val="center"/>
          </w:tcPr>
          <w:p w:rsidR="000615F7" w:rsidRPr="00C0542B" w:rsidRDefault="00E6356E" w:rsidP="00C0542B">
            <w:pPr>
              <w:pStyle w:val="Sangradetextonormal"/>
              <w:tabs>
                <w:tab w:val="num" w:pos="1068"/>
              </w:tabs>
              <w:spacing w:before="60" w:after="60"/>
              <w:ind w:left="0"/>
              <w:jc w:val="center"/>
              <w:rPr>
                <w:rFonts w:ascii="Arial" w:hAnsi="Arial" w:cs="Arial"/>
                <w:b/>
                <w:bCs/>
                <w:i w:val="0"/>
                <w:iCs w:val="0"/>
                <w:sz w:val="22"/>
                <w:szCs w:val="22"/>
              </w:rPr>
            </w:pPr>
            <w:r w:rsidRPr="00C0542B">
              <w:rPr>
                <w:rFonts w:ascii="Arial" w:hAnsi="Arial" w:cs="Arial"/>
                <w:b/>
                <w:bCs/>
                <w:i w:val="0"/>
                <w:iCs w:val="0"/>
                <w:sz w:val="22"/>
                <w:szCs w:val="22"/>
              </w:rPr>
              <w:t>Fecha</w:t>
            </w:r>
          </w:p>
        </w:tc>
      </w:tr>
      <w:tr w:rsidR="000615F7" w:rsidRPr="00C0542B" w:rsidTr="000615F7">
        <w:tc>
          <w:tcPr>
            <w:tcW w:w="567" w:type="dxa"/>
            <w:vAlign w:val="center"/>
          </w:tcPr>
          <w:p w:rsidR="000615F7" w:rsidRPr="00C0542B" w:rsidRDefault="000615F7" w:rsidP="00C0542B">
            <w:pPr>
              <w:pStyle w:val="Sangradetextonormal"/>
              <w:tabs>
                <w:tab w:val="num" w:pos="1068"/>
              </w:tabs>
              <w:spacing w:before="60" w:after="60"/>
              <w:ind w:left="0"/>
              <w:jc w:val="center"/>
              <w:rPr>
                <w:rFonts w:ascii="Arial" w:hAnsi="Arial" w:cs="Arial"/>
                <w:i w:val="0"/>
                <w:iCs w:val="0"/>
                <w:sz w:val="22"/>
                <w:szCs w:val="22"/>
              </w:rPr>
            </w:pPr>
          </w:p>
        </w:tc>
        <w:tc>
          <w:tcPr>
            <w:tcW w:w="4820" w:type="dxa"/>
            <w:vAlign w:val="center"/>
          </w:tcPr>
          <w:p w:rsidR="000615F7" w:rsidRPr="00C0542B" w:rsidRDefault="000615F7" w:rsidP="00C0542B">
            <w:pPr>
              <w:spacing w:before="60" w:after="60" w:line="240" w:lineRule="auto"/>
              <w:rPr>
                <w:rFonts w:ascii="Arial" w:hAnsi="Arial" w:cs="Arial"/>
                <w:iCs/>
                <w:lang w:val="es-MX"/>
              </w:rPr>
            </w:pPr>
          </w:p>
        </w:tc>
        <w:tc>
          <w:tcPr>
            <w:tcW w:w="4464" w:type="dxa"/>
            <w:vAlign w:val="center"/>
          </w:tcPr>
          <w:p w:rsidR="000615F7" w:rsidRPr="00C0542B" w:rsidRDefault="000615F7" w:rsidP="00C0542B">
            <w:pPr>
              <w:spacing w:before="60" w:after="60" w:line="240" w:lineRule="auto"/>
              <w:jc w:val="center"/>
              <w:rPr>
                <w:rFonts w:ascii="Arial" w:hAnsi="Arial" w:cs="Arial"/>
                <w:lang w:val="es-MX"/>
              </w:rPr>
            </w:pPr>
          </w:p>
        </w:tc>
      </w:tr>
      <w:tr w:rsidR="000615F7" w:rsidRPr="00C0542B" w:rsidTr="00C0542B">
        <w:trPr>
          <w:trHeight w:val="47"/>
        </w:trPr>
        <w:tc>
          <w:tcPr>
            <w:tcW w:w="567" w:type="dxa"/>
            <w:vAlign w:val="center"/>
          </w:tcPr>
          <w:p w:rsidR="000615F7" w:rsidRPr="00C0542B" w:rsidRDefault="000615F7" w:rsidP="00C0542B">
            <w:pPr>
              <w:pStyle w:val="Sangradetextonormal"/>
              <w:tabs>
                <w:tab w:val="num" w:pos="1068"/>
              </w:tabs>
              <w:spacing w:before="60" w:after="60"/>
              <w:ind w:left="0"/>
              <w:jc w:val="center"/>
              <w:rPr>
                <w:rFonts w:ascii="Arial" w:hAnsi="Arial" w:cs="Arial"/>
                <w:i w:val="0"/>
                <w:iCs w:val="0"/>
                <w:sz w:val="22"/>
                <w:szCs w:val="22"/>
              </w:rPr>
            </w:pPr>
          </w:p>
        </w:tc>
        <w:tc>
          <w:tcPr>
            <w:tcW w:w="4820" w:type="dxa"/>
            <w:vAlign w:val="center"/>
          </w:tcPr>
          <w:p w:rsidR="000615F7" w:rsidRPr="00C0542B" w:rsidRDefault="000615F7" w:rsidP="00C0542B">
            <w:pPr>
              <w:spacing w:before="60" w:after="60" w:line="240" w:lineRule="auto"/>
              <w:rPr>
                <w:rFonts w:ascii="Arial" w:hAnsi="Arial" w:cs="Arial"/>
                <w:iCs/>
              </w:rPr>
            </w:pPr>
          </w:p>
        </w:tc>
        <w:tc>
          <w:tcPr>
            <w:tcW w:w="4464" w:type="dxa"/>
            <w:vAlign w:val="center"/>
          </w:tcPr>
          <w:p w:rsidR="000615F7" w:rsidRPr="00C0542B" w:rsidRDefault="000615F7" w:rsidP="00C0542B">
            <w:pPr>
              <w:spacing w:before="60" w:after="60" w:line="240" w:lineRule="auto"/>
              <w:jc w:val="center"/>
              <w:rPr>
                <w:rFonts w:ascii="Arial" w:hAnsi="Arial" w:cs="Arial"/>
                <w:lang w:val="es-MX"/>
              </w:rPr>
            </w:pPr>
          </w:p>
        </w:tc>
      </w:tr>
      <w:tr w:rsidR="000615F7" w:rsidRPr="00C0542B" w:rsidTr="00C0542B">
        <w:trPr>
          <w:trHeight w:val="47"/>
        </w:trPr>
        <w:tc>
          <w:tcPr>
            <w:tcW w:w="567" w:type="dxa"/>
            <w:vAlign w:val="center"/>
          </w:tcPr>
          <w:p w:rsidR="000615F7" w:rsidRPr="00C0542B" w:rsidRDefault="000615F7" w:rsidP="00C0542B">
            <w:pPr>
              <w:pStyle w:val="Sangradetextonormal"/>
              <w:tabs>
                <w:tab w:val="num" w:pos="1068"/>
              </w:tabs>
              <w:spacing w:before="60" w:after="60"/>
              <w:ind w:left="0"/>
              <w:jc w:val="center"/>
              <w:rPr>
                <w:rFonts w:ascii="Arial" w:hAnsi="Arial" w:cs="Arial"/>
                <w:i w:val="0"/>
                <w:iCs w:val="0"/>
                <w:sz w:val="22"/>
                <w:szCs w:val="22"/>
              </w:rPr>
            </w:pPr>
          </w:p>
        </w:tc>
        <w:tc>
          <w:tcPr>
            <w:tcW w:w="4820" w:type="dxa"/>
            <w:vAlign w:val="center"/>
          </w:tcPr>
          <w:p w:rsidR="000615F7" w:rsidRPr="00C0542B" w:rsidRDefault="000615F7" w:rsidP="00C0542B">
            <w:pPr>
              <w:pStyle w:val="Sangradetextonormal"/>
              <w:tabs>
                <w:tab w:val="num" w:pos="1068"/>
              </w:tabs>
              <w:spacing w:before="60" w:after="60"/>
              <w:ind w:left="0"/>
              <w:jc w:val="left"/>
              <w:rPr>
                <w:rFonts w:ascii="Arial" w:hAnsi="Arial" w:cs="Arial"/>
                <w:i w:val="0"/>
                <w:iCs w:val="0"/>
                <w:sz w:val="22"/>
                <w:szCs w:val="22"/>
              </w:rPr>
            </w:pPr>
          </w:p>
        </w:tc>
        <w:tc>
          <w:tcPr>
            <w:tcW w:w="4464" w:type="dxa"/>
            <w:vAlign w:val="center"/>
          </w:tcPr>
          <w:p w:rsidR="000615F7" w:rsidRPr="00C0542B" w:rsidRDefault="000615F7" w:rsidP="00C0542B">
            <w:pPr>
              <w:spacing w:before="60" w:after="60" w:line="240" w:lineRule="auto"/>
              <w:jc w:val="center"/>
              <w:rPr>
                <w:rFonts w:ascii="Arial" w:hAnsi="Arial" w:cs="Arial"/>
                <w:lang w:val="es-MX"/>
              </w:rPr>
            </w:pPr>
          </w:p>
        </w:tc>
      </w:tr>
    </w:tbl>
    <w:p w:rsidR="000615F7" w:rsidRPr="00EA0B68" w:rsidRDefault="000615F7" w:rsidP="00177F64">
      <w:pPr>
        <w:numPr>
          <w:ilvl w:val="1"/>
          <w:numId w:val="52"/>
        </w:numPr>
        <w:spacing w:after="0" w:line="480" w:lineRule="auto"/>
        <w:jc w:val="both"/>
        <w:rPr>
          <w:rFonts w:ascii="Arial" w:hAnsi="Arial" w:cs="Arial"/>
          <w:b/>
          <w:bCs/>
          <w:iCs/>
          <w:sz w:val="24"/>
          <w:szCs w:val="24"/>
        </w:rPr>
      </w:pPr>
      <w:bookmarkStart w:id="345" w:name="_Toc395862265"/>
      <w:r w:rsidRPr="00EA0B68">
        <w:rPr>
          <w:rFonts w:ascii="Arial" w:hAnsi="Arial" w:cs="Arial"/>
          <w:b/>
          <w:bCs/>
          <w:iCs/>
          <w:sz w:val="24"/>
          <w:szCs w:val="24"/>
        </w:rPr>
        <w:t>Control del Cronograma</w:t>
      </w:r>
      <w:bookmarkEnd w:id="345"/>
    </w:p>
    <w:p w:rsidR="000615F7" w:rsidRPr="00D10861" w:rsidRDefault="000615F7" w:rsidP="00194B1A">
      <w:pPr>
        <w:pStyle w:val="Sangradetextonormal"/>
        <w:spacing w:line="480" w:lineRule="auto"/>
        <w:ind w:left="284"/>
        <w:rPr>
          <w:rFonts w:ascii="Arial" w:hAnsi="Arial" w:cs="Arial"/>
          <w:color w:val="0000FF"/>
          <w:sz w:val="24"/>
        </w:rPr>
      </w:pPr>
      <w:r w:rsidRPr="00D10861">
        <w:rPr>
          <w:rFonts w:ascii="Arial" w:hAnsi="Arial" w:cs="Arial"/>
          <w:color w:val="0000FF"/>
          <w:sz w:val="24"/>
        </w:rPr>
        <w:t xml:space="preserve">[Describir como se llevará a cabo el control del Cronograma según los plazos estimados. Así mismo, es necesario emplear el Informe de </w:t>
      </w:r>
      <w:r w:rsidR="00C0542B">
        <w:rPr>
          <w:rFonts w:ascii="Arial" w:hAnsi="Arial" w:cs="Arial"/>
          <w:color w:val="0000FF"/>
          <w:sz w:val="24"/>
        </w:rPr>
        <w:t xml:space="preserve">Desempeño del Proyecto </w:t>
      </w:r>
      <w:r w:rsidRPr="00D10861">
        <w:rPr>
          <w:rFonts w:ascii="Arial" w:hAnsi="Arial" w:cs="Arial"/>
          <w:color w:val="0000FF"/>
          <w:sz w:val="24"/>
        </w:rPr>
        <w:t>para el control del avance del proyecto, el cual se presentará con el fin de controlar el avance de las tareas realizadas. Especifique la frecuencia en que se debe preparar este informe]</w:t>
      </w:r>
    </w:p>
    <w:p w:rsidR="000615F7" w:rsidRPr="00EA0B68" w:rsidRDefault="000615F7" w:rsidP="00177F64">
      <w:pPr>
        <w:numPr>
          <w:ilvl w:val="1"/>
          <w:numId w:val="52"/>
        </w:numPr>
        <w:spacing w:after="0" w:line="480" w:lineRule="auto"/>
        <w:jc w:val="both"/>
        <w:rPr>
          <w:rFonts w:ascii="Arial" w:hAnsi="Arial" w:cs="Arial"/>
          <w:b/>
          <w:bCs/>
          <w:iCs/>
          <w:sz w:val="24"/>
          <w:szCs w:val="24"/>
        </w:rPr>
      </w:pPr>
      <w:bookmarkStart w:id="346" w:name="_Toc395862266"/>
      <w:r w:rsidRPr="00EA0B68">
        <w:rPr>
          <w:rFonts w:ascii="Arial" w:hAnsi="Arial" w:cs="Arial"/>
          <w:b/>
          <w:bCs/>
          <w:iCs/>
          <w:sz w:val="24"/>
          <w:szCs w:val="24"/>
        </w:rPr>
        <w:t>Asignación de Recursos</w:t>
      </w:r>
      <w:bookmarkEnd w:id="346"/>
    </w:p>
    <w:p w:rsidR="000615F7" w:rsidRPr="00D10861" w:rsidRDefault="000615F7" w:rsidP="00194B1A">
      <w:pPr>
        <w:pStyle w:val="Sangradetextonormal"/>
        <w:spacing w:line="480" w:lineRule="auto"/>
        <w:ind w:left="284"/>
        <w:rPr>
          <w:rFonts w:ascii="Arial" w:hAnsi="Arial" w:cs="Arial"/>
          <w:color w:val="0000FF"/>
          <w:sz w:val="24"/>
        </w:rPr>
      </w:pPr>
      <w:r w:rsidRPr="00D10861">
        <w:rPr>
          <w:rFonts w:ascii="Arial" w:hAnsi="Arial" w:cs="Arial"/>
          <w:color w:val="0000FF"/>
          <w:sz w:val="24"/>
        </w:rPr>
        <w:lastRenderedPageBreak/>
        <w:t>[Determine y asigne los recursos a emplear en el desarrollo del proyecto, según las actividades definidas previamente. Se puede a</w:t>
      </w:r>
      <w:r w:rsidR="00D10655">
        <w:rPr>
          <w:rFonts w:ascii="Arial" w:hAnsi="Arial" w:cs="Arial"/>
          <w:color w:val="0000FF"/>
          <w:sz w:val="24"/>
        </w:rPr>
        <w:t>d</w:t>
      </w:r>
      <w:r w:rsidRPr="00D10861">
        <w:rPr>
          <w:rFonts w:ascii="Arial" w:hAnsi="Arial" w:cs="Arial"/>
          <w:color w:val="0000FF"/>
          <w:sz w:val="24"/>
        </w:rPr>
        <w:t>juntar el diagrama de recursos generado en el Project]</w:t>
      </w:r>
    </w:p>
    <w:tbl>
      <w:tblPr>
        <w:tblW w:w="8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4"/>
        <w:gridCol w:w="1277"/>
        <w:gridCol w:w="1276"/>
        <w:gridCol w:w="1275"/>
        <w:gridCol w:w="1275"/>
        <w:gridCol w:w="1275"/>
      </w:tblGrid>
      <w:tr w:rsidR="000615F7" w:rsidRPr="00164401" w:rsidTr="00194B1A">
        <w:trPr>
          <w:jc w:val="center"/>
        </w:trPr>
        <w:tc>
          <w:tcPr>
            <w:tcW w:w="2184" w:type="dxa"/>
            <w:vMerge w:val="restart"/>
            <w:shd w:val="clear" w:color="auto" w:fill="F2F2F2" w:themeFill="background1" w:themeFillShade="F2"/>
            <w:vAlign w:val="center"/>
          </w:tcPr>
          <w:p w:rsidR="000615F7" w:rsidRPr="00164401" w:rsidRDefault="000615F7" w:rsidP="00194B1A">
            <w:pPr>
              <w:spacing w:before="60" w:after="60" w:line="240" w:lineRule="auto"/>
              <w:rPr>
                <w:rFonts w:ascii="Arial" w:hAnsi="Arial" w:cs="Arial"/>
                <w:b/>
              </w:rPr>
            </w:pPr>
            <w:r w:rsidRPr="00164401">
              <w:rPr>
                <w:rFonts w:ascii="Arial" w:hAnsi="Arial" w:cs="Arial"/>
                <w:b/>
              </w:rPr>
              <w:t>Recurso</w:t>
            </w:r>
          </w:p>
        </w:tc>
        <w:tc>
          <w:tcPr>
            <w:tcW w:w="6378" w:type="dxa"/>
            <w:gridSpan w:val="5"/>
            <w:shd w:val="clear" w:color="auto" w:fill="F2F2F2" w:themeFill="background1" w:themeFillShade="F2"/>
            <w:vAlign w:val="center"/>
          </w:tcPr>
          <w:p w:rsidR="000615F7" w:rsidRPr="00164401" w:rsidRDefault="000615F7" w:rsidP="00C0542B">
            <w:pPr>
              <w:spacing w:before="60" w:after="60" w:line="240" w:lineRule="auto"/>
              <w:jc w:val="center"/>
              <w:rPr>
                <w:rFonts w:ascii="Arial" w:hAnsi="Arial" w:cs="Arial"/>
                <w:b/>
              </w:rPr>
            </w:pPr>
            <w:r w:rsidRPr="00164401">
              <w:rPr>
                <w:rFonts w:ascii="Arial" w:hAnsi="Arial" w:cs="Arial"/>
                <w:b/>
              </w:rPr>
              <w:t>Tiempo</w:t>
            </w:r>
          </w:p>
        </w:tc>
      </w:tr>
      <w:tr w:rsidR="000615F7" w:rsidRPr="00164401" w:rsidTr="00194B1A">
        <w:trPr>
          <w:jc w:val="center"/>
        </w:trPr>
        <w:tc>
          <w:tcPr>
            <w:tcW w:w="2184" w:type="dxa"/>
            <w:vMerge/>
            <w:shd w:val="clear" w:color="auto" w:fill="F2F2F2" w:themeFill="background1" w:themeFillShade="F2"/>
          </w:tcPr>
          <w:p w:rsidR="000615F7" w:rsidRPr="00164401" w:rsidRDefault="000615F7" w:rsidP="00C0542B">
            <w:pPr>
              <w:spacing w:before="60" w:after="60" w:line="240" w:lineRule="auto"/>
              <w:jc w:val="both"/>
              <w:rPr>
                <w:rFonts w:ascii="Arial" w:hAnsi="Arial" w:cs="Arial"/>
              </w:rPr>
            </w:pPr>
          </w:p>
        </w:tc>
        <w:tc>
          <w:tcPr>
            <w:tcW w:w="1277" w:type="dxa"/>
            <w:shd w:val="clear" w:color="auto" w:fill="F2F2F2" w:themeFill="background1" w:themeFillShade="F2"/>
            <w:vAlign w:val="center"/>
          </w:tcPr>
          <w:p w:rsidR="000615F7" w:rsidRPr="00164401" w:rsidRDefault="000615F7" w:rsidP="00C0542B">
            <w:pPr>
              <w:spacing w:before="60" w:after="60" w:line="240" w:lineRule="auto"/>
              <w:jc w:val="center"/>
              <w:rPr>
                <w:rFonts w:ascii="Arial" w:hAnsi="Arial" w:cs="Arial"/>
                <w:b/>
              </w:rPr>
            </w:pPr>
            <w:r w:rsidRPr="00164401">
              <w:rPr>
                <w:rFonts w:ascii="Arial" w:hAnsi="Arial" w:cs="Arial"/>
                <w:b/>
              </w:rPr>
              <w:t>Mes 1</w:t>
            </w:r>
          </w:p>
        </w:tc>
        <w:tc>
          <w:tcPr>
            <w:tcW w:w="1276" w:type="dxa"/>
            <w:shd w:val="clear" w:color="auto" w:fill="F2F2F2" w:themeFill="background1" w:themeFillShade="F2"/>
            <w:vAlign w:val="center"/>
          </w:tcPr>
          <w:p w:rsidR="000615F7" w:rsidRPr="00164401" w:rsidRDefault="000615F7" w:rsidP="00C0542B">
            <w:pPr>
              <w:spacing w:before="60" w:after="60" w:line="240" w:lineRule="auto"/>
              <w:jc w:val="center"/>
              <w:rPr>
                <w:rFonts w:ascii="Arial" w:hAnsi="Arial" w:cs="Arial"/>
                <w:b/>
              </w:rPr>
            </w:pPr>
            <w:r w:rsidRPr="00164401">
              <w:rPr>
                <w:rFonts w:ascii="Arial" w:hAnsi="Arial" w:cs="Arial"/>
                <w:b/>
              </w:rPr>
              <w:t>Mes 2</w:t>
            </w:r>
          </w:p>
        </w:tc>
        <w:tc>
          <w:tcPr>
            <w:tcW w:w="1275" w:type="dxa"/>
            <w:shd w:val="clear" w:color="auto" w:fill="F2F2F2" w:themeFill="background1" w:themeFillShade="F2"/>
            <w:vAlign w:val="center"/>
          </w:tcPr>
          <w:p w:rsidR="000615F7" w:rsidRPr="00164401" w:rsidRDefault="000615F7" w:rsidP="00C0542B">
            <w:pPr>
              <w:spacing w:before="60" w:after="60" w:line="240" w:lineRule="auto"/>
              <w:jc w:val="center"/>
              <w:rPr>
                <w:rFonts w:ascii="Arial" w:hAnsi="Arial" w:cs="Arial"/>
                <w:b/>
              </w:rPr>
            </w:pPr>
            <w:r w:rsidRPr="00164401">
              <w:rPr>
                <w:rFonts w:ascii="Arial" w:hAnsi="Arial" w:cs="Arial"/>
                <w:b/>
              </w:rPr>
              <w:t>Mes 3</w:t>
            </w:r>
          </w:p>
        </w:tc>
        <w:tc>
          <w:tcPr>
            <w:tcW w:w="1275" w:type="dxa"/>
            <w:shd w:val="clear" w:color="auto" w:fill="F2F2F2" w:themeFill="background1" w:themeFillShade="F2"/>
            <w:vAlign w:val="center"/>
          </w:tcPr>
          <w:p w:rsidR="000615F7" w:rsidRPr="00164401" w:rsidRDefault="000615F7" w:rsidP="00C0542B">
            <w:pPr>
              <w:spacing w:before="60" w:after="60" w:line="240" w:lineRule="auto"/>
              <w:jc w:val="center"/>
              <w:rPr>
                <w:rFonts w:ascii="Arial" w:hAnsi="Arial" w:cs="Arial"/>
                <w:b/>
              </w:rPr>
            </w:pPr>
            <w:r w:rsidRPr="00164401">
              <w:rPr>
                <w:rFonts w:ascii="Arial" w:hAnsi="Arial" w:cs="Arial"/>
                <w:b/>
              </w:rPr>
              <w:t>Mes 4</w:t>
            </w:r>
          </w:p>
        </w:tc>
        <w:tc>
          <w:tcPr>
            <w:tcW w:w="1275" w:type="dxa"/>
            <w:shd w:val="clear" w:color="auto" w:fill="F2F2F2" w:themeFill="background1" w:themeFillShade="F2"/>
            <w:vAlign w:val="center"/>
          </w:tcPr>
          <w:p w:rsidR="000615F7" w:rsidRPr="00164401" w:rsidRDefault="000615F7" w:rsidP="00C0542B">
            <w:pPr>
              <w:spacing w:before="60" w:after="60" w:line="240" w:lineRule="auto"/>
              <w:jc w:val="center"/>
              <w:rPr>
                <w:rFonts w:ascii="Arial" w:hAnsi="Arial" w:cs="Arial"/>
                <w:b/>
              </w:rPr>
            </w:pPr>
            <w:r w:rsidRPr="00164401">
              <w:rPr>
                <w:rFonts w:ascii="Arial" w:hAnsi="Arial" w:cs="Arial"/>
                <w:b/>
              </w:rPr>
              <w:t>Mes 5</w:t>
            </w:r>
          </w:p>
        </w:tc>
      </w:tr>
      <w:tr w:rsidR="000615F7" w:rsidRPr="00164401" w:rsidTr="00194B1A">
        <w:trPr>
          <w:jc w:val="center"/>
        </w:trPr>
        <w:tc>
          <w:tcPr>
            <w:tcW w:w="2184" w:type="dxa"/>
            <w:shd w:val="clear" w:color="auto" w:fill="auto"/>
            <w:vAlign w:val="center"/>
          </w:tcPr>
          <w:p w:rsidR="000615F7" w:rsidRPr="00164401" w:rsidRDefault="00164401" w:rsidP="00C0542B">
            <w:pPr>
              <w:spacing w:before="60" w:after="60" w:line="240" w:lineRule="auto"/>
              <w:rPr>
                <w:rFonts w:ascii="Arial" w:eastAsia="Times New Roman" w:hAnsi="Arial" w:cs="Arial"/>
                <w:i/>
                <w:iCs/>
                <w:color w:val="0000FF"/>
                <w:spacing w:val="-4"/>
                <w:lang w:val="es-ES" w:eastAsia="es-ES"/>
              </w:rPr>
            </w:pPr>
            <w:r w:rsidRPr="00164401">
              <w:rPr>
                <w:rFonts w:ascii="Arial" w:eastAsia="Times New Roman" w:hAnsi="Arial" w:cs="Arial"/>
                <w:i/>
                <w:iCs/>
                <w:color w:val="0000FF"/>
                <w:spacing w:val="-4"/>
                <w:lang w:val="es-ES" w:eastAsia="es-ES"/>
              </w:rPr>
              <w:t>Gerente de proyecto</w:t>
            </w:r>
          </w:p>
        </w:tc>
        <w:tc>
          <w:tcPr>
            <w:tcW w:w="1277" w:type="dxa"/>
            <w:shd w:val="clear" w:color="auto" w:fill="auto"/>
            <w:vAlign w:val="center"/>
          </w:tcPr>
          <w:p w:rsidR="000615F7" w:rsidRPr="00164401" w:rsidRDefault="000615F7" w:rsidP="00C0542B">
            <w:pPr>
              <w:spacing w:before="60" w:after="60" w:line="240" w:lineRule="auto"/>
              <w:rPr>
                <w:rFonts w:ascii="Arial" w:hAnsi="Arial" w:cs="Arial"/>
              </w:rPr>
            </w:pPr>
          </w:p>
        </w:tc>
        <w:tc>
          <w:tcPr>
            <w:tcW w:w="1276" w:type="dxa"/>
            <w:shd w:val="clear" w:color="auto" w:fill="auto"/>
            <w:vAlign w:val="center"/>
          </w:tcPr>
          <w:p w:rsidR="000615F7" w:rsidRPr="00164401" w:rsidRDefault="000615F7" w:rsidP="00C0542B">
            <w:pPr>
              <w:spacing w:before="60" w:after="60" w:line="240" w:lineRule="auto"/>
              <w:rPr>
                <w:rFonts w:ascii="Arial" w:hAnsi="Arial" w:cs="Arial"/>
              </w:rPr>
            </w:pPr>
          </w:p>
        </w:tc>
        <w:tc>
          <w:tcPr>
            <w:tcW w:w="1275" w:type="dxa"/>
            <w:shd w:val="clear" w:color="auto" w:fill="auto"/>
            <w:vAlign w:val="center"/>
          </w:tcPr>
          <w:p w:rsidR="000615F7" w:rsidRPr="00164401" w:rsidRDefault="000615F7" w:rsidP="00C0542B">
            <w:pPr>
              <w:spacing w:before="60" w:after="60" w:line="240" w:lineRule="auto"/>
              <w:rPr>
                <w:rFonts w:ascii="Arial" w:hAnsi="Arial" w:cs="Arial"/>
              </w:rPr>
            </w:pPr>
          </w:p>
        </w:tc>
        <w:tc>
          <w:tcPr>
            <w:tcW w:w="1275" w:type="dxa"/>
            <w:shd w:val="clear" w:color="auto" w:fill="auto"/>
            <w:vAlign w:val="center"/>
          </w:tcPr>
          <w:p w:rsidR="000615F7" w:rsidRPr="00164401" w:rsidRDefault="000615F7" w:rsidP="00C0542B">
            <w:pPr>
              <w:spacing w:before="60" w:after="60" w:line="240" w:lineRule="auto"/>
              <w:rPr>
                <w:rFonts w:ascii="Arial" w:hAnsi="Arial" w:cs="Arial"/>
              </w:rPr>
            </w:pPr>
          </w:p>
        </w:tc>
        <w:tc>
          <w:tcPr>
            <w:tcW w:w="1275" w:type="dxa"/>
            <w:shd w:val="clear" w:color="auto" w:fill="auto"/>
            <w:vAlign w:val="center"/>
          </w:tcPr>
          <w:p w:rsidR="000615F7" w:rsidRPr="00164401" w:rsidRDefault="000615F7" w:rsidP="00C0542B">
            <w:pPr>
              <w:spacing w:before="60" w:after="60" w:line="240" w:lineRule="auto"/>
              <w:rPr>
                <w:rFonts w:ascii="Arial" w:hAnsi="Arial" w:cs="Arial"/>
              </w:rPr>
            </w:pPr>
          </w:p>
        </w:tc>
      </w:tr>
      <w:tr w:rsidR="000615F7" w:rsidRPr="00164401" w:rsidTr="00194B1A">
        <w:trPr>
          <w:trHeight w:val="47"/>
          <w:jc w:val="center"/>
        </w:trPr>
        <w:tc>
          <w:tcPr>
            <w:tcW w:w="2184" w:type="dxa"/>
            <w:shd w:val="clear" w:color="auto" w:fill="auto"/>
            <w:vAlign w:val="center"/>
          </w:tcPr>
          <w:p w:rsidR="000615F7" w:rsidRPr="00164401" w:rsidRDefault="00164401" w:rsidP="00C0542B">
            <w:pPr>
              <w:spacing w:before="60" w:after="60" w:line="240" w:lineRule="auto"/>
              <w:rPr>
                <w:rFonts w:ascii="Arial" w:eastAsia="Times New Roman" w:hAnsi="Arial" w:cs="Arial"/>
                <w:i/>
                <w:iCs/>
                <w:color w:val="0000FF"/>
                <w:spacing w:val="-4"/>
                <w:lang w:val="es-ES" w:eastAsia="es-ES"/>
              </w:rPr>
            </w:pPr>
            <w:r w:rsidRPr="00164401">
              <w:rPr>
                <w:rFonts w:ascii="Arial" w:eastAsia="Times New Roman" w:hAnsi="Arial" w:cs="Arial"/>
                <w:i/>
                <w:iCs/>
                <w:color w:val="0000FF"/>
                <w:spacing w:val="-4"/>
                <w:lang w:val="es-ES" w:eastAsia="es-ES"/>
              </w:rPr>
              <w:t>Consultor</w:t>
            </w:r>
          </w:p>
        </w:tc>
        <w:tc>
          <w:tcPr>
            <w:tcW w:w="1277" w:type="dxa"/>
            <w:shd w:val="clear" w:color="auto" w:fill="auto"/>
            <w:vAlign w:val="center"/>
          </w:tcPr>
          <w:p w:rsidR="000615F7" w:rsidRPr="00164401" w:rsidRDefault="000615F7" w:rsidP="00C0542B">
            <w:pPr>
              <w:spacing w:before="60" w:after="60" w:line="240" w:lineRule="auto"/>
              <w:rPr>
                <w:rFonts w:ascii="Arial" w:hAnsi="Arial" w:cs="Arial"/>
              </w:rPr>
            </w:pPr>
          </w:p>
        </w:tc>
        <w:tc>
          <w:tcPr>
            <w:tcW w:w="1276" w:type="dxa"/>
            <w:shd w:val="clear" w:color="auto" w:fill="auto"/>
            <w:vAlign w:val="center"/>
          </w:tcPr>
          <w:p w:rsidR="000615F7" w:rsidRPr="00164401" w:rsidRDefault="000615F7" w:rsidP="00C0542B">
            <w:pPr>
              <w:spacing w:before="60" w:after="60" w:line="240" w:lineRule="auto"/>
              <w:rPr>
                <w:rFonts w:ascii="Arial" w:hAnsi="Arial" w:cs="Arial"/>
              </w:rPr>
            </w:pPr>
          </w:p>
        </w:tc>
        <w:tc>
          <w:tcPr>
            <w:tcW w:w="1275" w:type="dxa"/>
            <w:shd w:val="clear" w:color="auto" w:fill="auto"/>
            <w:vAlign w:val="center"/>
          </w:tcPr>
          <w:p w:rsidR="000615F7" w:rsidRPr="00164401" w:rsidRDefault="000615F7" w:rsidP="00C0542B">
            <w:pPr>
              <w:spacing w:before="60" w:after="60" w:line="240" w:lineRule="auto"/>
              <w:rPr>
                <w:rFonts w:ascii="Arial" w:hAnsi="Arial" w:cs="Arial"/>
              </w:rPr>
            </w:pPr>
          </w:p>
        </w:tc>
        <w:tc>
          <w:tcPr>
            <w:tcW w:w="1275" w:type="dxa"/>
            <w:shd w:val="clear" w:color="auto" w:fill="auto"/>
            <w:vAlign w:val="center"/>
          </w:tcPr>
          <w:p w:rsidR="000615F7" w:rsidRPr="00164401" w:rsidRDefault="000615F7" w:rsidP="00C0542B">
            <w:pPr>
              <w:spacing w:before="60" w:after="60" w:line="240" w:lineRule="auto"/>
              <w:rPr>
                <w:rFonts w:ascii="Arial" w:hAnsi="Arial" w:cs="Arial"/>
              </w:rPr>
            </w:pPr>
          </w:p>
        </w:tc>
        <w:tc>
          <w:tcPr>
            <w:tcW w:w="1275" w:type="dxa"/>
            <w:shd w:val="clear" w:color="auto" w:fill="auto"/>
            <w:vAlign w:val="center"/>
          </w:tcPr>
          <w:p w:rsidR="000615F7" w:rsidRPr="00164401" w:rsidRDefault="000615F7" w:rsidP="00C0542B">
            <w:pPr>
              <w:spacing w:before="60" w:after="60" w:line="240" w:lineRule="auto"/>
              <w:rPr>
                <w:rFonts w:ascii="Arial" w:hAnsi="Arial" w:cs="Arial"/>
              </w:rPr>
            </w:pPr>
          </w:p>
        </w:tc>
      </w:tr>
      <w:tr w:rsidR="000615F7" w:rsidRPr="00164401" w:rsidTr="00194B1A">
        <w:trPr>
          <w:trHeight w:val="47"/>
          <w:jc w:val="center"/>
        </w:trPr>
        <w:tc>
          <w:tcPr>
            <w:tcW w:w="2184" w:type="dxa"/>
            <w:shd w:val="clear" w:color="auto" w:fill="auto"/>
            <w:vAlign w:val="center"/>
          </w:tcPr>
          <w:p w:rsidR="000615F7" w:rsidRPr="00164401" w:rsidRDefault="00164401" w:rsidP="00C0542B">
            <w:pPr>
              <w:spacing w:before="60" w:after="60" w:line="240" w:lineRule="auto"/>
              <w:rPr>
                <w:rFonts w:ascii="Arial" w:eastAsia="Times New Roman" w:hAnsi="Arial" w:cs="Arial"/>
                <w:i/>
                <w:iCs/>
                <w:color w:val="0000FF"/>
                <w:spacing w:val="-4"/>
                <w:lang w:val="es-ES" w:eastAsia="es-ES"/>
              </w:rPr>
            </w:pPr>
            <w:r w:rsidRPr="00164401">
              <w:rPr>
                <w:rFonts w:ascii="Arial" w:eastAsia="Times New Roman" w:hAnsi="Arial" w:cs="Arial"/>
                <w:i/>
                <w:iCs/>
                <w:color w:val="0000FF"/>
                <w:spacing w:val="-4"/>
                <w:lang w:val="es-ES" w:eastAsia="es-ES"/>
              </w:rPr>
              <w:t>Analista de calidad</w:t>
            </w:r>
          </w:p>
        </w:tc>
        <w:tc>
          <w:tcPr>
            <w:tcW w:w="1277" w:type="dxa"/>
            <w:shd w:val="clear" w:color="auto" w:fill="auto"/>
            <w:vAlign w:val="center"/>
          </w:tcPr>
          <w:p w:rsidR="000615F7" w:rsidRPr="00164401" w:rsidRDefault="000615F7" w:rsidP="00C0542B">
            <w:pPr>
              <w:spacing w:before="60" w:after="60" w:line="240" w:lineRule="auto"/>
              <w:rPr>
                <w:rFonts w:ascii="Arial" w:hAnsi="Arial" w:cs="Arial"/>
              </w:rPr>
            </w:pPr>
          </w:p>
        </w:tc>
        <w:tc>
          <w:tcPr>
            <w:tcW w:w="1276" w:type="dxa"/>
            <w:shd w:val="clear" w:color="auto" w:fill="auto"/>
            <w:vAlign w:val="center"/>
          </w:tcPr>
          <w:p w:rsidR="000615F7" w:rsidRPr="00164401" w:rsidRDefault="000615F7" w:rsidP="00C0542B">
            <w:pPr>
              <w:spacing w:before="60" w:after="60" w:line="240" w:lineRule="auto"/>
              <w:rPr>
                <w:rFonts w:ascii="Arial" w:hAnsi="Arial" w:cs="Arial"/>
              </w:rPr>
            </w:pPr>
          </w:p>
        </w:tc>
        <w:tc>
          <w:tcPr>
            <w:tcW w:w="1275" w:type="dxa"/>
            <w:shd w:val="clear" w:color="auto" w:fill="auto"/>
            <w:vAlign w:val="center"/>
          </w:tcPr>
          <w:p w:rsidR="000615F7" w:rsidRPr="00164401" w:rsidRDefault="000615F7" w:rsidP="00C0542B">
            <w:pPr>
              <w:spacing w:before="60" w:after="60" w:line="240" w:lineRule="auto"/>
              <w:rPr>
                <w:rFonts w:ascii="Arial" w:hAnsi="Arial" w:cs="Arial"/>
              </w:rPr>
            </w:pPr>
          </w:p>
        </w:tc>
        <w:tc>
          <w:tcPr>
            <w:tcW w:w="1275" w:type="dxa"/>
            <w:shd w:val="clear" w:color="auto" w:fill="auto"/>
            <w:vAlign w:val="center"/>
          </w:tcPr>
          <w:p w:rsidR="000615F7" w:rsidRPr="00164401" w:rsidRDefault="000615F7" w:rsidP="00C0542B">
            <w:pPr>
              <w:spacing w:before="60" w:after="60" w:line="240" w:lineRule="auto"/>
              <w:rPr>
                <w:rFonts w:ascii="Arial" w:hAnsi="Arial" w:cs="Arial"/>
              </w:rPr>
            </w:pPr>
          </w:p>
        </w:tc>
        <w:tc>
          <w:tcPr>
            <w:tcW w:w="1275" w:type="dxa"/>
            <w:shd w:val="clear" w:color="auto" w:fill="auto"/>
            <w:vAlign w:val="center"/>
          </w:tcPr>
          <w:p w:rsidR="000615F7" w:rsidRPr="00164401" w:rsidRDefault="000615F7" w:rsidP="00C0542B">
            <w:pPr>
              <w:spacing w:before="60" w:after="60" w:line="240" w:lineRule="auto"/>
              <w:rPr>
                <w:rFonts w:ascii="Arial" w:hAnsi="Arial" w:cs="Arial"/>
              </w:rPr>
            </w:pPr>
          </w:p>
        </w:tc>
      </w:tr>
    </w:tbl>
    <w:p w:rsidR="00194B1A" w:rsidRDefault="00194B1A" w:rsidP="00194B1A">
      <w:pPr>
        <w:spacing w:after="0" w:line="480" w:lineRule="auto"/>
        <w:ind w:left="360"/>
        <w:jc w:val="both"/>
        <w:rPr>
          <w:rFonts w:ascii="Arial" w:hAnsi="Arial" w:cs="Arial"/>
          <w:b/>
          <w:bCs/>
          <w:szCs w:val="24"/>
        </w:rPr>
      </w:pPr>
      <w:bookmarkStart w:id="347" w:name="_4._Anexos"/>
      <w:bookmarkStart w:id="348" w:name="_Toc395862267"/>
      <w:bookmarkEnd w:id="347"/>
    </w:p>
    <w:p w:rsidR="000615F7" w:rsidRPr="00EA0B68" w:rsidRDefault="000615F7" w:rsidP="00177F64">
      <w:pPr>
        <w:numPr>
          <w:ilvl w:val="0"/>
          <w:numId w:val="52"/>
        </w:numPr>
        <w:spacing w:after="0" w:line="480" w:lineRule="auto"/>
        <w:jc w:val="both"/>
        <w:rPr>
          <w:rFonts w:ascii="Arial" w:hAnsi="Arial" w:cs="Arial"/>
          <w:b/>
          <w:bCs/>
          <w:szCs w:val="24"/>
        </w:rPr>
      </w:pPr>
      <w:r w:rsidRPr="00EA0B68">
        <w:rPr>
          <w:rFonts w:ascii="Arial" w:hAnsi="Arial" w:cs="Arial"/>
          <w:b/>
          <w:bCs/>
          <w:szCs w:val="24"/>
        </w:rPr>
        <w:t>GESTIÓN DE RECURSOS</w:t>
      </w:r>
      <w:bookmarkEnd w:id="348"/>
    </w:p>
    <w:p w:rsidR="000615F7" w:rsidRPr="00EA0B68" w:rsidRDefault="000615F7" w:rsidP="00177F64">
      <w:pPr>
        <w:numPr>
          <w:ilvl w:val="1"/>
          <w:numId w:val="52"/>
        </w:numPr>
        <w:spacing w:after="0" w:line="480" w:lineRule="auto"/>
        <w:jc w:val="both"/>
        <w:rPr>
          <w:rFonts w:ascii="Arial" w:hAnsi="Arial" w:cs="Arial"/>
          <w:b/>
          <w:bCs/>
          <w:iCs/>
          <w:sz w:val="24"/>
          <w:szCs w:val="24"/>
        </w:rPr>
      </w:pPr>
      <w:bookmarkStart w:id="349" w:name="_Toc395862268"/>
      <w:r w:rsidRPr="00EA0B68">
        <w:rPr>
          <w:rFonts w:ascii="Arial" w:hAnsi="Arial" w:cs="Arial"/>
          <w:b/>
          <w:bCs/>
          <w:iCs/>
          <w:sz w:val="24"/>
          <w:szCs w:val="24"/>
        </w:rPr>
        <w:t>Descripción de los Recursos Humanos</w:t>
      </w:r>
      <w:bookmarkEnd w:id="349"/>
    </w:p>
    <w:tbl>
      <w:tblPr>
        <w:tblW w:w="9796" w:type="dxa"/>
        <w:tblInd w:w="55" w:type="dxa"/>
        <w:tblLayout w:type="fixed"/>
        <w:tblCellMar>
          <w:left w:w="70" w:type="dxa"/>
          <w:right w:w="70" w:type="dxa"/>
        </w:tblCellMar>
        <w:tblLook w:val="04A0" w:firstRow="1" w:lastRow="0" w:firstColumn="1" w:lastColumn="0" w:noHBand="0" w:noVBand="1"/>
      </w:tblPr>
      <w:tblGrid>
        <w:gridCol w:w="724"/>
        <w:gridCol w:w="1276"/>
        <w:gridCol w:w="1701"/>
        <w:gridCol w:w="2126"/>
        <w:gridCol w:w="1275"/>
        <w:gridCol w:w="1417"/>
        <w:gridCol w:w="1277"/>
      </w:tblGrid>
      <w:tr w:rsidR="00107218" w:rsidRPr="00C0542B" w:rsidTr="00360D60">
        <w:trPr>
          <w:trHeight w:val="47"/>
        </w:trPr>
        <w:tc>
          <w:tcPr>
            <w:tcW w:w="9796"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07218" w:rsidRPr="00360D60" w:rsidRDefault="00107218" w:rsidP="00360D60">
            <w:pPr>
              <w:pStyle w:val="Sangradetextonormal"/>
              <w:tabs>
                <w:tab w:val="num" w:pos="574"/>
              </w:tabs>
              <w:spacing w:before="60" w:after="60"/>
              <w:ind w:left="0"/>
              <w:jc w:val="center"/>
              <w:rPr>
                <w:rFonts w:ascii="Arial" w:hAnsi="Arial" w:cs="Arial"/>
                <w:b/>
                <w:bCs/>
                <w:i w:val="0"/>
                <w:iCs w:val="0"/>
                <w:sz w:val="22"/>
              </w:rPr>
            </w:pPr>
            <w:r w:rsidRPr="00360D60">
              <w:rPr>
                <w:rFonts w:ascii="Arial" w:hAnsi="Arial" w:cs="Arial"/>
                <w:b/>
                <w:bCs/>
                <w:i w:val="0"/>
                <w:iCs w:val="0"/>
                <w:sz w:val="22"/>
              </w:rPr>
              <w:t>Plan de gestión de recursos humanos (Matriz de roles, responsabilidades y competencias)</w:t>
            </w:r>
          </w:p>
        </w:tc>
      </w:tr>
      <w:tr w:rsidR="00D10C6C" w:rsidRPr="00360D60" w:rsidTr="00D10655">
        <w:trPr>
          <w:trHeight w:val="47"/>
        </w:trPr>
        <w:tc>
          <w:tcPr>
            <w:tcW w:w="7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10C6C" w:rsidRPr="00360D60" w:rsidRDefault="00D10C6C" w:rsidP="00360D60">
            <w:pPr>
              <w:pStyle w:val="Sangradetextonormal"/>
              <w:tabs>
                <w:tab w:val="num" w:pos="574"/>
              </w:tabs>
              <w:spacing w:before="60" w:after="60"/>
              <w:ind w:left="0"/>
              <w:jc w:val="center"/>
              <w:rPr>
                <w:rFonts w:ascii="Arial" w:hAnsi="Arial" w:cs="Arial"/>
                <w:b/>
                <w:bCs/>
                <w:i w:val="0"/>
                <w:iCs w:val="0"/>
                <w:sz w:val="22"/>
              </w:rPr>
            </w:pPr>
            <w:r w:rsidRPr="00360D60">
              <w:rPr>
                <w:rFonts w:ascii="Arial" w:hAnsi="Arial" w:cs="Arial"/>
                <w:b/>
                <w:bCs/>
                <w:i w:val="0"/>
                <w:iCs w:val="0"/>
                <w:sz w:val="22"/>
              </w:rPr>
              <w:t>N°</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10C6C" w:rsidRPr="00360D60" w:rsidRDefault="00D10C6C" w:rsidP="00360D60">
            <w:pPr>
              <w:pStyle w:val="Sangradetextonormal"/>
              <w:tabs>
                <w:tab w:val="num" w:pos="574"/>
              </w:tabs>
              <w:spacing w:before="60" w:after="60"/>
              <w:ind w:left="0"/>
              <w:jc w:val="center"/>
              <w:rPr>
                <w:rFonts w:ascii="Arial" w:hAnsi="Arial" w:cs="Arial"/>
                <w:b/>
                <w:bCs/>
                <w:i w:val="0"/>
                <w:iCs w:val="0"/>
                <w:sz w:val="22"/>
              </w:rPr>
            </w:pPr>
            <w:r w:rsidRPr="00360D60">
              <w:rPr>
                <w:rFonts w:ascii="Arial" w:hAnsi="Arial" w:cs="Arial"/>
                <w:b/>
                <w:bCs/>
                <w:i w:val="0"/>
                <w:iCs w:val="0"/>
                <w:sz w:val="22"/>
              </w:rPr>
              <w:t>Rol</w:t>
            </w:r>
          </w:p>
        </w:tc>
        <w:tc>
          <w:tcPr>
            <w:tcW w:w="1701"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D10C6C" w:rsidRPr="00360D60" w:rsidRDefault="00D10C6C" w:rsidP="00360D60">
            <w:pPr>
              <w:pStyle w:val="Sangradetextonormal"/>
              <w:tabs>
                <w:tab w:val="num" w:pos="574"/>
              </w:tabs>
              <w:spacing w:before="60" w:after="60"/>
              <w:ind w:left="0"/>
              <w:jc w:val="center"/>
              <w:rPr>
                <w:rFonts w:ascii="Arial" w:hAnsi="Arial" w:cs="Arial"/>
                <w:b/>
                <w:bCs/>
                <w:i w:val="0"/>
                <w:iCs w:val="0"/>
                <w:sz w:val="22"/>
              </w:rPr>
            </w:pPr>
            <w:r w:rsidRPr="00360D60">
              <w:rPr>
                <w:rFonts w:ascii="Arial" w:hAnsi="Arial" w:cs="Arial"/>
                <w:b/>
                <w:bCs/>
                <w:i w:val="0"/>
                <w:iCs w:val="0"/>
                <w:sz w:val="22"/>
              </w:rPr>
              <w:t>Competencias requeridas</w:t>
            </w:r>
          </w:p>
        </w:tc>
        <w:tc>
          <w:tcPr>
            <w:tcW w:w="212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D10C6C" w:rsidRPr="00360D60" w:rsidRDefault="00D10C6C" w:rsidP="00360D60">
            <w:pPr>
              <w:pStyle w:val="Sangradetextonormal"/>
              <w:tabs>
                <w:tab w:val="num" w:pos="574"/>
              </w:tabs>
              <w:spacing w:before="60" w:after="60"/>
              <w:ind w:left="0"/>
              <w:jc w:val="center"/>
              <w:rPr>
                <w:rFonts w:ascii="Arial" w:hAnsi="Arial" w:cs="Arial"/>
                <w:b/>
                <w:bCs/>
                <w:i w:val="0"/>
                <w:iCs w:val="0"/>
                <w:sz w:val="22"/>
              </w:rPr>
            </w:pPr>
            <w:r w:rsidRPr="00360D60">
              <w:rPr>
                <w:rFonts w:ascii="Arial" w:hAnsi="Arial" w:cs="Arial"/>
                <w:b/>
                <w:bCs/>
                <w:i w:val="0"/>
                <w:iCs w:val="0"/>
                <w:sz w:val="22"/>
              </w:rPr>
              <w:t>Otros requisitos</w:t>
            </w:r>
          </w:p>
        </w:tc>
        <w:tc>
          <w:tcPr>
            <w:tcW w:w="12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10C6C" w:rsidRPr="00360D60" w:rsidRDefault="00D10C6C" w:rsidP="00360D60">
            <w:pPr>
              <w:pStyle w:val="Sangradetextonormal"/>
              <w:tabs>
                <w:tab w:val="num" w:pos="574"/>
              </w:tabs>
              <w:spacing w:before="60" w:after="60"/>
              <w:ind w:left="0"/>
              <w:jc w:val="center"/>
              <w:rPr>
                <w:rFonts w:ascii="Arial" w:hAnsi="Arial" w:cs="Arial"/>
                <w:b/>
                <w:bCs/>
                <w:i w:val="0"/>
                <w:iCs w:val="0"/>
                <w:sz w:val="22"/>
              </w:rPr>
            </w:pPr>
            <w:r w:rsidRPr="00360D60">
              <w:rPr>
                <w:rFonts w:ascii="Arial" w:hAnsi="Arial" w:cs="Arial"/>
                <w:b/>
                <w:bCs/>
                <w:i w:val="0"/>
                <w:iCs w:val="0"/>
                <w:sz w:val="22"/>
              </w:rPr>
              <w:t>Responsabilidades</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10C6C" w:rsidRPr="00360D60" w:rsidRDefault="00D10C6C" w:rsidP="00360D60">
            <w:pPr>
              <w:pStyle w:val="Sangradetextonormal"/>
              <w:tabs>
                <w:tab w:val="num" w:pos="574"/>
              </w:tabs>
              <w:spacing w:before="60" w:after="60"/>
              <w:ind w:left="0"/>
              <w:jc w:val="center"/>
              <w:rPr>
                <w:rFonts w:ascii="Arial" w:hAnsi="Arial" w:cs="Arial"/>
                <w:b/>
                <w:bCs/>
                <w:i w:val="0"/>
                <w:iCs w:val="0"/>
                <w:sz w:val="22"/>
              </w:rPr>
            </w:pPr>
            <w:r w:rsidRPr="00360D60">
              <w:rPr>
                <w:rFonts w:ascii="Arial" w:hAnsi="Arial" w:cs="Arial"/>
                <w:b/>
                <w:bCs/>
                <w:i w:val="0"/>
                <w:iCs w:val="0"/>
                <w:sz w:val="22"/>
              </w:rPr>
              <w:t>Dedicación al proyecto</w:t>
            </w:r>
          </w:p>
        </w:tc>
        <w:tc>
          <w:tcPr>
            <w:tcW w:w="12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10C6C" w:rsidRPr="00360D60" w:rsidRDefault="00D10C6C" w:rsidP="00360D60">
            <w:pPr>
              <w:pStyle w:val="Sangradetextonormal"/>
              <w:tabs>
                <w:tab w:val="num" w:pos="574"/>
              </w:tabs>
              <w:spacing w:before="60" w:after="60"/>
              <w:ind w:left="0"/>
              <w:jc w:val="center"/>
              <w:rPr>
                <w:rFonts w:ascii="Arial" w:hAnsi="Arial" w:cs="Arial"/>
                <w:b/>
                <w:bCs/>
                <w:i w:val="0"/>
                <w:iCs w:val="0"/>
                <w:sz w:val="22"/>
              </w:rPr>
            </w:pPr>
            <w:r w:rsidRPr="00360D60">
              <w:rPr>
                <w:rFonts w:ascii="Arial" w:hAnsi="Arial" w:cs="Arial"/>
                <w:b/>
                <w:bCs/>
                <w:i w:val="0"/>
                <w:iCs w:val="0"/>
                <w:sz w:val="22"/>
              </w:rPr>
              <w:t>Nombre</w:t>
            </w:r>
          </w:p>
        </w:tc>
      </w:tr>
      <w:tr w:rsidR="00D10C6C" w:rsidRPr="00C0542B" w:rsidTr="00D10655">
        <w:trPr>
          <w:trHeight w:val="210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C6C" w:rsidRPr="00C0542B" w:rsidRDefault="00D10C6C" w:rsidP="00C0542B">
            <w:pPr>
              <w:spacing w:after="0" w:line="240" w:lineRule="auto"/>
              <w:jc w:val="center"/>
              <w:rPr>
                <w:rFonts w:ascii="Arial" w:eastAsia="Times New Roman" w:hAnsi="Arial" w:cs="Arial"/>
                <w:i/>
                <w:iCs/>
                <w:color w:val="0070C0"/>
                <w:szCs w:val="24"/>
              </w:rPr>
            </w:pPr>
            <w:r w:rsidRPr="00C0542B">
              <w:rPr>
                <w:rFonts w:ascii="Arial" w:eastAsia="Times New Roman" w:hAnsi="Arial" w:cs="Arial"/>
                <w:i/>
                <w:iCs/>
                <w:color w:val="0000FF"/>
                <w:spacing w:val="-4"/>
                <w:szCs w:val="24"/>
                <w:lang w:val="es-ES" w:eastAsia="es-ES"/>
              </w:rPr>
              <w:t>[Aquí se establece una numeración correlativa]</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10C6C" w:rsidRPr="00C0542B" w:rsidRDefault="00D10C6C" w:rsidP="00C0542B">
            <w:pPr>
              <w:spacing w:after="0" w:line="240" w:lineRule="auto"/>
              <w:jc w:val="center"/>
              <w:rPr>
                <w:rFonts w:ascii="Arial" w:eastAsia="Times New Roman" w:hAnsi="Arial" w:cs="Arial"/>
                <w:i/>
                <w:iCs/>
                <w:color w:val="0000FF"/>
                <w:spacing w:val="-4"/>
                <w:szCs w:val="24"/>
                <w:lang w:val="es-ES" w:eastAsia="es-ES"/>
              </w:rPr>
            </w:pPr>
            <w:r w:rsidRPr="00C0542B">
              <w:rPr>
                <w:rFonts w:ascii="Arial" w:eastAsia="Times New Roman" w:hAnsi="Arial" w:cs="Arial"/>
                <w:i/>
                <w:iCs/>
                <w:color w:val="0000FF"/>
                <w:spacing w:val="-4"/>
                <w:szCs w:val="24"/>
                <w:lang w:val="es-ES" w:eastAsia="es-ES"/>
              </w:rPr>
              <w:t>[Aquí se define la posición requerida en el proyecto]</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10655" w:rsidRDefault="00D10C6C" w:rsidP="00C0542B">
            <w:pPr>
              <w:spacing w:after="0" w:line="240" w:lineRule="auto"/>
              <w:jc w:val="center"/>
              <w:rPr>
                <w:rFonts w:ascii="Arial" w:eastAsia="Times New Roman" w:hAnsi="Arial" w:cs="Arial"/>
                <w:i/>
                <w:iCs/>
                <w:color w:val="0000FF"/>
                <w:spacing w:val="-4"/>
                <w:szCs w:val="24"/>
                <w:lang w:val="es-ES" w:eastAsia="es-ES"/>
              </w:rPr>
            </w:pPr>
            <w:r w:rsidRPr="00C0542B">
              <w:rPr>
                <w:rFonts w:ascii="Arial" w:eastAsia="Times New Roman" w:hAnsi="Arial" w:cs="Arial"/>
                <w:i/>
                <w:iCs/>
                <w:color w:val="0000FF"/>
                <w:spacing w:val="-4"/>
                <w:szCs w:val="24"/>
                <w:lang w:val="es-ES" w:eastAsia="es-ES"/>
              </w:rPr>
              <w:t>[Aquí se definen los conocimientos ("saber"), habilidades o destrezas</w:t>
            </w:r>
          </w:p>
          <w:p w:rsidR="00D10C6C" w:rsidRPr="00C0542B" w:rsidRDefault="00D10C6C" w:rsidP="00C0542B">
            <w:pPr>
              <w:spacing w:after="0" w:line="240" w:lineRule="auto"/>
              <w:jc w:val="center"/>
              <w:rPr>
                <w:rFonts w:ascii="Arial" w:eastAsia="Times New Roman" w:hAnsi="Arial" w:cs="Arial"/>
                <w:i/>
                <w:iCs/>
                <w:color w:val="0000FF"/>
                <w:spacing w:val="-4"/>
                <w:szCs w:val="24"/>
                <w:lang w:val="es-ES" w:eastAsia="es-ES"/>
              </w:rPr>
            </w:pPr>
            <w:r w:rsidRPr="00C0542B">
              <w:rPr>
                <w:rFonts w:ascii="Arial" w:eastAsia="Times New Roman" w:hAnsi="Arial" w:cs="Arial"/>
                <w:i/>
                <w:iCs/>
                <w:color w:val="0000FF"/>
                <w:spacing w:val="-4"/>
                <w:szCs w:val="24"/>
                <w:lang w:val="es-ES" w:eastAsia="es-ES"/>
              </w:rPr>
              <w:t>(“saber hacer”), actitudes (“ser”)]</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D10C6C" w:rsidRPr="00C0542B" w:rsidRDefault="00D10C6C" w:rsidP="00C0542B">
            <w:pPr>
              <w:spacing w:after="0" w:line="240" w:lineRule="auto"/>
              <w:jc w:val="center"/>
              <w:rPr>
                <w:rFonts w:ascii="Arial" w:eastAsia="Times New Roman" w:hAnsi="Arial" w:cs="Arial"/>
                <w:i/>
                <w:iCs/>
                <w:color w:val="0000FF"/>
                <w:spacing w:val="-4"/>
                <w:szCs w:val="24"/>
                <w:lang w:val="es-ES" w:eastAsia="es-ES"/>
              </w:rPr>
            </w:pPr>
            <w:r w:rsidRPr="00C0542B">
              <w:rPr>
                <w:rFonts w:ascii="Arial" w:eastAsia="Times New Roman" w:hAnsi="Arial" w:cs="Arial"/>
                <w:i/>
                <w:iCs/>
                <w:color w:val="0000FF"/>
                <w:spacing w:val="-4"/>
                <w:szCs w:val="24"/>
                <w:lang w:val="es-ES" w:eastAsia="es-ES"/>
              </w:rPr>
              <w:t>[Aquí se definen la experiencia (años de trabajo en la posición), grado académico (bachiller, maestría o doctor), especialidad (profesión requerida) u otras especializaciones]</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D10C6C" w:rsidRPr="00C0542B" w:rsidRDefault="00D10C6C" w:rsidP="00C0542B">
            <w:pPr>
              <w:spacing w:after="0" w:line="240" w:lineRule="auto"/>
              <w:jc w:val="center"/>
              <w:rPr>
                <w:rFonts w:ascii="Arial" w:eastAsia="Times New Roman" w:hAnsi="Arial" w:cs="Arial"/>
                <w:i/>
                <w:iCs/>
                <w:color w:val="0000FF"/>
                <w:spacing w:val="-4"/>
                <w:szCs w:val="24"/>
                <w:lang w:val="es-ES" w:eastAsia="es-ES"/>
              </w:rPr>
            </w:pPr>
            <w:r w:rsidRPr="00C0542B">
              <w:rPr>
                <w:rFonts w:ascii="Arial" w:eastAsia="Times New Roman" w:hAnsi="Arial" w:cs="Arial"/>
                <w:i/>
                <w:iCs/>
                <w:color w:val="0000FF"/>
                <w:spacing w:val="-4"/>
                <w:szCs w:val="24"/>
                <w:lang w:val="es-ES" w:eastAsia="es-ES"/>
              </w:rPr>
              <w:t xml:space="preserve">[Aquí se establecen los compromisos que asume el rol]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D10C6C" w:rsidRPr="00C0542B" w:rsidRDefault="00D10C6C" w:rsidP="00C0542B">
            <w:pPr>
              <w:spacing w:after="0" w:line="240" w:lineRule="auto"/>
              <w:jc w:val="center"/>
              <w:rPr>
                <w:rFonts w:ascii="Arial" w:eastAsia="Times New Roman" w:hAnsi="Arial" w:cs="Arial"/>
                <w:i/>
                <w:iCs/>
                <w:color w:val="0000FF"/>
                <w:spacing w:val="-4"/>
                <w:szCs w:val="24"/>
                <w:lang w:val="es-ES" w:eastAsia="es-ES"/>
              </w:rPr>
            </w:pPr>
            <w:r w:rsidRPr="00C0542B">
              <w:rPr>
                <w:rFonts w:ascii="Arial" w:eastAsia="Times New Roman" w:hAnsi="Arial" w:cs="Arial"/>
                <w:i/>
                <w:iCs/>
                <w:color w:val="0000FF"/>
                <w:spacing w:val="-4"/>
                <w:szCs w:val="24"/>
                <w:lang w:val="es-ES" w:eastAsia="es-ES"/>
              </w:rPr>
              <w:t>[Aquí se establece el tiempo de dedicación: parcial o completo]</w:t>
            </w:r>
          </w:p>
        </w:tc>
        <w:tc>
          <w:tcPr>
            <w:tcW w:w="1277" w:type="dxa"/>
            <w:tcBorders>
              <w:top w:val="single" w:sz="4" w:space="0" w:color="auto"/>
              <w:left w:val="nil"/>
              <w:bottom w:val="single" w:sz="4" w:space="0" w:color="auto"/>
              <w:right w:val="single" w:sz="4" w:space="0" w:color="auto"/>
            </w:tcBorders>
            <w:shd w:val="clear" w:color="auto" w:fill="auto"/>
            <w:vAlign w:val="center"/>
            <w:hideMark/>
          </w:tcPr>
          <w:p w:rsidR="00D10C6C" w:rsidRPr="00C0542B" w:rsidRDefault="00D10C6C" w:rsidP="002F3FE4">
            <w:pPr>
              <w:spacing w:after="0" w:line="240" w:lineRule="auto"/>
              <w:jc w:val="center"/>
              <w:rPr>
                <w:rFonts w:ascii="Arial" w:eastAsia="Times New Roman" w:hAnsi="Arial" w:cs="Arial"/>
                <w:i/>
                <w:iCs/>
                <w:color w:val="0000FF"/>
                <w:spacing w:val="-4"/>
                <w:szCs w:val="24"/>
                <w:lang w:val="es-ES" w:eastAsia="es-ES"/>
              </w:rPr>
            </w:pPr>
            <w:r w:rsidRPr="00C0542B">
              <w:rPr>
                <w:rFonts w:ascii="Arial" w:eastAsia="Times New Roman" w:hAnsi="Arial" w:cs="Arial"/>
                <w:i/>
                <w:iCs/>
                <w:color w:val="0000FF"/>
                <w:spacing w:val="-4"/>
                <w:szCs w:val="24"/>
                <w:lang w:val="es-ES" w:eastAsia="es-ES"/>
              </w:rPr>
              <w:t>[Aquí se indica a la</w:t>
            </w:r>
            <w:r w:rsidR="002F3FE4">
              <w:rPr>
                <w:rFonts w:ascii="Arial" w:eastAsia="Times New Roman" w:hAnsi="Arial" w:cs="Arial"/>
                <w:i/>
                <w:iCs/>
                <w:color w:val="0000FF"/>
                <w:spacing w:val="-4"/>
                <w:szCs w:val="24"/>
                <w:lang w:val="es-ES" w:eastAsia="es-ES"/>
              </w:rPr>
              <w:t>(s)</w:t>
            </w:r>
            <w:r w:rsidRPr="00C0542B">
              <w:rPr>
                <w:rFonts w:ascii="Arial" w:eastAsia="Times New Roman" w:hAnsi="Arial" w:cs="Arial"/>
                <w:i/>
                <w:iCs/>
                <w:color w:val="0000FF"/>
                <w:spacing w:val="-4"/>
                <w:szCs w:val="24"/>
                <w:lang w:val="es-ES" w:eastAsia="es-ES"/>
              </w:rPr>
              <w:t xml:space="preserve"> persona</w:t>
            </w:r>
            <w:r w:rsidR="002F3FE4">
              <w:rPr>
                <w:rFonts w:ascii="Arial" w:eastAsia="Times New Roman" w:hAnsi="Arial" w:cs="Arial"/>
                <w:i/>
                <w:iCs/>
                <w:color w:val="0000FF"/>
                <w:spacing w:val="-4"/>
                <w:szCs w:val="24"/>
                <w:lang w:val="es-ES" w:eastAsia="es-ES"/>
              </w:rPr>
              <w:t>(s)</w:t>
            </w:r>
            <w:r w:rsidRPr="00C0542B">
              <w:rPr>
                <w:rFonts w:ascii="Arial" w:eastAsia="Times New Roman" w:hAnsi="Arial" w:cs="Arial"/>
                <w:i/>
                <w:iCs/>
                <w:color w:val="0000FF"/>
                <w:spacing w:val="-4"/>
                <w:szCs w:val="24"/>
                <w:lang w:val="es-ES" w:eastAsia="es-ES"/>
              </w:rPr>
              <w:t xml:space="preserve"> asumirá</w:t>
            </w:r>
            <w:r w:rsidR="002F3FE4">
              <w:rPr>
                <w:rFonts w:ascii="Arial" w:eastAsia="Times New Roman" w:hAnsi="Arial" w:cs="Arial"/>
                <w:i/>
                <w:iCs/>
                <w:color w:val="0000FF"/>
                <w:spacing w:val="-4"/>
                <w:szCs w:val="24"/>
                <w:lang w:val="es-ES" w:eastAsia="es-ES"/>
              </w:rPr>
              <w:t>(</w:t>
            </w:r>
            <w:r w:rsidRPr="00C0542B">
              <w:rPr>
                <w:rFonts w:ascii="Arial" w:eastAsia="Times New Roman" w:hAnsi="Arial" w:cs="Arial"/>
                <w:i/>
                <w:iCs/>
                <w:color w:val="0000FF"/>
                <w:spacing w:val="-4"/>
                <w:szCs w:val="24"/>
                <w:lang w:val="es-ES" w:eastAsia="es-ES"/>
              </w:rPr>
              <w:t>n</w:t>
            </w:r>
            <w:r w:rsidR="002F3FE4">
              <w:rPr>
                <w:rFonts w:ascii="Arial" w:eastAsia="Times New Roman" w:hAnsi="Arial" w:cs="Arial"/>
                <w:i/>
                <w:iCs/>
                <w:color w:val="0000FF"/>
                <w:spacing w:val="-4"/>
                <w:szCs w:val="24"/>
                <w:lang w:val="es-ES" w:eastAsia="es-ES"/>
              </w:rPr>
              <w:t>)</w:t>
            </w:r>
            <w:r w:rsidRPr="00C0542B">
              <w:rPr>
                <w:rFonts w:ascii="Arial" w:eastAsia="Times New Roman" w:hAnsi="Arial" w:cs="Arial"/>
                <w:i/>
                <w:iCs/>
                <w:color w:val="0000FF"/>
                <w:spacing w:val="-4"/>
                <w:szCs w:val="24"/>
                <w:lang w:val="es-ES" w:eastAsia="es-ES"/>
              </w:rPr>
              <w:t xml:space="preserve"> el rol]</w:t>
            </w:r>
          </w:p>
        </w:tc>
      </w:tr>
      <w:tr w:rsidR="00D10C6C" w:rsidRPr="00C0542B" w:rsidTr="00D10655">
        <w:trPr>
          <w:trHeight w:val="5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D10C6C" w:rsidRPr="00C0542B" w:rsidRDefault="00164401" w:rsidP="00C0542B">
            <w:pPr>
              <w:spacing w:after="0" w:line="240" w:lineRule="auto"/>
              <w:jc w:val="center"/>
              <w:rPr>
                <w:rFonts w:ascii="Arial" w:eastAsia="Times New Roman" w:hAnsi="Arial" w:cs="Arial"/>
                <w:i/>
                <w:iCs/>
                <w:color w:val="0000FF"/>
                <w:spacing w:val="-4"/>
                <w:szCs w:val="24"/>
                <w:lang w:val="es-ES" w:eastAsia="es-ES"/>
              </w:rPr>
            </w:pPr>
            <w:r>
              <w:rPr>
                <w:rFonts w:ascii="Arial" w:eastAsia="Times New Roman" w:hAnsi="Arial" w:cs="Arial"/>
                <w:i/>
                <w:iCs/>
                <w:color w:val="0000FF"/>
                <w:spacing w:val="-4"/>
                <w:szCs w:val="24"/>
                <w:lang w:val="es-ES" w:eastAsia="es-ES"/>
              </w:rPr>
              <w:t>1</w:t>
            </w:r>
          </w:p>
        </w:tc>
        <w:tc>
          <w:tcPr>
            <w:tcW w:w="1276" w:type="dxa"/>
            <w:tcBorders>
              <w:top w:val="single" w:sz="4" w:space="0" w:color="auto"/>
              <w:left w:val="nil"/>
              <w:bottom w:val="single" w:sz="4" w:space="0" w:color="auto"/>
              <w:right w:val="single" w:sz="4" w:space="0" w:color="auto"/>
            </w:tcBorders>
            <w:shd w:val="clear" w:color="auto" w:fill="auto"/>
            <w:vAlign w:val="center"/>
          </w:tcPr>
          <w:p w:rsidR="00D10C6C" w:rsidRPr="00C0542B" w:rsidRDefault="00164401" w:rsidP="00C0542B">
            <w:pPr>
              <w:spacing w:after="0" w:line="240" w:lineRule="auto"/>
              <w:jc w:val="center"/>
              <w:rPr>
                <w:rFonts w:ascii="Arial" w:eastAsia="Times New Roman" w:hAnsi="Arial" w:cs="Arial"/>
                <w:i/>
                <w:iCs/>
                <w:color w:val="0000FF"/>
                <w:spacing w:val="-4"/>
                <w:szCs w:val="24"/>
                <w:lang w:val="es-ES" w:eastAsia="es-ES"/>
              </w:rPr>
            </w:pPr>
            <w:r>
              <w:rPr>
                <w:rFonts w:ascii="Arial" w:eastAsia="Times New Roman" w:hAnsi="Arial" w:cs="Arial"/>
                <w:i/>
                <w:iCs/>
                <w:color w:val="0000FF"/>
                <w:spacing w:val="-4"/>
                <w:szCs w:val="24"/>
                <w:lang w:val="es-ES" w:eastAsia="es-ES"/>
              </w:rPr>
              <w:t>Gerente de proyecto</w:t>
            </w:r>
          </w:p>
        </w:tc>
        <w:tc>
          <w:tcPr>
            <w:tcW w:w="1701" w:type="dxa"/>
            <w:tcBorders>
              <w:top w:val="single" w:sz="4" w:space="0" w:color="auto"/>
              <w:left w:val="nil"/>
              <w:bottom w:val="single" w:sz="4" w:space="0" w:color="auto"/>
              <w:right w:val="single" w:sz="4" w:space="0" w:color="auto"/>
            </w:tcBorders>
            <w:shd w:val="clear" w:color="auto" w:fill="auto"/>
            <w:vAlign w:val="center"/>
          </w:tcPr>
          <w:p w:rsidR="00D10C6C" w:rsidRPr="00AA3712" w:rsidRDefault="00AA3712" w:rsidP="001977F2">
            <w:pPr>
              <w:spacing w:after="0" w:line="240" w:lineRule="auto"/>
              <w:rPr>
                <w:rFonts w:ascii="Arial" w:eastAsia="Times New Roman" w:hAnsi="Arial" w:cs="Arial"/>
                <w:i/>
                <w:iCs/>
                <w:color w:val="0000FF"/>
                <w:spacing w:val="-4"/>
                <w:szCs w:val="24"/>
                <w:lang w:val="es-ES" w:eastAsia="es-ES"/>
              </w:rPr>
            </w:pPr>
            <w:r w:rsidRPr="00AA3712">
              <w:rPr>
                <w:rFonts w:ascii="Arial" w:eastAsia="Times New Roman" w:hAnsi="Arial" w:cs="Arial"/>
                <w:i/>
                <w:iCs/>
                <w:color w:val="0000FF"/>
                <w:spacing w:val="-4"/>
                <w:szCs w:val="24"/>
                <w:lang w:val="es-ES" w:eastAsia="es-ES"/>
              </w:rPr>
              <w:t>Habilidades blandas</w:t>
            </w:r>
          </w:p>
        </w:tc>
        <w:tc>
          <w:tcPr>
            <w:tcW w:w="2126" w:type="dxa"/>
            <w:tcBorders>
              <w:top w:val="single" w:sz="4" w:space="0" w:color="auto"/>
              <w:left w:val="nil"/>
              <w:bottom w:val="single" w:sz="4" w:space="0" w:color="auto"/>
              <w:right w:val="single" w:sz="4" w:space="0" w:color="auto"/>
            </w:tcBorders>
            <w:shd w:val="clear" w:color="auto" w:fill="auto"/>
            <w:vAlign w:val="center"/>
          </w:tcPr>
          <w:p w:rsidR="00D10C6C" w:rsidRPr="00AA3712" w:rsidRDefault="00AA3712" w:rsidP="001977F2">
            <w:pPr>
              <w:spacing w:after="0" w:line="240" w:lineRule="auto"/>
              <w:rPr>
                <w:rFonts w:ascii="Arial" w:eastAsia="Times New Roman" w:hAnsi="Arial" w:cs="Arial"/>
                <w:i/>
                <w:iCs/>
                <w:color w:val="0000FF"/>
                <w:spacing w:val="-4"/>
                <w:szCs w:val="24"/>
                <w:lang w:val="es-ES" w:eastAsia="es-ES"/>
              </w:rPr>
            </w:pPr>
            <w:r w:rsidRPr="00AA3712">
              <w:rPr>
                <w:rFonts w:ascii="Arial" w:eastAsia="Times New Roman" w:hAnsi="Arial" w:cs="Arial"/>
                <w:i/>
                <w:iCs/>
                <w:color w:val="0000FF"/>
                <w:spacing w:val="-4"/>
                <w:szCs w:val="24"/>
                <w:lang w:val="es-ES" w:eastAsia="es-ES"/>
              </w:rPr>
              <w:t>2 años de experiencia como gestor de proyecto</w:t>
            </w:r>
          </w:p>
        </w:tc>
        <w:tc>
          <w:tcPr>
            <w:tcW w:w="1275" w:type="dxa"/>
            <w:tcBorders>
              <w:top w:val="single" w:sz="4" w:space="0" w:color="auto"/>
              <w:left w:val="nil"/>
              <w:bottom w:val="single" w:sz="4" w:space="0" w:color="auto"/>
              <w:right w:val="single" w:sz="4" w:space="0" w:color="auto"/>
            </w:tcBorders>
            <w:shd w:val="clear" w:color="auto" w:fill="auto"/>
            <w:vAlign w:val="center"/>
          </w:tcPr>
          <w:p w:rsidR="00D10C6C" w:rsidRPr="00E05D23" w:rsidRDefault="00D10C6C" w:rsidP="00C0542B">
            <w:pPr>
              <w:spacing w:after="0" w:line="240" w:lineRule="auto"/>
              <w:jc w:val="center"/>
              <w:rPr>
                <w:rFonts w:ascii="Arial" w:eastAsia="Times New Roman" w:hAnsi="Arial" w:cs="Arial"/>
                <w:i/>
                <w:iCs/>
                <w:color w:val="0000FF"/>
                <w:spacing w:val="-4"/>
                <w:szCs w:val="24"/>
                <w:highlight w:val="yellow"/>
                <w:lang w:val="es-ES" w:eastAsia="es-ES"/>
              </w:rPr>
            </w:pPr>
          </w:p>
        </w:tc>
        <w:tc>
          <w:tcPr>
            <w:tcW w:w="1417" w:type="dxa"/>
            <w:tcBorders>
              <w:top w:val="single" w:sz="4" w:space="0" w:color="auto"/>
              <w:left w:val="nil"/>
              <w:bottom w:val="single" w:sz="4" w:space="0" w:color="auto"/>
              <w:right w:val="single" w:sz="4" w:space="0" w:color="auto"/>
            </w:tcBorders>
            <w:shd w:val="clear" w:color="auto" w:fill="auto"/>
            <w:vAlign w:val="center"/>
          </w:tcPr>
          <w:p w:rsidR="00D10C6C" w:rsidRPr="00C0542B" w:rsidRDefault="00E05D23" w:rsidP="00E05D23">
            <w:pPr>
              <w:spacing w:after="0" w:line="240" w:lineRule="auto"/>
              <w:jc w:val="center"/>
              <w:rPr>
                <w:rFonts w:ascii="Arial" w:eastAsia="Times New Roman" w:hAnsi="Arial" w:cs="Arial"/>
                <w:i/>
                <w:iCs/>
                <w:color w:val="0000FF"/>
                <w:spacing w:val="-4"/>
                <w:szCs w:val="24"/>
                <w:lang w:val="es-ES" w:eastAsia="es-ES"/>
              </w:rPr>
            </w:pPr>
            <w:r>
              <w:rPr>
                <w:rFonts w:ascii="Arial" w:eastAsia="Times New Roman" w:hAnsi="Arial" w:cs="Arial"/>
                <w:i/>
                <w:iCs/>
                <w:color w:val="0000FF"/>
                <w:spacing w:val="-4"/>
                <w:szCs w:val="24"/>
                <w:lang w:val="es-ES" w:eastAsia="es-ES"/>
              </w:rPr>
              <w:t>Parcial</w:t>
            </w:r>
          </w:p>
        </w:tc>
        <w:tc>
          <w:tcPr>
            <w:tcW w:w="1277" w:type="dxa"/>
            <w:tcBorders>
              <w:top w:val="single" w:sz="4" w:space="0" w:color="auto"/>
              <w:left w:val="nil"/>
              <w:bottom w:val="single" w:sz="4" w:space="0" w:color="auto"/>
              <w:right w:val="single" w:sz="4" w:space="0" w:color="auto"/>
            </w:tcBorders>
            <w:shd w:val="clear" w:color="auto" w:fill="auto"/>
            <w:vAlign w:val="center"/>
          </w:tcPr>
          <w:p w:rsidR="00D10C6C" w:rsidRPr="00C0542B" w:rsidRDefault="00D10C6C" w:rsidP="00C0542B">
            <w:pPr>
              <w:spacing w:after="0" w:line="240" w:lineRule="auto"/>
              <w:jc w:val="center"/>
              <w:rPr>
                <w:rFonts w:ascii="Arial" w:eastAsia="Times New Roman" w:hAnsi="Arial" w:cs="Arial"/>
                <w:i/>
                <w:iCs/>
                <w:color w:val="0000FF"/>
                <w:spacing w:val="-4"/>
                <w:szCs w:val="24"/>
                <w:lang w:val="es-ES" w:eastAsia="es-ES"/>
              </w:rPr>
            </w:pPr>
          </w:p>
        </w:tc>
      </w:tr>
      <w:tr w:rsidR="00D10C6C" w:rsidRPr="00C0542B" w:rsidTr="00D10655">
        <w:trPr>
          <w:trHeight w:val="5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D10C6C" w:rsidRPr="00C0542B" w:rsidRDefault="00164401" w:rsidP="00C0542B">
            <w:pPr>
              <w:spacing w:after="0" w:line="240" w:lineRule="auto"/>
              <w:jc w:val="center"/>
              <w:rPr>
                <w:rFonts w:ascii="Arial" w:eastAsia="Times New Roman" w:hAnsi="Arial" w:cs="Arial"/>
                <w:i/>
                <w:iCs/>
                <w:color w:val="0000FF"/>
                <w:spacing w:val="-4"/>
                <w:szCs w:val="24"/>
                <w:lang w:val="es-ES" w:eastAsia="es-ES"/>
              </w:rPr>
            </w:pPr>
            <w:r>
              <w:rPr>
                <w:rFonts w:ascii="Arial" w:eastAsia="Times New Roman" w:hAnsi="Arial" w:cs="Arial"/>
                <w:i/>
                <w:iCs/>
                <w:color w:val="0000FF"/>
                <w:spacing w:val="-4"/>
                <w:szCs w:val="24"/>
                <w:lang w:val="es-ES" w:eastAsia="es-ES"/>
              </w:rPr>
              <w:t>2</w:t>
            </w:r>
          </w:p>
        </w:tc>
        <w:tc>
          <w:tcPr>
            <w:tcW w:w="1276" w:type="dxa"/>
            <w:tcBorders>
              <w:top w:val="single" w:sz="4" w:space="0" w:color="auto"/>
              <w:left w:val="nil"/>
              <w:bottom w:val="single" w:sz="4" w:space="0" w:color="auto"/>
              <w:right w:val="single" w:sz="4" w:space="0" w:color="auto"/>
            </w:tcBorders>
            <w:shd w:val="clear" w:color="auto" w:fill="auto"/>
            <w:vAlign w:val="center"/>
          </w:tcPr>
          <w:p w:rsidR="00D10C6C" w:rsidRPr="00C0542B" w:rsidRDefault="00164401" w:rsidP="00C0542B">
            <w:pPr>
              <w:spacing w:after="0" w:line="240" w:lineRule="auto"/>
              <w:jc w:val="center"/>
              <w:rPr>
                <w:rFonts w:ascii="Arial" w:eastAsia="Times New Roman" w:hAnsi="Arial" w:cs="Arial"/>
                <w:i/>
                <w:iCs/>
                <w:color w:val="0000FF"/>
                <w:spacing w:val="-4"/>
                <w:szCs w:val="24"/>
                <w:lang w:val="es-ES" w:eastAsia="es-ES"/>
              </w:rPr>
            </w:pPr>
            <w:r>
              <w:rPr>
                <w:rFonts w:ascii="Arial" w:eastAsia="Times New Roman" w:hAnsi="Arial" w:cs="Arial"/>
                <w:i/>
                <w:iCs/>
                <w:color w:val="0000FF"/>
                <w:spacing w:val="-4"/>
                <w:szCs w:val="24"/>
                <w:lang w:val="es-ES" w:eastAsia="es-ES"/>
              </w:rPr>
              <w:t>Consultor</w:t>
            </w:r>
          </w:p>
        </w:tc>
        <w:tc>
          <w:tcPr>
            <w:tcW w:w="1701" w:type="dxa"/>
            <w:tcBorders>
              <w:top w:val="single" w:sz="4" w:space="0" w:color="auto"/>
              <w:left w:val="nil"/>
              <w:bottom w:val="single" w:sz="4" w:space="0" w:color="auto"/>
              <w:right w:val="single" w:sz="4" w:space="0" w:color="auto"/>
            </w:tcBorders>
            <w:shd w:val="clear" w:color="auto" w:fill="auto"/>
            <w:vAlign w:val="center"/>
          </w:tcPr>
          <w:p w:rsidR="00D10C6C" w:rsidRPr="00AA3712" w:rsidRDefault="00AA3712" w:rsidP="001977F2">
            <w:pPr>
              <w:spacing w:after="0" w:line="240" w:lineRule="auto"/>
              <w:rPr>
                <w:rFonts w:ascii="Arial" w:eastAsia="Times New Roman" w:hAnsi="Arial" w:cs="Arial"/>
                <w:i/>
                <w:iCs/>
                <w:color w:val="0000FF"/>
                <w:spacing w:val="-4"/>
                <w:szCs w:val="24"/>
                <w:lang w:val="es-ES" w:eastAsia="es-ES"/>
              </w:rPr>
            </w:pPr>
            <w:r w:rsidRPr="00AA3712">
              <w:rPr>
                <w:rFonts w:ascii="Arial" w:eastAsia="Times New Roman" w:hAnsi="Arial" w:cs="Arial"/>
                <w:i/>
                <w:iCs/>
                <w:color w:val="0000FF"/>
                <w:spacing w:val="-4"/>
                <w:szCs w:val="24"/>
                <w:lang w:val="es-ES" w:eastAsia="es-ES"/>
              </w:rPr>
              <w:t>Capacidad Analítica</w:t>
            </w:r>
          </w:p>
        </w:tc>
        <w:tc>
          <w:tcPr>
            <w:tcW w:w="2126" w:type="dxa"/>
            <w:tcBorders>
              <w:top w:val="single" w:sz="4" w:space="0" w:color="auto"/>
              <w:left w:val="nil"/>
              <w:bottom w:val="single" w:sz="4" w:space="0" w:color="auto"/>
              <w:right w:val="single" w:sz="4" w:space="0" w:color="auto"/>
            </w:tcBorders>
            <w:shd w:val="clear" w:color="auto" w:fill="auto"/>
            <w:vAlign w:val="center"/>
          </w:tcPr>
          <w:p w:rsidR="00D10C6C" w:rsidRPr="00AA3712" w:rsidRDefault="00AA3712" w:rsidP="001977F2">
            <w:pPr>
              <w:spacing w:after="0" w:line="240" w:lineRule="auto"/>
              <w:rPr>
                <w:rFonts w:ascii="Arial" w:eastAsia="Times New Roman" w:hAnsi="Arial" w:cs="Arial"/>
                <w:i/>
                <w:iCs/>
                <w:color w:val="0000FF"/>
                <w:spacing w:val="-4"/>
                <w:szCs w:val="24"/>
                <w:lang w:val="es-ES" w:eastAsia="es-ES"/>
              </w:rPr>
            </w:pPr>
            <w:r w:rsidRPr="00AA3712">
              <w:rPr>
                <w:rFonts w:ascii="Arial" w:eastAsia="Times New Roman" w:hAnsi="Arial" w:cs="Arial"/>
                <w:i/>
                <w:iCs/>
                <w:color w:val="0000FF"/>
                <w:spacing w:val="-4"/>
                <w:szCs w:val="24"/>
                <w:lang w:val="es-ES" w:eastAsia="es-ES"/>
              </w:rPr>
              <w:t>1 año como analista funcional y/o analista programador</w:t>
            </w:r>
          </w:p>
        </w:tc>
        <w:tc>
          <w:tcPr>
            <w:tcW w:w="1275" w:type="dxa"/>
            <w:tcBorders>
              <w:top w:val="single" w:sz="4" w:space="0" w:color="auto"/>
              <w:left w:val="nil"/>
              <w:bottom w:val="single" w:sz="4" w:space="0" w:color="auto"/>
              <w:right w:val="single" w:sz="4" w:space="0" w:color="auto"/>
            </w:tcBorders>
            <w:shd w:val="clear" w:color="auto" w:fill="auto"/>
            <w:vAlign w:val="center"/>
          </w:tcPr>
          <w:p w:rsidR="00D10C6C" w:rsidRPr="00E05D23" w:rsidRDefault="00D10C6C" w:rsidP="00C0542B">
            <w:pPr>
              <w:spacing w:after="0" w:line="240" w:lineRule="auto"/>
              <w:jc w:val="center"/>
              <w:rPr>
                <w:rFonts w:ascii="Arial" w:eastAsia="Times New Roman" w:hAnsi="Arial" w:cs="Arial"/>
                <w:i/>
                <w:iCs/>
                <w:color w:val="0000FF"/>
                <w:spacing w:val="-4"/>
                <w:szCs w:val="24"/>
                <w:highlight w:val="yellow"/>
                <w:lang w:val="es-ES" w:eastAsia="es-ES"/>
              </w:rPr>
            </w:pPr>
          </w:p>
        </w:tc>
        <w:tc>
          <w:tcPr>
            <w:tcW w:w="1417" w:type="dxa"/>
            <w:tcBorders>
              <w:top w:val="single" w:sz="4" w:space="0" w:color="auto"/>
              <w:left w:val="nil"/>
              <w:bottom w:val="single" w:sz="4" w:space="0" w:color="auto"/>
              <w:right w:val="single" w:sz="4" w:space="0" w:color="auto"/>
            </w:tcBorders>
            <w:shd w:val="clear" w:color="auto" w:fill="auto"/>
            <w:vAlign w:val="center"/>
          </w:tcPr>
          <w:p w:rsidR="00D10C6C" w:rsidRPr="00C0542B" w:rsidRDefault="00E05D23" w:rsidP="00E05D23">
            <w:pPr>
              <w:spacing w:after="0" w:line="240" w:lineRule="auto"/>
              <w:jc w:val="center"/>
              <w:rPr>
                <w:rFonts w:ascii="Arial" w:eastAsia="Times New Roman" w:hAnsi="Arial" w:cs="Arial"/>
                <w:i/>
                <w:iCs/>
                <w:color w:val="0000FF"/>
                <w:spacing w:val="-4"/>
                <w:szCs w:val="24"/>
                <w:lang w:val="es-ES" w:eastAsia="es-ES"/>
              </w:rPr>
            </w:pPr>
            <w:r>
              <w:rPr>
                <w:rFonts w:ascii="Arial" w:eastAsia="Times New Roman" w:hAnsi="Arial" w:cs="Arial"/>
                <w:i/>
                <w:iCs/>
                <w:color w:val="0000FF"/>
                <w:spacing w:val="-4"/>
                <w:szCs w:val="24"/>
                <w:lang w:val="es-ES" w:eastAsia="es-ES"/>
              </w:rPr>
              <w:t>Completo</w:t>
            </w:r>
          </w:p>
        </w:tc>
        <w:tc>
          <w:tcPr>
            <w:tcW w:w="1277" w:type="dxa"/>
            <w:tcBorders>
              <w:top w:val="single" w:sz="4" w:space="0" w:color="auto"/>
              <w:left w:val="nil"/>
              <w:bottom w:val="single" w:sz="4" w:space="0" w:color="auto"/>
              <w:right w:val="single" w:sz="4" w:space="0" w:color="auto"/>
            </w:tcBorders>
            <w:shd w:val="clear" w:color="auto" w:fill="auto"/>
            <w:vAlign w:val="center"/>
          </w:tcPr>
          <w:p w:rsidR="00D10C6C" w:rsidRPr="00C0542B" w:rsidRDefault="00D10C6C" w:rsidP="00C0542B">
            <w:pPr>
              <w:spacing w:after="0" w:line="240" w:lineRule="auto"/>
              <w:jc w:val="center"/>
              <w:rPr>
                <w:rFonts w:ascii="Arial" w:eastAsia="Times New Roman" w:hAnsi="Arial" w:cs="Arial"/>
                <w:i/>
                <w:iCs/>
                <w:color w:val="0000FF"/>
                <w:spacing w:val="-4"/>
                <w:szCs w:val="24"/>
                <w:lang w:val="es-ES" w:eastAsia="es-ES"/>
              </w:rPr>
            </w:pPr>
          </w:p>
        </w:tc>
      </w:tr>
      <w:tr w:rsidR="00D10C6C" w:rsidRPr="00C0542B" w:rsidTr="00D10655">
        <w:trPr>
          <w:trHeight w:val="5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D10C6C" w:rsidRPr="00C0542B" w:rsidRDefault="00164401" w:rsidP="00C0542B">
            <w:pPr>
              <w:spacing w:after="0" w:line="240" w:lineRule="auto"/>
              <w:jc w:val="center"/>
              <w:rPr>
                <w:rFonts w:ascii="Arial" w:eastAsia="Times New Roman" w:hAnsi="Arial" w:cs="Arial"/>
                <w:i/>
                <w:iCs/>
                <w:color w:val="0000FF"/>
                <w:spacing w:val="-4"/>
                <w:szCs w:val="24"/>
                <w:lang w:val="es-ES" w:eastAsia="es-ES"/>
              </w:rPr>
            </w:pPr>
            <w:r>
              <w:rPr>
                <w:rFonts w:ascii="Arial" w:eastAsia="Times New Roman" w:hAnsi="Arial" w:cs="Arial"/>
                <w:i/>
                <w:iCs/>
                <w:color w:val="0000FF"/>
                <w:spacing w:val="-4"/>
                <w:szCs w:val="24"/>
                <w:lang w:val="es-ES" w:eastAsia="es-ES"/>
              </w:rPr>
              <w:t>3</w:t>
            </w:r>
          </w:p>
        </w:tc>
        <w:tc>
          <w:tcPr>
            <w:tcW w:w="1276" w:type="dxa"/>
            <w:tcBorders>
              <w:top w:val="single" w:sz="4" w:space="0" w:color="auto"/>
              <w:left w:val="nil"/>
              <w:bottom w:val="single" w:sz="4" w:space="0" w:color="auto"/>
              <w:right w:val="single" w:sz="4" w:space="0" w:color="auto"/>
            </w:tcBorders>
            <w:shd w:val="clear" w:color="auto" w:fill="auto"/>
            <w:vAlign w:val="center"/>
          </w:tcPr>
          <w:p w:rsidR="00D10C6C" w:rsidRPr="00C0542B" w:rsidRDefault="00164401" w:rsidP="00C0542B">
            <w:pPr>
              <w:spacing w:after="0" w:line="240" w:lineRule="auto"/>
              <w:jc w:val="center"/>
              <w:rPr>
                <w:rFonts w:ascii="Arial" w:eastAsia="Times New Roman" w:hAnsi="Arial" w:cs="Arial"/>
                <w:i/>
                <w:iCs/>
                <w:color w:val="0000FF"/>
                <w:spacing w:val="-4"/>
                <w:szCs w:val="24"/>
                <w:lang w:val="es-ES" w:eastAsia="es-ES"/>
              </w:rPr>
            </w:pPr>
            <w:r>
              <w:rPr>
                <w:rFonts w:ascii="Arial" w:eastAsia="Times New Roman" w:hAnsi="Arial" w:cs="Arial"/>
                <w:i/>
                <w:iCs/>
                <w:color w:val="0000FF"/>
                <w:spacing w:val="-4"/>
                <w:szCs w:val="24"/>
                <w:lang w:val="es-ES" w:eastAsia="es-ES"/>
              </w:rPr>
              <w:t>Analista de calidad</w:t>
            </w:r>
          </w:p>
        </w:tc>
        <w:tc>
          <w:tcPr>
            <w:tcW w:w="1701" w:type="dxa"/>
            <w:tcBorders>
              <w:top w:val="single" w:sz="4" w:space="0" w:color="auto"/>
              <w:left w:val="nil"/>
              <w:bottom w:val="single" w:sz="4" w:space="0" w:color="auto"/>
              <w:right w:val="single" w:sz="4" w:space="0" w:color="auto"/>
            </w:tcBorders>
            <w:shd w:val="clear" w:color="auto" w:fill="auto"/>
            <w:vAlign w:val="center"/>
          </w:tcPr>
          <w:p w:rsidR="00D10C6C" w:rsidRPr="00AA3712" w:rsidRDefault="00AA3712" w:rsidP="00AA3712">
            <w:pPr>
              <w:spacing w:after="0" w:line="240" w:lineRule="auto"/>
              <w:rPr>
                <w:rFonts w:ascii="Arial" w:eastAsia="Times New Roman" w:hAnsi="Arial" w:cs="Arial"/>
                <w:i/>
                <w:iCs/>
                <w:color w:val="0000FF"/>
                <w:spacing w:val="-4"/>
                <w:szCs w:val="24"/>
                <w:lang w:val="es-ES" w:eastAsia="es-ES"/>
              </w:rPr>
            </w:pPr>
            <w:r w:rsidRPr="00AA3712">
              <w:rPr>
                <w:rFonts w:ascii="Arial" w:eastAsia="Times New Roman" w:hAnsi="Arial" w:cs="Arial"/>
                <w:i/>
                <w:iCs/>
                <w:color w:val="0000FF"/>
                <w:spacing w:val="-4"/>
                <w:szCs w:val="24"/>
                <w:lang w:val="es-ES" w:eastAsia="es-ES"/>
              </w:rPr>
              <w:t>Uso de una herramienta de pruebas</w:t>
            </w:r>
          </w:p>
        </w:tc>
        <w:tc>
          <w:tcPr>
            <w:tcW w:w="2126" w:type="dxa"/>
            <w:tcBorders>
              <w:top w:val="single" w:sz="4" w:space="0" w:color="auto"/>
              <w:left w:val="nil"/>
              <w:bottom w:val="single" w:sz="4" w:space="0" w:color="auto"/>
              <w:right w:val="single" w:sz="4" w:space="0" w:color="auto"/>
            </w:tcBorders>
            <w:shd w:val="clear" w:color="auto" w:fill="auto"/>
            <w:vAlign w:val="center"/>
          </w:tcPr>
          <w:p w:rsidR="00D10C6C" w:rsidRPr="00AA3712" w:rsidRDefault="00AA3712" w:rsidP="00AA3712">
            <w:pPr>
              <w:spacing w:after="0" w:line="240" w:lineRule="auto"/>
              <w:rPr>
                <w:rFonts w:ascii="Arial" w:eastAsia="Times New Roman" w:hAnsi="Arial" w:cs="Arial"/>
                <w:i/>
                <w:iCs/>
                <w:color w:val="0000FF"/>
                <w:spacing w:val="-4"/>
                <w:szCs w:val="24"/>
                <w:lang w:val="es-ES" w:eastAsia="es-ES"/>
              </w:rPr>
            </w:pPr>
            <w:r w:rsidRPr="00AA3712">
              <w:rPr>
                <w:rFonts w:ascii="Arial" w:eastAsia="Times New Roman" w:hAnsi="Arial" w:cs="Arial"/>
                <w:i/>
                <w:iCs/>
                <w:color w:val="0000FF"/>
                <w:spacing w:val="-4"/>
                <w:szCs w:val="24"/>
                <w:lang w:val="es-ES" w:eastAsia="es-ES"/>
              </w:rPr>
              <w:t>1 año de experiencia en pruebas de sistemas</w:t>
            </w:r>
          </w:p>
        </w:tc>
        <w:tc>
          <w:tcPr>
            <w:tcW w:w="1275" w:type="dxa"/>
            <w:tcBorders>
              <w:top w:val="single" w:sz="4" w:space="0" w:color="auto"/>
              <w:left w:val="nil"/>
              <w:bottom w:val="single" w:sz="4" w:space="0" w:color="auto"/>
              <w:right w:val="single" w:sz="4" w:space="0" w:color="auto"/>
            </w:tcBorders>
            <w:shd w:val="clear" w:color="auto" w:fill="auto"/>
            <w:vAlign w:val="center"/>
          </w:tcPr>
          <w:p w:rsidR="00D10C6C" w:rsidRPr="00E05D23" w:rsidRDefault="00D10C6C" w:rsidP="00C0542B">
            <w:pPr>
              <w:spacing w:after="0" w:line="240" w:lineRule="auto"/>
              <w:jc w:val="center"/>
              <w:rPr>
                <w:rFonts w:ascii="Arial" w:eastAsia="Times New Roman" w:hAnsi="Arial" w:cs="Arial"/>
                <w:i/>
                <w:iCs/>
                <w:color w:val="0000FF"/>
                <w:spacing w:val="-4"/>
                <w:szCs w:val="24"/>
                <w:highlight w:val="yellow"/>
                <w:lang w:val="es-ES" w:eastAsia="es-ES"/>
              </w:rPr>
            </w:pPr>
          </w:p>
        </w:tc>
        <w:tc>
          <w:tcPr>
            <w:tcW w:w="1417" w:type="dxa"/>
            <w:tcBorders>
              <w:top w:val="single" w:sz="4" w:space="0" w:color="auto"/>
              <w:left w:val="nil"/>
              <w:bottom w:val="single" w:sz="4" w:space="0" w:color="auto"/>
              <w:right w:val="single" w:sz="4" w:space="0" w:color="auto"/>
            </w:tcBorders>
            <w:shd w:val="clear" w:color="auto" w:fill="auto"/>
            <w:vAlign w:val="center"/>
          </w:tcPr>
          <w:p w:rsidR="00D10C6C" w:rsidRPr="00C0542B" w:rsidRDefault="00E05D23" w:rsidP="00C0542B">
            <w:pPr>
              <w:spacing w:after="0" w:line="240" w:lineRule="auto"/>
              <w:jc w:val="center"/>
              <w:rPr>
                <w:rFonts w:ascii="Arial" w:eastAsia="Times New Roman" w:hAnsi="Arial" w:cs="Arial"/>
                <w:i/>
                <w:iCs/>
                <w:color w:val="0000FF"/>
                <w:spacing w:val="-4"/>
                <w:szCs w:val="24"/>
                <w:lang w:val="es-ES" w:eastAsia="es-ES"/>
              </w:rPr>
            </w:pPr>
            <w:r>
              <w:rPr>
                <w:rFonts w:ascii="Arial" w:eastAsia="Times New Roman" w:hAnsi="Arial" w:cs="Arial"/>
                <w:i/>
                <w:iCs/>
                <w:color w:val="0000FF"/>
                <w:spacing w:val="-4"/>
                <w:szCs w:val="24"/>
                <w:lang w:val="es-ES" w:eastAsia="es-ES"/>
              </w:rPr>
              <w:t>Parcial</w:t>
            </w:r>
          </w:p>
        </w:tc>
        <w:tc>
          <w:tcPr>
            <w:tcW w:w="1277" w:type="dxa"/>
            <w:tcBorders>
              <w:top w:val="single" w:sz="4" w:space="0" w:color="auto"/>
              <w:left w:val="nil"/>
              <w:bottom w:val="single" w:sz="4" w:space="0" w:color="auto"/>
              <w:right w:val="single" w:sz="4" w:space="0" w:color="auto"/>
            </w:tcBorders>
            <w:shd w:val="clear" w:color="auto" w:fill="auto"/>
            <w:vAlign w:val="center"/>
          </w:tcPr>
          <w:p w:rsidR="00D10C6C" w:rsidRPr="00C0542B" w:rsidRDefault="00D10C6C" w:rsidP="00C0542B">
            <w:pPr>
              <w:spacing w:after="0" w:line="240" w:lineRule="auto"/>
              <w:jc w:val="center"/>
              <w:rPr>
                <w:rFonts w:ascii="Arial" w:eastAsia="Times New Roman" w:hAnsi="Arial" w:cs="Arial"/>
                <w:i/>
                <w:iCs/>
                <w:color w:val="0000FF"/>
                <w:spacing w:val="-4"/>
                <w:szCs w:val="24"/>
                <w:lang w:val="es-ES" w:eastAsia="es-ES"/>
              </w:rPr>
            </w:pPr>
          </w:p>
        </w:tc>
      </w:tr>
    </w:tbl>
    <w:p w:rsidR="00194B1A" w:rsidRDefault="00194B1A" w:rsidP="00194B1A">
      <w:pPr>
        <w:spacing w:after="0" w:line="480" w:lineRule="auto"/>
        <w:ind w:left="792"/>
        <w:jc w:val="both"/>
        <w:rPr>
          <w:rFonts w:ascii="Arial" w:hAnsi="Arial" w:cs="Arial"/>
          <w:b/>
          <w:bCs/>
          <w:iCs/>
          <w:sz w:val="24"/>
          <w:szCs w:val="24"/>
        </w:rPr>
      </w:pPr>
    </w:p>
    <w:p w:rsidR="00924169" w:rsidRPr="00EA0B68" w:rsidRDefault="00924169" w:rsidP="00177F64">
      <w:pPr>
        <w:numPr>
          <w:ilvl w:val="1"/>
          <w:numId w:val="52"/>
        </w:numPr>
        <w:spacing w:after="0" w:line="480" w:lineRule="auto"/>
        <w:jc w:val="both"/>
        <w:rPr>
          <w:rFonts w:ascii="Arial" w:hAnsi="Arial" w:cs="Arial"/>
          <w:b/>
          <w:bCs/>
          <w:iCs/>
          <w:sz w:val="24"/>
          <w:szCs w:val="24"/>
        </w:rPr>
      </w:pPr>
      <w:r w:rsidRPr="00EA0B68">
        <w:rPr>
          <w:rFonts w:ascii="Arial" w:hAnsi="Arial" w:cs="Arial"/>
          <w:b/>
          <w:bCs/>
          <w:iCs/>
          <w:sz w:val="24"/>
          <w:szCs w:val="24"/>
        </w:rPr>
        <w:t>Desarrollo del Equipo</w:t>
      </w:r>
    </w:p>
    <w:p w:rsidR="00924169" w:rsidRPr="00D10861" w:rsidRDefault="00924169" w:rsidP="00194B1A">
      <w:pPr>
        <w:pStyle w:val="Sangradetextonormal"/>
        <w:spacing w:line="480" w:lineRule="auto"/>
        <w:ind w:left="426"/>
        <w:rPr>
          <w:rFonts w:ascii="Arial" w:hAnsi="Arial" w:cs="Arial"/>
          <w:color w:val="0000FF"/>
          <w:sz w:val="24"/>
        </w:rPr>
      </w:pPr>
      <w:r w:rsidRPr="00D10861">
        <w:rPr>
          <w:rFonts w:ascii="Arial" w:hAnsi="Arial" w:cs="Arial"/>
          <w:color w:val="0000FF"/>
          <w:sz w:val="24"/>
        </w:rPr>
        <w:t>[Este punto debe considerarse en el caso de que el equipo del proyecto requiera formación y/o preparación para el desarrollo del Proyecto].</w:t>
      </w:r>
    </w:p>
    <w:p w:rsidR="00924169" w:rsidRPr="00D10861" w:rsidRDefault="00924169" w:rsidP="00194B1A">
      <w:pPr>
        <w:pStyle w:val="Sangradetextonormal"/>
        <w:spacing w:line="480" w:lineRule="auto"/>
        <w:ind w:left="426"/>
        <w:rPr>
          <w:rFonts w:ascii="Arial" w:hAnsi="Arial" w:cs="Arial"/>
          <w:color w:val="993366"/>
          <w:sz w:val="24"/>
        </w:rPr>
      </w:pPr>
      <w:r w:rsidRPr="00D10861">
        <w:rPr>
          <w:rFonts w:ascii="Arial" w:hAnsi="Arial" w:cs="Arial"/>
          <w:color w:val="993366"/>
          <w:sz w:val="24"/>
        </w:rPr>
        <w:lastRenderedPageBreak/>
        <w:t>Ejemplo: Plan de capacitación</w:t>
      </w:r>
    </w:p>
    <w:tbl>
      <w:tblPr>
        <w:tblW w:w="975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7"/>
        <w:gridCol w:w="1984"/>
        <w:gridCol w:w="2243"/>
        <w:gridCol w:w="1702"/>
        <w:gridCol w:w="1702"/>
      </w:tblGrid>
      <w:tr w:rsidR="00924169" w:rsidRPr="002F3FE4" w:rsidTr="00360D60">
        <w:tc>
          <w:tcPr>
            <w:tcW w:w="2127" w:type="dxa"/>
            <w:shd w:val="clear" w:color="auto" w:fill="F2F2F2" w:themeFill="background1" w:themeFillShade="F2"/>
          </w:tcPr>
          <w:p w:rsidR="00924169" w:rsidRPr="00360D60" w:rsidRDefault="00924169" w:rsidP="00360D60">
            <w:pPr>
              <w:pStyle w:val="Sangradetextonormal"/>
              <w:tabs>
                <w:tab w:val="num" w:pos="574"/>
              </w:tabs>
              <w:spacing w:before="60" w:after="60"/>
              <w:ind w:left="0"/>
              <w:jc w:val="center"/>
              <w:rPr>
                <w:rFonts w:ascii="Arial" w:hAnsi="Arial" w:cs="Arial"/>
                <w:b/>
                <w:bCs/>
                <w:i w:val="0"/>
                <w:iCs w:val="0"/>
                <w:sz w:val="22"/>
              </w:rPr>
            </w:pPr>
            <w:r w:rsidRPr="00360D60">
              <w:rPr>
                <w:rFonts w:ascii="Arial" w:hAnsi="Arial" w:cs="Arial"/>
                <w:b/>
                <w:bCs/>
                <w:i w:val="0"/>
                <w:iCs w:val="0"/>
                <w:sz w:val="22"/>
              </w:rPr>
              <w:t>Recurso</w:t>
            </w:r>
          </w:p>
        </w:tc>
        <w:tc>
          <w:tcPr>
            <w:tcW w:w="1984" w:type="dxa"/>
            <w:shd w:val="clear" w:color="auto" w:fill="F2F2F2" w:themeFill="background1" w:themeFillShade="F2"/>
          </w:tcPr>
          <w:p w:rsidR="00924169" w:rsidRPr="00360D60" w:rsidRDefault="00924169" w:rsidP="00360D60">
            <w:pPr>
              <w:pStyle w:val="Sangradetextonormal"/>
              <w:tabs>
                <w:tab w:val="num" w:pos="574"/>
              </w:tabs>
              <w:spacing w:before="60" w:after="60"/>
              <w:ind w:left="0"/>
              <w:jc w:val="center"/>
              <w:rPr>
                <w:rFonts w:ascii="Arial" w:hAnsi="Arial" w:cs="Arial"/>
                <w:b/>
                <w:bCs/>
                <w:i w:val="0"/>
                <w:iCs w:val="0"/>
                <w:sz w:val="22"/>
              </w:rPr>
            </w:pPr>
            <w:r w:rsidRPr="00360D60">
              <w:rPr>
                <w:rFonts w:ascii="Arial" w:hAnsi="Arial" w:cs="Arial"/>
                <w:b/>
                <w:bCs/>
                <w:i w:val="0"/>
                <w:iCs w:val="0"/>
                <w:sz w:val="22"/>
              </w:rPr>
              <w:t>Rol</w:t>
            </w:r>
          </w:p>
        </w:tc>
        <w:tc>
          <w:tcPr>
            <w:tcW w:w="2243" w:type="dxa"/>
            <w:shd w:val="clear" w:color="auto" w:fill="F2F2F2" w:themeFill="background1" w:themeFillShade="F2"/>
          </w:tcPr>
          <w:p w:rsidR="00924169" w:rsidRPr="00360D60" w:rsidRDefault="00924169" w:rsidP="00360D60">
            <w:pPr>
              <w:pStyle w:val="Sangradetextonormal"/>
              <w:tabs>
                <w:tab w:val="num" w:pos="574"/>
              </w:tabs>
              <w:spacing w:before="60" w:after="60"/>
              <w:ind w:left="0"/>
              <w:jc w:val="center"/>
              <w:rPr>
                <w:rFonts w:ascii="Arial" w:hAnsi="Arial" w:cs="Arial"/>
                <w:b/>
                <w:bCs/>
                <w:i w:val="0"/>
                <w:iCs w:val="0"/>
                <w:sz w:val="22"/>
              </w:rPr>
            </w:pPr>
            <w:r w:rsidRPr="00360D60">
              <w:rPr>
                <w:rFonts w:ascii="Arial" w:hAnsi="Arial" w:cs="Arial"/>
                <w:b/>
                <w:bCs/>
                <w:i w:val="0"/>
                <w:iCs w:val="0"/>
                <w:sz w:val="22"/>
              </w:rPr>
              <w:t>Capacitación</w:t>
            </w:r>
          </w:p>
        </w:tc>
        <w:tc>
          <w:tcPr>
            <w:tcW w:w="1702" w:type="dxa"/>
            <w:shd w:val="clear" w:color="auto" w:fill="F2F2F2" w:themeFill="background1" w:themeFillShade="F2"/>
          </w:tcPr>
          <w:p w:rsidR="00924169" w:rsidRPr="00360D60" w:rsidRDefault="00924169" w:rsidP="00360D60">
            <w:pPr>
              <w:pStyle w:val="Sangradetextonormal"/>
              <w:tabs>
                <w:tab w:val="num" w:pos="574"/>
              </w:tabs>
              <w:spacing w:before="60" w:after="60"/>
              <w:ind w:left="0"/>
              <w:jc w:val="center"/>
              <w:rPr>
                <w:rFonts w:ascii="Arial" w:hAnsi="Arial" w:cs="Arial"/>
                <w:b/>
                <w:bCs/>
                <w:i w:val="0"/>
                <w:iCs w:val="0"/>
                <w:sz w:val="22"/>
              </w:rPr>
            </w:pPr>
            <w:r w:rsidRPr="00360D60">
              <w:rPr>
                <w:rFonts w:ascii="Arial" w:hAnsi="Arial" w:cs="Arial"/>
                <w:b/>
                <w:bCs/>
                <w:i w:val="0"/>
                <w:iCs w:val="0"/>
                <w:sz w:val="22"/>
              </w:rPr>
              <w:t>Fecha Inicio</w:t>
            </w:r>
          </w:p>
        </w:tc>
        <w:tc>
          <w:tcPr>
            <w:tcW w:w="1702" w:type="dxa"/>
            <w:shd w:val="clear" w:color="auto" w:fill="F2F2F2" w:themeFill="background1" w:themeFillShade="F2"/>
          </w:tcPr>
          <w:p w:rsidR="00924169" w:rsidRPr="00360D60" w:rsidRDefault="00924169" w:rsidP="00360D60">
            <w:pPr>
              <w:pStyle w:val="Sangradetextonormal"/>
              <w:tabs>
                <w:tab w:val="num" w:pos="574"/>
              </w:tabs>
              <w:spacing w:before="60" w:after="60"/>
              <w:ind w:left="0"/>
              <w:jc w:val="center"/>
              <w:rPr>
                <w:rFonts w:ascii="Arial" w:hAnsi="Arial" w:cs="Arial"/>
                <w:b/>
                <w:bCs/>
                <w:i w:val="0"/>
                <w:iCs w:val="0"/>
                <w:sz w:val="22"/>
              </w:rPr>
            </w:pPr>
            <w:r w:rsidRPr="00360D60">
              <w:rPr>
                <w:rFonts w:ascii="Arial" w:hAnsi="Arial" w:cs="Arial"/>
                <w:b/>
                <w:bCs/>
                <w:i w:val="0"/>
                <w:iCs w:val="0"/>
                <w:sz w:val="22"/>
              </w:rPr>
              <w:t>Fecha Fin</w:t>
            </w:r>
          </w:p>
        </w:tc>
      </w:tr>
      <w:tr w:rsidR="00924169" w:rsidRPr="002F3FE4" w:rsidTr="002F3FE4">
        <w:tc>
          <w:tcPr>
            <w:tcW w:w="2127" w:type="dxa"/>
          </w:tcPr>
          <w:p w:rsidR="00924169" w:rsidRPr="002F3FE4" w:rsidRDefault="00924169" w:rsidP="002F3FE4">
            <w:pPr>
              <w:pStyle w:val="MainSectionText"/>
              <w:spacing w:before="0" w:after="0"/>
              <w:rPr>
                <w:rFonts w:ascii="Arial" w:hAnsi="Arial" w:cs="Arial"/>
                <w:i/>
                <w:iCs/>
                <w:noProof w:val="0"/>
                <w:color w:val="0000FF"/>
                <w:spacing w:val="-4"/>
                <w:szCs w:val="24"/>
                <w:lang w:val="es-ES" w:eastAsia="es-ES"/>
              </w:rPr>
            </w:pPr>
            <w:r w:rsidRPr="002F3FE4">
              <w:rPr>
                <w:rFonts w:ascii="Arial" w:hAnsi="Arial" w:cs="Arial"/>
                <w:i/>
                <w:iCs/>
                <w:noProof w:val="0"/>
                <w:color w:val="0000FF"/>
                <w:spacing w:val="-4"/>
                <w:szCs w:val="24"/>
                <w:lang w:val="es-ES" w:eastAsia="es-ES"/>
              </w:rPr>
              <w:t>[Aquí se establece el personal que será  capacitado]</w:t>
            </w:r>
          </w:p>
        </w:tc>
        <w:tc>
          <w:tcPr>
            <w:tcW w:w="1984" w:type="dxa"/>
          </w:tcPr>
          <w:p w:rsidR="00924169" w:rsidRPr="002F3FE4" w:rsidRDefault="00924169" w:rsidP="002F3FE4">
            <w:pPr>
              <w:pStyle w:val="MainSectionText"/>
              <w:spacing w:before="0" w:after="0"/>
              <w:rPr>
                <w:rFonts w:ascii="Arial" w:hAnsi="Arial" w:cs="Arial"/>
                <w:i/>
                <w:iCs/>
                <w:noProof w:val="0"/>
                <w:color w:val="0000FF"/>
                <w:spacing w:val="-4"/>
                <w:szCs w:val="24"/>
                <w:lang w:val="es-ES" w:eastAsia="es-ES"/>
              </w:rPr>
            </w:pPr>
            <w:r w:rsidRPr="002F3FE4">
              <w:rPr>
                <w:rFonts w:ascii="Arial" w:hAnsi="Arial" w:cs="Arial"/>
                <w:i/>
                <w:iCs/>
                <w:noProof w:val="0"/>
                <w:color w:val="0000FF"/>
                <w:spacing w:val="-4"/>
                <w:szCs w:val="24"/>
                <w:lang w:val="es-ES" w:eastAsia="es-ES"/>
              </w:rPr>
              <w:t>[Aquí se establece el rol del personal]</w:t>
            </w:r>
          </w:p>
        </w:tc>
        <w:tc>
          <w:tcPr>
            <w:tcW w:w="2243" w:type="dxa"/>
          </w:tcPr>
          <w:p w:rsidR="00924169" w:rsidRPr="002F3FE4" w:rsidRDefault="00924169" w:rsidP="002F3FE4">
            <w:pPr>
              <w:pStyle w:val="MNormal"/>
              <w:rPr>
                <w:rFonts w:ascii="Arial" w:hAnsi="Arial"/>
                <w:i/>
                <w:iCs/>
                <w:color w:val="0000FF"/>
                <w:spacing w:val="-4"/>
                <w:sz w:val="22"/>
              </w:rPr>
            </w:pPr>
            <w:r w:rsidRPr="002F3FE4">
              <w:rPr>
                <w:rFonts w:ascii="Arial" w:hAnsi="Arial"/>
                <w:i/>
                <w:iCs/>
                <w:color w:val="0000FF"/>
                <w:spacing w:val="-4"/>
                <w:sz w:val="22"/>
              </w:rPr>
              <w:t>[Aquí se coloca el curso, taller o seminario]</w:t>
            </w:r>
          </w:p>
        </w:tc>
        <w:tc>
          <w:tcPr>
            <w:tcW w:w="1702" w:type="dxa"/>
          </w:tcPr>
          <w:p w:rsidR="00924169" w:rsidRPr="002F3FE4" w:rsidRDefault="00924169" w:rsidP="002F3FE4">
            <w:pPr>
              <w:pStyle w:val="MNormal"/>
              <w:rPr>
                <w:rFonts w:ascii="Arial" w:hAnsi="Arial"/>
                <w:i/>
                <w:iCs/>
                <w:color w:val="0000FF"/>
                <w:spacing w:val="-4"/>
                <w:sz w:val="22"/>
              </w:rPr>
            </w:pPr>
            <w:r w:rsidRPr="002F3FE4">
              <w:rPr>
                <w:rFonts w:ascii="Arial" w:hAnsi="Arial"/>
                <w:i/>
                <w:iCs/>
                <w:color w:val="0000FF"/>
                <w:spacing w:val="-4"/>
                <w:sz w:val="22"/>
              </w:rPr>
              <w:t>[</w:t>
            </w:r>
            <w:r w:rsidR="002F3FE4">
              <w:rPr>
                <w:rFonts w:ascii="Arial" w:hAnsi="Arial"/>
                <w:i/>
                <w:iCs/>
                <w:color w:val="0000FF"/>
                <w:spacing w:val="-4"/>
                <w:sz w:val="22"/>
              </w:rPr>
              <w:t>Indique</w:t>
            </w:r>
            <w:r w:rsidRPr="002F3FE4">
              <w:rPr>
                <w:rFonts w:ascii="Arial" w:hAnsi="Arial"/>
                <w:i/>
                <w:iCs/>
                <w:color w:val="0000FF"/>
                <w:spacing w:val="-4"/>
                <w:sz w:val="22"/>
              </w:rPr>
              <w:t xml:space="preserve"> la fecha de inicio de la capacitación]</w:t>
            </w:r>
          </w:p>
        </w:tc>
        <w:tc>
          <w:tcPr>
            <w:tcW w:w="1702" w:type="dxa"/>
          </w:tcPr>
          <w:p w:rsidR="00924169" w:rsidRPr="002F3FE4" w:rsidRDefault="00924169" w:rsidP="002F3FE4">
            <w:pPr>
              <w:pStyle w:val="MNormal"/>
              <w:rPr>
                <w:rFonts w:ascii="Arial" w:hAnsi="Arial"/>
                <w:i/>
                <w:iCs/>
                <w:color w:val="0000FF"/>
                <w:spacing w:val="-4"/>
                <w:sz w:val="22"/>
              </w:rPr>
            </w:pPr>
            <w:r w:rsidRPr="002F3FE4">
              <w:rPr>
                <w:rFonts w:ascii="Arial" w:hAnsi="Arial"/>
                <w:i/>
                <w:iCs/>
                <w:color w:val="0000FF"/>
                <w:spacing w:val="-4"/>
                <w:sz w:val="22"/>
              </w:rPr>
              <w:t>[</w:t>
            </w:r>
            <w:r w:rsidR="002F3FE4">
              <w:rPr>
                <w:rFonts w:ascii="Arial" w:hAnsi="Arial"/>
                <w:i/>
                <w:iCs/>
                <w:color w:val="0000FF"/>
                <w:spacing w:val="-4"/>
                <w:sz w:val="22"/>
              </w:rPr>
              <w:t>Indique</w:t>
            </w:r>
            <w:r w:rsidR="002F3FE4" w:rsidRPr="002F3FE4">
              <w:rPr>
                <w:rFonts w:ascii="Arial" w:hAnsi="Arial"/>
                <w:i/>
                <w:iCs/>
                <w:color w:val="0000FF"/>
                <w:spacing w:val="-4"/>
                <w:sz w:val="22"/>
              </w:rPr>
              <w:t xml:space="preserve"> </w:t>
            </w:r>
            <w:r w:rsidRPr="002F3FE4">
              <w:rPr>
                <w:rFonts w:ascii="Arial" w:hAnsi="Arial"/>
                <w:i/>
                <w:iCs/>
                <w:color w:val="0000FF"/>
                <w:spacing w:val="-4"/>
                <w:sz w:val="22"/>
              </w:rPr>
              <w:t>la fecha fin de la capacitación]</w:t>
            </w:r>
          </w:p>
        </w:tc>
      </w:tr>
      <w:tr w:rsidR="00924169" w:rsidRPr="002F3FE4" w:rsidTr="002F3FE4">
        <w:tc>
          <w:tcPr>
            <w:tcW w:w="2127" w:type="dxa"/>
          </w:tcPr>
          <w:p w:rsidR="00924169" w:rsidRPr="002F3FE4" w:rsidRDefault="00924169" w:rsidP="002F3FE4">
            <w:pPr>
              <w:pStyle w:val="MainSectionText"/>
              <w:spacing w:before="0" w:after="0"/>
              <w:rPr>
                <w:rFonts w:ascii="Arial" w:hAnsi="Arial" w:cs="Arial"/>
                <w:noProof w:val="0"/>
                <w:szCs w:val="24"/>
                <w:lang w:val="es-ES" w:eastAsia="es-ES"/>
              </w:rPr>
            </w:pPr>
          </w:p>
        </w:tc>
        <w:tc>
          <w:tcPr>
            <w:tcW w:w="1984" w:type="dxa"/>
          </w:tcPr>
          <w:p w:rsidR="00924169" w:rsidRPr="002F3FE4" w:rsidRDefault="00924169" w:rsidP="002F3FE4">
            <w:pPr>
              <w:pStyle w:val="MainSectionText"/>
              <w:spacing w:before="0" w:after="0"/>
              <w:rPr>
                <w:rFonts w:ascii="Arial" w:hAnsi="Arial" w:cs="Arial"/>
                <w:noProof w:val="0"/>
                <w:szCs w:val="24"/>
                <w:lang w:val="es-ES" w:eastAsia="es-ES"/>
              </w:rPr>
            </w:pPr>
          </w:p>
        </w:tc>
        <w:tc>
          <w:tcPr>
            <w:tcW w:w="2243" w:type="dxa"/>
          </w:tcPr>
          <w:p w:rsidR="00924169" w:rsidRPr="002F3FE4" w:rsidRDefault="00924169" w:rsidP="002F3FE4">
            <w:pPr>
              <w:pStyle w:val="MNormal"/>
              <w:rPr>
                <w:rFonts w:ascii="Arial" w:hAnsi="Arial"/>
                <w:sz w:val="22"/>
              </w:rPr>
            </w:pPr>
          </w:p>
        </w:tc>
        <w:tc>
          <w:tcPr>
            <w:tcW w:w="1702" w:type="dxa"/>
          </w:tcPr>
          <w:p w:rsidR="00924169" w:rsidRPr="002F3FE4" w:rsidRDefault="00924169" w:rsidP="002F3FE4">
            <w:pPr>
              <w:pStyle w:val="MNormal"/>
              <w:rPr>
                <w:rFonts w:ascii="Arial" w:hAnsi="Arial"/>
                <w:sz w:val="22"/>
              </w:rPr>
            </w:pPr>
          </w:p>
        </w:tc>
        <w:tc>
          <w:tcPr>
            <w:tcW w:w="1702" w:type="dxa"/>
          </w:tcPr>
          <w:p w:rsidR="00924169" w:rsidRPr="002F3FE4" w:rsidRDefault="00924169" w:rsidP="002F3FE4">
            <w:pPr>
              <w:pStyle w:val="MNormal"/>
              <w:rPr>
                <w:rFonts w:ascii="Arial" w:hAnsi="Arial"/>
                <w:sz w:val="22"/>
              </w:rPr>
            </w:pPr>
          </w:p>
        </w:tc>
      </w:tr>
      <w:tr w:rsidR="00924169" w:rsidRPr="002F3FE4" w:rsidTr="002F3FE4">
        <w:tc>
          <w:tcPr>
            <w:tcW w:w="2127" w:type="dxa"/>
          </w:tcPr>
          <w:p w:rsidR="00924169" w:rsidRPr="002F3FE4" w:rsidRDefault="00924169" w:rsidP="002F3FE4">
            <w:pPr>
              <w:pStyle w:val="MainSectionText"/>
              <w:spacing w:before="0" w:after="0"/>
              <w:rPr>
                <w:rFonts w:ascii="Arial" w:hAnsi="Arial" w:cs="Arial"/>
                <w:noProof w:val="0"/>
                <w:szCs w:val="24"/>
                <w:lang w:val="es-ES" w:eastAsia="es-ES"/>
              </w:rPr>
            </w:pPr>
          </w:p>
        </w:tc>
        <w:tc>
          <w:tcPr>
            <w:tcW w:w="1984" w:type="dxa"/>
          </w:tcPr>
          <w:p w:rsidR="00924169" w:rsidRPr="002F3FE4" w:rsidRDefault="00924169" w:rsidP="002F3FE4">
            <w:pPr>
              <w:pStyle w:val="MainSectionText"/>
              <w:spacing w:before="0" w:after="0"/>
              <w:rPr>
                <w:rFonts w:ascii="Arial" w:hAnsi="Arial" w:cs="Arial"/>
                <w:noProof w:val="0"/>
                <w:szCs w:val="24"/>
                <w:lang w:val="es-ES" w:eastAsia="es-ES"/>
              </w:rPr>
            </w:pPr>
          </w:p>
        </w:tc>
        <w:tc>
          <w:tcPr>
            <w:tcW w:w="2243" w:type="dxa"/>
          </w:tcPr>
          <w:p w:rsidR="00924169" w:rsidRPr="002F3FE4" w:rsidRDefault="00924169" w:rsidP="002F3FE4">
            <w:pPr>
              <w:pStyle w:val="MNormal"/>
              <w:rPr>
                <w:rFonts w:ascii="Arial" w:hAnsi="Arial"/>
                <w:sz w:val="22"/>
              </w:rPr>
            </w:pPr>
          </w:p>
        </w:tc>
        <w:tc>
          <w:tcPr>
            <w:tcW w:w="1702" w:type="dxa"/>
          </w:tcPr>
          <w:p w:rsidR="00924169" w:rsidRPr="002F3FE4" w:rsidRDefault="00924169" w:rsidP="002F3FE4">
            <w:pPr>
              <w:pStyle w:val="MNormal"/>
              <w:rPr>
                <w:rFonts w:ascii="Arial" w:hAnsi="Arial"/>
                <w:sz w:val="22"/>
              </w:rPr>
            </w:pPr>
          </w:p>
        </w:tc>
        <w:tc>
          <w:tcPr>
            <w:tcW w:w="1702" w:type="dxa"/>
          </w:tcPr>
          <w:p w:rsidR="00924169" w:rsidRPr="002F3FE4" w:rsidRDefault="00924169" w:rsidP="002F3FE4">
            <w:pPr>
              <w:pStyle w:val="MNormal"/>
              <w:rPr>
                <w:rFonts w:ascii="Arial" w:hAnsi="Arial"/>
                <w:sz w:val="22"/>
              </w:rPr>
            </w:pPr>
          </w:p>
        </w:tc>
      </w:tr>
      <w:tr w:rsidR="00924169" w:rsidRPr="002F3FE4" w:rsidTr="002F3FE4">
        <w:tc>
          <w:tcPr>
            <w:tcW w:w="2127" w:type="dxa"/>
          </w:tcPr>
          <w:p w:rsidR="00924169" w:rsidRPr="002F3FE4" w:rsidRDefault="00924169" w:rsidP="002F3FE4">
            <w:pPr>
              <w:pStyle w:val="MainSectionText"/>
              <w:spacing w:before="0" w:after="0"/>
              <w:rPr>
                <w:rFonts w:ascii="Arial" w:hAnsi="Arial" w:cs="Arial"/>
                <w:noProof w:val="0"/>
                <w:szCs w:val="24"/>
                <w:lang w:val="es-ES" w:eastAsia="es-ES"/>
              </w:rPr>
            </w:pPr>
          </w:p>
        </w:tc>
        <w:tc>
          <w:tcPr>
            <w:tcW w:w="1984" w:type="dxa"/>
          </w:tcPr>
          <w:p w:rsidR="00924169" w:rsidRPr="002F3FE4" w:rsidRDefault="00924169" w:rsidP="002F3FE4">
            <w:pPr>
              <w:pStyle w:val="MainSectionText"/>
              <w:spacing w:before="0" w:after="0"/>
              <w:rPr>
                <w:rFonts w:ascii="Arial" w:hAnsi="Arial" w:cs="Arial"/>
                <w:noProof w:val="0"/>
                <w:szCs w:val="24"/>
                <w:lang w:val="es-ES" w:eastAsia="es-ES"/>
              </w:rPr>
            </w:pPr>
          </w:p>
        </w:tc>
        <w:tc>
          <w:tcPr>
            <w:tcW w:w="2243" w:type="dxa"/>
          </w:tcPr>
          <w:p w:rsidR="00924169" w:rsidRPr="002F3FE4" w:rsidRDefault="00924169" w:rsidP="002F3FE4">
            <w:pPr>
              <w:pStyle w:val="MNormal"/>
              <w:rPr>
                <w:rFonts w:ascii="Arial" w:hAnsi="Arial"/>
                <w:sz w:val="22"/>
              </w:rPr>
            </w:pPr>
          </w:p>
        </w:tc>
        <w:tc>
          <w:tcPr>
            <w:tcW w:w="1702" w:type="dxa"/>
          </w:tcPr>
          <w:p w:rsidR="00924169" w:rsidRPr="002F3FE4" w:rsidRDefault="00924169" w:rsidP="002F3FE4">
            <w:pPr>
              <w:pStyle w:val="MNormal"/>
              <w:rPr>
                <w:rFonts w:ascii="Arial" w:hAnsi="Arial"/>
                <w:sz w:val="22"/>
              </w:rPr>
            </w:pPr>
          </w:p>
        </w:tc>
        <w:tc>
          <w:tcPr>
            <w:tcW w:w="1702" w:type="dxa"/>
          </w:tcPr>
          <w:p w:rsidR="00924169" w:rsidRPr="002F3FE4" w:rsidRDefault="00924169" w:rsidP="002F3FE4">
            <w:pPr>
              <w:pStyle w:val="MNormal"/>
              <w:rPr>
                <w:rFonts w:ascii="Arial" w:hAnsi="Arial"/>
                <w:sz w:val="22"/>
              </w:rPr>
            </w:pPr>
          </w:p>
        </w:tc>
      </w:tr>
    </w:tbl>
    <w:p w:rsidR="00E5136C" w:rsidRDefault="00E5136C" w:rsidP="00E5136C">
      <w:pPr>
        <w:spacing w:after="0" w:line="480" w:lineRule="auto"/>
        <w:ind w:left="360"/>
        <w:jc w:val="both"/>
        <w:rPr>
          <w:rFonts w:ascii="Arial" w:hAnsi="Arial" w:cs="Arial"/>
          <w:b/>
          <w:bCs/>
          <w:szCs w:val="24"/>
        </w:rPr>
      </w:pPr>
      <w:bookmarkStart w:id="350" w:name="_Entrada"/>
      <w:bookmarkStart w:id="351" w:name="_Requisito_Funcional_2"/>
      <w:bookmarkStart w:id="352" w:name="_Toc198527258"/>
      <w:bookmarkStart w:id="353" w:name="_Toc395862279"/>
      <w:bookmarkEnd w:id="350"/>
      <w:bookmarkEnd w:id="351"/>
    </w:p>
    <w:p w:rsidR="000615F7" w:rsidRPr="00EA0B68" w:rsidRDefault="000615F7" w:rsidP="00177F64">
      <w:pPr>
        <w:numPr>
          <w:ilvl w:val="0"/>
          <w:numId w:val="52"/>
        </w:numPr>
        <w:spacing w:after="0" w:line="480" w:lineRule="auto"/>
        <w:jc w:val="both"/>
        <w:rPr>
          <w:rFonts w:ascii="Arial" w:hAnsi="Arial" w:cs="Arial"/>
          <w:b/>
          <w:bCs/>
          <w:szCs w:val="24"/>
        </w:rPr>
      </w:pPr>
      <w:r w:rsidRPr="00EA0B68">
        <w:rPr>
          <w:rFonts w:ascii="Arial" w:hAnsi="Arial" w:cs="Arial"/>
          <w:b/>
          <w:bCs/>
          <w:szCs w:val="24"/>
        </w:rPr>
        <w:t>GESTIÓN DE ENTREGABLES</w:t>
      </w:r>
      <w:bookmarkEnd w:id="352"/>
      <w:bookmarkEnd w:id="353"/>
    </w:p>
    <w:p w:rsidR="000615F7" w:rsidRPr="00EA0B68" w:rsidRDefault="000615F7" w:rsidP="00177F64">
      <w:pPr>
        <w:numPr>
          <w:ilvl w:val="1"/>
          <w:numId w:val="52"/>
        </w:numPr>
        <w:spacing w:after="0" w:line="480" w:lineRule="auto"/>
        <w:jc w:val="both"/>
        <w:rPr>
          <w:rFonts w:ascii="Arial" w:hAnsi="Arial" w:cs="Arial"/>
          <w:b/>
          <w:bCs/>
          <w:iCs/>
          <w:sz w:val="24"/>
          <w:szCs w:val="24"/>
        </w:rPr>
      </w:pPr>
      <w:bookmarkStart w:id="354" w:name="_Toc395862280"/>
      <w:r w:rsidRPr="00EA0B68">
        <w:rPr>
          <w:rFonts w:ascii="Arial" w:hAnsi="Arial" w:cs="Arial"/>
          <w:b/>
          <w:bCs/>
          <w:iCs/>
          <w:sz w:val="24"/>
          <w:szCs w:val="24"/>
        </w:rPr>
        <w:t>Estructura de Descomposición del Trabajo (EDT)</w:t>
      </w:r>
      <w:bookmarkEnd w:id="354"/>
    </w:p>
    <w:p w:rsidR="000615F7" w:rsidRPr="00D10861" w:rsidRDefault="000615F7" w:rsidP="00194B1A">
      <w:pPr>
        <w:pStyle w:val="Sangradetextonormal"/>
        <w:spacing w:line="480" w:lineRule="auto"/>
        <w:ind w:left="426"/>
        <w:rPr>
          <w:rFonts w:ascii="Arial" w:hAnsi="Arial" w:cs="Arial"/>
          <w:color w:val="0000FF"/>
          <w:sz w:val="24"/>
        </w:rPr>
      </w:pPr>
      <w:r w:rsidRPr="00D10861">
        <w:rPr>
          <w:rFonts w:ascii="Arial" w:hAnsi="Arial" w:cs="Arial"/>
          <w:color w:val="0000FF"/>
          <w:sz w:val="24"/>
        </w:rPr>
        <w:t xml:space="preserve">[Realizar la descomposición del trabajo que </w:t>
      </w:r>
      <w:r w:rsidR="00E008C3">
        <w:rPr>
          <w:rFonts w:ascii="Arial" w:hAnsi="Arial" w:cs="Arial"/>
          <w:color w:val="0000FF"/>
          <w:sz w:val="24"/>
        </w:rPr>
        <w:t>ejecutará</w:t>
      </w:r>
      <w:r w:rsidRPr="00D10861">
        <w:rPr>
          <w:rFonts w:ascii="Arial" w:hAnsi="Arial" w:cs="Arial"/>
          <w:color w:val="0000FF"/>
          <w:sz w:val="24"/>
        </w:rPr>
        <w:t xml:space="preserve"> el equipo del proyecto para lograr los objetivos del proyecto. Esta descomposición debe ser orientada hacia el producto entregable requerido. Adicionalmente, incluir productos entregables propios de la dirección del proyecto]</w:t>
      </w:r>
    </w:p>
    <w:p w:rsidR="000615F7" w:rsidRPr="00D10861" w:rsidRDefault="000615F7" w:rsidP="00194B1A">
      <w:pPr>
        <w:pStyle w:val="Sangradetextonormal"/>
        <w:spacing w:line="480" w:lineRule="auto"/>
        <w:ind w:left="426"/>
        <w:rPr>
          <w:rFonts w:ascii="Arial" w:hAnsi="Arial" w:cs="Arial"/>
          <w:color w:val="993366"/>
          <w:sz w:val="24"/>
        </w:rPr>
      </w:pPr>
      <w:r w:rsidRPr="00D10861">
        <w:rPr>
          <w:rFonts w:ascii="Arial" w:hAnsi="Arial" w:cs="Arial"/>
          <w:color w:val="993366"/>
          <w:sz w:val="24"/>
        </w:rPr>
        <w:t>Ejemplo: Estructura de Descomposición del Trabajo</w:t>
      </w:r>
    </w:p>
    <w:p w:rsidR="000615F7" w:rsidRPr="00D10861" w:rsidRDefault="002564C3" w:rsidP="00E5136C">
      <w:pPr>
        <w:spacing w:line="480" w:lineRule="auto"/>
        <w:jc w:val="center"/>
        <w:rPr>
          <w:rFonts w:ascii="Arial" w:hAnsi="Arial" w:cs="Arial"/>
          <w:sz w:val="24"/>
          <w:szCs w:val="24"/>
          <w:lang w:val="es-MX"/>
        </w:rPr>
      </w:pPr>
      <w:r>
        <w:object w:dxaOrig="8253" w:dyaOrig="4162">
          <v:shape id="_x0000_i1030" type="#_x0000_t75" style="width:412.5pt;height:207.75pt" o:ole="" o:bordertopcolor="this" o:borderleftcolor="this" o:borderbottomcolor="this" o:borderrightcolor="this">
            <v:imagedata r:id="rId47" o:title=""/>
            <w10:bordertop type="single" width="4"/>
            <w10:borderleft type="single" width="4"/>
            <w10:borderbottom type="single" width="4"/>
            <w10:borderright type="single" width="4"/>
          </v:shape>
          <o:OLEObject Type="Embed" ProgID="Visio.Drawing.11" ShapeID="_x0000_i1030" DrawAspect="Content" ObjectID="_1634655420" r:id="rId48"/>
        </w:object>
      </w:r>
    </w:p>
    <w:p w:rsidR="000A766A" w:rsidRDefault="000615F7" w:rsidP="000A766A">
      <w:pPr>
        <w:numPr>
          <w:ilvl w:val="1"/>
          <w:numId w:val="52"/>
        </w:numPr>
        <w:spacing w:after="0" w:line="480" w:lineRule="auto"/>
        <w:jc w:val="both"/>
        <w:rPr>
          <w:rFonts w:ascii="Arial" w:hAnsi="Arial" w:cs="Arial"/>
          <w:b/>
          <w:bCs/>
          <w:iCs/>
          <w:sz w:val="24"/>
          <w:szCs w:val="24"/>
        </w:rPr>
      </w:pPr>
      <w:bookmarkStart w:id="355" w:name="_Toc395862281"/>
      <w:r w:rsidRPr="00EA0B68">
        <w:rPr>
          <w:rFonts w:ascii="Arial" w:hAnsi="Arial" w:cs="Arial"/>
          <w:b/>
          <w:bCs/>
          <w:iCs/>
          <w:sz w:val="24"/>
          <w:szCs w:val="24"/>
        </w:rPr>
        <w:t>Entregables</w:t>
      </w:r>
      <w:bookmarkEnd w:id="355"/>
    </w:p>
    <w:p w:rsidR="000615F7" w:rsidRPr="000A766A" w:rsidRDefault="000615F7" w:rsidP="000A766A">
      <w:pPr>
        <w:spacing w:after="0" w:line="480" w:lineRule="auto"/>
        <w:ind w:left="360"/>
        <w:jc w:val="both"/>
        <w:rPr>
          <w:rFonts w:ascii="Arial" w:hAnsi="Arial" w:cs="Arial"/>
          <w:b/>
          <w:bCs/>
          <w:iCs/>
          <w:sz w:val="24"/>
          <w:szCs w:val="24"/>
        </w:rPr>
      </w:pPr>
      <w:r w:rsidRPr="000A766A">
        <w:rPr>
          <w:rFonts w:ascii="Arial" w:hAnsi="Arial" w:cs="Arial"/>
          <w:color w:val="0000FF"/>
          <w:sz w:val="24"/>
          <w:lang w:val="es-MX"/>
        </w:rPr>
        <w:lastRenderedPageBreak/>
        <w:t>[Indicar, a grandes rasgos, el(los) tipo(s) de entregables que se requieran a lo largo del proyecto y quienes serán los responsables de cada entregable, así como los plazos para que el líder usuario realice observaciones sobre los entregables].</w:t>
      </w:r>
    </w:p>
    <w:tbl>
      <w:tblPr>
        <w:tblW w:w="990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1"/>
        <w:gridCol w:w="1285"/>
        <w:gridCol w:w="1074"/>
        <w:gridCol w:w="1271"/>
        <w:gridCol w:w="1057"/>
        <w:gridCol w:w="1560"/>
        <w:gridCol w:w="1417"/>
        <w:gridCol w:w="1149"/>
      </w:tblGrid>
      <w:tr w:rsidR="000615F7" w:rsidRPr="001977F2" w:rsidTr="00AC2216">
        <w:trPr>
          <w:trHeight w:val="1250"/>
          <w:tblHeader/>
          <w:jc w:val="right"/>
        </w:trPr>
        <w:tc>
          <w:tcPr>
            <w:tcW w:w="1091" w:type="dxa"/>
            <w:shd w:val="clear" w:color="auto" w:fill="F2F2F2" w:themeFill="background1" w:themeFillShade="F2"/>
            <w:vAlign w:val="center"/>
          </w:tcPr>
          <w:p w:rsidR="000615F7" w:rsidRPr="001977F2" w:rsidRDefault="000615F7" w:rsidP="001977F2">
            <w:pPr>
              <w:pStyle w:val="Sangradetextonormal"/>
              <w:tabs>
                <w:tab w:val="num" w:pos="574"/>
              </w:tabs>
              <w:spacing w:before="60" w:after="60"/>
              <w:ind w:left="0"/>
              <w:jc w:val="center"/>
              <w:rPr>
                <w:rFonts w:ascii="Arial" w:hAnsi="Arial" w:cs="Arial"/>
                <w:b/>
                <w:bCs/>
                <w:i w:val="0"/>
                <w:iCs w:val="0"/>
                <w:sz w:val="22"/>
                <w:szCs w:val="22"/>
              </w:rPr>
            </w:pPr>
            <w:r w:rsidRPr="001977F2">
              <w:rPr>
                <w:rFonts w:ascii="Arial" w:hAnsi="Arial" w:cs="Arial"/>
                <w:b/>
                <w:bCs/>
                <w:i w:val="0"/>
                <w:iCs w:val="0"/>
                <w:sz w:val="22"/>
                <w:szCs w:val="22"/>
              </w:rPr>
              <w:t>Entregable</w:t>
            </w:r>
          </w:p>
        </w:tc>
        <w:tc>
          <w:tcPr>
            <w:tcW w:w="1285" w:type="dxa"/>
            <w:shd w:val="clear" w:color="auto" w:fill="F2F2F2" w:themeFill="background1" w:themeFillShade="F2"/>
            <w:vAlign w:val="center"/>
          </w:tcPr>
          <w:p w:rsidR="000615F7" w:rsidRPr="001977F2" w:rsidRDefault="000615F7" w:rsidP="001977F2">
            <w:pPr>
              <w:pStyle w:val="Sangradetextonormal"/>
              <w:tabs>
                <w:tab w:val="num" w:pos="574"/>
              </w:tabs>
              <w:spacing w:before="60" w:after="60"/>
              <w:ind w:left="0"/>
              <w:jc w:val="center"/>
              <w:rPr>
                <w:rFonts w:ascii="Arial" w:hAnsi="Arial" w:cs="Arial"/>
                <w:b/>
                <w:bCs/>
                <w:i w:val="0"/>
                <w:iCs w:val="0"/>
                <w:sz w:val="22"/>
                <w:szCs w:val="22"/>
              </w:rPr>
            </w:pPr>
            <w:r w:rsidRPr="001977F2">
              <w:rPr>
                <w:rFonts w:ascii="Arial" w:hAnsi="Arial" w:cs="Arial"/>
                <w:b/>
                <w:bCs/>
                <w:i w:val="0"/>
                <w:iCs w:val="0"/>
                <w:sz w:val="22"/>
                <w:szCs w:val="22"/>
              </w:rPr>
              <w:t>Tipo de Entregable</w:t>
            </w:r>
          </w:p>
        </w:tc>
        <w:tc>
          <w:tcPr>
            <w:tcW w:w="1074" w:type="dxa"/>
            <w:shd w:val="clear" w:color="auto" w:fill="F2F2F2" w:themeFill="background1" w:themeFillShade="F2"/>
            <w:vAlign w:val="center"/>
          </w:tcPr>
          <w:p w:rsidR="000615F7" w:rsidRPr="001977F2" w:rsidRDefault="000615F7" w:rsidP="001977F2">
            <w:pPr>
              <w:pStyle w:val="Sangradetextonormal"/>
              <w:tabs>
                <w:tab w:val="num" w:pos="574"/>
              </w:tabs>
              <w:spacing w:before="60" w:after="60"/>
              <w:ind w:left="0"/>
              <w:jc w:val="center"/>
              <w:rPr>
                <w:rFonts w:ascii="Arial" w:hAnsi="Arial" w:cs="Arial"/>
                <w:b/>
                <w:bCs/>
                <w:i w:val="0"/>
                <w:iCs w:val="0"/>
                <w:sz w:val="22"/>
                <w:szCs w:val="22"/>
              </w:rPr>
            </w:pPr>
            <w:r w:rsidRPr="001977F2">
              <w:rPr>
                <w:rFonts w:ascii="Arial" w:hAnsi="Arial" w:cs="Arial"/>
                <w:b/>
                <w:bCs/>
                <w:i w:val="0"/>
                <w:iCs w:val="0"/>
                <w:sz w:val="22"/>
                <w:szCs w:val="22"/>
              </w:rPr>
              <w:t>Responsable de la Elaboración</w:t>
            </w:r>
          </w:p>
        </w:tc>
        <w:tc>
          <w:tcPr>
            <w:tcW w:w="1271" w:type="dxa"/>
            <w:shd w:val="clear" w:color="auto" w:fill="F2F2F2" w:themeFill="background1" w:themeFillShade="F2"/>
            <w:vAlign w:val="center"/>
          </w:tcPr>
          <w:p w:rsidR="000615F7" w:rsidRPr="001977F2" w:rsidRDefault="000615F7" w:rsidP="001977F2">
            <w:pPr>
              <w:pStyle w:val="Sangradetextonormal"/>
              <w:tabs>
                <w:tab w:val="num" w:pos="574"/>
              </w:tabs>
              <w:spacing w:before="60" w:after="60"/>
              <w:ind w:left="0"/>
              <w:jc w:val="center"/>
              <w:rPr>
                <w:rFonts w:ascii="Arial" w:hAnsi="Arial" w:cs="Arial"/>
                <w:b/>
                <w:bCs/>
                <w:i w:val="0"/>
                <w:iCs w:val="0"/>
                <w:sz w:val="22"/>
                <w:szCs w:val="22"/>
              </w:rPr>
            </w:pPr>
            <w:r w:rsidRPr="001977F2">
              <w:rPr>
                <w:rFonts w:ascii="Arial" w:hAnsi="Arial" w:cs="Arial"/>
                <w:b/>
                <w:bCs/>
                <w:i w:val="0"/>
                <w:iCs w:val="0"/>
                <w:sz w:val="22"/>
                <w:szCs w:val="22"/>
              </w:rPr>
              <w:t>Responsable de la Revisión</w:t>
            </w:r>
          </w:p>
        </w:tc>
        <w:tc>
          <w:tcPr>
            <w:tcW w:w="1057" w:type="dxa"/>
            <w:shd w:val="clear" w:color="auto" w:fill="F2F2F2" w:themeFill="background1" w:themeFillShade="F2"/>
            <w:vAlign w:val="center"/>
          </w:tcPr>
          <w:p w:rsidR="000615F7" w:rsidRPr="001977F2" w:rsidRDefault="000615F7" w:rsidP="001977F2">
            <w:pPr>
              <w:pStyle w:val="Sangradetextonormal"/>
              <w:tabs>
                <w:tab w:val="num" w:pos="574"/>
              </w:tabs>
              <w:spacing w:before="60" w:after="60"/>
              <w:ind w:left="0"/>
              <w:jc w:val="center"/>
              <w:rPr>
                <w:rFonts w:ascii="Arial" w:hAnsi="Arial" w:cs="Arial"/>
                <w:b/>
                <w:bCs/>
                <w:i w:val="0"/>
                <w:iCs w:val="0"/>
                <w:sz w:val="22"/>
                <w:szCs w:val="22"/>
              </w:rPr>
            </w:pPr>
            <w:r w:rsidRPr="001977F2">
              <w:rPr>
                <w:rFonts w:ascii="Arial" w:hAnsi="Arial" w:cs="Arial"/>
                <w:b/>
                <w:bCs/>
                <w:i w:val="0"/>
                <w:iCs w:val="0"/>
                <w:sz w:val="22"/>
                <w:szCs w:val="22"/>
              </w:rPr>
              <w:t>Responsable de la Aprobación</w:t>
            </w:r>
          </w:p>
        </w:tc>
        <w:tc>
          <w:tcPr>
            <w:tcW w:w="1560" w:type="dxa"/>
            <w:shd w:val="clear" w:color="auto" w:fill="F2F2F2" w:themeFill="background1" w:themeFillShade="F2"/>
            <w:vAlign w:val="center"/>
          </w:tcPr>
          <w:p w:rsidR="000615F7" w:rsidRPr="001977F2" w:rsidRDefault="000615F7" w:rsidP="001977F2">
            <w:pPr>
              <w:pStyle w:val="Sangradetextonormal"/>
              <w:tabs>
                <w:tab w:val="num" w:pos="574"/>
              </w:tabs>
              <w:spacing w:before="60" w:after="60"/>
              <w:ind w:left="0"/>
              <w:jc w:val="center"/>
              <w:rPr>
                <w:rFonts w:ascii="Arial" w:hAnsi="Arial" w:cs="Arial"/>
                <w:b/>
                <w:bCs/>
                <w:i w:val="0"/>
                <w:iCs w:val="0"/>
                <w:sz w:val="22"/>
                <w:szCs w:val="22"/>
              </w:rPr>
            </w:pPr>
            <w:r w:rsidRPr="001977F2">
              <w:rPr>
                <w:rFonts w:ascii="Arial" w:hAnsi="Arial" w:cs="Arial"/>
                <w:b/>
                <w:bCs/>
                <w:i w:val="0"/>
                <w:iCs w:val="0"/>
                <w:sz w:val="22"/>
                <w:szCs w:val="22"/>
              </w:rPr>
              <w:t>Plazo de la Observación</w:t>
            </w:r>
          </w:p>
        </w:tc>
        <w:tc>
          <w:tcPr>
            <w:tcW w:w="1417" w:type="dxa"/>
            <w:shd w:val="clear" w:color="auto" w:fill="F2F2F2" w:themeFill="background1" w:themeFillShade="F2"/>
            <w:vAlign w:val="center"/>
          </w:tcPr>
          <w:p w:rsidR="000615F7" w:rsidRPr="001977F2" w:rsidRDefault="000615F7" w:rsidP="001977F2">
            <w:pPr>
              <w:pStyle w:val="Sangradetextonormal"/>
              <w:tabs>
                <w:tab w:val="num" w:pos="574"/>
              </w:tabs>
              <w:spacing w:before="60" w:after="60"/>
              <w:ind w:left="0"/>
              <w:jc w:val="center"/>
              <w:rPr>
                <w:rFonts w:ascii="Arial" w:hAnsi="Arial" w:cs="Arial"/>
                <w:b/>
                <w:bCs/>
                <w:i w:val="0"/>
                <w:iCs w:val="0"/>
                <w:sz w:val="22"/>
                <w:szCs w:val="22"/>
              </w:rPr>
            </w:pPr>
            <w:r w:rsidRPr="001977F2">
              <w:rPr>
                <w:rFonts w:ascii="Arial" w:hAnsi="Arial" w:cs="Arial"/>
                <w:b/>
                <w:bCs/>
                <w:i w:val="0"/>
                <w:iCs w:val="0"/>
                <w:sz w:val="22"/>
                <w:szCs w:val="22"/>
              </w:rPr>
              <w:t>Plazo de Levantamiento</w:t>
            </w:r>
          </w:p>
        </w:tc>
        <w:tc>
          <w:tcPr>
            <w:tcW w:w="1149" w:type="dxa"/>
            <w:shd w:val="clear" w:color="auto" w:fill="F2F2F2" w:themeFill="background1" w:themeFillShade="F2"/>
            <w:vAlign w:val="center"/>
          </w:tcPr>
          <w:p w:rsidR="000615F7" w:rsidRPr="001977F2" w:rsidRDefault="000615F7" w:rsidP="001977F2">
            <w:pPr>
              <w:pStyle w:val="Sangradetextonormal"/>
              <w:tabs>
                <w:tab w:val="num" w:pos="574"/>
              </w:tabs>
              <w:spacing w:before="60" w:after="60"/>
              <w:ind w:left="0"/>
              <w:jc w:val="center"/>
              <w:rPr>
                <w:rFonts w:ascii="Arial" w:hAnsi="Arial" w:cs="Arial"/>
                <w:b/>
                <w:bCs/>
                <w:i w:val="0"/>
                <w:iCs w:val="0"/>
                <w:sz w:val="22"/>
                <w:szCs w:val="22"/>
              </w:rPr>
            </w:pPr>
            <w:r w:rsidRPr="001977F2">
              <w:rPr>
                <w:rFonts w:ascii="Arial" w:hAnsi="Arial" w:cs="Arial"/>
                <w:b/>
                <w:bCs/>
                <w:i w:val="0"/>
                <w:iCs w:val="0"/>
                <w:sz w:val="22"/>
                <w:szCs w:val="22"/>
              </w:rPr>
              <w:t>Plazo de la Aprobación</w:t>
            </w:r>
          </w:p>
        </w:tc>
      </w:tr>
      <w:tr w:rsidR="000615F7" w:rsidRPr="001977F2" w:rsidTr="000F5781">
        <w:trPr>
          <w:trHeight w:val="2378"/>
          <w:jc w:val="right"/>
        </w:trPr>
        <w:tc>
          <w:tcPr>
            <w:tcW w:w="1091" w:type="dxa"/>
            <w:shd w:val="clear" w:color="auto" w:fill="auto"/>
            <w:vAlign w:val="center"/>
          </w:tcPr>
          <w:p w:rsidR="000615F7" w:rsidRPr="001977F2" w:rsidRDefault="000615F7" w:rsidP="00C60439">
            <w:pPr>
              <w:spacing w:beforeLines="60" w:before="144" w:afterLines="60" w:after="144" w:line="240" w:lineRule="auto"/>
              <w:rPr>
                <w:rFonts w:ascii="Arial" w:hAnsi="Arial" w:cs="Arial"/>
                <w:i/>
                <w:iCs/>
                <w:color w:val="0000FF"/>
                <w:lang w:val="es-MX"/>
              </w:rPr>
            </w:pPr>
            <w:r w:rsidRPr="001977F2">
              <w:rPr>
                <w:rFonts w:ascii="Arial" w:hAnsi="Arial" w:cs="Arial"/>
                <w:i/>
                <w:iCs/>
                <w:color w:val="0000FF"/>
                <w:lang w:val="es-MX"/>
              </w:rPr>
              <w:t>[Indicar el nombre del producto entregable]</w:t>
            </w:r>
          </w:p>
        </w:tc>
        <w:tc>
          <w:tcPr>
            <w:tcW w:w="1285" w:type="dxa"/>
            <w:shd w:val="clear" w:color="auto" w:fill="auto"/>
            <w:vAlign w:val="center"/>
          </w:tcPr>
          <w:p w:rsidR="000615F7" w:rsidRPr="001977F2" w:rsidRDefault="000615F7" w:rsidP="00C60439">
            <w:pPr>
              <w:spacing w:beforeLines="60" w:before="144" w:afterLines="60" w:after="144" w:line="240" w:lineRule="auto"/>
              <w:rPr>
                <w:rFonts w:ascii="Arial" w:hAnsi="Arial" w:cs="Arial"/>
                <w:i/>
                <w:iCs/>
                <w:color w:val="0000FF"/>
                <w:lang w:val="es-MX"/>
              </w:rPr>
            </w:pPr>
            <w:r w:rsidRPr="001977F2">
              <w:rPr>
                <w:rFonts w:ascii="Arial" w:hAnsi="Arial" w:cs="Arial"/>
                <w:i/>
                <w:iCs/>
                <w:color w:val="0000FF"/>
                <w:lang w:val="es-MX"/>
              </w:rPr>
              <w:t>[Indicar el tipo de entregable (producto software, documento de gestión, etc.)]</w:t>
            </w:r>
          </w:p>
        </w:tc>
        <w:tc>
          <w:tcPr>
            <w:tcW w:w="1074" w:type="dxa"/>
            <w:shd w:val="clear" w:color="auto" w:fill="auto"/>
            <w:vAlign w:val="center"/>
          </w:tcPr>
          <w:p w:rsidR="000615F7" w:rsidRPr="001977F2" w:rsidRDefault="000615F7" w:rsidP="00C60439">
            <w:pPr>
              <w:spacing w:beforeLines="60" w:before="144" w:afterLines="60" w:after="144" w:line="240" w:lineRule="auto"/>
              <w:rPr>
                <w:rFonts w:ascii="Arial" w:hAnsi="Arial" w:cs="Arial"/>
                <w:i/>
                <w:iCs/>
                <w:color w:val="0000FF"/>
                <w:lang w:val="es-MX"/>
              </w:rPr>
            </w:pPr>
            <w:r w:rsidRPr="001977F2">
              <w:rPr>
                <w:rFonts w:ascii="Arial" w:hAnsi="Arial" w:cs="Arial"/>
                <w:i/>
                <w:color w:val="0000FF"/>
                <w:lang w:val="es-MX"/>
              </w:rPr>
              <w:t>[Indicar el responsable de la elaboración del Entregable]</w:t>
            </w:r>
          </w:p>
        </w:tc>
        <w:tc>
          <w:tcPr>
            <w:tcW w:w="1271" w:type="dxa"/>
            <w:shd w:val="clear" w:color="auto" w:fill="auto"/>
            <w:vAlign w:val="center"/>
          </w:tcPr>
          <w:p w:rsidR="000615F7" w:rsidRPr="001977F2" w:rsidRDefault="000615F7" w:rsidP="00C60439">
            <w:pPr>
              <w:spacing w:beforeLines="60" w:before="144" w:afterLines="60" w:after="144" w:line="240" w:lineRule="auto"/>
              <w:rPr>
                <w:rFonts w:ascii="Arial" w:hAnsi="Arial" w:cs="Arial"/>
                <w:i/>
                <w:iCs/>
                <w:color w:val="0000FF"/>
                <w:lang w:val="es-MX"/>
              </w:rPr>
            </w:pPr>
            <w:r w:rsidRPr="001977F2">
              <w:rPr>
                <w:rFonts w:ascii="Arial" w:hAnsi="Arial" w:cs="Arial"/>
                <w:i/>
                <w:color w:val="0000FF"/>
                <w:lang w:val="es-MX"/>
              </w:rPr>
              <w:t>[Indicar el responsable de la revisión del Entregable]</w:t>
            </w:r>
          </w:p>
        </w:tc>
        <w:tc>
          <w:tcPr>
            <w:tcW w:w="1057" w:type="dxa"/>
            <w:shd w:val="clear" w:color="auto" w:fill="auto"/>
            <w:vAlign w:val="center"/>
          </w:tcPr>
          <w:p w:rsidR="000615F7" w:rsidRPr="001977F2" w:rsidRDefault="000615F7" w:rsidP="00C60439">
            <w:pPr>
              <w:pStyle w:val="Sangradetextonormal"/>
              <w:tabs>
                <w:tab w:val="num" w:pos="1068"/>
              </w:tabs>
              <w:spacing w:beforeLines="60" w:before="144" w:afterLines="60" w:after="144"/>
              <w:ind w:left="0"/>
              <w:jc w:val="left"/>
              <w:rPr>
                <w:rFonts w:ascii="Arial" w:hAnsi="Arial" w:cs="Arial"/>
                <w:color w:val="0000FF"/>
                <w:sz w:val="22"/>
                <w:szCs w:val="22"/>
                <w:lang w:val="es-MX"/>
              </w:rPr>
            </w:pPr>
            <w:r w:rsidRPr="001977F2">
              <w:rPr>
                <w:rFonts w:ascii="Arial" w:hAnsi="Arial" w:cs="Arial"/>
                <w:iCs w:val="0"/>
                <w:color w:val="0000FF"/>
                <w:sz w:val="22"/>
                <w:szCs w:val="22"/>
                <w:lang w:val="es-MX"/>
              </w:rPr>
              <w:t>[Indicar el responsable de la aprobación del Entregable]</w:t>
            </w:r>
          </w:p>
        </w:tc>
        <w:tc>
          <w:tcPr>
            <w:tcW w:w="1560" w:type="dxa"/>
            <w:shd w:val="clear" w:color="auto" w:fill="auto"/>
            <w:vAlign w:val="center"/>
          </w:tcPr>
          <w:p w:rsidR="000615F7" w:rsidRPr="001977F2" w:rsidRDefault="000615F7" w:rsidP="00C60439">
            <w:pPr>
              <w:spacing w:beforeLines="60" w:before="144" w:afterLines="60" w:after="144" w:line="240" w:lineRule="auto"/>
              <w:rPr>
                <w:rFonts w:ascii="Arial" w:hAnsi="Arial" w:cs="Arial"/>
                <w:i/>
                <w:color w:val="0000FF"/>
                <w:lang w:val="es-MX"/>
              </w:rPr>
            </w:pPr>
            <w:r w:rsidRPr="001977F2">
              <w:rPr>
                <w:rFonts w:ascii="Arial" w:hAnsi="Arial" w:cs="Arial"/>
                <w:i/>
                <w:iCs/>
                <w:color w:val="0000FF"/>
                <w:lang w:val="es-MX"/>
              </w:rPr>
              <w:t>[Indique el plazo de tiempo aceptable para que el líder usuario prese</w:t>
            </w:r>
            <w:r w:rsidR="002F3FE4" w:rsidRPr="001977F2">
              <w:rPr>
                <w:rFonts w:ascii="Arial" w:hAnsi="Arial" w:cs="Arial"/>
                <w:i/>
                <w:iCs/>
                <w:color w:val="0000FF"/>
                <w:lang w:val="es-MX"/>
              </w:rPr>
              <w:t>nte observaciones al entregable]</w:t>
            </w:r>
          </w:p>
        </w:tc>
        <w:tc>
          <w:tcPr>
            <w:tcW w:w="1417" w:type="dxa"/>
            <w:shd w:val="clear" w:color="auto" w:fill="auto"/>
            <w:vAlign w:val="center"/>
          </w:tcPr>
          <w:p w:rsidR="000615F7" w:rsidRPr="001977F2" w:rsidRDefault="000615F7" w:rsidP="00C60439">
            <w:pPr>
              <w:spacing w:beforeLines="60" w:before="144" w:afterLines="60" w:after="144" w:line="240" w:lineRule="auto"/>
              <w:rPr>
                <w:rFonts w:ascii="Arial" w:hAnsi="Arial" w:cs="Arial"/>
                <w:i/>
                <w:iCs/>
                <w:color w:val="0000FF"/>
                <w:lang w:val="es-MX"/>
              </w:rPr>
            </w:pPr>
            <w:r w:rsidRPr="001977F2">
              <w:rPr>
                <w:rFonts w:ascii="Arial" w:hAnsi="Arial" w:cs="Arial"/>
                <w:i/>
                <w:iCs/>
                <w:color w:val="0000FF"/>
                <w:lang w:val="es-MX"/>
              </w:rPr>
              <w:t>[Indique el plazo de tiempo que el equipo del proyecto recibe para levantar las observaciones]</w:t>
            </w:r>
          </w:p>
        </w:tc>
        <w:tc>
          <w:tcPr>
            <w:tcW w:w="1149" w:type="dxa"/>
            <w:shd w:val="clear" w:color="auto" w:fill="auto"/>
            <w:vAlign w:val="center"/>
          </w:tcPr>
          <w:p w:rsidR="000615F7" w:rsidRPr="001977F2" w:rsidRDefault="000615F7" w:rsidP="00C60439">
            <w:pPr>
              <w:spacing w:beforeLines="60" w:before="144" w:afterLines="60" w:after="144" w:line="240" w:lineRule="auto"/>
              <w:rPr>
                <w:rFonts w:ascii="Arial" w:hAnsi="Arial" w:cs="Arial"/>
                <w:i/>
                <w:iCs/>
                <w:color w:val="0000FF"/>
                <w:lang w:val="es-MX"/>
              </w:rPr>
            </w:pPr>
            <w:r w:rsidRPr="001977F2">
              <w:rPr>
                <w:rFonts w:ascii="Arial" w:hAnsi="Arial" w:cs="Arial"/>
                <w:i/>
                <w:iCs/>
                <w:color w:val="0000FF"/>
                <w:lang w:val="es-MX"/>
              </w:rPr>
              <w:t>[Indique el plazo total de tiempo otorgado par</w:t>
            </w:r>
            <w:r w:rsidR="002F3FE4" w:rsidRPr="001977F2">
              <w:rPr>
                <w:rFonts w:ascii="Arial" w:hAnsi="Arial" w:cs="Arial"/>
                <w:i/>
                <w:iCs/>
                <w:color w:val="0000FF"/>
                <w:lang w:val="es-MX"/>
              </w:rPr>
              <w:t>a la aprobación de un proyecto]</w:t>
            </w:r>
          </w:p>
        </w:tc>
      </w:tr>
      <w:tr w:rsidR="000615F7" w:rsidRPr="001977F2" w:rsidTr="000F5781">
        <w:trPr>
          <w:trHeight w:val="47"/>
          <w:jc w:val="right"/>
        </w:trPr>
        <w:tc>
          <w:tcPr>
            <w:tcW w:w="1091" w:type="dxa"/>
            <w:shd w:val="clear" w:color="auto" w:fill="auto"/>
            <w:vAlign w:val="center"/>
          </w:tcPr>
          <w:p w:rsidR="000615F7" w:rsidRPr="001977F2" w:rsidRDefault="00E05D23" w:rsidP="00C60439">
            <w:pPr>
              <w:pStyle w:val="Sangradetextonormal"/>
              <w:tabs>
                <w:tab w:val="num" w:pos="1068"/>
              </w:tabs>
              <w:spacing w:beforeLines="60" w:before="144" w:afterLines="60" w:after="144"/>
              <w:ind w:left="0"/>
              <w:jc w:val="left"/>
              <w:rPr>
                <w:rFonts w:ascii="Arial" w:eastAsiaTheme="minorEastAsia" w:hAnsi="Arial" w:cs="Arial"/>
                <w:iCs w:val="0"/>
                <w:color w:val="0000FF"/>
                <w:spacing w:val="0"/>
                <w:sz w:val="22"/>
                <w:szCs w:val="22"/>
                <w:lang w:val="es-MX" w:eastAsia="es-PE"/>
              </w:rPr>
            </w:pPr>
            <w:r w:rsidRPr="001977F2">
              <w:rPr>
                <w:rFonts w:ascii="Arial" w:eastAsiaTheme="minorEastAsia" w:hAnsi="Arial" w:cs="Arial"/>
                <w:iCs w:val="0"/>
                <w:color w:val="0000FF"/>
                <w:spacing w:val="0"/>
                <w:sz w:val="22"/>
                <w:szCs w:val="22"/>
                <w:lang w:val="es-MX" w:eastAsia="es-PE"/>
              </w:rPr>
              <w:t>Acta de constitución del proyecto</w:t>
            </w:r>
          </w:p>
        </w:tc>
        <w:tc>
          <w:tcPr>
            <w:tcW w:w="1285" w:type="dxa"/>
            <w:shd w:val="clear" w:color="auto" w:fill="auto"/>
            <w:vAlign w:val="center"/>
          </w:tcPr>
          <w:p w:rsidR="000615F7" w:rsidRPr="001977F2" w:rsidRDefault="00E05D23" w:rsidP="00C60439">
            <w:pPr>
              <w:pStyle w:val="Sangradetextonormal"/>
              <w:tabs>
                <w:tab w:val="num" w:pos="1068"/>
              </w:tabs>
              <w:spacing w:beforeLines="60" w:before="144" w:afterLines="60" w:after="144"/>
              <w:ind w:left="0"/>
              <w:jc w:val="left"/>
              <w:rPr>
                <w:rFonts w:ascii="Arial" w:eastAsiaTheme="minorEastAsia" w:hAnsi="Arial" w:cs="Arial"/>
                <w:iCs w:val="0"/>
                <w:color w:val="0000FF"/>
                <w:spacing w:val="0"/>
                <w:sz w:val="22"/>
                <w:szCs w:val="22"/>
                <w:lang w:val="es-MX" w:eastAsia="es-PE"/>
              </w:rPr>
            </w:pPr>
            <w:r w:rsidRPr="001977F2">
              <w:rPr>
                <w:rFonts w:ascii="Arial" w:eastAsiaTheme="minorEastAsia" w:hAnsi="Arial" w:cs="Arial"/>
                <w:iCs w:val="0"/>
                <w:color w:val="0000FF"/>
                <w:spacing w:val="0"/>
                <w:sz w:val="22"/>
                <w:szCs w:val="22"/>
                <w:lang w:val="es-MX" w:eastAsia="es-PE"/>
              </w:rPr>
              <w:t>Documento de gestión</w:t>
            </w:r>
          </w:p>
        </w:tc>
        <w:tc>
          <w:tcPr>
            <w:tcW w:w="1074" w:type="dxa"/>
            <w:shd w:val="clear" w:color="auto" w:fill="auto"/>
            <w:vAlign w:val="center"/>
          </w:tcPr>
          <w:p w:rsidR="000615F7" w:rsidRPr="001977F2" w:rsidRDefault="00E05D23" w:rsidP="00C60439">
            <w:pPr>
              <w:pStyle w:val="Sangradetextonormal"/>
              <w:tabs>
                <w:tab w:val="num" w:pos="1068"/>
              </w:tabs>
              <w:spacing w:beforeLines="60" w:before="144" w:afterLines="60" w:after="144"/>
              <w:ind w:left="0"/>
              <w:jc w:val="left"/>
              <w:rPr>
                <w:rFonts w:ascii="Arial" w:eastAsiaTheme="minorEastAsia" w:hAnsi="Arial" w:cs="Arial"/>
                <w:iCs w:val="0"/>
                <w:color w:val="0000FF"/>
                <w:spacing w:val="0"/>
                <w:sz w:val="22"/>
                <w:szCs w:val="22"/>
                <w:lang w:val="es-MX" w:eastAsia="es-PE"/>
              </w:rPr>
            </w:pPr>
            <w:r w:rsidRPr="001977F2">
              <w:rPr>
                <w:rFonts w:ascii="Arial" w:eastAsiaTheme="minorEastAsia" w:hAnsi="Arial" w:cs="Arial"/>
                <w:iCs w:val="0"/>
                <w:color w:val="0000FF"/>
                <w:spacing w:val="0"/>
                <w:sz w:val="22"/>
                <w:szCs w:val="22"/>
                <w:lang w:val="es-MX" w:eastAsia="es-PE"/>
              </w:rPr>
              <w:t>Gerente de proyecto</w:t>
            </w:r>
          </w:p>
        </w:tc>
        <w:tc>
          <w:tcPr>
            <w:tcW w:w="1271" w:type="dxa"/>
            <w:shd w:val="clear" w:color="auto" w:fill="auto"/>
            <w:vAlign w:val="center"/>
          </w:tcPr>
          <w:p w:rsidR="000615F7" w:rsidRPr="001977F2" w:rsidRDefault="001977F2" w:rsidP="00C60439">
            <w:pPr>
              <w:pStyle w:val="Sangradetextonormal"/>
              <w:tabs>
                <w:tab w:val="num" w:pos="1068"/>
              </w:tabs>
              <w:spacing w:beforeLines="60" w:before="144" w:afterLines="60" w:after="144"/>
              <w:ind w:left="0"/>
              <w:jc w:val="left"/>
              <w:rPr>
                <w:rFonts w:ascii="Arial" w:eastAsiaTheme="minorEastAsia" w:hAnsi="Arial" w:cs="Arial"/>
                <w:iCs w:val="0"/>
                <w:color w:val="0000FF"/>
                <w:spacing w:val="0"/>
                <w:sz w:val="22"/>
                <w:szCs w:val="22"/>
                <w:lang w:val="es-MX" w:eastAsia="es-PE"/>
              </w:rPr>
            </w:pPr>
            <w:r w:rsidRPr="001977F2">
              <w:rPr>
                <w:rFonts w:ascii="Arial" w:eastAsiaTheme="minorEastAsia" w:hAnsi="Arial" w:cs="Arial"/>
                <w:iCs w:val="0"/>
                <w:color w:val="0000FF"/>
                <w:spacing w:val="0"/>
                <w:sz w:val="22"/>
                <w:szCs w:val="22"/>
                <w:lang w:val="es-MX" w:eastAsia="es-PE"/>
              </w:rPr>
              <w:t>Líder usuario</w:t>
            </w:r>
          </w:p>
        </w:tc>
        <w:tc>
          <w:tcPr>
            <w:tcW w:w="1057" w:type="dxa"/>
            <w:shd w:val="clear" w:color="auto" w:fill="auto"/>
            <w:vAlign w:val="center"/>
          </w:tcPr>
          <w:p w:rsidR="000615F7" w:rsidRPr="001977F2" w:rsidRDefault="001977F2" w:rsidP="00C60439">
            <w:pPr>
              <w:pStyle w:val="Sangradetextonormal"/>
              <w:tabs>
                <w:tab w:val="num" w:pos="1068"/>
              </w:tabs>
              <w:spacing w:beforeLines="60" w:before="144" w:afterLines="60" w:after="144"/>
              <w:ind w:left="0"/>
              <w:jc w:val="left"/>
              <w:rPr>
                <w:rFonts w:ascii="Arial" w:eastAsiaTheme="minorEastAsia" w:hAnsi="Arial" w:cs="Arial"/>
                <w:iCs w:val="0"/>
                <w:color w:val="0000FF"/>
                <w:spacing w:val="0"/>
                <w:sz w:val="22"/>
                <w:szCs w:val="22"/>
                <w:lang w:val="es-MX" w:eastAsia="es-PE"/>
              </w:rPr>
            </w:pPr>
            <w:r w:rsidRPr="001977F2">
              <w:rPr>
                <w:rFonts w:ascii="Arial" w:eastAsiaTheme="minorEastAsia" w:hAnsi="Arial" w:cs="Arial"/>
                <w:iCs w:val="0"/>
                <w:color w:val="0000FF"/>
                <w:spacing w:val="0"/>
                <w:sz w:val="22"/>
                <w:szCs w:val="22"/>
                <w:lang w:val="es-MX" w:eastAsia="es-PE"/>
              </w:rPr>
              <w:t>Sponsor</w:t>
            </w:r>
          </w:p>
        </w:tc>
        <w:tc>
          <w:tcPr>
            <w:tcW w:w="1560" w:type="dxa"/>
            <w:shd w:val="clear" w:color="auto" w:fill="auto"/>
            <w:vAlign w:val="center"/>
          </w:tcPr>
          <w:p w:rsidR="000615F7" w:rsidRPr="001977F2" w:rsidRDefault="000615F7" w:rsidP="00C60439">
            <w:pPr>
              <w:pStyle w:val="Sangradetextonormal"/>
              <w:tabs>
                <w:tab w:val="num" w:pos="1068"/>
              </w:tabs>
              <w:spacing w:beforeLines="60" w:before="144" w:afterLines="60" w:after="144"/>
              <w:ind w:left="0"/>
              <w:jc w:val="left"/>
              <w:rPr>
                <w:rFonts w:ascii="Arial" w:hAnsi="Arial" w:cs="Arial"/>
                <w:i w:val="0"/>
                <w:sz w:val="22"/>
                <w:szCs w:val="22"/>
                <w:lang w:val="es-MX"/>
              </w:rPr>
            </w:pPr>
          </w:p>
        </w:tc>
        <w:tc>
          <w:tcPr>
            <w:tcW w:w="1417" w:type="dxa"/>
            <w:shd w:val="clear" w:color="auto" w:fill="auto"/>
            <w:vAlign w:val="center"/>
          </w:tcPr>
          <w:p w:rsidR="000615F7" w:rsidRPr="001977F2" w:rsidRDefault="000615F7" w:rsidP="00C60439">
            <w:pPr>
              <w:pStyle w:val="Sangradetextonormal"/>
              <w:tabs>
                <w:tab w:val="num" w:pos="1068"/>
              </w:tabs>
              <w:spacing w:beforeLines="60" w:before="144" w:afterLines="60" w:after="144"/>
              <w:ind w:left="0"/>
              <w:jc w:val="left"/>
              <w:rPr>
                <w:rFonts w:ascii="Arial" w:hAnsi="Arial" w:cs="Arial"/>
                <w:i w:val="0"/>
                <w:sz w:val="22"/>
                <w:szCs w:val="22"/>
                <w:lang w:val="es-MX"/>
              </w:rPr>
            </w:pPr>
          </w:p>
        </w:tc>
        <w:tc>
          <w:tcPr>
            <w:tcW w:w="1149" w:type="dxa"/>
            <w:shd w:val="clear" w:color="auto" w:fill="auto"/>
            <w:vAlign w:val="center"/>
          </w:tcPr>
          <w:p w:rsidR="000615F7" w:rsidRPr="001977F2" w:rsidRDefault="000615F7" w:rsidP="00C60439">
            <w:pPr>
              <w:pStyle w:val="Sangradetextonormal"/>
              <w:tabs>
                <w:tab w:val="num" w:pos="1068"/>
              </w:tabs>
              <w:spacing w:beforeLines="60" w:before="144" w:afterLines="60" w:after="144"/>
              <w:ind w:left="0"/>
              <w:jc w:val="left"/>
              <w:rPr>
                <w:rFonts w:ascii="Arial" w:hAnsi="Arial" w:cs="Arial"/>
                <w:i w:val="0"/>
                <w:sz w:val="22"/>
                <w:szCs w:val="22"/>
                <w:lang w:val="es-MX"/>
              </w:rPr>
            </w:pPr>
          </w:p>
        </w:tc>
      </w:tr>
      <w:tr w:rsidR="001977F2" w:rsidRPr="001977F2" w:rsidTr="000F5781">
        <w:trPr>
          <w:trHeight w:val="274"/>
          <w:jc w:val="right"/>
        </w:trPr>
        <w:tc>
          <w:tcPr>
            <w:tcW w:w="1091" w:type="dxa"/>
            <w:shd w:val="clear" w:color="auto" w:fill="auto"/>
            <w:vAlign w:val="center"/>
          </w:tcPr>
          <w:p w:rsidR="001977F2" w:rsidRPr="001977F2" w:rsidRDefault="001977F2" w:rsidP="00C60439">
            <w:pPr>
              <w:pStyle w:val="Sangradetextonormal"/>
              <w:tabs>
                <w:tab w:val="num" w:pos="1068"/>
              </w:tabs>
              <w:spacing w:beforeLines="60" w:before="144" w:afterLines="60" w:after="144"/>
              <w:ind w:left="0"/>
              <w:jc w:val="left"/>
              <w:rPr>
                <w:rFonts w:ascii="Arial" w:eastAsiaTheme="minorEastAsia" w:hAnsi="Arial" w:cs="Arial"/>
                <w:iCs w:val="0"/>
                <w:color w:val="0000FF"/>
                <w:spacing w:val="0"/>
                <w:sz w:val="22"/>
                <w:szCs w:val="22"/>
                <w:lang w:val="es-MX" w:eastAsia="es-PE"/>
              </w:rPr>
            </w:pPr>
            <w:r w:rsidRPr="001977F2">
              <w:rPr>
                <w:rFonts w:ascii="Arial" w:eastAsiaTheme="minorEastAsia" w:hAnsi="Arial" w:cs="Arial"/>
                <w:iCs w:val="0"/>
                <w:color w:val="0000FF"/>
                <w:spacing w:val="0"/>
                <w:sz w:val="22"/>
                <w:szCs w:val="22"/>
                <w:lang w:val="es-MX" w:eastAsia="es-PE"/>
              </w:rPr>
              <w:t>Plan de proyecto</w:t>
            </w:r>
          </w:p>
        </w:tc>
        <w:tc>
          <w:tcPr>
            <w:tcW w:w="1285" w:type="dxa"/>
            <w:shd w:val="clear" w:color="auto" w:fill="auto"/>
            <w:vAlign w:val="center"/>
          </w:tcPr>
          <w:p w:rsidR="001977F2" w:rsidRPr="001977F2" w:rsidRDefault="001977F2" w:rsidP="00C60439">
            <w:pPr>
              <w:pStyle w:val="Sangradetextonormal"/>
              <w:tabs>
                <w:tab w:val="num" w:pos="1068"/>
              </w:tabs>
              <w:spacing w:beforeLines="60" w:before="144" w:afterLines="60" w:after="144"/>
              <w:ind w:left="0"/>
              <w:jc w:val="left"/>
              <w:rPr>
                <w:rFonts w:ascii="Arial" w:eastAsiaTheme="minorEastAsia" w:hAnsi="Arial" w:cs="Arial"/>
                <w:iCs w:val="0"/>
                <w:color w:val="0000FF"/>
                <w:spacing w:val="0"/>
                <w:sz w:val="22"/>
                <w:szCs w:val="22"/>
                <w:lang w:val="es-MX" w:eastAsia="es-PE"/>
              </w:rPr>
            </w:pPr>
            <w:r w:rsidRPr="001977F2">
              <w:rPr>
                <w:rFonts w:ascii="Arial" w:eastAsiaTheme="minorEastAsia" w:hAnsi="Arial" w:cs="Arial"/>
                <w:iCs w:val="0"/>
                <w:color w:val="0000FF"/>
                <w:spacing w:val="0"/>
                <w:sz w:val="22"/>
                <w:szCs w:val="22"/>
                <w:lang w:val="es-MX" w:eastAsia="es-PE"/>
              </w:rPr>
              <w:t>Documento de gestión</w:t>
            </w:r>
          </w:p>
        </w:tc>
        <w:tc>
          <w:tcPr>
            <w:tcW w:w="1074" w:type="dxa"/>
            <w:shd w:val="clear" w:color="auto" w:fill="auto"/>
            <w:vAlign w:val="center"/>
          </w:tcPr>
          <w:p w:rsidR="001977F2" w:rsidRPr="001977F2" w:rsidRDefault="001977F2" w:rsidP="00C60439">
            <w:pPr>
              <w:pStyle w:val="Sangradetextonormal"/>
              <w:tabs>
                <w:tab w:val="num" w:pos="1068"/>
              </w:tabs>
              <w:spacing w:beforeLines="60" w:before="144" w:afterLines="60" w:after="144"/>
              <w:ind w:left="0"/>
              <w:jc w:val="left"/>
              <w:rPr>
                <w:rFonts w:ascii="Arial" w:eastAsiaTheme="minorEastAsia" w:hAnsi="Arial" w:cs="Arial"/>
                <w:iCs w:val="0"/>
                <w:color w:val="0000FF"/>
                <w:spacing w:val="0"/>
                <w:sz w:val="22"/>
                <w:szCs w:val="22"/>
                <w:lang w:val="es-MX" w:eastAsia="es-PE"/>
              </w:rPr>
            </w:pPr>
            <w:r w:rsidRPr="001977F2">
              <w:rPr>
                <w:rFonts w:ascii="Arial" w:eastAsiaTheme="minorEastAsia" w:hAnsi="Arial" w:cs="Arial"/>
                <w:iCs w:val="0"/>
                <w:color w:val="0000FF"/>
                <w:spacing w:val="0"/>
                <w:sz w:val="22"/>
                <w:szCs w:val="22"/>
                <w:lang w:val="es-MX" w:eastAsia="es-PE"/>
              </w:rPr>
              <w:t>Gerente de proyecto</w:t>
            </w:r>
          </w:p>
        </w:tc>
        <w:tc>
          <w:tcPr>
            <w:tcW w:w="1271" w:type="dxa"/>
            <w:shd w:val="clear" w:color="auto" w:fill="auto"/>
            <w:vAlign w:val="center"/>
          </w:tcPr>
          <w:p w:rsidR="001977F2" w:rsidRPr="001977F2" w:rsidRDefault="001977F2" w:rsidP="00C60439">
            <w:pPr>
              <w:pStyle w:val="Sangradetextonormal"/>
              <w:tabs>
                <w:tab w:val="num" w:pos="1068"/>
              </w:tabs>
              <w:spacing w:beforeLines="60" w:before="144" w:afterLines="60" w:after="144"/>
              <w:ind w:left="0"/>
              <w:jc w:val="left"/>
              <w:rPr>
                <w:rFonts w:ascii="Arial" w:eastAsiaTheme="minorEastAsia" w:hAnsi="Arial" w:cs="Arial"/>
                <w:iCs w:val="0"/>
                <w:color w:val="0000FF"/>
                <w:spacing w:val="0"/>
                <w:sz w:val="22"/>
                <w:szCs w:val="22"/>
                <w:lang w:val="es-MX" w:eastAsia="es-PE"/>
              </w:rPr>
            </w:pPr>
            <w:r w:rsidRPr="001977F2">
              <w:rPr>
                <w:rFonts w:ascii="Arial" w:eastAsiaTheme="minorEastAsia" w:hAnsi="Arial" w:cs="Arial"/>
                <w:iCs w:val="0"/>
                <w:color w:val="0000FF"/>
                <w:spacing w:val="0"/>
                <w:sz w:val="22"/>
                <w:szCs w:val="22"/>
                <w:lang w:val="es-MX" w:eastAsia="es-PE"/>
              </w:rPr>
              <w:t>Líder usuario</w:t>
            </w:r>
          </w:p>
        </w:tc>
        <w:tc>
          <w:tcPr>
            <w:tcW w:w="1057" w:type="dxa"/>
            <w:shd w:val="clear" w:color="auto" w:fill="auto"/>
            <w:vAlign w:val="center"/>
          </w:tcPr>
          <w:p w:rsidR="001977F2" w:rsidRPr="001977F2" w:rsidRDefault="001977F2" w:rsidP="00C60439">
            <w:pPr>
              <w:pStyle w:val="Sangradetextonormal"/>
              <w:tabs>
                <w:tab w:val="num" w:pos="1068"/>
              </w:tabs>
              <w:spacing w:beforeLines="60" w:before="144" w:afterLines="60" w:after="144"/>
              <w:ind w:left="0"/>
              <w:jc w:val="left"/>
              <w:rPr>
                <w:rFonts w:ascii="Arial" w:eastAsiaTheme="minorEastAsia" w:hAnsi="Arial" w:cs="Arial"/>
                <w:iCs w:val="0"/>
                <w:color w:val="0000FF"/>
                <w:spacing w:val="0"/>
                <w:sz w:val="22"/>
                <w:szCs w:val="22"/>
                <w:lang w:val="es-MX" w:eastAsia="es-PE"/>
              </w:rPr>
            </w:pPr>
            <w:r w:rsidRPr="001977F2">
              <w:rPr>
                <w:rFonts w:ascii="Arial" w:eastAsiaTheme="minorEastAsia" w:hAnsi="Arial" w:cs="Arial"/>
                <w:iCs w:val="0"/>
                <w:color w:val="0000FF"/>
                <w:spacing w:val="0"/>
                <w:sz w:val="22"/>
                <w:szCs w:val="22"/>
                <w:lang w:val="es-MX" w:eastAsia="es-PE"/>
              </w:rPr>
              <w:t>Sponsor</w:t>
            </w:r>
          </w:p>
        </w:tc>
        <w:tc>
          <w:tcPr>
            <w:tcW w:w="1560" w:type="dxa"/>
            <w:shd w:val="clear" w:color="auto" w:fill="auto"/>
            <w:vAlign w:val="center"/>
          </w:tcPr>
          <w:p w:rsidR="001977F2" w:rsidRPr="001977F2" w:rsidRDefault="001977F2" w:rsidP="00C60439">
            <w:pPr>
              <w:pStyle w:val="Sangradetextonormal"/>
              <w:tabs>
                <w:tab w:val="num" w:pos="1068"/>
              </w:tabs>
              <w:spacing w:beforeLines="60" w:before="144" w:afterLines="60" w:after="144"/>
              <w:ind w:left="0"/>
              <w:jc w:val="left"/>
              <w:rPr>
                <w:rFonts w:ascii="Arial" w:eastAsiaTheme="minorEastAsia" w:hAnsi="Arial" w:cs="Arial"/>
                <w:iCs w:val="0"/>
                <w:color w:val="0000FF"/>
                <w:spacing w:val="0"/>
                <w:sz w:val="22"/>
                <w:szCs w:val="22"/>
                <w:lang w:val="es-MX" w:eastAsia="es-PE"/>
              </w:rPr>
            </w:pPr>
          </w:p>
        </w:tc>
        <w:tc>
          <w:tcPr>
            <w:tcW w:w="1417" w:type="dxa"/>
            <w:shd w:val="clear" w:color="auto" w:fill="auto"/>
            <w:vAlign w:val="center"/>
          </w:tcPr>
          <w:p w:rsidR="001977F2" w:rsidRPr="001977F2" w:rsidRDefault="001977F2" w:rsidP="00C60439">
            <w:pPr>
              <w:pStyle w:val="Sangradetextonormal"/>
              <w:tabs>
                <w:tab w:val="num" w:pos="1068"/>
              </w:tabs>
              <w:spacing w:beforeLines="60" w:before="144" w:afterLines="60" w:after="144"/>
              <w:ind w:left="0"/>
              <w:jc w:val="left"/>
              <w:rPr>
                <w:rFonts w:ascii="Arial" w:eastAsiaTheme="minorEastAsia" w:hAnsi="Arial" w:cs="Arial"/>
                <w:iCs w:val="0"/>
                <w:color w:val="0000FF"/>
                <w:spacing w:val="0"/>
                <w:sz w:val="22"/>
                <w:szCs w:val="22"/>
                <w:lang w:val="es-MX" w:eastAsia="es-PE"/>
              </w:rPr>
            </w:pPr>
          </w:p>
        </w:tc>
        <w:tc>
          <w:tcPr>
            <w:tcW w:w="1149" w:type="dxa"/>
            <w:shd w:val="clear" w:color="auto" w:fill="auto"/>
            <w:vAlign w:val="center"/>
          </w:tcPr>
          <w:p w:rsidR="001977F2" w:rsidRPr="001977F2" w:rsidRDefault="001977F2" w:rsidP="00C60439">
            <w:pPr>
              <w:pStyle w:val="Sangradetextonormal"/>
              <w:tabs>
                <w:tab w:val="num" w:pos="1068"/>
              </w:tabs>
              <w:spacing w:beforeLines="60" w:before="144" w:afterLines="60" w:after="144"/>
              <w:ind w:left="0"/>
              <w:jc w:val="left"/>
              <w:rPr>
                <w:rFonts w:ascii="Arial" w:eastAsiaTheme="minorEastAsia" w:hAnsi="Arial" w:cs="Arial"/>
                <w:iCs w:val="0"/>
                <w:color w:val="0000FF"/>
                <w:spacing w:val="0"/>
                <w:sz w:val="22"/>
                <w:szCs w:val="22"/>
                <w:lang w:val="es-MX" w:eastAsia="es-PE"/>
              </w:rPr>
            </w:pPr>
          </w:p>
        </w:tc>
      </w:tr>
      <w:tr w:rsidR="001977F2" w:rsidRPr="001977F2" w:rsidTr="000F5781">
        <w:trPr>
          <w:trHeight w:val="64"/>
          <w:jc w:val="right"/>
        </w:trPr>
        <w:tc>
          <w:tcPr>
            <w:tcW w:w="1091" w:type="dxa"/>
            <w:shd w:val="clear" w:color="auto" w:fill="auto"/>
            <w:vAlign w:val="center"/>
          </w:tcPr>
          <w:p w:rsidR="001977F2" w:rsidRPr="001977F2" w:rsidRDefault="001977F2" w:rsidP="00C60439">
            <w:pPr>
              <w:pStyle w:val="Sangradetextonormal"/>
              <w:tabs>
                <w:tab w:val="num" w:pos="1068"/>
              </w:tabs>
              <w:spacing w:beforeLines="60" w:before="144" w:afterLines="60" w:after="144"/>
              <w:ind w:left="0"/>
              <w:jc w:val="left"/>
              <w:rPr>
                <w:rFonts w:ascii="Arial" w:eastAsiaTheme="minorEastAsia" w:hAnsi="Arial" w:cs="Arial"/>
                <w:iCs w:val="0"/>
                <w:color w:val="0000FF"/>
                <w:spacing w:val="0"/>
                <w:sz w:val="22"/>
                <w:szCs w:val="22"/>
                <w:lang w:val="es-MX" w:eastAsia="es-PE"/>
              </w:rPr>
            </w:pPr>
            <w:r w:rsidRPr="001977F2">
              <w:rPr>
                <w:rFonts w:ascii="Arial" w:eastAsiaTheme="minorEastAsia" w:hAnsi="Arial" w:cs="Arial"/>
                <w:iCs w:val="0"/>
                <w:color w:val="0000FF"/>
                <w:spacing w:val="0"/>
                <w:sz w:val="22"/>
                <w:szCs w:val="22"/>
                <w:lang w:val="es-MX" w:eastAsia="es-PE"/>
              </w:rPr>
              <w:t>Actas de reunión</w:t>
            </w:r>
          </w:p>
        </w:tc>
        <w:tc>
          <w:tcPr>
            <w:tcW w:w="1285" w:type="dxa"/>
            <w:shd w:val="clear" w:color="auto" w:fill="auto"/>
            <w:vAlign w:val="center"/>
          </w:tcPr>
          <w:p w:rsidR="001977F2" w:rsidRPr="001977F2" w:rsidRDefault="001977F2" w:rsidP="00C60439">
            <w:pPr>
              <w:pStyle w:val="Sangradetextonormal"/>
              <w:tabs>
                <w:tab w:val="num" w:pos="1068"/>
              </w:tabs>
              <w:spacing w:beforeLines="60" w:before="144" w:afterLines="60" w:after="144"/>
              <w:ind w:left="0"/>
              <w:jc w:val="left"/>
              <w:rPr>
                <w:rFonts w:ascii="Arial" w:eastAsiaTheme="minorEastAsia" w:hAnsi="Arial" w:cs="Arial"/>
                <w:iCs w:val="0"/>
                <w:color w:val="0000FF"/>
                <w:spacing w:val="0"/>
                <w:sz w:val="22"/>
                <w:szCs w:val="22"/>
                <w:lang w:val="es-MX" w:eastAsia="es-PE"/>
              </w:rPr>
            </w:pPr>
            <w:r w:rsidRPr="001977F2">
              <w:rPr>
                <w:rFonts w:ascii="Arial" w:eastAsiaTheme="minorEastAsia" w:hAnsi="Arial" w:cs="Arial"/>
                <w:iCs w:val="0"/>
                <w:color w:val="0000FF"/>
                <w:spacing w:val="0"/>
                <w:sz w:val="22"/>
                <w:szCs w:val="22"/>
                <w:lang w:val="es-MX" w:eastAsia="es-PE"/>
              </w:rPr>
              <w:t>Documento de gestión</w:t>
            </w:r>
          </w:p>
        </w:tc>
        <w:tc>
          <w:tcPr>
            <w:tcW w:w="1074" w:type="dxa"/>
            <w:shd w:val="clear" w:color="auto" w:fill="auto"/>
            <w:vAlign w:val="center"/>
          </w:tcPr>
          <w:p w:rsidR="001977F2" w:rsidRPr="001977F2" w:rsidRDefault="001977F2" w:rsidP="00C60439">
            <w:pPr>
              <w:pStyle w:val="Sangradetextonormal"/>
              <w:tabs>
                <w:tab w:val="num" w:pos="1068"/>
              </w:tabs>
              <w:spacing w:beforeLines="60" w:before="144" w:afterLines="60" w:after="144"/>
              <w:ind w:left="0"/>
              <w:jc w:val="left"/>
              <w:rPr>
                <w:rFonts w:ascii="Arial" w:eastAsiaTheme="minorEastAsia" w:hAnsi="Arial" w:cs="Arial"/>
                <w:iCs w:val="0"/>
                <w:color w:val="0000FF"/>
                <w:spacing w:val="0"/>
                <w:sz w:val="22"/>
                <w:szCs w:val="22"/>
                <w:lang w:val="es-MX" w:eastAsia="es-PE"/>
              </w:rPr>
            </w:pPr>
            <w:r w:rsidRPr="001977F2">
              <w:rPr>
                <w:rFonts w:ascii="Arial" w:eastAsiaTheme="minorEastAsia" w:hAnsi="Arial" w:cs="Arial"/>
                <w:iCs w:val="0"/>
                <w:color w:val="0000FF"/>
                <w:spacing w:val="0"/>
                <w:sz w:val="22"/>
                <w:szCs w:val="22"/>
                <w:lang w:val="es-MX" w:eastAsia="es-PE"/>
              </w:rPr>
              <w:t>Gerente de proyecto</w:t>
            </w:r>
          </w:p>
        </w:tc>
        <w:tc>
          <w:tcPr>
            <w:tcW w:w="1271" w:type="dxa"/>
            <w:shd w:val="clear" w:color="auto" w:fill="auto"/>
            <w:vAlign w:val="center"/>
          </w:tcPr>
          <w:p w:rsidR="001977F2" w:rsidRPr="001977F2" w:rsidRDefault="001977F2" w:rsidP="00C60439">
            <w:pPr>
              <w:pStyle w:val="Sangradetextonormal"/>
              <w:tabs>
                <w:tab w:val="num" w:pos="1068"/>
              </w:tabs>
              <w:spacing w:beforeLines="60" w:before="144" w:afterLines="60" w:after="144"/>
              <w:ind w:left="0"/>
              <w:jc w:val="left"/>
              <w:rPr>
                <w:rFonts w:ascii="Arial" w:eastAsiaTheme="minorEastAsia" w:hAnsi="Arial" w:cs="Arial"/>
                <w:iCs w:val="0"/>
                <w:color w:val="0000FF"/>
                <w:spacing w:val="0"/>
                <w:sz w:val="22"/>
                <w:szCs w:val="22"/>
                <w:lang w:val="es-MX" w:eastAsia="es-PE"/>
              </w:rPr>
            </w:pPr>
            <w:r w:rsidRPr="001977F2">
              <w:rPr>
                <w:rFonts w:ascii="Arial" w:eastAsiaTheme="minorEastAsia" w:hAnsi="Arial" w:cs="Arial"/>
                <w:iCs w:val="0"/>
                <w:color w:val="0000FF"/>
                <w:spacing w:val="0"/>
                <w:sz w:val="22"/>
                <w:szCs w:val="22"/>
                <w:lang w:val="es-MX" w:eastAsia="es-PE"/>
              </w:rPr>
              <w:t>Líder usuario</w:t>
            </w:r>
          </w:p>
        </w:tc>
        <w:tc>
          <w:tcPr>
            <w:tcW w:w="1057" w:type="dxa"/>
            <w:shd w:val="clear" w:color="auto" w:fill="auto"/>
            <w:vAlign w:val="center"/>
          </w:tcPr>
          <w:p w:rsidR="001977F2" w:rsidRPr="001977F2" w:rsidRDefault="001977F2" w:rsidP="00C60439">
            <w:pPr>
              <w:pStyle w:val="Sangradetextonormal"/>
              <w:tabs>
                <w:tab w:val="num" w:pos="1068"/>
              </w:tabs>
              <w:spacing w:beforeLines="60" w:before="144" w:afterLines="60" w:after="144"/>
              <w:ind w:left="0"/>
              <w:jc w:val="left"/>
              <w:rPr>
                <w:rFonts w:ascii="Arial" w:eastAsiaTheme="minorEastAsia" w:hAnsi="Arial" w:cs="Arial"/>
                <w:iCs w:val="0"/>
                <w:color w:val="0000FF"/>
                <w:spacing w:val="0"/>
                <w:sz w:val="22"/>
                <w:szCs w:val="22"/>
                <w:lang w:val="es-MX" w:eastAsia="es-PE"/>
              </w:rPr>
            </w:pPr>
            <w:r w:rsidRPr="001977F2">
              <w:rPr>
                <w:rFonts w:ascii="Arial" w:eastAsiaTheme="minorEastAsia" w:hAnsi="Arial" w:cs="Arial"/>
                <w:iCs w:val="0"/>
                <w:color w:val="0000FF"/>
                <w:spacing w:val="0"/>
                <w:sz w:val="22"/>
                <w:szCs w:val="22"/>
                <w:lang w:val="es-MX" w:eastAsia="es-PE"/>
              </w:rPr>
              <w:t>Sponsor</w:t>
            </w:r>
          </w:p>
        </w:tc>
        <w:tc>
          <w:tcPr>
            <w:tcW w:w="1560" w:type="dxa"/>
            <w:shd w:val="clear" w:color="auto" w:fill="auto"/>
            <w:vAlign w:val="center"/>
          </w:tcPr>
          <w:p w:rsidR="001977F2" w:rsidRPr="001977F2" w:rsidRDefault="001977F2" w:rsidP="00C60439">
            <w:pPr>
              <w:pStyle w:val="Sangradetextonormal"/>
              <w:tabs>
                <w:tab w:val="num" w:pos="1068"/>
              </w:tabs>
              <w:spacing w:beforeLines="60" w:before="144" w:afterLines="60" w:after="144"/>
              <w:ind w:left="0"/>
              <w:jc w:val="left"/>
              <w:rPr>
                <w:rFonts w:ascii="Arial" w:eastAsiaTheme="minorEastAsia" w:hAnsi="Arial" w:cs="Arial"/>
                <w:iCs w:val="0"/>
                <w:color w:val="0000FF"/>
                <w:spacing w:val="0"/>
                <w:sz w:val="22"/>
                <w:szCs w:val="22"/>
                <w:lang w:val="es-MX" w:eastAsia="es-PE"/>
              </w:rPr>
            </w:pPr>
          </w:p>
        </w:tc>
        <w:tc>
          <w:tcPr>
            <w:tcW w:w="1417" w:type="dxa"/>
            <w:shd w:val="clear" w:color="auto" w:fill="auto"/>
            <w:vAlign w:val="center"/>
          </w:tcPr>
          <w:p w:rsidR="001977F2" w:rsidRPr="001977F2" w:rsidRDefault="001977F2" w:rsidP="00C60439">
            <w:pPr>
              <w:pStyle w:val="Sangradetextonormal"/>
              <w:tabs>
                <w:tab w:val="num" w:pos="1068"/>
              </w:tabs>
              <w:spacing w:beforeLines="60" w:before="144" w:afterLines="60" w:after="144"/>
              <w:ind w:left="0"/>
              <w:jc w:val="left"/>
              <w:rPr>
                <w:rFonts w:ascii="Arial" w:eastAsiaTheme="minorEastAsia" w:hAnsi="Arial" w:cs="Arial"/>
                <w:iCs w:val="0"/>
                <w:color w:val="0000FF"/>
                <w:spacing w:val="0"/>
                <w:sz w:val="22"/>
                <w:szCs w:val="22"/>
                <w:lang w:val="es-MX" w:eastAsia="es-PE"/>
              </w:rPr>
            </w:pPr>
          </w:p>
        </w:tc>
        <w:tc>
          <w:tcPr>
            <w:tcW w:w="1149" w:type="dxa"/>
            <w:shd w:val="clear" w:color="auto" w:fill="auto"/>
            <w:vAlign w:val="center"/>
          </w:tcPr>
          <w:p w:rsidR="001977F2" w:rsidRPr="001977F2" w:rsidRDefault="001977F2" w:rsidP="00C60439">
            <w:pPr>
              <w:pStyle w:val="Sangradetextonormal"/>
              <w:tabs>
                <w:tab w:val="num" w:pos="1068"/>
              </w:tabs>
              <w:spacing w:beforeLines="60" w:before="144" w:afterLines="60" w:after="144"/>
              <w:ind w:left="0"/>
              <w:jc w:val="left"/>
              <w:rPr>
                <w:rFonts w:ascii="Arial" w:eastAsiaTheme="minorEastAsia" w:hAnsi="Arial" w:cs="Arial"/>
                <w:iCs w:val="0"/>
                <w:color w:val="0000FF"/>
                <w:spacing w:val="0"/>
                <w:sz w:val="22"/>
                <w:szCs w:val="22"/>
                <w:lang w:val="es-MX" w:eastAsia="es-PE"/>
              </w:rPr>
            </w:pPr>
          </w:p>
        </w:tc>
      </w:tr>
      <w:tr w:rsidR="001977F2" w:rsidRPr="001977F2" w:rsidTr="000F5781">
        <w:trPr>
          <w:trHeight w:val="64"/>
          <w:jc w:val="right"/>
        </w:trPr>
        <w:tc>
          <w:tcPr>
            <w:tcW w:w="1091" w:type="dxa"/>
            <w:shd w:val="clear" w:color="auto" w:fill="auto"/>
            <w:vAlign w:val="center"/>
          </w:tcPr>
          <w:p w:rsidR="001977F2" w:rsidRPr="001977F2" w:rsidRDefault="001977F2" w:rsidP="00C60439">
            <w:pPr>
              <w:pStyle w:val="Sangradetextonormal"/>
              <w:tabs>
                <w:tab w:val="num" w:pos="1068"/>
              </w:tabs>
              <w:spacing w:beforeLines="60" w:before="144" w:afterLines="60" w:after="144"/>
              <w:ind w:left="0"/>
              <w:jc w:val="left"/>
              <w:rPr>
                <w:rFonts w:ascii="Arial" w:eastAsiaTheme="minorEastAsia" w:hAnsi="Arial" w:cs="Arial"/>
                <w:iCs w:val="0"/>
                <w:color w:val="0000FF"/>
                <w:spacing w:val="0"/>
                <w:sz w:val="22"/>
                <w:szCs w:val="22"/>
                <w:lang w:val="es-MX" w:eastAsia="es-PE"/>
              </w:rPr>
            </w:pPr>
            <w:r w:rsidRPr="001977F2">
              <w:rPr>
                <w:rFonts w:ascii="Arial" w:eastAsiaTheme="minorEastAsia" w:hAnsi="Arial" w:cs="Arial"/>
                <w:iCs w:val="0"/>
                <w:color w:val="0000FF"/>
                <w:spacing w:val="0"/>
                <w:sz w:val="22"/>
                <w:szCs w:val="22"/>
                <w:lang w:val="es-MX" w:eastAsia="es-PE"/>
              </w:rPr>
              <w:t>Informe de desempeño</w:t>
            </w:r>
          </w:p>
        </w:tc>
        <w:tc>
          <w:tcPr>
            <w:tcW w:w="1285" w:type="dxa"/>
            <w:shd w:val="clear" w:color="auto" w:fill="auto"/>
            <w:vAlign w:val="center"/>
          </w:tcPr>
          <w:p w:rsidR="001977F2" w:rsidRPr="001977F2" w:rsidRDefault="001977F2" w:rsidP="00C60439">
            <w:pPr>
              <w:pStyle w:val="Sangradetextonormal"/>
              <w:tabs>
                <w:tab w:val="num" w:pos="1068"/>
              </w:tabs>
              <w:spacing w:beforeLines="60" w:before="144" w:afterLines="60" w:after="144"/>
              <w:ind w:left="0"/>
              <w:jc w:val="left"/>
              <w:rPr>
                <w:rFonts w:ascii="Arial" w:eastAsiaTheme="minorEastAsia" w:hAnsi="Arial" w:cs="Arial"/>
                <w:iCs w:val="0"/>
                <w:color w:val="0000FF"/>
                <w:spacing w:val="0"/>
                <w:sz w:val="22"/>
                <w:szCs w:val="22"/>
                <w:lang w:val="es-MX" w:eastAsia="es-PE"/>
              </w:rPr>
            </w:pPr>
            <w:r w:rsidRPr="001977F2">
              <w:rPr>
                <w:rFonts w:ascii="Arial" w:eastAsiaTheme="minorEastAsia" w:hAnsi="Arial" w:cs="Arial"/>
                <w:iCs w:val="0"/>
                <w:color w:val="0000FF"/>
                <w:spacing w:val="0"/>
                <w:sz w:val="22"/>
                <w:szCs w:val="22"/>
                <w:lang w:val="es-MX" w:eastAsia="es-PE"/>
              </w:rPr>
              <w:t>Documento de gestión</w:t>
            </w:r>
          </w:p>
        </w:tc>
        <w:tc>
          <w:tcPr>
            <w:tcW w:w="1074" w:type="dxa"/>
            <w:shd w:val="clear" w:color="auto" w:fill="auto"/>
            <w:vAlign w:val="center"/>
          </w:tcPr>
          <w:p w:rsidR="001977F2" w:rsidRPr="001977F2" w:rsidRDefault="001977F2" w:rsidP="00C60439">
            <w:pPr>
              <w:pStyle w:val="Sangradetextonormal"/>
              <w:tabs>
                <w:tab w:val="num" w:pos="1068"/>
              </w:tabs>
              <w:spacing w:beforeLines="60" w:before="144" w:afterLines="60" w:after="144"/>
              <w:ind w:left="0"/>
              <w:jc w:val="left"/>
              <w:rPr>
                <w:rFonts w:ascii="Arial" w:eastAsiaTheme="minorEastAsia" w:hAnsi="Arial" w:cs="Arial"/>
                <w:iCs w:val="0"/>
                <w:color w:val="0000FF"/>
                <w:spacing w:val="0"/>
                <w:sz w:val="22"/>
                <w:szCs w:val="22"/>
                <w:lang w:val="es-MX" w:eastAsia="es-PE"/>
              </w:rPr>
            </w:pPr>
            <w:r w:rsidRPr="001977F2">
              <w:rPr>
                <w:rFonts w:ascii="Arial" w:eastAsiaTheme="minorEastAsia" w:hAnsi="Arial" w:cs="Arial"/>
                <w:iCs w:val="0"/>
                <w:color w:val="0000FF"/>
                <w:spacing w:val="0"/>
                <w:sz w:val="22"/>
                <w:szCs w:val="22"/>
                <w:lang w:val="es-MX" w:eastAsia="es-PE"/>
              </w:rPr>
              <w:t>Gerente de proyecto</w:t>
            </w:r>
          </w:p>
        </w:tc>
        <w:tc>
          <w:tcPr>
            <w:tcW w:w="1271" w:type="dxa"/>
            <w:shd w:val="clear" w:color="auto" w:fill="auto"/>
            <w:vAlign w:val="center"/>
          </w:tcPr>
          <w:p w:rsidR="001977F2" w:rsidRPr="001977F2" w:rsidRDefault="001977F2" w:rsidP="00C60439">
            <w:pPr>
              <w:pStyle w:val="Sangradetextonormal"/>
              <w:tabs>
                <w:tab w:val="num" w:pos="1068"/>
              </w:tabs>
              <w:spacing w:beforeLines="60" w:before="144" w:afterLines="60" w:after="144"/>
              <w:ind w:left="0"/>
              <w:jc w:val="left"/>
              <w:rPr>
                <w:rFonts w:ascii="Arial" w:eastAsiaTheme="minorEastAsia" w:hAnsi="Arial" w:cs="Arial"/>
                <w:iCs w:val="0"/>
                <w:color w:val="0000FF"/>
                <w:spacing w:val="0"/>
                <w:sz w:val="22"/>
                <w:szCs w:val="22"/>
                <w:lang w:val="es-MX" w:eastAsia="es-PE"/>
              </w:rPr>
            </w:pPr>
            <w:r w:rsidRPr="001977F2">
              <w:rPr>
                <w:rFonts w:ascii="Arial" w:eastAsiaTheme="minorEastAsia" w:hAnsi="Arial" w:cs="Arial"/>
                <w:iCs w:val="0"/>
                <w:color w:val="0000FF"/>
                <w:spacing w:val="0"/>
                <w:sz w:val="22"/>
                <w:szCs w:val="22"/>
                <w:lang w:val="es-MX" w:eastAsia="es-PE"/>
              </w:rPr>
              <w:t>Líder usuario</w:t>
            </w:r>
          </w:p>
        </w:tc>
        <w:tc>
          <w:tcPr>
            <w:tcW w:w="1057" w:type="dxa"/>
            <w:shd w:val="clear" w:color="auto" w:fill="auto"/>
            <w:vAlign w:val="center"/>
          </w:tcPr>
          <w:p w:rsidR="001977F2" w:rsidRPr="001977F2" w:rsidRDefault="001977F2" w:rsidP="00C60439">
            <w:pPr>
              <w:pStyle w:val="Sangradetextonormal"/>
              <w:tabs>
                <w:tab w:val="num" w:pos="1068"/>
              </w:tabs>
              <w:spacing w:beforeLines="60" w:before="144" w:afterLines="60" w:after="144"/>
              <w:ind w:left="0"/>
              <w:jc w:val="left"/>
              <w:rPr>
                <w:rFonts w:ascii="Arial" w:eastAsiaTheme="minorEastAsia" w:hAnsi="Arial" w:cs="Arial"/>
                <w:iCs w:val="0"/>
                <w:color w:val="0000FF"/>
                <w:spacing w:val="0"/>
                <w:sz w:val="22"/>
                <w:szCs w:val="22"/>
                <w:lang w:val="es-MX" w:eastAsia="es-PE"/>
              </w:rPr>
            </w:pPr>
            <w:r w:rsidRPr="001977F2">
              <w:rPr>
                <w:rFonts w:ascii="Arial" w:eastAsiaTheme="minorEastAsia" w:hAnsi="Arial" w:cs="Arial"/>
                <w:iCs w:val="0"/>
                <w:color w:val="0000FF"/>
                <w:spacing w:val="0"/>
                <w:sz w:val="22"/>
                <w:szCs w:val="22"/>
                <w:lang w:val="es-MX" w:eastAsia="es-PE"/>
              </w:rPr>
              <w:t>Sponsor</w:t>
            </w:r>
          </w:p>
        </w:tc>
        <w:tc>
          <w:tcPr>
            <w:tcW w:w="1560" w:type="dxa"/>
            <w:shd w:val="clear" w:color="auto" w:fill="auto"/>
            <w:vAlign w:val="center"/>
          </w:tcPr>
          <w:p w:rsidR="001977F2" w:rsidRPr="001977F2" w:rsidRDefault="001977F2" w:rsidP="00C60439">
            <w:pPr>
              <w:pStyle w:val="Sangradetextonormal"/>
              <w:tabs>
                <w:tab w:val="num" w:pos="1068"/>
              </w:tabs>
              <w:spacing w:beforeLines="60" w:before="144" w:afterLines="60" w:after="144"/>
              <w:ind w:left="0"/>
              <w:jc w:val="left"/>
              <w:rPr>
                <w:rFonts w:ascii="Arial" w:eastAsiaTheme="minorEastAsia" w:hAnsi="Arial" w:cs="Arial"/>
                <w:iCs w:val="0"/>
                <w:color w:val="0000FF"/>
                <w:spacing w:val="0"/>
                <w:sz w:val="22"/>
                <w:szCs w:val="22"/>
                <w:lang w:val="es-MX" w:eastAsia="es-PE"/>
              </w:rPr>
            </w:pPr>
          </w:p>
        </w:tc>
        <w:tc>
          <w:tcPr>
            <w:tcW w:w="1417" w:type="dxa"/>
            <w:shd w:val="clear" w:color="auto" w:fill="auto"/>
            <w:vAlign w:val="center"/>
          </w:tcPr>
          <w:p w:rsidR="001977F2" w:rsidRPr="001977F2" w:rsidRDefault="001977F2" w:rsidP="00C60439">
            <w:pPr>
              <w:pStyle w:val="Sangradetextonormal"/>
              <w:tabs>
                <w:tab w:val="num" w:pos="1068"/>
              </w:tabs>
              <w:spacing w:beforeLines="60" w:before="144" w:afterLines="60" w:after="144"/>
              <w:ind w:left="0"/>
              <w:jc w:val="left"/>
              <w:rPr>
                <w:rFonts w:ascii="Arial" w:eastAsiaTheme="minorEastAsia" w:hAnsi="Arial" w:cs="Arial"/>
                <w:iCs w:val="0"/>
                <w:color w:val="0000FF"/>
                <w:spacing w:val="0"/>
                <w:sz w:val="22"/>
                <w:szCs w:val="22"/>
                <w:lang w:val="es-MX" w:eastAsia="es-PE"/>
              </w:rPr>
            </w:pPr>
          </w:p>
        </w:tc>
        <w:tc>
          <w:tcPr>
            <w:tcW w:w="1149" w:type="dxa"/>
            <w:shd w:val="clear" w:color="auto" w:fill="auto"/>
            <w:vAlign w:val="center"/>
          </w:tcPr>
          <w:p w:rsidR="001977F2" w:rsidRPr="001977F2" w:rsidRDefault="001977F2" w:rsidP="00C60439">
            <w:pPr>
              <w:pStyle w:val="Sangradetextonormal"/>
              <w:tabs>
                <w:tab w:val="num" w:pos="1068"/>
              </w:tabs>
              <w:spacing w:beforeLines="60" w:before="144" w:afterLines="60" w:after="144"/>
              <w:ind w:left="0"/>
              <w:jc w:val="left"/>
              <w:rPr>
                <w:rFonts w:ascii="Arial" w:eastAsiaTheme="minorEastAsia" w:hAnsi="Arial" w:cs="Arial"/>
                <w:iCs w:val="0"/>
                <w:color w:val="0000FF"/>
                <w:spacing w:val="0"/>
                <w:sz w:val="22"/>
                <w:szCs w:val="22"/>
                <w:lang w:val="es-MX" w:eastAsia="es-PE"/>
              </w:rPr>
            </w:pPr>
          </w:p>
        </w:tc>
      </w:tr>
      <w:tr w:rsidR="001977F2" w:rsidRPr="001977F2" w:rsidTr="000F5781">
        <w:trPr>
          <w:trHeight w:val="64"/>
          <w:jc w:val="right"/>
        </w:trPr>
        <w:tc>
          <w:tcPr>
            <w:tcW w:w="1091" w:type="dxa"/>
            <w:shd w:val="clear" w:color="auto" w:fill="auto"/>
            <w:vAlign w:val="center"/>
          </w:tcPr>
          <w:p w:rsidR="001977F2" w:rsidRPr="001977F2" w:rsidRDefault="001977F2" w:rsidP="00C60439">
            <w:pPr>
              <w:pStyle w:val="Sangradetextonormal"/>
              <w:tabs>
                <w:tab w:val="num" w:pos="1068"/>
              </w:tabs>
              <w:spacing w:beforeLines="60" w:before="144" w:afterLines="60" w:after="144"/>
              <w:ind w:left="0"/>
              <w:jc w:val="left"/>
              <w:rPr>
                <w:rFonts w:ascii="Arial" w:eastAsiaTheme="minorEastAsia" w:hAnsi="Arial" w:cs="Arial"/>
                <w:iCs w:val="0"/>
                <w:color w:val="0000FF"/>
                <w:spacing w:val="0"/>
                <w:sz w:val="22"/>
                <w:szCs w:val="22"/>
                <w:lang w:val="es-MX" w:eastAsia="es-PE"/>
              </w:rPr>
            </w:pPr>
            <w:r w:rsidRPr="001977F2">
              <w:rPr>
                <w:rFonts w:ascii="Arial" w:eastAsiaTheme="minorEastAsia" w:hAnsi="Arial" w:cs="Arial"/>
                <w:iCs w:val="0"/>
                <w:color w:val="0000FF"/>
                <w:spacing w:val="0"/>
                <w:sz w:val="22"/>
                <w:szCs w:val="22"/>
                <w:lang w:val="es-MX" w:eastAsia="es-PE"/>
              </w:rPr>
              <w:t>Acta de cierre</w:t>
            </w:r>
          </w:p>
        </w:tc>
        <w:tc>
          <w:tcPr>
            <w:tcW w:w="1285" w:type="dxa"/>
            <w:shd w:val="clear" w:color="auto" w:fill="auto"/>
            <w:vAlign w:val="center"/>
          </w:tcPr>
          <w:p w:rsidR="001977F2" w:rsidRPr="001977F2" w:rsidRDefault="001977F2" w:rsidP="00C60439">
            <w:pPr>
              <w:pStyle w:val="Sangradetextonormal"/>
              <w:tabs>
                <w:tab w:val="num" w:pos="1068"/>
              </w:tabs>
              <w:spacing w:beforeLines="60" w:before="144" w:afterLines="60" w:after="144"/>
              <w:ind w:left="0"/>
              <w:jc w:val="left"/>
              <w:rPr>
                <w:rFonts w:ascii="Arial" w:eastAsiaTheme="minorEastAsia" w:hAnsi="Arial" w:cs="Arial"/>
                <w:iCs w:val="0"/>
                <w:color w:val="0000FF"/>
                <w:spacing w:val="0"/>
                <w:sz w:val="22"/>
                <w:szCs w:val="22"/>
                <w:lang w:val="es-MX" w:eastAsia="es-PE"/>
              </w:rPr>
            </w:pPr>
            <w:r w:rsidRPr="001977F2">
              <w:rPr>
                <w:rFonts w:ascii="Arial" w:eastAsiaTheme="minorEastAsia" w:hAnsi="Arial" w:cs="Arial"/>
                <w:iCs w:val="0"/>
                <w:color w:val="0000FF"/>
                <w:spacing w:val="0"/>
                <w:sz w:val="22"/>
                <w:szCs w:val="22"/>
                <w:lang w:val="es-MX" w:eastAsia="es-PE"/>
              </w:rPr>
              <w:t>Documento de gestión</w:t>
            </w:r>
          </w:p>
        </w:tc>
        <w:tc>
          <w:tcPr>
            <w:tcW w:w="1074" w:type="dxa"/>
            <w:shd w:val="clear" w:color="auto" w:fill="auto"/>
            <w:vAlign w:val="center"/>
          </w:tcPr>
          <w:p w:rsidR="001977F2" w:rsidRPr="001977F2" w:rsidRDefault="001977F2" w:rsidP="00C60439">
            <w:pPr>
              <w:pStyle w:val="Sangradetextonormal"/>
              <w:tabs>
                <w:tab w:val="num" w:pos="1068"/>
              </w:tabs>
              <w:spacing w:beforeLines="60" w:before="144" w:afterLines="60" w:after="144"/>
              <w:ind w:left="0"/>
              <w:jc w:val="left"/>
              <w:rPr>
                <w:rFonts w:ascii="Arial" w:eastAsiaTheme="minorEastAsia" w:hAnsi="Arial" w:cs="Arial"/>
                <w:iCs w:val="0"/>
                <w:color w:val="0000FF"/>
                <w:spacing w:val="0"/>
                <w:sz w:val="22"/>
                <w:szCs w:val="22"/>
                <w:lang w:val="es-MX" w:eastAsia="es-PE"/>
              </w:rPr>
            </w:pPr>
            <w:r w:rsidRPr="001977F2">
              <w:rPr>
                <w:rFonts w:ascii="Arial" w:eastAsiaTheme="minorEastAsia" w:hAnsi="Arial" w:cs="Arial"/>
                <w:iCs w:val="0"/>
                <w:color w:val="0000FF"/>
                <w:spacing w:val="0"/>
                <w:sz w:val="22"/>
                <w:szCs w:val="22"/>
                <w:lang w:val="es-MX" w:eastAsia="es-PE"/>
              </w:rPr>
              <w:t>Gerente de proyecto</w:t>
            </w:r>
          </w:p>
        </w:tc>
        <w:tc>
          <w:tcPr>
            <w:tcW w:w="1271" w:type="dxa"/>
            <w:shd w:val="clear" w:color="auto" w:fill="auto"/>
            <w:vAlign w:val="center"/>
          </w:tcPr>
          <w:p w:rsidR="001977F2" w:rsidRPr="001977F2" w:rsidRDefault="001977F2" w:rsidP="00C60439">
            <w:pPr>
              <w:pStyle w:val="Sangradetextonormal"/>
              <w:tabs>
                <w:tab w:val="num" w:pos="1068"/>
              </w:tabs>
              <w:spacing w:beforeLines="60" w:before="144" w:afterLines="60" w:after="144"/>
              <w:ind w:left="0"/>
              <w:jc w:val="left"/>
              <w:rPr>
                <w:rFonts w:ascii="Arial" w:eastAsiaTheme="minorEastAsia" w:hAnsi="Arial" w:cs="Arial"/>
                <w:iCs w:val="0"/>
                <w:color w:val="0000FF"/>
                <w:spacing w:val="0"/>
                <w:sz w:val="22"/>
                <w:szCs w:val="22"/>
                <w:lang w:val="es-MX" w:eastAsia="es-PE"/>
              </w:rPr>
            </w:pPr>
            <w:r w:rsidRPr="001977F2">
              <w:rPr>
                <w:rFonts w:ascii="Arial" w:eastAsiaTheme="minorEastAsia" w:hAnsi="Arial" w:cs="Arial"/>
                <w:iCs w:val="0"/>
                <w:color w:val="0000FF"/>
                <w:spacing w:val="0"/>
                <w:sz w:val="22"/>
                <w:szCs w:val="22"/>
                <w:lang w:val="es-MX" w:eastAsia="es-PE"/>
              </w:rPr>
              <w:t>Líder usuario</w:t>
            </w:r>
          </w:p>
        </w:tc>
        <w:tc>
          <w:tcPr>
            <w:tcW w:w="1057" w:type="dxa"/>
            <w:shd w:val="clear" w:color="auto" w:fill="auto"/>
            <w:vAlign w:val="center"/>
          </w:tcPr>
          <w:p w:rsidR="001977F2" w:rsidRPr="001977F2" w:rsidRDefault="001977F2" w:rsidP="00C60439">
            <w:pPr>
              <w:pStyle w:val="Sangradetextonormal"/>
              <w:tabs>
                <w:tab w:val="num" w:pos="1068"/>
              </w:tabs>
              <w:spacing w:beforeLines="60" w:before="144" w:afterLines="60" w:after="144"/>
              <w:ind w:left="0"/>
              <w:jc w:val="left"/>
              <w:rPr>
                <w:rFonts w:ascii="Arial" w:eastAsiaTheme="minorEastAsia" w:hAnsi="Arial" w:cs="Arial"/>
                <w:iCs w:val="0"/>
                <w:color w:val="0000FF"/>
                <w:spacing w:val="0"/>
                <w:sz w:val="22"/>
                <w:szCs w:val="22"/>
                <w:lang w:val="es-MX" w:eastAsia="es-PE"/>
              </w:rPr>
            </w:pPr>
            <w:r w:rsidRPr="001977F2">
              <w:rPr>
                <w:rFonts w:ascii="Arial" w:eastAsiaTheme="minorEastAsia" w:hAnsi="Arial" w:cs="Arial"/>
                <w:iCs w:val="0"/>
                <w:color w:val="0000FF"/>
                <w:spacing w:val="0"/>
                <w:sz w:val="22"/>
                <w:szCs w:val="22"/>
                <w:lang w:val="es-MX" w:eastAsia="es-PE"/>
              </w:rPr>
              <w:t>Sponsor</w:t>
            </w:r>
          </w:p>
        </w:tc>
        <w:tc>
          <w:tcPr>
            <w:tcW w:w="1560" w:type="dxa"/>
            <w:shd w:val="clear" w:color="auto" w:fill="auto"/>
            <w:vAlign w:val="center"/>
          </w:tcPr>
          <w:p w:rsidR="001977F2" w:rsidRPr="001977F2" w:rsidRDefault="001977F2" w:rsidP="00C60439">
            <w:pPr>
              <w:pStyle w:val="Sangradetextonormal"/>
              <w:tabs>
                <w:tab w:val="num" w:pos="1068"/>
              </w:tabs>
              <w:spacing w:beforeLines="60" w:before="144" w:afterLines="60" w:after="144"/>
              <w:ind w:left="0"/>
              <w:jc w:val="left"/>
              <w:rPr>
                <w:rFonts w:ascii="Arial" w:eastAsiaTheme="minorEastAsia" w:hAnsi="Arial" w:cs="Arial"/>
                <w:iCs w:val="0"/>
                <w:color w:val="0000FF"/>
                <w:spacing w:val="0"/>
                <w:sz w:val="22"/>
                <w:szCs w:val="22"/>
                <w:lang w:val="es-MX" w:eastAsia="es-PE"/>
              </w:rPr>
            </w:pPr>
          </w:p>
        </w:tc>
        <w:tc>
          <w:tcPr>
            <w:tcW w:w="1417" w:type="dxa"/>
            <w:shd w:val="clear" w:color="auto" w:fill="auto"/>
            <w:vAlign w:val="center"/>
          </w:tcPr>
          <w:p w:rsidR="001977F2" w:rsidRPr="001977F2" w:rsidRDefault="001977F2" w:rsidP="00C60439">
            <w:pPr>
              <w:pStyle w:val="Sangradetextonormal"/>
              <w:tabs>
                <w:tab w:val="num" w:pos="1068"/>
              </w:tabs>
              <w:spacing w:beforeLines="60" w:before="144" w:afterLines="60" w:after="144"/>
              <w:ind w:left="0"/>
              <w:jc w:val="left"/>
              <w:rPr>
                <w:rFonts w:ascii="Arial" w:eastAsiaTheme="minorEastAsia" w:hAnsi="Arial" w:cs="Arial"/>
                <w:iCs w:val="0"/>
                <w:color w:val="0000FF"/>
                <w:spacing w:val="0"/>
                <w:sz w:val="22"/>
                <w:szCs w:val="22"/>
                <w:lang w:val="es-MX" w:eastAsia="es-PE"/>
              </w:rPr>
            </w:pPr>
          </w:p>
        </w:tc>
        <w:tc>
          <w:tcPr>
            <w:tcW w:w="1149" w:type="dxa"/>
            <w:shd w:val="clear" w:color="auto" w:fill="auto"/>
            <w:vAlign w:val="center"/>
          </w:tcPr>
          <w:p w:rsidR="001977F2" w:rsidRPr="001977F2" w:rsidRDefault="001977F2" w:rsidP="00C60439">
            <w:pPr>
              <w:pStyle w:val="Sangradetextonormal"/>
              <w:tabs>
                <w:tab w:val="num" w:pos="1068"/>
              </w:tabs>
              <w:spacing w:beforeLines="60" w:before="144" w:afterLines="60" w:after="144"/>
              <w:ind w:left="0"/>
              <w:jc w:val="left"/>
              <w:rPr>
                <w:rFonts w:ascii="Arial" w:eastAsiaTheme="minorEastAsia" w:hAnsi="Arial" w:cs="Arial"/>
                <w:iCs w:val="0"/>
                <w:color w:val="0000FF"/>
                <w:spacing w:val="0"/>
                <w:sz w:val="22"/>
                <w:szCs w:val="22"/>
                <w:lang w:val="es-MX" w:eastAsia="es-PE"/>
              </w:rPr>
            </w:pPr>
          </w:p>
        </w:tc>
      </w:tr>
      <w:tr w:rsidR="000F5781" w:rsidRPr="001977F2" w:rsidTr="000F5781">
        <w:trPr>
          <w:trHeight w:val="47"/>
          <w:jc w:val="right"/>
        </w:trPr>
        <w:tc>
          <w:tcPr>
            <w:tcW w:w="1091" w:type="dxa"/>
            <w:shd w:val="clear" w:color="auto" w:fill="auto"/>
            <w:vAlign w:val="center"/>
          </w:tcPr>
          <w:p w:rsidR="000F5781" w:rsidRPr="001977F2" w:rsidRDefault="000F5781" w:rsidP="00C60439">
            <w:pPr>
              <w:pStyle w:val="Sangradetextonormal"/>
              <w:tabs>
                <w:tab w:val="num" w:pos="1068"/>
              </w:tabs>
              <w:spacing w:beforeLines="60" w:before="144" w:afterLines="60" w:after="144"/>
              <w:ind w:left="0"/>
              <w:jc w:val="left"/>
              <w:rPr>
                <w:rFonts w:ascii="Arial" w:eastAsiaTheme="minorEastAsia" w:hAnsi="Arial" w:cs="Arial"/>
                <w:iCs w:val="0"/>
                <w:color w:val="0000FF"/>
                <w:spacing w:val="0"/>
                <w:sz w:val="22"/>
                <w:szCs w:val="22"/>
                <w:lang w:val="es-MX" w:eastAsia="es-PE"/>
              </w:rPr>
            </w:pPr>
            <w:r w:rsidRPr="001977F2">
              <w:rPr>
                <w:rFonts w:ascii="Arial" w:eastAsiaTheme="minorEastAsia" w:hAnsi="Arial" w:cs="Arial"/>
                <w:iCs w:val="0"/>
                <w:color w:val="0000FF"/>
                <w:spacing w:val="0"/>
                <w:sz w:val="22"/>
                <w:szCs w:val="22"/>
                <w:lang w:val="es-MX" w:eastAsia="es-PE"/>
              </w:rPr>
              <w:t>Historia de usuario</w:t>
            </w:r>
          </w:p>
        </w:tc>
        <w:tc>
          <w:tcPr>
            <w:tcW w:w="1285" w:type="dxa"/>
            <w:shd w:val="clear" w:color="auto" w:fill="auto"/>
            <w:vAlign w:val="center"/>
          </w:tcPr>
          <w:p w:rsidR="000F5781" w:rsidRPr="001977F2" w:rsidRDefault="000F5781" w:rsidP="00C60439">
            <w:pPr>
              <w:pStyle w:val="Sangradetextonormal"/>
              <w:tabs>
                <w:tab w:val="num" w:pos="1068"/>
              </w:tabs>
              <w:spacing w:beforeLines="60" w:before="144" w:afterLines="60" w:after="144"/>
              <w:ind w:left="0"/>
              <w:jc w:val="left"/>
              <w:rPr>
                <w:rFonts w:ascii="Arial" w:eastAsiaTheme="minorEastAsia" w:hAnsi="Arial" w:cs="Arial"/>
                <w:iCs w:val="0"/>
                <w:color w:val="0000FF"/>
                <w:spacing w:val="0"/>
                <w:sz w:val="22"/>
                <w:szCs w:val="22"/>
                <w:lang w:val="es-MX" w:eastAsia="es-PE"/>
              </w:rPr>
            </w:pPr>
            <w:r w:rsidRPr="001977F2">
              <w:rPr>
                <w:rFonts w:ascii="Arial" w:eastAsiaTheme="minorEastAsia" w:hAnsi="Arial" w:cs="Arial"/>
                <w:iCs w:val="0"/>
                <w:color w:val="0000FF"/>
                <w:spacing w:val="0"/>
                <w:sz w:val="22"/>
                <w:szCs w:val="22"/>
                <w:lang w:val="es-MX" w:eastAsia="es-PE"/>
              </w:rPr>
              <w:t>Documento de</w:t>
            </w:r>
            <w:r>
              <w:rPr>
                <w:rFonts w:ascii="Arial" w:eastAsiaTheme="minorEastAsia" w:hAnsi="Arial" w:cs="Arial"/>
                <w:iCs w:val="0"/>
                <w:color w:val="0000FF"/>
                <w:spacing w:val="0"/>
                <w:sz w:val="22"/>
                <w:szCs w:val="22"/>
                <w:lang w:val="es-MX" w:eastAsia="es-PE"/>
              </w:rPr>
              <w:t>l producto</w:t>
            </w:r>
          </w:p>
        </w:tc>
        <w:tc>
          <w:tcPr>
            <w:tcW w:w="1074" w:type="dxa"/>
            <w:shd w:val="clear" w:color="auto" w:fill="auto"/>
            <w:vAlign w:val="center"/>
          </w:tcPr>
          <w:p w:rsidR="000F5781" w:rsidRPr="001977F2" w:rsidRDefault="000F5781" w:rsidP="00C60439">
            <w:pPr>
              <w:pStyle w:val="Sangradetextonormal"/>
              <w:tabs>
                <w:tab w:val="num" w:pos="1068"/>
              </w:tabs>
              <w:spacing w:beforeLines="60" w:before="144" w:afterLines="60" w:after="144"/>
              <w:ind w:left="0"/>
              <w:jc w:val="left"/>
              <w:rPr>
                <w:rFonts w:ascii="Arial" w:eastAsiaTheme="minorEastAsia" w:hAnsi="Arial" w:cs="Arial"/>
                <w:iCs w:val="0"/>
                <w:color w:val="0000FF"/>
                <w:spacing w:val="0"/>
                <w:sz w:val="22"/>
                <w:szCs w:val="22"/>
                <w:lang w:val="es-MX" w:eastAsia="es-PE"/>
              </w:rPr>
            </w:pPr>
            <w:r w:rsidRPr="001977F2">
              <w:rPr>
                <w:rFonts w:ascii="Arial" w:eastAsiaTheme="minorEastAsia" w:hAnsi="Arial" w:cs="Arial"/>
                <w:iCs w:val="0"/>
                <w:color w:val="0000FF"/>
                <w:spacing w:val="0"/>
                <w:sz w:val="22"/>
                <w:szCs w:val="22"/>
                <w:lang w:val="es-MX" w:eastAsia="es-PE"/>
              </w:rPr>
              <w:t>Consultor</w:t>
            </w:r>
          </w:p>
        </w:tc>
        <w:tc>
          <w:tcPr>
            <w:tcW w:w="1271" w:type="dxa"/>
            <w:shd w:val="clear" w:color="auto" w:fill="auto"/>
            <w:vAlign w:val="center"/>
          </w:tcPr>
          <w:p w:rsidR="000F5781" w:rsidRDefault="000F5781" w:rsidP="000F5781">
            <w:r w:rsidRPr="00BC7740">
              <w:rPr>
                <w:rFonts w:ascii="Arial" w:hAnsi="Arial" w:cs="Arial"/>
                <w:iCs/>
                <w:color w:val="0000FF"/>
                <w:lang w:val="es-MX"/>
              </w:rPr>
              <w:t>Líder usuario</w:t>
            </w:r>
          </w:p>
        </w:tc>
        <w:tc>
          <w:tcPr>
            <w:tcW w:w="1057" w:type="dxa"/>
            <w:shd w:val="clear" w:color="auto" w:fill="auto"/>
            <w:vAlign w:val="center"/>
          </w:tcPr>
          <w:p w:rsidR="000F5781" w:rsidRDefault="000F5781" w:rsidP="000F5781">
            <w:r w:rsidRPr="00BC7740">
              <w:rPr>
                <w:rFonts w:ascii="Arial" w:hAnsi="Arial" w:cs="Arial"/>
                <w:iCs/>
                <w:color w:val="0000FF"/>
                <w:lang w:val="es-MX"/>
              </w:rPr>
              <w:t>Líder usuario</w:t>
            </w:r>
          </w:p>
        </w:tc>
        <w:tc>
          <w:tcPr>
            <w:tcW w:w="1560" w:type="dxa"/>
            <w:shd w:val="clear" w:color="auto" w:fill="auto"/>
            <w:vAlign w:val="center"/>
          </w:tcPr>
          <w:p w:rsidR="000F5781" w:rsidRPr="001977F2" w:rsidRDefault="000F5781" w:rsidP="00C60439">
            <w:pPr>
              <w:pStyle w:val="Sangradetextonormal"/>
              <w:tabs>
                <w:tab w:val="num" w:pos="1068"/>
              </w:tabs>
              <w:spacing w:beforeLines="60" w:before="144" w:afterLines="60" w:after="144"/>
              <w:ind w:left="0"/>
              <w:jc w:val="left"/>
              <w:rPr>
                <w:rFonts w:ascii="Arial" w:eastAsiaTheme="minorEastAsia" w:hAnsi="Arial" w:cs="Arial"/>
                <w:iCs w:val="0"/>
                <w:color w:val="0000FF"/>
                <w:spacing w:val="0"/>
                <w:sz w:val="22"/>
                <w:szCs w:val="22"/>
                <w:lang w:val="es-MX" w:eastAsia="es-PE"/>
              </w:rPr>
            </w:pPr>
          </w:p>
        </w:tc>
        <w:tc>
          <w:tcPr>
            <w:tcW w:w="1417" w:type="dxa"/>
            <w:shd w:val="clear" w:color="auto" w:fill="auto"/>
            <w:vAlign w:val="center"/>
          </w:tcPr>
          <w:p w:rsidR="000F5781" w:rsidRPr="001977F2" w:rsidRDefault="000F5781" w:rsidP="00C60439">
            <w:pPr>
              <w:pStyle w:val="Sangradetextonormal"/>
              <w:tabs>
                <w:tab w:val="num" w:pos="1068"/>
              </w:tabs>
              <w:spacing w:beforeLines="60" w:before="144" w:afterLines="60" w:after="144"/>
              <w:ind w:left="0"/>
              <w:jc w:val="left"/>
              <w:rPr>
                <w:rFonts w:ascii="Arial" w:eastAsiaTheme="minorEastAsia" w:hAnsi="Arial" w:cs="Arial"/>
                <w:iCs w:val="0"/>
                <w:color w:val="0000FF"/>
                <w:spacing w:val="0"/>
                <w:sz w:val="22"/>
                <w:szCs w:val="22"/>
                <w:lang w:val="es-MX" w:eastAsia="es-PE"/>
              </w:rPr>
            </w:pPr>
          </w:p>
        </w:tc>
        <w:tc>
          <w:tcPr>
            <w:tcW w:w="1149" w:type="dxa"/>
            <w:shd w:val="clear" w:color="auto" w:fill="auto"/>
            <w:vAlign w:val="center"/>
          </w:tcPr>
          <w:p w:rsidR="000F5781" w:rsidRPr="001977F2" w:rsidRDefault="000F5781" w:rsidP="00C60439">
            <w:pPr>
              <w:pStyle w:val="Sangradetextonormal"/>
              <w:tabs>
                <w:tab w:val="num" w:pos="1068"/>
              </w:tabs>
              <w:spacing w:beforeLines="60" w:before="144" w:afterLines="60" w:after="144"/>
              <w:ind w:left="0"/>
              <w:jc w:val="left"/>
              <w:rPr>
                <w:rFonts w:ascii="Arial" w:eastAsiaTheme="minorEastAsia" w:hAnsi="Arial" w:cs="Arial"/>
                <w:iCs w:val="0"/>
                <w:color w:val="0000FF"/>
                <w:spacing w:val="0"/>
                <w:sz w:val="22"/>
                <w:szCs w:val="22"/>
                <w:lang w:val="es-MX" w:eastAsia="es-PE"/>
              </w:rPr>
            </w:pPr>
          </w:p>
        </w:tc>
      </w:tr>
      <w:tr w:rsidR="001977F2" w:rsidRPr="001977F2" w:rsidTr="000F5781">
        <w:trPr>
          <w:trHeight w:val="47"/>
          <w:jc w:val="right"/>
        </w:trPr>
        <w:tc>
          <w:tcPr>
            <w:tcW w:w="1091" w:type="dxa"/>
            <w:shd w:val="clear" w:color="auto" w:fill="auto"/>
            <w:vAlign w:val="center"/>
          </w:tcPr>
          <w:p w:rsidR="001977F2" w:rsidRPr="001977F2" w:rsidRDefault="001977F2" w:rsidP="00C60439">
            <w:pPr>
              <w:pStyle w:val="Sangradetextonormal"/>
              <w:tabs>
                <w:tab w:val="num" w:pos="1068"/>
              </w:tabs>
              <w:spacing w:beforeLines="60" w:before="144" w:afterLines="60" w:after="144"/>
              <w:ind w:left="0"/>
              <w:jc w:val="left"/>
              <w:rPr>
                <w:rFonts w:ascii="Arial" w:eastAsiaTheme="minorEastAsia" w:hAnsi="Arial" w:cs="Arial"/>
                <w:iCs w:val="0"/>
                <w:color w:val="0000FF"/>
                <w:spacing w:val="0"/>
                <w:sz w:val="22"/>
                <w:szCs w:val="22"/>
                <w:lang w:val="es-MX" w:eastAsia="es-PE"/>
              </w:rPr>
            </w:pPr>
            <w:r w:rsidRPr="001977F2">
              <w:rPr>
                <w:rFonts w:ascii="Arial" w:eastAsiaTheme="minorEastAsia" w:hAnsi="Arial" w:cs="Arial"/>
                <w:iCs w:val="0"/>
                <w:color w:val="0000FF"/>
                <w:spacing w:val="0"/>
                <w:sz w:val="22"/>
                <w:szCs w:val="22"/>
                <w:lang w:val="es-MX" w:eastAsia="es-PE"/>
              </w:rPr>
              <w:lastRenderedPageBreak/>
              <w:t>Casos de prueba</w:t>
            </w:r>
          </w:p>
        </w:tc>
        <w:tc>
          <w:tcPr>
            <w:tcW w:w="1285" w:type="dxa"/>
            <w:shd w:val="clear" w:color="auto" w:fill="auto"/>
            <w:vAlign w:val="center"/>
          </w:tcPr>
          <w:p w:rsidR="001977F2" w:rsidRPr="001977F2" w:rsidRDefault="001977F2" w:rsidP="000F5781">
            <w:r w:rsidRPr="001977F2">
              <w:rPr>
                <w:rFonts w:ascii="Arial" w:hAnsi="Arial" w:cs="Arial"/>
                <w:iCs/>
                <w:color w:val="0000FF"/>
                <w:lang w:val="es-MX"/>
              </w:rPr>
              <w:t>Documento del producto</w:t>
            </w:r>
          </w:p>
        </w:tc>
        <w:tc>
          <w:tcPr>
            <w:tcW w:w="1074" w:type="dxa"/>
            <w:shd w:val="clear" w:color="auto" w:fill="auto"/>
            <w:vAlign w:val="center"/>
          </w:tcPr>
          <w:p w:rsidR="001977F2" w:rsidRPr="001977F2" w:rsidRDefault="001977F2" w:rsidP="00C60439">
            <w:pPr>
              <w:pStyle w:val="Sangradetextonormal"/>
              <w:tabs>
                <w:tab w:val="num" w:pos="1068"/>
              </w:tabs>
              <w:spacing w:beforeLines="60" w:before="144" w:afterLines="60" w:after="144"/>
              <w:ind w:left="0"/>
              <w:jc w:val="left"/>
              <w:rPr>
                <w:rFonts w:ascii="Arial" w:eastAsiaTheme="minorEastAsia" w:hAnsi="Arial" w:cs="Arial"/>
                <w:iCs w:val="0"/>
                <w:color w:val="0000FF"/>
                <w:spacing w:val="0"/>
                <w:sz w:val="22"/>
                <w:szCs w:val="22"/>
                <w:lang w:val="es-MX" w:eastAsia="es-PE"/>
              </w:rPr>
            </w:pPr>
            <w:r w:rsidRPr="001977F2">
              <w:rPr>
                <w:rFonts w:ascii="Arial" w:eastAsiaTheme="minorEastAsia" w:hAnsi="Arial" w:cs="Arial"/>
                <w:iCs w:val="0"/>
                <w:color w:val="0000FF"/>
                <w:spacing w:val="0"/>
                <w:sz w:val="22"/>
                <w:szCs w:val="22"/>
                <w:lang w:val="es-MX" w:eastAsia="es-PE"/>
              </w:rPr>
              <w:t>Analista de Calidad</w:t>
            </w:r>
          </w:p>
        </w:tc>
        <w:tc>
          <w:tcPr>
            <w:tcW w:w="1271" w:type="dxa"/>
            <w:shd w:val="clear" w:color="auto" w:fill="auto"/>
            <w:vAlign w:val="center"/>
          </w:tcPr>
          <w:p w:rsidR="001977F2" w:rsidRPr="001977F2" w:rsidRDefault="001977F2" w:rsidP="00C60439">
            <w:pPr>
              <w:pStyle w:val="Sangradetextonormal"/>
              <w:tabs>
                <w:tab w:val="num" w:pos="1068"/>
              </w:tabs>
              <w:spacing w:beforeLines="60" w:before="144" w:afterLines="60" w:after="144"/>
              <w:ind w:left="0"/>
              <w:jc w:val="left"/>
              <w:rPr>
                <w:rFonts w:ascii="Arial" w:eastAsiaTheme="minorEastAsia" w:hAnsi="Arial" w:cs="Arial"/>
                <w:iCs w:val="0"/>
                <w:color w:val="0000FF"/>
                <w:spacing w:val="0"/>
                <w:sz w:val="22"/>
                <w:szCs w:val="22"/>
                <w:highlight w:val="yellow"/>
                <w:lang w:val="es-MX" w:eastAsia="es-PE"/>
              </w:rPr>
            </w:pPr>
          </w:p>
        </w:tc>
        <w:tc>
          <w:tcPr>
            <w:tcW w:w="1057" w:type="dxa"/>
            <w:shd w:val="clear" w:color="auto" w:fill="auto"/>
            <w:vAlign w:val="center"/>
          </w:tcPr>
          <w:p w:rsidR="001977F2" w:rsidRPr="001977F2" w:rsidRDefault="001977F2" w:rsidP="00C60439">
            <w:pPr>
              <w:pStyle w:val="Sangradetextonormal"/>
              <w:tabs>
                <w:tab w:val="num" w:pos="1068"/>
              </w:tabs>
              <w:spacing w:beforeLines="60" w:before="144" w:afterLines="60" w:after="144"/>
              <w:ind w:left="0"/>
              <w:jc w:val="left"/>
              <w:rPr>
                <w:rFonts w:ascii="Arial" w:eastAsiaTheme="minorEastAsia" w:hAnsi="Arial" w:cs="Arial"/>
                <w:iCs w:val="0"/>
                <w:color w:val="0000FF"/>
                <w:spacing w:val="0"/>
                <w:sz w:val="22"/>
                <w:szCs w:val="22"/>
                <w:highlight w:val="yellow"/>
                <w:lang w:val="es-MX" w:eastAsia="es-PE"/>
              </w:rPr>
            </w:pPr>
          </w:p>
        </w:tc>
        <w:tc>
          <w:tcPr>
            <w:tcW w:w="1560" w:type="dxa"/>
            <w:shd w:val="clear" w:color="auto" w:fill="auto"/>
            <w:vAlign w:val="center"/>
          </w:tcPr>
          <w:p w:rsidR="001977F2" w:rsidRPr="001977F2" w:rsidRDefault="001977F2" w:rsidP="00C60439">
            <w:pPr>
              <w:pStyle w:val="Sangradetextonormal"/>
              <w:tabs>
                <w:tab w:val="num" w:pos="1068"/>
              </w:tabs>
              <w:spacing w:beforeLines="60" w:before="144" w:afterLines="60" w:after="144"/>
              <w:ind w:left="0"/>
              <w:jc w:val="left"/>
              <w:rPr>
                <w:rFonts w:ascii="Arial" w:eastAsiaTheme="minorEastAsia" w:hAnsi="Arial" w:cs="Arial"/>
                <w:iCs w:val="0"/>
                <w:color w:val="0000FF"/>
                <w:spacing w:val="0"/>
                <w:sz w:val="22"/>
                <w:szCs w:val="22"/>
                <w:lang w:val="es-MX" w:eastAsia="es-PE"/>
              </w:rPr>
            </w:pPr>
          </w:p>
        </w:tc>
        <w:tc>
          <w:tcPr>
            <w:tcW w:w="1417" w:type="dxa"/>
            <w:shd w:val="clear" w:color="auto" w:fill="auto"/>
            <w:vAlign w:val="center"/>
          </w:tcPr>
          <w:p w:rsidR="001977F2" w:rsidRPr="001977F2" w:rsidRDefault="001977F2" w:rsidP="00C60439">
            <w:pPr>
              <w:pStyle w:val="Sangradetextonormal"/>
              <w:tabs>
                <w:tab w:val="num" w:pos="1068"/>
              </w:tabs>
              <w:spacing w:beforeLines="60" w:before="144" w:afterLines="60" w:after="144"/>
              <w:ind w:left="0"/>
              <w:jc w:val="left"/>
              <w:rPr>
                <w:rFonts w:ascii="Arial" w:eastAsiaTheme="minorEastAsia" w:hAnsi="Arial" w:cs="Arial"/>
                <w:iCs w:val="0"/>
                <w:color w:val="0000FF"/>
                <w:spacing w:val="0"/>
                <w:sz w:val="22"/>
                <w:szCs w:val="22"/>
                <w:lang w:val="es-MX" w:eastAsia="es-PE"/>
              </w:rPr>
            </w:pPr>
          </w:p>
        </w:tc>
        <w:tc>
          <w:tcPr>
            <w:tcW w:w="1149" w:type="dxa"/>
            <w:shd w:val="clear" w:color="auto" w:fill="auto"/>
            <w:vAlign w:val="center"/>
          </w:tcPr>
          <w:p w:rsidR="001977F2" w:rsidRPr="001977F2" w:rsidRDefault="001977F2" w:rsidP="00C60439">
            <w:pPr>
              <w:pStyle w:val="Sangradetextonormal"/>
              <w:tabs>
                <w:tab w:val="num" w:pos="1068"/>
              </w:tabs>
              <w:spacing w:beforeLines="60" w:before="144" w:afterLines="60" w:after="144"/>
              <w:ind w:left="0"/>
              <w:jc w:val="left"/>
              <w:rPr>
                <w:rFonts w:ascii="Arial" w:eastAsiaTheme="minorEastAsia" w:hAnsi="Arial" w:cs="Arial"/>
                <w:iCs w:val="0"/>
                <w:color w:val="0000FF"/>
                <w:spacing w:val="0"/>
                <w:sz w:val="22"/>
                <w:szCs w:val="22"/>
                <w:lang w:val="es-MX" w:eastAsia="es-PE"/>
              </w:rPr>
            </w:pPr>
          </w:p>
        </w:tc>
      </w:tr>
      <w:tr w:rsidR="000F5781" w:rsidRPr="001977F2" w:rsidTr="000F5781">
        <w:trPr>
          <w:trHeight w:val="47"/>
          <w:jc w:val="right"/>
        </w:trPr>
        <w:tc>
          <w:tcPr>
            <w:tcW w:w="1091" w:type="dxa"/>
            <w:shd w:val="clear" w:color="auto" w:fill="auto"/>
            <w:vAlign w:val="center"/>
          </w:tcPr>
          <w:p w:rsidR="000F5781" w:rsidRPr="001977F2" w:rsidRDefault="000F5781" w:rsidP="00C60439">
            <w:pPr>
              <w:pStyle w:val="Sangradetextonormal"/>
              <w:tabs>
                <w:tab w:val="num" w:pos="1068"/>
              </w:tabs>
              <w:spacing w:beforeLines="60" w:before="144" w:afterLines="60" w:after="144"/>
              <w:ind w:left="0"/>
              <w:jc w:val="left"/>
              <w:rPr>
                <w:rFonts w:ascii="Arial" w:eastAsiaTheme="minorEastAsia" w:hAnsi="Arial" w:cs="Arial"/>
                <w:iCs w:val="0"/>
                <w:color w:val="0000FF"/>
                <w:spacing w:val="0"/>
                <w:sz w:val="22"/>
                <w:szCs w:val="22"/>
                <w:lang w:val="es-MX" w:eastAsia="es-PE"/>
              </w:rPr>
            </w:pPr>
            <w:r w:rsidRPr="001977F2">
              <w:rPr>
                <w:rFonts w:ascii="Arial" w:eastAsiaTheme="minorEastAsia" w:hAnsi="Arial" w:cs="Arial"/>
                <w:iCs w:val="0"/>
                <w:color w:val="0000FF"/>
                <w:spacing w:val="0"/>
                <w:sz w:val="22"/>
                <w:szCs w:val="22"/>
                <w:lang w:val="es-MX" w:eastAsia="es-PE"/>
              </w:rPr>
              <w:t>Pase a producción</w:t>
            </w:r>
          </w:p>
        </w:tc>
        <w:tc>
          <w:tcPr>
            <w:tcW w:w="1285" w:type="dxa"/>
            <w:shd w:val="clear" w:color="auto" w:fill="auto"/>
            <w:vAlign w:val="center"/>
          </w:tcPr>
          <w:p w:rsidR="000F5781" w:rsidRPr="001977F2" w:rsidRDefault="000F5781" w:rsidP="000F5781">
            <w:r w:rsidRPr="001977F2">
              <w:rPr>
                <w:rFonts w:ascii="Arial" w:hAnsi="Arial" w:cs="Arial"/>
                <w:iCs/>
                <w:color w:val="0000FF"/>
                <w:lang w:val="es-MX"/>
              </w:rPr>
              <w:t>Documento del producto</w:t>
            </w:r>
          </w:p>
        </w:tc>
        <w:tc>
          <w:tcPr>
            <w:tcW w:w="1074" w:type="dxa"/>
            <w:shd w:val="clear" w:color="auto" w:fill="auto"/>
            <w:vAlign w:val="center"/>
          </w:tcPr>
          <w:p w:rsidR="000F5781" w:rsidRPr="001977F2" w:rsidRDefault="000F5781" w:rsidP="000F5781">
            <w:pPr>
              <w:spacing w:line="240" w:lineRule="auto"/>
              <w:rPr>
                <w:rFonts w:ascii="Arial" w:hAnsi="Arial" w:cs="Arial"/>
              </w:rPr>
            </w:pPr>
            <w:r w:rsidRPr="001977F2">
              <w:rPr>
                <w:rFonts w:ascii="Arial" w:hAnsi="Arial" w:cs="Arial"/>
                <w:iCs/>
                <w:color w:val="0000FF"/>
                <w:lang w:val="es-MX"/>
              </w:rPr>
              <w:t>Consultor</w:t>
            </w:r>
          </w:p>
        </w:tc>
        <w:tc>
          <w:tcPr>
            <w:tcW w:w="1271" w:type="dxa"/>
            <w:shd w:val="clear" w:color="auto" w:fill="auto"/>
            <w:vAlign w:val="center"/>
          </w:tcPr>
          <w:p w:rsidR="000F5781" w:rsidRPr="001977F2" w:rsidRDefault="000F5781" w:rsidP="00C60439">
            <w:pPr>
              <w:pStyle w:val="Sangradetextonormal"/>
              <w:tabs>
                <w:tab w:val="num" w:pos="1068"/>
              </w:tabs>
              <w:spacing w:beforeLines="60" w:before="144" w:afterLines="60" w:after="144"/>
              <w:ind w:left="0"/>
              <w:jc w:val="left"/>
              <w:rPr>
                <w:rFonts w:ascii="Arial" w:eastAsiaTheme="minorEastAsia" w:hAnsi="Arial" w:cs="Arial"/>
                <w:iCs w:val="0"/>
                <w:color w:val="0000FF"/>
                <w:spacing w:val="0"/>
                <w:sz w:val="22"/>
                <w:szCs w:val="22"/>
                <w:lang w:val="es-MX" w:eastAsia="es-PE"/>
              </w:rPr>
            </w:pPr>
            <w:r w:rsidRPr="001977F2">
              <w:rPr>
                <w:rFonts w:ascii="Arial" w:eastAsiaTheme="minorEastAsia" w:hAnsi="Arial" w:cs="Arial"/>
                <w:iCs w:val="0"/>
                <w:color w:val="0000FF"/>
                <w:spacing w:val="0"/>
                <w:sz w:val="22"/>
                <w:szCs w:val="22"/>
                <w:lang w:val="es-MX" w:eastAsia="es-PE"/>
              </w:rPr>
              <w:t>Líder usuario</w:t>
            </w:r>
          </w:p>
        </w:tc>
        <w:tc>
          <w:tcPr>
            <w:tcW w:w="1057" w:type="dxa"/>
            <w:shd w:val="clear" w:color="auto" w:fill="auto"/>
            <w:vAlign w:val="center"/>
          </w:tcPr>
          <w:p w:rsidR="000F5781" w:rsidRPr="001977F2" w:rsidRDefault="000F5781" w:rsidP="00C60439">
            <w:pPr>
              <w:pStyle w:val="Sangradetextonormal"/>
              <w:tabs>
                <w:tab w:val="num" w:pos="1068"/>
              </w:tabs>
              <w:spacing w:beforeLines="60" w:before="144" w:afterLines="60" w:after="144"/>
              <w:ind w:left="0"/>
              <w:jc w:val="left"/>
              <w:rPr>
                <w:rFonts w:ascii="Arial" w:eastAsiaTheme="minorEastAsia" w:hAnsi="Arial" w:cs="Arial"/>
                <w:iCs w:val="0"/>
                <w:color w:val="0000FF"/>
                <w:spacing w:val="0"/>
                <w:sz w:val="22"/>
                <w:szCs w:val="22"/>
                <w:lang w:val="es-MX" w:eastAsia="es-PE"/>
              </w:rPr>
            </w:pPr>
            <w:r w:rsidRPr="001977F2">
              <w:rPr>
                <w:rFonts w:ascii="Arial" w:eastAsiaTheme="minorEastAsia" w:hAnsi="Arial" w:cs="Arial"/>
                <w:iCs w:val="0"/>
                <w:color w:val="0000FF"/>
                <w:spacing w:val="0"/>
                <w:sz w:val="22"/>
                <w:szCs w:val="22"/>
                <w:lang w:val="es-MX" w:eastAsia="es-PE"/>
              </w:rPr>
              <w:t>Sponsor</w:t>
            </w:r>
          </w:p>
        </w:tc>
        <w:tc>
          <w:tcPr>
            <w:tcW w:w="1560" w:type="dxa"/>
            <w:shd w:val="clear" w:color="auto" w:fill="auto"/>
            <w:vAlign w:val="center"/>
          </w:tcPr>
          <w:p w:rsidR="000F5781" w:rsidRPr="001977F2" w:rsidRDefault="000F5781" w:rsidP="00C60439">
            <w:pPr>
              <w:pStyle w:val="Sangradetextonormal"/>
              <w:tabs>
                <w:tab w:val="num" w:pos="1068"/>
              </w:tabs>
              <w:spacing w:beforeLines="60" w:before="144" w:afterLines="60" w:after="144"/>
              <w:ind w:left="0"/>
              <w:jc w:val="left"/>
              <w:rPr>
                <w:rFonts w:ascii="Arial" w:eastAsiaTheme="minorEastAsia" w:hAnsi="Arial" w:cs="Arial"/>
                <w:iCs w:val="0"/>
                <w:color w:val="0000FF"/>
                <w:spacing w:val="0"/>
                <w:sz w:val="22"/>
                <w:szCs w:val="22"/>
                <w:lang w:val="es-MX" w:eastAsia="es-PE"/>
              </w:rPr>
            </w:pPr>
          </w:p>
        </w:tc>
        <w:tc>
          <w:tcPr>
            <w:tcW w:w="1417" w:type="dxa"/>
            <w:shd w:val="clear" w:color="auto" w:fill="auto"/>
            <w:vAlign w:val="center"/>
          </w:tcPr>
          <w:p w:rsidR="000F5781" w:rsidRPr="001977F2" w:rsidRDefault="000F5781" w:rsidP="00C60439">
            <w:pPr>
              <w:pStyle w:val="Sangradetextonormal"/>
              <w:tabs>
                <w:tab w:val="num" w:pos="1068"/>
              </w:tabs>
              <w:spacing w:beforeLines="60" w:before="144" w:afterLines="60" w:after="144"/>
              <w:ind w:left="0"/>
              <w:jc w:val="left"/>
              <w:rPr>
                <w:rFonts w:ascii="Arial" w:eastAsiaTheme="minorEastAsia" w:hAnsi="Arial" w:cs="Arial"/>
                <w:iCs w:val="0"/>
                <w:color w:val="0000FF"/>
                <w:spacing w:val="0"/>
                <w:sz w:val="22"/>
                <w:szCs w:val="22"/>
                <w:lang w:val="es-MX" w:eastAsia="es-PE"/>
              </w:rPr>
            </w:pPr>
          </w:p>
        </w:tc>
        <w:tc>
          <w:tcPr>
            <w:tcW w:w="1149" w:type="dxa"/>
            <w:shd w:val="clear" w:color="auto" w:fill="auto"/>
            <w:vAlign w:val="center"/>
          </w:tcPr>
          <w:p w:rsidR="000F5781" w:rsidRPr="001977F2" w:rsidRDefault="000F5781" w:rsidP="00C60439">
            <w:pPr>
              <w:pStyle w:val="Sangradetextonormal"/>
              <w:tabs>
                <w:tab w:val="num" w:pos="1068"/>
              </w:tabs>
              <w:spacing w:beforeLines="60" w:before="144" w:afterLines="60" w:after="144"/>
              <w:ind w:left="0"/>
              <w:jc w:val="left"/>
              <w:rPr>
                <w:rFonts w:ascii="Arial" w:eastAsiaTheme="minorEastAsia" w:hAnsi="Arial" w:cs="Arial"/>
                <w:iCs w:val="0"/>
                <w:color w:val="0000FF"/>
                <w:spacing w:val="0"/>
                <w:sz w:val="22"/>
                <w:szCs w:val="22"/>
                <w:lang w:val="es-MX" w:eastAsia="es-PE"/>
              </w:rPr>
            </w:pPr>
          </w:p>
        </w:tc>
      </w:tr>
      <w:tr w:rsidR="000F5781" w:rsidRPr="001977F2" w:rsidTr="000F5781">
        <w:trPr>
          <w:trHeight w:val="47"/>
          <w:jc w:val="right"/>
        </w:trPr>
        <w:tc>
          <w:tcPr>
            <w:tcW w:w="1091" w:type="dxa"/>
            <w:shd w:val="clear" w:color="auto" w:fill="auto"/>
            <w:vAlign w:val="center"/>
          </w:tcPr>
          <w:p w:rsidR="000F5781" w:rsidRPr="001977F2" w:rsidRDefault="000F5781" w:rsidP="00C60439">
            <w:pPr>
              <w:pStyle w:val="Sangradetextonormal"/>
              <w:tabs>
                <w:tab w:val="num" w:pos="1068"/>
              </w:tabs>
              <w:spacing w:beforeLines="60" w:before="144" w:afterLines="60" w:after="144"/>
              <w:ind w:left="0"/>
              <w:jc w:val="left"/>
              <w:rPr>
                <w:rFonts w:ascii="Arial" w:eastAsiaTheme="minorEastAsia" w:hAnsi="Arial" w:cs="Arial"/>
                <w:iCs w:val="0"/>
                <w:color w:val="0000FF"/>
                <w:spacing w:val="0"/>
                <w:sz w:val="22"/>
                <w:szCs w:val="22"/>
                <w:lang w:val="es-MX" w:eastAsia="es-PE"/>
              </w:rPr>
            </w:pPr>
            <w:r w:rsidRPr="001977F2">
              <w:rPr>
                <w:rFonts w:ascii="Arial" w:eastAsiaTheme="minorEastAsia" w:hAnsi="Arial" w:cs="Arial"/>
                <w:iCs w:val="0"/>
                <w:color w:val="0000FF"/>
                <w:spacing w:val="0"/>
                <w:sz w:val="22"/>
                <w:szCs w:val="22"/>
                <w:lang w:val="es-MX" w:eastAsia="es-PE"/>
              </w:rPr>
              <w:t>Manual de usuario</w:t>
            </w:r>
          </w:p>
        </w:tc>
        <w:tc>
          <w:tcPr>
            <w:tcW w:w="1285" w:type="dxa"/>
            <w:shd w:val="clear" w:color="auto" w:fill="auto"/>
            <w:vAlign w:val="center"/>
          </w:tcPr>
          <w:p w:rsidR="000F5781" w:rsidRPr="001977F2" w:rsidRDefault="000F5781" w:rsidP="00C60439">
            <w:pPr>
              <w:pStyle w:val="Sangradetextonormal"/>
              <w:tabs>
                <w:tab w:val="num" w:pos="1068"/>
              </w:tabs>
              <w:spacing w:beforeLines="60" w:before="144" w:afterLines="60" w:after="144"/>
              <w:ind w:left="0"/>
              <w:jc w:val="left"/>
              <w:rPr>
                <w:rFonts w:ascii="Arial" w:eastAsiaTheme="minorEastAsia" w:hAnsi="Arial" w:cs="Arial"/>
                <w:iCs w:val="0"/>
                <w:color w:val="0000FF"/>
                <w:spacing w:val="0"/>
                <w:sz w:val="22"/>
                <w:szCs w:val="22"/>
                <w:lang w:val="es-MX" w:eastAsia="es-PE"/>
              </w:rPr>
            </w:pPr>
            <w:r w:rsidRPr="001977F2">
              <w:rPr>
                <w:rFonts w:ascii="Arial" w:eastAsiaTheme="minorEastAsia" w:hAnsi="Arial" w:cs="Arial"/>
                <w:iCs w:val="0"/>
                <w:color w:val="0000FF"/>
                <w:spacing w:val="0"/>
                <w:sz w:val="22"/>
                <w:szCs w:val="22"/>
                <w:lang w:val="es-MX" w:eastAsia="es-PE"/>
              </w:rPr>
              <w:t>Manuales</w:t>
            </w:r>
          </w:p>
        </w:tc>
        <w:tc>
          <w:tcPr>
            <w:tcW w:w="1074" w:type="dxa"/>
            <w:shd w:val="clear" w:color="auto" w:fill="auto"/>
            <w:vAlign w:val="center"/>
          </w:tcPr>
          <w:p w:rsidR="000F5781" w:rsidRPr="001977F2" w:rsidRDefault="000F5781" w:rsidP="000F5781">
            <w:pPr>
              <w:spacing w:line="240" w:lineRule="auto"/>
              <w:rPr>
                <w:rFonts w:ascii="Arial" w:hAnsi="Arial" w:cs="Arial"/>
              </w:rPr>
            </w:pPr>
            <w:r w:rsidRPr="001977F2">
              <w:rPr>
                <w:rFonts w:ascii="Arial" w:hAnsi="Arial" w:cs="Arial"/>
                <w:iCs/>
                <w:color w:val="0000FF"/>
                <w:lang w:val="es-MX"/>
              </w:rPr>
              <w:t>Consultor</w:t>
            </w:r>
          </w:p>
        </w:tc>
        <w:tc>
          <w:tcPr>
            <w:tcW w:w="1271" w:type="dxa"/>
            <w:shd w:val="clear" w:color="auto" w:fill="auto"/>
            <w:vAlign w:val="center"/>
          </w:tcPr>
          <w:p w:rsidR="000F5781" w:rsidRDefault="000F5781" w:rsidP="000F5781">
            <w:r w:rsidRPr="00654C61">
              <w:rPr>
                <w:rFonts w:ascii="Arial" w:hAnsi="Arial" w:cs="Arial"/>
                <w:iCs/>
                <w:color w:val="0000FF"/>
                <w:lang w:val="es-MX"/>
              </w:rPr>
              <w:t>Líder usuario</w:t>
            </w:r>
          </w:p>
        </w:tc>
        <w:tc>
          <w:tcPr>
            <w:tcW w:w="1057" w:type="dxa"/>
            <w:shd w:val="clear" w:color="auto" w:fill="auto"/>
            <w:vAlign w:val="center"/>
          </w:tcPr>
          <w:p w:rsidR="000F5781" w:rsidRDefault="000F5781" w:rsidP="000F5781">
            <w:r w:rsidRPr="00654C61">
              <w:rPr>
                <w:rFonts w:ascii="Arial" w:hAnsi="Arial" w:cs="Arial"/>
                <w:iCs/>
                <w:color w:val="0000FF"/>
                <w:lang w:val="es-MX"/>
              </w:rPr>
              <w:t>Líder usuario</w:t>
            </w:r>
          </w:p>
        </w:tc>
        <w:tc>
          <w:tcPr>
            <w:tcW w:w="1560" w:type="dxa"/>
            <w:shd w:val="clear" w:color="auto" w:fill="auto"/>
            <w:vAlign w:val="center"/>
          </w:tcPr>
          <w:p w:rsidR="000F5781" w:rsidRPr="001977F2" w:rsidRDefault="000F5781" w:rsidP="00C60439">
            <w:pPr>
              <w:pStyle w:val="Sangradetextonormal"/>
              <w:tabs>
                <w:tab w:val="num" w:pos="1068"/>
              </w:tabs>
              <w:spacing w:beforeLines="60" w:before="144" w:afterLines="60" w:after="144"/>
              <w:ind w:left="0"/>
              <w:jc w:val="left"/>
              <w:rPr>
                <w:rFonts w:ascii="Arial" w:eastAsiaTheme="minorEastAsia" w:hAnsi="Arial" w:cs="Arial"/>
                <w:iCs w:val="0"/>
                <w:color w:val="0000FF"/>
                <w:spacing w:val="0"/>
                <w:sz w:val="22"/>
                <w:szCs w:val="22"/>
                <w:lang w:val="es-MX" w:eastAsia="es-PE"/>
              </w:rPr>
            </w:pPr>
          </w:p>
        </w:tc>
        <w:tc>
          <w:tcPr>
            <w:tcW w:w="1417" w:type="dxa"/>
            <w:shd w:val="clear" w:color="auto" w:fill="auto"/>
            <w:vAlign w:val="center"/>
          </w:tcPr>
          <w:p w:rsidR="000F5781" w:rsidRPr="001977F2" w:rsidRDefault="000F5781" w:rsidP="00C60439">
            <w:pPr>
              <w:pStyle w:val="Sangradetextonormal"/>
              <w:tabs>
                <w:tab w:val="num" w:pos="1068"/>
              </w:tabs>
              <w:spacing w:beforeLines="60" w:before="144" w:afterLines="60" w:after="144"/>
              <w:ind w:left="0"/>
              <w:jc w:val="left"/>
              <w:rPr>
                <w:rFonts w:ascii="Arial" w:eastAsiaTheme="minorEastAsia" w:hAnsi="Arial" w:cs="Arial"/>
                <w:iCs w:val="0"/>
                <w:color w:val="0000FF"/>
                <w:spacing w:val="0"/>
                <w:sz w:val="22"/>
                <w:szCs w:val="22"/>
                <w:lang w:val="es-MX" w:eastAsia="es-PE"/>
              </w:rPr>
            </w:pPr>
          </w:p>
        </w:tc>
        <w:tc>
          <w:tcPr>
            <w:tcW w:w="1149" w:type="dxa"/>
            <w:shd w:val="clear" w:color="auto" w:fill="auto"/>
            <w:vAlign w:val="center"/>
          </w:tcPr>
          <w:p w:rsidR="000F5781" w:rsidRPr="001977F2" w:rsidRDefault="000F5781" w:rsidP="00C60439">
            <w:pPr>
              <w:pStyle w:val="Sangradetextonormal"/>
              <w:tabs>
                <w:tab w:val="num" w:pos="1068"/>
              </w:tabs>
              <w:spacing w:beforeLines="60" w:before="144" w:afterLines="60" w:after="144"/>
              <w:ind w:left="0"/>
              <w:jc w:val="left"/>
              <w:rPr>
                <w:rFonts w:ascii="Arial" w:eastAsiaTheme="minorEastAsia" w:hAnsi="Arial" w:cs="Arial"/>
                <w:iCs w:val="0"/>
                <w:color w:val="0000FF"/>
                <w:spacing w:val="0"/>
                <w:sz w:val="22"/>
                <w:szCs w:val="22"/>
                <w:lang w:val="es-MX" w:eastAsia="es-PE"/>
              </w:rPr>
            </w:pPr>
          </w:p>
        </w:tc>
      </w:tr>
      <w:tr w:rsidR="000F5781" w:rsidRPr="001977F2" w:rsidTr="000F5781">
        <w:trPr>
          <w:trHeight w:val="47"/>
          <w:jc w:val="right"/>
        </w:trPr>
        <w:tc>
          <w:tcPr>
            <w:tcW w:w="1091" w:type="dxa"/>
            <w:shd w:val="clear" w:color="auto" w:fill="auto"/>
            <w:vAlign w:val="center"/>
          </w:tcPr>
          <w:p w:rsidR="000F5781" w:rsidRPr="001977F2" w:rsidRDefault="000F5781" w:rsidP="00C60439">
            <w:pPr>
              <w:pStyle w:val="Sangradetextonormal"/>
              <w:tabs>
                <w:tab w:val="num" w:pos="1068"/>
              </w:tabs>
              <w:spacing w:beforeLines="60" w:before="144" w:afterLines="60" w:after="144"/>
              <w:ind w:left="0"/>
              <w:jc w:val="left"/>
              <w:rPr>
                <w:rFonts w:ascii="Arial" w:eastAsiaTheme="minorEastAsia" w:hAnsi="Arial" w:cs="Arial"/>
                <w:iCs w:val="0"/>
                <w:color w:val="0000FF"/>
                <w:spacing w:val="0"/>
                <w:sz w:val="22"/>
                <w:szCs w:val="22"/>
                <w:lang w:val="es-MX" w:eastAsia="es-PE"/>
              </w:rPr>
            </w:pPr>
            <w:r w:rsidRPr="001977F2">
              <w:rPr>
                <w:rFonts w:ascii="Arial" w:eastAsiaTheme="minorEastAsia" w:hAnsi="Arial" w:cs="Arial"/>
                <w:iCs w:val="0"/>
                <w:color w:val="0000FF"/>
                <w:spacing w:val="0"/>
                <w:sz w:val="22"/>
                <w:szCs w:val="22"/>
                <w:lang w:val="es-MX" w:eastAsia="es-PE"/>
              </w:rPr>
              <w:t>Manual de operación</w:t>
            </w:r>
          </w:p>
        </w:tc>
        <w:tc>
          <w:tcPr>
            <w:tcW w:w="1285" w:type="dxa"/>
            <w:shd w:val="clear" w:color="auto" w:fill="auto"/>
            <w:vAlign w:val="center"/>
          </w:tcPr>
          <w:p w:rsidR="000F5781" w:rsidRPr="001977F2" w:rsidRDefault="000F5781" w:rsidP="00C60439">
            <w:pPr>
              <w:pStyle w:val="Sangradetextonormal"/>
              <w:tabs>
                <w:tab w:val="num" w:pos="1068"/>
              </w:tabs>
              <w:spacing w:beforeLines="60" w:before="144" w:afterLines="60" w:after="144"/>
              <w:ind w:left="0"/>
              <w:jc w:val="left"/>
              <w:rPr>
                <w:rFonts w:ascii="Arial" w:eastAsiaTheme="minorEastAsia" w:hAnsi="Arial" w:cs="Arial"/>
                <w:iCs w:val="0"/>
                <w:color w:val="0000FF"/>
                <w:spacing w:val="0"/>
                <w:sz w:val="22"/>
                <w:szCs w:val="22"/>
                <w:lang w:val="es-MX" w:eastAsia="es-PE"/>
              </w:rPr>
            </w:pPr>
            <w:r w:rsidRPr="001977F2">
              <w:rPr>
                <w:rFonts w:ascii="Arial" w:eastAsiaTheme="minorEastAsia" w:hAnsi="Arial" w:cs="Arial"/>
                <w:iCs w:val="0"/>
                <w:color w:val="0000FF"/>
                <w:spacing w:val="0"/>
                <w:sz w:val="22"/>
                <w:szCs w:val="22"/>
                <w:lang w:val="es-MX" w:eastAsia="es-PE"/>
              </w:rPr>
              <w:t>Manuales</w:t>
            </w:r>
          </w:p>
        </w:tc>
        <w:tc>
          <w:tcPr>
            <w:tcW w:w="1074" w:type="dxa"/>
            <w:shd w:val="clear" w:color="auto" w:fill="auto"/>
            <w:vAlign w:val="center"/>
          </w:tcPr>
          <w:p w:rsidR="000F5781" w:rsidRPr="001977F2" w:rsidRDefault="000F5781" w:rsidP="000F5781">
            <w:pPr>
              <w:spacing w:line="240" w:lineRule="auto"/>
              <w:rPr>
                <w:rFonts w:ascii="Arial" w:hAnsi="Arial" w:cs="Arial"/>
              </w:rPr>
            </w:pPr>
            <w:r w:rsidRPr="001977F2">
              <w:rPr>
                <w:rFonts w:ascii="Arial" w:hAnsi="Arial" w:cs="Arial"/>
                <w:iCs/>
                <w:color w:val="0000FF"/>
                <w:lang w:val="es-MX"/>
              </w:rPr>
              <w:t>Consultor</w:t>
            </w:r>
          </w:p>
        </w:tc>
        <w:tc>
          <w:tcPr>
            <w:tcW w:w="1271" w:type="dxa"/>
            <w:shd w:val="clear" w:color="auto" w:fill="auto"/>
            <w:vAlign w:val="center"/>
          </w:tcPr>
          <w:p w:rsidR="000F5781" w:rsidRDefault="000F5781" w:rsidP="000F5781">
            <w:r w:rsidRPr="00654C61">
              <w:rPr>
                <w:rFonts w:ascii="Arial" w:hAnsi="Arial" w:cs="Arial"/>
                <w:iCs/>
                <w:color w:val="0000FF"/>
                <w:lang w:val="es-MX"/>
              </w:rPr>
              <w:t>Líder usuario</w:t>
            </w:r>
          </w:p>
        </w:tc>
        <w:tc>
          <w:tcPr>
            <w:tcW w:w="1057" w:type="dxa"/>
            <w:shd w:val="clear" w:color="auto" w:fill="auto"/>
            <w:vAlign w:val="center"/>
          </w:tcPr>
          <w:p w:rsidR="000F5781" w:rsidRDefault="000F5781" w:rsidP="000F5781">
            <w:r w:rsidRPr="00654C61">
              <w:rPr>
                <w:rFonts w:ascii="Arial" w:hAnsi="Arial" w:cs="Arial"/>
                <w:iCs/>
                <w:color w:val="0000FF"/>
                <w:lang w:val="es-MX"/>
              </w:rPr>
              <w:t>Líder usuario</w:t>
            </w:r>
          </w:p>
        </w:tc>
        <w:tc>
          <w:tcPr>
            <w:tcW w:w="1560" w:type="dxa"/>
            <w:shd w:val="clear" w:color="auto" w:fill="auto"/>
            <w:vAlign w:val="center"/>
          </w:tcPr>
          <w:p w:rsidR="000F5781" w:rsidRPr="001977F2" w:rsidRDefault="000F5781" w:rsidP="00C60439">
            <w:pPr>
              <w:pStyle w:val="Sangradetextonormal"/>
              <w:tabs>
                <w:tab w:val="num" w:pos="1068"/>
              </w:tabs>
              <w:spacing w:beforeLines="60" w:before="144" w:afterLines="60" w:after="144"/>
              <w:ind w:left="0"/>
              <w:jc w:val="left"/>
              <w:rPr>
                <w:rFonts w:ascii="Arial" w:eastAsiaTheme="minorEastAsia" w:hAnsi="Arial" w:cs="Arial"/>
                <w:iCs w:val="0"/>
                <w:color w:val="0000FF"/>
                <w:spacing w:val="0"/>
                <w:sz w:val="22"/>
                <w:szCs w:val="22"/>
                <w:lang w:val="es-MX" w:eastAsia="es-PE"/>
              </w:rPr>
            </w:pPr>
          </w:p>
        </w:tc>
        <w:tc>
          <w:tcPr>
            <w:tcW w:w="1417" w:type="dxa"/>
            <w:shd w:val="clear" w:color="auto" w:fill="auto"/>
            <w:vAlign w:val="center"/>
          </w:tcPr>
          <w:p w:rsidR="000F5781" w:rsidRPr="001977F2" w:rsidRDefault="000F5781" w:rsidP="00C60439">
            <w:pPr>
              <w:pStyle w:val="Sangradetextonormal"/>
              <w:tabs>
                <w:tab w:val="num" w:pos="1068"/>
              </w:tabs>
              <w:spacing w:beforeLines="60" w:before="144" w:afterLines="60" w:after="144"/>
              <w:ind w:left="0"/>
              <w:jc w:val="left"/>
              <w:rPr>
                <w:rFonts w:ascii="Arial" w:eastAsiaTheme="minorEastAsia" w:hAnsi="Arial" w:cs="Arial"/>
                <w:iCs w:val="0"/>
                <w:color w:val="0000FF"/>
                <w:spacing w:val="0"/>
                <w:sz w:val="22"/>
                <w:szCs w:val="22"/>
                <w:lang w:val="es-MX" w:eastAsia="es-PE"/>
              </w:rPr>
            </w:pPr>
          </w:p>
        </w:tc>
        <w:tc>
          <w:tcPr>
            <w:tcW w:w="1149" w:type="dxa"/>
            <w:shd w:val="clear" w:color="auto" w:fill="auto"/>
            <w:vAlign w:val="center"/>
          </w:tcPr>
          <w:p w:rsidR="000F5781" w:rsidRPr="001977F2" w:rsidRDefault="000F5781" w:rsidP="00C60439">
            <w:pPr>
              <w:pStyle w:val="Sangradetextonormal"/>
              <w:tabs>
                <w:tab w:val="num" w:pos="1068"/>
              </w:tabs>
              <w:spacing w:beforeLines="60" w:before="144" w:afterLines="60" w:after="144"/>
              <w:ind w:left="0"/>
              <w:jc w:val="left"/>
              <w:rPr>
                <w:rFonts w:ascii="Arial" w:eastAsiaTheme="minorEastAsia" w:hAnsi="Arial" w:cs="Arial"/>
                <w:iCs w:val="0"/>
                <w:color w:val="0000FF"/>
                <w:spacing w:val="0"/>
                <w:sz w:val="22"/>
                <w:szCs w:val="22"/>
                <w:lang w:val="es-MX" w:eastAsia="es-PE"/>
              </w:rPr>
            </w:pPr>
          </w:p>
        </w:tc>
      </w:tr>
      <w:tr w:rsidR="000F5781" w:rsidRPr="001977F2" w:rsidTr="000F5781">
        <w:trPr>
          <w:trHeight w:val="47"/>
          <w:jc w:val="right"/>
        </w:trPr>
        <w:tc>
          <w:tcPr>
            <w:tcW w:w="1091" w:type="dxa"/>
            <w:shd w:val="clear" w:color="auto" w:fill="auto"/>
            <w:vAlign w:val="center"/>
          </w:tcPr>
          <w:p w:rsidR="000F5781" w:rsidRPr="001977F2" w:rsidRDefault="000F5781" w:rsidP="00C60439">
            <w:pPr>
              <w:pStyle w:val="Sangradetextonormal"/>
              <w:tabs>
                <w:tab w:val="num" w:pos="1068"/>
              </w:tabs>
              <w:spacing w:beforeLines="60" w:before="144" w:afterLines="60" w:after="144"/>
              <w:ind w:left="0"/>
              <w:jc w:val="left"/>
              <w:rPr>
                <w:rFonts w:ascii="Arial" w:eastAsiaTheme="minorEastAsia" w:hAnsi="Arial" w:cs="Arial"/>
                <w:iCs w:val="0"/>
                <w:color w:val="0000FF"/>
                <w:spacing w:val="0"/>
                <w:sz w:val="22"/>
                <w:szCs w:val="22"/>
                <w:lang w:val="es-MX" w:eastAsia="es-PE"/>
              </w:rPr>
            </w:pPr>
            <w:r w:rsidRPr="001977F2">
              <w:rPr>
                <w:rFonts w:ascii="Arial" w:eastAsiaTheme="minorEastAsia" w:hAnsi="Arial" w:cs="Arial"/>
                <w:iCs w:val="0"/>
                <w:color w:val="0000FF"/>
                <w:spacing w:val="0"/>
                <w:sz w:val="22"/>
                <w:szCs w:val="22"/>
                <w:lang w:val="es-MX" w:eastAsia="es-PE"/>
              </w:rPr>
              <w:t>Documento de entrega del producto</w:t>
            </w:r>
          </w:p>
        </w:tc>
        <w:tc>
          <w:tcPr>
            <w:tcW w:w="1285" w:type="dxa"/>
            <w:shd w:val="clear" w:color="auto" w:fill="auto"/>
            <w:vAlign w:val="center"/>
          </w:tcPr>
          <w:p w:rsidR="000F5781" w:rsidRPr="001977F2" w:rsidRDefault="000F5781" w:rsidP="00C60439">
            <w:pPr>
              <w:pStyle w:val="Sangradetextonormal"/>
              <w:tabs>
                <w:tab w:val="num" w:pos="1068"/>
              </w:tabs>
              <w:spacing w:beforeLines="60" w:before="144" w:afterLines="60" w:after="144"/>
              <w:ind w:left="0"/>
              <w:jc w:val="left"/>
              <w:rPr>
                <w:rFonts w:ascii="Arial" w:eastAsiaTheme="minorEastAsia" w:hAnsi="Arial" w:cs="Arial"/>
                <w:iCs w:val="0"/>
                <w:color w:val="0000FF"/>
                <w:spacing w:val="0"/>
                <w:sz w:val="22"/>
                <w:szCs w:val="22"/>
                <w:lang w:val="es-MX" w:eastAsia="es-PE"/>
              </w:rPr>
            </w:pPr>
            <w:r w:rsidRPr="001977F2">
              <w:rPr>
                <w:rFonts w:ascii="Arial" w:eastAsiaTheme="minorEastAsia" w:hAnsi="Arial" w:cs="Arial"/>
                <w:iCs w:val="0"/>
                <w:color w:val="0000FF"/>
                <w:spacing w:val="0"/>
                <w:sz w:val="22"/>
                <w:szCs w:val="22"/>
                <w:lang w:val="es-MX" w:eastAsia="es-PE"/>
              </w:rPr>
              <w:t>Documento del producto</w:t>
            </w:r>
          </w:p>
        </w:tc>
        <w:tc>
          <w:tcPr>
            <w:tcW w:w="1074" w:type="dxa"/>
            <w:shd w:val="clear" w:color="auto" w:fill="auto"/>
            <w:vAlign w:val="center"/>
          </w:tcPr>
          <w:p w:rsidR="000F5781" w:rsidRPr="001977F2" w:rsidRDefault="000F5781" w:rsidP="00C60439">
            <w:pPr>
              <w:pStyle w:val="Sangradetextonormal"/>
              <w:tabs>
                <w:tab w:val="num" w:pos="1068"/>
              </w:tabs>
              <w:spacing w:beforeLines="60" w:before="144" w:afterLines="60" w:after="144"/>
              <w:ind w:left="0"/>
              <w:jc w:val="left"/>
              <w:rPr>
                <w:rFonts w:ascii="Arial" w:eastAsiaTheme="minorEastAsia" w:hAnsi="Arial" w:cs="Arial"/>
                <w:iCs w:val="0"/>
                <w:color w:val="0000FF"/>
                <w:spacing w:val="0"/>
                <w:sz w:val="22"/>
                <w:szCs w:val="22"/>
                <w:lang w:val="es-MX" w:eastAsia="es-PE"/>
              </w:rPr>
            </w:pPr>
            <w:r w:rsidRPr="001977F2">
              <w:rPr>
                <w:rFonts w:ascii="Arial" w:eastAsiaTheme="minorEastAsia" w:hAnsi="Arial" w:cs="Arial"/>
                <w:iCs w:val="0"/>
                <w:color w:val="0000FF"/>
                <w:spacing w:val="0"/>
                <w:sz w:val="22"/>
                <w:szCs w:val="22"/>
                <w:lang w:val="es-MX" w:eastAsia="es-PE"/>
              </w:rPr>
              <w:t>Consultor</w:t>
            </w:r>
          </w:p>
        </w:tc>
        <w:tc>
          <w:tcPr>
            <w:tcW w:w="1271" w:type="dxa"/>
            <w:shd w:val="clear" w:color="auto" w:fill="auto"/>
            <w:vAlign w:val="center"/>
          </w:tcPr>
          <w:p w:rsidR="000F5781" w:rsidRPr="001977F2" w:rsidRDefault="000F5781" w:rsidP="00C60439">
            <w:pPr>
              <w:pStyle w:val="Sangradetextonormal"/>
              <w:tabs>
                <w:tab w:val="num" w:pos="1068"/>
              </w:tabs>
              <w:spacing w:beforeLines="60" w:before="144" w:afterLines="60" w:after="144"/>
              <w:ind w:left="0"/>
              <w:jc w:val="left"/>
              <w:rPr>
                <w:rFonts w:ascii="Arial" w:eastAsiaTheme="minorEastAsia" w:hAnsi="Arial" w:cs="Arial"/>
                <w:iCs w:val="0"/>
                <w:color w:val="0000FF"/>
                <w:spacing w:val="0"/>
                <w:sz w:val="22"/>
                <w:szCs w:val="22"/>
                <w:lang w:val="es-MX" w:eastAsia="es-PE"/>
              </w:rPr>
            </w:pPr>
            <w:r w:rsidRPr="001977F2">
              <w:rPr>
                <w:rFonts w:ascii="Arial" w:eastAsiaTheme="minorEastAsia" w:hAnsi="Arial" w:cs="Arial"/>
                <w:iCs w:val="0"/>
                <w:color w:val="0000FF"/>
                <w:spacing w:val="0"/>
                <w:sz w:val="22"/>
                <w:szCs w:val="22"/>
                <w:lang w:val="es-MX" w:eastAsia="es-PE"/>
              </w:rPr>
              <w:t>Líder usuario</w:t>
            </w:r>
          </w:p>
        </w:tc>
        <w:tc>
          <w:tcPr>
            <w:tcW w:w="1057" w:type="dxa"/>
            <w:shd w:val="clear" w:color="auto" w:fill="auto"/>
            <w:vAlign w:val="center"/>
          </w:tcPr>
          <w:p w:rsidR="000F5781" w:rsidRPr="001977F2" w:rsidRDefault="000F5781" w:rsidP="00C60439">
            <w:pPr>
              <w:pStyle w:val="Sangradetextonormal"/>
              <w:tabs>
                <w:tab w:val="num" w:pos="1068"/>
              </w:tabs>
              <w:spacing w:beforeLines="60" w:before="144" w:afterLines="60" w:after="144"/>
              <w:ind w:left="0"/>
              <w:jc w:val="left"/>
              <w:rPr>
                <w:rFonts w:ascii="Arial" w:eastAsiaTheme="minorEastAsia" w:hAnsi="Arial" w:cs="Arial"/>
                <w:iCs w:val="0"/>
                <w:color w:val="0000FF"/>
                <w:spacing w:val="0"/>
                <w:sz w:val="22"/>
                <w:szCs w:val="22"/>
                <w:lang w:val="es-MX" w:eastAsia="es-PE"/>
              </w:rPr>
            </w:pPr>
            <w:r w:rsidRPr="001977F2">
              <w:rPr>
                <w:rFonts w:ascii="Arial" w:eastAsiaTheme="minorEastAsia" w:hAnsi="Arial" w:cs="Arial"/>
                <w:iCs w:val="0"/>
                <w:color w:val="0000FF"/>
                <w:spacing w:val="0"/>
                <w:sz w:val="22"/>
                <w:szCs w:val="22"/>
                <w:lang w:val="es-MX" w:eastAsia="es-PE"/>
              </w:rPr>
              <w:t>Sponsor</w:t>
            </w:r>
          </w:p>
        </w:tc>
        <w:tc>
          <w:tcPr>
            <w:tcW w:w="1560" w:type="dxa"/>
            <w:shd w:val="clear" w:color="auto" w:fill="auto"/>
            <w:vAlign w:val="center"/>
          </w:tcPr>
          <w:p w:rsidR="000F5781" w:rsidRPr="001977F2" w:rsidRDefault="000F5781" w:rsidP="00C60439">
            <w:pPr>
              <w:pStyle w:val="Sangradetextonormal"/>
              <w:tabs>
                <w:tab w:val="num" w:pos="1068"/>
              </w:tabs>
              <w:spacing w:beforeLines="60" w:before="144" w:afterLines="60" w:after="144"/>
              <w:ind w:left="0"/>
              <w:jc w:val="left"/>
              <w:rPr>
                <w:rFonts w:ascii="Arial" w:eastAsiaTheme="minorEastAsia" w:hAnsi="Arial" w:cs="Arial"/>
                <w:iCs w:val="0"/>
                <w:color w:val="0000FF"/>
                <w:spacing w:val="0"/>
                <w:sz w:val="22"/>
                <w:szCs w:val="22"/>
                <w:lang w:val="es-MX" w:eastAsia="es-PE"/>
              </w:rPr>
            </w:pPr>
          </w:p>
        </w:tc>
        <w:tc>
          <w:tcPr>
            <w:tcW w:w="1417" w:type="dxa"/>
            <w:shd w:val="clear" w:color="auto" w:fill="auto"/>
            <w:vAlign w:val="center"/>
          </w:tcPr>
          <w:p w:rsidR="000F5781" w:rsidRPr="001977F2" w:rsidRDefault="000F5781" w:rsidP="00C60439">
            <w:pPr>
              <w:pStyle w:val="Sangradetextonormal"/>
              <w:tabs>
                <w:tab w:val="num" w:pos="1068"/>
              </w:tabs>
              <w:spacing w:beforeLines="60" w:before="144" w:afterLines="60" w:after="144"/>
              <w:ind w:left="0"/>
              <w:jc w:val="left"/>
              <w:rPr>
                <w:rFonts w:ascii="Arial" w:eastAsiaTheme="minorEastAsia" w:hAnsi="Arial" w:cs="Arial"/>
                <w:iCs w:val="0"/>
                <w:color w:val="0000FF"/>
                <w:spacing w:val="0"/>
                <w:sz w:val="22"/>
                <w:szCs w:val="22"/>
                <w:lang w:val="es-MX" w:eastAsia="es-PE"/>
              </w:rPr>
            </w:pPr>
          </w:p>
        </w:tc>
        <w:tc>
          <w:tcPr>
            <w:tcW w:w="1149" w:type="dxa"/>
            <w:shd w:val="clear" w:color="auto" w:fill="auto"/>
            <w:vAlign w:val="center"/>
          </w:tcPr>
          <w:p w:rsidR="000F5781" w:rsidRPr="001977F2" w:rsidRDefault="000F5781" w:rsidP="00C60439">
            <w:pPr>
              <w:pStyle w:val="Sangradetextonormal"/>
              <w:tabs>
                <w:tab w:val="num" w:pos="1068"/>
              </w:tabs>
              <w:spacing w:beforeLines="60" w:before="144" w:afterLines="60" w:after="144"/>
              <w:ind w:left="0"/>
              <w:jc w:val="left"/>
              <w:rPr>
                <w:rFonts w:ascii="Arial" w:eastAsiaTheme="minorEastAsia" w:hAnsi="Arial" w:cs="Arial"/>
                <w:iCs w:val="0"/>
                <w:color w:val="0000FF"/>
                <w:spacing w:val="0"/>
                <w:sz w:val="22"/>
                <w:szCs w:val="22"/>
                <w:lang w:val="es-MX" w:eastAsia="es-PE"/>
              </w:rPr>
            </w:pPr>
          </w:p>
        </w:tc>
      </w:tr>
    </w:tbl>
    <w:p w:rsidR="00194B1A" w:rsidRDefault="00194B1A" w:rsidP="00194B1A">
      <w:pPr>
        <w:spacing w:after="0" w:line="480" w:lineRule="auto"/>
        <w:ind w:left="360"/>
        <w:jc w:val="both"/>
        <w:rPr>
          <w:rFonts w:ascii="Arial" w:hAnsi="Arial" w:cs="Arial"/>
          <w:b/>
          <w:bCs/>
          <w:szCs w:val="24"/>
        </w:rPr>
      </w:pPr>
      <w:bookmarkStart w:id="356" w:name="_Toc198527259"/>
      <w:bookmarkStart w:id="357" w:name="_Toc395862282"/>
    </w:p>
    <w:p w:rsidR="000615F7" w:rsidRPr="00EA0B68" w:rsidRDefault="000615F7" w:rsidP="00177F64">
      <w:pPr>
        <w:numPr>
          <w:ilvl w:val="0"/>
          <w:numId w:val="52"/>
        </w:numPr>
        <w:spacing w:after="0" w:line="480" w:lineRule="auto"/>
        <w:jc w:val="both"/>
        <w:rPr>
          <w:rFonts w:ascii="Arial" w:hAnsi="Arial" w:cs="Arial"/>
          <w:b/>
          <w:bCs/>
          <w:szCs w:val="24"/>
        </w:rPr>
      </w:pPr>
      <w:r w:rsidRPr="00EA0B68">
        <w:rPr>
          <w:rFonts w:ascii="Arial" w:hAnsi="Arial" w:cs="Arial"/>
          <w:b/>
          <w:bCs/>
          <w:szCs w:val="24"/>
        </w:rPr>
        <w:t>GESTION DE ADQUISICIONES</w:t>
      </w:r>
      <w:bookmarkEnd w:id="356"/>
      <w:bookmarkEnd w:id="357"/>
    </w:p>
    <w:p w:rsidR="000615F7" w:rsidRPr="00D10861" w:rsidRDefault="000615F7" w:rsidP="00622DC2">
      <w:pPr>
        <w:pStyle w:val="Sangradetextonormal"/>
        <w:spacing w:line="480" w:lineRule="auto"/>
        <w:ind w:left="0"/>
        <w:rPr>
          <w:rFonts w:ascii="Arial" w:hAnsi="Arial" w:cs="Arial"/>
          <w:color w:val="0000FF"/>
          <w:sz w:val="24"/>
          <w:lang w:val="es-MX"/>
        </w:rPr>
      </w:pPr>
      <w:r w:rsidRPr="00D10861">
        <w:rPr>
          <w:rFonts w:ascii="Arial" w:hAnsi="Arial" w:cs="Arial"/>
          <w:color w:val="0000FF"/>
          <w:sz w:val="24"/>
          <w:lang w:val="es-MX"/>
        </w:rPr>
        <w:t>[Describir qué equipos, licencias, infraestructura o materiale</w:t>
      </w:r>
      <w:r w:rsidR="002F3FE4">
        <w:rPr>
          <w:rFonts w:ascii="Arial" w:hAnsi="Arial" w:cs="Arial"/>
          <w:color w:val="0000FF"/>
          <w:sz w:val="24"/>
          <w:lang w:val="es-MX"/>
        </w:rPr>
        <w:t>s se requieren para el proyecto</w:t>
      </w:r>
      <w:r w:rsidRPr="00D10861">
        <w:rPr>
          <w:rFonts w:ascii="Arial" w:hAnsi="Arial" w:cs="Arial"/>
          <w:color w:val="0000FF"/>
          <w:sz w:val="24"/>
          <w:lang w:val="es-MX"/>
        </w:rPr>
        <w:t>. En el caso se requieran].</w:t>
      </w:r>
    </w:p>
    <w:tbl>
      <w:tblPr>
        <w:tblpPr w:leftFromText="141" w:rightFromText="141" w:vertAnchor="text" w:horzAnchor="margin" w:tblpY="392"/>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2693"/>
        <w:gridCol w:w="2410"/>
        <w:gridCol w:w="2268"/>
      </w:tblGrid>
      <w:tr w:rsidR="000615F7" w:rsidRPr="002F3FE4" w:rsidTr="00360D60">
        <w:trPr>
          <w:trHeight w:val="197"/>
          <w:tblHeader/>
        </w:trPr>
        <w:tc>
          <w:tcPr>
            <w:tcW w:w="2480" w:type="dxa"/>
            <w:vMerge w:val="restart"/>
            <w:tcBorders>
              <w:top w:val="single" w:sz="4" w:space="0" w:color="auto"/>
              <w:left w:val="single" w:sz="4" w:space="0" w:color="auto"/>
            </w:tcBorders>
            <w:shd w:val="clear" w:color="auto" w:fill="F2F2F2" w:themeFill="background1" w:themeFillShade="F2"/>
            <w:vAlign w:val="center"/>
          </w:tcPr>
          <w:p w:rsidR="000615F7" w:rsidRPr="002F3FE4" w:rsidRDefault="000615F7" w:rsidP="00622DC2">
            <w:pPr>
              <w:pStyle w:val="Sangradetextonormal"/>
              <w:tabs>
                <w:tab w:val="num" w:pos="574"/>
              </w:tabs>
              <w:spacing w:line="480" w:lineRule="auto"/>
              <w:ind w:left="0"/>
              <w:jc w:val="center"/>
              <w:rPr>
                <w:rFonts w:ascii="Arial" w:hAnsi="Arial" w:cs="Arial"/>
                <w:b/>
                <w:bCs/>
                <w:i w:val="0"/>
                <w:iCs w:val="0"/>
                <w:sz w:val="22"/>
              </w:rPr>
            </w:pPr>
            <w:r w:rsidRPr="002F3FE4">
              <w:rPr>
                <w:rFonts w:ascii="Arial" w:hAnsi="Arial" w:cs="Arial"/>
                <w:b/>
                <w:bCs/>
                <w:i w:val="0"/>
                <w:iCs w:val="0"/>
                <w:sz w:val="22"/>
              </w:rPr>
              <w:t>Nombre de Tarea</w:t>
            </w:r>
          </w:p>
        </w:tc>
        <w:tc>
          <w:tcPr>
            <w:tcW w:w="7371" w:type="dxa"/>
            <w:gridSpan w:val="3"/>
            <w:tcBorders>
              <w:top w:val="single" w:sz="4" w:space="0" w:color="auto"/>
            </w:tcBorders>
            <w:shd w:val="clear" w:color="auto" w:fill="F2F2F2" w:themeFill="background1" w:themeFillShade="F2"/>
          </w:tcPr>
          <w:p w:rsidR="000615F7" w:rsidRPr="002F3FE4" w:rsidRDefault="000615F7" w:rsidP="00622DC2">
            <w:pPr>
              <w:pStyle w:val="Sangradetextonormal"/>
              <w:tabs>
                <w:tab w:val="num" w:pos="574"/>
              </w:tabs>
              <w:spacing w:line="480" w:lineRule="auto"/>
              <w:ind w:left="0"/>
              <w:jc w:val="center"/>
              <w:rPr>
                <w:rFonts w:ascii="Arial" w:hAnsi="Arial" w:cs="Arial"/>
                <w:b/>
                <w:bCs/>
                <w:i w:val="0"/>
                <w:iCs w:val="0"/>
                <w:sz w:val="22"/>
              </w:rPr>
            </w:pPr>
            <w:r w:rsidRPr="002F3FE4">
              <w:rPr>
                <w:rFonts w:ascii="Arial" w:hAnsi="Arial" w:cs="Arial"/>
                <w:b/>
                <w:bCs/>
                <w:i w:val="0"/>
                <w:iCs w:val="0"/>
                <w:sz w:val="22"/>
              </w:rPr>
              <w:t>Recurso Requerido</w:t>
            </w:r>
          </w:p>
        </w:tc>
      </w:tr>
      <w:tr w:rsidR="000615F7" w:rsidRPr="002F3FE4" w:rsidTr="00360D60">
        <w:trPr>
          <w:tblHeader/>
        </w:trPr>
        <w:tc>
          <w:tcPr>
            <w:tcW w:w="2480" w:type="dxa"/>
            <w:vMerge/>
            <w:tcBorders>
              <w:left w:val="single" w:sz="4" w:space="0" w:color="auto"/>
              <w:bottom w:val="single" w:sz="4" w:space="0" w:color="auto"/>
            </w:tcBorders>
            <w:shd w:val="clear" w:color="auto" w:fill="F2F2F2" w:themeFill="background1" w:themeFillShade="F2"/>
          </w:tcPr>
          <w:p w:rsidR="000615F7" w:rsidRPr="002F3FE4" w:rsidRDefault="000615F7" w:rsidP="002F3FE4">
            <w:pPr>
              <w:pStyle w:val="Sangradetextonormal"/>
              <w:tabs>
                <w:tab w:val="num" w:pos="574"/>
              </w:tabs>
              <w:spacing w:before="60" w:after="60"/>
              <w:ind w:left="0"/>
              <w:rPr>
                <w:rFonts w:ascii="Arial" w:hAnsi="Arial" w:cs="Arial"/>
                <w:b/>
                <w:bCs/>
                <w:i w:val="0"/>
                <w:iCs w:val="0"/>
                <w:sz w:val="22"/>
              </w:rPr>
            </w:pPr>
          </w:p>
        </w:tc>
        <w:tc>
          <w:tcPr>
            <w:tcW w:w="2693" w:type="dxa"/>
            <w:tcBorders>
              <w:bottom w:val="single" w:sz="4" w:space="0" w:color="auto"/>
            </w:tcBorders>
            <w:shd w:val="clear" w:color="auto" w:fill="F2F2F2" w:themeFill="background1" w:themeFillShade="F2"/>
          </w:tcPr>
          <w:p w:rsidR="000615F7" w:rsidRPr="002F3FE4" w:rsidRDefault="000615F7" w:rsidP="002F3FE4">
            <w:pPr>
              <w:pStyle w:val="Sangradetextonormal"/>
              <w:tabs>
                <w:tab w:val="num" w:pos="574"/>
              </w:tabs>
              <w:spacing w:before="60" w:after="60"/>
              <w:ind w:left="0"/>
              <w:jc w:val="center"/>
              <w:rPr>
                <w:rFonts w:ascii="Arial" w:hAnsi="Arial" w:cs="Arial"/>
                <w:b/>
                <w:bCs/>
                <w:i w:val="0"/>
                <w:iCs w:val="0"/>
                <w:sz w:val="22"/>
              </w:rPr>
            </w:pPr>
            <w:r w:rsidRPr="002F3FE4">
              <w:rPr>
                <w:rFonts w:ascii="Arial" w:hAnsi="Arial" w:cs="Arial"/>
                <w:b/>
                <w:bCs/>
                <w:i w:val="0"/>
                <w:iCs w:val="0"/>
                <w:sz w:val="22"/>
              </w:rPr>
              <w:t>Tipo de Recurso</w:t>
            </w:r>
          </w:p>
        </w:tc>
        <w:tc>
          <w:tcPr>
            <w:tcW w:w="2410" w:type="dxa"/>
            <w:tcBorders>
              <w:bottom w:val="single" w:sz="4" w:space="0" w:color="auto"/>
            </w:tcBorders>
            <w:shd w:val="clear" w:color="auto" w:fill="F2F2F2" w:themeFill="background1" w:themeFillShade="F2"/>
          </w:tcPr>
          <w:p w:rsidR="000615F7" w:rsidRPr="002F3FE4" w:rsidRDefault="000615F7" w:rsidP="002F3FE4">
            <w:pPr>
              <w:pStyle w:val="Sangradetextonormal"/>
              <w:tabs>
                <w:tab w:val="num" w:pos="574"/>
              </w:tabs>
              <w:spacing w:before="60" w:after="60"/>
              <w:ind w:left="0"/>
              <w:jc w:val="center"/>
              <w:rPr>
                <w:rFonts w:ascii="Arial" w:hAnsi="Arial" w:cs="Arial"/>
                <w:b/>
                <w:bCs/>
                <w:i w:val="0"/>
                <w:iCs w:val="0"/>
                <w:sz w:val="22"/>
              </w:rPr>
            </w:pPr>
            <w:r w:rsidRPr="002F3FE4">
              <w:rPr>
                <w:rFonts w:ascii="Arial" w:hAnsi="Arial" w:cs="Arial"/>
                <w:b/>
                <w:bCs/>
                <w:i w:val="0"/>
                <w:iCs w:val="0"/>
                <w:sz w:val="22"/>
              </w:rPr>
              <w:t>Descripción</w:t>
            </w:r>
          </w:p>
        </w:tc>
        <w:tc>
          <w:tcPr>
            <w:tcW w:w="2268" w:type="dxa"/>
            <w:tcBorders>
              <w:bottom w:val="single" w:sz="4" w:space="0" w:color="auto"/>
            </w:tcBorders>
            <w:shd w:val="clear" w:color="auto" w:fill="F2F2F2" w:themeFill="background1" w:themeFillShade="F2"/>
          </w:tcPr>
          <w:p w:rsidR="000615F7" w:rsidRPr="002F3FE4" w:rsidRDefault="000615F7" w:rsidP="002F3FE4">
            <w:pPr>
              <w:pStyle w:val="Sangradetextonormal"/>
              <w:tabs>
                <w:tab w:val="num" w:pos="574"/>
              </w:tabs>
              <w:spacing w:before="60" w:after="60"/>
              <w:ind w:left="0"/>
              <w:jc w:val="center"/>
              <w:rPr>
                <w:rFonts w:ascii="Arial" w:hAnsi="Arial" w:cs="Arial"/>
                <w:b/>
                <w:bCs/>
                <w:i w:val="0"/>
                <w:iCs w:val="0"/>
                <w:sz w:val="22"/>
              </w:rPr>
            </w:pPr>
            <w:r w:rsidRPr="002F3FE4">
              <w:rPr>
                <w:rFonts w:ascii="Arial" w:hAnsi="Arial" w:cs="Arial"/>
                <w:b/>
                <w:bCs/>
                <w:i w:val="0"/>
                <w:iCs w:val="0"/>
                <w:sz w:val="22"/>
              </w:rPr>
              <w:t>Costo</w:t>
            </w:r>
          </w:p>
        </w:tc>
      </w:tr>
      <w:tr w:rsidR="000615F7" w:rsidRPr="002F3FE4" w:rsidTr="002F3FE4">
        <w:tc>
          <w:tcPr>
            <w:tcW w:w="2480" w:type="dxa"/>
            <w:tcBorders>
              <w:top w:val="single" w:sz="4" w:space="0" w:color="auto"/>
              <w:left w:val="single" w:sz="4" w:space="0" w:color="auto"/>
            </w:tcBorders>
            <w:vAlign w:val="center"/>
          </w:tcPr>
          <w:p w:rsidR="000615F7" w:rsidRPr="002F3FE4" w:rsidRDefault="000615F7" w:rsidP="002F3FE4">
            <w:pPr>
              <w:pStyle w:val="Sangradetextonormal"/>
              <w:tabs>
                <w:tab w:val="num" w:pos="574"/>
              </w:tabs>
              <w:spacing w:before="60" w:after="60"/>
              <w:ind w:left="0"/>
              <w:jc w:val="left"/>
              <w:rPr>
                <w:rFonts w:ascii="Arial" w:hAnsi="Arial" w:cs="Arial"/>
                <w:color w:val="0000FF"/>
                <w:sz w:val="22"/>
              </w:rPr>
            </w:pPr>
            <w:r w:rsidRPr="002F3FE4">
              <w:rPr>
                <w:rFonts w:ascii="Arial" w:hAnsi="Arial" w:cs="Arial"/>
                <w:color w:val="0000FF"/>
                <w:sz w:val="22"/>
              </w:rPr>
              <w:t>[Indique la actividad del cronograma para la cual se requieren recursos].</w:t>
            </w:r>
          </w:p>
        </w:tc>
        <w:tc>
          <w:tcPr>
            <w:tcW w:w="2693" w:type="dxa"/>
            <w:tcBorders>
              <w:top w:val="single" w:sz="4" w:space="0" w:color="auto"/>
            </w:tcBorders>
            <w:vAlign w:val="center"/>
          </w:tcPr>
          <w:p w:rsidR="000615F7" w:rsidRPr="002F3FE4" w:rsidRDefault="000615F7" w:rsidP="002F3FE4">
            <w:pPr>
              <w:pStyle w:val="Sangradetextonormal"/>
              <w:tabs>
                <w:tab w:val="num" w:pos="574"/>
              </w:tabs>
              <w:spacing w:before="60" w:after="60"/>
              <w:ind w:left="0"/>
              <w:jc w:val="left"/>
              <w:rPr>
                <w:rFonts w:ascii="Arial" w:hAnsi="Arial" w:cs="Arial"/>
                <w:color w:val="0000FF"/>
                <w:sz w:val="22"/>
              </w:rPr>
            </w:pPr>
            <w:r w:rsidRPr="002F3FE4">
              <w:rPr>
                <w:rFonts w:ascii="Arial" w:hAnsi="Arial" w:cs="Arial"/>
                <w:color w:val="0000FF"/>
                <w:sz w:val="22"/>
              </w:rPr>
              <w:t>[Indique el tipo de recurso requerido (licencia, software, equipo, etc.)]</w:t>
            </w:r>
          </w:p>
        </w:tc>
        <w:tc>
          <w:tcPr>
            <w:tcW w:w="2410" w:type="dxa"/>
            <w:tcBorders>
              <w:top w:val="single" w:sz="4" w:space="0" w:color="auto"/>
            </w:tcBorders>
            <w:vAlign w:val="center"/>
          </w:tcPr>
          <w:p w:rsidR="000615F7" w:rsidRPr="002F3FE4" w:rsidRDefault="000615F7" w:rsidP="002F3FE4">
            <w:pPr>
              <w:pStyle w:val="Sangradetextonormal"/>
              <w:tabs>
                <w:tab w:val="num" w:pos="574"/>
              </w:tabs>
              <w:spacing w:before="60" w:after="60"/>
              <w:ind w:left="0"/>
              <w:jc w:val="left"/>
              <w:rPr>
                <w:rFonts w:ascii="Arial" w:hAnsi="Arial" w:cs="Arial"/>
                <w:color w:val="0000FF"/>
                <w:sz w:val="22"/>
              </w:rPr>
            </w:pPr>
            <w:r w:rsidRPr="002F3FE4">
              <w:rPr>
                <w:rFonts w:ascii="Arial" w:hAnsi="Arial" w:cs="Arial"/>
                <w:color w:val="0000FF"/>
                <w:sz w:val="22"/>
              </w:rPr>
              <w:t>[Describir el recurso requerido].</w:t>
            </w:r>
          </w:p>
        </w:tc>
        <w:tc>
          <w:tcPr>
            <w:tcW w:w="2268" w:type="dxa"/>
            <w:tcBorders>
              <w:top w:val="single" w:sz="4" w:space="0" w:color="auto"/>
            </w:tcBorders>
            <w:vAlign w:val="center"/>
          </w:tcPr>
          <w:p w:rsidR="000615F7" w:rsidRPr="002F3FE4" w:rsidRDefault="000615F7" w:rsidP="002F3FE4">
            <w:pPr>
              <w:pStyle w:val="Sangradetextonormal"/>
              <w:tabs>
                <w:tab w:val="num" w:pos="574"/>
              </w:tabs>
              <w:spacing w:before="60" w:after="60"/>
              <w:ind w:left="0"/>
              <w:jc w:val="left"/>
              <w:rPr>
                <w:rFonts w:ascii="Arial" w:hAnsi="Arial" w:cs="Arial"/>
                <w:color w:val="0000FF"/>
                <w:sz w:val="22"/>
              </w:rPr>
            </w:pPr>
            <w:r w:rsidRPr="002F3FE4">
              <w:rPr>
                <w:rFonts w:ascii="Arial" w:hAnsi="Arial" w:cs="Arial"/>
                <w:color w:val="0000FF"/>
                <w:sz w:val="22"/>
              </w:rPr>
              <w:t>[Indicar el costo promedio de dicho recurso].</w:t>
            </w:r>
          </w:p>
        </w:tc>
      </w:tr>
      <w:tr w:rsidR="000615F7" w:rsidRPr="002F3FE4" w:rsidTr="002F3FE4">
        <w:tc>
          <w:tcPr>
            <w:tcW w:w="2480" w:type="dxa"/>
            <w:tcBorders>
              <w:left w:val="single" w:sz="4" w:space="0" w:color="auto"/>
            </w:tcBorders>
            <w:vAlign w:val="center"/>
          </w:tcPr>
          <w:p w:rsidR="000615F7" w:rsidRPr="002F3FE4" w:rsidRDefault="000615F7" w:rsidP="002F3FE4">
            <w:pPr>
              <w:pStyle w:val="Sangradetextonormal"/>
              <w:tabs>
                <w:tab w:val="num" w:pos="574"/>
              </w:tabs>
              <w:spacing w:before="60" w:after="60"/>
              <w:ind w:left="0"/>
              <w:jc w:val="left"/>
              <w:rPr>
                <w:rFonts w:ascii="Arial" w:hAnsi="Arial" w:cs="Arial"/>
                <w:sz w:val="22"/>
              </w:rPr>
            </w:pPr>
          </w:p>
        </w:tc>
        <w:tc>
          <w:tcPr>
            <w:tcW w:w="2693" w:type="dxa"/>
            <w:vAlign w:val="center"/>
          </w:tcPr>
          <w:p w:rsidR="000615F7" w:rsidRPr="002F3FE4" w:rsidRDefault="000615F7" w:rsidP="002F3FE4">
            <w:pPr>
              <w:pStyle w:val="Sangradetextonormal"/>
              <w:tabs>
                <w:tab w:val="num" w:pos="574"/>
              </w:tabs>
              <w:spacing w:before="60" w:after="60"/>
              <w:ind w:left="0"/>
              <w:jc w:val="left"/>
              <w:rPr>
                <w:rFonts w:ascii="Arial" w:hAnsi="Arial" w:cs="Arial"/>
                <w:sz w:val="22"/>
              </w:rPr>
            </w:pPr>
          </w:p>
        </w:tc>
        <w:tc>
          <w:tcPr>
            <w:tcW w:w="2410" w:type="dxa"/>
            <w:vAlign w:val="center"/>
          </w:tcPr>
          <w:p w:rsidR="000615F7" w:rsidRPr="002F3FE4" w:rsidRDefault="000615F7" w:rsidP="002F3FE4">
            <w:pPr>
              <w:pStyle w:val="Sangradetextonormal"/>
              <w:tabs>
                <w:tab w:val="num" w:pos="574"/>
              </w:tabs>
              <w:spacing w:before="60" w:after="60"/>
              <w:ind w:left="0"/>
              <w:jc w:val="left"/>
              <w:rPr>
                <w:rFonts w:ascii="Arial" w:hAnsi="Arial" w:cs="Arial"/>
                <w:sz w:val="22"/>
              </w:rPr>
            </w:pPr>
          </w:p>
        </w:tc>
        <w:tc>
          <w:tcPr>
            <w:tcW w:w="2268" w:type="dxa"/>
            <w:vAlign w:val="center"/>
          </w:tcPr>
          <w:p w:rsidR="000615F7" w:rsidRPr="002F3FE4" w:rsidRDefault="000615F7" w:rsidP="002F3FE4">
            <w:pPr>
              <w:pStyle w:val="Sangradetextonormal"/>
              <w:tabs>
                <w:tab w:val="num" w:pos="574"/>
              </w:tabs>
              <w:spacing w:before="60" w:after="60"/>
              <w:ind w:left="0"/>
              <w:jc w:val="left"/>
              <w:rPr>
                <w:rFonts w:ascii="Arial" w:hAnsi="Arial" w:cs="Arial"/>
                <w:sz w:val="22"/>
              </w:rPr>
            </w:pPr>
          </w:p>
        </w:tc>
      </w:tr>
      <w:tr w:rsidR="000615F7" w:rsidRPr="002F3FE4" w:rsidTr="002F3FE4">
        <w:tc>
          <w:tcPr>
            <w:tcW w:w="2480" w:type="dxa"/>
            <w:tcBorders>
              <w:left w:val="single" w:sz="4" w:space="0" w:color="auto"/>
              <w:bottom w:val="single" w:sz="4" w:space="0" w:color="auto"/>
            </w:tcBorders>
            <w:vAlign w:val="center"/>
          </w:tcPr>
          <w:p w:rsidR="000615F7" w:rsidRPr="002F3FE4" w:rsidRDefault="000615F7" w:rsidP="002F3FE4">
            <w:pPr>
              <w:pStyle w:val="Sangradetextonormal"/>
              <w:tabs>
                <w:tab w:val="num" w:pos="574"/>
              </w:tabs>
              <w:spacing w:before="60" w:after="60"/>
              <w:ind w:left="0"/>
              <w:jc w:val="left"/>
              <w:rPr>
                <w:rFonts w:ascii="Arial" w:hAnsi="Arial" w:cs="Arial"/>
                <w:sz w:val="22"/>
              </w:rPr>
            </w:pPr>
          </w:p>
        </w:tc>
        <w:tc>
          <w:tcPr>
            <w:tcW w:w="2693" w:type="dxa"/>
            <w:tcBorders>
              <w:bottom w:val="single" w:sz="4" w:space="0" w:color="auto"/>
            </w:tcBorders>
            <w:vAlign w:val="center"/>
          </w:tcPr>
          <w:p w:rsidR="000615F7" w:rsidRPr="002F3FE4" w:rsidRDefault="000615F7" w:rsidP="002F3FE4">
            <w:pPr>
              <w:pStyle w:val="Sangradetextonormal"/>
              <w:tabs>
                <w:tab w:val="num" w:pos="574"/>
              </w:tabs>
              <w:spacing w:before="60" w:after="60"/>
              <w:ind w:left="0"/>
              <w:jc w:val="left"/>
              <w:rPr>
                <w:rFonts w:ascii="Arial" w:hAnsi="Arial" w:cs="Arial"/>
                <w:sz w:val="22"/>
              </w:rPr>
            </w:pPr>
          </w:p>
        </w:tc>
        <w:tc>
          <w:tcPr>
            <w:tcW w:w="2410" w:type="dxa"/>
            <w:tcBorders>
              <w:bottom w:val="single" w:sz="4" w:space="0" w:color="auto"/>
            </w:tcBorders>
            <w:vAlign w:val="center"/>
          </w:tcPr>
          <w:p w:rsidR="000615F7" w:rsidRPr="002F3FE4" w:rsidRDefault="000615F7" w:rsidP="002F3FE4">
            <w:pPr>
              <w:pStyle w:val="Sangradetextonormal"/>
              <w:tabs>
                <w:tab w:val="num" w:pos="574"/>
              </w:tabs>
              <w:spacing w:before="60" w:after="60"/>
              <w:ind w:left="0"/>
              <w:jc w:val="left"/>
              <w:rPr>
                <w:rFonts w:ascii="Arial" w:hAnsi="Arial" w:cs="Arial"/>
                <w:sz w:val="22"/>
              </w:rPr>
            </w:pPr>
          </w:p>
        </w:tc>
        <w:tc>
          <w:tcPr>
            <w:tcW w:w="2268" w:type="dxa"/>
            <w:tcBorders>
              <w:bottom w:val="single" w:sz="4" w:space="0" w:color="auto"/>
            </w:tcBorders>
            <w:vAlign w:val="center"/>
          </w:tcPr>
          <w:p w:rsidR="000615F7" w:rsidRPr="002F3FE4" w:rsidRDefault="000615F7" w:rsidP="002F3FE4">
            <w:pPr>
              <w:pStyle w:val="Sangradetextonormal"/>
              <w:tabs>
                <w:tab w:val="num" w:pos="574"/>
              </w:tabs>
              <w:spacing w:before="60" w:after="60"/>
              <w:ind w:left="0"/>
              <w:jc w:val="left"/>
              <w:rPr>
                <w:rFonts w:ascii="Arial" w:hAnsi="Arial" w:cs="Arial"/>
                <w:sz w:val="22"/>
              </w:rPr>
            </w:pPr>
          </w:p>
        </w:tc>
      </w:tr>
      <w:tr w:rsidR="000615F7" w:rsidRPr="002F3FE4" w:rsidTr="002F3FE4">
        <w:tc>
          <w:tcPr>
            <w:tcW w:w="2480" w:type="dxa"/>
            <w:tcBorders>
              <w:top w:val="single" w:sz="4" w:space="0" w:color="auto"/>
              <w:left w:val="single" w:sz="4" w:space="0" w:color="auto"/>
              <w:bottom w:val="single" w:sz="4" w:space="0" w:color="auto"/>
            </w:tcBorders>
            <w:vAlign w:val="center"/>
          </w:tcPr>
          <w:p w:rsidR="000615F7" w:rsidRPr="002F3FE4" w:rsidRDefault="000615F7" w:rsidP="002F3FE4">
            <w:pPr>
              <w:pStyle w:val="Sangradetextonormal"/>
              <w:tabs>
                <w:tab w:val="num" w:pos="574"/>
              </w:tabs>
              <w:spacing w:before="60" w:after="60"/>
              <w:ind w:left="0"/>
              <w:jc w:val="left"/>
              <w:rPr>
                <w:rFonts w:ascii="Arial" w:hAnsi="Arial" w:cs="Arial"/>
                <w:b/>
                <w:bCs/>
                <w:color w:val="0000FF"/>
                <w:sz w:val="22"/>
              </w:rPr>
            </w:pPr>
            <w:r w:rsidRPr="002F3FE4">
              <w:rPr>
                <w:rFonts w:ascii="Arial" w:hAnsi="Arial" w:cs="Arial"/>
                <w:b/>
                <w:bCs/>
                <w:color w:val="0000FF"/>
                <w:sz w:val="22"/>
              </w:rPr>
              <w:t>Total</w:t>
            </w:r>
          </w:p>
        </w:tc>
        <w:tc>
          <w:tcPr>
            <w:tcW w:w="7371" w:type="dxa"/>
            <w:gridSpan w:val="3"/>
            <w:tcBorders>
              <w:top w:val="single" w:sz="4" w:space="0" w:color="auto"/>
              <w:bottom w:val="single" w:sz="4" w:space="0" w:color="auto"/>
            </w:tcBorders>
            <w:vAlign w:val="center"/>
          </w:tcPr>
          <w:p w:rsidR="000615F7" w:rsidRPr="002F3FE4" w:rsidRDefault="000615F7" w:rsidP="002F3FE4">
            <w:pPr>
              <w:pStyle w:val="Sangradetextonormal"/>
              <w:tabs>
                <w:tab w:val="num" w:pos="574"/>
              </w:tabs>
              <w:spacing w:before="60" w:after="60"/>
              <w:ind w:left="0"/>
              <w:jc w:val="right"/>
              <w:rPr>
                <w:rFonts w:ascii="Arial" w:hAnsi="Arial" w:cs="Arial"/>
                <w:color w:val="0000FF"/>
                <w:sz w:val="22"/>
              </w:rPr>
            </w:pPr>
            <w:r w:rsidRPr="002F3FE4">
              <w:rPr>
                <w:rFonts w:ascii="Arial" w:hAnsi="Arial" w:cs="Arial"/>
                <w:color w:val="0000FF"/>
                <w:sz w:val="22"/>
              </w:rPr>
              <w:t>[Monto total]</w:t>
            </w:r>
          </w:p>
        </w:tc>
      </w:tr>
    </w:tbl>
    <w:p w:rsidR="000615F7" w:rsidRPr="00D10861" w:rsidRDefault="000615F7" w:rsidP="002F3FE4">
      <w:pPr>
        <w:pStyle w:val="Sangradetextonormal"/>
        <w:tabs>
          <w:tab w:val="num" w:pos="1068"/>
        </w:tabs>
        <w:spacing w:line="480" w:lineRule="auto"/>
        <w:ind w:left="0"/>
        <w:rPr>
          <w:rFonts w:ascii="Arial" w:hAnsi="Arial" w:cs="Arial"/>
          <w:color w:val="0000FF"/>
          <w:sz w:val="24"/>
          <w:lang w:val="es-MX"/>
        </w:rPr>
      </w:pPr>
      <w:r w:rsidRPr="00D10861">
        <w:rPr>
          <w:rFonts w:ascii="Arial" w:hAnsi="Arial" w:cs="Arial"/>
          <w:color w:val="0000FF"/>
          <w:sz w:val="24"/>
          <w:lang w:val="es-MX"/>
        </w:rPr>
        <w:lastRenderedPageBreak/>
        <w:t>[Si el presente proyecto requiere la adquisición de equipos y materiales; éste se realizará mediante el proceso de adquisiciones que realiza la organización, para lo cual deben realizar las especificaciones técnicas].</w:t>
      </w:r>
    </w:p>
    <w:p w:rsidR="000615F7" w:rsidRPr="00EA0B68" w:rsidRDefault="000615F7" w:rsidP="00177F64">
      <w:pPr>
        <w:numPr>
          <w:ilvl w:val="0"/>
          <w:numId w:val="52"/>
        </w:numPr>
        <w:spacing w:after="0" w:line="480" w:lineRule="auto"/>
        <w:jc w:val="both"/>
        <w:rPr>
          <w:rFonts w:ascii="Arial" w:hAnsi="Arial" w:cs="Arial"/>
          <w:b/>
          <w:bCs/>
          <w:szCs w:val="24"/>
        </w:rPr>
      </w:pPr>
      <w:bookmarkStart w:id="358" w:name="_Toc395862283"/>
      <w:r w:rsidRPr="00EA0B68">
        <w:rPr>
          <w:rFonts w:ascii="Arial" w:hAnsi="Arial" w:cs="Arial"/>
          <w:b/>
          <w:bCs/>
          <w:szCs w:val="24"/>
        </w:rPr>
        <w:t xml:space="preserve">GESTION DE </w:t>
      </w:r>
      <w:r w:rsidR="004C0C50" w:rsidRPr="00EA0B68">
        <w:rPr>
          <w:rFonts w:ascii="Arial" w:hAnsi="Arial" w:cs="Arial"/>
          <w:b/>
          <w:bCs/>
          <w:szCs w:val="24"/>
        </w:rPr>
        <w:t>COMUNICACIONES</w:t>
      </w:r>
      <w:bookmarkEnd w:id="358"/>
    </w:p>
    <w:p w:rsidR="000615F7" w:rsidRPr="00D10861" w:rsidRDefault="000615F7" w:rsidP="002F3FE4">
      <w:pPr>
        <w:pStyle w:val="Sangradetextonormal"/>
        <w:tabs>
          <w:tab w:val="num" w:pos="1068"/>
        </w:tabs>
        <w:spacing w:line="480" w:lineRule="auto"/>
        <w:ind w:left="0"/>
        <w:rPr>
          <w:rFonts w:ascii="Arial" w:hAnsi="Arial" w:cs="Arial"/>
          <w:sz w:val="24"/>
          <w:lang w:val="es-MX"/>
        </w:rPr>
      </w:pPr>
      <w:r w:rsidRPr="00D10861">
        <w:rPr>
          <w:rFonts w:ascii="Arial" w:hAnsi="Arial" w:cs="Arial"/>
          <w:color w:val="0000FF"/>
          <w:sz w:val="24"/>
          <w:lang w:val="es-MX"/>
        </w:rPr>
        <w:t>[Describir qué, quien, como, cuando, a quién y con qué frecuencia se transmite la información entre todos los involucrados en el proyecto</w:t>
      </w:r>
      <w:r w:rsidR="002F3FE4">
        <w:rPr>
          <w:rFonts w:ascii="Arial" w:hAnsi="Arial" w:cs="Arial"/>
          <w:color w:val="0000FF"/>
          <w:sz w:val="24"/>
          <w:lang w:val="es-MX"/>
        </w:rPr>
        <w:t>.</w:t>
      </w:r>
      <w:r w:rsidRPr="00D10861">
        <w:rPr>
          <w:rFonts w:ascii="Arial" w:hAnsi="Arial" w:cs="Arial"/>
          <w:color w:val="0000FF"/>
          <w:sz w:val="24"/>
          <w:lang w:val="es-MX"/>
        </w:rPr>
        <w:t>]</w:t>
      </w:r>
    </w:p>
    <w:tbl>
      <w:tblPr>
        <w:tblW w:w="9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0"/>
        <w:gridCol w:w="1060"/>
        <w:gridCol w:w="1067"/>
        <w:gridCol w:w="1296"/>
        <w:gridCol w:w="1276"/>
        <w:gridCol w:w="1275"/>
        <w:gridCol w:w="1531"/>
        <w:gridCol w:w="1269"/>
      </w:tblGrid>
      <w:tr w:rsidR="000615F7" w:rsidRPr="002F3FE4" w:rsidTr="00360D60">
        <w:trPr>
          <w:trHeight w:val="135"/>
        </w:trPr>
        <w:tc>
          <w:tcPr>
            <w:tcW w:w="900" w:type="dxa"/>
            <w:vMerge w:val="restart"/>
            <w:shd w:val="clear" w:color="auto" w:fill="F2F2F2" w:themeFill="background1" w:themeFillShade="F2"/>
            <w:vAlign w:val="center"/>
          </w:tcPr>
          <w:p w:rsidR="000615F7" w:rsidRPr="00360D60" w:rsidRDefault="000615F7" w:rsidP="00360D60">
            <w:pPr>
              <w:pStyle w:val="Sangradetextonormal"/>
              <w:tabs>
                <w:tab w:val="num" w:pos="574"/>
              </w:tabs>
              <w:spacing w:before="60" w:after="60"/>
              <w:ind w:left="0"/>
              <w:jc w:val="center"/>
              <w:rPr>
                <w:rFonts w:ascii="Arial" w:hAnsi="Arial" w:cs="Arial"/>
                <w:b/>
                <w:bCs/>
                <w:i w:val="0"/>
                <w:iCs w:val="0"/>
                <w:sz w:val="22"/>
              </w:rPr>
            </w:pPr>
            <w:r w:rsidRPr="00360D60">
              <w:rPr>
                <w:rFonts w:ascii="Arial" w:hAnsi="Arial" w:cs="Arial"/>
                <w:b/>
                <w:bCs/>
                <w:i w:val="0"/>
                <w:iCs w:val="0"/>
                <w:sz w:val="22"/>
              </w:rPr>
              <w:t>Fase</w:t>
            </w:r>
          </w:p>
        </w:tc>
        <w:tc>
          <w:tcPr>
            <w:tcW w:w="1060" w:type="dxa"/>
            <w:tcBorders>
              <w:bottom w:val="single" w:sz="4" w:space="0" w:color="auto"/>
            </w:tcBorders>
            <w:shd w:val="clear" w:color="auto" w:fill="F2F2F2" w:themeFill="background1" w:themeFillShade="F2"/>
            <w:vAlign w:val="center"/>
          </w:tcPr>
          <w:p w:rsidR="000615F7" w:rsidRPr="00360D60" w:rsidRDefault="000615F7" w:rsidP="00360D60">
            <w:pPr>
              <w:pStyle w:val="Sangradetextonormal"/>
              <w:tabs>
                <w:tab w:val="num" w:pos="574"/>
              </w:tabs>
              <w:spacing w:before="60" w:after="60"/>
              <w:ind w:left="0"/>
              <w:jc w:val="center"/>
              <w:rPr>
                <w:rFonts w:ascii="Arial" w:hAnsi="Arial" w:cs="Arial"/>
                <w:b/>
                <w:bCs/>
                <w:i w:val="0"/>
                <w:iCs w:val="0"/>
                <w:sz w:val="22"/>
              </w:rPr>
            </w:pPr>
            <w:r w:rsidRPr="00360D60">
              <w:rPr>
                <w:rFonts w:ascii="Arial" w:hAnsi="Arial" w:cs="Arial"/>
                <w:b/>
                <w:bCs/>
                <w:i w:val="0"/>
                <w:iCs w:val="0"/>
                <w:sz w:val="22"/>
              </w:rPr>
              <w:t>Mensaje</w:t>
            </w:r>
          </w:p>
        </w:tc>
        <w:tc>
          <w:tcPr>
            <w:tcW w:w="1067" w:type="dxa"/>
            <w:tcBorders>
              <w:bottom w:val="single" w:sz="4" w:space="0" w:color="auto"/>
            </w:tcBorders>
            <w:shd w:val="clear" w:color="auto" w:fill="F2F2F2" w:themeFill="background1" w:themeFillShade="F2"/>
            <w:vAlign w:val="center"/>
          </w:tcPr>
          <w:p w:rsidR="000615F7" w:rsidRPr="00360D60" w:rsidRDefault="000615F7" w:rsidP="00360D60">
            <w:pPr>
              <w:pStyle w:val="Sangradetextonormal"/>
              <w:tabs>
                <w:tab w:val="num" w:pos="574"/>
              </w:tabs>
              <w:spacing w:before="60" w:after="60"/>
              <w:ind w:left="0"/>
              <w:jc w:val="center"/>
              <w:rPr>
                <w:rFonts w:ascii="Arial" w:hAnsi="Arial" w:cs="Arial"/>
                <w:b/>
                <w:bCs/>
                <w:i w:val="0"/>
                <w:iCs w:val="0"/>
                <w:sz w:val="22"/>
              </w:rPr>
            </w:pPr>
            <w:r w:rsidRPr="00360D60">
              <w:rPr>
                <w:rFonts w:ascii="Arial" w:hAnsi="Arial" w:cs="Arial"/>
                <w:b/>
                <w:bCs/>
                <w:i w:val="0"/>
                <w:iCs w:val="0"/>
                <w:sz w:val="22"/>
              </w:rPr>
              <w:t>Emisor</w:t>
            </w:r>
          </w:p>
        </w:tc>
        <w:tc>
          <w:tcPr>
            <w:tcW w:w="1296" w:type="dxa"/>
            <w:tcBorders>
              <w:bottom w:val="single" w:sz="4" w:space="0" w:color="auto"/>
            </w:tcBorders>
            <w:shd w:val="clear" w:color="auto" w:fill="F2F2F2" w:themeFill="background1" w:themeFillShade="F2"/>
            <w:vAlign w:val="center"/>
          </w:tcPr>
          <w:p w:rsidR="000615F7" w:rsidRPr="00360D60" w:rsidRDefault="000615F7" w:rsidP="00360D60">
            <w:pPr>
              <w:pStyle w:val="Sangradetextonormal"/>
              <w:tabs>
                <w:tab w:val="num" w:pos="574"/>
              </w:tabs>
              <w:spacing w:before="60" w:after="60"/>
              <w:ind w:left="0"/>
              <w:jc w:val="center"/>
              <w:rPr>
                <w:rFonts w:ascii="Arial" w:hAnsi="Arial" w:cs="Arial"/>
                <w:b/>
                <w:bCs/>
                <w:i w:val="0"/>
                <w:iCs w:val="0"/>
                <w:sz w:val="22"/>
              </w:rPr>
            </w:pPr>
            <w:r w:rsidRPr="00360D60">
              <w:rPr>
                <w:rFonts w:ascii="Arial" w:hAnsi="Arial" w:cs="Arial"/>
                <w:b/>
                <w:bCs/>
                <w:i w:val="0"/>
                <w:iCs w:val="0"/>
                <w:sz w:val="22"/>
              </w:rPr>
              <w:t>Medio</w:t>
            </w:r>
          </w:p>
        </w:tc>
        <w:tc>
          <w:tcPr>
            <w:tcW w:w="1276" w:type="dxa"/>
            <w:tcBorders>
              <w:bottom w:val="single" w:sz="4" w:space="0" w:color="auto"/>
            </w:tcBorders>
            <w:shd w:val="clear" w:color="auto" w:fill="F2F2F2" w:themeFill="background1" w:themeFillShade="F2"/>
            <w:vAlign w:val="center"/>
          </w:tcPr>
          <w:p w:rsidR="000615F7" w:rsidRPr="00360D60" w:rsidRDefault="000615F7" w:rsidP="00360D60">
            <w:pPr>
              <w:pStyle w:val="Sangradetextonormal"/>
              <w:tabs>
                <w:tab w:val="num" w:pos="574"/>
              </w:tabs>
              <w:spacing w:before="60" w:after="60"/>
              <w:ind w:left="0"/>
              <w:jc w:val="center"/>
              <w:rPr>
                <w:rFonts w:ascii="Arial" w:hAnsi="Arial" w:cs="Arial"/>
                <w:b/>
                <w:bCs/>
                <w:i w:val="0"/>
                <w:iCs w:val="0"/>
                <w:sz w:val="22"/>
              </w:rPr>
            </w:pPr>
            <w:r w:rsidRPr="00360D60">
              <w:rPr>
                <w:rFonts w:ascii="Arial" w:hAnsi="Arial" w:cs="Arial"/>
                <w:b/>
                <w:bCs/>
                <w:i w:val="0"/>
                <w:iCs w:val="0"/>
                <w:sz w:val="22"/>
              </w:rPr>
              <w:t>Frecuencia</w:t>
            </w:r>
          </w:p>
        </w:tc>
        <w:tc>
          <w:tcPr>
            <w:tcW w:w="1275" w:type="dxa"/>
            <w:tcBorders>
              <w:bottom w:val="single" w:sz="4" w:space="0" w:color="auto"/>
            </w:tcBorders>
            <w:shd w:val="clear" w:color="auto" w:fill="F2F2F2" w:themeFill="background1" w:themeFillShade="F2"/>
            <w:vAlign w:val="center"/>
          </w:tcPr>
          <w:p w:rsidR="000615F7" w:rsidRPr="00360D60" w:rsidRDefault="000615F7" w:rsidP="00360D60">
            <w:pPr>
              <w:pStyle w:val="Sangradetextonormal"/>
              <w:tabs>
                <w:tab w:val="num" w:pos="574"/>
              </w:tabs>
              <w:spacing w:before="60" w:after="60"/>
              <w:ind w:left="0"/>
              <w:jc w:val="center"/>
              <w:rPr>
                <w:rFonts w:ascii="Arial" w:hAnsi="Arial" w:cs="Arial"/>
                <w:b/>
                <w:bCs/>
                <w:i w:val="0"/>
                <w:iCs w:val="0"/>
                <w:sz w:val="22"/>
              </w:rPr>
            </w:pPr>
            <w:r w:rsidRPr="00360D60">
              <w:rPr>
                <w:rFonts w:ascii="Arial" w:hAnsi="Arial" w:cs="Arial"/>
                <w:b/>
                <w:bCs/>
                <w:i w:val="0"/>
                <w:iCs w:val="0"/>
                <w:sz w:val="22"/>
              </w:rPr>
              <w:t>Receptor</w:t>
            </w:r>
          </w:p>
        </w:tc>
        <w:tc>
          <w:tcPr>
            <w:tcW w:w="1531" w:type="dxa"/>
            <w:tcBorders>
              <w:bottom w:val="single" w:sz="4" w:space="0" w:color="auto"/>
            </w:tcBorders>
            <w:shd w:val="clear" w:color="auto" w:fill="F2F2F2" w:themeFill="background1" w:themeFillShade="F2"/>
            <w:vAlign w:val="center"/>
          </w:tcPr>
          <w:p w:rsidR="000615F7" w:rsidRPr="00360D60" w:rsidRDefault="000615F7" w:rsidP="00360D60">
            <w:pPr>
              <w:pStyle w:val="Sangradetextonormal"/>
              <w:tabs>
                <w:tab w:val="num" w:pos="574"/>
              </w:tabs>
              <w:spacing w:before="60" w:after="60"/>
              <w:ind w:left="0"/>
              <w:jc w:val="center"/>
              <w:rPr>
                <w:rFonts w:ascii="Arial" w:hAnsi="Arial" w:cs="Arial"/>
                <w:b/>
                <w:bCs/>
                <w:i w:val="0"/>
                <w:iCs w:val="0"/>
                <w:sz w:val="22"/>
              </w:rPr>
            </w:pPr>
            <w:r w:rsidRPr="00360D60">
              <w:rPr>
                <w:rFonts w:ascii="Arial" w:hAnsi="Arial" w:cs="Arial"/>
                <w:b/>
                <w:bCs/>
                <w:i w:val="0"/>
                <w:iCs w:val="0"/>
                <w:sz w:val="22"/>
              </w:rPr>
              <w:t>Respuesta</w:t>
            </w:r>
          </w:p>
        </w:tc>
        <w:tc>
          <w:tcPr>
            <w:tcW w:w="1269" w:type="dxa"/>
            <w:vMerge w:val="restart"/>
            <w:shd w:val="clear" w:color="auto" w:fill="F2F2F2" w:themeFill="background1" w:themeFillShade="F2"/>
            <w:vAlign w:val="center"/>
          </w:tcPr>
          <w:p w:rsidR="000615F7" w:rsidRPr="00360D60" w:rsidRDefault="000615F7" w:rsidP="002F3FE4">
            <w:pPr>
              <w:pStyle w:val="Sangradetextonormal"/>
              <w:tabs>
                <w:tab w:val="num" w:pos="1068"/>
              </w:tabs>
              <w:ind w:left="0"/>
              <w:jc w:val="center"/>
              <w:rPr>
                <w:rFonts w:ascii="Arial" w:hAnsi="Arial" w:cs="Arial"/>
                <w:b/>
                <w:bCs/>
                <w:i w:val="0"/>
                <w:iCs w:val="0"/>
                <w:sz w:val="22"/>
              </w:rPr>
            </w:pPr>
            <w:r w:rsidRPr="00360D60">
              <w:rPr>
                <w:rFonts w:ascii="Arial" w:hAnsi="Arial" w:cs="Arial"/>
                <w:b/>
                <w:bCs/>
                <w:i w:val="0"/>
                <w:iCs w:val="0"/>
                <w:sz w:val="22"/>
              </w:rPr>
              <w:t>Periodicidad</w:t>
            </w:r>
          </w:p>
        </w:tc>
      </w:tr>
      <w:tr w:rsidR="000615F7" w:rsidRPr="002F3FE4" w:rsidTr="00360D60">
        <w:trPr>
          <w:trHeight w:val="135"/>
        </w:trPr>
        <w:tc>
          <w:tcPr>
            <w:tcW w:w="900" w:type="dxa"/>
            <w:vMerge/>
            <w:shd w:val="clear" w:color="auto" w:fill="F2F2F2" w:themeFill="background1" w:themeFillShade="F2"/>
          </w:tcPr>
          <w:p w:rsidR="000615F7" w:rsidRPr="00360D60" w:rsidRDefault="000615F7" w:rsidP="00360D60">
            <w:pPr>
              <w:pStyle w:val="Sangradetextonormal"/>
              <w:tabs>
                <w:tab w:val="num" w:pos="574"/>
              </w:tabs>
              <w:spacing w:before="60" w:after="60"/>
              <w:ind w:left="0"/>
              <w:jc w:val="center"/>
              <w:rPr>
                <w:rFonts w:ascii="Arial" w:hAnsi="Arial" w:cs="Arial"/>
                <w:b/>
                <w:bCs/>
                <w:i w:val="0"/>
                <w:iCs w:val="0"/>
                <w:sz w:val="22"/>
              </w:rPr>
            </w:pPr>
          </w:p>
        </w:tc>
        <w:tc>
          <w:tcPr>
            <w:tcW w:w="1060" w:type="dxa"/>
            <w:shd w:val="clear" w:color="auto" w:fill="F2F2F2" w:themeFill="background1" w:themeFillShade="F2"/>
          </w:tcPr>
          <w:p w:rsidR="000615F7" w:rsidRPr="00360D60" w:rsidRDefault="000615F7" w:rsidP="00360D60">
            <w:pPr>
              <w:pStyle w:val="Sangradetextonormal"/>
              <w:tabs>
                <w:tab w:val="num" w:pos="574"/>
              </w:tabs>
              <w:spacing w:before="60" w:after="60"/>
              <w:ind w:left="0"/>
              <w:jc w:val="center"/>
              <w:rPr>
                <w:rFonts w:ascii="Arial" w:hAnsi="Arial" w:cs="Arial"/>
                <w:b/>
                <w:bCs/>
                <w:i w:val="0"/>
                <w:iCs w:val="0"/>
                <w:sz w:val="22"/>
              </w:rPr>
            </w:pPr>
            <w:r w:rsidRPr="00360D60">
              <w:rPr>
                <w:rFonts w:ascii="Arial" w:hAnsi="Arial" w:cs="Arial"/>
                <w:b/>
                <w:bCs/>
                <w:i w:val="0"/>
                <w:iCs w:val="0"/>
                <w:sz w:val="22"/>
              </w:rPr>
              <w:t>¿Qué se comunica?</w:t>
            </w:r>
          </w:p>
        </w:tc>
        <w:tc>
          <w:tcPr>
            <w:tcW w:w="1067" w:type="dxa"/>
            <w:shd w:val="clear" w:color="auto" w:fill="F2F2F2" w:themeFill="background1" w:themeFillShade="F2"/>
          </w:tcPr>
          <w:p w:rsidR="000615F7" w:rsidRPr="00360D60" w:rsidRDefault="000615F7" w:rsidP="00360D60">
            <w:pPr>
              <w:pStyle w:val="Sangradetextonormal"/>
              <w:tabs>
                <w:tab w:val="num" w:pos="574"/>
              </w:tabs>
              <w:spacing w:before="60" w:after="60"/>
              <w:ind w:left="0"/>
              <w:jc w:val="center"/>
              <w:rPr>
                <w:rFonts w:ascii="Arial" w:hAnsi="Arial" w:cs="Arial"/>
                <w:b/>
                <w:bCs/>
                <w:i w:val="0"/>
                <w:iCs w:val="0"/>
                <w:sz w:val="22"/>
              </w:rPr>
            </w:pPr>
            <w:r w:rsidRPr="00360D60">
              <w:rPr>
                <w:rFonts w:ascii="Arial" w:hAnsi="Arial" w:cs="Arial"/>
                <w:b/>
                <w:bCs/>
                <w:i w:val="0"/>
                <w:iCs w:val="0"/>
                <w:sz w:val="22"/>
              </w:rPr>
              <w:t>¿Quién comunica?</w:t>
            </w:r>
          </w:p>
        </w:tc>
        <w:tc>
          <w:tcPr>
            <w:tcW w:w="1296" w:type="dxa"/>
            <w:shd w:val="clear" w:color="auto" w:fill="F2F2F2" w:themeFill="background1" w:themeFillShade="F2"/>
          </w:tcPr>
          <w:p w:rsidR="000615F7" w:rsidRPr="00360D60" w:rsidRDefault="000615F7" w:rsidP="00360D60">
            <w:pPr>
              <w:pStyle w:val="Sangradetextonormal"/>
              <w:tabs>
                <w:tab w:val="num" w:pos="574"/>
              </w:tabs>
              <w:spacing w:before="60" w:after="60"/>
              <w:ind w:left="0"/>
              <w:jc w:val="center"/>
              <w:rPr>
                <w:rFonts w:ascii="Arial" w:hAnsi="Arial" w:cs="Arial"/>
                <w:b/>
                <w:bCs/>
                <w:i w:val="0"/>
                <w:iCs w:val="0"/>
                <w:sz w:val="22"/>
              </w:rPr>
            </w:pPr>
            <w:r w:rsidRPr="00360D60">
              <w:rPr>
                <w:rFonts w:ascii="Arial" w:hAnsi="Arial" w:cs="Arial"/>
                <w:b/>
                <w:bCs/>
                <w:i w:val="0"/>
                <w:iCs w:val="0"/>
                <w:sz w:val="22"/>
              </w:rPr>
              <w:t>¿Cómo se comunica?</w:t>
            </w:r>
          </w:p>
        </w:tc>
        <w:tc>
          <w:tcPr>
            <w:tcW w:w="1276" w:type="dxa"/>
            <w:shd w:val="clear" w:color="auto" w:fill="F2F2F2" w:themeFill="background1" w:themeFillShade="F2"/>
          </w:tcPr>
          <w:p w:rsidR="000615F7" w:rsidRPr="00360D60" w:rsidRDefault="000615F7" w:rsidP="00360D60">
            <w:pPr>
              <w:pStyle w:val="Sangradetextonormal"/>
              <w:tabs>
                <w:tab w:val="num" w:pos="574"/>
              </w:tabs>
              <w:spacing w:before="60" w:after="60"/>
              <w:ind w:left="0"/>
              <w:jc w:val="center"/>
              <w:rPr>
                <w:rFonts w:ascii="Arial" w:hAnsi="Arial" w:cs="Arial"/>
                <w:b/>
                <w:bCs/>
                <w:i w:val="0"/>
                <w:iCs w:val="0"/>
                <w:sz w:val="22"/>
              </w:rPr>
            </w:pPr>
            <w:r w:rsidRPr="00360D60">
              <w:rPr>
                <w:rFonts w:ascii="Arial" w:hAnsi="Arial" w:cs="Arial"/>
                <w:b/>
                <w:bCs/>
                <w:i w:val="0"/>
                <w:iCs w:val="0"/>
                <w:sz w:val="22"/>
              </w:rPr>
              <w:t>¿Cuándo se comunica?</w:t>
            </w:r>
          </w:p>
        </w:tc>
        <w:tc>
          <w:tcPr>
            <w:tcW w:w="1275" w:type="dxa"/>
            <w:shd w:val="clear" w:color="auto" w:fill="F2F2F2" w:themeFill="background1" w:themeFillShade="F2"/>
          </w:tcPr>
          <w:p w:rsidR="000615F7" w:rsidRPr="00360D60" w:rsidRDefault="000615F7" w:rsidP="00360D60">
            <w:pPr>
              <w:pStyle w:val="Sangradetextonormal"/>
              <w:tabs>
                <w:tab w:val="num" w:pos="574"/>
              </w:tabs>
              <w:spacing w:before="60" w:after="60"/>
              <w:ind w:left="0"/>
              <w:jc w:val="center"/>
              <w:rPr>
                <w:rFonts w:ascii="Arial" w:hAnsi="Arial" w:cs="Arial"/>
                <w:b/>
                <w:bCs/>
                <w:i w:val="0"/>
                <w:iCs w:val="0"/>
                <w:sz w:val="22"/>
              </w:rPr>
            </w:pPr>
            <w:r w:rsidRPr="00360D60">
              <w:rPr>
                <w:rFonts w:ascii="Arial" w:hAnsi="Arial" w:cs="Arial"/>
                <w:b/>
                <w:bCs/>
                <w:i w:val="0"/>
                <w:iCs w:val="0"/>
                <w:sz w:val="22"/>
              </w:rPr>
              <w:t>¿A quién se comunica?</w:t>
            </w:r>
          </w:p>
        </w:tc>
        <w:tc>
          <w:tcPr>
            <w:tcW w:w="1531" w:type="dxa"/>
            <w:shd w:val="clear" w:color="auto" w:fill="F2F2F2" w:themeFill="background1" w:themeFillShade="F2"/>
          </w:tcPr>
          <w:p w:rsidR="000615F7" w:rsidRPr="00360D60" w:rsidRDefault="000615F7" w:rsidP="00360D60">
            <w:pPr>
              <w:pStyle w:val="Sangradetextonormal"/>
              <w:tabs>
                <w:tab w:val="num" w:pos="574"/>
              </w:tabs>
              <w:spacing w:before="60" w:after="60"/>
              <w:ind w:left="0"/>
              <w:jc w:val="center"/>
              <w:rPr>
                <w:rFonts w:ascii="Arial" w:hAnsi="Arial" w:cs="Arial"/>
                <w:b/>
                <w:bCs/>
                <w:i w:val="0"/>
                <w:iCs w:val="0"/>
                <w:sz w:val="22"/>
              </w:rPr>
            </w:pPr>
            <w:r w:rsidRPr="00360D60">
              <w:rPr>
                <w:rFonts w:ascii="Arial" w:hAnsi="Arial" w:cs="Arial"/>
                <w:b/>
                <w:bCs/>
                <w:i w:val="0"/>
                <w:iCs w:val="0"/>
                <w:sz w:val="22"/>
              </w:rPr>
              <w:t>¿Cómo se retroalimenta?</w:t>
            </w:r>
          </w:p>
        </w:tc>
        <w:tc>
          <w:tcPr>
            <w:tcW w:w="1269" w:type="dxa"/>
            <w:vMerge/>
            <w:shd w:val="clear" w:color="auto" w:fill="F2F2F2" w:themeFill="background1" w:themeFillShade="F2"/>
          </w:tcPr>
          <w:p w:rsidR="000615F7" w:rsidRPr="00360D60" w:rsidRDefault="000615F7" w:rsidP="002F3FE4">
            <w:pPr>
              <w:pStyle w:val="Sangradetextonormal"/>
              <w:tabs>
                <w:tab w:val="num" w:pos="1068"/>
              </w:tabs>
              <w:ind w:left="0"/>
              <w:rPr>
                <w:rFonts w:ascii="Arial" w:hAnsi="Arial" w:cs="Arial"/>
                <w:b/>
                <w:bCs/>
                <w:i w:val="0"/>
                <w:iCs w:val="0"/>
                <w:sz w:val="22"/>
              </w:rPr>
            </w:pPr>
          </w:p>
        </w:tc>
      </w:tr>
      <w:tr w:rsidR="000615F7" w:rsidRPr="002F3FE4" w:rsidTr="003C1186">
        <w:trPr>
          <w:trHeight w:val="135"/>
        </w:trPr>
        <w:tc>
          <w:tcPr>
            <w:tcW w:w="900" w:type="dxa"/>
            <w:vAlign w:val="center"/>
          </w:tcPr>
          <w:p w:rsidR="000615F7" w:rsidRPr="002F3FE4" w:rsidRDefault="00E05D23" w:rsidP="00E05D23">
            <w:pPr>
              <w:pStyle w:val="Sangradetextonormal"/>
              <w:tabs>
                <w:tab w:val="num" w:pos="574"/>
              </w:tabs>
              <w:spacing w:before="60" w:after="60"/>
              <w:ind w:left="0"/>
              <w:jc w:val="left"/>
              <w:rPr>
                <w:rFonts w:ascii="Arial" w:hAnsi="Arial" w:cs="Arial"/>
                <w:color w:val="0000FF"/>
                <w:sz w:val="22"/>
              </w:rPr>
            </w:pPr>
            <w:r>
              <w:rPr>
                <w:rFonts w:ascii="Arial" w:hAnsi="Arial" w:cs="Arial"/>
                <w:color w:val="0000FF"/>
                <w:sz w:val="22"/>
              </w:rPr>
              <w:t>Análisis y diseño</w:t>
            </w:r>
          </w:p>
        </w:tc>
        <w:tc>
          <w:tcPr>
            <w:tcW w:w="1060" w:type="dxa"/>
          </w:tcPr>
          <w:p w:rsidR="000615F7" w:rsidRPr="007C5818" w:rsidRDefault="000615F7" w:rsidP="007C5818">
            <w:pPr>
              <w:pStyle w:val="Sangradetextonormal"/>
              <w:tabs>
                <w:tab w:val="num" w:pos="574"/>
              </w:tabs>
              <w:spacing w:before="60" w:after="60"/>
              <w:ind w:left="0"/>
              <w:jc w:val="left"/>
              <w:rPr>
                <w:rFonts w:ascii="Arial" w:hAnsi="Arial" w:cs="Arial"/>
                <w:color w:val="0000FF"/>
                <w:sz w:val="22"/>
              </w:rPr>
            </w:pPr>
          </w:p>
        </w:tc>
        <w:tc>
          <w:tcPr>
            <w:tcW w:w="1067" w:type="dxa"/>
          </w:tcPr>
          <w:p w:rsidR="000615F7" w:rsidRPr="007C5818" w:rsidRDefault="000615F7" w:rsidP="007C5818">
            <w:pPr>
              <w:pStyle w:val="Sangradetextonormal"/>
              <w:tabs>
                <w:tab w:val="num" w:pos="574"/>
              </w:tabs>
              <w:spacing w:before="60" w:after="60"/>
              <w:ind w:left="0"/>
              <w:jc w:val="left"/>
              <w:rPr>
                <w:rFonts w:ascii="Arial" w:hAnsi="Arial" w:cs="Arial"/>
                <w:color w:val="0000FF"/>
                <w:sz w:val="22"/>
              </w:rPr>
            </w:pPr>
          </w:p>
        </w:tc>
        <w:tc>
          <w:tcPr>
            <w:tcW w:w="1296" w:type="dxa"/>
          </w:tcPr>
          <w:p w:rsidR="007C5818" w:rsidRPr="007C5818" w:rsidRDefault="007C5818" w:rsidP="007C5818">
            <w:pPr>
              <w:pStyle w:val="Sangradetextonormal"/>
              <w:tabs>
                <w:tab w:val="num" w:pos="574"/>
              </w:tabs>
              <w:spacing w:before="60" w:after="60"/>
              <w:ind w:left="0"/>
              <w:jc w:val="left"/>
              <w:rPr>
                <w:rFonts w:ascii="Arial" w:hAnsi="Arial" w:cs="Arial"/>
                <w:color w:val="0000FF"/>
                <w:sz w:val="22"/>
              </w:rPr>
            </w:pPr>
          </w:p>
        </w:tc>
        <w:tc>
          <w:tcPr>
            <w:tcW w:w="1276" w:type="dxa"/>
          </w:tcPr>
          <w:p w:rsidR="000615F7" w:rsidRPr="007C5818" w:rsidRDefault="000615F7" w:rsidP="007C5818">
            <w:pPr>
              <w:pStyle w:val="Sangradetextonormal"/>
              <w:tabs>
                <w:tab w:val="num" w:pos="574"/>
              </w:tabs>
              <w:spacing w:before="60" w:after="60"/>
              <w:ind w:left="0"/>
              <w:jc w:val="left"/>
              <w:rPr>
                <w:rFonts w:ascii="Arial" w:hAnsi="Arial" w:cs="Arial"/>
                <w:color w:val="0000FF"/>
                <w:sz w:val="22"/>
              </w:rPr>
            </w:pPr>
          </w:p>
        </w:tc>
        <w:tc>
          <w:tcPr>
            <w:tcW w:w="1275" w:type="dxa"/>
          </w:tcPr>
          <w:p w:rsidR="000615F7" w:rsidRPr="007C5818" w:rsidRDefault="000615F7" w:rsidP="007C5818">
            <w:pPr>
              <w:pStyle w:val="Sangradetextonormal"/>
              <w:tabs>
                <w:tab w:val="num" w:pos="574"/>
              </w:tabs>
              <w:spacing w:before="60" w:after="60"/>
              <w:ind w:left="0"/>
              <w:jc w:val="left"/>
              <w:rPr>
                <w:rFonts w:ascii="Arial" w:hAnsi="Arial" w:cs="Arial"/>
                <w:color w:val="0000FF"/>
                <w:sz w:val="22"/>
              </w:rPr>
            </w:pPr>
          </w:p>
        </w:tc>
        <w:tc>
          <w:tcPr>
            <w:tcW w:w="1531" w:type="dxa"/>
          </w:tcPr>
          <w:p w:rsidR="000615F7" w:rsidRPr="007C5818" w:rsidRDefault="000615F7" w:rsidP="007C5818">
            <w:pPr>
              <w:pStyle w:val="Sangradetextonormal"/>
              <w:tabs>
                <w:tab w:val="num" w:pos="574"/>
              </w:tabs>
              <w:spacing w:before="60" w:after="60"/>
              <w:ind w:left="0"/>
              <w:jc w:val="left"/>
              <w:rPr>
                <w:rFonts w:ascii="Arial" w:hAnsi="Arial" w:cs="Arial"/>
                <w:color w:val="0000FF"/>
                <w:sz w:val="22"/>
              </w:rPr>
            </w:pPr>
          </w:p>
        </w:tc>
        <w:tc>
          <w:tcPr>
            <w:tcW w:w="1269" w:type="dxa"/>
          </w:tcPr>
          <w:p w:rsidR="000615F7" w:rsidRPr="007C5818" w:rsidRDefault="000615F7" w:rsidP="007C5818">
            <w:pPr>
              <w:pStyle w:val="Sangradetextonormal"/>
              <w:tabs>
                <w:tab w:val="num" w:pos="574"/>
              </w:tabs>
              <w:spacing w:before="60" w:after="60"/>
              <w:ind w:left="0"/>
              <w:jc w:val="left"/>
              <w:rPr>
                <w:rFonts w:ascii="Arial" w:hAnsi="Arial" w:cs="Arial"/>
                <w:color w:val="0000FF"/>
                <w:sz w:val="22"/>
              </w:rPr>
            </w:pPr>
          </w:p>
        </w:tc>
      </w:tr>
      <w:tr w:rsidR="000615F7" w:rsidRPr="002F3FE4" w:rsidTr="003C1186">
        <w:trPr>
          <w:trHeight w:val="135"/>
        </w:trPr>
        <w:tc>
          <w:tcPr>
            <w:tcW w:w="900" w:type="dxa"/>
          </w:tcPr>
          <w:p w:rsidR="000615F7" w:rsidRPr="00E05D23" w:rsidRDefault="00E05D23" w:rsidP="00E05D23">
            <w:pPr>
              <w:pStyle w:val="Sangradetextonormal"/>
              <w:tabs>
                <w:tab w:val="num" w:pos="574"/>
              </w:tabs>
              <w:spacing w:before="60" w:after="60"/>
              <w:ind w:left="0"/>
              <w:jc w:val="left"/>
              <w:rPr>
                <w:rFonts w:ascii="Arial" w:hAnsi="Arial" w:cs="Arial"/>
                <w:color w:val="0000FF"/>
                <w:sz w:val="22"/>
              </w:rPr>
            </w:pPr>
            <w:r w:rsidRPr="00E05D23">
              <w:rPr>
                <w:rFonts w:ascii="Arial" w:hAnsi="Arial" w:cs="Arial"/>
                <w:color w:val="0000FF"/>
                <w:sz w:val="22"/>
              </w:rPr>
              <w:t>Codificación</w:t>
            </w:r>
          </w:p>
        </w:tc>
        <w:tc>
          <w:tcPr>
            <w:tcW w:w="1060" w:type="dxa"/>
          </w:tcPr>
          <w:p w:rsidR="000615F7" w:rsidRPr="007C5818" w:rsidRDefault="000615F7" w:rsidP="007C5818">
            <w:pPr>
              <w:pStyle w:val="Sangradetextonormal"/>
              <w:tabs>
                <w:tab w:val="num" w:pos="574"/>
              </w:tabs>
              <w:spacing w:before="60" w:after="60"/>
              <w:ind w:left="0"/>
              <w:jc w:val="left"/>
              <w:rPr>
                <w:rFonts w:ascii="Arial" w:hAnsi="Arial" w:cs="Arial"/>
                <w:color w:val="0000FF"/>
                <w:sz w:val="22"/>
              </w:rPr>
            </w:pPr>
          </w:p>
        </w:tc>
        <w:tc>
          <w:tcPr>
            <w:tcW w:w="1067" w:type="dxa"/>
          </w:tcPr>
          <w:p w:rsidR="000615F7" w:rsidRPr="007C5818" w:rsidRDefault="000615F7" w:rsidP="007C5818">
            <w:pPr>
              <w:pStyle w:val="Sangradetextonormal"/>
              <w:tabs>
                <w:tab w:val="num" w:pos="574"/>
              </w:tabs>
              <w:spacing w:before="60" w:after="60"/>
              <w:ind w:left="0"/>
              <w:jc w:val="left"/>
              <w:rPr>
                <w:rFonts w:ascii="Arial" w:hAnsi="Arial" w:cs="Arial"/>
                <w:color w:val="0000FF"/>
                <w:sz w:val="22"/>
              </w:rPr>
            </w:pPr>
          </w:p>
        </w:tc>
        <w:tc>
          <w:tcPr>
            <w:tcW w:w="1296" w:type="dxa"/>
          </w:tcPr>
          <w:p w:rsidR="000615F7" w:rsidRPr="007C5818" w:rsidRDefault="000615F7" w:rsidP="007C5818">
            <w:pPr>
              <w:pStyle w:val="Sangradetextonormal"/>
              <w:tabs>
                <w:tab w:val="num" w:pos="574"/>
              </w:tabs>
              <w:spacing w:before="60" w:after="60"/>
              <w:ind w:left="0"/>
              <w:jc w:val="left"/>
              <w:rPr>
                <w:rFonts w:ascii="Arial" w:hAnsi="Arial" w:cs="Arial"/>
                <w:color w:val="0000FF"/>
                <w:sz w:val="22"/>
              </w:rPr>
            </w:pPr>
          </w:p>
        </w:tc>
        <w:tc>
          <w:tcPr>
            <w:tcW w:w="1276" w:type="dxa"/>
          </w:tcPr>
          <w:p w:rsidR="000615F7" w:rsidRPr="007C5818" w:rsidRDefault="000615F7" w:rsidP="007C5818">
            <w:pPr>
              <w:pStyle w:val="Sangradetextonormal"/>
              <w:tabs>
                <w:tab w:val="num" w:pos="574"/>
              </w:tabs>
              <w:spacing w:before="60" w:after="60"/>
              <w:ind w:left="0"/>
              <w:jc w:val="left"/>
              <w:rPr>
                <w:rFonts w:ascii="Arial" w:hAnsi="Arial" w:cs="Arial"/>
                <w:color w:val="0000FF"/>
                <w:sz w:val="22"/>
              </w:rPr>
            </w:pPr>
          </w:p>
        </w:tc>
        <w:tc>
          <w:tcPr>
            <w:tcW w:w="1275" w:type="dxa"/>
          </w:tcPr>
          <w:p w:rsidR="000615F7" w:rsidRPr="007C5818" w:rsidRDefault="000615F7" w:rsidP="007C5818">
            <w:pPr>
              <w:pStyle w:val="Sangradetextonormal"/>
              <w:tabs>
                <w:tab w:val="num" w:pos="574"/>
              </w:tabs>
              <w:spacing w:before="60" w:after="60"/>
              <w:ind w:left="0"/>
              <w:jc w:val="left"/>
              <w:rPr>
                <w:rFonts w:ascii="Arial" w:hAnsi="Arial" w:cs="Arial"/>
                <w:color w:val="0000FF"/>
                <w:sz w:val="22"/>
              </w:rPr>
            </w:pPr>
          </w:p>
        </w:tc>
        <w:tc>
          <w:tcPr>
            <w:tcW w:w="1531" w:type="dxa"/>
          </w:tcPr>
          <w:p w:rsidR="000615F7" w:rsidRPr="007C5818" w:rsidRDefault="000615F7" w:rsidP="007C5818">
            <w:pPr>
              <w:pStyle w:val="Sangradetextonormal"/>
              <w:tabs>
                <w:tab w:val="num" w:pos="574"/>
              </w:tabs>
              <w:spacing w:before="60" w:after="60"/>
              <w:ind w:left="0"/>
              <w:jc w:val="left"/>
              <w:rPr>
                <w:rFonts w:ascii="Arial" w:hAnsi="Arial" w:cs="Arial"/>
                <w:color w:val="0000FF"/>
                <w:sz w:val="22"/>
              </w:rPr>
            </w:pPr>
          </w:p>
        </w:tc>
        <w:tc>
          <w:tcPr>
            <w:tcW w:w="1269" w:type="dxa"/>
          </w:tcPr>
          <w:p w:rsidR="000615F7" w:rsidRPr="007C5818" w:rsidRDefault="000615F7" w:rsidP="007C5818">
            <w:pPr>
              <w:pStyle w:val="Sangradetextonormal"/>
              <w:tabs>
                <w:tab w:val="num" w:pos="574"/>
              </w:tabs>
              <w:spacing w:before="60" w:after="60"/>
              <w:ind w:left="0"/>
              <w:jc w:val="left"/>
              <w:rPr>
                <w:rFonts w:ascii="Arial" w:hAnsi="Arial" w:cs="Arial"/>
                <w:color w:val="0000FF"/>
                <w:sz w:val="22"/>
              </w:rPr>
            </w:pPr>
          </w:p>
        </w:tc>
      </w:tr>
      <w:tr w:rsidR="003C1186" w:rsidRPr="002F3FE4" w:rsidTr="003C1186">
        <w:trPr>
          <w:trHeight w:val="135"/>
        </w:trPr>
        <w:tc>
          <w:tcPr>
            <w:tcW w:w="900" w:type="dxa"/>
          </w:tcPr>
          <w:p w:rsidR="003C1186" w:rsidRPr="00E05D23" w:rsidRDefault="00E05D23" w:rsidP="00E05D23">
            <w:pPr>
              <w:pStyle w:val="Sangradetextonormal"/>
              <w:tabs>
                <w:tab w:val="num" w:pos="574"/>
              </w:tabs>
              <w:spacing w:before="60" w:after="60"/>
              <w:ind w:left="0"/>
              <w:jc w:val="left"/>
              <w:rPr>
                <w:rFonts w:ascii="Arial" w:hAnsi="Arial" w:cs="Arial"/>
                <w:color w:val="0000FF"/>
                <w:sz w:val="22"/>
              </w:rPr>
            </w:pPr>
            <w:r w:rsidRPr="00E05D23">
              <w:rPr>
                <w:rFonts w:ascii="Arial" w:hAnsi="Arial" w:cs="Arial"/>
                <w:color w:val="0000FF"/>
                <w:sz w:val="22"/>
              </w:rPr>
              <w:t>Pruebas e integración</w:t>
            </w:r>
          </w:p>
        </w:tc>
        <w:tc>
          <w:tcPr>
            <w:tcW w:w="1060" w:type="dxa"/>
          </w:tcPr>
          <w:p w:rsidR="003C1186" w:rsidRPr="007C5818" w:rsidRDefault="003C1186" w:rsidP="007C5818">
            <w:pPr>
              <w:pStyle w:val="Sangradetextonormal"/>
              <w:tabs>
                <w:tab w:val="num" w:pos="574"/>
              </w:tabs>
              <w:spacing w:before="60" w:after="60"/>
              <w:ind w:left="0"/>
              <w:jc w:val="left"/>
              <w:rPr>
                <w:rFonts w:ascii="Arial" w:hAnsi="Arial" w:cs="Arial"/>
                <w:color w:val="0000FF"/>
                <w:sz w:val="22"/>
              </w:rPr>
            </w:pPr>
          </w:p>
        </w:tc>
        <w:tc>
          <w:tcPr>
            <w:tcW w:w="1067" w:type="dxa"/>
          </w:tcPr>
          <w:p w:rsidR="003C1186" w:rsidRPr="007C5818" w:rsidRDefault="003C1186" w:rsidP="007C5818">
            <w:pPr>
              <w:pStyle w:val="Sangradetextonormal"/>
              <w:tabs>
                <w:tab w:val="num" w:pos="574"/>
              </w:tabs>
              <w:spacing w:before="60" w:after="60"/>
              <w:ind w:left="0"/>
              <w:jc w:val="left"/>
              <w:rPr>
                <w:rFonts w:ascii="Arial" w:hAnsi="Arial" w:cs="Arial"/>
                <w:color w:val="0000FF"/>
                <w:sz w:val="22"/>
              </w:rPr>
            </w:pPr>
          </w:p>
        </w:tc>
        <w:tc>
          <w:tcPr>
            <w:tcW w:w="1296" w:type="dxa"/>
          </w:tcPr>
          <w:p w:rsidR="003C1186" w:rsidRPr="007C5818" w:rsidRDefault="003C1186" w:rsidP="007C5818">
            <w:pPr>
              <w:pStyle w:val="Sangradetextonormal"/>
              <w:tabs>
                <w:tab w:val="num" w:pos="574"/>
              </w:tabs>
              <w:spacing w:before="60" w:after="60"/>
              <w:ind w:left="0"/>
              <w:jc w:val="left"/>
              <w:rPr>
                <w:rFonts w:ascii="Arial" w:hAnsi="Arial" w:cs="Arial"/>
                <w:color w:val="0000FF"/>
                <w:sz w:val="22"/>
              </w:rPr>
            </w:pPr>
          </w:p>
        </w:tc>
        <w:tc>
          <w:tcPr>
            <w:tcW w:w="1276" w:type="dxa"/>
          </w:tcPr>
          <w:p w:rsidR="003C1186" w:rsidRPr="007C5818" w:rsidRDefault="003C1186" w:rsidP="007C5818">
            <w:pPr>
              <w:pStyle w:val="Sangradetextonormal"/>
              <w:tabs>
                <w:tab w:val="num" w:pos="574"/>
              </w:tabs>
              <w:spacing w:before="60" w:after="60"/>
              <w:ind w:left="0"/>
              <w:jc w:val="left"/>
              <w:rPr>
                <w:rFonts w:ascii="Arial" w:hAnsi="Arial" w:cs="Arial"/>
                <w:color w:val="0000FF"/>
                <w:sz w:val="22"/>
              </w:rPr>
            </w:pPr>
          </w:p>
        </w:tc>
        <w:tc>
          <w:tcPr>
            <w:tcW w:w="1275" w:type="dxa"/>
          </w:tcPr>
          <w:p w:rsidR="003C1186" w:rsidRPr="007C5818" w:rsidRDefault="003C1186" w:rsidP="007C5818">
            <w:pPr>
              <w:pStyle w:val="Sangradetextonormal"/>
              <w:tabs>
                <w:tab w:val="num" w:pos="574"/>
              </w:tabs>
              <w:spacing w:before="60" w:after="60"/>
              <w:ind w:left="0"/>
              <w:jc w:val="left"/>
              <w:rPr>
                <w:rFonts w:ascii="Arial" w:hAnsi="Arial" w:cs="Arial"/>
                <w:color w:val="0000FF"/>
                <w:sz w:val="22"/>
              </w:rPr>
            </w:pPr>
          </w:p>
        </w:tc>
        <w:tc>
          <w:tcPr>
            <w:tcW w:w="1531" w:type="dxa"/>
          </w:tcPr>
          <w:p w:rsidR="003C1186" w:rsidRPr="007C5818" w:rsidRDefault="003C1186" w:rsidP="007C5818">
            <w:pPr>
              <w:pStyle w:val="Sangradetextonormal"/>
              <w:tabs>
                <w:tab w:val="num" w:pos="574"/>
              </w:tabs>
              <w:spacing w:before="60" w:after="60"/>
              <w:ind w:left="0"/>
              <w:jc w:val="left"/>
              <w:rPr>
                <w:rFonts w:ascii="Arial" w:hAnsi="Arial" w:cs="Arial"/>
                <w:color w:val="0000FF"/>
                <w:sz w:val="22"/>
              </w:rPr>
            </w:pPr>
          </w:p>
        </w:tc>
        <w:tc>
          <w:tcPr>
            <w:tcW w:w="1269" w:type="dxa"/>
          </w:tcPr>
          <w:p w:rsidR="003C1186" w:rsidRPr="007C5818" w:rsidRDefault="003C1186" w:rsidP="007C5818">
            <w:pPr>
              <w:pStyle w:val="Sangradetextonormal"/>
              <w:tabs>
                <w:tab w:val="num" w:pos="574"/>
              </w:tabs>
              <w:spacing w:before="60" w:after="60"/>
              <w:ind w:left="0"/>
              <w:jc w:val="left"/>
              <w:rPr>
                <w:rFonts w:ascii="Arial" w:hAnsi="Arial" w:cs="Arial"/>
                <w:color w:val="0000FF"/>
                <w:sz w:val="22"/>
              </w:rPr>
            </w:pPr>
          </w:p>
        </w:tc>
      </w:tr>
      <w:tr w:rsidR="003C1186" w:rsidRPr="002F3FE4" w:rsidTr="003C1186">
        <w:trPr>
          <w:trHeight w:val="135"/>
        </w:trPr>
        <w:tc>
          <w:tcPr>
            <w:tcW w:w="900" w:type="dxa"/>
          </w:tcPr>
          <w:p w:rsidR="003C1186" w:rsidRPr="00E05D23" w:rsidRDefault="00E05D23" w:rsidP="00E05D23">
            <w:pPr>
              <w:pStyle w:val="Sangradetextonormal"/>
              <w:tabs>
                <w:tab w:val="num" w:pos="574"/>
              </w:tabs>
              <w:spacing w:before="60" w:after="60"/>
              <w:ind w:left="0"/>
              <w:jc w:val="left"/>
              <w:rPr>
                <w:rFonts w:ascii="Arial" w:hAnsi="Arial" w:cs="Arial"/>
                <w:color w:val="0000FF"/>
                <w:sz w:val="22"/>
              </w:rPr>
            </w:pPr>
            <w:r w:rsidRPr="00E05D23">
              <w:rPr>
                <w:rFonts w:ascii="Arial" w:hAnsi="Arial" w:cs="Arial"/>
                <w:color w:val="0000FF"/>
                <w:sz w:val="22"/>
              </w:rPr>
              <w:t>Implantación</w:t>
            </w:r>
          </w:p>
        </w:tc>
        <w:tc>
          <w:tcPr>
            <w:tcW w:w="1060" w:type="dxa"/>
          </w:tcPr>
          <w:p w:rsidR="003C1186" w:rsidRPr="002F3FE4" w:rsidRDefault="003C1186" w:rsidP="002F3FE4">
            <w:pPr>
              <w:pStyle w:val="Sangradetextonormal"/>
              <w:tabs>
                <w:tab w:val="num" w:pos="1068"/>
              </w:tabs>
              <w:ind w:left="0"/>
              <w:rPr>
                <w:rFonts w:ascii="Arial" w:hAnsi="Arial" w:cs="Arial"/>
                <w:sz w:val="22"/>
                <w:lang w:val="es-MX"/>
              </w:rPr>
            </w:pPr>
          </w:p>
        </w:tc>
        <w:tc>
          <w:tcPr>
            <w:tcW w:w="1067" w:type="dxa"/>
          </w:tcPr>
          <w:p w:rsidR="003C1186" w:rsidRPr="002F3FE4" w:rsidRDefault="003C1186" w:rsidP="002F3FE4">
            <w:pPr>
              <w:pStyle w:val="Sangradetextonormal"/>
              <w:tabs>
                <w:tab w:val="num" w:pos="1068"/>
              </w:tabs>
              <w:ind w:left="0"/>
              <w:rPr>
                <w:rFonts w:ascii="Arial" w:hAnsi="Arial" w:cs="Arial"/>
                <w:sz w:val="22"/>
                <w:lang w:val="es-MX"/>
              </w:rPr>
            </w:pPr>
          </w:p>
        </w:tc>
        <w:tc>
          <w:tcPr>
            <w:tcW w:w="1296" w:type="dxa"/>
          </w:tcPr>
          <w:p w:rsidR="003C1186" w:rsidRPr="002F3FE4" w:rsidRDefault="003C1186" w:rsidP="002F3FE4">
            <w:pPr>
              <w:pStyle w:val="Sangradetextonormal"/>
              <w:tabs>
                <w:tab w:val="num" w:pos="1068"/>
              </w:tabs>
              <w:ind w:left="0"/>
              <w:rPr>
                <w:rFonts w:ascii="Arial" w:hAnsi="Arial" w:cs="Arial"/>
                <w:sz w:val="22"/>
                <w:lang w:val="es-MX"/>
              </w:rPr>
            </w:pPr>
          </w:p>
        </w:tc>
        <w:tc>
          <w:tcPr>
            <w:tcW w:w="1276" w:type="dxa"/>
          </w:tcPr>
          <w:p w:rsidR="003C1186" w:rsidRPr="002F3FE4" w:rsidRDefault="003C1186" w:rsidP="002F3FE4">
            <w:pPr>
              <w:pStyle w:val="Sangradetextonormal"/>
              <w:tabs>
                <w:tab w:val="num" w:pos="1068"/>
              </w:tabs>
              <w:ind w:left="0"/>
              <w:rPr>
                <w:rFonts w:ascii="Arial" w:hAnsi="Arial" w:cs="Arial"/>
                <w:sz w:val="22"/>
                <w:lang w:val="es-MX"/>
              </w:rPr>
            </w:pPr>
          </w:p>
        </w:tc>
        <w:tc>
          <w:tcPr>
            <w:tcW w:w="1275" w:type="dxa"/>
          </w:tcPr>
          <w:p w:rsidR="003C1186" w:rsidRPr="002F3FE4" w:rsidRDefault="003C1186" w:rsidP="002F3FE4">
            <w:pPr>
              <w:pStyle w:val="Sangradetextonormal"/>
              <w:tabs>
                <w:tab w:val="num" w:pos="1068"/>
              </w:tabs>
              <w:ind w:left="0"/>
              <w:rPr>
                <w:rFonts w:ascii="Arial" w:hAnsi="Arial" w:cs="Arial"/>
                <w:sz w:val="22"/>
                <w:lang w:val="es-MX"/>
              </w:rPr>
            </w:pPr>
          </w:p>
        </w:tc>
        <w:tc>
          <w:tcPr>
            <w:tcW w:w="1531" w:type="dxa"/>
          </w:tcPr>
          <w:p w:rsidR="003C1186" w:rsidRPr="002F3FE4" w:rsidRDefault="003C1186" w:rsidP="002F3FE4">
            <w:pPr>
              <w:pStyle w:val="Sangradetextonormal"/>
              <w:tabs>
                <w:tab w:val="num" w:pos="1068"/>
              </w:tabs>
              <w:ind w:left="0"/>
              <w:rPr>
                <w:rFonts w:ascii="Arial" w:hAnsi="Arial" w:cs="Arial"/>
                <w:sz w:val="22"/>
                <w:lang w:val="es-MX"/>
              </w:rPr>
            </w:pPr>
          </w:p>
        </w:tc>
        <w:tc>
          <w:tcPr>
            <w:tcW w:w="1269" w:type="dxa"/>
          </w:tcPr>
          <w:p w:rsidR="003C1186" w:rsidRPr="002F3FE4" w:rsidRDefault="003C1186" w:rsidP="002F3FE4">
            <w:pPr>
              <w:pStyle w:val="Sangradetextonormal"/>
              <w:tabs>
                <w:tab w:val="num" w:pos="1068"/>
              </w:tabs>
              <w:ind w:left="0"/>
              <w:rPr>
                <w:rFonts w:ascii="Arial" w:hAnsi="Arial" w:cs="Arial"/>
                <w:sz w:val="22"/>
                <w:lang w:val="es-MX"/>
              </w:rPr>
            </w:pPr>
          </w:p>
        </w:tc>
      </w:tr>
    </w:tbl>
    <w:p w:rsidR="00BB7951" w:rsidRPr="00EA0B68" w:rsidRDefault="00BB7951" w:rsidP="00177F64">
      <w:pPr>
        <w:numPr>
          <w:ilvl w:val="0"/>
          <w:numId w:val="52"/>
        </w:numPr>
        <w:spacing w:after="0" w:line="480" w:lineRule="auto"/>
        <w:jc w:val="both"/>
        <w:rPr>
          <w:rFonts w:ascii="Arial" w:hAnsi="Arial" w:cs="Arial"/>
          <w:b/>
          <w:bCs/>
          <w:szCs w:val="24"/>
        </w:rPr>
      </w:pPr>
      <w:r w:rsidRPr="00EA0B68">
        <w:rPr>
          <w:rFonts w:ascii="Arial" w:hAnsi="Arial" w:cs="Arial"/>
          <w:b/>
          <w:bCs/>
          <w:szCs w:val="24"/>
        </w:rPr>
        <w:t xml:space="preserve">GESTION DE </w:t>
      </w:r>
      <w:r w:rsidR="00A71BAB" w:rsidRPr="00EA0B68">
        <w:rPr>
          <w:rFonts w:ascii="Arial" w:hAnsi="Arial" w:cs="Arial"/>
          <w:b/>
          <w:bCs/>
          <w:szCs w:val="24"/>
        </w:rPr>
        <w:t>DATOS</w:t>
      </w:r>
    </w:p>
    <w:p w:rsidR="000615F7" w:rsidRPr="00D10861" w:rsidRDefault="00BB7951" w:rsidP="003C1186">
      <w:pPr>
        <w:pStyle w:val="Sangradetextonormal"/>
        <w:tabs>
          <w:tab w:val="num" w:pos="1068"/>
        </w:tabs>
        <w:spacing w:line="480" w:lineRule="auto"/>
        <w:ind w:left="0"/>
        <w:rPr>
          <w:rFonts w:ascii="Arial" w:hAnsi="Arial" w:cs="Arial"/>
          <w:color w:val="0000FF"/>
          <w:sz w:val="24"/>
          <w:lang w:val="es-MX"/>
        </w:rPr>
      </w:pPr>
      <w:r w:rsidRPr="00D10861">
        <w:rPr>
          <w:rFonts w:ascii="Arial" w:hAnsi="Arial" w:cs="Arial"/>
          <w:color w:val="0000FF"/>
          <w:sz w:val="24"/>
          <w:lang w:val="es-MX"/>
        </w:rPr>
        <w:t>[Según el rol, indicar el tipo de acceso que tiene en el repositorio]</w:t>
      </w:r>
    </w:p>
    <w:p w:rsidR="00E90102" w:rsidRPr="00D10861" w:rsidRDefault="00E90102" w:rsidP="003C1186">
      <w:pPr>
        <w:pStyle w:val="Sangradetextonormal"/>
        <w:tabs>
          <w:tab w:val="num" w:pos="1068"/>
        </w:tabs>
        <w:spacing w:line="480" w:lineRule="auto"/>
        <w:ind w:left="0"/>
        <w:rPr>
          <w:rFonts w:ascii="Arial" w:hAnsi="Arial" w:cs="Arial"/>
          <w:color w:val="993366"/>
          <w:sz w:val="24"/>
        </w:rPr>
      </w:pPr>
      <w:r w:rsidRPr="00D10861">
        <w:rPr>
          <w:rFonts w:ascii="Arial" w:hAnsi="Arial" w:cs="Arial"/>
          <w:color w:val="993366"/>
          <w:sz w:val="24"/>
        </w:rPr>
        <w:t>Ejemplo: Acceso en el repositorio por roles</w:t>
      </w:r>
    </w:p>
    <w:tbl>
      <w:tblPr>
        <w:tblW w:w="8546" w:type="dxa"/>
        <w:tblInd w:w="55" w:type="dxa"/>
        <w:tblCellMar>
          <w:left w:w="70" w:type="dxa"/>
          <w:right w:w="70" w:type="dxa"/>
        </w:tblCellMar>
        <w:tblLook w:val="04A0" w:firstRow="1" w:lastRow="0" w:firstColumn="1" w:lastColumn="0" w:noHBand="0" w:noVBand="1"/>
      </w:tblPr>
      <w:tblGrid>
        <w:gridCol w:w="2555"/>
        <w:gridCol w:w="2409"/>
        <w:gridCol w:w="1296"/>
        <w:gridCol w:w="2286"/>
      </w:tblGrid>
      <w:tr w:rsidR="00BB7951" w:rsidRPr="003C1186" w:rsidTr="00360D60">
        <w:trPr>
          <w:trHeight w:val="300"/>
        </w:trPr>
        <w:tc>
          <w:tcPr>
            <w:tcW w:w="2555" w:type="dxa"/>
            <w:vMerge w:val="restart"/>
            <w:tcBorders>
              <w:top w:val="single" w:sz="8" w:space="0" w:color="auto"/>
              <w:left w:val="single" w:sz="8" w:space="0" w:color="auto"/>
              <w:bottom w:val="single" w:sz="8" w:space="0" w:color="000000"/>
              <w:right w:val="single" w:sz="4" w:space="0" w:color="auto"/>
            </w:tcBorders>
            <w:shd w:val="clear" w:color="auto" w:fill="F2F2F2" w:themeFill="background1" w:themeFillShade="F2"/>
            <w:noWrap/>
            <w:vAlign w:val="center"/>
            <w:hideMark/>
          </w:tcPr>
          <w:p w:rsidR="00BB7951" w:rsidRPr="003C1186" w:rsidRDefault="00BB7951" w:rsidP="003C1186">
            <w:pPr>
              <w:spacing w:after="0" w:line="240" w:lineRule="auto"/>
              <w:jc w:val="center"/>
              <w:rPr>
                <w:rFonts w:ascii="Arial" w:eastAsia="Times New Roman" w:hAnsi="Arial" w:cs="Arial"/>
                <w:b/>
                <w:bCs/>
                <w:color w:val="000000"/>
                <w:szCs w:val="24"/>
              </w:rPr>
            </w:pPr>
            <w:r w:rsidRPr="003C1186">
              <w:rPr>
                <w:rFonts w:ascii="Arial" w:eastAsia="Times New Roman" w:hAnsi="Arial" w:cs="Arial"/>
                <w:b/>
                <w:bCs/>
                <w:color w:val="000000"/>
                <w:szCs w:val="24"/>
              </w:rPr>
              <w:t>Repositorio</w:t>
            </w:r>
          </w:p>
        </w:tc>
        <w:tc>
          <w:tcPr>
            <w:tcW w:w="5991" w:type="dxa"/>
            <w:gridSpan w:val="3"/>
            <w:tcBorders>
              <w:top w:val="single" w:sz="8" w:space="0" w:color="auto"/>
              <w:left w:val="nil"/>
              <w:bottom w:val="single" w:sz="4" w:space="0" w:color="auto"/>
              <w:right w:val="single" w:sz="8" w:space="0" w:color="000000"/>
            </w:tcBorders>
            <w:shd w:val="clear" w:color="auto" w:fill="F2F2F2" w:themeFill="background1" w:themeFillShade="F2"/>
            <w:noWrap/>
            <w:vAlign w:val="center"/>
            <w:hideMark/>
          </w:tcPr>
          <w:p w:rsidR="00BB7951" w:rsidRPr="003C1186" w:rsidRDefault="00BB7951" w:rsidP="003C1186">
            <w:pPr>
              <w:spacing w:after="0" w:line="240" w:lineRule="auto"/>
              <w:jc w:val="center"/>
              <w:rPr>
                <w:rFonts w:ascii="Arial" w:eastAsia="Times New Roman" w:hAnsi="Arial" w:cs="Arial"/>
                <w:b/>
                <w:bCs/>
                <w:color w:val="000000"/>
                <w:szCs w:val="24"/>
              </w:rPr>
            </w:pPr>
            <w:r w:rsidRPr="003C1186">
              <w:rPr>
                <w:rFonts w:ascii="Arial" w:eastAsia="Times New Roman" w:hAnsi="Arial" w:cs="Arial"/>
                <w:b/>
                <w:bCs/>
                <w:color w:val="000000"/>
                <w:szCs w:val="24"/>
              </w:rPr>
              <w:t>Roles</w:t>
            </w:r>
          </w:p>
        </w:tc>
      </w:tr>
      <w:tr w:rsidR="004012AA" w:rsidRPr="003C1186" w:rsidTr="00360D60">
        <w:trPr>
          <w:trHeight w:val="315"/>
        </w:trPr>
        <w:tc>
          <w:tcPr>
            <w:tcW w:w="2555" w:type="dxa"/>
            <w:vMerge/>
            <w:tcBorders>
              <w:top w:val="single" w:sz="8" w:space="0" w:color="auto"/>
              <w:left w:val="single" w:sz="8" w:space="0" w:color="auto"/>
              <w:bottom w:val="single" w:sz="8" w:space="0" w:color="000000"/>
              <w:right w:val="single" w:sz="4" w:space="0" w:color="auto"/>
            </w:tcBorders>
            <w:shd w:val="clear" w:color="auto" w:fill="F2F2F2" w:themeFill="background1" w:themeFillShade="F2"/>
            <w:vAlign w:val="center"/>
            <w:hideMark/>
          </w:tcPr>
          <w:p w:rsidR="004012AA" w:rsidRPr="003C1186" w:rsidRDefault="004012AA" w:rsidP="003C1186">
            <w:pPr>
              <w:spacing w:after="0" w:line="240" w:lineRule="auto"/>
              <w:rPr>
                <w:rFonts w:ascii="Arial" w:eastAsia="Times New Roman" w:hAnsi="Arial" w:cs="Arial"/>
                <w:b/>
                <w:bCs/>
                <w:color w:val="000000"/>
                <w:szCs w:val="24"/>
              </w:rPr>
            </w:pPr>
          </w:p>
        </w:tc>
        <w:tc>
          <w:tcPr>
            <w:tcW w:w="2409" w:type="dxa"/>
            <w:tcBorders>
              <w:top w:val="nil"/>
              <w:left w:val="nil"/>
              <w:bottom w:val="single" w:sz="8" w:space="0" w:color="auto"/>
              <w:right w:val="single" w:sz="4" w:space="0" w:color="auto"/>
            </w:tcBorders>
            <w:shd w:val="clear" w:color="auto" w:fill="F2F2F2" w:themeFill="background1" w:themeFillShade="F2"/>
            <w:noWrap/>
            <w:vAlign w:val="center"/>
            <w:hideMark/>
          </w:tcPr>
          <w:p w:rsidR="004012AA" w:rsidRPr="003C1186" w:rsidRDefault="004012AA" w:rsidP="003C1186">
            <w:pPr>
              <w:spacing w:after="0" w:line="240" w:lineRule="auto"/>
              <w:jc w:val="center"/>
              <w:rPr>
                <w:rFonts w:ascii="Arial" w:eastAsia="Times New Roman" w:hAnsi="Arial" w:cs="Arial"/>
                <w:b/>
                <w:bCs/>
                <w:color w:val="000000"/>
                <w:szCs w:val="24"/>
              </w:rPr>
            </w:pPr>
            <w:r w:rsidRPr="003C1186">
              <w:rPr>
                <w:rFonts w:ascii="Arial" w:eastAsia="Times New Roman" w:hAnsi="Arial" w:cs="Arial"/>
                <w:b/>
                <w:bCs/>
                <w:color w:val="000000"/>
                <w:szCs w:val="24"/>
              </w:rPr>
              <w:t>Gerente de Proyecto</w:t>
            </w:r>
          </w:p>
        </w:tc>
        <w:tc>
          <w:tcPr>
            <w:tcW w:w="1296" w:type="dxa"/>
            <w:tcBorders>
              <w:top w:val="nil"/>
              <w:left w:val="nil"/>
              <w:bottom w:val="single" w:sz="8" w:space="0" w:color="auto"/>
              <w:right w:val="single" w:sz="4" w:space="0" w:color="auto"/>
            </w:tcBorders>
            <w:shd w:val="clear" w:color="auto" w:fill="F2F2F2" w:themeFill="background1" w:themeFillShade="F2"/>
            <w:noWrap/>
            <w:vAlign w:val="center"/>
            <w:hideMark/>
          </w:tcPr>
          <w:p w:rsidR="004012AA" w:rsidRPr="003C1186" w:rsidRDefault="004012AA" w:rsidP="003C1186">
            <w:pPr>
              <w:spacing w:after="0" w:line="240" w:lineRule="auto"/>
              <w:jc w:val="center"/>
              <w:rPr>
                <w:rFonts w:ascii="Arial" w:eastAsia="Times New Roman" w:hAnsi="Arial" w:cs="Arial"/>
                <w:b/>
                <w:bCs/>
                <w:color w:val="000000"/>
                <w:szCs w:val="24"/>
              </w:rPr>
            </w:pPr>
            <w:r w:rsidRPr="003C1186">
              <w:rPr>
                <w:rFonts w:ascii="Arial" w:eastAsia="Times New Roman" w:hAnsi="Arial" w:cs="Arial"/>
                <w:b/>
                <w:bCs/>
                <w:color w:val="000000"/>
                <w:szCs w:val="24"/>
              </w:rPr>
              <w:t>Consultor</w:t>
            </w:r>
          </w:p>
        </w:tc>
        <w:tc>
          <w:tcPr>
            <w:tcW w:w="2286" w:type="dxa"/>
            <w:tcBorders>
              <w:top w:val="nil"/>
              <w:left w:val="nil"/>
              <w:bottom w:val="single" w:sz="8" w:space="0" w:color="auto"/>
              <w:right w:val="single" w:sz="4" w:space="0" w:color="auto"/>
            </w:tcBorders>
            <w:shd w:val="clear" w:color="auto" w:fill="F2F2F2" w:themeFill="background1" w:themeFillShade="F2"/>
            <w:noWrap/>
            <w:vAlign w:val="center"/>
            <w:hideMark/>
          </w:tcPr>
          <w:p w:rsidR="004012AA" w:rsidRPr="003C1186" w:rsidRDefault="004012AA" w:rsidP="003C1186">
            <w:pPr>
              <w:spacing w:after="0" w:line="240" w:lineRule="auto"/>
              <w:jc w:val="center"/>
              <w:rPr>
                <w:rFonts w:ascii="Arial" w:eastAsia="Times New Roman" w:hAnsi="Arial" w:cs="Arial"/>
                <w:b/>
                <w:bCs/>
                <w:color w:val="000000"/>
                <w:szCs w:val="24"/>
              </w:rPr>
            </w:pPr>
            <w:r w:rsidRPr="003C1186">
              <w:rPr>
                <w:rFonts w:ascii="Arial" w:eastAsia="Times New Roman" w:hAnsi="Arial" w:cs="Arial"/>
                <w:b/>
                <w:bCs/>
                <w:color w:val="000000"/>
                <w:szCs w:val="24"/>
              </w:rPr>
              <w:t>Analista de Calidad</w:t>
            </w:r>
          </w:p>
        </w:tc>
      </w:tr>
      <w:tr w:rsidR="004012AA" w:rsidRPr="003C1186" w:rsidTr="003C1186">
        <w:trPr>
          <w:trHeight w:val="300"/>
        </w:trPr>
        <w:tc>
          <w:tcPr>
            <w:tcW w:w="2555" w:type="dxa"/>
            <w:tcBorders>
              <w:top w:val="nil"/>
              <w:left w:val="single" w:sz="8" w:space="0" w:color="auto"/>
              <w:bottom w:val="single" w:sz="4" w:space="0" w:color="auto"/>
              <w:right w:val="single" w:sz="4" w:space="0" w:color="auto"/>
            </w:tcBorders>
            <w:shd w:val="clear" w:color="auto" w:fill="auto"/>
            <w:noWrap/>
            <w:vAlign w:val="center"/>
            <w:hideMark/>
          </w:tcPr>
          <w:p w:rsidR="004012AA" w:rsidRPr="003C1186" w:rsidRDefault="004012AA" w:rsidP="003C1186">
            <w:pPr>
              <w:spacing w:after="0" w:line="240" w:lineRule="auto"/>
              <w:rPr>
                <w:rFonts w:ascii="Arial" w:eastAsia="Times New Roman" w:hAnsi="Arial" w:cs="Arial"/>
                <w:b/>
                <w:color w:val="000000"/>
                <w:szCs w:val="24"/>
              </w:rPr>
            </w:pPr>
            <w:r w:rsidRPr="003C1186">
              <w:rPr>
                <w:rFonts w:ascii="Arial" w:eastAsia="Times New Roman" w:hAnsi="Arial" w:cs="Arial"/>
                <w:b/>
                <w:color w:val="000000"/>
                <w:szCs w:val="24"/>
              </w:rPr>
              <w:t>Gestión del proyecto</w:t>
            </w:r>
          </w:p>
        </w:tc>
        <w:tc>
          <w:tcPr>
            <w:tcW w:w="2409" w:type="dxa"/>
            <w:tcBorders>
              <w:top w:val="nil"/>
              <w:left w:val="nil"/>
              <w:bottom w:val="single" w:sz="4" w:space="0" w:color="auto"/>
              <w:right w:val="single" w:sz="4" w:space="0" w:color="auto"/>
            </w:tcBorders>
            <w:shd w:val="clear" w:color="auto" w:fill="auto"/>
            <w:noWrap/>
            <w:vAlign w:val="center"/>
            <w:hideMark/>
          </w:tcPr>
          <w:p w:rsidR="004012AA" w:rsidRPr="003C1186" w:rsidRDefault="004012AA" w:rsidP="003C1186">
            <w:pPr>
              <w:spacing w:after="0" w:line="240" w:lineRule="auto"/>
              <w:jc w:val="center"/>
              <w:rPr>
                <w:rFonts w:ascii="Arial" w:eastAsia="Times New Roman" w:hAnsi="Arial" w:cs="Arial"/>
                <w:i/>
                <w:iCs/>
                <w:color w:val="0000FF"/>
                <w:spacing w:val="-4"/>
                <w:szCs w:val="24"/>
                <w:lang w:val="es-MX" w:eastAsia="es-ES"/>
              </w:rPr>
            </w:pPr>
            <w:r w:rsidRPr="003C1186">
              <w:rPr>
                <w:rFonts w:ascii="Arial" w:eastAsia="Times New Roman" w:hAnsi="Arial" w:cs="Arial"/>
                <w:i/>
                <w:iCs/>
                <w:color w:val="0000FF"/>
                <w:spacing w:val="-4"/>
                <w:szCs w:val="24"/>
                <w:lang w:val="es-MX" w:eastAsia="es-ES"/>
              </w:rPr>
              <w:t>RECD</w:t>
            </w:r>
          </w:p>
        </w:tc>
        <w:tc>
          <w:tcPr>
            <w:tcW w:w="1296" w:type="dxa"/>
            <w:tcBorders>
              <w:top w:val="nil"/>
              <w:left w:val="nil"/>
              <w:bottom w:val="single" w:sz="4" w:space="0" w:color="auto"/>
              <w:right w:val="single" w:sz="4" w:space="0" w:color="auto"/>
            </w:tcBorders>
            <w:shd w:val="clear" w:color="auto" w:fill="auto"/>
            <w:noWrap/>
            <w:vAlign w:val="center"/>
            <w:hideMark/>
          </w:tcPr>
          <w:p w:rsidR="004012AA" w:rsidRPr="003C1186" w:rsidRDefault="004012AA" w:rsidP="003C1186">
            <w:pPr>
              <w:spacing w:after="0" w:line="240" w:lineRule="auto"/>
              <w:jc w:val="center"/>
              <w:rPr>
                <w:rFonts w:ascii="Arial" w:eastAsia="Times New Roman" w:hAnsi="Arial" w:cs="Arial"/>
                <w:i/>
                <w:iCs/>
                <w:color w:val="0000FF"/>
                <w:spacing w:val="-4"/>
                <w:szCs w:val="24"/>
                <w:lang w:val="es-MX" w:eastAsia="es-ES"/>
              </w:rPr>
            </w:pPr>
            <w:r w:rsidRPr="003C1186">
              <w:rPr>
                <w:rFonts w:ascii="Arial" w:eastAsia="Times New Roman" w:hAnsi="Arial" w:cs="Arial"/>
                <w:i/>
                <w:iCs/>
                <w:color w:val="0000FF"/>
                <w:spacing w:val="-4"/>
                <w:szCs w:val="24"/>
                <w:lang w:val="es-MX" w:eastAsia="es-ES"/>
              </w:rPr>
              <w:t>R </w:t>
            </w:r>
          </w:p>
        </w:tc>
        <w:tc>
          <w:tcPr>
            <w:tcW w:w="2286" w:type="dxa"/>
            <w:tcBorders>
              <w:top w:val="nil"/>
              <w:left w:val="nil"/>
              <w:bottom w:val="single" w:sz="4" w:space="0" w:color="auto"/>
              <w:right w:val="single" w:sz="4" w:space="0" w:color="auto"/>
            </w:tcBorders>
            <w:shd w:val="clear" w:color="auto" w:fill="auto"/>
            <w:noWrap/>
            <w:vAlign w:val="center"/>
            <w:hideMark/>
          </w:tcPr>
          <w:p w:rsidR="004012AA" w:rsidRPr="003C1186" w:rsidRDefault="004012AA" w:rsidP="003C1186">
            <w:pPr>
              <w:spacing w:after="0" w:line="240" w:lineRule="auto"/>
              <w:jc w:val="center"/>
              <w:rPr>
                <w:rFonts w:ascii="Arial" w:eastAsia="Times New Roman" w:hAnsi="Arial" w:cs="Arial"/>
                <w:i/>
                <w:iCs/>
                <w:color w:val="0000FF"/>
                <w:spacing w:val="-4"/>
                <w:szCs w:val="24"/>
                <w:lang w:val="es-MX" w:eastAsia="es-ES"/>
              </w:rPr>
            </w:pPr>
            <w:r w:rsidRPr="003C1186">
              <w:rPr>
                <w:rFonts w:ascii="Arial" w:eastAsia="Times New Roman" w:hAnsi="Arial" w:cs="Arial"/>
                <w:i/>
                <w:iCs/>
                <w:color w:val="0000FF"/>
                <w:spacing w:val="-4"/>
                <w:szCs w:val="24"/>
                <w:lang w:val="es-MX" w:eastAsia="es-ES"/>
              </w:rPr>
              <w:t>R </w:t>
            </w:r>
          </w:p>
        </w:tc>
      </w:tr>
      <w:tr w:rsidR="004012AA" w:rsidRPr="003C1186" w:rsidTr="003C1186">
        <w:trPr>
          <w:trHeight w:val="300"/>
        </w:trPr>
        <w:tc>
          <w:tcPr>
            <w:tcW w:w="2555" w:type="dxa"/>
            <w:tcBorders>
              <w:top w:val="nil"/>
              <w:left w:val="single" w:sz="8" w:space="0" w:color="auto"/>
              <w:bottom w:val="single" w:sz="4" w:space="0" w:color="auto"/>
              <w:right w:val="single" w:sz="4" w:space="0" w:color="auto"/>
            </w:tcBorders>
            <w:shd w:val="clear" w:color="auto" w:fill="auto"/>
            <w:noWrap/>
            <w:vAlign w:val="center"/>
            <w:hideMark/>
          </w:tcPr>
          <w:p w:rsidR="004012AA" w:rsidRPr="003C1186" w:rsidRDefault="004012AA" w:rsidP="003C1186">
            <w:pPr>
              <w:spacing w:after="0" w:line="240" w:lineRule="auto"/>
              <w:rPr>
                <w:rFonts w:ascii="Arial" w:eastAsia="Times New Roman" w:hAnsi="Arial" w:cs="Arial"/>
                <w:b/>
                <w:color w:val="000000"/>
                <w:szCs w:val="24"/>
              </w:rPr>
            </w:pPr>
            <w:r w:rsidRPr="003C1186">
              <w:rPr>
                <w:rFonts w:ascii="Arial" w:eastAsia="Times New Roman" w:hAnsi="Arial" w:cs="Arial"/>
                <w:b/>
                <w:color w:val="000000"/>
                <w:szCs w:val="24"/>
              </w:rPr>
              <w:t>Análisis y diseño</w:t>
            </w:r>
          </w:p>
        </w:tc>
        <w:tc>
          <w:tcPr>
            <w:tcW w:w="2409" w:type="dxa"/>
            <w:tcBorders>
              <w:top w:val="nil"/>
              <w:left w:val="nil"/>
              <w:bottom w:val="single" w:sz="4" w:space="0" w:color="auto"/>
              <w:right w:val="single" w:sz="4" w:space="0" w:color="auto"/>
            </w:tcBorders>
            <w:shd w:val="clear" w:color="auto" w:fill="auto"/>
            <w:noWrap/>
            <w:vAlign w:val="center"/>
            <w:hideMark/>
          </w:tcPr>
          <w:p w:rsidR="004012AA" w:rsidRPr="003C1186" w:rsidRDefault="004012AA" w:rsidP="003C1186">
            <w:pPr>
              <w:spacing w:after="0" w:line="240" w:lineRule="auto"/>
              <w:jc w:val="center"/>
              <w:rPr>
                <w:rFonts w:ascii="Arial" w:eastAsia="Times New Roman" w:hAnsi="Arial" w:cs="Arial"/>
                <w:i/>
                <w:iCs/>
                <w:color w:val="0000FF"/>
                <w:spacing w:val="-4"/>
                <w:szCs w:val="24"/>
                <w:lang w:val="es-MX" w:eastAsia="es-ES"/>
              </w:rPr>
            </w:pPr>
            <w:r w:rsidRPr="003C1186">
              <w:rPr>
                <w:rFonts w:ascii="Arial" w:eastAsia="Times New Roman" w:hAnsi="Arial" w:cs="Arial"/>
                <w:i/>
                <w:iCs/>
                <w:color w:val="0000FF"/>
                <w:spacing w:val="-4"/>
                <w:szCs w:val="24"/>
                <w:lang w:val="es-MX" w:eastAsia="es-ES"/>
              </w:rPr>
              <w:t>RC </w:t>
            </w:r>
          </w:p>
        </w:tc>
        <w:tc>
          <w:tcPr>
            <w:tcW w:w="1296" w:type="dxa"/>
            <w:tcBorders>
              <w:top w:val="nil"/>
              <w:left w:val="nil"/>
              <w:bottom w:val="single" w:sz="4" w:space="0" w:color="auto"/>
              <w:right w:val="single" w:sz="4" w:space="0" w:color="auto"/>
            </w:tcBorders>
            <w:shd w:val="clear" w:color="auto" w:fill="auto"/>
            <w:noWrap/>
            <w:vAlign w:val="center"/>
            <w:hideMark/>
          </w:tcPr>
          <w:p w:rsidR="004012AA" w:rsidRPr="003C1186" w:rsidRDefault="004012AA" w:rsidP="003C1186">
            <w:pPr>
              <w:spacing w:after="0" w:line="240" w:lineRule="auto"/>
              <w:jc w:val="center"/>
              <w:rPr>
                <w:rFonts w:ascii="Arial" w:eastAsia="Times New Roman" w:hAnsi="Arial" w:cs="Arial"/>
                <w:i/>
                <w:iCs/>
                <w:color w:val="0000FF"/>
                <w:spacing w:val="-4"/>
                <w:szCs w:val="24"/>
                <w:lang w:val="es-MX" w:eastAsia="es-ES"/>
              </w:rPr>
            </w:pPr>
            <w:r w:rsidRPr="003C1186">
              <w:rPr>
                <w:rFonts w:ascii="Arial" w:eastAsia="Times New Roman" w:hAnsi="Arial" w:cs="Arial"/>
                <w:i/>
                <w:iCs/>
                <w:color w:val="0000FF"/>
                <w:spacing w:val="-4"/>
                <w:szCs w:val="24"/>
                <w:lang w:val="es-MX" w:eastAsia="es-ES"/>
              </w:rPr>
              <w:t>RECD </w:t>
            </w:r>
          </w:p>
        </w:tc>
        <w:tc>
          <w:tcPr>
            <w:tcW w:w="2286" w:type="dxa"/>
            <w:tcBorders>
              <w:top w:val="nil"/>
              <w:left w:val="nil"/>
              <w:bottom w:val="single" w:sz="4" w:space="0" w:color="auto"/>
              <w:right w:val="single" w:sz="4" w:space="0" w:color="auto"/>
            </w:tcBorders>
            <w:shd w:val="clear" w:color="auto" w:fill="auto"/>
            <w:noWrap/>
            <w:vAlign w:val="center"/>
            <w:hideMark/>
          </w:tcPr>
          <w:p w:rsidR="004012AA" w:rsidRPr="003C1186" w:rsidRDefault="004012AA" w:rsidP="003C1186">
            <w:pPr>
              <w:spacing w:after="0" w:line="240" w:lineRule="auto"/>
              <w:jc w:val="center"/>
              <w:rPr>
                <w:rFonts w:ascii="Arial" w:eastAsia="Times New Roman" w:hAnsi="Arial" w:cs="Arial"/>
                <w:i/>
                <w:iCs/>
                <w:color w:val="0000FF"/>
                <w:spacing w:val="-4"/>
                <w:szCs w:val="24"/>
                <w:lang w:val="es-MX" w:eastAsia="es-ES"/>
              </w:rPr>
            </w:pPr>
            <w:r w:rsidRPr="003C1186">
              <w:rPr>
                <w:rFonts w:ascii="Arial" w:eastAsia="Times New Roman" w:hAnsi="Arial" w:cs="Arial"/>
                <w:i/>
                <w:iCs/>
                <w:color w:val="0000FF"/>
                <w:spacing w:val="-4"/>
                <w:szCs w:val="24"/>
                <w:lang w:val="es-MX" w:eastAsia="es-ES"/>
              </w:rPr>
              <w:t>R </w:t>
            </w:r>
          </w:p>
        </w:tc>
      </w:tr>
      <w:tr w:rsidR="004012AA" w:rsidRPr="003C1186" w:rsidTr="003C1186">
        <w:trPr>
          <w:trHeight w:val="300"/>
        </w:trPr>
        <w:tc>
          <w:tcPr>
            <w:tcW w:w="2555" w:type="dxa"/>
            <w:tcBorders>
              <w:top w:val="nil"/>
              <w:left w:val="single" w:sz="8" w:space="0" w:color="auto"/>
              <w:bottom w:val="single" w:sz="4" w:space="0" w:color="auto"/>
              <w:right w:val="single" w:sz="4" w:space="0" w:color="auto"/>
            </w:tcBorders>
            <w:shd w:val="clear" w:color="auto" w:fill="auto"/>
            <w:noWrap/>
            <w:vAlign w:val="center"/>
            <w:hideMark/>
          </w:tcPr>
          <w:p w:rsidR="004012AA" w:rsidRPr="003C1186" w:rsidRDefault="004012AA" w:rsidP="003C1186">
            <w:pPr>
              <w:spacing w:after="0" w:line="240" w:lineRule="auto"/>
              <w:rPr>
                <w:rFonts w:ascii="Arial" w:eastAsia="Times New Roman" w:hAnsi="Arial" w:cs="Arial"/>
                <w:b/>
                <w:color w:val="000000"/>
                <w:szCs w:val="24"/>
              </w:rPr>
            </w:pPr>
            <w:r w:rsidRPr="003C1186">
              <w:rPr>
                <w:rFonts w:ascii="Arial" w:eastAsia="Times New Roman" w:hAnsi="Arial" w:cs="Arial"/>
                <w:b/>
                <w:color w:val="000000"/>
                <w:szCs w:val="24"/>
              </w:rPr>
              <w:t>Codificación</w:t>
            </w:r>
          </w:p>
        </w:tc>
        <w:tc>
          <w:tcPr>
            <w:tcW w:w="2409" w:type="dxa"/>
            <w:tcBorders>
              <w:top w:val="nil"/>
              <w:left w:val="nil"/>
              <w:bottom w:val="single" w:sz="4" w:space="0" w:color="auto"/>
              <w:right w:val="single" w:sz="4" w:space="0" w:color="auto"/>
            </w:tcBorders>
            <w:shd w:val="clear" w:color="auto" w:fill="auto"/>
            <w:noWrap/>
            <w:vAlign w:val="center"/>
            <w:hideMark/>
          </w:tcPr>
          <w:p w:rsidR="004012AA" w:rsidRPr="003C1186" w:rsidRDefault="004012AA" w:rsidP="003C1186">
            <w:pPr>
              <w:spacing w:after="0" w:line="240" w:lineRule="auto"/>
              <w:jc w:val="center"/>
              <w:rPr>
                <w:rFonts w:ascii="Arial" w:eastAsia="Times New Roman" w:hAnsi="Arial" w:cs="Arial"/>
                <w:i/>
                <w:iCs/>
                <w:color w:val="0000FF"/>
                <w:spacing w:val="-4"/>
                <w:szCs w:val="24"/>
                <w:lang w:val="es-MX" w:eastAsia="es-ES"/>
              </w:rPr>
            </w:pPr>
            <w:r w:rsidRPr="003C1186">
              <w:rPr>
                <w:rFonts w:ascii="Arial" w:eastAsia="Times New Roman" w:hAnsi="Arial" w:cs="Arial"/>
                <w:i/>
                <w:iCs/>
                <w:color w:val="0000FF"/>
                <w:spacing w:val="-4"/>
                <w:szCs w:val="24"/>
                <w:lang w:val="es-MX" w:eastAsia="es-ES"/>
              </w:rPr>
              <w:t>RC </w:t>
            </w:r>
          </w:p>
        </w:tc>
        <w:tc>
          <w:tcPr>
            <w:tcW w:w="1296" w:type="dxa"/>
            <w:tcBorders>
              <w:top w:val="nil"/>
              <w:left w:val="nil"/>
              <w:bottom w:val="single" w:sz="4" w:space="0" w:color="auto"/>
              <w:right w:val="single" w:sz="4" w:space="0" w:color="auto"/>
            </w:tcBorders>
            <w:shd w:val="clear" w:color="auto" w:fill="auto"/>
            <w:noWrap/>
            <w:vAlign w:val="center"/>
            <w:hideMark/>
          </w:tcPr>
          <w:p w:rsidR="004012AA" w:rsidRPr="003C1186" w:rsidRDefault="004012AA" w:rsidP="003C1186">
            <w:pPr>
              <w:spacing w:after="0" w:line="240" w:lineRule="auto"/>
              <w:jc w:val="center"/>
              <w:rPr>
                <w:rFonts w:ascii="Arial" w:eastAsia="Times New Roman" w:hAnsi="Arial" w:cs="Arial"/>
                <w:i/>
                <w:iCs/>
                <w:color w:val="0000FF"/>
                <w:spacing w:val="-4"/>
                <w:szCs w:val="24"/>
                <w:lang w:val="es-MX" w:eastAsia="es-ES"/>
              </w:rPr>
            </w:pPr>
            <w:r w:rsidRPr="003C1186">
              <w:rPr>
                <w:rFonts w:ascii="Arial" w:eastAsia="Times New Roman" w:hAnsi="Arial" w:cs="Arial"/>
                <w:i/>
                <w:iCs/>
                <w:color w:val="0000FF"/>
                <w:spacing w:val="-4"/>
                <w:szCs w:val="24"/>
                <w:lang w:val="es-MX" w:eastAsia="es-ES"/>
              </w:rPr>
              <w:t> RECD</w:t>
            </w:r>
          </w:p>
        </w:tc>
        <w:tc>
          <w:tcPr>
            <w:tcW w:w="2286" w:type="dxa"/>
            <w:tcBorders>
              <w:top w:val="nil"/>
              <w:left w:val="nil"/>
              <w:bottom w:val="single" w:sz="4" w:space="0" w:color="auto"/>
              <w:right w:val="single" w:sz="4" w:space="0" w:color="auto"/>
            </w:tcBorders>
            <w:shd w:val="clear" w:color="auto" w:fill="auto"/>
            <w:noWrap/>
            <w:vAlign w:val="center"/>
            <w:hideMark/>
          </w:tcPr>
          <w:p w:rsidR="004012AA" w:rsidRPr="003C1186" w:rsidRDefault="004012AA" w:rsidP="003C1186">
            <w:pPr>
              <w:spacing w:after="0" w:line="240" w:lineRule="auto"/>
              <w:jc w:val="center"/>
              <w:rPr>
                <w:rFonts w:ascii="Arial" w:eastAsia="Times New Roman" w:hAnsi="Arial" w:cs="Arial"/>
                <w:i/>
                <w:iCs/>
                <w:color w:val="0000FF"/>
                <w:spacing w:val="-4"/>
                <w:szCs w:val="24"/>
                <w:lang w:val="es-MX" w:eastAsia="es-ES"/>
              </w:rPr>
            </w:pPr>
            <w:r w:rsidRPr="003C1186">
              <w:rPr>
                <w:rFonts w:ascii="Arial" w:eastAsia="Times New Roman" w:hAnsi="Arial" w:cs="Arial"/>
                <w:i/>
                <w:iCs/>
                <w:color w:val="0000FF"/>
                <w:spacing w:val="-4"/>
                <w:szCs w:val="24"/>
                <w:lang w:val="es-MX" w:eastAsia="es-ES"/>
              </w:rPr>
              <w:t>R </w:t>
            </w:r>
          </w:p>
        </w:tc>
      </w:tr>
      <w:tr w:rsidR="004012AA" w:rsidRPr="003C1186" w:rsidTr="003C1186">
        <w:trPr>
          <w:trHeight w:val="300"/>
        </w:trPr>
        <w:tc>
          <w:tcPr>
            <w:tcW w:w="2555" w:type="dxa"/>
            <w:tcBorders>
              <w:top w:val="nil"/>
              <w:left w:val="single" w:sz="8" w:space="0" w:color="auto"/>
              <w:bottom w:val="single" w:sz="4" w:space="0" w:color="auto"/>
              <w:right w:val="single" w:sz="4" w:space="0" w:color="auto"/>
            </w:tcBorders>
            <w:shd w:val="clear" w:color="auto" w:fill="auto"/>
            <w:noWrap/>
            <w:vAlign w:val="center"/>
            <w:hideMark/>
          </w:tcPr>
          <w:p w:rsidR="004012AA" w:rsidRPr="003C1186" w:rsidRDefault="004012AA" w:rsidP="003C1186">
            <w:pPr>
              <w:spacing w:after="0" w:line="240" w:lineRule="auto"/>
              <w:rPr>
                <w:rFonts w:ascii="Arial" w:eastAsia="Times New Roman" w:hAnsi="Arial" w:cs="Arial"/>
                <w:b/>
                <w:color w:val="000000"/>
                <w:szCs w:val="24"/>
              </w:rPr>
            </w:pPr>
            <w:r w:rsidRPr="003C1186">
              <w:rPr>
                <w:rFonts w:ascii="Arial" w:eastAsia="Times New Roman" w:hAnsi="Arial" w:cs="Arial"/>
                <w:b/>
                <w:color w:val="000000"/>
                <w:szCs w:val="24"/>
              </w:rPr>
              <w:t>Pruebas e integración</w:t>
            </w:r>
          </w:p>
        </w:tc>
        <w:tc>
          <w:tcPr>
            <w:tcW w:w="2409" w:type="dxa"/>
            <w:tcBorders>
              <w:top w:val="nil"/>
              <w:left w:val="nil"/>
              <w:bottom w:val="single" w:sz="4" w:space="0" w:color="auto"/>
              <w:right w:val="single" w:sz="4" w:space="0" w:color="auto"/>
            </w:tcBorders>
            <w:shd w:val="clear" w:color="auto" w:fill="auto"/>
            <w:noWrap/>
            <w:vAlign w:val="center"/>
            <w:hideMark/>
          </w:tcPr>
          <w:p w:rsidR="004012AA" w:rsidRPr="003C1186" w:rsidRDefault="004012AA" w:rsidP="003C1186">
            <w:pPr>
              <w:spacing w:after="0" w:line="240" w:lineRule="auto"/>
              <w:jc w:val="center"/>
              <w:rPr>
                <w:rFonts w:ascii="Arial" w:eastAsia="Times New Roman" w:hAnsi="Arial" w:cs="Arial"/>
                <w:i/>
                <w:iCs/>
                <w:color w:val="0000FF"/>
                <w:spacing w:val="-4"/>
                <w:szCs w:val="24"/>
                <w:lang w:val="es-MX" w:eastAsia="es-ES"/>
              </w:rPr>
            </w:pPr>
            <w:r w:rsidRPr="003C1186">
              <w:rPr>
                <w:rFonts w:ascii="Arial" w:eastAsia="Times New Roman" w:hAnsi="Arial" w:cs="Arial"/>
                <w:i/>
                <w:iCs/>
                <w:color w:val="0000FF"/>
                <w:spacing w:val="-4"/>
                <w:szCs w:val="24"/>
                <w:lang w:val="es-MX" w:eastAsia="es-ES"/>
              </w:rPr>
              <w:t>RC </w:t>
            </w:r>
          </w:p>
        </w:tc>
        <w:tc>
          <w:tcPr>
            <w:tcW w:w="1296" w:type="dxa"/>
            <w:tcBorders>
              <w:top w:val="nil"/>
              <w:left w:val="nil"/>
              <w:bottom w:val="single" w:sz="4" w:space="0" w:color="auto"/>
              <w:right w:val="single" w:sz="4" w:space="0" w:color="auto"/>
            </w:tcBorders>
            <w:shd w:val="clear" w:color="auto" w:fill="auto"/>
            <w:noWrap/>
            <w:vAlign w:val="center"/>
            <w:hideMark/>
          </w:tcPr>
          <w:p w:rsidR="004012AA" w:rsidRPr="003C1186" w:rsidRDefault="004012AA" w:rsidP="003C1186">
            <w:pPr>
              <w:spacing w:after="0" w:line="240" w:lineRule="auto"/>
              <w:jc w:val="center"/>
              <w:rPr>
                <w:rFonts w:ascii="Arial" w:eastAsia="Times New Roman" w:hAnsi="Arial" w:cs="Arial"/>
                <w:i/>
                <w:iCs/>
                <w:color w:val="0000FF"/>
                <w:spacing w:val="-4"/>
                <w:szCs w:val="24"/>
                <w:lang w:val="es-MX" w:eastAsia="es-ES"/>
              </w:rPr>
            </w:pPr>
            <w:r w:rsidRPr="003C1186">
              <w:rPr>
                <w:rFonts w:ascii="Arial" w:eastAsia="Times New Roman" w:hAnsi="Arial" w:cs="Arial"/>
                <w:i/>
                <w:iCs/>
                <w:color w:val="0000FF"/>
                <w:spacing w:val="-4"/>
                <w:szCs w:val="24"/>
                <w:lang w:val="es-MX" w:eastAsia="es-ES"/>
              </w:rPr>
              <w:t> R</w:t>
            </w:r>
          </w:p>
        </w:tc>
        <w:tc>
          <w:tcPr>
            <w:tcW w:w="2286" w:type="dxa"/>
            <w:tcBorders>
              <w:top w:val="nil"/>
              <w:left w:val="nil"/>
              <w:bottom w:val="single" w:sz="4" w:space="0" w:color="auto"/>
              <w:right w:val="single" w:sz="4" w:space="0" w:color="auto"/>
            </w:tcBorders>
            <w:shd w:val="clear" w:color="auto" w:fill="auto"/>
            <w:noWrap/>
            <w:vAlign w:val="center"/>
            <w:hideMark/>
          </w:tcPr>
          <w:p w:rsidR="004012AA" w:rsidRPr="003C1186" w:rsidRDefault="004012AA" w:rsidP="003C1186">
            <w:pPr>
              <w:spacing w:after="0" w:line="240" w:lineRule="auto"/>
              <w:jc w:val="center"/>
              <w:rPr>
                <w:rFonts w:ascii="Arial" w:eastAsia="Times New Roman" w:hAnsi="Arial" w:cs="Arial"/>
                <w:i/>
                <w:iCs/>
                <w:color w:val="0000FF"/>
                <w:spacing w:val="-4"/>
                <w:szCs w:val="24"/>
                <w:lang w:val="es-MX" w:eastAsia="es-ES"/>
              </w:rPr>
            </w:pPr>
            <w:r w:rsidRPr="003C1186">
              <w:rPr>
                <w:rFonts w:ascii="Arial" w:eastAsia="Times New Roman" w:hAnsi="Arial" w:cs="Arial"/>
                <w:i/>
                <w:iCs/>
                <w:color w:val="0000FF"/>
                <w:spacing w:val="-4"/>
                <w:szCs w:val="24"/>
                <w:lang w:val="es-MX" w:eastAsia="es-ES"/>
              </w:rPr>
              <w:t> RECD</w:t>
            </w:r>
          </w:p>
        </w:tc>
      </w:tr>
      <w:tr w:rsidR="004012AA" w:rsidRPr="003C1186" w:rsidTr="003C1186">
        <w:trPr>
          <w:trHeight w:val="315"/>
        </w:trPr>
        <w:tc>
          <w:tcPr>
            <w:tcW w:w="2555" w:type="dxa"/>
            <w:tcBorders>
              <w:top w:val="nil"/>
              <w:left w:val="single" w:sz="8" w:space="0" w:color="auto"/>
              <w:bottom w:val="single" w:sz="8" w:space="0" w:color="auto"/>
              <w:right w:val="single" w:sz="4" w:space="0" w:color="auto"/>
            </w:tcBorders>
            <w:shd w:val="clear" w:color="auto" w:fill="auto"/>
            <w:noWrap/>
            <w:vAlign w:val="center"/>
            <w:hideMark/>
          </w:tcPr>
          <w:p w:rsidR="004012AA" w:rsidRPr="003C1186" w:rsidRDefault="0093538D" w:rsidP="0093538D">
            <w:pPr>
              <w:spacing w:after="0" w:line="240" w:lineRule="auto"/>
              <w:rPr>
                <w:rFonts w:ascii="Arial" w:eastAsia="Times New Roman" w:hAnsi="Arial" w:cs="Arial"/>
                <w:b/>
                <w:color w:val="000000"/>
                <w:szCs w:val="24"/>
              </w:rPr>
            </w:pPr>
            <w:r>
              <w:rPr>
                <w:rFonts w:ascii="Arial" w:eastAsia="Times New Roman" w:hAnsi="Arial" w:cs="Arial"/>
                <w:b/>
                <w:color w:val="000000"/>
                <w:szCs w:val="24"/>
              </w:rPr>
              <w:t>Implan</w:t>
            </w:r>
            <w:r w:rsidR="004012AA" w:rsidRPr="003C1186">
              <w:rPr>
                <w:rFonts w:ascii="Arial" w:eastAsia="Times New Roman" w:hAnsi="Arial" w:cs="Arial"/>
                <w:b/>
                <w:color w:val="000000"/>
                <w:szCs w:val="24"/>
              </w:rPr>
              <w:t>tación</w:t>
            </w:r>
          </w:p>
        </w:tc>
        <w:tc>
          <w:tcPr>
            <w:tcW w:w="2409" w:type="dxa"/>
            <w:tcBorders>
              <w:top w:val="nil"/>
              <w:left w:val="nil"/>
              <w:bottom w:val="single" w:sz="8" w:space="0" w:color="auto"/>
              <w:right w:val="single" w:sz="4" w:space="0" w:color="auto"/>
            </w:tcBorders>
            <w:shd w:val="clear" w:color="auto" w:fill="auto"/>
            <w:noWrap/>
            <w:vAlign w:val="center"/>
            <w:hideMark/>
          </w:tcPr>
          <w:p w:rsidR="004012AA" w:rsidRPr="003C1186" w:rsidRDefault="004012AA" w:rsidP="003C1186">
            <w:pPr>
              <w:spacing w:after="0" w:line="240" w:lineRule="auto"/>
              <w:jc w:val="center"/>
              <w:rPr>
                <w:rFonts w:ascii="Arial" w:eastAsia="Times New Roman" w:hAnsi="Arial" w:cs="Arial"/>
                <w:i/>
                <w:iCs/>
                <w:color w:val="0000FF"/>
                <w:spacing w:val="-4"/>
                <w:szCs w:val="24"/>
                <w:lang w:val="es-MX" w:eastAsia="es-ES"/>
              </w:rPr>
            </w:pPr>
            <w:r w:rsidRPr="003C1186">
              <w:rPr>
                <w:rFonts w:ascii="Arial" w:eastAsia="Times New Roman" w:hAnsi="Arial" w:cs="Arial"/>
                <w:i/>
                <w:iCs/>
                <w:color w:val="0000FF"/>
                <w:spacing w:val="-4"/>
                <w:szCs w:val="24"/>
                <w:lang w:val="es-MX" w:eastAsia="es-ES"/>
              </w:rPr>
              <w:t> RC</w:t>
            </w:r>
          </w:p>
        </w:tc>
        <w:tc>
          <w:tcPr>
            <w:tcW w:w="1296" w:type="dxa"/>
            <w:tcBorders>
              <w:top w:val="nil"/>
              <w:left w:val="nil"/>
              <w:bottom w:val="single" w:sz="8" w:space="0" w:color="auto"/>
              <w:right w:val="single" w:sz="4" w:space="0" w:color="auto"/>
            </w:tcBorders>
            <w:shd w:val="clear" w:color="auto" w:fill="auto"/>
            <w:noWrap/>
            <w:vAlign w:val="center"/>
            <w:hideMark/>
          </w:tcPr>
          <w:p w:rsidR="004012AA" w:rsidRPr="003C1186" w:rsidRDefault="004012AA" w:rsidP="003C1186">
            <w:pPr>
              <w:spacing w:after="0" w:line="240" w:lineRule="auto"/>
              <w:jc w:val="center"/>
              <w:rPr>
                <w:rFonts w:ascii="Arial" w:eastAsia="Times New Roman" w:hAnsi="Arial" w:cs="Arial"/>
                <w:i/>
                <w:iCs/>
                <w:color w:val="0000FF"/>
                <w:spacing w:val="-4"/>
                <w:szCs w:val="24"/>
                <w:lang w:val="es-MX" w:eastAsia="es-ES"/>
              </w:rPr>
            </w:pPr>
            <w:r w:rsidRPr="003C1186">
              <w:rPr>
                <w:rFonts w:ascii="Arial" w:eastAsia="Times New Roman" w:hAnsi="Arial" w:cs="Arial"/>
                <w:i/>
                <w:iCs/>
                <w:color w:val="0000FF"/>
                <w:spacing w:val="-4"/>
                <w:szCs w:val="24"/>
                <w:lang w:val="es-MX" w:eastAsia="es-ES"/>
              </w:rPr>
              <w:t> RECD</w:t>
            </w:r>
          </w:p>
        </w:tc>
        <w:tc>
          <w:tcPr>
            <w:tcW w:w="2286" w:type="dxa"/>
            <w:tcBorders>
              <w:top w:val="nil"/>
              <w:left w:val="nil"/>
              <w:bottom w:val="single" w:sz="8" w:space="0" w:color="auto"/>
              <w:right w:val="single" w:sz="4" w:space="0" w:color="auto"/>
            </w:tcBorders>
            <w:shd w:val="clear" w:color="auto" w:fill="auto"/>
            <w:noWrap/>
            <w:vAlign w:val="center"/>
            <w:hideMark/>
          </w:tcPr>
          <w:p w:rsidR="004012AA" w:rsidRPr="003C1186" w:rsidRDefault="004012AA" w:rsidP="003C1186">
            <w:pPr>
              <w:spacing w:after="0" w:line="240" w:lineRule="auto"/>
              <w:jc w:val="center"/>
              <w:rPr>
                <w:rFonts w:ascii="Arial" w:eastAsia="Times New Roman" w:hAnsi="Arial" w:cs="Arial"/>
                <w:i/>
                <w:iCs/>
                <w:color w:val="0000FF"/>
                <w:spacing w:val="-4"/>
                <w:szCs w:val="24"/>
                <w:lang w:val="es-MX" w:eastAsia="es-ES"/>
              </w:rPr>
            </w:pPr>
            <w:r w:rsidRPr="003C1186">
              <w:rPr>
                <w:rFonts w:ascii="Arial" w:eastAsia="Times New Roman" w:hAnsi="Arial" w:cs="Arial"/>
                <w:i/>
                <w:iCs/>
                <w:color w:val="0000FF"/>
                <w:spacing w:val="-4"/>
                <w:szCs w:val="24"/>
                <w:lang w:val="es-MX" w:eastAsia="es-ES"/>
              </w:rPr>
              <w:t> R</w:t>
            </w:r>
          </w:p>
        </w:tc>
      </w:tr>
    </w:tbl>
    <w:p w:rsidR="00BB7951" w:rsidRPr="00D10861" w:rsidRDefault="00BB7951" w:rsidP="00254F90">
      <w:pPr>
        <w:spacing w:line="480" w:lineRule="auto"/>
        <w:rPr>
          <w:rFonts w:ascii="Arial" w:hAnsi="Arial" w:cs="Arial"/>
          <w:b/>
          <w:sz w:val="24"/>
          <w:szCs w:val="24"/>
          <w:lang w:val="es-MX"/>
        </w:rPr>
      </w:pPr>
    </w:p>
    <w:p w:rsidR="00BB7951" w:rsidRPr="00D10861" w:rsidRDefault="00BB7951" w:rsidP="00D10861">
      <w:pPr>
        <w:spacing w:line="480" w:lineRule="auto"/>
        <w:rPr>
          <w:rFonts w:ascii="Arial" w:hAnsi="Arial" w:cs="Arial"/>
          <w:sz w:val="24"/>
          <w:szCs w:val="24"/>
          <w:lang w:val="es-MX"/>
        </w:rPr>
      </w:pPr>
      <w:r w:rsidRPr="00D10861">
        <w:rPr>
          <w:rFonts w:ascii="Arial" w:hAnsi="Arial" w:cs="Arial"/>
          <w:b/>
          <w:sz w:val="24"/>
          <w:szCs w:val="24"/>
          <w:lang w:val="es-MX"/>
        </w:rPr>
        <w:t>Leyenda - Tipo de acceso:</w:t>
      </w:r>
      <w:r w:rsidR="003C1186">
        <w:rPr>
          <w:rFonts w:ascii="Arial" w:hAnsi="Arial" w:cs="Arial"/>
          <w:b/>
          <w:sz w:val="24"/>
          <w:szCs w:val="24"/>
          <w:lang w:val="es-MX"/>
        </w:rPr>
        <w:t xml:space="preserve"> </w:t>
      </w:r>
      <w:r w:rsidRPr="00D10861">
        <w:rPr>
          <w:rFonts w:ascii="Arial" w:hAnsi="Arial" w:cs="Arial"/>
          <w:sz w:val="24"/>
          <w:szCs w:val="24"/>
          <w:lang w:val="es-MX"/>
        </w:rPr>
        <w:t>Leer (R)</w:t>
      </w:r>
      <w:r w:rsidR="003C1186">
        <w:rPr>
          <w:rFonts w:ascii="Arial" w:hAnsi="Arial" w:cs="Arial"/>
          <w:sz w:val="24"/>
          <w:szCs w:val="24"/>
          <w:lang w:val="es-MX"/>
        </w:rPr>
        <w:t xml:space="preserve">, </w:t>
      </w:r>
      <w:r w:rsidRPr="00D10861">
        <w:rPr>
          <w:rFonts w:ascii="Arial" w:hAnsi="Arial" w:cs="Arial"/>
          <w:sz w:val="24"/>
          <w:szCs w:val="24"/>
          <w:lang w:val="es-MX"/>
        </w:rPr>
        <w:t>Editar (E)</w:t>
      </w:r>
      <w:r w:rsidR="003C1186">
        <w:rPr>
          <w:rFonts w:ascii="Arial" w:hAnsi="Arial" w:cs="Arial"/>
          <w:sz w:val="24"/>
          <w:szCs w:val="24"/>
          <w:lang w:val="es-MX"/>
        </w:rPr>
        <w:t xml:space="preserve">, </w:t>
      </w:r>
      <w:r w:rsidRPr="00D10861">
        <w:rPr>
          <w:rFonts w:ascii="Arial" w:hAnsi="Arial" w:cs="Arial"/>
          <w:sz w:val="24"/>
          <w:szCs w:val="24"/>
          <w:lang w:val="es-MX"/>
        </w:rPr>
        <w:t>Copiar (C)</w:t>
      </w:r>
      <w:r w:rsidR="003C1186">
        <w:rPr>
          <w:rFonts w:ascii="Arial" w:hAnsi="Arial" w:cs="Arial"/>
          <w:sz w:val="24"/>
          <w:szCs w:val="24"/>
          <w:lang w:val="es-MX"/>
        </w:rPr>
        <w:t xml:space="preserve">, </w:t>
      </w:r>
      <w:r w:rsidRPr="00D10861">
        <w:rPr>
          <w:rFonts w:ascii="Arial" w:hAnsi="Arial" w:cs="Arial"/>
          <w:sz w:val="24"/>
          <w:szCs w:val="24"/>
          <w:lang w:val="es-MX"/>
        </w:rPr>
        <w:t>Eliminar (D)</w:t>
      </w:r>
    </w:p>
    <w:p w:rsidR="00254F90" w:rsidRPr="00A14BC5" w:rsidRDefault="00CE6215" w:rsidP="00A14BC5">
      <w:pPr>
        <w:rPr>
          <w:rFonts w:ascii="Arial" w:eastAsia="Times New Roman" w:hAnsi="Arial" w:cs="Arial"/>
          <w:i/>
          <w:iCs/>
          <w:color w:val="0000FF"/>
          <w:spacing w:val="-4"/>
          <w:sz w:val="24"/>
          <w:szCs w:val="24"/>
          <w:lang w:val="es-MX" w:eastAsia="es-ES"/>
        </w:rPr>
      </w:pPr>
      <w:r w:rsidRPr="00A14BC5">
        <w:rPr>
          <w:rFonts w:ascii="Arial" w:eastAsia="Times New Roman" w:hAnsi="Arial" w:cs="Arial"/>
          <w:i/>
          <w:iCs/>
          <w:color w:val="0000FF"/>
          <w:spacing w:val="-4"/>
          <w:sz w:val="24"/>
          <w:szCs w:val="24"/>
          <w:lang w:val="es-MX" w:eastAsia="es-ES"/>
        </w:rPr>
        <w:lastRenderedPageBreak/>
        <w:t>[Ejecutar la gestión de la configuración</w:t>
      </w:r>
      <w:r w:rsidR="00254F90">
        <w:rPr>
          <w:rFonts w:ascii="Arial" w:eastAsia="Times New Roman" w:hAnsi="Arial" w:cs="Arial"/>
          <w:i/>
          <w:iCs/>
          <w:color w:val="0000FF"/>
          <w:spacing w:val="-4"/>
          <w:sz w:val="24"/>
          <w:szCs w:val="24"/>
          <w:lang w:val="es-MX" w:eastAsia="es-ES"/>
        </w:rPr>
        <w:t xml:space="preserve"> contemplada en la sección del mismo nombre del anexo N° 18 Manual de Procesos]</w:t>
      </w:r>
    </w:p>
    <w:p w:rsidR="00B4613B" w:rsidRPr="00EA0B68" w:rsidRDefault="00B75805" w:rsidP="00177F64">
      <w:pPr>
        <w:numPr>
          <w:ilvl w:val="0"/>
          <w:numId w:val="52"/>
        </w:numPr>
        <w:spacing w:after="0" w:line="480" w:lineRule="auto"/>
        <w:jc w:val="both"/>
        <w:rPr>
          <w:rFonts w:ascii="Arial" w:hAnsi="Arial" w:cs="Arial"/>
          <w:b/>
          <w:bCs/>
          <w:szCs w:val="24"/>
        </w:rPr>
      </w:pPr>
      <w:r w:rsidRPr="00EA0B68">
        <w:rPr>
          <w:rFonts w:ascii="Arial" w:hAnsi="Arial" w:cs="Arial"/>
          <w:b/>
          <w:bCs/>
          <w:szCs w:val="24"/>
        </w:rPr>
        <w:t>GESTIÓ</w:t>
      </w:r>
      <w:r w:rsidR="00B4613B" w:rsidRPr="00EA0B68">
        <w:rPr>
          <w:rFonts w:ascii="Arial" w:hAnsi="Arial" w:cs="Arial"/>
          <w:b/>
          <w:bCs/>
          <w:szCs w:val="24"/>
        </w:rPr>
        <w:t>N DE INTERESADOS</w:t>
      </w:r>
    </w:p>
    <w:p w:rsidR="00B4613B" w:rsidRPr="00D10861" w:rsidRDefault="00B4613B" w:rsidP="003C1186">
      <w:pPr>
        <w:pStyle w:val="Sangradetextonormal"/>
        <w:spacing w:line="480" w:lineRule="auto"/>
        <w:ind w:left="0"/>
        <w:rPr>
          <w:rFonts w:ascii="Arial" w:hAnsi="Arial" w:cs="Arial"/>
          <w:color w:val="0000FF"/>
          <w:sz w:val="24"/>
          <w:lang w:val="es-MX"/>
        </w:rPr>
      </w:pPr>
      <w:r w:rsidRPr="00D10861">
        <w:rPr>
          <w:rFonts w:ascii="Arial" w:hAnsi="Arial" w:cs="Arial"/>
          <w:color w:val="0000FF"/>
          <w:sz w:val="24"/>
          <w:lang w:val="es-MX"/>
        </w:rPr>
        <w:t>[Listar los interesados del proyecto e indicar el nivel de influencia que tiene en cada fase del proyecto]</w:t>
      </w:r>
    </w:p>
    <w:p w:rsidR="00B4613B" w:rsidRPr="00D10861" w:rsidRDefault="00B4613B" w:rsidP="003C1186">
      <w:pPr>
        <w:pStyle w:val="Sangradetextonormal"/>
        <w:spacing w:line="480" w:lineRule="auto"/>
        <w:ind w:left="0"/>
        <w:rPr>
          <w:rFonts w:ascii="Arial" w:hAnsi="Arial" w:cs="Arial"/>
          <w:color w:val="993366"/>
          <w:sz w:val="24"/>
        </w:rPr>
      </w:pPr>
      <w:r w:rsidRPr="00D10861">
        <w:rPr>
          <w:rFonts w:ascii="Arial" w:hAnsi="Arial" w:cs="Arial"/>
          <w:color w:val="993366"/>
          <w:sz w:val="24"/>
        </w:rPr>
        <w:t>Ejemplo: Matriz de interesados</w:t>
      </w:r>
    </w:p>
    <w:tbl>
      <w:tblPr>
        <w:tblW w:w="9796" w:type="dxa"/>
        <w:tblInd w:w="55" w:type="dxa"/>
        <w:tblLayout w:type="fixed"/>
        <w:tblCellMar>
          <w:left w:w="70" w:type="dxa"/>
          <w:right w:w="70" w:type="dxa"/>
        </w:tblCellMar>
        <w:tblLook w:val="04A0" w:firstRow="1" w:lastRow="0" w:firstColumn="1" w:lastColumn="0" w:noHBand="0" w:noVBand="1"/>
      </w:tblPr>
      <w:tblGrid>
        <w:gridCol w:w="1968"/>
        <w:gridCol w:w="161"/>
        <w:gridCol w:w="161"/>
        <w:gridCol w:w="1127"/>
        <w:gridCol w:w="1418"/>
        <w:gridCol w:w="1577"/>
        <w:gridCol w:w="1434"/>
        <w:gridCol w:w="1950"/>
      </w:tblGrid>
      <w:tr w:rsidR="00B4613B" w:rsidRPr="003725D5" w:rsidTr="00360D60">
        <w:trPr>
          <w:trHeight w:val="300"/>
        </w:trPr>
        <w:tc>
          <w:tcPr>
            <w:tcW w:w="1968" w:type="dxa"/>
            <w:vMerge w:val="restart"/>
            <w:tcBorders>
              <w:top w:val="single" w:sz="8" w:space="0" w:color="auto"/>
              <w:left w:val="single" w:sz="8" w:space="0" w:color="auto"/>
              <w:bottom w:val="single" w:sz="8" w:space="0" w:color="000000"/>
              <w:right w:val="single" w:sz="4" w:space="0" w:color="auto"/>
            </w:tcBorders>
            <w:shd w:val="clear" w:color="auto" w:fill="F2F2F2" w:themeFill="background1" w:themeFillShade="F2"/>
            <w:noWrap/>
            <w:vAlign w:val="center"/>
            <w:hideMark/>
          </w:tcPr>
          <w:p w:rsidR="00B4613B" w:rsidRPr="003725D5" w:rsidRDefault="00B4613B" w:rsidP="003725D5">
            <w:pPr>
              <w:spacing w:after="0" w:line="240" w:lineRule="auto"/>
              <w:jc w:val="center"/>
              <w:rPr>
                <w:rFonts w:ascii="Arial" w:eastAsia="Times New Roman" w:hAnsi="Arial" w:cs="Arial"/>
                <w:b/>
                <w:bCs/>
                <w:color w:val="000000"/>
                <w:szCs w:val="24"/>
              </w:rPr>
            </w:pPr>
            <w:r w:rsidRPr="003725D5">
              <w:rPr>
                <w:rFonts w:ascii="Arial" w:eastAsia="Times New Roman" w:hAnsi="Arial" w:cs="Arial"/>
                <w:b/>
                <w:bCs/>
                <w:color w:val="000000"/>
                <w:szCs w:val="24"/>
              </w:rPr>
              <w:t>Interesado</w:t>
            </w:r>
          </w:p>
        </w:tc>
        <w:tc>
          <w:tcPr>
            <w:tcW w:w="161" w:type="dxa"/>
            <w:tcBorders>
              <w:top w:val="single" w:sz="8" w:space="0" w:color="auto"/>
              <w:left w:val="nil"/>
              <w:bottom w:val="single" w:sz="4" w:space="0" w:color="auto"/>
              <w:right w:val="nil"/>
            </w:tcBorders>
            <w:shd w:val="clear" w:color="auto" w:fill="F2F2F2" w:themeFill="background1" w:themeFillShade="F2"/>
          </w:tcPr>
          <w:p w:rsidR="00B4613B" w:rsidRPr="003725D5" w:rsidRDefault="00B4613B" w:rsidP="003725D5">
            <w:pPr>
              <w:spacing w:after="0" w:line="240" w:lineRule="auto"/>
              <w:jc w:val="center"/>
              <w:rPr>
                <w:rFonts w:ascii="Arial" w:eastAsia="Times New Roman" w:hAnsi="Arial" w:cs="Arial"/>
                <w:b/>
                <w:bCs/>
                <w:color w:val="000000"/>
                <w:szCs w:val="24"/>
              </w:rPr>
            </w:pPr>
          </w:p>
        </w:tc>
        <w:tc>
          <w:tcPr>
            <w:tcW w:w="161" w:type="dxa"/>
            <w:tcBorders>
              <w:top w:val="single" w:sz="8" w:space="0" w:color="auto"/>
              <w:left w:val="nil"/>
              <w:bottom w:val="single" w:sz="4" w:space="0" w:color="auto"/>
              <w:right w:val="nil"/>
            </w:tcBorders>
            <w:shd w:val="clear" w:color="auto" w:fill="F2F2F2" w:themeFill="background1" w:themeFillShade="F2"/>
          </w:tcPr>
          <w:p w:rsidR="00B4613B" w:rsidRPr="003725D5" w:rsidRDefault="00B4613B" w:rsidP="003725D5">
            <w:pPr>
              <w:spacing w:after="0" w:line="240" w:lineRule="auto"/>
              <w:jc w:val="center"/>
              <w:rPr>
                <w:rFonts w:ascii="Arial" w:eastAsia="Times New Roman" w:hAnsi="Arial" w:cs="Arial"/>
                <w:b/>
                <w:bCs/>
                <w:color w:val="000000"/>
                <w:szCs w:val="24"/>
              </w:rPr>
            </w:pPr>
          </w:p>
        </w:tc>
        <w:tc>
          <w:tcPr>
            <w:tcW w:w="7506" w:type="dxa"/>
            <w:gridSpan w:val="5"/>
            <w:tcBorders>
              <w:top w:val="single" w:sz="8" w:space="0" w:color="auto"/>
              <w:left w:val="nil"/>
              <w:bottom w:val="single" w:sz="4" w:space="0" w:color="auto"/>
              <w:right w:val="single" w:sz="8" w:space="0" w:color="000000"/>
            </w:tcBorders>
            <w:shd w:val="clear" w:color="auto" w:fill="F2F2F2" w:themeFill="background1" w:themeFillShade="F2"/>
          </w:tcPr>
          <w:p w:rsidR="00B4613B" w:rsidRPr="003725D5" w:rsidRDefault="00B4613B" w:rsidP="003725D5">
            <w:pPr>
              <w:spacing w:after="0" w:line="240" w:lineRule="auto"/>
              <w:jc w:val="center"/>
              <w:rPr>
                <w:rFonts w:ascii="Arial" w:eastAsia="Times New Roman" w:hAnsi="Arial" w:cs="Arial"/>
                <w:b/>
                <w:bCs/>
                <w:color w:val="000000"/>
                <w:szCs w:val="24"/>
              </w:rPr>
            </w:pPr>
            <w:r w:rsidRPr="003725D5">
              <w:rPr>
                <w:rFonts w:ascii="Arial" w:eastAsia="Times New Roman" w:hAnsi="Arial" w:cs="Arial"/>
                <w:b/>
                <w:bCs/>
                <w:color w:val="000000"/>
                <w:szCs w:val="24"/>
              </w:rPr>
              <w:t>Fases</w:t>
            </w:r>
          </w:p>
        </w:tc>
      </w:tr>
      <w:tr w:rsidR="00B4613B" w:rsidRPr="003725D5" w:rsidTr="00360D60">
        <w:trPr>
          <w:trHeight w:val="315"/>
        </w:trPr>
        <w:tc>
          <w:tcPr>
            <w:tcW w:w="1968" w:type="dxa"/>
            <w:vMerge/>
            <w:tcBorders>
              <w:top w:val="single" w:sz="8" w:space="0" w:color="auto"/>
              <w:left w:val="single" w:sz="8" w:space="0" w:color="auto"/>
              <w:bottom w:val="single" w:sz="8" w:space="0" w:color="000000"/>
              <w:right w:val="single" w:sz="4" w:space="0" w:color="auto"/>
            </w:tcBorders>
            <w:shd w:val="clear" w:color="auto" w:fill="F2F2F2" w:themeFill="background1" w:themeFillShade="F2"/>
            <w:vAlign w:val="center"/>
            <w:hideMark/>
          </w:tcPr>
          <w:p w:rsidR="00B4613B" w:rsidRPr="003725D5" w:rsidRDefault="00B4613B" w:rsidP="003725D5">
            <w:pPr>
              <w:spacing w:after="0" w:line="240" w:lineRule="auto"/>
              <w:rPr>
                <w:rFonts w:ascii="Arial" w:eastAsia="Times New Roman" w:hAnsi="Arial" w:cs="Arial"/>
                <w:b/>
                <w:bCs/>
                <w:color w:val="000000"/>
                <w:szCs w:val="24"/>
              </w:rPr>
            </w:pPr>
          </w:p>
        </w:tc>
        <w:tc>
          <w:tcPr>
            <w:tcW w:w="1449" w:type="dxa"/>
            <w:gridSpan w:val="3"/>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B4613B" w:rsidRPr="003725D5" w:rsidRDefault="00B4613B" w:rsidP="003725D5">
            <w:pPr>
              <w:spacing w:after="0" w:line="240" w:lineRule="auto"/>
              <w:jc w:val="center"/>
              <w:rPr>
                <w:rFonts w:ascii="Arial" w:eastAsia="Times New Roman" w:hAnsi="Arial" w:cs="Arial"/>
                <w:b/>
                <w:bCs/>
                <w:color w:val="000000"/>
                <w:szCs w:val="24"/>
              </w:rPr>
            </w:pPr>
            <w:r w:rsidRPr="003725D5">
              <w:rPr>
                <w:rFonts w:ascii="Arial" w:eastAsia="Times New Roman" w:hAnsi="Arial" w:cs="Arial"/>
                <w:b/>
                <w:color w:val="000000"/>
                <w:szCs w:val="24"/>
              </w:rPr>
              <w:t>Gestión del proyecto</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B4613B" w:rsidRPr="003725D5" w:rsidRDefault="00B4613B" w:rsidP="003725D5">
            <w:pPr>
              <w:spacing w:after="0" w:line="240" w:lineRule="auto"/>
              <w:jc w:val="center"/>
              <w:rPr>
                <w:rFonts w:ascii="Arial" w:eastAsia="Times New Roman" w:hAnsi="Arial" w:cs="Arial"/>
                <w:b/>
                <w:bCs/>
                <w:color w:val="000000"/>
                <w:szCs w:val="24"/>
              </w:rPr>
            </w:pPr>
            <w:r w:rsidRPr="003725D5">
              <w:rPr>
                <w:rFonts w:ascii="Arial" w:eastAsia="Times New Roman" w:hAnsi="Arial" w:cs="Arial"/>
                <w:b/>
                <w:color w:val="000000"/>
                <w:szCs w:val="24"/>
              </w:rPr>
              <w:t>Análisis y diseño</w:t>
            </w:r>
          </w:p>
        </w:tc>
        <w:tc>
          <w:tcPr>
            <w:tcW w:w="15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4613B" w:rsidRPr="003725D5" w:rsidRDefault="00B4613B" w:rsidP="003725D5">
            <w:pPr>
              <w:spacing w:after="0" w:line="240" w:lineRule="auto"/>
              <w:jc w:val="center"/>
              <w:rPr>
                <w:rFonts w:ascii="Arial" w:eastAsia="Times New Roman" w:hAnsi="Arial" w:cs="Arial"/>
                <w:b/>
                <w:bCs/>
                <w:color w:val="000000"/>
                <w:szCs w:val="24"/>
              </w:rPr>
            </w:pPr>
            <w:r w:rsidRPr="003725D5">
              <w:rPr>
                <w:rFonts w:ascii="Arial" w:eastAsia="Times New Roman" w:hAnsi="Arial" w:cs="Arial"/>
                <w:b/>
                <w:color w:val="000000"/>
                <w:szCs w:val="24"/>
              </w:rPr>
              <w:t>Codificación</w:t>
            </w:r>
          </w:p>
        </w:tc>
        <w:tc>
          <w:tcPr>
            <w:tcW w:w="14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4613B" w:rsidRPr="003725D5" w:rsidRDefault="00B4613B" w:rsidP="003725D5">
            <w:pPr>
              <w:spacing w:after="0" w:line="240" w:lineRule="auto"/>
              <w:jc w:val="center"/>
              <w:rPr>
                <w:rFonts w:ascii="Arial" w:eastAsia="Times New Roman" w:hAnsi="Arial" w:cs="Arial"/>
                <w:b/>
                <w:bCs/>
                <w:color w:val="000000"/>
                <w:szCs w:val="24"/>
              </w:rPr>
            </w:pPr>
            <w:r w:rsidRPr="003725D5">
              <w:rPr>
                <w:rFonts w:ascii="Arial" w:eastAsia="Times New Roman" w:hAnsi="Arial" w:cs="Arial"/>
                <w:b/>
                <w:color w:val="000000"/>
                <w:szCs w:val="24"/>
              </w:rPr>
              <w:t>Pruebas e integración</w:t>
            </w:r>
          </w:p>
        </w:tc>
        <w:tc>
          <w:tcPr>
            <w:tcW w:w="19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4613B" w:rsidRPr="003725D5" w:rsidRDefault="00B4613B" w:rsidP="0093538D">
            <w:pPr>
              <w:spacing w:after="0" w:line="240" w:lineRule="auto"/>
              <w:jc w:val="center"/>
              <w:rPr>
                <w:rFonts w:ascii="Arial" w:eastAsia="Times New Roman" w:hAnsi="Arial" w:cs="Arial"/>
                <w:b/>
                <w:bCs/>
                <w:color w:val="000000"/>
                <w:szCs w:val="24"/>
              </w:rPr>
            </w:pPr>
            <w:r w:rsidRPr="003725D5">
              <w:rPr>
                <w:rFonts w:ascii="Arial" w:eastAsia="Times New Roman" w:hAnsi="Arial" w:cs="Arial"/>
                <w:b/>
                <w:color w:val="000000"/>
                <w:szCs w:val="24"/>
              </w:rPr>
              <w:t>Impl</w:t>
            </w:r>
            <w:r w:rsidR="0093538D">
              <w:rPr>
                <w:rFonts w:ascii="Arial" w:eastAsia="Times New Roman" w:hAnsi="Arial" w:cs="Arial"/>
                <w:b/>
                <w:color w:val="000000"/>
                <w:szCs w:val="24"/>
              </w:rPr>
              <w:t>an</w:t>
            </w:r>
            <w:r w:rsidRPr="003725D5">
              <w:rPr>
                <w:rFonts w:ascii="Arial" w:eastAsia="Times New Roman" w:hAnsi="Arial" w:cs="Arial"/>
                <w:b/>
                <w:color w:val="000000"/>
                <w:szCs w:val="24"/>
              </w:rPr>
              <w:t>tación</w:t>
            </w:r>
          </w:p>
        </w:tc>
      </w:tr>
      <w:tr w:rsidR="00B4613B" w:rsidRPr="003725D5" w:rsidTr="003725D5">
        <w:trPr>
          <w:trHeight w:val="300"/>
        </w:trPr>
        <w:tc>
          <w:tcPr>
            <w:tcW w:w="1968" w:type="dxa"/>
            <w:tcBorders>
              <w:top w:val="nil"/>
              <w:left w:val="single" w:sz="8" w:space="0" w:color="auto"/>
              <w:bottom w:val="single" w:sz="4" w:space="0" w:color="auto"/>
              <w:right w:val="single" w:sz="4" w:space="0" w:color="auto"/>
            </w:tcBorders>
            <w:shd w:val="clear" w:color="auto" w:fill="auto"/>
            <w:noWrap/>
            <w:vAlign w:val="center"/>
          </w:tcPr>
          <w:p w:rsidR="00B4613B" w:rsidRPr="003725D5" w:rsidRDefault="00B4613B" w:rsidP="003725D5">
            <w:pPr>
              <w:spacing w:after="0" w:line="240" w:lineRule="auto"/>
              <w:jc w:val="center"/>
              <w:rPr>
                <w:rFonts w:ascii="Arial" w:eastAsia="Times New Roman" w:hAnsi="Arial" w:cs="Arial"/>
                <w:b/>
                <w:color w:val="000000"/>
                <w:szCs w:val="24"/>
              </w:rPr>
            </w:pPr>
            <w:r w:rsidRPr="003725D5">
              <w:rPr>
                <w:rFonts w:ascii="Arial" w:eastAsia="Times New Roman" w:hAnsi="Arial" w:cs="Arial"/>
                <w:i/>
                <w:iCs/>
                <w:color w:val="0000FF"/>
                <w:spacing w:val="-4"/>
                <w:szCs w:val="24"/>
                <w:lang w:val="es-MX" w:eastAsia="es-ES"/>
              </w:rPr>
              <w:t>[Indique los interesados en el proyecto]</w:t>
            </w:r>
          </w:p>
        </w:tc>
        <w:tc>
          <w:tcPr>
            <w:tcW w:w="1449" w:type="dxa"/>
            <w:gridSpan w:val="3"/>
            <w:tcBorders>
              <w:top w:val="single" w:sz="4" w:space="0" w:color="auto"/>
              <w:left w:val="nil"/>
              <w:bottom w:val="single" w:sz="4" w:space="0" w:color="auto"/>
              <w:right w:val="single" w:sz="4" w:space="0" w:color="auto"/>
            </w:tcBorders>
            <w:shd w:val="clear" w:color="auto" w:fill="auto"/>
            <w:noWrap/>
            <w:vAlign w:val="center"/>
          </w:tcPr>
          <w:p w:rsidR="00B4613B" w:rsidRPr="003725D5" w:rsidRDefault="00B75805" w:rsidP="003725D5">
            <w:pPr>
              <w:spacing w:after="0" w:line="240" w:lineRule="auto"/>
              <w:jc w:val="center"/>
              <w:rPr>
                <w:rFonts w:ascii="Arial" w:eastAsia="Times New Roman" w:hAnsi="Arial" w:cs="Arial"/>
                <w:i/>
                <w:iCs/>
                <w:color w:val="0000FF"/>
                <w:spacing w:val="-4"/>
                <w:szCs w:val="24"/>
                <w:lang w:val="es-MX" w:eastAsia="es-ES"/>
              </w:rPr>
            </w:pPr>
            <w:r w:rsidRPr="003725D5">
              <w:rPr>
                <w:rFonts w:ascii="Arial" w:eastAsia="Times New Roman" w:hAnsi="Arial" w:cs="Arial"/>
                <w:i/>
                <w:iCs/>
                <w:color w:val="0000FF"/>
                <w:spacing w:val="-4"/>
                <w:szCs w:val="24"/>
                <w:lang w:val="es-MX" w:eastAsia="es-ES"/>
              </w:rPr>
              <w:t>[A o M o B]</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4613B" w:rsidRPr="003725D5" w:rsidRDefault="00B75805" w:rsidP="003725D5">
            <w:pPr>
              <w:spacing w:after="0" w:line="240" w:lineRule="auto"/>
              <w:jc w:val="center"/>
              <w:rPr>
                <w:rFonts w:ascii="Arial" w:eastAsia="Times New Roman" w:hAnsi="Arial" w:cs="Arial"/>
                <w:i/>
                <w:iCs/>
                <w:color w:val="0000FF"/>
                <w:spacing w:val="-4"/>
                <w:szCs w:val="24"/>
                <w:lang w:val="es-MX" w:eastAsia="es-ES"/>
              </w:rPr>
            </w:pPr>
            <w:r w:rsidRPr="003725D5">
              <w:rPr>
                <w:rFonts w:ascii="Arial" w:eastAsia="Times New Roman" w:hAnsi="Arial" w:cs="Arial"/>
                <w:i/>
                <w:iCs/>
                <w:color w:val="0000FF"/>
                <w:spacing w:val="-4"/>
                <w:szCs w:val="24"/>
                <w:lang w:val="es-MX" w:eastAsia="es-ES"/>
              </w:rPr>
              <w:t>[A o M o B]</w:t>
            </w:r>
          </w:p>
        </w:tc>
        <w:tc>
          <w:tcPr>
            <w:tcW w:w="1577" w:type="dxa"/>
            <w:tcBorders>
              <w:top w:val="single" w:sz="4" w:space="0" w:color="auto"/>
              <w:left w:val="single" w:sz="4" w:space="0" w:color="auto"/>
              <w:bottom w:val="single" w:sz="4" w:space="0" w:color="auto"/>
              <w:right w:val="single" w:sz="4" w:space="0" w:color="auto"/>
            </w:tcBorders>
            <w:vAlign w:val="center"/>
          </w:tcPr>
          <w:p w:rsidR="00B4613B" w:rsidRPr="003725D5" w:rsidRDefault="00B75805" w:rsidP="003725D5">
            <w:pPr>
              <w:spacing w:after="0" w:line="240" w:lineRule="auto"/>
              <w:jc w:val="center"/>
              <w:rPr>
                <w:rFonts w:ascii="Arial" w:eastAsia="Times New Roman" w:hAnsi="Arial" w:cs="Arial"/>
                <w:i/>
                <w:iCs/>
                <w:color w:val="0000FF"/>
                <w:spacing w:val="-4"/>
                <w:szCs w:val="24"/>
                <w:lang w:val="es-MX" w:eastAsia="es-ES"/>
              </w:rPr>
            </w:pPr>
            <w:r w:rsidRPr="003725D5">
              <w:rPr>
                <w:rFonts w:ascii="Arial" w:eastAsia="Times New Roman" w:hAnsi="Arial" w:cs="Arial"/>
                <w:i/>
                <w:iCs/>
                <w:color w:val="0000FF"/>
                <w:spacing w:val="-4"/>
                <w:szCs w:val="24"/>
                <w:lang w:val="es-MX" w:eastAsia="es-ES"/>
              </w:rPr>
              <w:t>[A o M o B]</w:t>
            </w:r>
          </w:p>
        </w:tc>
        <w:tc>
          <w:tcPr>
            <w:tcW w:w="1434" w:type="dxa"/>
            <w:tcBorders>
              <w:top w:val="single" w:sz="4" w:space="0" w:color="auto"/>
              <w:left w:val="single" w:sz="4" w:space="0" w:color="auto"/>
              <w:bottom w:val="single" w:sz="4" w:space="0" w:color="auto"/>
              <w:right w:val="single" w:sz="4" w:space="0" w:color="auto"/>
            </w:tcBorders>
            <w:vAlign w:val="center"/>
          </w:tcPr>
          <w:p w:rsidR="00B4613B" w:rsidRPr="003725D5" w:rsidRDefault="00B75805" w:rsidP="003725D5">
            <w:pPr>
              <w:spacing w:after="0" w:line="240" w:lineRule="auto"/>
              <w:jc w:val="center"/>
              <w:rPr>
                <w:rFonts w:ascii="Arial" w:eastAsia="Times New Roman" w:hAnsi="Arial" w:cs="Arial"/>
                <w:i/>
                <w:iCs/>
                <w:color w:val="0000FF"/>
                <w:spacing w:val="-4"/>
                <w:szCs w:val="24"/>
                <w:lang w:val="es-MX" w:eastAsia="es-ES"/>
              </w:rPr>
            </w:pPr>
            <w:r w:rsidRPr="003725D5">
              <w:rPr>
                <w:rFonts w:ascii="Arial" w:eastAsia="Times New Roman" w:hAnsi="Arial" w:cs="Arial"/>
                <w:i/>
                <w:iCs/>
                <w:color w:val="0000FF"/>
                <w:spacing w:val="-4"/>
                <w:szCs w:val="24"/>
                <w:lang w:val="es-MX" w:eastAsia="es-ES"/>
              </w:rPr>
              <w:t>[A o M o B]</w:t>
            </w:r>
          </w:p>
        </w:tc>
        <w:tc>
          <w:tcPr>
            <w:tcW w:w="1950" w:type="dxa"/>
            <w:tcBorders>
              <w:top w:val="single" w:sz="4" w:space="0" w:color="auto"/>
              <w:left w:val="single" w:sz="4" w:space="0" w:color="auto"/>
              <w:bottom w:val="single" w:sz="4" w:space="0" w:color="auto"/>
              <w:right w:val="single" w:sz="4" w:space="0" w:color="auto"/>
            </w:tcBorders>
            <w:shd w:val="clear" w:color="auto" w:fill="auto"/>
            <w:vAlign w:val="center"/>
          </w:tcPr>
          <w:p w:rsidR="00B4613B" w:rsidRPr="003725D5" w:rsidRDefault="00B75805" w:rsidP="003725D5">
            <w:pPr>
              <w:spacing w:after="0" w:line="240" w:lineRule="auto"/>
              <w:jc w:val="center"/>
              <w:rPr>
                <w:rFonts w:ascii="Arial" w:eastAsia="Times New Roman" w:hAnsi="Arial" w:cs="Arial"/>
                <w:i/>
                <w:iCs/>
                <w:color w:val="0000FF"/>
                <w:spacing w:val="-4"/>
                <w:szCs w:val="24"/>
                <w:lang w:val="es-MX" w:eastAsia="es-ES"/>
              </w:rPr>
            </w:pPr>
            <w:r w:rsidRPr="003725D5">
              <w:rPr>
                <w:rFonts w:ascii="Arial" w:eastAsia="Times New Roman" w:hAnsi="Arial" w:cs="Arial"/>
                <w:i/>
                <w:iCs/>
                <w:color w:val="0000FF"/>
                <w:spacing w:val="-4"/>
                <w:szCs w:val="24"/>
                <w:lang w:val="es-MX" w:eastAsia="es-ES"/>
              </w:rPr>
              <w:t>[A o M o B]</w:t>
            </w:r>
          </w:p>
        </w:tc>
      </w:tr>
      <w:tr w:rsidR="00B4613B" w:rsidRPr="003725D5" w:rsidTr="003725D5">
        <w:trPr>
          <w:trHeight w:val="300"/>
        </w:trPr>
        <w:tc>
          <w:tcPr>
            <w:tcW w:w="1968" w:type="dxa"/>
            <w:tcBorders>
              <w:top w:val="single" w:sz="4" w:space="0" w:color="auto"/>
              <w:left w:val="single" w:sz="8" w:space="0" w:color="auto"/>
              <w:bottom w:val="single" w:sz="4" w:space="0" w:color="auto"/>
              <w:right w:val="single" w:sz="4" w:space="0" w:color="auto"/>
            </w:tcBorders>
            <w:shd w:val="clear" w:color="auto" w:fill="auto"/>
            <w:noWrap/>
            <w:vAlign w:val="center"/>
          </w:tcPr>
          <w:p w:rsidR="00B4613B" w:rsidRPr="003725D5" w:rsidRDefault="007C5818" w:rsidP="007C5818">
            <w:pPr>
              <w:spacing w:after="0" w:line="240" w:lineRule="auto"/>
              <w:jc w:val="center"/>
              <w:rPr>
                <w:rFonts w:ascii="Arial" w:eastAsia="Times New Roman" w:hAnsi="Arial" w:cs="Arial"/>
                <w:i/>
                <w:iCs/>
                <w:color w:val="0000FF"/>
                <w:spacing w:val="-4"/>
                <w:szCs w:val="24"/>
                <w:lang w:val="es-MX" w:eastAsia="es-ES"/>
              </w:rPr>
            </w:pPr>
            <w:r>
              <w:rPr>
                <w:rFonts w:ascii="Arial" w:eastAsia="Times New Roman" w:hAnsi="Arial" w:cs="Arial"/>
                <w:i/>
                <w:iCs/>
                <w:color w:val="0000FF"/>
                <w:spacing w:val="-4"/>
                <w:szCs w:val="24"/>
                <w:lang w:val="es-MX" w:eastAsia="es-ES"/>
              </w:rPr>
              <w:t>Sponsor</w:t>
            </w:r>
          </w:p>
        </w:tc>
        <w:tc>
          <w:tcPr>
            <w:tcW w:w="1449" w:type="dxa"/>
            <w:gridSpan w:val="3"/>
            <w:tcBorders>
              <w:top w:val="single" w:sz="4" w:space="0" w:color="auto"/>
              <w:left w:val="nil"/>
              <w:bottom w:val="single" w:sz="4" w:space="0" w:color="auto"/>
              <w:right w:val="single" w:sz="4" w:space="0" w:color="auto"/>
            </w:tcBorders>
            <w:shd w:val="clear" w:color="auto" w:fill="auto"/>
            <w:noWrap/>
            <w:vAlign w:val="center"/>
          </w:tcPr>
          <w:p w:rsidR="00B4613B" w:rsidRPr="003725D5" w:rsidRDefault="00B4613B" w:rsidP="003725D5">
            <w:pPr>
              <w:spacing w:after="0" w:line="240" w:lineRule="auto"/>
              <w:jc w:val="center"/>
              <w:rPr>
                <w:rFonts w:ascii="Arial" w:eastAsia="Times New Roman" w:hAnsi="Arial" w:cs="Arial"/>
                <w:i/>
                <w:iCs/>
                <w:color w:val="0000FF"/>
                <w:spacing w:val="-4"/>
                <w:szCs w:val="24"/>
                <w:lang w:val="es-MX" w:eastAsia="es-ES"/>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4613B" w:rsidRPr="003725D5" w:rsidRDefault="00B4613B" w:rsidP="003725D5">
            <w:pPr>
              <w:spacing w:after="0" w:line="240" w:lineRule="auto"/>
              <w:jc w:val="center"/>
              <w:rPr>
                <w:rFonts w:ascii="Arial" w:eastAsia="Times New Roman" w:hAnsi="Arial" w:cs="Arial"/>
                <w:i/>
                <w:iCs/>
                <w:color w:val="0000FF"/>
                <w:spacing w:val="-4"/>
                <w:szCs w:val="24"/>
                <w:lang w:val="es-MX" w:eastAsia="es-ES"/>
              </w:rPr>
            </w:pPr>
          </w:p>
        </w:tc>
        <w:tc>
          <w:tcPr>
            <w:tcW w:w="1577" w:type="dxa"/>
            <w:tcBorders>
              <w:top w:val="single" w:sz="4" w:space="0" w:color="auto"/>
              <w:left w:val="single" w:sz="4" w:space="0" w:color="auto"/>
              <w:bottom w:val="single" w:sz="4" w:space="0" w:color="auto"/>
              <w:right w:val="single" w:sz="4" w:space="0" w:color="auto"/>
            </w:tcBorders>
          </w:tcPr>
          <w:p w:rsidR="00B4613B" w:rsidRPr="003725D5" w:rsidRDefault="00B4613B" w:rsidP="003725D5">
            <w:pPr>
              <w:spacing w:after="0" w:line="240" w:lineRule="auto"/>
              <w:jc w:val="center"/>
              <w:rPr>
                <w:rFonts w:ascii="Arial" w:eastAsia="Times New Roman" w:hAnsi="Arial" w:cs="Arial"/>
                <w:i/>
                <w:iCs/>
                <w:color w:val="0000FF"/>
                <w:spacing w:val="-4"/>
                <w:szCs w:val="24"/>
                <w:lang w:val="es-MX" w:eastAsia="es-ES"/>
              </w:rPr>
            </w:pPr>
          </w:p>
        </w:tc>
        <w:tc>
          <w:tcPr>
            <w:tcW w:w="1434" w:type="dxa"/>
            <w:tcBorders>
              <w:top w:val="single" w:sz="4" w:space="0" w:color="auto"/>
              <w:left w:val="single" w:sz="4" w:space="0" w:color="auto"/>
              <w:bottom w:val="single" w:sz="4" w:space="0" w:color="auto"/>
              <w:right w:val="single" w:sz="4" w:space="0" w:color="auto"/>
            </w:tcBorders>
          </w:tcPr>
          <w:p w:rsidR="00B4613B" w:rsidRPr="003725D5" w:rsidRDefault="00B4613B" w:rsidP="003725D5">
            <w:pPr>
              <w:spacing w:after="0" w:line="240" w:lineRule="auto"/>
              <w:jc w:val="center"/>
              <w:rPr>
                <w:rFonts w:ascii="Arial" w:eastAsia="Times New Roman" w:hAnsi="Arial" w:cs="Arial"/>
                <w:i/>
                <w:iCs/>
                <w:color w:val="0000FF"/>
                <w:spacing w:val="-4"/>
                <w:szCs w:val="24"/>
                <w:lang w:val="es-MX" w:eastAsia="es-ES"/>
              </w:rPr>
            </w:pPr>
          </w:p>
        </w:tc>
        <w:tc>
          <w:tcPr>
            <w:tcW w:w="1950" w:type="dxa"/>
            <w:tcBorders>
              <w:top w:val="single" w:sz="4" w:space="0" w:color="auto"/>
              <w:left w:val="single" w:sz="4" w:space="0" w:color="auto"/>
              <w:bottom w:val="single" w:sz="4" w:space="0" w:color="auto"/>
              <w:right w:val="single" w:sz="4" w:space="0" w:color="auto"/>
            </w:tcBorders>
            <w:shd w:val="clear" w:color="auto" w:fill="auto"/>
            <w:vAlign w:val="center"/>
          </w:tcPr>
          <w:p w:rsidR="00B4613B" w:rsidRPr="003725D5" w:rsidRDefault="00B4613B" w:rsidP="003725D5">
            <w:pPr>
              <w:spacing w:after="0" w:line="240" w:lineRule="auto"/>
              <w:jc w:val="center"/>
              <w:rPr>
                <w:rFonts w:ascii="Arial" w:eastAsia="Times New Roman" w:hAnsi="Arial" w:cs="Arial"/>
                <w:i/>
                <w:iCs/>
                <w:color w:val="0000FF"/>
                <w:spacing w:val="-4"/>
                <w:szCs w:val="24"/>
                <w:lang w:val="es-MX" w:eastAsia="es-ES"/>
              </w:rPr>
            </w:pPr>
          </w:p>
        </w:tc>
      </w:tr>
      <w:tr w:rsidR="00B4613B" w:rsidRPr="003725D5" w:rsidTr="003725D5">
        <w:trPr>
          <w:trHeight w:val="300"/>
        </w:trPr>
        <w:tc>
          <w:tcPr>
            <w:tcW w:w="1968" w:type="dxa"/>
            <w:tcBorders>
              <w:top w:val="single" w:sz="4" w:space="0" w:color="auto"/>
              <w:left w:val="single" w:sz="8" w:space="0" w:color="auto"/>
              <w:bottom w:val="single" w:sz="4" w:space="0" w:color="auto"/>
              <w:right w:val="single" w:sz="4" w:space="0" w:color="auto"/>
            </w:tcBorders>
            <w:shd w:val="clear" w:color="auto" w:fill="auto"/>
            <w:noWrap/>
            <w:vAlign w:val="center"/>
          </w:tcPr>
          <w:p w:rsidR="00B4613B" w:rsidRPr="003725D5" w:rsidRDefault="007C5818" w:rsidP="007C5818">
            <w:pPr>
              <w:spacing w:after="0" w:line="240" w:lineRule="auto"/>
              <w:jc w:val="center"/>
              <w:rPr>
                <w:rFonts w:ascii="Arial" w:eastAsia="Times New Roman" w:hAnsi="Arial" w:cs="Arial"/>
                <w:i/>
                <w:iCs/>
                <w:color w:val="0000FF"/>
                <w:spacing w:val="-4"/>
                <w:szCs w:val="24"/>
                <w:lang w:val="es-MX" w:eastAsia="es-ES"/>
              </w:rPr>
            </w:pPr>
            <w:r>
              <w:rPr>
                <w:rFonts w:ascii="Arial" w:eastAsia="Times New Roman" w:hAnsi="Arial" w:cs="Arial"/>
                <w:i/>
                <w:iCs/>
                <w:color w:val="0000FF"/>
                <w:spacing w:val="-4"/>
                <w:szCs w:val="24"/>
                <w:lang w:val="es-MX" w:eastAsia="es-ES"/>
              </w:rPr>
              <w:t>Líder Usuario</w:t>
            </w:r>
          </w:p>
        </w:tc>
        <w:tc>
          <w:tcPr>
            <w:tcW w:w="1449" w:type="dxa"/>
            <w:gridSpan w:val="3"/>
            <w:tcBorders>
              <w:top w:val="single" w:sz="4" w:space="0" w:color="auto"/>
              <w:left w:val="nil"/>
              <w:bottom w:val="single" w:sz="4" w:space="0" w:color="auto"/>
              <w:right w:val="single" w:sz="4" w:space="0" w:color="auto"/>
            </w:tcBorders>
            <w:shd w:val="clear" w:color="auto" w:fill="auto"/>
            <w:noWrap/>
            <w:vAlign w:val="center"/>
          </w:tcPr>
          <w:p w:rsidR="00B4613B" w:rsidRPr="003725D5" w:rsidRDefault="00B4613B" w:rsidP="003725D5">
            <w:pPr>
              <w:spacing w:after="0" w:line="240" w:lineRule="auto"/>
              <w:jc w:val="center"/>
              <w:rPr>
                <w:rFonts w:ascii="Arial" w:eastAsia="Times New Roman" w:hAnsi="Arial" w:cs="Arial"/>
                <w:i/>
                <w:iCs/>
                <w:color w:val="0000FF"/>
                <w:spacing w:val="-4"/>
                <w:szCs w:val="24"/>
                <w:lang w:val="es-MX" w:eastAsia="es-ES"/>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4613B" w:rsidRPr="003725D5" w:rsidRDefault="00B4613B" w:rsidP="003725D5">
            <w:pPr>
              <w:spacing w:after="0" w:line="240" w:lineRule="auto"/>
              <w:jc w:val="center"/>
              <w:rPr>
                <w:rFonts w:ascii="Arial" w:eastAsia="Times New Roman" w:hAnsi="Arial" w:cs="Arial"/>
                <w:i/>
                <w:iCs/>
                <w:color w:val="0000FF"/>
                <w:spacing w:val="-4"/>
                <w:szCs w:val="24"/>
                <w:lang w:val="es-MX" w:eastAsia="es-ES"/>
              </w:rPr>
            </w:pPr>
          </w:p>
        </w:tc>
        <w:tc>
          <w:tcPr>
            <w:tcW w:w="1577" w:type="dxa"/>
            <w:tcBorders>
              <w:top w:val="single" w:sz="4" w:space="0" w:color="auto"/>
              <w:left w:val="single" w:sz="4" w:space="0" w:color="auto"/>
              <w:bottom w:val="single" w:sz="4" w:space="0" w:color="auto"/>
              <w:right w:val="single" w:sz="4" w:space="0" w:color="auto"/>
            </w:tcBorders>
          </w:tcPr>
          <w:p w:rsidR="00B4613B" w:rsidRPr="003725D5" w:rsidRDefault="00B4613B" w:rsidP="003725D5">
            <w:pPr>
              <w:spacing w:after="0" w:line="240" w:lineRule="auto"/>
              <w:jc w:val="center"/>
              <w:rPr>
                <w:rFonts w:ascii="Arial" w:eastAsia="Times New Roman" w:hAnsi="Arial" w:cs="Arial"/>
                <w:i/>
                <w:iCs/>
                <w:color w:val="0000FF"/>
                <w:spacing w:val="-4"/>
                <w:szCs w:val="24"/>
                <w:lang w:val="es-MX" w:eastAsia="es-ES"/>
              </w:rPr>
            </w:pPr>
          </w:p>
        </w:tc>
        <w:tc>
          <w:tcPr>
            <w:tcW w:w="1434" w:type="dxa"/>
            <w:tcBorders>
              <w:top w:val="single" w:sz="4" w:space="0" w:color="auto"/>
              <w:left w:val="single" w:sz="4" w:space="0" w:color="auto"/>
              <w:bottom w:val="single" w:sz="4" w:space="0" w:color="auto"/>
              <w:right w:val="single" w:sz="4" w:space="0" w:color="auto"/>
            </w:tcBorders>
          </w:tcPr>
          <w:p w:rsidR="00B4613B" w:rsidRPr="003725D5" w:rsidRDefault="00B4613B" w:rsidP="003725D5">
            <w:pPr>
              <w:spacing w:after="0" w:line="240" w:lineRule="auto"/>
              <w:jc w:val="center"/>
              <w:rPr>
                <w:rFonts w:ascii="Arial" w:eastAsia="Times New Roman" w:hAnsi="Arial" w:cs="Arial"/>
                <w:i/>
                <w:iCs/>
                <w:color w:val="0000FF"/>
                <w:spacing w:val="-4"/>
                <w:szCs w:val="24"/>
                <w:lang w:val="es-MX" w:eastAsia="es-ES"/>
              </w:rPr>
            </w:pPr>
          </w:p>
        </w:tc>
        <w:tc>
          <w:tcPr>
            <w:tcW w:w="1950" w:type="dxa"/>
            <w:tcBorders>
              <w:top w:val="single" w:sz="4" w:space="0" w:color="auto"/>
              <w:left w:val="single" w:sz="4" w:space="0" w:color="auto"/>
              <w:bottom w:val="single" w:sz="4" w:space="0" w:color="auto"/>
              <w:right w:val="single" w:sz="4" w:space="0" w:color="auto"/>
            </w:tcBorders>
            <w:shd w:val="clear" w:color="auto" w:fill="auto"/>
            <w:vAlign w:val="center"/>
          </w:tcPr>
          <w:p w:rsidR="00B4613B" w:rsidRPr="003725D5" w:rsidRDefault="00B4613B" w:rsidP="003725D5">
            <w:pPr>
              <w:spacing w:after="0" w:line="240" w:lineRule="auto"/>
              <w:jc w:val="center"/>
              <w:rPr>
                <w:rFonts w:ascii="Arial" w:eastAsia="Times New Roman" w:hAnsi="Arial" w:cs="Arial"/>
                <w:i/>
                <w:iCs/>
                <w:color w:val="0000FF"/>
                <w:spacing w:val="-4"/>
                <w:szCs w:val="24"/>
                <w:lang w:val="es-MX" w:eastAsia="es-ES"/>
              </w:rPr>
            </w:pPr>
          </w:p>
        </w:tc>
      </w:tr>
      <w:tr w:rsidR="007C5818" w:rsidRPr="003725D5" w:rsidTr="003725D5">
        <w:trPr>
          <w:trHeight w:val="300"/>
        </w:trPr>
        <w:tc>
          <w:tcPr>
            <w:tcW w:w="1968" w:type="dxa"/>
            <w:tcBorders>
              <w:top w:val="single" w:sz="4" w:space="0" w:color="auto"/>
              <w:left w:val="single" w:sz="8" w:space="0" w:color="auto"/>
              <w:bottom w:val="single" w:sz="4" w:space="0" w:color="auto"/>
              <w:right w:val="single" w:sz="4" w:space="0" w:color="auto"/>
            </w:tcBorders>
            <w:shd w:val="clear" w:color="auto" w:fill="auto"/>
            <w:noWrap/>
            <w:vAlign w:val="center"/>
          </w:tcPr>
          <w:p w:rsidR="007C5818" w:rsidRDefault="007C5818" w:rsidP="007C5818">
            <w:pPr>
              <w:spacing w:after="0" w:line="240" w:lineRule="auto"/>
              <w:jc w:val="center"/>
              <w:rPr>
                <w:rFonts w:ascii="Arial" w:eastAsia="Times New Roman" w:hAnsi="Arial" w:cs="Arial"/>
                <w:i/>
                <w:iCs/>
                <w:color w:val="0000FF"/>
                <w:spacing w:val="-4"/>
                <w:szCs w:val="24"/>
                <w:lang w:val="es-MX" w:eastAsia="es-ES"/>
              </w:rPr>
            </w:pPr>
            <w:r>
              <w:rPr>
                <w:rFonts w:ascii="Arial" w:eastAsia="Times New Roman" w:hAnsi="Arial" w:cs="Arial"/>
                <w:i/>
                <w:iCs/>
                <w:color w:val="0000FF"/>
                <w:spacing w:val="-4"/>
                <w:szCs w:val="24"/>
                <w:lang w:val="es-MX" w:eastAsia="es-ES"/>
              </w:rPr>
              <w:t>Usuario encargado del despliegue</w:t>
            </w:r>
          </w:p>
        </w:tc>
        <w:tc>
          <w:tcPr>
            <w:tcW w:w="1449" w:type="dxa"/>
            <w:gridSpan w:val="3"/>
            <w:tcBorders>
              <w:top w:val="single" w:sz="4" w:space="0" w:color="auto"/>
              <w:left w:val="nil"/>
              <w:bottom w:val="single" w:sz="4" w:space="0" w:color="auto"/>
              <w:right w:val="single" w:sz="4" w:space="0" w:color="auto"/>
            </w:tcBorders>
            <w:shd w:val="clear" w:color="auto" w:fill="auto"/>
            <w:noWrap/>
            <w:vAlign w:val="center"/>
          </w:tcPr>
          <w:p w:rsidR="007C5818" w:rsidRPr="003725D5" w:rsidRDefault="007C5818" w:rsidP="003725D5">
            <w:pPr>
              <w:spacing w:after="0" w:line="240" w:lineRule="auto"/>
              <w:jc w:val="center"/>
              <w:rPr>
                <w:rFonts w:ascii="Arial" w:eastAsia="Times New Roman" w:hAnsi="Arial" w:cs="Arial"/>
                <w:i/>
                <w:iCs/>
                <w:color w:val="0000FF"/>
                <w:spacing w:val="-4"/>
                <w:szCs w:val="24"/>
                <w:lang w:val="es-MX" w:eastAsia="es-ES"/>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5818" w:rsidRPr="003725D5" w:rsidRDefault="007C5818" w:rsidP="003725D5">
            <w:pPr>
              <w:spacing w:after="0" w:line="240" w:lineRule="auto"/>
              <w:jc w:val="center"/>
              <w:rPr>
                <w:rFonts w:ascii="Arial" w:eastAsia="Times New Roman" w:hAnsi="Arial" w:cs="Arial"/>
                <w:i/>
                <w:iCs/>
                <w:color w:val="0000FF"/>
                <w:spacing w:val="-4"/>
                <w:szCs w:val="24"/>
                <w:lang w:val="es-MX" w:eastAsia="es-ES"/>
              </w:rPr>
            </w:pPr>
          </w:p>
        </w:tc>
        <w:tc>
          <w:tcPr>
            <w:tcW w:w="1577" w:type="dxa"/>
            <w:tcBorders>
              <w:top w:val="single" w:sz="4" w:space="0" w:color="auto"/>
              <w:left w:val="single" w:sz="4" w:space="0" w:color="auto"/>
              <w:bottom w:val="single" w:sz="4" w:space="0" w:color="auto"/>
              <w:right w:val="single" w:sz="4" w:space="0" w:color="auto"/>
            </w:tcBorders>
          </w:tcPr>
          <w:p w:rsidR="007C5818" w:rsidRPr="003725D5" w:rsidRDefault="007C5818" w:rsidP="003725D5">
            <w:pPr>
              <w:spacing w:after="0" w:line="240" w:lineRule="auto"/>
              <w:jc w:val="center"/>
              <w:rPr>
                <w:rFonts w:ascii="Arial" w:eastAsia="Times New Roman" w:hAnsi="Arial" w:cs="Arial"/>
                <w:i/>
                <w:iCs/>
                <w:color w:val="0000FF"/>
                <w:spacing w:val="-4"/>
                <w:szCs w:val="24"/>
                <w:lang w:val="es-MX" w:eastAsia="es-ES"/>
              </w:rPr>
            </w:pPr>
          </w:p>
        </w:tc>
        <w:tc>
          <w:tcPr>
            <w:tcW w:w="1434" w:type="dxa"/>
            <w:tcBorders>
              <w:top w:val="single" w:sz="4" w:space="0" w:color="auto"/>
              <w:left w:val="single" w:sz="4" w:space="0" w:color="auto"/>
              <w:bottom w:val="single" w:sz="4" w:space="0" w:color="auto"/>
              <w:right w:val="single" w:sz="4" w:space="0" w:color="auto"/>
            </w:tcBorders>
          </w:tcPr>
          <w:p w:rsidR="007C5818" w:rsidRPr="003725D5" w:rsidRDefault="007C5818" w:rsidP="003725D5">
            <w:pPr>
              <w:spacing w:after="0" w:line="240" w:lineRule="auto"/>
              <w:jc w:val="center"/>
              <w:rPr>
                <w:rFonts w:ascii="Arial" w:eastAsia="Times New Roman" w:hAnsi="Arial" w:cs="Arial"/>
                <w:i/>
                <w:iCs/>
                <w:color w:val="0000FF"/>
                <w:spacing w:val="-4"/>
                <w:szCs w:val="24"/>
                <w:lang w:val="es-MX" w:eastAsia="es-ES"/>
              </w:rPr>
            </w:pPr>
          </w:p>
        </w:tc>
        <w:tc>
          <w:tcPr>
            <w:tcW w:w="1950" w:type="dxa"/>
            <w:tcBorders>
              <w:top w:val="single" w:sz="4" w:space="0" w:color="auto"/>
              <w:left w:val="single" w:sz="4" w:space="0" w:color="auto"/>
              <w:bottom w:val="single" w:sz="4" w:space="0" w:color="auto"/>
              <w:right w:val="single" w:sz="4" w:space="0" w:color="auto"/>
            </w:tcBorders>
            <w:shd w:val="clear" w:color="auto" w:fill="auto"/>
            <w:vAlign w:val="center"/>
          </w:tcPr>
          <w:p w:rsidR="007C5818" w:rsidRPr="003725D5" w:rsidRDefault="007C5818" w:rsidP="003725D5">
            <w:pPr>
              <w:spacing w:after="0" w:line="240" w:lineRule="auto"/>
              <w:jc w:val="center"/>
              <w:rPr>
                <w:rFonts w:ascii="Arial" w:eastAsia="Times New Roman" w:hAnsi="Arial" w:cs="Arial"/>
                <w:i/>
                <w:iCs/>
                <w:color w:val="0000FF"/>
                <w:spacing w:val="-4"/>
                <w:szCs w:val="24"/>
                <w:lang w:val="es-MX" w:eastAsia="es-ES"/>
              </w:rPr>
            </w:pPr>
          </w:p>
        </w:tc>
      </w:tr>
      <w:tr w:rsidR="00B4613B" w:rsidRPr="003725D5" w:rsidTr="003725D5">
        <w:trPr>
          <w:trHeight w:val="300"/>
        </w:trPr>
        <w:tc>
          <w:tcPr>
            <w:tcW w:w="1968" w:type="dxa"/>
            <w:tcBorders>
              <w:top w:val="single" w:sz="4" w:space="0" w:color="auto"/>
              <w:left w:val="single" w:sz="8" w:space="0" w:color="auto"/>
              <w:bottom w:val="single" w:sz="4" w:space="0" w:color="auto"/>
              <w:right w:val="single" w:sz="4" w:space="0" w:color="auto"/>
            </w:tcBorders>
            <w:shd w:val="clear" w:color="auto" w:fill="auto"/>
            <w:noWrap/>
            <w:vAlign w:val="center"/>
          </w:tcPr>
          <w:p w:rsidR="00B4613B" w:rsidRPr="003725D5" w:rsidRDefault="007C5818" w:rsidP="003725D5">
            <w:pPr>
              <w:spacing w:after="0" w:line="240" w:lineRule="auto"/>
              <w:jc w:val="center"/>
              <w:rPr>
                <w:rFonts w:ascii="Arial" w:eastAsia="Times New Roman" w:hAnsi="Arial" w:cs="Arial"/>
                <w:i/>
                <w:iCs/>
                <w:color w:val="0000FF"/>
                <w:spacing w:val="-4"/>
                <w:szCs w:val="24"/>
                <w:lang w:val="es-MX" w:eastAsia="es-ES"/>
              </w:rPr>
            </w:pPr>
            <w:r>
              <w:rPr>
                <w:rFonts w:ascii="Arial" w:eastAsia="Times New Roman" w:hAnsi="Arial" w:cs="Arial"/>
                <w:i/>
                <w:iCs/>
                <w:color w:val="0000FF"/>
                <w:spacing w:val="-4"/>
                <w:szCs w:val="24"/>
                <w:lang w:val="es-MX" w:eastAsia="es-ES"/>
              </w:rPr>
              <w:t>Gerente de Proyecto</w:t>
            </w:r>
          </w:p>
        </w:tc>
        <w:tc>
          <w:tcPr>
            <w:tcW w:w="1449" w:type="dxa"/>
            <w:gridSpan w:val="3"/>
            <w:tcBorders>
              <w:top w:val="single" w:sz="4" w:space="0" w:color="auto"/>
              <w:left w:val="nil"/>
              <w:bottom w:val="single" w:sz="4" w:space="0" w:color="auto"/>
              <w:right w:val="single" w:sz="4" w:space="0" w:color="auto"/>
            </w:tcBorders>
            <w:shd w:val="clear" w:color="auto" w:fill="auto"/>
            <w:noWrap/>
            <w:vAlign w:val="center"/>
          </w:tcPr>
          <w:p w:rsidR="00B4613B" w:rsidRPr="003725D5" w:rsidRDefault="00B4613B" w:rsidP="003725D5">
            <w:pPr>
              <w:spacing w:after="0" w:line="240" w:lineRule="auto"/>
              <w:jc w:val="center"/>
              <w:rPr>
                <w:rFonts w:ascii="Arial" w:eastAsia="Times New Roman" w:hAnsi="Arial" w:cs="Arial"/>
                <w:i/>
                <w:iCs/>
                <w:color w:val="0000FF"/>
                <w:spacing w:val="-4"/>
                <w:szCs w:val="24"/>
                <w:lang w:val="es-MX" w:eastAsia="es-ES"/>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4613B" w:rsidRPr="003725D5" w:rsidRDefault="00B4613B" w:rsidP="003725D5">
            <w:pPr>
              <w:spacing w:after="0" w:line="240" w:lineRule="auto"/>
              <w:jc w:val="center"/>
              <w:rPr>
                <w:rFonts w:ascii="Arial" w:eastAsia="Times New Roman" w:hAnsi="Arial" w:cs="Arial"/>
                <w:i/>
                <w:iCs/>
                <w:color w:val="0000FF"/>
                <w:spacing w:val="-4"/>
                <w:szCs w:val="24"/>
                <w:lang w:val="es-MX" w:eastAsia="es-ES"/>
              </w:rPr>
            </w:pPr>
          </w:p>
        </w:tc>
        <w:tc>
          <w:tcPr>
            <w:tcW w:w="1577" w:type="dxa"/>
            <w:tcBorders>
              <w:top w:val="single" w:sz="4" w:space="0" w:color="auto"/>
              <w:left w:val="single" w:sz="4" w:space="0" w:color="auto"/>
              <w:bottom w:val="single" w:sz="4" w:space="0" w:color="auto"/>
              <w:right w:val="single" w:sz="4" w:space="0" w:color="auto"/>
            </w:tcBorders>
          </w:tcPr>
          <w:p w:rsidR="00B4613B" w:rsidRPr="003725D5" w:rsidRDefault="00B4613B" w:rsidP="003725D5">
            <w:pPr>
              <w:spacing w:after="0" w:line="240" w:lineRule="auto"/>
              <w:jc w:val="center"/>
              <w:rPr>
                <w:rFonts w:ascii="Arial" w:eastAsia="Times New Roman" w:hAnsi="Arial" w:cs="Arial"/>
                <w:i/>
                <w:iCs/>
                <w:color w:val="0000FF"/>
                <w:spacing w:val="-4"/>
                <w:szCs w:val="24"/>
                <w:lang w:val="es-MX" w:eastAsia="es-ES"/>
              </w:rPr>
            </w:pPr>
          </w:p>
        </w:tc>
        <w:tc>
          <w:tcPr>
            <w:tcW w:w="1434" w:type="dxa"/>
            <w:tcBorders>
              <w:top w:val="single" w:sz="4" w:space="0" w:color="auto"/>
              <w:left w:val="single" w:sz="4" w:space="0" w:color="auto"/>
              <w:bottom w:val="single" w:sz="4" w:space="0" w:color="auto"/>
              <w:right w:val="single" w:sz="4" w:space="0" w:color="auto"/>
            </w:tcBorders>
          </w:tcPr>
          <w:p w:rsidR="00B4613B" w:rsidRPr="003725D5" w:rsidRDefault="00B4613B" w:rsidP="003725D5">
            <w:pPr>
              <w:spacing w:after="0" w:line="240" w:lineRule="auto"/>
              <w:jc w:val="center"/>
              <w:rPr>
                <w:rFonts w:ascii="Arial" w:eastAsia="Times New Roman" w:hAnsi="Arial" w:cs="Arial"/>
                <w:i/>
                <w:iCs/>
                <w:color w:val="0000FF"/>
                <w:spacing w:val="-4"/>
                <w:szCs w:val="24"/>
                <w:lang w:val="es-MX" w:eastAsia="es-ES"/>
              </w:rPr>
            </w:pPr>
          </w:p>
        </w:tc>
        <w:tc>
          <w:tcPr>
            <w:tcW w:w="1950" w:type="dxa"/>
            <w:tcBorders>
              <w:top w:val="single" w:sz="4" w:space="0" w:color="auto"/>
              <w:left w:val="single" w:sz="4" w:space="0" w:color="auto"/>
              <w:bottom w:val="single" w:sz="4" w:space="0" w:color="auto"/>
              <w:right w:val="single" w:sz="4" w:space="0" w:color="auto"/>
            </w:tcBorders>
            <w:shd w:val="clear" w:color="auto" w:fill="auto"/>
            <w:vAlign w:val="center"/>
          </w:tcPr>
          <w:p w:rsidR="00B4613B" w:rsidRPr="003725D5" w:rsidRDefault="00B4613B" w:rsidP="003725D5">
            <w:pPr>
              <w:spacing w:after="0" w:line="240" w:lineRule="auto"/>
              <w:jc w:val="center"/>
              <w:rPr>
                <w:rFonts w:ascii="Arial" w:eastAsia="Times New Roman" w:hAnsi="Arial" w:cs="Arial"/>
                <w:i/>
                <w:iCs/>
                <w:color w:val="0000FF"/>
                <w:spacing w:val="-4"/>
                <w:szCs w:val="24"/>
                <w:lang w:val="es-MX" w:eastAsia="es-ES"/>
              </w:rPr>
            </w:pPr>
          </w:p>
        </w:tc>
      </w:tr>
      <w:tr w:rsidR="007C5818" w:rsidRPr="003725D5" w:rsidTr="003725D5">
        <w:trPr>
          <w:trHeight w:val="300"/>
        </w:trPr>
        <w:tc>
          <w:tcPr>
            <w:tcW w:w="1968" w:type="dxa"/>
            <w:tcBorders>
              <w:top w:val="single" w:sz="4" w:space="0" w:color="auto"/>
              <w:left w:val="single" w:sz="8" w:space="0" w:color="auto"/>
              <w:bottom w:val="single" w:sz="4" w:space="0" w:color="auto"/>
              <w:right w:val="single" w:sz="4" w:space="0" w:color="auto"/>
            </w:tcBorders>
            <w:shd w:val="clear" w:color="auto" w:fill="auto"/>
            <w:noWrap/>
            <w:vAlign w:val="center"/>
          </w:tcPr>
          <w:p w:rsidR="007C5818" w:rsidRDefault="007C5818" w:rsidP="003725D5">
            <w:pPr>
              <w:spacing w:after="0" w:line="240" w:lineRule="auto"/>
              <w:jc w:val="center"/>
              <w:rPr>
                <w:rFonts w:ascii="Arial" w:eastAsia="Times New Roman" w:hAnsi="Arial" w:cs="Arial"/>
                <w:i/>
                <w:iCs/>
                <w:color w:val="0000FF"/>
                <w:spacing w:val="-4"/>
                <w:szCs w:val="24"/>
                <w:lang w:val="es-MX" w:eastAsia="es-ES"/>
              </w:rPr>
            </w:pPr>
            <w:r>
              <w:rPr>
                <w:rFonts w:ascii="Arial" w:eastAsia="Times New Roman" w:hAnsi="Arial" w:cs="Arial"/>
                <w:i/>
                <w:iCs/>
                <w:color w:val="0000FF"/>
                <w:spacing w:val="-4"/>
                <w:szCs w:val="24"/>
                <w:lang w:val="es-MX" w:eastAsia="es-ES"/>
              </w:rPr>
              <w:t>Consultor</w:t>
            </w:r>
          </w:p>
        </w:tc>
        <w:tc>
          <w:tcPr>
            <w:tcW w:w="1449" w:type="dxa"/>
            <w:gridSpan w:val="3"/>
            <w:tcBorders>
              <w:top w:val="single" w:sz="4" w:space="0" w:color="auto"/>
              <w:left w:val="nil"/>
              <w:bottom w:val="single" w:sz="4" w:space="0" w:color="auto"/>
              <w:right w:val="single" w:sz="4" w:space="0" w:color="auto"/>
            </w:tcBorders>
            <w:shd w:val="clear" w:color="auto" w:fill="auto"/>
            <w:noWrap/>
            <w:vAlign w:val="center"/>
          </w:tcPr>
          <w:p w:rsidR="007C5818" w:rsidRPr="003725D5" w:rsidRDefault="007C5818" w:rsidP="003725D5">
            <w:pPr>
              <w:spacing w:after="0" w:line="240" w:lineRule="auto"/>
              <w:jc w:val="center"/>
              <w:rPr>
                <w:rFonts w:ascii="Arial" w:eastAsia="Times New Roman" w:hAnsi="Arial" w:cs="Arial"/>
                <w:i/>
                <w:iCs/>
                <w:color w:val="0000FF"/>
                <w:spacing w:val="-4"/>
                <w:szCs w:val="24"/>
                <w:lang w:val="es-MX" w:eastAsia="es-ES"/>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5818" w:rsidRPr="003725D5" w:rsidRDefault="007C5818" w:rsidP="003725D5">
            <w:pPr>
              <w:spacing w:after="0" w:line="240" w:lineRule="auto"/>
              <w:jc w:val="center"/>
              <w:rPr>
                <w:rFonts w:ascii="Arial" w:eastAsia="Times New Roman" w:hAnsi="Arial" w:cs="Arial"/>
                <w:i/>
                <w:iCs/>
                <w:color w:val="0000FF"/>
                <w:spacing w:val="-4"/>
                <w:szCs w:val="24"/>
                <w:lang w:val="es-MX" w:eastAsia="es-ES"/>
              </w:rPr>
            </w:pPr>
          </w:p>
        </w:tc>
        <w:tc>
          <w:tcPr>
            <w:tcW w:w="1577" w:type="dxa"/>
            <w:tcBorders>
              <w:top w:val="single" w:sz="4" w:space="0" w:color="auto"/>
              <w:left w:val="single" w:sz="4" w:space="0" w:color="auto"/>
              <w:bottom w:val="single" w:sz="4" w:space="0" w:color="auto"/>
              <w:right w:val="single" w:sz="4" w:space="0" w:color="auto"/>
            </w:tcBorders>
          </w:tcPr>
          <w:p w:rsidR="007C5818" w:rsidRPr="003725D5" w:rsidRDefault="007C5818" w:rsidP="003725D5">
            <w:pPr>
              <w:spacing w:after="0" w:line="240" w:lineRule="auto"/>
              <w:jc w:val="center"/>
              <w:rPr>
                <w:rFonts w:ascii="Arial" w:eastAsia="Times New Roman" w:hAnsi="Arial" w:cs="Arial"/>
                <w:i/>
                <w:iCs/>
                <w:color w:val="0000FF"/>
                <w:spacing w:val="-4"/>
                <w:szCs w:val="24"/>
                <w:lang w:val="es-MX" w:eastAsia="es-ES"/>
              </w:rPr>
            </w:pPr>
          </w:p>
        </w:tc>
        <w:tc>
          <w:tcPr>
            <w:tcW w:w="1434" w:type="dxa"/>
            <w:tcBorders>
              <w:top w:val="single" w:sz="4" w:space="0" w:color="auto"/>
              <w:left w:val="single" w:sz="4" w:space="0" w:color="auto"/>
              <w:bottom w:val="single" w:sz="4" w:space="0" w:color="auto"/>
              <w:right w:val="single" w:sz="4" w:space="0" w:color="auto"/>
            </w:tcBorders>
          </w:tcPr>
          <w:p w:rsidR="007C5818" w:rsidRPr="003725D5" w:rsidRDefault="007C5818" w:rsidP="003725D5">
            <w:pPr>
              <w:spacing w:after="0" w:line="240" w:lineRule="auto"/>
              <w:jc w:val="center"/>
              <w:rPr>
                <w:rFonts w:ascii="Arial" w:eastAsia="Times New Roman" w:hAnsi="Arial" w:cs="Arial"/>
                <w:i/>
                <w:iCs/>
                <w:color w:val="0000FF"/>
                <w:spacing w:val="-4"/>
                <w:szCs w:val="24"/>
                <w:lang w:val="es-MX" w:eastAsia="es-ES"/>
              </w:rPr>
            </w:pPr>
          </w:p>
        </w:tc>
        <w:tc>
          <w:tcPr>
            <w:tcW w:w="1950" w:type="dxa"/>
            <w:tcBorders>
              <w:top w:val="single" w:sz="4" w:space="0" w:color="auto"/>
              <w:left w:val="single" w:sz="4" w:space="0" w:color="auto"/>
              <w:bottom w:val="single" w:sz="4" w:space="0" w:color="auto"/>
              <w:right w:val="single" w:sz="4" w:space="0" w:color="auto"/>
            </w:tcBorders>
            <w:shd w:val="clear" w:color="auto" w:fill="auto"/>
            <w:vAlign w:val="center"/>
          </w:tcPr>
          <w:p w:rsidR="007C5818" w:rsidRPr="003725D5" w:rsidRDefault="007C5818" w:rsidP="003725D5">
            <w:pPr>
              <w:spacing w:after="0" w:line="240" w:lineRule="auto"/>
              <w:jc w:val="center"/>
              <w:rPr>
                <w:rFonts w:ascii="Arial" w:eastAsia="Times New Roman" w:hAnsi="Arial" w:cs="Arial"/>
                <w:i/>
                <w:iCs/>
                <w:color w:val="0000FF"/>
                <w:spacing w:val="-4"/>
                <w:szCs w:val="24"/>
                <w:lang w:val="es-MX" w:eastAsia="es-ES"/>
              </w:rPr>
            </w:pPr>
          </w:p>
        </w:tc>
      </w:tr>
      <w:tr w:rsidR="007C5818" w:rsidRPr="003725D5" w:rsidTr="003725D5">
        <w:trPr>
          <w:trHeight w:val="300"/>
        </w:trPr>
        <w:tc>
          <w:tcPr>
            <w:tcW w:w="1968" w:type="dxa"/>
            <w:tcBorders>
              <w:top w:val="single" w:sz="4" w:space="0" w:color="auto"/>
              <w:left w:val="single" w:sz="8" w:space="0" w:color="auto"/>
              <w:bottom w:val="single" w:sz="4" w:space="0" w:color="auto"/>
              <w:right w:val="single" w:sz="4" w:space="0" w:color="auto"/>
            </w:tcBorders>
            <w:shd w:val="clear" w:color="auto" w:fill="auto"/>
            <w:noWrap/>
            <w:vAlign w:val="center"/>
          </w:tcPr>
          <w:p w:rsidR="007C5818" w:rsidRDefault="007C5818" w:rsidP="003725D5">
            <w:pPr>
              <w:spacing w:after="0" w:line="240" w:lineRule="auto"/>
              <w:jc w:val="center"/>
              <w:rPr>
                <w:rFonts w:ascii="Arial" w:eastAsia="Times New Roman" w:hAnsi="Arial" w:cs="Arial"/>
                <w:i/>
                <w:iCs/>
                <w:color w:val="0000FF"/>
                <w:spacing w:val="-4"/>
                <w:szCs w:val="24"/>
                <w:lang w:val="es-MX" w:eastAsia="es-ES"/>
              </w:rPr>
            </w:pPr>
            <w:r>
              <w:rPr>
                <w:rFonts w:ascii="Arial" w:eastAsia="Times New Roman" w:hAnsi="Arial" w:cs="Arial"/>
                <w:i/>
                <w:iCs/>
                <w:color w:val="0000FF"/>
                <w:spacing w:val="-4"/>
                <w:szCs w:val="24"/>
                <w:lang w:val="es-MX" w:eastAsia="es-ES"/>
              </w:rPr>
              <w:t>Analista de Calidad</w:t>
            </w:r>
          </w:p>
        </w:tc>
        <w:tc>
          <w:tcPr>
            <w:tcW w:w="1449" w:type="dxa"/>
            <w:gridSpan w:val="3"/>
            <w:tcBorders>
              <w:top w:val="single" w:sz="4" w:space="0" w:color="auto"/>
              <w:left w:val="nil"/>
              <w:bottom w:val="single" w:sz="4" w:space="0" w:color="auto"/>
              <w:right w:val="single" w:sz="4" w:space="0" w:color="auto"/>
            </w:tcBorders>
            <w:shd w:val="clear" w:color="auto" w:fill="auto"/>
            <w:noWrap/>
            <w:vAlign w:val="center"/>
          </w:tcPr>
          <w:p w:rsidR="007C5818" w:rsidRPr="003725D5" w:rsidRDefault="007C5818" w:rsidP="003725D5">
            <w:pPr>
              <w:spacing w:after="0" w:line="240" w:lineRule="auto"/>
              <w:jc w:val="center"/>
              <w:rPr>
                <w:rFonts w:ascii="Arial" w:eastAsia="Times New Roman" w:hAnsi="Arial" w:cs="Arial"/>
                <w:i/>
                <w:iCs/>
                <w:color w:val="0000FF"/>
                <w:spacing w:val="-4"/>
                <w:szCs w:val="24"/>
                <w:lang w:val="es-MX" w:eastAsia="es-ES"/>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5818" w:rsidRPr="003725D5" w:rsidRDefault="007C5818" w:rsidP="003725D5">
            <w:pPr>
              <w:spacing w:after="0" w:line="240" w:lineRule="auto"/>
              <w:jc w:val="center"/>
              <w:rPr>
                <w:rFonts w:ascii="Arial" w:eastAsia="Times New Roman" w:hAnsi="Arial" w:cs="Arial"/>
                <w:i/>
                <w:iCs/>
                <w:color w:val="0000FF"/>
                <w:spacing w:val="-4"/>
                <w:szCs w:val="24"/>
                <w:lang w:val="es-MX" w:eastAsia="es-ES"/>
              </w:rPr>
            </w:pPr>
          </w:p>
        </w:tc>
        <w:tc>
          <w:tcPr>
            <w:tcW w:w="1577" w:type="dxa"/>
            <w:tcBorders>
              <w:top w:val="single" w:sz="4" w:space="0" w:color="auto"/>
              <w:left w:val="single" w:sz="4" w:space="0" w:color="auto"/>
              <w:bottom w:val="single" w:sz="4" w:space="0" w:color="auto"/>
              <w:right w:val="single" w:sz="4" w:space="0" w:color="auto"/>
            </w:tcBorders>
          </w:tcPr>
          <w:p w:rsidR="007C5818" w:rsidRPr="003725D5" w:rsidRDefault="007C5818" w:rsidP="003725D5">
            <w:pPr>
              <w:spacing w:after="0" w:line="240" w:lineRule="auto"/>
              <w:jc w:val="center"/>
              <w:rPr>
                <w:rFonts w:ascii="Arial" w:eastAsia="Times New Roman" w:hAnsi="Arial" w:cs="Arial"/>
                <w:i/>
                <w:iCs/>
                <w:color w:val="0000FF"/>
                <w:spacing w:val="-4"/>
                <w:szCs w:val="24"/>
                <w:lang w:val="es-MX" w:eastAsia="es-ES"/>
              </w:rPr>
            </w:pPr>
          </w:p>
        </w:tc>
        <w:tc>
          <w:tcPr>
            <w:tcW w:w="1434" w:type="dxa"/>
            <w:tcBorders>
              <w:top w:val="single" w:sz="4" w:space="0" w:color="auto"/>
              <w:left w:val="single" w:sz="4" w:space="0" w:color="auto"/>
              <w:bottom w:val="single" w:sz="4" w:space="0" w:color="auto"/>
              <w:right w:val="single" w:sz="4" w:space="0" w:color="auto"/>
            </w:tcBorders>
          </w:tcPr>
          <w:p w:rsidR="007C5818" w:rsidRPr="003725D5" w:rsidRDefault="007C5818" w:rsidP="003725D5">
            <w:pPr>
              <w:spacing w:after="0" w:line="240" w:lineRule="auto"/>
              <w:jc w:val="center"/>
              <w:rPr>
                <w:rFonts w:ascii="Arial" w:eastAsia="Times New Roman" w:hAnsi="Arial" w:cs="Arial"/>
                <w:i/>
                <w:iCs/>
                <w:color w:val="0000FF"/>
                <w:spacing w:val="-4"/>
                <w:szCs w:val="24"/>
                <w:lang w:val="es-MX" w:eastAsia="es-ES"/>
              </w:rPr>
            </w:pPr>
          </w:p>
        </w:tc>
        <w:tc>
          <w:tcPr>
            <w:tcW w:w="1950" w:type="dxa"/>
            <w:tcBorders>
              <w:top w:val="single" w:sz="4" w:space="0" w:color="auto"/>
              <w:left w:val="single" w:sz="4" w:space="0" w:color="auto"/>
              <w:bottom w:val="single" w:sz="4" w:space="0" w:color="auto"/>
              <w:right w:val="single" w:sz="4" w:space="0" w:color="auto"/>
            </w:tcBorders>
            <w:shd w:val="clear" w:color="auto" w:fill="auto"/>
            <w:vAlign w:val="center"/>
          </w:tcPr>
          <w:p w:rsidR="007C5818" w:rsidRPr="003725D5" w:rsidRDefault="007C5818" w:rsidP="003725D5">
            <w:pPr>
              <w:spacing w:after="0" w:line="240" w:lineRule="auto"/>
              <w:jc w:val="center"/>
              <w:rPr>
                <w:rFonts w:ascii="Arial" w:eastAsia="Times New Roman" w:hAnsi="Arial" w:cs="Arial"/>
                <w:i/>
                <w:iCs/>
                <w:color w:val="0000FF"/>
                <w:spacing w:val="-4"/>
                <w:szCs w:val="24"/>
                <w:lang w:val="es-MX" w:eastAsia="es-ES"/>
              </w:rPr>
            </w:pPr>
          </w:p>
        </w:tc>
      </w:tr>
    </w:tbl>
    <w:p w:rsidR="00B75805" w:rsidRPr="00D10861" w:rsidRDefault="00B4613B" w:rsidP="00D10861">
      <w:pPr>
        <w:spacing w:line="480" w:lineRule="auto"/>
        <w:rPr>
          <w:rFonts w:ascii="Arial" w:eastAsiaTheme="majorEastAsia" w:hAnsi="Arial" w:cs="Arial"/>
          <w:bCs/>
          <w:sz w:val="24"/>
          <w:szCs w:val="24"/>
          <w:lang w:val="es-MX"/>
        </w:rPr>
      </w:pPr>
      <w:r w:rsidRPr="00D10861">
        <w:rPr>
          <w:rFonts w:ascii="Arial" w:hAnsi="Arial" w:cs="Arial"/>
          <w:b/>
          <w:sz w:val="24"/>
          <w:szCs w:val="24"/>
          <w:lang w:val="es-MX"/>
        </w:rPr>
        <w:t xml:space="preserve">Leyenda </w:t>
      </w:r>
      <w:r w:rsidR="00B75805" w:rsidRPr="00D10861">
        <w:rPr>
          <w:rFonts w:ascii="Arial" w:hAnsi="Arial" w:cs="Arial"/>
          <w:b/>
          <w:sz w:val="24"/>
          <w:szCs w:val="24"/>
          <w:lang w:val="es-MX"/>
        </w:rPr>
        <w:t>–</w:t>
      </w:r>
      <w:r w:rsidRPr="00D10861">
        <w:rPr>
          <w:rFonts w:ascii="Arial" w:hAnsi="Arial" w:cs="Arial"/>
          <w:b/>
          <w:sz w:val="24"/>
          <w:szCs w:val="24"/>
          <w:lang w:val="es-MX"/>
        </w:rPr>
        <w:t xml:space="preserve"> </w:t>
      </w:r>
      <w:r w:rsidR="00B75805" w:rsidRPr="00D10861">
        <w:rPr>
          <w:rFonts w:ascii="Arial" w:hAnsi="Arial" w:cs="Arial"/>
          <w:b/>
          <w:sz w:val="24"/>
          <w:szCs w:val="24"/>
          <w:lang w:val="es-MX"/>
        </w:rPr>
        <w:t>Nivel de Influencia</w:t>
      </w:r>
      <w:r w:rsidRPr="00D10861">
        <w:rPr>
          <w:rFonts w:ascii="Arial" w:hAnsi="Arial" w:cs="Arial"/>
          <w:b/>
          <w:sz w:val="24"/>
          <w:szCs w:val="24"/>
          <w:lang w:val="es-MX"/>
        </w:rPr>
        <w:t>:</w:t>
      </w:r>
      <w:r w:rsidR="003725D5">
        <w:rPr>
          <w:rFonts w:ascii="Arial" w:hAnsi="Arial" w:cs="Arial"/>
          <w:b/>
          <w:sz w:val="24"/>
          <w:szCs w:val="24"/>
          <w:lang w:val="es-MX"/>
        </w:rPr>
        <w:t xml:space="preserve"> </w:t>
      </w:r>
      <w:r w:rsidR="00B75805" w:rsidRPr="00D10861">
        <w:rPr>
          <w:rFonts w:ascii="Arial" w:eastAsiaTheme="majorEastAsia" w:hAnsi="Arial" w:cs="Arial"/>
          <w:bCs/>
          <w:sz w:val="24"/>
          <w:szCs w:val="24"/>
          <w:lang w:val="es-MX"/>
        </w:rPr>
        <w:t>Alto (A)</w:t>
      </w:r>
      <w:r w:rsidR="003725D5">
        <w:rPr>
          <w:rFonts w:ascii="Arial" w:eastAsiaTheme="majorEastAsia" w:hAnsi="Arial" w:cs="Arial"/>
          <w:bCs/>
          <w:sz w:val="24"/>
          <w:szCs w:val="24"/>
          <w:lang w:val="es-MX"/>
        </w:rPr>
        <w:t xml:space="preserve">, </w:t>
      </w:r>
      <w:r w:rsidR="00B75805" w:rsidRPr="00D10861">
        <w:rPr>
          <w:rFonts w:ascii="Arial" w:eastAsiaTheme="majorEastAsia" w:hAnsi="Arial" w:cs="Arial"/>
          <w:bCs/>
          <w:sz w:val="24"/>
          <w:szCs w:val="24"/>
          <w:lang w:val="es-MX"/>
        </w:rPr>
        <w:t>Medio (M)</w:t>
      </w:r>
      <w:r w:rsidR="003725D5">
        <w:rPr>
          <w:rFonts w:ascii="Arial" w:eastAsiaTheme="majorEastAsia" w:hAnsi="Arial" w:cs="Arial"/>
          <w:bCs/>
          <w:sz w:val="24"/>
          <w:szCs w:val="24"/>
          <w:lang w:val="es-MX"/>
        </w:rPr>
        <w:t xml:space="preserve">, </w:t>
      </w:r>
      <w:r w:rsidR="00B75805" w:rsidRPr="00D10861">
        <w:rPr>
          <w:rFonts w:ascii="Arial" w:eastAsiaTheme="majorEastAsia" w:hAnsi="Arial" w:cs="Arial"/>
          <w:bCs/>
          <w:sz w:val="24"/>
          <w:szCs w:val="24"/>
          <w:lang w:val="es-MX"/>
        </w:rPr>
        <w:t>Bajo (B)</w:t>
      </w:r>
    </w:p>
    <w:p w:rsidR="000615F7" w:rsidRPr="000615F7" w:rsidRDefault="000615F7">
      <w:pPr>
        <w:rPr>
          <w:rFonts w:ascii="Arial" w:eastAsiaTheme="majorEastAsia" w:hAnsi="Arial" w:cs="Arial"/>
          <w:b/>
          <w:bCs/>
          <w:sz w:val="24"/>
          <w:szCs w:val="24"/>
          <w:u w:val="single"/>
        </w:rPr>
      </w:pPr>
      <w:r w:rsidRPr="000615F7">
        <w:rPr>
          <w:rFonts w:ascii="Arial" w:hAnsi="Arial" w:cs="Arial"/>
          <w:sz w:val="24"/>
          <w:szCs w:val="24"/>
          <w:u w:val="single"/>
        </w:rPr>
        <w:br w:type="page"/>
      </w:r>
    </w:p>
    <w:p w:rsidR="003E16A9" w:rsidRDefault="003E16A9" w:rsidP="00276184">
      <w:pPr>
        <w:spacing w:after="0" w:line="480" w:lineRule="auto"/>
        <w:jc w:val="center"/>
        <w:rPr>
          <w:rFonts w:ascii="Arial" w:eastAsia="Times New Roman" w:hAnsi="Arial" w:cs="Arial"/>
          <w:b/>
          <w:sz w:val="24"/>
          <w:szCs w:val="24"/>
          <w:u w:val="single"/>
        </w:rPr>
      </w:pPr>
      <w:r w:rsidRPr="00276184">
        <w:rPr>
          <w:rFonts w:ascii="Arial" w:eastAsia="Times New Roman" w:hAnsi="Arial" w:cs="Arial"/>
          <w:b/>
          <w:sz w:val="24"/>
          <w:szCs w:val="24"/>
          <w:u w:val="single"/>
        </w:rPr>
        <w:lastRenderedPageBreak/>
        <w:t>Anexo N° 08: Plantilla de la Estimación de Esfuerzo</w:t>
      </w:r>
    </w:p>
    <w:tbl>
      <w:tblPr>
        <w:tblW w:w="9796" w:type="dxa"/>
        <w:tblInd w:w="55" w:type="dxa"/>
        <w:tblCellMar>
          <w:left w:w="70" w:type="dxa"/>
          <w:right w:w="70" w:type="dxa"/>
        </w:tblCellMar>
        <w:tblLook w:val="04A0" w:firstRow="1" w:lastRow="0" w:firstColumn="1" w:lastColumn="0" w:noHBand="0" w:noVBand="1"/>
      </w:tblPr>
      <w:tblGrid>
        <w:gridCol w:w="1549"/>
        <w:gridCol w:w="1018"/>
        <w:gridCol w:w="7229"/>
      </w:tblGrid>
      <w:tr w:rsidR="00276184" w:rsidRPr="00276184" w:rsidTr="00CE6FFF">
        <w:trPr>
          <w:trHeight w:val="402"/>
        </w:trPr>
        <w:tc>
          <w:tcPr>
            <w:tcW w:w="979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6184" w:rsidRPr="00276184" w:rsidRDefault="00276184" w:rsidP="00276184">
            <w:pPr>
              <w:spacing w:after="0" w:line="240" w:lineRule="auto"/>
              <w:jc w:val="center"/>
              <w:rPr>
                <w:rFonts w:ascii="Arial" w:eastAsia="Times New Roman" w:hAnsi="Arial" w:cs="Arial"/>
                <w:b/>
                <w:bCs/>
              </w:rPr>
            </w:pPr>
            <w:r w:rsidRPr="00276184">
              <w:rPr>
                <w:rFonts w:ascii="Arial" w:eastAsia="Times New Roman" w:hAnsi="Arial" w:cs="Arial"/>
                <w:b/>
                <w:bCs/>
              </w:rPr>
              <w:t>CRITERIOS DE TAMAÑO</w:t>
            </w:r>
          </w:p>
        </w:tc>
      </w:tr>
      <w:tr w:rsidR="00276184" w:rsidRPr="00276184" w:rsidTr="000376C0">
        <w:trPr>
          <w:trHeight w:val="300"/>
        </w:trPr>
        <w:tc>
          <w:tcPr>
            <w:tcW w:w="1549" w:type="dxa"/>
            <w:tcBorders>
              <w:top w:val="nil"/>
              <w:left w:val="single" w:sz="4" w:space="0" w:color="auto"/>
              <w:bottom w:val="single" w:sz="4" w:space="0" w:color="auto"/>
              <w:right w:val="single" w:sz="4" w:space="0" w:color="auto"/>
            </w:tcBorders>
            <w:shd w:val="clear" w:color="000000" w:fill="C0C0C0"/>
            <w:noWrap/>
            <w:vAlign w:val="center"/>
            <w:hideMark/>
          </w:tcPr>
          <w:p w:rsidR="00276184" w:rsidRPr="00276184" w:rsidRDefault="00276184" w:rsidP="00276184">
            <w:pPr>
              <w:spacing w:after="0" w:line="240" w:lineRule="auto"/>
              <w:rPr>
                <w:rFonts w:ascii="Arial" w:eastAsia="Times New Roman" w:hAnsi="Arial" w:cs="Arial"/>
                <w:b/>
                <w:bCs/>
              </w:rPr>
            </w:pPr>
            <w:r w:rsidRPr="00276184">
              <w:rPr>
                <w:rFonts w:ascii="Arial" w:eastAsia="Times New Roman" w:hAnsi="Arial" w:cs="Arial"/>
                <w:b/>
                <w:bCs/>
              </w:rPr>
              <w:t>Tamaño</w:t>
            </w:r>
          </w:p>
        </w:tc>
        <w:tc>
          <w:tcPr>
            <w:tcW w:w="1018" w:type="dxa"/>
            <w:tcBorders>
              <w:top w:val="nil"/>
              <w:left w:val="nil"/>
              <w:bottom w:val="single" w:sz="4" w:space="0" w:color="auto"/>
              <w:right w:val="single" w:sz="4" w:space="0" w:color="auto"/>
            </w:tcBorders>
            <w:shd w:val="clear" w:color="000000" w:fill="C0C0C0"/>
            <w:noWrap/>
            <w:vAlign w:val="center"/>
            <w:hideMark/>
          </w:tcPr>
          <w:p w:rsidR="00276184" w:rsidRPr="00276184" w:rsidRDefault="00276184" w:rsidP="00CE6FFF">
            <w:pPr>
              <w:spacing w:after="0" w:line="240" w:lineRule="auto"/>
              <w:jc w:val="center"/>
              <w:rPr>
                <w:rFonts w:ascii="Arial" w:eastAsia="Times New Roman" w:hAnsi="Arial" w:cs="Arial"/>
                <w:b/>
                <w:bCs/>
              </w:rPr>
            </w:pPr>
            <w:r w:rsidRPr="00276184">
              <w:rPr>
                <w:rFonts w:ascii="Arial" w:eastAsia="Times New Roman" w:hAnsi="Arial" w:cs="Arial"/>
                <w:b/>
                <w:bCs/>
              </w:rPr>
              <w:t>Horas Hombre</w:t>
            </w:r>
          </w:p>
        </w:tc>
        <w:tc>
          <w:tcPr>
            <w:tcW w:w="7229" w:type="dxa"/>
            <w:tcBorders>
              <w:top w:val="nil"/>
              <w:left w:val="nil"/>
              <w:bottom w:val="single" w:sz="4" w:space="0" w:color="auto"/>
              <w:right w:val="single" w:sz="4" w:space="0" w:color="auto"/>
            </w:tcBorders>
            <w:shd w:val="clear" w:color="000000" w:fill="C0C0C0"/>
            <w:noWrap/>
            <w:vAlign w:val="center"/>
            <w:hideMark/>
          </w:tcPr>
          <w:p w:rsidR="00276184" w:rsidRPr="00276184" w:rsidRDefault="00276184" w:rsidP="00276184">
            <w:pPr>
              <w:spacing w:after="0" w:line="240" w:lineRule="auto"/>
              <w:rPr>
                <w:rFonts w:ascii="Arial" w:eastAsia="Times New Roman" w:hAnsi="Arial" w:cs="Arial"/>
                <w:b/>
                <w:bCs/>
              </w:rPr>
            </w:pPr>
            <w:r w:rsidRPr="00276184">
              <w:rPr>
                <w:rFonts w:ascii="Arial" w:eastAsia="Times New Roman" w:hAnsi="Arial" w:cs="Arial"/>
                <w:b/>
                <w:bCs/>
              </w:rPr>
              <w:t>Criterios/Ejemplos Típicos</w:t>
            </w:r>
          </w:p>
        </w:tc>
      </w:tr>
      <w:tr w:rsidR="00276184" w:rsidRPr="00276184" w:rsidTr="00CE6FFF">
        <w:trPr>
          <w:trHeight w:val="1425"/>
        </w:trPr>
        <w:tc>
          <w:tcPr>
            <w:tcW w:w="1549" w:type="dxa"/>
            <w:tcBorders>
              <w:top w:val="nil"/>
              <w:left w:val="single" w:sz="4" w:space="0" w:color="auto"/>
              <w:bottom w:val="single" w:sz="4" w:space="0" w:color="auto"/>
              <w:right w:val="single" w:sz="4" w:space="0" w:color="auto"/>
            </w:tcBorders>
            <w:shd w:val="clear" w:color="auto" w:fill="auto"/>
            <w:hideMark/>
          </w:tcPr>
          <w:p w:rsidR="00276184" w:rsidRPr="00276184" w:rsidRDefault="00276184" w:rsidP="00276184">
            <w:pPr>
              <w:spacing w:after="0" w:line="240" w:lineRule="auto"/>
              <w:rPr>
                <w:rFonts w:ascii="Arial" w:eastAsia="Times New Roman" w:hAnsi="Arial" w:cs="Arial"/>
              </w:rPr>
            </w:pPr>
            <w:r w:rsidRPr="00276184">
              <w:rPr>
                <w:rFonts w:ascii="Arial" w:eastAsia="Times New Roman" w:hAnsi="Arial" w:cs="Arial"/>
              </w:rPr>
              <w:t>XS</w:t>
            </w:r>
            <w:r w:rsidRPr="00276184">
              <w:rPr>
                <w:rFonts w:ascii="Arial" w:eastAsia="Times New Roman" w:hAnsi="Arial" w:cs="Arial"/>
              </w:rPr>
              <w:br/>
              <w:t>Muy pequeño</w:t>
            </w:r>
            <w:r w:rsidRPr="00276184">
              <w:rPr>
                <w:rFonts w:ascii="Arial" w:eastAsia="Times New Roman" w:hAnsi="Arial" w:cs="Arial"/>
              </w:rPr>
              <w:br/>
              <w:t>(Extra small)</w:t>
            </w:r>
          </w:p>
        </w:tc>
        <w:tc>
          <w:tcPr>
            <w:tcW w:w="1018" w:type="dxa"/>
            <w:tcBorders>
              <w:top w:val="nil"/>
              <w:left w:val="nil"/>
              <w:bottom w:val="single" w:sz="4" w:space="0" w:color="auto"/>
              <w:right w:val="single" w:sz="4" w:space="0" w:color="auto"/>
            </w:tcBorders>
            <w:shd w:val="clear" w:color="auto" w:fill="auto"/>
            <w:noWrap/>
            <w:hideMark/>
          </w:tcPr>
          <w:p w:rsidR="00276184" w:rsidRPr="00276184" w:rsidRDefault="00276184" w:rsidP="00276184">
            <w:pPr>
              <w:spacing w:after="0" w:line="240" w:lineRule="auto"/>
              <w:jc w:val="center"/>
              <w:rPr>
                <w:rFonts w:ascii="Arial" w:eastAsia="Times New Roman" w:hAnsi="Arial" w:cs="Arial"/>
              </w:rPr>
            </w:pPr>
            <w:r w:rsidRPr="00276184">
              <w:rPr>
                <w:rFonts w:ascii="Arial" w:eastAsia="Times New Roman" w:hAnsi="Arial" w:cs="Arial"/>
              </w:rPr>
              <w:t>4</w:t>
            </w:r>
          </w:p>
        </w:tc>
        <w:tc>
          <w:tcPr>
            <w:tcW w:w="7229" w:type="dxa"/>
            <w:tcBorders>
              <w:top w:val="nil"/>
              <w:left w:val="nil"/>
              <w:bottom w:val="single" w:sz="4" w:space="0" w:color="auto"/>
              <w:right w:val="single" w:sz="4" w:space="0" w:color="auto"/>
            </w:tcBorders>
            <w:shd w:val="clear" w:color="auto" w:fill="auto"/>
            <w:hideMark/>
          </w:tcPr>
          <w:p w:rsidR="00276184" w:rsidRPr="00276184" w:rsidRDefault="00276184" w:rsidP="00276184">
            <w:pPr>
              <w:spacing w:after="0" w:line="240" w:lineRule="auto"/>
              <w:rPr>
                <w:rFonts w:ascii="Arial" w:eastAsia="Times New Roman" w:hAnsi="Arial" w:cs="Arial"/>
              </w:rPr>
            </w:pPr>
            <w:r w:rsidRPr="00276184">
              <w:rPr>
                <w:rFonts w:ascii="Arial" w:eastAsia="Times New Roman" w:hAnsi="Arial" w:cs="Arial"/>
              </w:rPr>
              <w:t>· Sólo hay una consulta o corrección simple de BD</w:t>
            </w:r>
            <w:r w:rsidRPr="00276184">
              <w:rPr>
                <w:rFonts w:ascii="Arial" w:eastAsia="Times New Roman" w:hAnsi="Arial" w:cs="Arial"/>
              </w:rPr>
              <w:br/>
              <w:t>· Afecta 1 pantalla o reporte</w:t>
            </w:r>
            <w:r w:rsidRPr="00276184">
              <w:rPr>
                <w:rFonts w:ascii="Arial" w:eastAsia="Times New Roman" w:hAnsi="Arial" w:cs="Arial"/>
              </w:rPr>
              <w:br/>
              <w:t>· Afecta un sólo aplicativo y este no es crítico</w:t>
            </w:r>
            <w:r w:rsidRPr="00276184">
              <w:rPr>
                <w:rFonts w:ascii="Arial" w:eastAsia="Times New Roman" w:hAnsi="Arial" w:cs="Arial"/>
              </w:rPr>
              <w:br/>
              <w:t>· No requiere más de 5 casos de prueba</w:t>
            </w:r>
            <w:r w:rsidRPr="00276184">
              <w:rPr>
                <w:rFonts w:ascii="Arial" w:eastAsia="Times New Roman" w:hAnsi="Arial" w:cs="Arial"/>
              </w:rPr>
              <w:br/>
              <w:t>. Menos de 3 usuarios concurrentes</w:t>
            </w:r>
          </w:p>
        </w:tc>
      </w:tr>
      <w:tr w:rsidR="00276184" w:rsidRPr="00276184" w:rsidTr="00CE6FFF">
        <w:trPr>
          <w:trHeight w:val="1425"/>
        </w:trPr>
        <w:tc>
          <w:tcPr>
            <w:tcW w:w="1549" w:type="dxa"/>
            <w:tcBorders>
              <w:top w:val="nil"/>
              <w:left w:val="single" w:sz="4" w:space="0" w:color="auto"/>
              <w:bottom w:val="single" w:sz="4" w:space="0" w:color="auto"/>
              <w:right w:val="single" w:sz="4" w:space="0" w:color="auto"/>
            </w:tcBorders>
            <w:shd w:val="clear" w:color="auto" w:fill="auto"/>
            <w:hideMark/>
          </w:tcPr>
          <w:p w:rsidR="00276184" w:rsidRPr="00276184" w:rsidRDefault="00276184" w:rsidP="00276184">
            <w:pPr>
              <w:spacing w:after="0" w:line="240" w:lineRule="auto"/>
              <w:rPr>
                <w:rFonts w:ascii="Arial" w:eastAsia="Times New Roman" w:hAnsi="Arial" w:cs="Arial"/>
              </w:rPr>
            </w:pPr>
            <w:r w:rsidRPr="00276184">
              <w:rPr>
                <w:rFonts w:ascii="Arial" w:eastAsia="Times New Roman" w:hAnsi="Arial" w:cs="Arial"/>
              </w:rPr>
              <w:t>S</w:t>
            </w:r>
            <w:r w:rsidRPr="00276184">
              <w:rPr>
                <w:rFonts w:ascii="Arial" w:eastAsia="Times New Roman" w:hAnsi="Arial" w:cs="Arial"/>
              </w:rPr>
              <w:br/>
              <w:t xml:space="preserve">Pequeño </w:t>
            </w:r>
            <w:r w:rsidRPr="00276184">
              <w:rPr>
                <w:rFonts w:ascii="Arial" w:eastAsia="Times New Roman" w:hAnsi="Arial" w:cs="Arial"/>
              </w:rPr>
              <w:br/>
              <w:t>(Small)</w:t>
            </w:r>
          </w:p>
        </w:tc>
        <w:tc>
          <w:tcPr>
            <w:tcW w:w="1018" w:type="dxa"/>
            <w:tcBorders>
              <w:top w:val="nil"/>
              <w:left w:val="nil"/>
              <w:bottom w:val="single" w:sz="4" w:space="0" w:color="auto"/>
              <w:right w:val="single" w:sz="4" w:space="0" w:color="auto"/>
            </w:tcBorders>
            <w:shd w:val="clear" w:color="auto" w:fill="auto"/>
            <w:noWrap/>
            <w:hideMark/>
          </w:tcPr>
          <w:p w:rsidR="00276184" w:rsidRPr="00276184" w:rsidRDefault="00276184" w:rsidP="00276184">
            <w:pPr>
              <w:spacing w:after="0" w:line="240" w:lineRule="auto"/>
              <w:jc w:val="center"/>
              <w:rPr>
                <w:rFonts w:ascii="Arial" w:eastAsia="Times New Roman" w:hAnsi="Arial" w:cs="Arial"/>
              </w:rPr>
            </w:pPr>
            <w:r w:rsidRPr="00276184">
              <w:rPr>
                <w:rFonts w:ascii="Arial" w:eastAsia="Times New Roman" w:hAnsi="Arial" w:cs="Arial"/>
              </w:rPr>
              <w:t>10</w:t>
            </w:r>
          </w:p>
        </w:tc>
        <w:tc>
          <w:tcPr>
            <w:tcW w:w="7229" w:type="dxa"/>
            <w:tcBorders>
              <w:top w:val="nil"/>
              <w:left w:val="nil"/>
              <w:bottom w:val="single" w:sz="4" w:space="0" w:color="auto"/>
              <w:right w:val="single" w:sz="4" w:space="0" w:color="auto"/>
            </w:tcBorders>
            <w:shd w:val="clear" w:color="auto" w:fill="auto"/>
            <w:hideMark/>
          </w:tcPr>
          <w:p w:rsidR="00276184" w:rsidRPr="00276184" w:rsidRDefault="00276184" w:rsidP="00276184">
            <w:pPr>
              <w:spacing w:after="0" w:line="240" w:lineRule="auto"/>
              <w:rPr>
                <w:rFonts w:ascii="Arial" w:eastAsia="Times New Roman" w:hAnsi="Arial" w:cs="Arial"/>
              </w:rPr>
            </w:pPr>
            <w:r w:rsidRPr="00276184">
              <w:rPr>
                <w:rFonts w:ascii="Arial" w:eastAsia="Times New Roman" w:hAnsi="Arial" w:cs="Arial"/>
              </w:rPr>
              <w:t>· Sólo hay consultas simples de BD y actualización en una sola tabla</w:t>
            </w:r>
            <w:r w:rsidRPr="00276184">
              <w:rPr>
                <w:rFonts w:ascii="Arial" w:eastAsia="Times New Roman" w:hAnsi="Arial" w:cs="Arial"/>
              </w:rPr>
              <w:br/>
              <w:t>· Afecta menos de 3 pantallas o reportes</w:t>
            </w:r>
            <w:r w:rsidRPr="00276184">
              <w:rPr>
                <w:rFonts w:ascii="Arial" w:eastAsia="Times New Roman" w:hAnsi="Arial" w:cs="Arial"/>
              </w:rPr>
              <w:br/>
              <w:t>· Afecta un aplicativo con una interfaz externa</w:t>
            </w:r>
            <w:r w:rsidRPr="00276184">
              <w:rPr>
                <w:rFonts w:ascii="Arial" w:eastAsia="Times New Roman" w:hAnsi="Arial" w:cs="Arial"/>
              </w:rPr>
              <w:br/>
              <w:t>. No requiere más de 15 casos de prueba</w:t>
            </w:r>
            <w:r w:rsidRPr="00276184">
              <w:rPr>
                <w:rFonts w:ascii="Arial" w:eastAsia="Times New Roman" w:hAnsi="Arial" w:cs="Arial"/>
              </w:rPr>
              <w:br/>
              <w:t>. Menos de 5 usuarios concurrentes</w:t>
            </w:r>
          </w:p>
        </w:tc>
      </w:tr>
      <w:tr w:rsidR="00276184" w:rsidRPr="00276184" w:rsidTr="00CE6FFF">
        <w:trPr>
          <w:trHeight w:val="1710"/>
        </w:trPr>
        <w:tc>
          <w:tcPr>
            <w:tcW w:w="1549" w:type="dxa"/>
            <w:tcBorders>
              <w:top w:val="nil"/>
              <w:left w:val="single" w:sz="4" w:space="0" w:color="auto"/>
              <w:bottom w:val="single" w:sz="4" w:space="0" w:color="auto"/>
              <w:right w:val="single" w:sz="4" w:space="0" w:color="auto"/>
            </w:tcBorders>
            <w:shd w:val="clear" w:color="auto" w:fill="auto"/>
            <w:hideMark/>
          </w:tcPr>
          <w:p w:rsidR="00276184" w:rsidRPr="00276184" w:rsidRDefault="00276184" w:rsidP="00276184">
            <w:pPr>
              <w:spacing w:after="0" w:line="240" w:lineRule="auto"/>
              <w:rPr>
                <w:rFonts w:ascii="Arial" w:eastAsia="Times New Roman" w:hAnsi="Arial" w:cs="Arial"/>
              </w:rPr>
            </w:pPr>
            <w:r w:rsidRPr="00276184">
              <w:rPr>
                <w:rFonts w:ascii="Arial" w:eastAsia="Times New Roman" w:hAnsi="Arial" w:cs="Arial"/>
              </w:rPr>
              <w:t>M</w:t>
            </w:r>
            <w:r w:rsidRPr="00276184">
              <w:rPr>
                <w:rFonts w:ascii="Arial" w:eastAsia="Times New Roman" w:hAnsi="Arial" w:cs="Arial"/>
              </w:rPr>
              <w:br/>
              <w:t>Mediano</w:t>
            </w:r>
            <w:r w:rsidRPr="00276184">
              <w:rPr>
                <w:rFonts w:ascii="Arial" w:eastAsia="Times New Roman" w:hAnsi="Arial" w:cs="Arial"/>
              </w:rPr>
              <w:br/>
              <w:t>(Medium)</w:t>
            </w:r>
          </w:p>
        </w:tc>
        <w:tc>
          <w:tcPr>
            <w:tcW w:w="1018" w:type="dxa"/>
            <w:tcBorders>
              <w:top w:val="nil"/>
              <w:left w:val="nil"/>
              <w:bottom w:val="single" w:sz="4" w:space="0" w:color="auto"/>
              <w:right w:val="single" w:sz="4" w:space="0" w:color="auto"/>
            </w:tcBorders>
            <w:shd w:val="clear" w:color="auto" w:fill="auto"/>
            <w:noWrap/>
            <w:hideMark/>
          </w:tcPr>
          <w:p w:rsidR="00276184" w:rsidRPr="00276184" w:rsidRDefault="00276184" w:rsidP="00276184">
            <w:pPr>
              <w:spacing w:after="0" w:line="240" w:lineRule="auto"/>
              <w:jc w:val="center"/>
              <w:rPr>
                <w:rFonts w:ascii="Arial" w:eastAsia="Times New Roman" w:hAnsi="Arial" w:cs="Arial"/>
              </w:rPr>
            </w:pPr>
            <w:r w:rsidRPr="00276184">
              <w:rPr>
                <w:rFonts w:ascii="Arial" w:eastAsia="Times New Roman" w:hAnsi="Arial" w:cs="Arial"/>
              </w:rPr>
              <w:t>24</w:t>
            </w:r>
          </w:p>
        </w:tc>
        <w:tc>
          <w:tcPr>
            <w:tcW w:w="7229" w:type="dxa"/>
            <w:tcBorders>
              <w:top w:val="nil"/>
              <w:left w:val="nil"/>
              <w:bottom w:val="single" w:sz="4" w:space="0" w:color="auto"/>
              <w:right w:val="single" w:sz="4" w:space="0" w:color="auto"/>
            </w:tcBorders>
            <w:shd w:val="clear" w:color="auto" w:fill="auto"/>
            <w:hideMark/>
          </w:tcPr>
          <w:p w:rsidR="00276184" w:rsidRPr="00276184" w:rsidRDefault="00276184" w:rsidP="00276184">
            <w:pPr>
              <w:spacing w:after="0" w:line="240" w:lineRule="auto"/>
              <w:rPr>
                <w:rFonts w:ascii="Arial" w:eastAsia="Times New Roman" w:hAnsi="Arial" w:cs="Arial"/>
              </w:rPr>
            </w:pPr>
            <w:r w:rsidRPr="00276184">
              <w:rPr>
                <w:rFonts w:ascii="Arial" w:eastAsia="Times New Roman" w:hAnsi="Arial" w:cs="Arial"/>
              </w:rPr>
              <w:t>· Hay consultas y/o actualizaciones a BD</w:t>
            </w:r>
            <w:r w:rsidRPr="00276184">
              <w:rPr>
                <w:rFonts w:ascii="Arial" w:eastAsia="Times New Roman" w:hAnsi="Arial" w:cs="Arial"/>
              </w:rPr>
              <w:br/>
              <w:t>· Afecta menos de 5 pantallas o reportes</w:t>
            </w:r>
            <w:r w:rsidRPr="00276184">
              <w:rPr>
                <w:rFonts w:ascii="Arial" w:eastAsia="Times New Roman" w:hAnsi="Arial" w:cs="Arial"/>
              </w:rPr>
              <w:br/>
              <w:t>. Afecta una transacción o proceso de sistemas</w:t>
            </w:r>
            <w:r w:rsidRPr="00276184">
              <w:rPr>
                <w:rFonts w:ascii="Arial" w:eastAsia="Times New Roman" w:hAnsi="Arial" w:cs="Arial"/>
              </w:rPr>
              <w:br/>
              <w:t>· Afecta un aplicativo con menos de 3 interfaces externas</w:t>
            </w:r>
            <w:r w:rsidRPr="00276184">
              <w:rPr>
                <w:rFonts w:ascii="Arial" w:eastAsia="Times New Roman" w:hAnsi="Arial" w:cs="Arial"/>
              </w:rPr>
              <w:br/>
              <w:t>. No requiere más de 25 casos de prueba</w:t>
            </w:r>
            <w:r w:rsidRPr="00276184">
              <w:rPr>
                <w:rFonts w:ascii="Arial" w:eastAsia="Times New Roman" w:hAnsi="Arial" w:cs="Arial"/>
              </w:rPr>
              <w:br/>
              <w:t>. Menos de 15 usuarios concurrentes</w:t>
            </w:r>
          </w:p>
        </w:tc>
      </w:tr>
      <w:tr w:rsidR="00276184" w:rsidRPr="00276184" w:rsidTr="00CE6FFF">
        <w:trPr>
          <w:trHeight w:val="1995"/>
        </w:trPr>
        <w:tc>
          <w:tcPr>
            <w:tcW w:w="1549" w:type="dxa"/>
            <w:tcBorders>
              <w:top w:val="nil"/>
              <w:left w:val="single" w:sz="4" w:space="0" w:color="auto"/>
              <w:bottom w:val="single" w:sz="4" w:space="0" w:color="auto"/>
              <w:right w:val="single" w:sz="4" w:space="0" w:color="auto"/>
            </w:tcBorders>
            <w:shd w:val="clear" w:color="auto" w:fill="auto"/>
            <w:hideMark/>
          </w:tcPr>
          <w:p w:rsidR="00276184" w:rsidRPr="00276184" w:rsidRDefault="00276184" w:rsidP="00276184">
            <w:pPr>
              <w:spacing w:after="0" w:line="240" w:lineRule="auto"/>
              <w:rPr>
                <w:rFonts w:ascii="Arial" w:eastAsia="Times New Roman" w:hAnsi="Arial" w:cs="Arial"/>
              </w:rPr>
            </w:pPr>
            <w:r w:rsidRPr="00276184">
              <w:rPr>
                <w:rFonts w:ascii="Arial" w:eastAsia="Times New Roman" w:hAnsi="Arial" w:cs="Arial"/>
              </w:rPr>
              <w:t>L</w:t>
            </w:r>
            <w:r w:rsidRPr="00276184">
              <w:rPr>
                <w:rFonts w:ascii="Arial" w:eastAsia="Times New Roman" w:hAnsi="Arial" w:cs="Arial"/>
              </w:rPr>
              <w:br/>
              <w:t>Grande</w:t>
            </w:r>
            <w:r w:rsidRPr="00276184">
              <w:rPr>
                <w:rFonts w:ascii="Arial" w:eastAsia="Times New Roman" w:hAnsi="Arial" w:cs="Arial"/>
              </w:rPr>
              <w:br/>
              <w:t>(Large)</w:t>
            </w:r>
          </w:p>
        </w:tc>
        <w:tc>
          <w:tcPr>
            <w:tcW w:w="1018" w:type="dxa"/>
            <w:tcBorders>
              <w:top w:val="nil"/>
              <w:left w:val="nil"/>
              <w:bottom w:val="single" w:sz="4" w:space="0" w:color="auto"/>
              <w:right w:val="single" w:sz="4" w:space="0" w:color="auto"/>
            </w:tcBorders>
            <w:shd w:val="clear" w:color="auto" w:fill="auto"/>
            <w:noWrap/>
            <w:hideMark/>
          </w:tcPr>
          <w:p w:rsidR="00276184" w:rsidRPr="00276184" w:rsidRDefault="00276184" w:rsidP="00276184">
            <w:pPr>
              <w:spacing w:after="0" w:line="240" w:lineRule="auto"/>
              <w:jc w:val="center"/>
              <w:rPr>
                <w:rFonts w:ascii="Arial" w:eastAsia="Times New Roman" w:hAnsi="Arial" w:cs="Arial"/>
              </w:rPr>
            </w:pPr>
            <w:r w:rsidRPr="00276184">
              <w:rPr>
                <w:rFonts w:ascii="Arial" w:eastAsia="Times New Roman" w:hAnsi="Arial" w:cs="Arial"/>
              </w:rPr>
              <w:t>40</w:t>
            </w:r>
          </w:p>
        </w:tc>
        <w:tc>
          <w:tcPr>
            <w:tcW w:w="7229" w:type="dxa"/>
            <w:tcBorders>
              <w:top w:val="nil"/>
              <w:left w:val="nil"/>
              <w:bottom w:val="single" w:sz="4" w:space="0" w:color="auto"/>
              <w:right w:val="single" w:sz="4" w:space="0" w:color="auto"/>
            </w:tcBorders>
            <w:shd w:val="clear" w:color="auto" w:fill="auto"/>
            <w:hideMark/>
          </w:tcPr>
          <w:p w:rsidR="00276184" w:rsidRPr="00276184" w:rsidRDefault="00276184" w:rsidP="00276184">
            <w:pPr>
              <w:spacing w:after="0" w:line="240" w:lineRule="auto"/>
              <w:rPr>
                <w:rFonts w:ascii="Arial" w:eastAsia="Times New Roman" w:hAnsi="Arial" w:cs="Arial"/>
              </w:rPr>
            </w:pPr>
            <w:r w:rsidRPr="00276184">
              <w:rPr>
                <w:rFonts w:ascii="Arial" w:eastAsia="Times New Roman" w:hAnsi="Arial" w:cs="Arial"/>
              </w:rPr>
              <w:t>· Hay consultas y/o actualizaciones complejas a BD</w:t>
            </w:r>
            <w:r w:rsidRPr="00276184">
              <w:rPr>
                <w:rFonts w:ascii="Arial" w:eastAsia="Times New Roman" w:hAnsi="Arial" w:cs="Arial"/>
              </w:rPr>
              <w:br/>
              <w:t>· Afecta más de 5 pantallas o reportes</w:t>
            </w:r>
            <w:r w:rsidRPr="00276184">
              <w:rPr>
                <w:rFonts w:ascii="Arial" w:eastAsia="Times New Roman" w:hAnsi="Arial" w:cs="Arial"/>
              </w:rPr>
              <w:br/>
              <w:t>. Afecta más de una transacción o proceso de sistemas</w:t>
            </w:r>
            <w:r w:rsidRPr="00276184">
              <w:rPr>
                <w:rFonts w:ascii="Arial" w:eastAsia="Times New Roman" w:hAnsi="Arial" w:cs="Arial"/>
              </w:rPr>
              <w:br/>
              <w:t>· Afecta un aplicativo con más de tres interfaces externas con aplicativos críticos</w:t>
            </w:r>
            <w:r w:rsidRPr="00276184">
              <w:rPr>
                <w:rFonts w:ascii="Arial" w:eastAsia="Times New Roman" w:hAnsi="Arial" w:cs="Arial"/>
              </w:rPr>
              <w:br/>
              <w:t>· Requiere más de 25 casos de prueba</w:t>
            </w:r>
            <w:r w:rsidRPr="00276184">
              <w:rPr>
                <w:rFonts w:ascii="Arial" w:eastAsia="Times New Roman" w:hAnsi="Arial" w:cs="Arial"/>
              </w:rPr>
              <w:br/>
              <w:t>· Más de 15 usuarios concurrentes</w:t>
            </w:r>
          </w:p>
        </w:tc>
      </w:tr>
    </w:tbl>
    <w:p w:rsidR="00CE6FFF" w:rsidRDefault="00CE6FFF" w:rsidP="00276184">
      <w:pPr>
        <w:spacing w:after="0" w:line="480" w:lineRule="auto"/>
        <w:jc w:val="center"/>
        <w:rPr>
          <w:rFonts w:ascii="Arial" w:eastAsia="Times New Roman" w:hAnsi="Arial" w:cs="Arial"/>
          <w:b/>
          <w:sz w:val="24"/>
          <w:szCs w:val="24"/>
          <w:u w:val="single"/>
        </w:rPr>
        <w:sectPr w:rsidR="00CE6FFF" w:rsidSect="00EF69F0">
          <w:pgSz w:w="12240" w:h="15840"/>
          <w:pgMar w:top="1134" w:right="851" w:bottom="1701" w:left="1701" w:header="709" w:footer="709" w:gutter="0"/>
          <w:cols w:space="708"/>
          <w:docGrid w:linePitch="360"/>
        </w:sectPr>
      </w:pPr>
    </w:p>
    <w:tbl>
      <w:tblPr>
        <w:tblW w:w="13853" w:type="dxa"/>
        <w:tblInd w:w="55" w:type="dxa"/>
        <w:tblLayout w:type="fixed"/>
        <w:tblCellMar>
          <w:left w:w="70" w:type="dxa"/>
          <w:right w:w="70" w:type="dxa"/>
        </w:tblCellMar>
        <w:tblLook w:val="04A0" w:firstRow="1" w:lastRow="0" w:firstColumn="1" w:lastColumn="0" w:noHBand="0" w:noVBand="1"/>
      </w:tblPr>
      <w:tblGrid>
        <w:gridCol w:w="1575"/>
        <w:gridCol w:w="992"/>
        <w:gridCol w:w="992"/>
        <w:gridCol w:w="1096"/>
        <w:gridCol w:w="605"/>
        <w:gridCol w:w="1096"/>
        <w:gridCol w:w="605"/>
        <w:gridCol w:w="1096"/>
        <w:gridCol w:w="605"/>
        <w:gridCol w:w="1096"/>
        <w:gridCol w:w="605"/>
        <w:gridCol w:w="1119"/>
        <w:gridCol w:w="696"/>
        <w:gridCol w:w="1070"/>
        <w:gridCol w:w="605"/>
      </w:tblGrid>
      <w:tr w:rsidR="00CE6FFF" w:rsidRPr="00CE6FFF" w:rsidTr="00CE6FFF">
        <w:trPr>
          <w:trHeight w:val="525"/>
        </w:trPr>
        <w:tc>
          <w:tcPr>
            <w:tcW w:w="1575"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rsidR="00CE6FFF" w:rsidRPr="00CE6FFF" w:rsidRDefault="00CE6FFF" w:rsidP="00CE6FFF">
            <w:pPr>
              <w:spacing w:after="0" w:line="240" w:lineRule="auto"/>
              <w:jc w:val="center"/>
              <w:rPr>
                <w:rFonts w:ascii="Arial" w:eastAsia="Times New Roman" w:hAnsi="Arial" w:cs="Arial"/>
                <w:b/>
                <w:bCs/>
                <w:sz w:val="20"/>
                <w:szCs w:val="20"/>
              </w:rPr>
            </w:pPr>
            <w:r w:rsidRPr="00CE6FFF">
              <w:rPr>
                <w:rFonts w:ascii="Arial" w:eastAsia="Times New Roman" w:hAnsi="Arial" w:cs="Arial"/>
                <w:b/>
                <w:bCs/>
                <w:sz w:val="20"/>
                <w:szCs w:val="20"/>
              </w:rPr>
              <w:lastRenderedPageBreak/>
              <w:t>Programa/Módulo/Requerimiento/Problema</w:t>
            </w:r>
          </w:p>
        </w:tc>
        <w:tc>
          <w:tcPr>
            <w:tcW w:w="992" w:type="dxa"/>
            <w:tcBorders>
              <w:top w:val="single" w:sz="4" w:space="0" w:color="auto"/>
              <w:left w:val="nil"/>
              <w:bottom w:val="nil"/>
              <w:right w:val="single" w:sz="4" w:space="0" w:color="auto"/>
            </w:tcBorders>
            <w:shd w:val="clear" w:color="000000" w:fill="F2F2F2"/>
            <w:vAlign w:val="center"/>
            <w:hideMark/>
          </w:tcPr>
          <w:p w:rsidR="00CE6FFF" w:rsidRPr="00CE6FFF" w:rsidRDefault="00CE6FFF" w:rsidP="00CE6FFF">
            <w:pPr>
              <w:spacing w:after="0" w:line="240" w:lineRule="auto"/>
              <w:jc w:val="center"/>
              <w:rPr>
                <w:rFonts w:ascii="Arial" w:eastAsia="Times New Roman" w:hAnsi="Arial" w:cs="Arial"/>
                <w:b/>
                <w:bCs/>
                <w:sz w:val="20"/>
                <w:szCs w:val="20"/>
              </w:rPr>
            </w:pPr>
            <w:r w:rsidRPr="00CE6FFF">
              <w:rPr>
                <w:rFonts w:ascii="Arial" w:eastAsia="Times New Roman" w:hAnsi="Arial" w:cs="Arial"/>
                <w:b/>
                <w:bCs/>
                <w:sz w:val="20"/>
                <w:szCs w:val="20"/>
              </w:rPr>
              <w:t>Tamaño</w:t>
            </w:r>
          </w:p>
        </w:tc>
        <w:tc>
          <w:tcPr>
            <w:tcW w:w="992" w:type="dxa"/>
            <w:tcBorders>
              <w:top w:val="single" w:sz="4" w:space="0" w:color="auto"/>
              <w:left w:val="nil"/>
              <w:bottom w:val="nil"/>
              <w:right w:val="nil"/>
            </w:tcBorders>
            <w:shd w:val="clear" w:color="000000" w:fill="F2F2F2"/>
            <w:vAlign w:val="center"/>
            <w:hideMark/>
          </w:tcPr>
          <w:p w:rsidR="00CE6FFF" w:rsidRPr="00CE6FFF" w:rsidRDefault="00CE6FFF" w:rsidP="00CE6FFF">
            <w:pPr>
              <w:spacing w:after="0" w:line="240" w:lineRule="auto"/>
              <w:jc w:val="center"/>
              <w:rPr>
                <w:rFonts w:ascii="Arial" w:eastAsia="Times New Roman" w:hAnsi="Arial" w:cs="Arial"/>
                <w:b/>
                <w:bCs/>
                <w:sz w:val="20"/>
                <w:szCs w:val="20"/>
              </w:rPr>
            </w:pPr>
            <w:r w:rsidRPr="00CE6FFF">
              <w:rPr>
                <w:rFonts w:ascii="Arial" w:eastAsia="Times New Roman" w:hAnsi="Arial" w:cs="Arial"/>
                <w:b/>
                <w:bCs/>
                <w:sz w:val="20"/>
                <w:szCs w:val="20"/>
              </w:rPr>
              <w:t>Tamaño</w:t>
            </w:r>
          </w:p>
        </w:tc>
        <w:tc>
          <w:tcPr>
            <w:tcW w:w="1701" w:type="dxa"/>
            <w:gridSpan w:val="2"/>
            <w:tcBorders>
              <w:top w:val="single" w:sz="4" w:space="0" w:color="auto"/>
              <w:left w:val="single" w:sz="4" w:space="0" w:color="auto"/>
              <w:bottom w:val="nil"/>
              <w:right w:val="single" w:sz="4" w:space="0" w:color="000000"/>
            </w:tcBorders>
            <w:shd w:val="clear" w:color="000000" w:fill="F2F2F2"/>
            <w:vAlign w:val="center"/>
            <w:hideMark/>
          </w:tcPr>
          <w:p w:rsidR="00CE6FFF" w:rsidRPr="00CE6FFF" w:rsidRDefault="00CE6FFF" w:rsidP="00CE6FFF">
            <w:pPr>
              <w:spacing w:after="0" w:line="240" w:lineRule="auto"/>
              <w:jc w:val="center"/>
              <w:rPr>
                <w:rFonts w:ascii="Arial" w:eastAsia="Times New Roman" w:hAnsi="Arial" w:cs="Arial"/>
                <w:b/>
                <w:bCs/>
                <w:sz w:val="20"/>
                <w:szCs w:val="20"/>
              </w:rPr>
            </w:pPr>
            <w:r w:rsidRPr="00CE6FFF">
              <w:rPr>
                <w:rFonts w:ascii="Arial" w:eastAsia="Times New Roman" w:hAnsi="Arial" w:cs="Arial"/>
                <w:b/>
                <w:bCs/>
                <w:sz w:val="20"/>
                <w:szCs w:val="20"/>
              </w:rPr>
              <w:t>Codificación (40%)</w:t>
            </w:r>
          </w:p>
        </w:tc>
        <w:tc>
          <w:tcPr>
            <w:tcW w:w="1701" w:type="dxa"/>
            <w:gridSpan w:val="2"/>
            <w:tcBorders>
              <w:top w:val="single" w:sz="4" w:space="0" w:color="auto"/>
              <w:left w:val="nil"/>
              <w:bottom w:val="nil"/>
              <w:right w:val="single" w:sz="4" w:space="0" w:color="000000"/>
            </w:tcBorders>
            <w:shd w:val="clear" w:color="000000" w:fill="F2F2F2"/>
            <w:vAlign w:val="center"/>
            <w:hideMark/>
          </w:tcPr>
          <w:p w:rsidR="00CE6FFF" w:rsidRPr="00CE6FFF" w:rsidRDefault="00CE6FFF" w:rsidP="00CE6FFF">
            <w:pPr>
              <w:spacing w:after="0" w:line="240" w:lineRule="auto"/>
              <w:jc w:val="center"/>
              <w:rPr>
                <w:rFonts w:ascii="Arial" w:eastAsia="Times New Roman" w:hAnsi="Arial" w:cs="Arial"/>
                <w:b/>
                <w:bCs/>
                <w:sz w:val="20"/>
                <w:szCs w:val="20"/>
              </w:rPr>
            </w:pPr>
            <w:r w:rsidRPr="00CE6FFF">
              <w:rPr>
                <w:rFonts w:ascii="Arial" w:eastAsia="Times New Roman" w:hAnsi="Arial" w:cs="Arial"/>
                <w:b/>
                <w:bCs/>
                <w:sz w:val="20"/>
                <w:szCs w:val="20"/>
              </w:rPr>
              <w:t>Gestión del Proyecto (10%)</w:t>
            </w:r>
          </w:p>
        </w:tc>
        <w:tc>
          <w:tcPr>
            <w:tcW w:w="1701" w:type="dxa"/>
            <w:gridSpan w:val="2"/>
            <w:tcBorders>
              <w:top w:val="single" w:sz="4" w:space="0" w:color="auto"/>
              <w:left w:val="nil"/>
              <w:bottom w:val="nil"/>
              <w:right w:val="single" w:sz="4" w:space="0" w:color="000000"/>
            </w:tcBorders>
            <w:shd w:val="clear" w:color="000000" w:fill="F2F2F2"/>
            <w:vAlign w:val="center"/>
            <w:hideMark/>
          </w:tcPr>
          <w:p w:rsidR="00CE6FFF" w:rsidRPr="00CE6FFF" w:rsidRDefault="00CE6FFF" w:rsidP="00CE6FFF">
            <w:pPr>
              <w:spacing w:after="0" w:line="240" w:lineRule="auto"/>
              <w:jc w:val="center"/>
              <w:rPr>
                <w:rFonts w:ascii="Arial" w:eastAsia="Times New Roman" w:hAnsi="Arial" w:cs="Arial"/>
                <w:b/>
                <w:bCs/>
                <w:sz w:val="20"/>
                <w:szCs w:val="20"/>
              </w:rPr>
            </w:pPr>
            <w:r w:rsidRPr="00CE6FFF">
              <w:rPr>
                <w:rFonts w:ascii="Arial" w:eastAsia="Times New Roman" w:hAnsi="Arial" w:cs="Arial"/>
                <w:b/>
                <w:bCs/>
                <w:sz w:val="20"/>
                <w:szCs w:val="20"/>
              </w:rPr>
              <w:t>Análisis y diseño (20%)</w:t>
            </w:r>
          </w:p>
        </w:tc>
        <w:tc>
          <w:tcPr>
            <w:tcW w:w="1701" w:type="dxa"/>
            <w:gridSpan w:val="2"/>
            <w:tcBorders>
              <w:top w:val="single" w:sz="4" w:space="0" w:color="auto"/>
              <w:left w:val="nil"/>
              <w:bottom w:val="nil"/>
              <w:right w:val="single" w:sz="4" w:space="0" w:color="000000"/>
            </w:tcBorders>
            <w:shd w:val="clear" w:color="000000" w:fill="F2F2F2"/>
            <w:vAlign w:val="center"/>
            <w:hideMark/>
          </w:tcPr>
          <w:p w:rsidR="00CE6FFF" w:rsidRPr="00CE6FFF" w:rsidRDefault="00CE6FFF" w:rsidP="00CE6FFF">
            <w:pPr>
              <w:spacing w:after="0" w:line="240" w:lineRule="auto"/>
              <w:jc w:val="center"/>
              <w:rPr>
                <w:rFonts w:ascii="Arial" w:eastAsia="Times New Roman" w:hAnsi="Arial" w:cs="Arial"/>
                <w:b/>
                <w:bCs/>
                <w:sz w:val="20"/>
                <w:szCs w:val="20"/>
              </w:rPr>
            </w:pPr>
            <w:r w:rsidRPr="00CE6FFF">
              <w:rPr>
                <w:rFonts w:ascii="Arial" w:eastAsia="Times New Roman" w:hAnsi="Arial" w:cs="Arial"/>
                <w:b/>
                <w:bCs/>
                <w:sz w:val="20"/>
                <w:szCs w:val="20"/>
              </w:rPr>
              <w:t>Pruebas e integración (15%)</w:t>
            </w:r>
          </w:p>
        </w:tc>
        <w:tc>
          <w:tcPr>
            <w:tcW w:w="1815" w:type="dxa"/>
            <w:gridSpan w:val="2"/>
            <w:tcBorders>
              <w:top w:val="single" w:sz="4" w:space="0" w:color="auto"/>
              <w:left w:val="nil"/>
              <w:bottom w:val="nil"/>
              <w:right w:val="single" w:sz="4" w:space="0" w:color="000000"/>
            </w:tcBorders>
            <w:shd w:val="clear" w:color="000000" w:fill="F2F2F2"/>
            <w:vAlign w:val="center"/>
            <w:hideMark/>
          </w:tcPr>
          <w:p w:rsidR="00CE6FFF" w:rsidRPr="00CE6FFF" w:rsidRDefault="00CE6FFF" w:rsidP="000376C0">
            <w:pPr>
              <w:spacing w:after="0" w:line="240" w:lineRule="auto"/>
              <w:jc w:val="center"/>
              <w:rPr>
                <w:rFonts w:ascii="Arial" w:eastAsia="Times New Roman" w:hAnsi="Arial" w:cs="Arial"/>
                <w:b/>
                <w:bCs/>
                <w:sz w:val="20"/>
                <w:szCs w:val="20"/>
              </w:rPr>
            </w:pPr>
            <w:r w:rsidRPr="00CE6FFF">
              <w:rPr>
                <w:rFonts w:ascii="Arial" w:eastAsia="Times New Roman" w:hAnsi="Arial" w:cs="Arial"/>
                <w:b/>
                <w:bCs/>
                <w:sz w:val="20"/>
                <w:szCs w:val="20"/>
              </w:rPr>
              <w:t>Impl</w:t>
            </w:r>
            <w:r w:rsidR="000376C0">
              <w:rPr>
                <w:rFonts w:ascii="Arial" w:eastAsia="Times New Roman" w:hAnsi="Arial" w:cs="Arial"/>
                <w:b/>
                <w:bCs/>
                <w:sz w:val="20"/>
                <w:szCs w:val="20"/>
              </w:rPr>
              <w:t>an</w:t>
            </w:r>
            <w:r w:rsidRPr="00CE6FFF">
              <w:rPr>
                <w:rFonts w:ascii="Arial" w:eastAsia="Times New Roman" w:hAnsi="Arial" w:cs="Arial"/>
                <w:b/>
                <w:bCs/>
                <w:sz w:val="20"/>
                <w:szCs w:val="20"/>
              </w:rPr>
              <w:t>tación (15%)</w:t>
            </w:r>
          </w:p>
        </w:tc>
        <w:tc>
          <w:tcPr>
            <w:tcW w:w="1675" w:type="dxa"/>
            <w:gridSpan w:val="2"/>
            <w:tcBorders>
              <w:top w:val="single" w:sz="4" w:space="0" w:color="auto"/>
              <w:left w:val="nil"/>
              <w:bottom w:val="nil"/>
              <w:right w:val="single" w:sz="4" w:space="0" w:color="000000"/>
            </w:tcBorders>
            <w:shd w:val="clear" w:color="000000" w:fill="F2F2F2"/>
            <w:vAlign w:val="center"/>
            <w:hideMark/>
          </w:tcPr>
          <w:p w:rsidR="00CE6FFF" w:rsidRPr="00CE6FFF" w:rsidRDefault="00CE6FFF" w:rsidP="00CE6FFF">
            <w:pPr>
              <w:spacing w:after="0" w:line="240" w:lineRule="auto"/>
              <w:jc w:val="center"/>
              <w:rPr>
                <w:rFonts w:ascii="Arial" w:eastAsia="Times New Roman" w:hAnsi="Arial" w:cs="Arial"/>
                <w:b/>
                <w:bCs/>
                <w:sz w:val="20"/>
                <w:szCs w:val="20"/>
              </w:rPr>
            </w:pPr>
            <w:r w:rsidRPr="00CE6FFF">
              <w:rPr>
                <w:rFonts w:ascii="Arial" w:eastAsia="Times New Roman" w:hAnsi="Arial" w:cs="Arial"/>
                <w:b/>
                <w:bCs/>
                <w:sz w:val="20"/>
                <w:szCs w:val="20"/>
              </w:rPr>
              <w:t>Total</w:t>
            </w:r>
          </w:p>
        </w:tc>
      </w:tr>
      <w:tr w:rsidR="00CE6FFF" w:rsidRPr="00CE6FFF" w:rsidTr="00CE6FFF">
        <w:trPr>
          <w:trHeight w:val="525"/>
        </w:trPr>
        <w:tc>
          <w:tcPr>
            <w:tcW w:w="1575" w:type="dxa"/>
            <w:vMerge/>
            <w:tcBorders>
              <w:top w:val="single" w:sz="4" w:space="0" w:color="auto"/>
              <w:left w:val="single" w:sz="4" w:space="0" w:color="auto"/>
              <w:bottom w:val="single" w:sz="4" w:space="0" w:color="000000"/>
              <w:right w:val="single" w:sz="4" w:space="0" w:color="auto"/>
            </w:tcBorders>
            <w:vAlign w:val="center"/>
            <w:hideMark/>
          </w:tcPr>
          <w:p w:rsidR="00CE6FFF" w:rsidRPr="00CE6FFF" w:rsidRDefault="00CE6FFF" w:rsidP="00CE6FFF">
            <w:pPr>
              <w:spacing w:after="0" w:line="240" w:lineRule="auto"/>
              <w:rPr>
                <w:rFonts w:ascii="Arial" w:eastAsia="Times New Roman" w:hAnsi="Arial" w:cs="Arial"/>
                <w:b/>
                <w:bCs/>
                <w:sz w:val="20"/>
                <w:szCs w:val="20"/>
              </w:rPr>
            </w:pPr>
          </w:p>
        </w:tc>
        <w:tc>
          <w:tcPr>
            <w:tcW w:w="992" w:type="dxa"/>
            <w:tcBorders>
              <w:top w:val="nil"/>
              <w:left w:val="nil"/>
              <w:bottom w:val="single" w:sz="4" w:space="0" w:color="auto"/>
              <w:right w:val="single" w:sz="4" w:space="0" w:color="auto"/>
            </w:tcBorders>
            <w:shd w:val="clear" w:color="000000" w:fill="F2F2F2"/>
            <w:vAlign w:val="center"/>
            <w:hideMark/>
          </w:tcPr>
          <w:p w:rsidR="00CE6FFF" w:rsidRPr="00CE6FFF" w:rsidRDefault="00CE6FFF" w:rsidP="00CE6FFF">
            <w:pPr>
              <w:spacing w:after="0" w:line="240" w:lineRule="auto"/>
              <w:jc w:val="center"/>
              <w:rPr>
                <w:rFonts w:ascii="Arial" w:eastAsia="Times New Roman" w:hAnsi="Arial" w:cs="Arial"/>
                <w:b/>
                <w:bCs/>
                <w:sz w:val="20"/>
                <w:szCs w:val="20"/>
              </w:rPr>
            </w:pPr>
            <w:r w:rsidRPr="00CE6FFF">
              <w:rPr>
                <w:rFonts w:ascii="Arial" w:eastAsia="Times New Roman" w:hAnsi="Arial" w:cs="Arial"/>
                <w:b/>
                <w:bCs/>
                <w:sz w:val="20"/>
                <w:szCs w:val="20"/>
              </w:rPr>
              <w:t>XS/S/M/L</w:t>
            </w:r>
          </w:p>
        </w:tc>
        <w:tc>
          <w:tcPr>
            <w:tcW w:w="992" w:type="dxa"/>
            <w:tcBorders>
              <w:top w:val="nil"/>
              <w:left w:val="nil"/>
              <w:bottom w:val="single" w:sz="4" w:space="0" w:color="auto"/>
              <w:right w:val="nil"/>
            </w:tcBorders>
            <w:shd w:val="clear" w:color="000000" w:fill="F2F2F2"/>
            <w:vAlign w:val="center"/>
            <w:hideMark/>
          </w:tcPr>
          <w:p w:rsidR="00CE6FFF" w:rsidRPr="00CE6FFF" w:rsidRDefault="00CE6FFF" w:rsidP="00CE6FFF">
            <w:pPr>
              <w:spacing w:after="0" w:line="240" w:lineRule="auto"/>
              <w:jc w:val="center"/>
              <w:rPr>
                <w:rFonts w:ascii="Arial" w:eastAsia="Times New Roman" w:hAnsi="Arial" w:cs="Arial"/>
                <w:b/>
                <w:bCs/>
                <w:sz w:val="20"/>
                <w:szCs w:val="20"/>
              </w:rPr>
            </w:pPr>
            <w:r w:rsidRPr="00CE6FFF">
              <w:rPr>
                <w:rFonts w:ascii="Arial" w:eastAsia="Times New Roman" w:hAnsi="Arial" w:cs="Arial"/>
                <w:b/>
                <w:bCs/>
                <w:sz w:val="20"/>
                <w:szCs w:val="20"/>
              </w:rPr>
              <w:t>Real</w:t>
            </w:r>
          </w:p>
        </w:tc>
        <w:tc>
          <w:tcPr>
            <w:tcW w:w="1096" w:type="dxa"/>
            <w:tcBorders>
              <w:top w:val="nil"/>
              <w:left w:val="single" w:sz="4" w:space="0" w:color="auto"/>
              <w:bottom w:val="single" w:sz="4" w:space="0" w:color="auto"/>
              <w:right w:val="single" w:sz="4" w:space="0" w:color="auto"/>
            </w:tcBorders>
            <w:shd w:val="clear" w:color="000000" w:fill="F2F2F2"/>
            <w:vAlign w:val="center"/>
            <w:hideMark/>
          </w:tcPr>
          <w:p w:rsidR="00CE6FFF" w:rsidRPr="00CE6FFF" w:rsidRDefault="00CE6FFF" w:rsidP="00CE6FFF">
            <w:pPr>
              <w:spacing w:after="0" w:line="240" w:lineRule="auto"/>
              <w:jc w:val="center"/>
              <w:rPr>
                <w:rFonts w:ascii="Arial" w:eastAsia="Times New Roman" w:hAnsi="Arial" w:cs="Arial"/>
                <w:b/>
                <w:bCs/>
                <w:sz w:val="20"/>
                <w:szCs w:val="20"/>
              </w:rPr>
            </w:pPr>
            <w:r w:rsidRPr="00CE6FFF">
              <w:rPr>
                <w:rFonts w:ascii="Arial" w:eastAsia="Times New Roman" w:hAnsi="Arial" w:cs="Arial"/>
                <w:b/>
                <w:bCs/>
                <w:sz w:val="20"/>
                <w:szCs w:val="20"/>
              </w:rPr>
              <w:t>Esfuerzo</w:t>
            </w:r>
          </w:p>
        </w:tc>
        <w:tc>
          <w:tcPr>
            <w:tcW w:w="605" w:type="dxa"/>
            <w:tcBorders>
              <w:top w:val="nil"/>
              <w:left w:val="nil"/>
              <w:bottom w:val="single" w:sz="4" w:space="0" w:color="auto"/>
              <w:right w:val="nil"/>
            </w:tcBorders>
            <w:shd w:val="clear" w:color="000000" w:fill="F2F2F2"/>
            <w:vAlign w:val="center"/>
            <w:hideMark/>
          </w:tcPr>
          <w:p w:rsidR="00CE6FFF" w:rsidRPr="00CE6FFF" w:rsidRDefault="00CE6FFF" w:rsidP="00CE6FFF">
            <w:pPr>
              <w:spacing w:after="0" w:line="240" w:lineRule="auto"/>
              <w:jc w:val="center"/>
              <w:rPr>
                <w:rFonts w:ascii="Arial" w:eastAsia="Times New Roman" w:hAnsi="Arial" w:cs="Arial"/>
                <w:b/>
                <w:bCs/>
                <w:sz w:val="20"/>
                <w:szCs w:val="20"/>
              </w:rPr>
            </w:pPr>
            <w:r w:rsidRPr="00CE6FFF">
              <w:rPr>
                <w:rFonts w:ascii="Arial" w:eastAsia="Times New Roman" w:hAnsi="Arial" w:cs="Arial"/>
                <w:b/>
                <w:bCs/>
                <w:sz w:val="20"/>
                <w:szCs w:val="20"/>
              </w:rPr>
              <w:t>Real</w:t>
            </w:r>
          </w:p>
        </w:tc>
        <w:tc>
          <w:tcPr>
            <w:tcW w:w="1096" w:type="dxa"/>
            <w:tcBorders>
              <w:top w:val="nil"/>
              <w:left w:val="single" w:sz="4" w:space="0" w:color="auto"/>
              <w:bottom w:val="single" w:sz="4" w:space="0" w:color="auto"/>
              <w:right w:val="single" w:sz="4" w:space="0" w:color="auto"/>
            </w:tcBorders>
            <w:shd w:val="clear" w:color="000000" w:fill="F2F2F2"/>
            <w:vAlign w:val="center"/>
            <w:hideMark/>
          </w:tcPr>
          <w:p w:rsidR="00CE6FFF" w:rsidRPr="00CE6FFF" w:rsidRDefault="00CE6FFF" w:rsidP="00CE6FFF">
            <w:pPr>
              <w:spacing w:after="0" w:line="240" w:lineRule="auto"/>
              <w:jc w:val="center"/>
              <w:rPr>
                <w:rFonts w:ascii="Arial" w:eastAsia="Times New Roman" w:hAnsi="Arial" w:cs="Arial"/>
                <w:b/>
                <w:bCs/>
                <w:sz w:val="20"/>
                <w:szCs w:val="20"/>
              </w:rPr>
            </w:pPr>
            <w:r w:rsidRPr="00CE6FFF">
              <w:rPr>
                <w:rFonts w:ascii="Arial" w:eastAsia="Times New Roman" w:hAnsi="Arial" w:cs="Arial"/>
                <w:b/>
                <w:bCs/>
                <w:sz w:val="20"/>
                <w:szCs w:val="20"/>
              </w:rPr>
              <w:t>Esfuerzo</w:t>
            </w:r>
          </w:p>
        </w:tc>
        <w:tc>
          <w:tcPr>
            <w:tcW w:w="605" w:type="dxa"/>
            <w:tcBorders>
              <w:top w:val="nil"/>
              <w:left w:val="nil"/>
              <w:bottom w:val="single" w:sz="4" w:space="0" w:color="auto"/>
              <w:right w:val="nil"/>
            </w:tcBorders>
            <w:shd w:val="clear" w:color="000000" w:fill="F2F2F2"/>
            <w:vAlign w:val="center"/>
            <w:hideMark/>
          </w:tcPr>
          <w:p w:rsidR="00CE6FFF" w:rsidRPr="00CE6FFF" w:rsidRDefault="00CE6FFF" w:rsidP="00CE6FFF">
            <w:pPr>
              <w:spacing w:after="0" w:line="240" w:lineRule="auto"/>
              <w:jc w:val="center"/>
              <w:rPr>
                <w:rFonts w:ascii="Arial" w:eastAsia="Times New Roman" w:hAnsi="Arial" w:cs="Arial"/>
                <w:b/>
                <w:bCs/>
                <w:sz w:val="20"/>
                <w:szCs w:val="20"/>
              </w:rPr>
            </w:pPr>
            <w:r w:rsidRPr="00CE6FFF">
              <w:rPr>
                <w:rFonts w:ascii="Arial" w:eastAsia="Times New Roman" w:hAnsi="Arial" w:cs="Arial"/>
                <w:b/>
                <w:bCs/>
                <w:sz w:val="20"/>
                <w:szCs w:val="20"/>
              </w:rPr>
              <w:t>Real</w:t>
            </w:r>
          </w:p>
        </w:tc>
        <w:tc>
          <w:tcPr>
            <w:tcW w:w="1096" w:type="dxa"/>
            <w:tcBorders>
              <w:top w:val="nil"/>
              <w:left w:val="single" w:sz="4" w:space="0" w:color="auto"/>
              <w:bottom w:val="single" w:sz="4" w:space="0" w:color="auto"/>
              <w:right w:val="single" w:sz="4" w:space="0" w:color="auto"/>
            </w:tcBorders>
            <w:shd w:val="clear" w:color="000000" w:fill="F2F2F2"/>
            <w:vAlign w:val="center"/>
            <w:hideMark/>
          </w:tcPr>
          <w:p w:rsidR="00CE6FFF" w:rsidRPr="00CE6FFF" w:rsidRDefault="00CE6FFF" w:rsidP="00CE6FFF">
            <w:pPr>
              <w:spacing w:after="0" w:line="240" w:lineRule="auto"/>
              <w:jc w:val="center"/>
              <w:rPr>
                <w:rFonts w:ascii="Arial" w:eastAsia="Times New Roman" w:hAnsi="Arial" w:cs="Arial"/>
                <w:b/>
                <w:bCs/>
                <w:sz w:val="20"/>
                <w:szCs w:val="20"/>
              </w:rPr>
            </w:pPr>
            <w:r w:rsidRPr="00CE6FFF">
              <w:rPr>
                <w:rFonts w:ascii="Arial" w:eastAsia="Times New Roman" w:hAnsi="Arial" w:cs="Arial"/>
                <w:b/>
                <w:bCs/>
                <w:sz w:val="20"/>
                <w:szCs w:val="20"/>
              </w:rPr>
              <w:t>Esfuerzo</w:t>
            </w:r>
          </w:p>
        </w:tc>
        <w:tc>
          <w:tcPr>
            <w:tcW w:w="605" w:type="dxa"/>
            <w:tcBorders>
              <w:top w:val="nil"/>
              <w:left w:val="nil"/>
              <w:bottom w:val="single" w:sz="4" w:space="0" w:color="auto"/>
              <w:right w:val="nil"/>
            </w:tcBorders>
            <w:shd w:val="clear" w:color="000000" w:fill="F2F2F2"/>
            <w:vAlign w:val="center"/>
            <w:hideMark/>
          </w:tcPr>
          <w:p w:rsidR="00CE6FFF" w:rsidRPr="00CE6FFF" w:rsidRDefault="00CE6FFF" w:rsidP="00CE6FFF">
            <w:pPr>
              <w:spacing w:after="0" w:line="240" w:lineRule="auto"/>
              <w:jc w:val="center"/>
              <w:rPr>
                <w:rFonts w:ascii="Arial" w:eastAsia="Times New Roman" w:hAnsi="Arial" w:cs="Arial"/>
                <w:b/>
                <w:bCs/>
                <w:sz w:val="20"/>
                <w:szCs w:val="20"/>
              </w:rPr>
            </w:pPr>
            <w:r w:rsidRPr="00CE6FFF">
              <w:rPr>
                <w:rFonts w:ascii="Arial" w:eastAsia="Times New Roman" w:hAnsi="Arial" w:cs="Arial"/>
                <w:b/>
                <w:bCs/>
                <w:sz w:val="20"/>
                <w:szCs w:val="20"/>
              </w:rPr>
              <w:t>Real</w:t>
            </w:r>
          </w:p>
        </w:tc>
        <w:tc>
          <w:tcPr>
            <w:tcW w:w="1096" w:type="dxa"/>
            <w:tcBorders>
              <w:top w:val="nil"/>
              <w:left w:val="single" w:sz="4" w:space="0" w:color="auto"/>
              <w:bottom w:val="single" w:sz="4" w:space="0" w:color="auto"/>
              <w:right w:val="single" w:sz="4" w:space="0" w:color="auto"/>
            </w:tcBorders>
            <w:shd w:val="clear" w:color="000000" w:fill="F2F2F2"/>
            <w:vAlign w:val="center"/>
            <w:hideMark/>
          </w:tcPr>
          <w:p w:rsidR="00CE6FFF" w:rsidRPr="00CE6FFF" w:rsidRDefault="00CE6FFF" w:rsidP="00CE6FFF">
            <w:pPr>
              <w:spacing w:after="0" w:line="240" w:lineRule="auto"/>
              <w:jc w:val="center"/>
              <w:rPr>
                <w:rFonts w:ascii="Arial" w:eastAsia="Times New Roman" w:hAnsi="Arial" w:cs="Arial"/>
                <w:b/>
                <w:bCs/>
                <w:sz w:val="20"/>
                <w:szCs w:val="20"/>
              </w:rPr>
            </w:pPr>
            <w:r w:rsidRPr="00CE6FFF">
              <w:rPr>
                <w:rFonts w:ascii="Arial" w:eastAsia="Times New Roman" w:hAnsi="Arial" w:cs="Arial"/>
                <w:b/>
                <w:bCs/>
                <w:sz w:val="20"/>
                <w:szCs w:val="20"/>
              </w:rPr>
              <w:t>Esfuerzo</w:t>
            </w:r>
          </w:p>
        </w:tc>
        <w:tc>
          <w:tcPr>
            <w:tcW w:w="605" w:type="dxa"/>
            <w:tcBorders>
              <w:top w:val="nil"/>
              <w:left w:val="nil"/>
              <w:bottom w:val="single" w:sz="4" w:space="0" w:color="auto"/>
              <w:right w:val="nil"/>
            </w:tcBorders>
            <w:shd w:val="clear" w:color="000000" w:fill="F2F2F2"/>
            <w:vAlign w:val="center"/>
            <w:hideMark/>
          </w:tcPr>
          <w:p w:rsidR="00CE6FFF" w:rsidRPr="00CE6FFF" w:rsidRDefault="00CE6FFF" w:rsidP="00CE6FFF">
            <w:pPr>
              <w:spacing w:after="0" w:line="240" w:lineRule="auto"/>
              <w:jc w:val="center"/>
              <w:rPr>
                <w:rFonts w:ascii="Arial" w:eastAsia="Times New Roman" w:hAnsi="Arial" w:cs="Arial"/>
                <w:b/>
                <w:bCs/>
                <w:sz w:val="20"/>
                <w:szCs w:val="20"/>
              </w:rPr>
            </w:pPr>
            <w:r w:rsidRPr="00CE6FFF">
              <w:rPr>
                <w:rFonts w:ascii="Arial" w:eastAsia="Times New Roman" w:hAnsi="Arial" w:cs="Arial"/>
                <w:b/>
                <w:bCs/>
                <w:sz w:val="20"/>
                <w:szCs w:val="20"/>
              </w:rPr>
              <w:t>Real</w:t>
            </w:r>
          </w:p>
        </w:tc>
        <w:tc>
          <w:tcPr>
            <w:tcW w:w="1119" w:type="dxa"/>
            <w:tcBorders>
              <w:top w:val="nil"/>
              <w:left w:val="single" w:sz="4" w:space="0" w:color="auto"/>
              <w:bottom w:val="single" w:sz="4" w:space="0" w:color="auto"/>
              <w:right w:val="single" w:sz="4" w:space="0" w:color="auto"/>
            </w:tcBorders>
            <w:shd w:val="clear" w:color="000000" w:fill="F2F2F2"/>
            <w:vAlign w:val="center"/>
            <w:hideMark/>
          </w:tcPr>
          <w:p w:rsidR="00CE6FFF" w:rsidRPr="00CE6FFF" w:rsidRDefault="00CE6FFF" w:rsidP="00CE6FFF">
            <w:pPr>
              <w:spacing w:after="0" w:line="240" w:lineRule="auto"/>
              <w:jc w:val="center"/>
              <w:rPr>
                <w:rFonts w:ascii="Arial" w:eastAsia="Times New Roman" w:hAnsi="Arial" w:cs="Arial"/>
                <w:b/>
                <w:bCs/>
                <w:sz w:val="20"/>
                <w:szCs w:val="20"/>
              </w:rPr>
            </w:pPr>
            <w:r w:rsidRPr="00CE6FFF">
              <w:rPr>
                <w:rFonts w:ascii="Arial" w:eastAsia="Times New Roman" w:hAnsi="Arial" w:cs="Arial"/>
                <w:b/>
                <w:bCs/>
                <w:sz w:val="20"/>
                <w:szCs w:val="20"/>
              </w:rPr>
              <w:t>Esfuerzo</w:t>
            </w:r>
          </w:p>
        </w:tc>
        <w:tc>
          <w:tcPr>
            <w:tcW w:w="696" w:type="dxa"/>
            <w:tcBorders>
              <w:top w:val="nil"/>
              <w:left w:val="nil"/>
              <w:bottom w:val="single" w:sz="4" w:space="0" w:color="auto"/>
              <w:right w:val="nil"/>
            </w:tcBorders>
            <w:shd w:val="clear" w:color="000000" w:fill="F2F2F2"/>
            <w:vAlign w:val="center"/>
            <w:hideMark/>
          </w:tcPr>
          <w:p w:rsidR="00CE6FFF" w:rsidRPr="00CE6FFF" w:rsidRDefault="00CE6FFF" w:rsidP="00CE6FFF">
            <w:pPr>
              <w:spacing w:after="0" w:line="240" w:lineRule="auto"/>
              <w:jc w:val="center"/>
              <w:rPr>
                <w:rFonts w:ascii="Arial" w:eastAsia="Times New Roman" w:hAnsi="Arial" w:cs="Arial"/>
                <w:b/>
                <w:bCs/>
                <w:sz w:val="20"/>
                <w:szCs w:val="20"/>
              </w:rPr>
            </w:pPr>
            <w:r w:rsidRPr="00CE6FFF">
              <w:rPr>
                <w:rFonts w:ascii="Arial" w:eastAsia="Times New Roman" w:hAnsi="Arial" w:cs="Arial"/>
                <w:b/>
                <w:bCs/>
                <w:sz w:val="20"/>
                <w:szCs w:val="20"/>
              </w:rPr>
              <w:t>Real</w:t>
            </w:r>
          </w:p>
        </w:tc>
        <w:tc>
          <w:tcPr>
            <w:tcW w:w="1070" w:type="dxa"/>
            <w:tcBorders>
              <w:top w:val="nil"/>
              <w:left w:val="single" w:sz="4" w:space="0" w:color="auto"/>
              <w:bottom w:val="single" w:sz="4" w:space="0" w:color="auto"/>
              <w:right w:val="single" w:sz="4" w:space="0" w:color="auto"/>
            </w:tcBorders>
            <w:shd w:val="clear" w:color="000000" w:fill="F2F2F2"/>
            <w:vAlign w:val="center"/>
            <w:hideMark/>
          </w:tcPr>
          <w:p w:rsidR="00CE6FFF" w:rsidRPr="00CE6FFF" w:rsidRDefault="00CE6FFF" w:rsidP="00CE6FFF">
            <w:pPr>
              <w:spacing w:after="0" w:line="240" w:lineRule="auto"/>
              <w:jc w:val="center"/>
              <w:rPr>
                <w:rFonts w:ascii="Arial" w:eastAsia="Times New Roman" w:hAnsi="Arial" w:cs="Arial"/>
                <w:b/>
                <w:bCs/>
                <w:sz w:val="20"/>
                <w:szCs w:val="20"/>
              </w:rPr>
            </w:pPr>
            <w:r w:rsidRPr="00CE6FFF">
              <w:rPr>
                <w:rFonts w:ascii="Arial" w:eastAsia="Times New Roman" w:hAnsi="Arial" w:cs="Arial"/>
                <w:b/>
                <w:bCs/>
                <w:sz w:val="20"/>
                <w:szCs w:val="20"/>
              </w:rPr>
              <w:t>Esfuerzo</w:t>
            </w:r>
          </w:p>
        </w:tc>
        <w:tc>
          <w:tcPr>
            <w:tcW w:w="605" w:type="dxa"/>
            <w:tcBorders>
              <w:top w:val="nil"/>
              <w:left w:val="nil"/>
              <w:bottom w:val="single" w:sz="4" w:space="0" w:color="auto"/>
              <w:right w:val="single" w:sz="4" w:space="0" w:color="auto"/>
            </w:tcBorders>
            <w:shd w:val="clear" w:color="000000" w:fill="F2F2F2"/>
            <w:vAlign w:val="center"/>
            <w:hideMark/>
          </w:tcPr>
          <w:p w:rsidR="00CE6FFF" w:rsidRPr="00CE6FFF" w:rsidRDefault="00CE6FFF" w:rsidP="00CE6FFF">
            <w:pPr>
              <w:spacing w:after="0" w:line="240" w:lineRule="auto"/>
              <w:jc w:val="center"/>
              <w:rPr>
                <w:rFonts w:ascii="Arial" w:eastAsia="Times New Roman" w:hAnsi="Arial" w:cs="Arial"/>
                <w:b/>
                <w:bCs/>
                <w:sz w:val="20"/>
                <w:szCs w:val="20"/>
              </w:rPr>
            </w:pPr>
            <w:r w:rsidRPr="00CE6FFF">
              <w:rPr>
                <w:rFonts w:ascii="Arial" w:eastAsia="Times New Roman" w:hAnsi="Arial" w:cs="Arial"/>
                <w:b/>
                <w:bCs/>
                <w:sz w:val="20"/>
                <w:szCs w:val="20"/>
              </w:rPr>
              <w:t>Real</w:t>
            </w:r>
          </w:p>
        </w:tc>
      </w:tr>
      <w:tr w:rsidR="00CE6FFF" w:rsidRPr="00CE6FFF" w:rsidTr="00CE6FFF">
        <w:trPr>
          <w:trHeight w:val="570"/>
        </w:trPr>
        <w:tc>
          <w:tcPr>
            <w:tcW w:w="1575" w:type="dxa"/>
            <w:tcBorders>
              <w:top w:val="nil"/>
              <w:left w:val="single" w:sz="4" w:space="0" w:color="auto"/>
              <w:bottom w:val="single" w:sz="4" w:space="0" w:color="auto"/>
              <w:right w:val="single" w:sz="4" w:space="0" w:color="auto"/>
            </w:tcBorders>
            <w:shd w:val="clear" w:color="000000" w:fill="FFFF99"/>
            <w:vAlign w:val="bottom"/>
            <w:hideMark/>
          </w:tcPr>
          <w:p w:rsidR="00CE6FFF" w:rsidRPr="00CE6FFF" w:rsidRDefault="00CE6FFF" w:rsidP="00CE6FFF">
            <w:pPr>
              <w:spacing w:after="0" w:line="240" w:lineRule="auto"/>
              <w:rPr>
                <w:rFonts w:ascii="Arial" w:eastAsia="Times New Roman" w:hAnsi="Arial" w:cs="Arial"/>
                <w:sz w:val="20"/>
                <w:szCs w:val="20"/>
              </w:rPr>
            </w:pPr>
            <w:r w:rsidRPr="00CE6FFF">
              <w:rPr>
                <w:rFonts w:ascii="Arial" w:eastAsia="Times New Roman" w:hAnsi="Arial" w:cs="Arial"/>
                <w:sz w:val="20"/>
                <w:szCs w:val="20"/>
              </w:rPr>
              <w:t>Requerimiento Funcional 1</w:t>
            </w:r>
          </w:p>
        </w:tc>
        <w:tc>
          <w:tcPr>
            <w:tcW w:w="992" w:type="dxa"/>
            <w:tcBorders>
              <w:top w:val="nil"/>
              <w:left w:val="nil"/>
              <w:bottom w:val="single" w:sz="4" w:space="0" w:color="auto"/>
              <w:right w:val="single" w:sz="4" w:space="0" w:color="auto"/>
            </w:tcBorders>
            <w:shd w:val="clear" w:color="000000" w:fill="FFFF99"/>
            <w:noWrap/>
            <w:vAlign w:val="bottom"/>
            <w:hideMark/>
          </w:tcPr>
          <w:p w:rsidR="00CE6FFF" w:rsidRPr="00CE6FFF" w:rsidRDefault="00CE6FFF" w:rsidP="00CE6FFF">
            <w:pPr>
              <w:spacing w:after="0" w:line="240" w:lineRule="auto"/>
              <w:jc w:val="center"/>
              <w:rPr>
                <w:rFonts w:ascii="Arial" w:eastAsia="Times New Roman" w:hAnsi="Arial" w:cs="Arial"/>
                <w:sz w:val="20"/>
                <w:szCs w:val="20"/>
              </w:rPr>
            </w:pPr>
            <w:r w:rsidRPr="003725D5">
              <w:rPr>
                <w:rFonts w:ascii="Arial" w:eastAsia="Times New Roman" w:hAnsi="Arial" w:cs="Arial"/>
                <w:i/>
                <w:iCs/>
                <w:color w:val="0000FF"/>
                <w:spacing w:val="-4"/>
                <w:szCs w:val="24"/>
                <w:lang w:val="es-MX" w:eastAsia="es-ES"/>
              </w:rPr>
              <w:t>[</w:t>
            </w:r>
            <w:r>
              <w:rPr>
                <w:rFonts w:ascii="Arial" w:eastAsia="Times New Roman" w:hAnsi="Arial" w:cs="Arial"/>
                <w:i/>
                <w:iCs/>
                <w:color w:val="0000FF"/>
                <w:spacing w:val="-4"/>
                <w:szCs w:val="24"/>
                <w:lang w:val="es-MX" w:eastAsia="es-ES"/>
              </w:rPr>
              <w:t>XS o S o M o L</w:t>
            </w:r>
            <w:r w:rsidRPr="003725D5">
              <w:rPr>
                <w:rFonts w:ascii="Arial" w:eastAsia="Times New Roman" w:hAnsi="Arial" w:cs="Arial"/>
                <w:i/>
                <w:iCs/>
                <w:color w:val="0000FF"/>
                <w:spacing w:val="-4"/>
                <w:szCs w:val="24"/>
                <w:lang w:val="es-MX" w:eastAsia="es-ES"/>
              </w:rPr>
              <w:t>]</w:t>
            </w:r>
            <w:r w:rsidRPr="00CE6FFF">
              <w:rPr>
                <w:rFonts w:ascii="Arial" w:eastAsia="Times New Roman" w:hAnsi="Arial" w:cs="Arial"/>
                <w:sz w:val="20"/>
                <w:szCs w:val="20"/>
              </w:rPr>
              <w:t> </w:t>
            </w:r>
          </w:p>
        </w:tc>
        <w:tc>
          <w:tcPr>
            <w:tcW w:w="992" w:type="dxa"/>
            <w:tcBorders>
              <w:top w:val="nil"/>
              <w:left w:val="nil"/>
              <w:bottom w:val="single" w:sz="4" w:space="0" w:color="auto"/>
              <w:right w:val="nil"/>
            </w:tcBorders>
            <w:shd w:val="clear" w:color="000000" w:fill="FFFF99"/>
            <w:noWrap/>
            <w:vAlign w:val="bottom"/>
            <w:hideMark/>
          </w:tcPr>
          <w:p w:rsidR="00CE6FFF" w:rsidRPr="00CE6FFF" w:rsidRDefault="00CE6FFF" w:rsidP="00CE6FFF">
            <w:pPr>
              <w:spacing w:after="0" w:line="240" w:lineRule="auto"/>
              <w:jc w:val="center"/>
              <w:rPr>
                <w:rFonts w:ascii="Arial" w:eastAsia="Times New Roman" w:hAnsi="Arial" w:cs="Arial"/>
                <w:sz w:val="20"/>
                <w:szCs w:val="20"/>
              </w:rPr>
            </w:pPr>
            <w:r w:rsidRPr="00CE6FFF">
              <w:rPr>
                <w:rFonts w:ascii="Arial" w:eastAsia="Times New Roman" w:hAnsi="Arial" w:cs="Arial"/>
                <w:sz w:val="20"/>
                <w:szCs w:val="20"/>
              </w:rPr>
              <w:t> </w:t>
            </w: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rsidR="00CE6FFF" w:rsidRPr="00CE6FFF" w:rsidRDefault="00CE6FFF" w:rsidP="00CE6FFF">
            <w:pPr>
              <w:spacing w:after="0" w:line="240" w:lineRule="auto"/>
              <w:rPr>
                <w:rFonts w:ascii="Arial" w:eastAsia="Times New Roman" w:hAnsi="Arial" w:cs="Arial"/>
                <w:sz w:val="20"/>
                <w:szCs w:val="20"/>
              </w:rPr>
            </w:pPr>
            <w:r w:rsidRPr="003725D5">
              <w:rPr>
                <w:rFonts w:ascii="Arial" w:eastAsia="Times New Roman" w:hAnsi="Arial" w:cs="Arial"/>
                <w:i/>
                <w:iCs/>
                <w:color w:val="0000FF"/>
                <w:spacing w:val="-4"/>
                <w:szCs w:val="24"/>
                <w:lang w:val="es-MX" w:eastAsia="es-ES"/>
              </w:rPr>
              <w:t>[</w:t>
            </w:r>
            <w:r>
              <w:rPr>
                <w:rFonts w:ascii="Arial" w:eastAsia="Times New Roman" w:hAnsi="Arial" w:cs="Arial"/>
                <w:i/>
                <w:iCs/>
                <w:color w:val="0000FF"/>
                <w:spacing w:val="-4"/>
                <w:szCs w:val="24"/>
                <w:lang w:val="es-MX" w:eastAsia="es-ES"/>
              </w:rPr>
              <w:t>Si es XS es 4</w:t>
            </w:r>
            <w:r w:rsidRPr="003725D5">
              <w:rPr>
                <w:rFonts w:ascii="Arial" w:eastAsia="Times New Roman" w:hAnsi="Arial" w:cs="Arial"/>
                <w:i/>
                <w:iCs/>
                <w:color w:val="0000FF"/>
                <w:spacing w:val="-4"/>
                <w:szCs w:val="24"/>
                <w:lang w:val="es-MX" w:eastAsia="es-ES"/>
              </w:rPr>
              <w:t>]</w:t>
            </w:r>
          </w:p>
        </w:tc>
        <w:tc>
          <w:tcPr>
            <w:tcW w:w="605" w:type="dxa"/>
            <w:tcBorders>
              <w:top w:val="nil"/>
              <w:left w:val="nil"/>
              <w:bottom w:val="single" w:sz="4" w:space="0" w:color="auto"/>
              <w:right w:val="nil"/>
            </w:tcBorders>
            <w:shd w:val="clear" w:color="000000" w:fill="FFFF99"/>
            <w:noWrap/>
            <w:vAlign w:val="bottom"/>
            <w:hideMark/>
          </w:tcPr>
          <w:p w:rsidR="00CE6FFF" w:rsidRPr="00CE6FFF" w:rsidRDefault="00CE6FFF" w:rsidP="00CE6FFF">
            <w:pPr>
              <w:spacing w:after="0" w:line="240" w:lineRule="auto"/>
              <w:rPr>
                <w:rFonts w:ascii="Arial" w:eastAsia="Times New Roman" w:hAnsi="Arial" w:cs="Arial"/>
                <w:sz w:val="20"/>
                <w:szCs w:val="20"/>
              </w:rPr>
            </w:pPr>
            <w:r w:rsidRPr="00CE6FFF">
              <w:rPr>
                <w:rFonts w:ascii="Arial" w:eastAsia="Times New Roman" w:hAnsi="Arial" w:cs="Arial"/>
                <w:sz w:val="20"/>
                <w:szCs w:val="20"/>
              </w:rPr>
              <w:t> </w:t>
            </w: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rsidR="00CE6FFF" w:rsidRPr="00CE6FFF" w:rsidRDefault="00CE6FFF" w:rsidP="00CE6FFF">
            <w:pPr>
              <w:spacing w:after="0" w:line="240" w:lineRule="auto"/>
              <w:rPr>
                <w:rFonts w:ascii="Arial" w:eastAsia="Times New Roman" w:hAnsi="Arial" w:cs="Arial"/>
                <w:sz w:val="20"/>
                <w:szCs w:val="20"/>
              </w:rPr>
            </w:pPr>
            <w:r w:rsidRPr="00CE6FFF">
              <w:rPr>
                <w:rFonts w:ascii="Arial" w:eastAsia="Times New Roman" w:hAnsi="Arial" w:cs="Arial"/>
                <w:sz w:val="20"/>
                <w:szCs w:val="20"/>
              </w:rPr>
              <w:t> </w:t>
            </w:r>
          </w:p>
        </w:tc>
        <w:tc>
          <w:tcPr>
            <w:tcW w:w="605" w:type="dxa"/>
            <w:tcBorders>
              <w:top w:val="nil"/>
              <w:left w:val="nil"/>
              <w:bottom w:val="single" w:sz="4" w:space="0" w:color="auto"/>
              <w:right w:val="nil"/>
            </w:tcBorders>
            <w:shd w:val="clear" w:color="000000" w:fill="FFFF99"/>
            <w:noWrap/>
            <w:vAlign w:val="bottom"/>
            <w:hideMark/>
          </w:tcPr>
          <w:p w:rsidR="00CE6FFF" w:rsidRPr="00CE6FFF" w:rsidRDefault="00CE6FFF" w:rsidP="00CE6FFF">
            <w:pPr>
              <w:spacing w:after="0" w:line="240" w:lineRule="auto"/>
              <w:rPr>
                <w:rFonts w:ascii="Arial" w:eastAsia="Times New Roman" w:hAnsi="Arial" w:cs="Arial"/>
                <w:sz w:val="20"/>
                <w:szCs w:val="20"/>
              </w:rPr>
            </w:pPr>
            <w:r w:rsidRPr="00CE6FFF">
              <w:rPr>
                <w:rFonts w:ascii="Arial" w:eastAsia="Times New Roman" w:hAnsi="Arial" w:cs="Arial"/>
                <w:sz w:val="20"/>
                <w:szCs w:val="20"/>
              </w:rPr>
              <w:t> </w:t>
            </w: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rsidR="00CE6FFF" w:rsidRPr="00CE6FFF" w:rsidRDefault="00CE6FFF" w:rsidP="00CE6FFF">
            <w:pPr>
              <w:spacing w:after="0" w:line="240" w:lineRule="auto"/>
              <w:rPr>
                <w:rFonts w:ascii="Arial" w:eastAsia="Times New Roman" w:hAnsi="Arial" w:cs="Arial"/>
                <w:sz w:val="20"/>
                <w:szCs w:val="20"/>
              </w:rPr>
            </w:pPr>
            <w:r w:rsidRPr="00CE6FFF">
              <w:rPr>
                <w:rFonts w:ascii="Arial" w:eastAsia="Times New Roman" w:hAnsi="Arial" w:cs="Arial"/>
                <w:sz w:val="20"/>
                <w:szCs w:val="20"/>
              </w:rPr>
              <w:t> </w:t>
            </w:r>
          </w:p>
        </w:tc>
        <w:tc>
          <w:tcPr>
            <w:tcW w:w="605" w:type="dxa"/>
            <w:tcBorders>
              <w:top w:val="nil"/>
              <w:left w:val="nil"/>
              <w:bottom w:val="single" w:sz="4" w:space="0" w:color="auto"/>
              <w:right w:val="nil"/>
            </w:tcBorders>
            <w:shd w:val="clear" w:color="000000" w:fill="FFFF99"/>
            <w:noWrap/>
            <w:vAlign w:val="bottom"/>
            <w:hideMark/>
          </w:tcPr>
          <w:p w:rsidR="00CE6FFF" w:rsidRPr="00CE6FFF" w:rsidRDefault="00CE6FFF" w:rsidP="00CE6FFF">
            <w:pPr>
              <w:spacing w:after="0" w:line="240" w:lineRule="auto"/>
              <w:rPr>
                <w:rFonts w:ascii="Arial" w:eastAsia="Times New Roman" w:hAnsi="Arial" w:cs="Arial"/>
                <w:sz w:val="20"/>
                <w:szCs w:val="20"/>
              </w:rPr>
            </w:pPr>
            <w:r w:rsidRPr="00CE6FFF">
              <w:rPr>
                <w:rFonts w:ascii="Arial" w:eastAsia="Times New Roman" w:hAnsi="Arial" w:cs="Arial"/>
                <w:sz w:val="20"/>
                <w:szCs w:val="20"/>
              </w:rPr>
              <w:t> </w:t>
            </w: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rsidR="00CE6FFF" w:rsidRPr="00CE6FFF" w:rsidRDefault="00CE6FFF" w:rsidP="00CE6FFF">
            <w:pPr>
              <w:spacing w:after="0" w:line="240" w:lineRule="auto"/>
              <w:rPr>
                <w:rFonts w:ascii="Arial" w:eastAsia="Times New Roman" w:hAnsi="Arial" w:cs="Arial"/>
                <w:sz w:val="20"/>
                <w:szCs w:val="20"/>
              </w:rPr>
            </w:pPr>
            <w:r w:rsidRPr="00CE6FFF">
              <w:rPr>
                <w:rFonts w:ascii="Arial" w:eastAsia="Times New Roman" w:hAnsi="Arial" w:cs="Arial"/>
                <w:sz w:val="20"/>
                <w:szCs w:val="20"/>
              </w:rPr>
              <w:t> </w:t>
            </w:r>
          </w:p>
        </w:tc>
        <w:tc>
          <w:tcPr>
            <w:tcW w:w="605" w:type="dxa"/>
            <w:tcBorders>
              <w:top w:val="nil"/>
              <w:left w:val="nil"/>
              <w:bottom w:val="single" w:sz="4" w:space="0" w:color="auto"/>
              <w:right w:val="nil"/>
            </w:tcBorders>
            <w:shd w:val="clear" w:color="000000" w:fill="FFFF99"/>
            <w:noWrap/>
            <w:vAlign w:val="bottom"/>
            <w:hideMark/>
          </w:tcPr>
          <w:p w:rsidR="00CE6FFF" w:rsidRPr="00CE6FFF" w:rsidRDefault="00CE6FFF" w:rsidP="00CE6FFF">
            <w:pPr>
              <w:spacing w:after="0" w:line="240" w:lineRule="auto"/>
              <w:rPr>
                <w:rFonts w:ascii="Arial" w:eastAsia="Times New Roman" w:hAnsi="Arial" w:cs="Arial"/>
                <w:sz w:val="20"/>
                <w:szCs w:val="20"/>
              </w:rPr>
            </w:pPr>
            <w:r w:rsidRPr="00CE6FFF">
              <w:rPr>
                <w:rFonts w:ascii="Arial" w:eastAsia="Times New Roman" w:hAnsi="Arial" w:cs="Arial"/>
                <w:sz w:val="20"/>
                <w:szCs w:val="20"/>
              </w:rPr>
              <w:t> </w:t>
            </w:r>
          </w:p>
        </w:tc>
        <w:tc>
          <w:tcPr>
            <w:tcW w:w="1119" w:type="dxa"/>
            <w:tcBorders>
              <w:top w:val="nil"/>
              <w:left w:val="single" w:sz="4" w:space="0" w:color="auto"/>
              <w:bottom w:val="single" w:sz="4" w:space="0" w:color="auto"/>
              <w:right w:val="single" w:sz="4" w:space="0" w:color="auto"/>
            </w:tcBorders>
            <w:shd w:val="clear" w:color="auto" w:fill="auto"/>
            <w:noWrap/>
            <w:vAlign w:val="bottom"/>
            <w:hideMark/>
          </w:tcPr>
          <w:p w:rsidR="00CE6FFF" w:rsidRPr="00CE6FFF" w:rsidRDefault="00CE6FFF" w:rsidP="00CE6FFF">
            <w:pPr>
              <w:spacing w:after="0" w:line="240" w:lineRule="auto"/>
              <w:rPr>
                <w:rFonts w:ascii="Arial" w:eastAsia="Times New Roman" w:hAnsi="Arial" w:cs="Arial"/>
                <w:sz w:val="20"/>
                <w:szCs w:val="20"/>
              </w:rPr>
            </w:pPr>
            <w:r w:rsidRPr="00CE6FFF">
              <w:rPr>
                <w:rFonts w:ascii="Arial" w:eastAsia="Times New Roman" w:hAnsi="Arial" w:cs="Arial"/>
                <w:sz w:val="20"/>
                <w:szCs w:val="20"/>
              </w:rPr>
              <w:t> </w:t>
            </w:r>
          </w:p>
        </w:tc>
        <w:tc>
          <w:tcPr>
            <w:tcW w:w="696" w:type="dxa"/>
            <w:tcBorders>
              <w:top w:val="nil"/>
              <w:left w:val="nil"/>
              <w:bottom w:val="single" w:sz="4" w:space="0" w:color="auto"/>
              <w:right w:val="nil"/>
            </w:tcBorders>
            <w:shd w:val="clear" w:color="000000" w:fill="FFFF99"/>
            <w:noWrap/>
            <w:vAlign w:val="bottom"/>
            <w:hideMark/>
          </w:tcPr>
          <w:p w:rsidR="00CE6FFF" w:rsidRPr="00CE6FFF" w:rsidRDefault="00CE6FFF" w:rsidP="00CE6FFF">
            <w:pPr>
              <w:spacing w:after="0" w:line="240" w:lineRule="auto"/>
              <w:rPr>
                <w:rFonts w:ascii="Arial" w:eastAsia="Times New Roman" w:hAnsi="Arial" w:cs="Arial"/>
                <w:sz w:val="20"/>
                <w:szCs w:val="20"/>
              </w:rPr>
            </w:pPr>
            <w:r w:rsidRPr="00CE6FFF">
              <w:rPr>
                <w:rFonts w:ascii="Arial" w:eastAsia="Times New Roman" w:hAnsi="Arial" w:cs="Arial"/>
                <w:sz w:val="20"/>
                <w:szCs w:val="20"/>
              </w:rPr>
              <w:t> </w:t>
            </w:r>
          </w:p>
        </w:tc>
        <w:tc>
          <w:tcPr>
            <w:tcW w:w="1070" w:type="dxa"/>
            <w:tcBorders>
              <w:top w:val="nil"/>
              <w:left w:val="single" w:sz="4" w:space="0" w:color="auto"/>
              <w:bottom w:val="single" w:sz="4" w:space="0" w:color="auto"/>
              <w:right w:val="single" w:sz="4" w:space="0" w:color="auto"/>
            </w:tcBorders>
            <w:shd w:val="clear" w:color="auto" w:fill="auto"/>
            <w:noWrap/>
            <w:vAlign w:val="bottom"/>
            <w:hideMark/>
          </w:tcPr>
          <w:p w:rsidR="00CE6FFF" w:rsidRPr="00CE6FFF" w:rsidRDefault="00CE6FFF" w:rsidP="00CE6FFF">
            <w:pPr>
              <w:spacing w:after="0" w:line="240" w:lineRule="auto"/>
              <w:rPr>
                <w:rFonts w:ascii="Arial" w:eastAsia="Times New Roman" w:hAnsi="Arial" w:cs="Arial"/>
                <w:sz w:val="20"/>
                <w:szCs w:val="20"/>
              </w:rPr>
            </w:pPr>
            <w:r w:rsidRPr="00CE6FFF">
              <w:rPr>
                <w:rFonts w:ascii="Arial" w:eastAsia="Times New Roman" w:hAnsi="Arial" w:cs="Arial"/>
                <w:sz w:val="20"/>
                <w:szCs w:val="20"/>
              </w:rPr>
              <w:t> </w:t>
            </w:r>
          </w:p>
        </w:tc>
        <w:tc>
          <w:tcPr>
            <w:tcW w:w="605" w:type="dxa"/>
            <w:tcBorders>
              <w:top w:val="nil"/>
              <w:left w:val="nil"/>
              <w:bottom w:val="single" w:sz="4" w:space="0" w:color="auto"/>
              <w:right w:val="single" w:sz="4" w:space="0" w:color="auto"/>
            </w:tcBorders>
            <w:shd w:val="clear" w:color="000000" w:fill="FFFF99"/>
            <w:noWrap/>
            <w:vAlign w:val="bottom"/>
            <w:hideMark/>
          </w:tcPr>
          <w:p w:rsidR="00CE6FFF" w:rsidRPr="00CE6FFF" w:rsidRDefault="00CE6FFF" w:rsidP="00CE6FFF">
            <w:pPr>
              <w:spacing w:after="0" w:line="240" w:lineRule="auto"/>
              <w:rPr>
                <w:rFonts w:ascii="Arial" w:eastAsia="Times New Roman" w:hAnsi="Arial" w:cs="Arial"/>
                <w:sz w:val="20"/>
                <w:szCs w:val="20"/>
              </w:rPr>
            </w:pPr>
            <w:r w:rsidRPr="00CE6FFF">
              <w:rPr>
                <w:rFonts w:ascii="Arial" w:eastAsia="Times New Roman" w:hAnsi="Arial" w:cs="Arial"/>
                <w:sz w:val="20"/>
                <w:szCs w:val="20"/>
              </w:rPr>
              <w:t> </w:t>
            </w:r>
          </w:p>
        </w:tc>
      </w:tr>
      <w:tr w:rsidR="00CE6FFF" w:rsidRPr="00CE6FFF" w:rsidTr="00CE6FFF">
        <w:trPr>
          <w:trHeight w:val="570"/>
        </w:trPr>
        <w:tc>
          <w:tcPr>
            <w:tcW w:w="1575" w:type="dxa"/>
            <w:tcBorders>
              <w:top w:val="nil"/>
              <w:left w:val="single" w:sz="4" w:space="0" w:color="auto"/>
              <w:bottom w:val="single" w:sz="4" w:space="0" w:color="auto"/>
              <w:right w:val="single" w:sz="4" w:space="0" w:color="auto"/>
            </w:tcBorders>
            <w:shd w:val="clear" w:color="000000" w:fill="FFFF99"/>
            <w:vAlign w:val="bottom"/>
            <w:hideMark/>
          </w:tcPr>
          <w:p w:rsidR="00CE6FFF" w:rsidRPr="00CE6FFF" w:rsidRDefault="00CE6FFF" w:rsidP="00CE6FFF">
            <w:pPr>
              <w:spacing w:after="0" w:line="240" w:lineRule="auto"/>
              <w:rPr>
                <w:rFonts w:ascii="Arial" w:eastAsia="Times New Roman" w:hAnsi="Arial" w:cs="Arial"/>
                <w:sz w:val="20"/>
                <w:szCs w:val="20"/>
              </w:rPr>
            </w:pPr>
            <w:r w:rsidRPr="00CE6FFF">
              <w:rPr>
                <w:rFonts w:ascii="Arial" w:eastAsia="Times New Roman" w:hAnsi="Arial" w:cs="Arial"/>
                <w:sz w:val="20"/>
                <w:szCs w:val="20"/>
              </w:rPr>
              <w:t>Requerimiento Funcional 2</w:t>
            </w:r>
          </w:p>
        </w:tc>
        <w:tc>
          <w:tcPr>
            <w:tcW w:w="992" w:type="dxa"/>
            <w:tcBorders>
              <w:top w:val="nil"/>
              <w:left w:val="nil"/>
              <w:bottom w:val="single" w:sz="4" w:space="0" w:color="auto"/>
              <w:right w:val="single" w:sz="4" w:space="0" w:color="auto"/>
            </w:tcBorders>
            <w:shd w:val="clear" w:color="000000" w:fill="FFFF99"/>
            <w:noWrap/>
            <w:vAlign w:val="bottom"/>
            <w:hideMark/>
          </w:tcPr>
          <w:p w:rsidR="00CE6FFF" w:rsidRPr="00CE6FFF" w:rsidRDefault="00CE6FFF" w:rsidP="00CE6FFF">
            <w:pPr>
              <w:spacing w:after="0" w:line="240" w:lineRule="auto"/>
              <w:jc w:val="center"/>
              <w:rPr>
                <w:rFonts w:ascii="Arial" w:eastAsia="Times New Roman" w:hAnsi="Arial" w:cs="Arial"/>
                <w:sz w:val="20"/>
                <w:szCs w:val="20"/>
              </w:rPr>
            </w:pPr>
            <w:r w:rsidRPr="00CE6FFF">
              <w:rPr>
                <w:rFonts w:ascii="Arial" w:eastAsia="Times New Roman" w:hAnsi="Arial" w:cs="Arial"/>
                <w:sz w:val="20"/>
                <w:szCs w:val="20"/>
              </w:rPr>
              <w:t> </w:t>
            </w:r>
          </w:p>
        </w:tc>
        <w:tc>
          <w:tcPr>
            <w:tcW w:w="992" w:type="dxa"/>
            <w:tcBorders>
              <w:top w:val="nil"/>
              <w:left w:val="nil"/>
              <w:bottom w:val="single" w:sz="4" w:space="0" w:color="auto"/>
              <w:right w:val="nil"/>
            </w:tcBorders>
            <w:shd w:val="clear" w:color="000000" w:fill="FFFF99"/>
            <w:noWrap/>
            <w:vAlign w:val="bottom"/>
            <w:hideMark/>
          </w:tcPr>
          <w:p w:rsidR="00CE6FFF" w:rsidRPr="00CE6FFF" w:rsidRDefault="00CE6FFF" w:rsidP="00CE6FFF">
            <w:pPr>
              <w:spacing w:after="0" w:line="240" w:lineRule="auto"/>
              <w:jc w:val="center"/>
              <w:rPr>
                <w:rFonts w:ascii="Arial" w:eastAsia="Times New Roman" w:hAnsi="Arial" w:cs="Arial"/>
                <w:sz w:val="20"/>
                <w:szCs w:val="20"/>
              </w:rPr>
            </w:pPr>
            <w:r w:rsidRPr="00CE6FFF">
              <w:rPr>
                <w:rFonts w:ascii="Arial" w:eastAsia="Times New Roman" w:hAnsi="Arial" w:cs="Arial"/>
                <w:sz w:val="20"/>
                <w:szCs w:val="20"/>
              </w:rPr>
              <w:t> </w:t>
            </w: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rsidR="00CE6FFF" w:rsidRPr="00CE6FFF" w:rsidRDefault="00CE6FFF" w:rsidP="00CE6FFF">
            <w:pPr>
              <w:spacing w:after="0" w:line="240" w:lineRule="auto"/>
              <w:rPr>
                <w:rFonts w:ascii="Arial" w:eastAsia="Times New Roman" w:hAnsi="Arial" w:cs="Arial"/>
                <w:sz w:val="20"/>
                <w:szCs w:val="20"/>
              </w:rPr>
            </w:pPr>
            <w:r w:rsidRPr="003725D5">
              <w:rPr>
                <w:rFonts w:ascii="Arial" w:eastAsia="Times New Roman" w:hAnsi="Arial" w:cs="Arial"/>
                <w:i/>
                <w:iCs/>
                <w:color w:val="0000FF"/>
                <w:spacing w:val="-4"/>
                <w:szCs w:val="24"/>
                <w:lang w:val="es-MX" w:eastAsia="es-ES"/>
              </w:rPr>
              <w:t>[</w:t>
            </w:r>
            <w:r>
              <w:rPr>
                <w:rFonts w:ascii="Arial" w:eastAsia="Times New Roman" w:hAnsi="Arial" w:cs="Arial"/>
                <w:i/>
                <w:iCs/>
                <w:color w:val="0000FF"/>
                <w:spacing w:val="-4"/>
                <w:szCs w:val="24"/>
                <w:lang w:val="es-MX" w:eastAsia="es-ES"/>
              </w:rPr>
              <w:t>Si es S es 10</w:t>
            </w:r>
            <w:r w:rsidRPr="003725D5">
              <w:rPr>
                <w:rFonts w:ascii="Arial" w:eastAsia="Times New Roman" w:hAnsi="Arial" w:cs="Arial"/>
                <w:i/>
                <w:iCs/>
                <w:color w:val="0000FF"/>
                <w:spacing w:val="-4"/>
                <w:szCs w:val="24"/>
                <w:lang w:val="es-MX" w:eastAsia="es-ES"/>
              </w:rPr>
              <w:t>]</w:t>
            </w:r>
          </w:p>
        </w:tc>
        <w:tc>
          <w:tcPr>
            <w:tcW w:w="605" w:type="dxa"/>
            <w:tcBorders>
              <w:top w:val="nil"/>
              <w:left w:val="nil"/>
              <w:bottom w:val="single" w:sz="4" w:space="0" w:color="auto"/>
              <w:right w:val="nil"/>
            </w:tcBorders>
            <w:shd w:val="clear" w:color="000000" w:fill="FFFF99"/>
            <w:noWrap/>
            <w:vAlign w:val="bottom"/>
            <w:hideMark/>
          </w:tcPr>
          <w:p w:rsidR="00CE6FFF" w:rsidRPr="00CE6FFF" w:rsidRDefault="00CE6FFF" w:rsidP="00CE6FFF">
            <w:pPr>
              <w:spacing w:after="0" w:line="240" w:lineRule="auto"/>
              <w:rPr>
                <w:rFonts w:ascii="Arial" w:eastAsia="Times New Roman" w:hAnsi="Arial" w:cs="Arial"/>
                <w:sz w:val="20"/>
                <w:szCs w:val="20"/>
              </w:rPr>
            </w:pPr>
            <w:r w:rsidRPr="00CE6FFF">
              <w:rPr>
                <w:rFonts w:ascii="Arial" w:eastAsia="Times New Roman" w:hAnsi="Arial" w:cs="Arial"/>
                <w:sz w:val="20"/>
                <w:szCs w:val="20"/>
              </w:rPr>
              <w:t> </w:t>
            </w: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rsidR="00CE6FFF" w:rsidRPr="00CE6FFF" w:rsidRDefault="00CE6FFF" w:rsidP="00CE6FFF">
            <w:pPr>
              <w:spacing w:after="0" w:line="240" w:lineRule="auto"/>
              <w:rPr>
                <w:rFonts w:ascii="Arial" w:eastAsia="Times New Roman" w:hAnsi="Arial" w:cs="Arial"/>
                <w:sz w:val="20"/>
                <w:szCs w:val="20"/>
              </w:rPr>
            </w:pPr>
            <w:r w:rsidRPr="00CE6FFF">
              <w:rPr>
                <w:rFonts w:ascii="Arial" w:eastAsia="Times New Roman" w:hAnsi="Arial" w:cs="Arial"/>
                <w:sz w:val="20"/>
                <w:szCs w:val="20"/>
              </w:rPr>
              <w:t> </w:t>
            </w:r>
          </w:p>
        </w:tc>
        <w:tc>
          <w:tcPr>
            <w:tcW w:w="605" w:type="dxa"/>
            <w:tcBorders>
              <w:top w:val="nil"/>
              <w:left w:val="nil"/>
              <w:bottom w:val="single" w:sz="4" w:space="0" w:color="auto"/>
              <w:right w:val="nil"/>
            </w:tcBorders>
            <w:shd w:val="clear" w:color="000000" w:fill="FFFF99"/>
            <w:noWrap/>
            <w:vAlign w:val="bottom"/>
            <w:hideMark/>
          </w:tcPr>
          <w:p w:rsidR="00CE6FFF" w:rsidRPr="00CE6FFF" w:rsidRDefault="00CE6FFF" w:rsidP="00CE6FFF">
            <w:pPr>
              <w:spacing w:after="0" w:line="240" w:lineRule="auto"/>
              <w:rPr>
                <w:rFonts w:ascii="Arial" w:eastAsia="Times New Roman" w:hAnsi="Arial" w:cs="Arial"/>
                <w:sz w:val="20"/>
                <w:szCs w:val="20"/>
              </w:rPr>
            </w:pPr>
            <w:r w:rsidRPr="00CE6FFF">
              <w:rPr>
                <w:rFonts w:ascii="Arial" w:eastAsia="Times New Roman" w:hAnsi="Arial" w:cs="Arial"/>
                <w:sz w:val="20"/>
                <w:szCs w:val="20"/>
              </w:rPr>
              <w:t> </w:t>
            </w: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rsidR="00CE6FFF" w:rsidRPr="00CE6FFF" w:rsidRDefault="00CE6FFF" w:rsidP="00CE6FFF">
            <w:pPr>
              <w:spacing w:after="0" w:line="240" w:lineRule="auto"/>
              <w:rPr>
                <w:rFonts w:ascii="Arial" w:eastAsia="Times New Roman" w:hAnsi="Arial" w:cs="Arial"/>
                <w:sz w:val="20"/>
                <w:szCs w:val="20"/>
              </w:rPr>
            </w:pPr>
            <w:r w:rsidRPr="00CE6FFF">
              <w:rPr>
                <w:rFonts w:ascii="Arial" w:eastAsia="Times New Roman" w:hAnsi="Arial" w:cs="Arial"/>
                <w:sz w:val="20"/>
                <w:szCs w:val="20"/>
              </w:rPr>
              <w:t> </w:t>
            </w:r>
          </w:p>
        </w:tc>
        <w:tc>
          <w:tcPr>
            <w:tcW w:w="605" w:type="dxa"/>
            <w:tcBorders>
              <w:top w:val="nil"/>
              <w:left w:val="nil"/>
              <w:bottom w:val="single" w:sz="4" w:space="0" w:color="auto"/>
              <w:right w:val="nil"/>
            </w:tcBorders>
            <w:shd w:val="clear" w:color="000000" w:fill="FFFF99"/>
            <w:noWrap/>
            <w:vAlign w:val="bottom"/>
            <w:hideMark/>
          </w:tcPr>
          <w:p w:rsidR="00CE6FFF" w:rsidRPr="00CE6FFF" w:rsidRDefault="00CE6FFF" w:rsidP="00CE6FFF">
            <w:pPr>
              <w:spacing w:after="0" w:line="240" w:lineRule="auto"/>
              <w:rPr>
                <w:rFonts w:ascii="Arial" w:eastAsia="Times New Roman" w:hAnsi="Arial" w:cs="Arial"/>
                <w:sz w:val="20"/>
                <w:szCs w:val="20"/>
              </w:rPr>
            </w:pPr>
            <w:r w:rsidRPr="00CE6FFF">
              <w:rPr>
                <w:rFonts w:ascii="Arial" w:eastAsia="Times New Roman" w:hAnsi="Arial" w:cs="Arial"/>
                <w:sz w:val="20"/>
                <w:szCs w:val="20"/>
              </w:rPr>
              <w:t> </w:t>
            </w: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rsidR="00CE6FFF" w:rsidRPr="00CE6FFF" w:rsidRDefault="00CE6FFF" w:rsidP="00CE6FFF">
            <w:pPr>
              <w:spacing w:after="0" w:line="240" w:lineRule="auto"/>
              <w:rPr>
                <w:rFonts w:ascii="Arial" w:eastAsia="Times New Roman" w:hAnsi="Arial" w:cs="Arial"/>
                <w:sz w:val="20"/>
                <w:szCs w:val="20"/>
              </w:rPr>
            </w:pPr>
            <w:r w:rsidRPr="00CE6FFF">
              <w:rPr>
                <w:rFonts w:ascii="Arial" w:eastAsia="Times New Roman" w:hAnsi="Arial" w:cs="Arial"/>
                <w:sz w:val="20"/>
                <w:szCs w:val="20"/>
              </w:rPr>
              <w:t> </w:t>
            </w:r>
          </w:p>
        </w:tc>
        <w:tc>
          <w:tcPr>
            <w:tcW w:w="605" w:type="dxa"/>
            <w:tcBorders>
              <w:top w:val="nil"/>
              <w:left w:val="nil"/>
              <w:bottom w:val="single" w:sz="4" w:space="0" w:color="auto"/>
              <w:right w:val="nil"/>
            </w:tcBorders>
            <w:shd w:val="clear" w:color="000000" w:fill="FFFF99"/>
            <w:noWrap/>
            <w:vAlign w:val="bottom"/>
            <w:hideMark/>
          </w:tcPr>
          <w:p w:rsidR="00CE6FFF" w:rsidRPr="00CE6FFF" w:rsidRDefault="00CE6FFF" w:rsidP="00CE6FFF">
            <w:pPr>
              <w:spacing w:after="0" w:line="240" w:lineRule="auto"/>
              <w:rPr>
                <w:rFonts w:ascii="Arial" w:eastAsia="Times New Roman" w:hAnsi="Arial" w:cs="Arial"/>
                <w:sz w:val="20"/>
                <w:szCs w:val="20"/>
              </w:rPr>
            </w:pPr>
            <w:r w:rsidRPr="00CE6FFF">
              <w:rPr>
                <w:rFonts w:ascii="Arial" w:eastAsia="Times New Roman" w:hAnsi="Arial" w:cs="Arial"/>
                <w:sz w:val="20"/>
                <w:szCs w:val="20"/>
              </w:rPr>
              <w:t> </w:t>
            </w:r>
          </w:p>
        </w:tc>
        <w:tc>
          <w:tcPr>
            <w:tcW w:w="1119" w:type="dxa"/>
            <w:tcBorders>
              <w:top w:val="nil"/>
              <w:left w:val="single" w:sz="4" w:space="0" w:color="auto"/>
              <w:bottom w:val="single" w:sz="4" w:space="0" w:color="auto"/>
              <w:right w:val="single" w:sz="4" w:space="0" w:color="auto"/>
            </w:tcBorders>
            <w:shd w:val="clear" w:color="auto" w:fill="auto"/>
            <w:noWrap/>
            <w:vAlign w:val="bottom"/>
            <w:hideMark/>
          </w:tcPr>
          <w:p w:rsidR="00CE6FFF" w:rsidRPr="00CE6FFF" w:rsidRDefault="00CE6FFF" w:rsidP="00CE6FFF">
            <w:pPr>
              <w:spacing w:after="0" w:line="240" w:lineRule="auto"/>
              <w:rPr>
                <w:rFonts w:ascii="Arial" w:eastAsia="Times New Roman" w:hAnsi="Arial" w:cs="Arial"/>
                <w:sz w:val="20"/>
                <w:szCs w:val="20"/>
              </w:rPr>
            </w:pPr>
            <w:r w:rsidRPr="00CE6FFF">
              <w:rPr>
                <w:rFonts w:ascii="Arial" w:eastAsia="Times New Roman" w:hAnsi="Arial" w:cs="Arial"/>
                <w:sz w:val="20"/>
                <w:szCs w:val="20"/>
              </w:rPr>
              <w:t> </w:t>
            </w:r>
          </w:p>
        </w:tc>
        <w:tc>
          <w:tcPr>
            <w:tcW w:w="696" w:type="dxa"/>
            <w:tcBorders>
              <w:top w:val="nil"/>
              <w:left w:val="nil"/>
              <w:bottom w:val="single" w:sz="4" w:space="0" w:color="auto"/>
              <w:right w:val="nil"/>
            </w:tcBorders>
            <w:shd w:val="clear" w:color="000000" w:fill="FFFF99"/>
            <w:noWrap/>
            <w:vAlign w:val="bottom"/>
            <w:hideMark/>
          </w:tcPr>
          <w:p w:rsidR="00CE6FFF" w:rsidRPr="00CE6FFF" w:rsidRDefault="00CE6FFF" w:rsidP="00CE6FFF">
            <w:pPr>
              <w:spacing w:after="0" w:line="240" w:lineRule="auto"/>
              <w:rPr>
                <w:rFonts w:ascii="Arial" w:eastAsia="Times New Roman" w:hAnsi="Arial" w:cs="Arial"/>
                <w:sz w:val="20"/>
                <w:szCs w:val="20"/>
              </w:rPr>
            </w:pPr>
            <w:r w:rsidRPr="00CE6FFF">
              <w:rPr>
                <w:rFonts w:ascii="Arial" w:eastAsia="Times New Roman" w:hAnsi="Arial" w:cs="Arial"/>
                <w:sz w:val="20"/>
                <w:szCs w:val="20"/>
              </w:rPr>
              <w:t> </w:t>
            </w:r>
          </w:p>
        </w:tc>
        <w:tc>
          <w:tcPr>
            <w:tcW w:w="1070" w:type="dxa"/>
            <w:tcBorders>
              <w:top w:val="nil"/>
              <w:left w:val="single" w:sz="4" w:space="0" w:color="auto"/>
              <w:bottom w:val="single" w:sz="4" w:space="0" w:color="auto"/>
              <w:right w:val="single" w:sz="4" w:space="0" w:color="auto"/>
            </w:tcBorders>
            <w:shd w:val="clear" w:color="auto" w:fill="auto"/>
            <w:noWrap/>
            <w:vAlign w:val="bottom"/>
            <w:hideMark/>
          </w:tcPr>
          <w:p w:rsidR="00CE6FFF" w:rsidRPr="00CE6FFF" w:rsidRDefault="00CE6FFF" w:rsidP="00CE6FFF">
            <w:pPr>
              <w:spacing w:after="0" w:line="240" w:lineRule="auto"/>
              <w:rPr>
                <w:rFonts w:ascii="Arial" w:eastAsia="Times New Roman" w:hAnsi="Arial" w:cs="Arial"/>
                <w:sz w:val="20"/>
                <w:szCs w:val="20"/>
              </w:rPr>
            </w:pPr>
            <w:r w:rsidRPr="00CE6FFF">
              <w:rPr>
                <w:rFonts w:ascii="Arial" w:eastAsia="Times New Roman" w:hAnsi="Arial" w:cs="Arial"/>
                <w:sz w:val="20"/>
                <w:szCs w:val="20"/>
              </w:rPr>
              <w:t> </w:t>
            </w:r>
          </w:p>
        </w:tc>
        <w:tc>
          <w:tcPr>
            <w:tcW w:w="605" w:type="dxa"/>
            <w:tcBorders>
              <w:top w:val="nil"/>
              <w:left w:val="nil"/>
              <w:bottom w:val="single" w:sz="4" w:space="0" w:color="auto"/>
              <w:right w:val="single" w:sz="4" w:space="0" w:color="auto"/>
            </w:tcBorders>
            <w:shd w:val="clear" w:color="000000" w:fill="FFFF99"/>
            <w:noWrap/>
            <w:vAlign w:val="bottom"/>
            <w:hideMark/>
          </w:tcPr>
          <w:p w:rsidR="00CE6FFF" w:rsidRPr="00CE6FFF" w:rsidRDefault="00CE6FFF" w:rsidP="00CE6FFF">
            <w:pPr>
              <w:spacing w:after="0" w:line="240" w:lineRule="auto"/>
              <w:rPr>
                <w:rFonts w:ascii="Arial" w:eastAsia="Times New Roman" w:hAnsi="Arial" w:cs="Arial"/>
                <w:sz w:val="20"/>
                <w:szCs w:val="20"/>
              </w:rPr>
            </w:pPr>
            <w:r w:rsidRPr="00CE6FFF">
              <w:rPr>
                <w:rFonts w:ascii="Arial" w:eastAsia="Times New Roman" w:hAnsi="Arial" w:cs="Arial"/>
                <w:sz w:val="20"/>
                <w:szCs w:val="20"/>
              </w:rPr>
              <w:t> </w:t>
            </w:r>
          </w:p>
        </w:tc>
      </w:tr>
      <w:tr w:rsidR="00CE6FFF" w:rsidRPr="00CE6FFF" w:rsidTr="00CE6FFF">
        <w:trPr>
          <w:trHeight w:val="570"/>
        </w:trPr>
        <w:tc>
          <w:tcPr>
            <w:tcW w:w="1575" w:type="dxa"/>
            <w:tcBorders>
              <w:top w:val="nil"/>
              <w:left w:val="single" w:sz="4" w:space="0" w:color="auto"/>
              <w:bottom w:val="single" w:sz="4" w:space="0" w:color="auto"/>
              <w:right w:val="single" w:sz="4" w:space="0" w:color="auto"/>
            </w:tcBorders>
            <w:shd w:val="clear" w:color="000000" w:fill="FFFF99"/>
            <w:vAlign w:val="bottom"/>
            <w:hideMark/>
          </w:tcPr>
          <w:p w:rsidR="00CE6FFF" w:rsidRPr="00CE6FFF" w:rsidRDefault="00CE6FFF" w:rsidP="00CE6FFF">
            <w:pPr>
              <w:spacing w:after="0" w:line="240" w:lineRule="auto"/>
              <w:rPr>
                <w:rFonts w:ascii="Arial" w:eastAsia="Times New Roman" w:hAnsi="Arial" w:cs="Arial"/>
                <w:sz w:val="20"/>
                <w:szCs w:val="20"/>
              </w:rPr>
            </w:pPr>
            <w:r w:rsidRPr="00CE6FFF">
              <w:rPr>
                <w:rFonts w:ascii="Arial" w:eastAsia="Times New Roman" w:hAnsi="Arial" w:cs="Arial"/>
                <w:sz w:val="20"/>
                <w:szCs w:val="20"/>
              </w:rPr>
              <w:t>Requerimiento Funcional 3</w:t>
            </w:r>
          </w:p>
        </w:tc>
        <w:tc>
          <w:tcPr>
            <w:tcW w:w="992" w:type="dxa"/>
            <w:tcBorders>
              <w:top w:val="nil"/>
              <w:left w:val="nil"/>
              <w:bottom w:val="single" w:sz="4" w:space="0" w:color="auto"/>
              <w:right w:val="single" w:sz="4" w:space="0" w:color="auto"/>
            </w:tcBorders>
            <w:shd w:val="clear" w:color="000000" w:fill="FFFF99"/>
            <w:noWrap/>
            <w:vAlign w:val="bottom"/>
            <w:hideMark/>
          </w:tcPr>
          <w:p w:rsidR="00CE6FFF" w:rsidRPr="00CE6FFF" w:rsidRDefault="00CE6FFF" w:rsidP="00CE6FFF">
            <w:pPr>
              <w:spacing w:after="0" w:line="240" w:lineRule="auto"/>
              <w:jc w:val="center"/>
              <w:rPr>
                <w:rFonts w:ascii="Arial" w:eastAsia="Times New Roman" w:hAnsi="Arial" w:cs="Arial"/>
                <w:sz w:val="20"/>
                <w:szCs w:val="20"/>
              </w:rPr>
            </w:pPr>
            <w:r w:rsidRPr="00CE6FFF">
              <w:rPr>
                <w:rFonts w:ascii="Arial" w:eastAsia="Times New Roman" w:hAnsi="Arial" w:cs="Arial"/>
                <w:sz w:val="20"/>
                <w:szCs w:val="20"/>
              </w:rPr>
              <w:t> </w:t>
            </w:r>
          </w:p>
        </w:tc>
        <w:tc>
          <w:tcPr>
            <w:tcW w:w="992" w:type="dxa"/>
            <w:tcBorders>
              <w:top w:val="nil"/>
              <w:left w:val="nil"/>
              <w:bottom w:val="single" w:sz="4" w:space="0" w:color="auto"/>
              <w:right w:val="nil"/>
            </w:tcBorders>
            <w:shd w:val="clear" w:color="000000" w:fill="FFFF99"/>
            <w:noWrap/>
            <w:vAlign w:val="bottom"/>
            <w:hideMark/>
          </w:tcPr>
          <w:p w:rsidR="00CE6FFF" w:rsidRPr="00CE6FFF" w:rsidRDefault="00CE6FFF" w:rsidP="00CE6FFF">
            <w:pPr>
              <w:spacing w:after="0" w:line="240" w:lineRule="auto"/>
              <w:jc w:val="center"/>
              <w:rPr>
                <w:rFonts w:ascii="Arial" w:eastAsia="Times New Roman" w:hAnsi="Arial" w:cs="Arial"/>
                <w:sz w:val="20"/>
                <w:szCs w:val="20"/>
              </w:rPr>
            </w:pPr>
            <w:r w:rsidRPr="00CE6FFF">
              <w:rPr>
                <w:rFonts w:ascii="Arial" w:eastAsia="Times New Roman" w:hAnsi="Arial" w:cs="Arial"/>
                <w:sz w:val="20"/>
                <w:szCs w:val="20"/>
              </w:rPr>
              <w:t> </w:t>
            </w: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rsidR="00CE6FFF" w:rsidRPr="00CE6FFF" w:rsidRDefault="00CE6FFF" w:rsidP="00CE6FFF">
            <w:pPr>
              <w:spacing w:after="0" w:line="240" w:lineRule="auto"/>
              <w:rPr>
                <w:rFonts w:ascii="Arial" w:eastAsia="Times New Roman" w:hAnsi="Arial" w:cs="Arial"/>
                <w:sz w:val="20"/>
                <w:szCs w:val="20"/>
              </w:rPr>
            </w:pPr>
            <w:r w:rsidRPr="003725D5">
              <w:rPr>
                <w:rFonts w:ascii="Arial" w:eastAsia="Times New Roman" w:hAnsi="Arial" w:cs="Arial"/>
                <w:i/>
                <w:iCs/>
                <w:color w:val="0000FF"/>
                <w:spacing w:val="-4"/>
                <w:szCs w:val="24"/>
                <w:lang w:val="es-MX" w:eastAsia="es-ES"/>
              </w:rPr>
              <w:t>[</w:t>
            </w:r>
            <w:r>
              <w:rPr>
                <w:rFonts w:ascii="Arial" w:eastAsia="Times New Roman" w:hAnsi="Arial" w:cs="Arial"/>
                <w:i/>
                <w:iCs/>
                <w:color w:val="0000FF"/>
                <w:spacing w:val="-4"/>
                <w:szCs w:val="24"/>
                <w:lang w:val="es-MX" w:eastAsia="es-ES"/>
              </w:rPr>
              <w:t>Si es M es 24</w:t>
            </w:r>
            <w:r w:rsidRPr="003725D5">
              <w:rPr>
                <w:rFonts w:ascii="Arial" w:eastAsia="Times New Roman" w:hAnsi="Arial" w:cs="Arial"/>
                <w:i/>
                <w:iCs/>
                <w:color w:val="0000FF"/>
                <w:spacing w:val="-4"/>
                <w:szCs w:val="24"/>
                <w:lang w:val="es-MX" w:eastAsia="es-ES"/>
              </w:rPr>
              <w:t>]</w:t>
            </w:r>
          </w:p>
        </w:tc>
        <w:tc>
          <w:tcPr>
            <w:tcW w:w="605" w:type="dxa"/>
            <w:tcBorders>
              <w:top w:val="nil"/>
              <w:left w:val="nil"/>
              <w:bottom w:val="single" w:sz="4" w:space="0" w:color="auto"/>
              <w:right w:val="nil"/>
            </w:tcBorders>
            <w:shd w:val="clear" w:color="000000" w:fill="FFFF99"/>
            <w:noWrap/>
            <w:vAlign w:val="bottom"/>
            <w:hideMark/>
          </w:tcPr>
          <w:p w:rsidR="00CE6FFF" w:rsidRPr="00CE6FFF" w:rsidRDefault="00CE6FFF" w:rsidP="00CE6FFF">
            <w:pPr>
              <w:spacing w:after="0" w:line="240" w:lineRule="auto"/>
              <w:rPr>
                <w:rFonts w:ascii="Arial" w:eastAsia="Times New Roman" w:hAnsi="Arial" w:cs="Arial"/>
                <w:sz w:val="20"/>
                <w:szCs w:val="20"/>
              </w:rPr>
            </w:pPr>
            <w:r w:rsidRPr="00CE6FFF">
              <w:rPr>
                <w:rFonts w:ascii="Arial" w:eastAsia="Times New Roman" w:hAnsi="Arial" w:cs="Arial"/>
                <w:sz w:val="20"/>
                <w:szCs w:val="20"/>
              </w:rPr>
              <w:t> </w:t>
            </w: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rsidR="00CE6FFF" w:rsidRPr="00CE6FFF" w:rsidRDefault="00CE6FFF" w:rsidP="00CE6FFF">
            <w:pPr>
              <w:spacing w:after="0" w:line="240" w:lineRule="auto"/>
              <w:rPr>
                <w:rFonts w:ascii="Arial" w:eastAsia="Times New Roman" w:hAnsi="Arial" w:cs="Arial"/>
                <w:sz w:val="20"/>
                <w:szCs w:val="20"/>
              </w:rPr>
            </w:pPr>
            <w:r w:rsidRPr="00CE6FFF">
              <w:rPr>
                <w:rFonts w:ascii="Arial" w:eastAsia="Times New Roman" w:hAnsi="Arial" w:cs="Arial"/>
                <w:sz w:val="20"/>
                <w:szCs w:val="20"/>
              </w:rPr>
              <w:t> </w:t>
            </w:r>
          </w:p>
        </w:tc>
        <w:tc>
          <w:tcPr>
            <w:tcW w:w="605" w:type="dxa"/>
            <w:tcBorders>
              <w:top w:val="nil"/>
              <w:left w:val="nil"/>
              <w:bottom w:val="single" w:sz="4" w:space="0" w:color="auto"/>
              <w:right w:val="nil"/>
            </w:tcBorders>
            <w:shd w:val="clear" w:color="000000" w:fill="FFFF99"/>
            <w:noWrap/>
            <w:vAlign w:val="bottom"/>
            <w:hideMark/>
          </w:tcPr>
          <w:p w:rsidR="00CE6FFF" w:rsidRPr="00CE6FFF" w:rsidRDefault="00CE6FFF" w:rsidP="00CE6FFF">
            <w:pPr>
              <w:spacing w:after="0" w:line="240" w:lineRule="auto"/>
              <w:rPr>
                <w:rFonts w:ascii="Arial" w:eastAsia="Times New Roman" w:hAnsi="Arial" w:cs="Arial"/>
                <w:sz w:val="20"/>
                <w:szCs w:val="20"/>
              </w:rPr>
            </w:pPr>
            <w:r w:rsidRPr="00CE6FFF">
              <w:rPr>
                <w:rFonts w:ascii="Arial" w:eastAsia="Times New Roman" w:hAnsi="Arial" w:cs="Arial"/>
                <w:sz w:val="20"/>
                <w:szCs w:val="20"/>
              </w:rPr>
              <w:t> </w:t>
            </w: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rsidR="00CE6FFF" w:rsidRPr="00CE6FFF" w:rsidRDefault="00CE6FFF" w:rsidP="00CE6FFF">
            <w:pPr>
              <w:spacing w:after="0" w:line="240" w:lineRule="auto"/>
              <w:rPr>
                <w:rFonts w:ascii="Arial" w:eastAsia="Times New Roman" w:hAnsi="Arial" w:cs="Arial"/>
                <w:sz w:val="20"/>
                <w:szCs w:val="20"/>
              </w:rPr>
            </w:pPr>
            <w:r w:rsidRPr="00CE6FFF">
              <w:rPr>
                <w:rFonts w:ascii="Arial" w:eastAsia="Times New Roman" w:hAnsi="Arial" w:cs="Arial"/>
                <w:sz w:val="20"/>
                <w:szCs w:val="20"/>
              </w:rPr>
              <w:t> </w:t>
            </w:r>
          </w:p>
        </w:tc>
        <w:tc>
          <w:tcPr>
            <w:tcW w:w="605" w:type="dxa"/>
            <w:tcBorders>
              <w:top w:val="nil"/>
              <w:left w:val="nil"/>
              <w:bottom w:val="single" w:sz="4" w:space="0" w:color="auto"/>
              <w:right w:val="nil"/>
            </w:tcBorders>
            <w:shd w:val="clear" w:color="000000" w:fill="FFFF99"/>
            <w:noWrap/>
            <w:vAlign w:val="bottom"/>
            <w:hideMark/>
          </w:tcPr>
          <w:p w:rsidR="00CE6FFF" w:rsidRPr="00CE6FFF" w:rsidRDefault="00CE6FFF" w:rsidP="00CE6FFF">
            <w:pPr>
              <w:spacing w:after="0" w:line="240" w:lineRule="auto"/>
              <w:rPr>
                <w:rFonts w:ascii="Arial" w:eastAsia="Times New Roman" w:hAnsi="Arial" w:cs="Arial"/>
                <w:sz w:val="20"/>
                <w:szCs w:val="20"/>
              </w:rPr>
            </w:pPr>
            <w:r w:rsidRPr="00CE6FFF">
              <w:rPr>
                <w:rFonts w:ascii="Arial" w:eastAsia="Times New Roman" w:hAnsi="Arial" w:cs="Arial"/>
                <w:sz w:val="20"/>
                <w:szCs w:val="20"/>
              </w:rPr>
              <w:t> </w:t>
            </w: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rsidR="00CE6FFF" w:rsidRPr="00CE6FFF" w:rsidRDefault="00CE6FFF" w:rsidP="00CE6FFF">
            <w:pPr>
              <w:spacing w:after="0" w:line="240" w:lineRule="auto"/>
              <w:rPr>
                <w:rFonts w:ascii="Arial" w:eastAsia="Times New Roman" w:hAnsi="Arial" w:cs="Arial"/>
                <w:sz w:val="20"/>
                <w:szCs w:val="20"/>
              </w:rPr>
            </w:pPr>
            <w:r w:rsidRPr="00CE6FFF">
              <w:rPr>
                <w:rFonts w:ascii="Arial" w:eastAsia="Times New Roman" w:hAnsi="Arial" w:cs="Arial"/>
                <w:sz w:val="20"/>
                <w:szCs w:val="20"/>
              </w:rPr>
              <w:t> </w:t>
            </w:r>
          </w:p>
        </w:tc>
        <w:tc>
          <w:tcPr>
            <w:tcW w:w="605" w:type="dxa"/>
            <w:tcBorders>
              <w:top w:val="nil"/>
              <w:left w:val="nil"/>
              <w:bottom w:val="single" w:sz="4" w:space="0" w:color="auto"/>
              <w:right w:val="nil"/>
            </w:tcBorders>
            <w:shd w:val="clear" w:color="000000" w:fill="FFFF99"/>
            <w:noWrap/>
            <w:vAlign w:val="bottom"/>
            <w:hideMark/>
          </w:tcPr>
          <w:p w:rsidR="00CE6FFF" w:rsidRPr="00CE6FFF" w:rsidRDefault="00CE6FFF" w:rsidP="00CE6FFF">
            <w:pPr>
              <w:spacing w:after="0" w:line="240" w:lineRule="auto"/>
              <w:rPr>
                <w:rFonts w:ascii="Arial" w:eastAsia="Times New Roman" w:hAnsi="Arial" w:cs="Arial"/>
                <w:sz w:val="20"/>
                <w:szCs w:val="20"/>
              </w:rPr>
            </w:pPr>
            <w:r w:rsidRPr="00CE6FFF">
              <w:rPr>
                <w:rFonts w:ascii="Arial" w:eastAsia="Times New Roman" w:hAnsi="Arial" w:cs="Arial"/>
                <w:sz w:val="20"/>
                <w:szCs w:val="20"/>
              </w:rPr>
              <w:t> </w:t>
            </w:r>
          </w:p>
        </w:tc>
        <w:tc>
          <w:tcPr>
            <w:tcW w:w="1119" w:type="dxa"/>
            <w:tcBorders>
              <w:top w:val="nil"/>
              <w:left w:val="single" w:sz="4" w:space="0" w:color="auto"/>
              <w:bottom w:val="single" w:sz="4" w:space="0" w:color="auto"/>
              <w:right w:val="single" w:sz="4" w:space="0" w:color="auto"/>
            </w:tcBorders>
            <w:shd w:val="clear" w:color="auto" w:fill="auto"/>
            <w:noWrap/>
            <w:vAlign w:val="bottom"/>
            <w:hideMark/>
          </w:tcPr>
          <w:p w:rsidR="00CE6FFF" w:rsidRPr="00CE6FFF" w:rsidRDefault="00CE6FFF" w:rsidP="00CE6FFF">
            <w:pPr>
              <w:spacing w:after="0" w:line="240" w:lineRule="auto"/>
              <w:rPr>
                <w:rFonts w:ascii="Arial" w:eastAsia="Times New Roman" w:hAnsi="Arial" w:cs="Arial"/>
                <w:sz w:val="20"/>
                <w:szCs w:val="20"/>
              </w:rPr>
            </w:pPr>
            <w:r w:rsidRPr="00CE6FFF">
              <w:rPr>
                <w:rFonts w:ascii="Arial" w:eastAsia="Times New Roman" w:hAnsi="Arial" w:cs="Arial"/>
                <w:sz w:val="20"/>
                <w:szCs w:val="20"/>
              </w:rPr>
              <w:t> </w:t>
            </w:r>
          </w:p>
        </w:tc>
        <w:tc>
          <w:tcPr>
            <w:tcW w:w="696" w:type="dxa"/>
            <w:tcBorders>
              <w:top w:val="nil"/>
              <w:left w:val="nil"/>
              <w:bottom w:val="single" w:sz="4" w:space="0" w:color="auto"/>
              <w:right w:val="nil"/>
            </w:tcBorders>
            <w:shd w:val="clear" w:color="000000" w:fill="FFFF99"/>
            <w:noWrap/>
            <w:vAlign w:val="bottom"/>
            <w:hideMark/>
          </w:tcPr>
          <w:p w:rsidR="00CE6FFF" w:rsidRPr="00CE6FFF" w:rsidRDefault="00CE6FFF" w:rsidP="00CE6FFF">
            <w:pPr>
              <w:spacing w:after="0" w:line="240" w:lineRule="auto"/>
              <w:rPr>
                <w:rFonts w:ascii="Arial" w:eastAsia="Times New Roman" w:hAnsi="Arial" w:cs="Arial"/>
                <w:sz w:val="20"/>
                <w:szCs w:val="20"/>
              </w:rPr>
            </w:pPr>
            <w:r w:rsidRPr="00CE6FFF">
              <w:rPr>
                <w:rFonts w:ascii="Arial" w:eastAsia="Times New Roman" w:hAnsi="Arial" w:cs="Arial"/>
                <w:sz w:val="20"/>
                <w:szCs w:val="20"/>
              </w:rPr>
              <w:t> </w:t>
            </w:r>
          </w:p>
        </w:tc>
        <w:tc>
          <w:tcPr>
            <w:tcW w:w="1070" w:type="dxa"/>
            <w:tcBorders>
              <w:top w:val="nil"/>
              <w:left w:val="single" w:sz="4" w:space="0" w:color="auto"/>
              <w:bottom w:val="single" w:sz="4" w:space="0" w:color="auto"/>
              <w:right w:val="single" w:sz="4" w:space="0" w:color="auto"/>
            </w:tcBorders>
            <w:shd w:val="clear" w:color="auto" w:fill="auto"/>
            <w:noWrap/>
            <w:vAlign w:val="bottom"/>
            <w:hideMark/>
          </w:tcPr>
          <w:p w:rsidR="00CE6FFF" w:rsidRPr="00CE6FFF" w:rsidRDefault="00CE6FFF" w:rsidP="00CE6FFF">
            <w:pPr>
              <w:spacing w:after="0" w:line="240" w:lineRule="auto"/>
              <w:rPr>
                <w:rFonts w:ascii="Arial" w:eastAsia="Times New Roman" w:hAnsi="Arial" w:cs="Arial"/>
                <w:sz w:val="20"/>
                <w:szCs w:val="20"/>
              </w:rPr>
            </w:pPr>
            <w:r w:rsidRPr="00CE6FFF">
              <w:rPr>
                <w:rFonts w:ascii="Arial" w:eastAsia="Times New Roman" w:hAnsi="Arial" w:cs="Arial"/>
                <w:sz w:val="20"/>
                <w:szCs w:val="20"/>
              </w:rPr>
              <w:t> </w:t>
            </w:r>
          </w:p>
        </w:tc>
        <w:tc>
          <w:tcPr>
            <w:tcW w:w="605" w:type="dxa"/>
            <w:tcBorders>
              <w:top w:val="nil"/>
              <w:left w:val="nil"/>
              <w:bottom w:val="single" w:sz="4" w:space="0" w:color="auto"/>
              <w:right w:val="single" w:sz="4" w:space="0" w:color="auto"/>
            </w:tcBorders>
            <w:shd w:val="clear" w:color="000000" w:fill="FFFF99"/>
            <w:noWrap/>
            <w:vAlign w:val="bottom"/>
            <w:hideMark/>
          </w:tcPr>
          <w:p w:rsidR="00CE6FFF" w:rsidRPr="00CE6FFF" w:rsidRDefault="00CE6FFF" w:rsidP="00CE6FFF">
            <w:pPr>
              <w:spacing w:after="0" w:line="240" w:lineRule="auto"/>
              <w:rPr>
                <w:rFonts w:ascii="Arial" w:eastAsia="Times New Roman" w:hAnsi="Arial" w:cs="Arial"/>
                <w:sz w:val="20"/>
                <w:szCs w:val="20"/>
              </w:rPr>
            </w:pPr>
            <w:r w:rsidRPr="00CE6FFF">
              <w:rPr>
                <w:rFonts w:ascii="Arial" w:eastAsia="Times New Roman" w:hAnsi="Arial" w:cs="Arial"/>
                <w:sz w:val="20"/>
                <w:szCs w:val="20"/>
              </w:rPr>
              <w:t> </w:t>
            </w:r>
          </w:p>
        </w:tc>
      </w:tr>
      <w:tr w:rsidR="00CE6FFF" w:rsidRPr="00CE6FFF" w:rsidTr="00C50AEE">
        <w:trPr>
          <w:trHeight w:val="570"/>
        </w:trPr>
        <w:tc>
          <w:tcPr>
            <w:tcW w:w="1575" w:type="dxa"/>
            <w:tcBorders>
              <w:top w:val="nil"/>
              <w:left w:val="single" w:sz="4" w:space="0" w:color="auto"/>
              <w:bottom w:val="single" w:sz="4" w:space="0" w:color="auto"/>
              <w:right w:val="single" w:sz="4" w:space="0" w:color="auto"/>
            </w:tcBorders>
            <w:shd w:val="clear" w:color="000000" w:fill="FFFF99"/>
            <w:vAlign w:val="bottom"/>
            <w:hideMark/>
          </w:tcPr>
          <w:p w:rsidR="00CE6FFF" w:rsidRPr="00CE6FFF" w:rsidRDefault="00CE6FFF" w:rsidP="00C50AEE">
            <w:pPr>
              <w:spacing w:after="0" w:line="240" w:lineRule="auto"/>
              <w:rPr>
                <w:rFonts w:ascii="Arial" w:eastAsia="Times New Roman" w:hAnsi="Arial" w:cs="Arial"/>
                <w:sz w:val="20"/>
                <w:szCs w:val="20"/>
              </w:rPr>
            </w:pPr>
            <w:r>
              <w:rPr>
                <w:rFonts w:ascii="Arial" w:eastAsia="Times New Roman" w:hAnsi="Arial" w:cs="Arial"/>
                <w:sz w:val="20"/>
                <w:szCs w:val="20"/>
              </w:rPr>
              <w:t>Requerimiento Funcional 4</w:t>
            </w:r>
          </w:p>
        </w:tc>
        <w:tc>
          <w:tcPr>
            <w:tcW w:w="992" w:type="dxa"/>
            <w:tcBorders>
              <w:top w:val="nil"/>
              <w:left w:val="nil"/>
              <w:bottom w:val="single" w:sz="4" w:space="0" w:color="auto"/>
              <w:right w:val="single" w:sz="4" w:space="0" w:color="auto"/>
            </w:tcBorders>
            <w:shd w:val="clear" w:color="000000" w:fill="FFFF99"/>
            <w:noWrap/>
            <w:vAlign w:val="bottom"/>
            <w:hideMark/>
          </w:tcPr>
          <w:p w:rsidR="00CE6FFF" w:rsidRPr="00CE6FFF" w:rsidRDefault="00CE6FFF" w:rsidP="00C50AEE">
            <w:pPr>
              <w:spacing w:after="0" w:line="240" w:lineRule="auto"/>
              <w:jc w:val="center"/>
              <w:rPr>
                <w:rFonts w:ascii="Arial" w:eastAsia="Times New Roman" w:hAnsi="Arial" w:cs="Arial"/>
                <w:sz w:val="20"/>
                <w:szCs w:val="20"/>
              </w:rPr>
            </w:pPr>
            <w:r w:rsidRPr="00CE6FFF">
              <w:rPr>
                <w:rFonts w:ascii="Arial" w:eastAsia="Times New Roman" w:hAnsi="Arial" w:cs="Arial"/>
                <w:sz w:val="20"/>
                <w:szCs w:val="20"/>
              </w:rPr>
              <w:t> </w:t>
            </w:r>
          </w:p>
        </w:tc>
        <w:tc>
          <w:tcPr>
            <w:tcW w:w="992" w:type="dxa"/>
            <w:tcBorders>
              <w:top w:val="nil"/>
              <w:left w:val="nil"/>
              <w:bottom w:val="single" w:sz="4" w:space="0" w:color="auto"/>
              <w:right w:val="nil"/>
            </w:tcBorders>
            <w:shd w:val="clear" w:color="000000" w:fill="FFFF99"/>
            <w:noWrap/>
            <w:vAlign w:val="bottom"/>
            <w:hideMark/>
          </w:tcPr>
          <w:p w:rsidR="00CE6FFF" w:rsidRPr="00CE6FFF" w:rsidRDefault="00CE6FFF" w:rsidP="00C50AEE">
            <w:pPr>
              <w:spacing w:after="0" w:line="240" w:lineRule="auto"/>
              <w:jc w:val="center"/>
              <w:rPr>
                <w:rFonts w:ascii="Arial" w:eastAsia="Times New Roman" w:hAnsi="Arial" w:cs="Arial"/>
                <w:sz w:val="20"/>
                <w:szCs w:val="20"/>
              </w:rPr>
            </w:pPr>
            <w:r w:rsidRPr="00CE6FFF">
              <w:rPr>
                <w:rFonts w:ascii="Arial" w:eastAsia="Times New Roman" w:hAnsi="Arial" w:cs="Arial"/>
                <w:sz w:val="20"/>
                <w:szCs w:val="20"/>
              </w:rPr>
              <w:t> </w:t>
            </w: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rsidR="00CE6FFF" w:rsidRPr="00CE6FFF" w:rsidRDefault="00CE6FFF" w:rsidP="00CE6FFF">
            <w:pPr>
              <w:spacing w:after="0" w:line="240" w:lineRule="auto"/>
              <w:rPr>
                <w:rFonts w:ascii="Arial" w:eastAsia="Times New Roman" w:hAnsi="Arial" w:cs="Arial"/>
                <w:sz w:val="20"/>
                <w:szCs w:val="20"/>
              </w:rPr>
            </w:pPr>
            <w:r w:rsidRPr="003725D5">
              <w:rPr>
                <w:rFonts w:ascii="Arial" w:eastAsia="Times New Roman" w:hAnsi="Arial" w:cs="Arial"/>
                <w:i/>
                <w:iCs/>
                <w:color w:val="0000FF"/>
                <w:spacing w:val="-4"/>
                <w:szCs w:val="24"/>
                <w:lang w:val="es-MX" w:eastAsia="es-ES"/>
              </w:rPr>
              <w:t>[</w:t>
            </w:r>
            <w:r>
              <w:rPr>
                <w:rFonts w:ascii="Arial" w:eastAsia="Times New Roman" w:hAnsi="Arial" w:cs="Arial"/>
                <w:i/>
                <w:iCs/>
                <w:color w:val="0000FF"/>
                <w:spacing w:val="-4"/>
                <w:szCs w:val="24"/>
                <w:lang w:val="es-MX" w:eastAsia="es-ES"/>
              </w:rPr>
              <w:t>Si es L es 40</w:t>
            </w:r>
            <w:r w:rsidRPr="003725D5">
              <w:rPr>
                <w:rFonts w:ascii="Arial" w:eastAsia="Times New Roman" w:hAnsi="Arial" w:cs="Arial"/>
                <w:i/>
                <w:iCs/>
                <w:color w:val="0000FF"/>
                <w:spacing w:val="-4"/>
                <w:szCs w:val="24"/>
                <w:lang w:val="es-MX" w:eastAsia="es-ES"/>
              </w:rPr>
              <w:t>]</w:t>
            </w:r>
          </w:p>
        </w:tc>
        <w:tc>
          <w:tcPr>
            <w:tcW w:w="605" w:type="dxa"/>
            <w:tcBorders>
              <w:top w:val="nil"/>
              <w:left w:val="nil"/>
              <w:bottom w:val="single" w:sz="4" w:space="0" w:color="auto"/>
              <w:right w:val="nil"/>
            </w:tcBorders>
            <w:shd w:val="clear" w:color="000000" w:fill="FFFF99"/>
            <w:noWrap/>
            <w:vAlign w:val="bottom"/>
            <w:hideMark/>
          </w:tcPr>
          <w:p w:rsidR="00CE6FFF" w:rsidRPr="00CE6FFF" w:rsidRDefault="00CE6FFF" w:rsidP="00C50AEE">
            <w:pPr>
              <w:spacing w:after="0" w:line="240" w:lineRule="auto"/>
              <w:rPr>
                <w:rFonts w:ascii="Arial" w:eastAsia="Times New Roman" w:hAnsi="Arial" w:cs="Arial"/>
                <w:sz w:val="20"/>
                <w:szCs w:val="20"/>
              </w:rPr>
            </w:pPr>
            <w:r w:rsidRPr="00CE6FFF">
              <w:rPr>
                <w:rFonts w:ascii="Arial" w:eastAsia="Times New Roman" w:hAnsi="Arial" w:cs="Arial"/>
                <w:sz w:val="20"/>
                <w:szCs w:val="20"/>
              </w:rPr>
              <w:t> </w:t>
            </w: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rsidR="00CE6FFF" w:rsidRPr="00CE6FFF" w:rsidRDefault="00CE6FFF" w:rsidP="00C50AEE">
            <w:pPr>
              <w:spacing w:after="0" w:line="240" w:lineRule="auto"/>
              <w:rPr>
                <w:rFonts w:ascii="Arial" w:eastAsia="Times New Roman" w:hAnsi="Arial" w:cs="Arial"/>
                <w:sz w:val="20"/>
                <w:szCs w:val="20"/>
              </w:rPr>
            </w:pPr>
            <w:r w:rsidRPr="00CE6FFF">
              <w:rPr>
                <w:rFonts w:ascii="Arial" w:eastAsia="Times New Roman" w:hAnsi="Arial" w:cs="Arial"/>
                <w:sz w:val="20"/>
                <w:szCs w:val="20"/>
              </w:rPr>
              <w:t> </w:t>
            </w:r>
          </w:p>
        </w:tc>
        <w:tc>
          <w:tcPr>
            <w:tcW w:w="605" w:type="dxa"/>
            <w:tcBorders>
              <w:top w:val="nil"/>
              <w:left w:val="nil"/>
              <w:bottom w:val="single" w:sz="4" w:space="0" w:color="auto"/>
              <w:right w:val="nil"/>
            </w:tcBorders>
            <w:shd w:val="clear" w:color="000000" w:fill="FFFF99"/>
            <w:noWrap/>
            <w:vAlign w:val="bottom"/>
            <w:hideMark/>
          </w:tcPr>
          <w:p w:rsidR="00CE6FFF" w:rsidRPr="00CE6FFF" w:rsidRDefault="00CE6FFF" w:rsidP="00C50AEE">
            <w:pPr>
              <w:spacing w:after="0" w:line="240" w:lineRule="auto"/>
              <w:rPr>
                <w:rFonts w:ascii="Arial" w:eastAsia="Times New Roman" w:hAnsi="Arial" w:cs="Arial"/>
                <w:sz w:val="20"/>
                <w:szCs w:val="20"/>
              </w:rPr>
            </w:pPr>
            <w:r w:rsidRPr="00CE6FFF">
              <w:rPr>
                <w:rFonts w:ascii="Arial" w:eastAsia="Times New Roman" w:hAnsi="Arial" w:cs="Arial"/>
                <w:sz w:val="20"/>
                <w:szCs w:val="20"/>
              </w:rPr>
              <w:t> </w:t>
            </w: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rsidR="00CE6FFF" w:rsidRPr="00CE6FFF" w:rsidRDefault="00CE6FFF" w:rsidP="00C50AEE">
            <w:pPr>
              <w:spacing w:after="0" w:line="240" w:lineRule="auto"/>
              <w:rPr>
                <w:rFonts w:ascii="Arial" w:eastAsia="Times New Roman" w:hAnsi="Arial" w:cs="Arial"/>
                <w:sz w:val="20"/>
                <w:szCs w:val="20"/>
              </w:rPr>
            </w:pPr>
            <w:r w:rsidRPr="00CE6FFF">
              <w:rPr>
                <w:rFonts w:ascii="Arial" w:eastAsia="Times New Roman" w:hAnsi="Arial" w:cs="Arial"/>
                <w:sz w:val="20"/>
                <w:szCs w:val="20"/>
              </w:rPr>
              <w:t> </w:t>
            </w:r>
          </w:p>
        </w:tc>
        <w:tc>
          <w:tcPr>
            <w:tcW w:w="605" w:type="dxa"/>
            <w:tcBorders>
              <w:top w:val="nil"/>
              <w:left w:val="nil"/>
              <w:bottom w:val="single" w:sz="4" w:space="0" w:color="auto"/>
              <w:right w:val="nil"/>
            </w:tcBorders>
            <w:shd w:val="clear" w:color="000000" w:fill="FFFF99"/>
            <w:noWrap/>
            <w:vAlign w:val="bottom"/>
            <w:hideMark/>
          </w:tcPr>
          <w:p w:rsidR="00CE6FFF" w:rsidRPr="00CE6FFF" w:rsidRDefault="00CE6FFF" w:rsidP="00C50AEE">
            <w:pPr>
              <w:spacing w:after="0" w:line="240" w:lineRule="auto"/>
              <w:rPr>
                <w:rFonts w:ascii="Arial" w:eastAsia="Times New Roman" w:hAnsi="Arial" w:cs="Arial"/>
                <w:sz w:val="20"/>
                <w:szCs w:val="20"/>
              </w:rPr>
            </w:pPr>
            <w:r w:rsidRPr="00CE6FFF">
              <w:rPr>
                <w:rFonts w:ascii="Arial" w:eastAsia="Times New Roman" w:hAnsi="Arial" w:cs="Arial"/>
                <w:sz w:val="20"/>
                <w:szCs w:val="20"/>
              </w:rPr>
              <w:t> </w:t>
            </w: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rsidR="00CE6FFF" w:rsidRPr="00CE6FFF" w:rsidRDefault="00CE6FFF" w:rsidP="00C50AEE">
            <w:pPr>
              <w:spacing w:after="0" w:line="240" w:lineRule="auto"/>
              <w:rPr>
                <w:rFonts w:ascii="Arial" w:eastAsia="Times New Roman" w:hAnsi="Arial" w:cs="Arial"/>
                <w:sz w:val="20"/>
                <w:szCs w:val="20"/>
              </w:rPr>
            </w:pPr>
            <w:r w:rsidRPr="00CE6FFF">
              <w:rPr>
                <w:rFonts w:ascii="Arial" w:eastAsia="Times New Roman" w:hAnsi="Arial" w:cs="Arial"/>
                <w:sz w:val="20"/>
                <w:szCs w:val="20"/>
              </w:rPr>
              <w:t> </w:t>
            </w:r>
          </w:p>
        </w:tc>
        <w:tc>
          <w:tcPr>
            <w:tcW w:w="605" w:type="dxa"/>
            <w:tcBorders>
              <w:top w:val="nil"/>
              <w:left w:val="nil"/>
              <w:bottom w:val="single" w:sz="4" w:space="0" w:color="auto"/>
              <w:right w:val="nil"/>
            </w:tcBorders>
            <w:shd w:val="clear" w:color="000000" w:fill="FFFF99"/>
            <w:noWrap/>
            <w:vAlign w:val="bottom"/>
            <w:hideMark/>
          </w:tcPr>
          <w:p w:rsidR="00CE6FFF" w:rsidRPr="00CE6FFF" w:rsidRDefault="00CE6FFF" w:rsidP="00C50AEE">
            <w:pPr>
              <w:spacing w:after="0" w:line="240" w:lineRule="auto"/>
              <w:rPr>
                <w:rFonts w:ascii="Arial" w:eastAsia="Times New Roman" w:hAnsi="Arial" w:cs="Arial"/>
                <w:sz w:val="20"/>
                <w:szCs w:val="20"/>
              </w:rPr>
            </w:pPr>
            <w:r w:rsidRPr="00CE6FFF">
              <w:rPr>
                <w:rFonts w:ascii="Arial" w:eastAsia="Times New Roman" w:hAnsi="Arial" w:cs="Arial"/>
                <w:sz w:val="20"/>
                <w:szCs w:val="20"/>
              </w:rPr>
              <w:t> </w:t>
            </w:r>
          </w:p>
        </w:tc>
        <w:tc>
          <w:tcPr>
            <w:tcW w:w="1119" w:type="dxa"/>
            <w:tcBorders>
              <w:top w:val="nil"/>
              <w:left w:val="single" w:sz="4" w:space="0" w:color="auto"/>
              <w:bottom w:val="single" w:sz="4" w:space="0" w:color="auto"/>
              <w:right w:val="single" w:sz="4" w:space="0" w:color="auto"/>
            </w:tcBorders>
            <w:shd w:val="clear" w:color="auto" w:fill="auto"/>
            <w:noWrap/>
            <w:vAlign w:val="bottom"/>
            <w:hideMark/>
          </w:tcPr>
          <w:p w:rsidR="00CE6FFF" w:rsidRPr="00CE6FFF" w:rsidRDefault="00CE6FFF" w:rsidP="00C50AEE">
            <w:pPr>
              <w:spacing w:after="0" w:line="240" w:lineRule="auto"/>
              <w:rPr>
                <w:rFonts w:ascii="Arial" w:eastAsia="Times New Roman" w:hAnsi="Arial" w:cs="Arial"/>
                <w:sz w:val="20"/>
                <w:szCs w:val="20"/>
              </w:rPr>
            </w:pPr>
            <w:r w:rsidRPr="00CE6FFF">
              <w:rPr>
                <w:rFonts w:ascii="Arial" w:eastAsia="Times New Roman" w:hAnsi="Arial" w:cs="Arial"/>
                <w:sz w:val="20"/>
                <w:szCs w:val="20"/>
              </w:rPr>
              <w:t> </w:t>
            </w:r>
          </w:p>
        </w:tc>
        <w:tc>
          <w:tcPr>
            <w:tcW w:w="696" w:type="dxa"/>
            <w:tcBorders>
              <w:top w:val="nil"/>
              <w:left w:val="nil"/>
              <w:bottom w:val="single" w:sz="4" w:space="0" w:color="auto"/>
              <w:right w:val="nil"/>
            </w:tcBorders>
            <w:shd w:val="clear" w:color="000000" w:fill="FFFF99"/>
            <w:noWrap/>
            <w:vAlign w:val="bottom"/>
            <w:hideMark/>
          </w:tcPr>
          <w:p w:rsidR="00CE6FFF" w:rsidRPr="00CE6FFF" w:rsidRDefault="00CE6FFF" w:rsidP="00C50AEE">
            <w:pPr>
              <w:spacing w:after="0" w:line="240" w:lineRule="auto"/>
              <w:rPr>
                <w:rFonts w:ascii="Arial" w:eastAsia="Times New Roman" w:hAnsi="Arial" w:cs="Arial"/>
                <w:sz w:val="20"/>
                <w:szCs w:val="20"/>
              </w:rPr>
            </w:pPr>
            <w:r w:rsidRPr="00CE6FFF">
              <w:rPr>
                <w:rFonts w:ascii="Arial" w:eastAsia="Times New Roman" w:hAnsi="Arial" w:cs="Arial"/>
                <w:sz w:val="20"/>
                <w:szCs w:val="20"/>
              </w:rPr>
              <w:t> </w:t>
            </w:r>
          </w:p>
        </w:tc>
        <w:tc>
          <w:tcPr>
            <w:tcW w:w="1070" w:type="dxa"/>
            <w:tcBorders>
              <w:top w:val="nil"/>
              <w:left w:val="single" w:sz="4" w:space="0" w:color="auto"/>
              <w:bottom w:val="single" w:sz="4" w:space="0" w:color="auto"/>
              <w:right w:val="single" w:sz="4" w:space="0" w:color="auto"/>
            </w:tcBorders>
            <w:shd w:val="clear" w:color="auto" w:fill="auto"/>
            <w:noWrap/>
            <w:vAlign w:val="bottom"/>
            <w:hideMark/>
          </w:tcPr>
          <w:p w:rsidR="00CE6FFF" w:rsidRPr="00CE6FFF" w:rsidRDefault="00CE6FFF" w:rsidP="00C50AEE">
            <w:pPr>
              <w:spacing w:after="0" w:line="240" w:lineRule="auto"/>
              <w:rPr>
                <w:rFonts w:ascii="Arial" w:eastAsia="Times New Roman" w:hAnsi="Arial" w:cs="Arial"/>
                <w:sz w:val="20"/>
                <w:szCs w:val="20"/>
              </w:rPr>
            </w:pPr>
            <w:r w:rsidRPr="00CE6FFF">
              <w:rPr>
                <w:rFonts w:ascii="Arial" w:eastAsia="Times New Roman" w:hAnsi="Arial" w:cs="Arial"/>
                <w:sz w:val="20"/>
                <w:szCs w:val="20"/>
              </w:rPr>
              <w:t> </w:t>
            </w:r>
          </w:p>
        </w:tc>
        <w:tc>
          <w:tcPr>
            <w:tcW w:w="605" w:type="dxa"/>
            <w:tcBorders>
              <w:top w:val="nil"/>
              <w:left w:val="nil"/>
              <w:bottom w:val="single" w:sz="4" w:space="0" w:color="auto"/>
              <w:right w:val="single" w:sz="4" w:space="0" w:color="auto"/>
            </w:tcBorders>
            <w:shd w:val="clear" w:color="000000" w:fill="FFFF99"/>
            <w:noWrap/>
            <w:vAlign w:val="bottom"/>
            <w:hideMark/>
          </w:tcPr>
          <w:p w:rsidR="00CE6FFF" w:rsidRPr="00CE6FFF" w:rsidRDefault="00CE6FFF" w:rsidP="00C50AEE">
            <w:pPr>
              <w:spacing w:after="0" w:line="240" w:lineRule="auto"/>
              <w:rPr>
                <w:rFonts w:ascii="Arial" w:eastAsia="Times New Roman" w:hAnsi="Arial" w:cs="Arial"/>
                <w:sz w:val="20"/>
                <w:szCs w:val="20"/>
              </w:rPr>
            </w:pPr>
            <w:r w:rsidRPr="00CE6FFF">
              <w:rPr>
                <w:rFonts w:ascii="Arial" w:eastAsia="Times New Roman" w:hAnsi="Arial" w:cs="Arial"/>
                <w:sz w:val="20"/>
                <w:szCs w:val="20"/>
              </w:rPr>
              <w:t> </w:t>
            </w:r>
          </w:p>
        </w:tc>
      </w:tr>
      <w:tr w:rsidR="00CE6FFF" w:rsidRPr="00CE6FFF" w:rsidTr="00CE6FFF">
        <w:trPr>
          <w:trHeight w:val="499"/>
        </w:trPr>
        <w:tc>
          <w:tcPr>
            <w:tcW w:w="3559" w:type="dxa"/>
            <w:gridSpan w:val="3"/>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CE6FFF" w:rsidRPr="00CE6FFF" w:rsidRDefault="00CE6FFF" w:rsidP="00CE6FFF">
            <w:pPr>
              <w:spacing w:after="0" w:line="240" w:lineRule="auto"/>
              <w:rPr>
                <w:rFonts w:ascii="Arial" w:eastAsia="Times New Roman" w:hAnsi="Arial" w:cs="Arial"/>
                <w:b/>
                <w:bCs/>
                <w:sz w:val="20"/>
                <w:szCs w:val="20"/>
              </w:rPr>
            </w:pPr>
            <w:r w:rsidRPr="00CE6FFF">
              <w:rPr>
                <w:rFonts w:ascii="Arial" w:eastAsia="Times New Roman" w:hAnsi="Arial" w:cs="Arial"/>
                <w:b/>
                <w:bCs/>
                <w:sz w:val="20"/>
                <w:szCs w:val="20"/>
              </w:rPr>
              <w:t>Totales</w:t>
            </w:r>
          </w:p>
        </w:tc>
        <w:tc>
          <w:tcPr>
            <w:tcW w:w="1096" w:type="dxa"/>
            <w:tcBorders>
              <w:top w:val="single" w:sz="4" w:space="0" w:color="auto"/>
              <w:left w:val="nil"/>
              <w:bottom w:val="single" w:sz="4" w:space="0" w:color="auto"/>
              <w:right w:val="single" w:sz="4" w:space="0" w:color="auto"/>
            </w:tcBorders>
            <w:shd w:val="clear" w:color="000000" w:fill="F2F2F2"/>
            <w:noWrap/>
            <w:vAlign w:val="center"/>
            <w:hideMark/>
          </w:tcPr>
          <w:p w:rsidR="00CE6FFF" w:rsidRPr="00CE6FFF" w:rsidRDefault="00CE6FFF" w:rsidP="00CE6FFF">
            <w:pPr>
              <w:spacing w:after="0" w:line="240" w:lineRule="auto"/>
              <w:rPr>
                <w:rFonts w:ascii="Arial" w:eastAsia="Times New Roman" w:hAnsi="Arial" w:cs="Arial"/>
                <w:color w:val="0000FF"/>
                <w:sz w:val="20"/>
                <w:szCs w:val="20"/>
              </w:rPr>
            </w:pPr>
            <w:r w:rsidRPr="00CE6FFF">
              <w:rPr>
                <w:rFonts w:ascii="Arial" w:eastAsia="Times New Roman" w:hAnsi="Arial" w:cs="Arial"/>
                <w:color w:val="0000FF"/>
                <w:sz w:val="20"/>
                <w:szCs w:val="20"/>
              </w:rPr>
              <w:t> </w:t>
            </w:r>
          </w:p>
        </w:tc>
        <w:tc>
          <w:tcPr>
            <w:tcW w:w="605" w:type="dxa"/>
            <w:tcBorders>
              <w:top w:val="single" w:sz="4" w:space="0" w:color="auto"/>
              <w:left w:val="nil"/>
              <w:bottom w:val="single" w:sz="4" w:space="0" w:color="auto"/>
              <w:right w:val="single" w:sz="4" w:space="0" w:color="auto"/>
            </w:tcBorders>
            <w:shd w:val="clear" w:color="000000" w:fill="F2F2F2"/>
            <w:noWrap/>
            <w:vAlign w:val="center"/>
            <w:hideMark/>
          </w:tcPr>
          <w:p w:rsidR="00CE6FFF" w:rsidRPr="00CE6FFF" w:rsidRDefault="00CE6FFF" w:rsidP="00CE6FFF">
            <w:pPr>
              <w:spacing w:after="0" w:line="240" w:lineRule="auto"/>
              <w:rPr>
                <w:rFonts w:ascii="Arial" w:eastAsia="Times New Roman" w:hAnsi="Arial" w:cs="Arial"/>
                <w:b/>
                <w:bCs/>
                <w:color w:val="0000FF"/>
                <w:sz w:val="20"/>
                <w:szCs w:val="20"/>
              </w:rPr>
            </w:pPr>
            <w:r w:rsidRPr="00CE6FFF">
              <w:rPr>
                <w:rFonts w:ascii="Arial" w:eastAsia="Times New Roman" w:hAnsi="Arial" w:cs="Arial"/>
                <w:b/>
                <w:bCs/>
                <w:color w:val="0000FF"/>
                <w:sz w:val="20"/>
                <w:szCs w:val="20"/>
              </w:rPr>
              <w:t> </w:t>
            </w:r>
          </w:p>
        </w:tc>
        <w:tc>
          <w:tcPr>
            <w:tcW w:w="1096" w:type="dxa"/>
            <w:tcBorders>
              <w:top w:val="single" w:sz="4" w:space="0" w:color="auto"/>
              <w:left w:val="nil"/>
              <w:bottom w:val="single" w:sz="4" w:space="0" w:color="auto"/>
              <w:right w:val="single" w:sz="4" w:space="0" w:color="auto"/>
            </w:tcBorders>
            <w:shd w:val="clear" w:color="000000" w:fill="F2F2F2"/>
            <w:noWrap/>
            <w:vAlign w:val="center"/>
            <w:hideMark/>
          </w:tcPr>
          <w:p w:rsidR="00CE6FFF" w:rsidRPr="00CE6FFF" w:rsidRDefault="00CE6FFF" w:rsidP="00CE6FFF">
            <w:pPr>
              <w:spacing w:after="0" w:line="240" w:lineRule="auto"/>
              <w:rPr>
                <w:rFonts w:ascii="Arial" w:eastAsia="Times New Roman" w:hAnsi="Arial" w:cs="Arial"/>
                <w:color w:val="0000FF"/>
                <w:sz w:val="20"/>
                <w:szCs w:val="20"/>
              </w:rPr>
            </w:pPr>
            <w:r w:rsidRPr="00CE6FFF">
              <w:rPr>
                <w:rFonts w:ascii="Arial" w:eastAsia="Times New Roman" w:hAnsi="Arial" w:cs="Arial"/>
                <w:color w:val="0000FF"/>
                <w:sz w:val="20"/>
                <w:szCs w:val="20"/>
              </w:rPr>
              <w:t> </w:t>
            </w:r>
          </w:p>
        </w:tc>
        <w:tc>
          <w:tcPr>
            <w:tcW w:w="605" w:type="dxa"/>
            <w:tcBorders>
              <w:top w:val="single" w:sz="4" w:space="0" w:color="auto"/>
              <w:left w:val="nil"/>
              <w:bottom w:val="single" w:sz="4" w:space="0" w:color="auto"/>
              <w:right w:val="single" w:sz="4" w:space="0" w:color="auto"/>
            </w:tcBorders>
            <w:shd w:val="clear" w:color="000000" w:fill="F2F2F2"/>
            <w:noWrap/>
            <w:vAlign w:val="center"/>
            <w:hideMark/>
          </w:tcPr>
          <w:p w:rsidR="00CE6FFF" w:rsidRPr="00CE6FFF" w:rsidRDefault="00CE6FFF" w:rsidP="00CE6FFF">
            <w:pPr>
              <w:spacing w:after="0" w:line="240" w:lineRule="auto"/>
              <w:rPr>
                <w:rFonts w:ascii="Arial" w:eastAsia="Times New Roman" w:hAnsi="Arial" w:cs="Arial"/>
                <w:b/>
                <w:bCs/>
                <w:color w:val="0000FF"/>
                <w:sz w:val="20"/>
                <w:szCs w:val="20"/>
              </w:rPr>
            </w:pPr>
            <w:r w:rsidRPr="00CE6FFF">
              <w:rPr>
                <w:rFonts w:ascii="Arial" w:eastAsia="Times New Roman" w:hAnsi="Arial" w:cs="Arial"/>
                <w:b/>
                <w:bCs/>
                <w:color w:val="0000FF"/>
                <w:sz w:val="20"/>
                <w:szCs w:val="20"/>
              </w:rPr>
              <w:t> </w:t>
            </w:r>
          </w:p>
        </w:tc>
        <w:tc>
          <w:tcPr>
            <w:tcW w:w="1096" w:type="dxa"/>
            <w:tcBorders>
              <w:top w:val="single" w:sz="4" w:space="0" w:color="auto"/>
              <w:left w:val="nil"/>
              <w:bottom w:val="single" w:sz="4" w:space="0" w:color="auto"/>
              <w:right w:val="single" w:sz="4" w:space="0" w:color="auto"/>
            </w:tcBorders>
            <w:shd w:val="clear" w:color="000000" w:fill="F2F2F2"/>
            <w:noWrap/>
            <w:vAlign w:val="center"/>
            <w:hideMark/>
          </w:tcPr>
          <w:p w:rsidR="00CE6FFF" w:rsidRPr="00CE6FFF" w:rsidRDefault="00CE6FFF" w:rsidP="00CE6FFF">
            <w:pPr>
              <w:spacing w:after="0" w:line="240" w:lineRule="auto"/>
              <w:rPr>
                <w:rFonts w:ascii="Arial" w:eastAsia="Times New Roman" w:hAnsi="Arial" w:cs="Arial"/>
                <w:color w:val="0000FF"/>
                <w:sz w:val="20"/>
                <w:szCs w:val="20"/>
              </w:rPr>
            </w:pPr>
            <w:r w:rsidRPr="00CE6FFF">
              <w:rPr>
                <w:rFonts w:ascii="Arial" w:eastAsia="Times New Roman" w:hAnsi="Arial" w:cs="Arial"/>
                <w:color w:val="0000FF"/>
                <w:sz w:val="20"/>
                <w:szCs w:val="20"/>
              </w:rPr>
              <w:t> </w:t>
            </w:r>
          </w:p>
        </w:tc>
        <w:tc>
          <w:tcPr>
            <w:tcW w:w="605" w:type="dxa"/>
            <w:tcBorders>
              <w:top w:val="single" w:sz="4" w:space="0" w:color="auto"/>
              <w:left w:val="nil"/>
              <w:bottom w:val="single" w:sz="4" w:space="0" w:color="auto"/>
              <w:right w:val="single" w:sz="4" w:space="0" w:color="auto"/>
            </w:tcBorders>
            <w:shd w:val="clear" w:color="000000" w:fill="F2F2F2"/>
            <w:noWrap/>
            <w:vAlign w:val="center"/>
            <w:hideMark/>
          </w:tcPr>
          <w:p w:rsidR="00CE6FFF" w:rsidRPr="00CE6FFF" w:rsidRDefault="00CE6FFF" w:rsidP="00CE6FFF">
            <w:pPr>
              <w:spacing w:after="0" w:line="240" w:lineRule="auto"/>
              <w:rPr>
                <w:rFonts w:ascii="Arial" w:eastAsia="Times New Roman" w:hAnsi="Arial" w:cs="Arial"/>
                <w:b/>
                <w:bCs/>
                <w:color w:val="0000FF"/>
                <w:sz w:val="20"/>
                <w:szCs w:val="20"/>
              </w:rPr>
            </w:pPr>
            <w:r w:rsidRPr="00CE6FFF">
              <w:rPr>
                <w:rFonts w:ascii="Arial" w:eastAsia="Times New Roman" w:hAnsi="Arial" w:cs="Arial"/>
                <w:b/>
                <w:bCs/>
                <w:color w:val="0000FF"/>
                <w:sz w:val="20"/>
                <w:szCs w:val="20"/>
              </w:rPr>
              <w:t> </w:t>
            </w:r>
          </w:p>
        </w:tc>
        <w:tc>
          <w:tcPr>
            <w:tcW w:w="1096" w:type="dxa"/>
            <w:tcBorders>
              <w:top w:val="single" w:sz="4" w:space="0" w:color="auto"/>
              <w:left w:val="nil"/>
              <w:bottom w:val="single" w:sz="4" w:space="0" w:color="auto"/>
              <w:right w:val="single" w:sz="4" w:space="0" w:color="auto"/>
            </w:tcBorders>
            <w:shd w:val="clear" w:color="000000" w:fill="F2F2F2"/>
            <w:noWrap/>
            <w:vAlign w:val="center"/>
            <w:hideMark/>
          </w:tcPr>
          <w:p w:rsidR="00CE6FFF" w:rsidRPr="00CE6FFF" w:rsidRDefault="00CE6FFF" w:rsidP="00CE6FFF">
            <w:pPr>
              <w:spacing w:after="0" w:line="240" w:lineRule="auto"/>
              <w:rPr>
                <w:rFonts w:ascii="Arial" w:eastAsia="Times New Roman" w:hAnsi="Arial" w:cs="Arial"/>
                <w:color w:val="0000FF"/>
                <w:sz w:val="20"/>
                <w:szCs w:val="20"/>
              </w:rPr>
            </w:pPr>
            <w:r w:rsidRPr="00CE6FFF">
              <w:rPr>
                <w:rFonts w:ascii="Arial" w:eastAsia="Times New Roman" w:hAnsi="Arial" w:cs="Arial"/>
                <w:color w:val="0000FF"/>
                <w:sz w:val="20"/>
                <w:szCs w:val="20"/>
              </w:rPr>
              <w:t> </w:t>
            </w:r>
          </w:p>
        </w:tc>
        <w:tc>
          <w:tcPr>
            <w:tcW w:w="605" w:type="dxa"/>
            <w:tcBorders>
              <w:top w:val="single" w:sz="4" w:space="0" w:color="auto"/>
              <w:left w:val="nil"/>
              <w:bottom w:val="single" w:sz="4" w:space="0" w:color="auto"/>
              <w:right w:val="single" w:sz="4" w:space="0" w:color="auto"/>
            </w:tcBorders>
            <w:shd w:val="clear" w:color="000000" w:fill="F2F2F2"/>
            <w:noWrap/>
            <w:vAlign w:val="center"/>
            <w:hideMark/>
          </w:tcPr>
          <w:p w:rsidR="00CE6FFF" w:rsidRPr="00CE6FFF" w:rsidRDefault="00CE6FFF" w:rsidP="00CE6FFF">
            <w:pPr>
              <w:spacing w:after="0" w:line="240" w:lineRule="auto"/>
              <w:rPr>
                <w:rFonts w:ascii="Arial" w:eastAsia="Times New Roman" w:hAnsi="Arial" w:cs="Arial"/>
                <w:b/>
                <w:bCs/>
                <w:color w:val="0000FF"/>
                <w:sz w:val="20"/>
                <w:szCs w:val="20"/>
              </w:rPr>
            </w:pPr>
            <w:r w:rsidRPr="00CE6FFF">
              <w:rPr>
                <w:rFonts w:ascii="Arial" w:eastAsia="Times New Roman" w:hAnsi="Arial" w:cs="Arial"/>
                <w:b/>
                <w:bCs/>
                <w:color w:val="0000FF"/>
                <w:sz w:val="20"/>
                <w:szCs w:val="20"/>
              </w:rPr>
              <w:t> </w:t>
            </w:r>
          </w:p>
        </w:tc>
        <w:tc>
          <w:tcPr>
            <w:tcW w:w="1119" w:type="dxa"/>
            <w:tcBorders>
              <w:top w:val="single" w:sz="4" w:space="0" w:color="auto"/>
              <w:left w:val="nil"/>
              <w:bottom w:val="single" w:sz="4" w:space="0" w:color="auto"/>
              <w:right w:val="single" w:sz="4" w:space="0" w:color="auto"/>
            </w:tcBorders>
            <w:shd w:val="clear" w:color="000000" w:fill="F2F2F2"/>
            <w:noWrap/>
            <w:vAlign w:val="center"/>
            <w:hideMark/>
          </w:tcPr>
          <w:p w:rsidR="00CE6FFF" w:rsidRPr="00CE6FFF" w:rsidRDefault="00CE6FFF" w:rsidP="00CE6FFF">
            <w:pPr>
              <w:spacing w:after="0" w:line="240" w:lineRule="auto"/>
              <w:rPr>
                <w:rFonts w:ascii="Arial" w:eastAsia="Times New Roman" w:hAnsi="Arial" w:cs="Arial"/>
                <w:color w:val="0000FF"/>
                <w:sz w:val="20"/>
                <w:szCs w:val="20"/>
              </w:rPr>
            </w:pPr>
            <w:r w:rsidRPr="00CE6FFF">
              <w:rPr>
                <w:rFonts w:ascii="Arial" w:eastAsia="Times New Roman" w:hAnsi="Arial" w:cs="Arial"/>
                <w:color w:val="0000FF"/>
                <w:sz w:val="20"/>
                <w:szCs w:val="20"/>
              </w:rPr>
              <w:t> </w:t>
            </w:r>
          </w:p>
        </w:tc>
        <w:tc>
          <w:tcPr>
            <w:tcW w:w="696" w:type="dxa"/>
            <w:tcBorders>
              <w:top w:val="single" w:sz="4" w:space="0" w:color="auto"/>
              <w:left w:val="nil"/>
              <w:bottom w:val="single" w:sz="4" w:space="0" w:color="auto"/>
              <w:right w:val="single" w:sz="4" w:space="0" w:color="auto"/>
            </w:tcBorders>
            <w:shd w:val="clear" w:color="000000" w:fill="F2F2F2"/>
            <w:noWrap/>
            <w:vAlign w:val="center"/>
            <w:hideMark/>
          </w:tcPr>
          <w:p w:rsidR="00CE6FFF" w:rsidRPr="00CE6FFF" w:rsidRDefault="00CE6FFF" w:rsidP="00CE6FFF">
            <w:pPr>
              <w:spacing w:after="0" w:line="240" w:lineRule="auto"/>
              <w:rPr>
                <w:rFonts w:ascii="Arial" w:eastAsia="Times New Roman" w:hAnsi="Arial" w:cs="Arial"/>
                <w:b/>
                <w:bCs/>
                <w:color w:val="0000FF"/>
                <w:sz w:val="20"/>
                <w:szCs w:val="20"/>
              </w:rPr>
            </w:pPr>
            <w:r w:rsidRPr="00CE6FFF">
              <w:rPr>
                <w:rFonts w:ascii="Arial" w:eastAsia="Times New Roman" w:hAnsi="Arial" w:cs="Arial"/>
                <w:b/>
                <w:bCs/>
                <w:color w:val="0000FF"/>
                <w:sz w:val="20"/>
                <w:szCs w:val="20"/>
              </w:rPr>
              <w:t> </w:t>
            </w:r>
          </w:p>
        </w:tc>
        <w:tc>
          <w:tcPr>
            <w:tcW w:w="1070" w:type="dxa"/>
            <w:tcBorders>
              <w:top w:val="single" w:sz="4" w:space="0" w:color="auto"/>
              <w:left w:val="nil"/>
              <w:bottom w:val="single" w:sz="4" w:space="0" w:color="auto"/>
              <w:right w:val="single" w:sz="4" w:space="0" w:color="auto"/>
            </w:tcBorders>
            <w:shd w:val="clear" w:color="000000" w:fill="F2F2F2"/>
            <w:noWrap/>
            <w:vAlign w:val="center"/>
            <w:hideMark/>
          </w:tcPr>
          <w:p w:rsidR="00CE6FFF" w:rsidRPr="00CE6FFF" w:rsidRDefault="00CE6FFF" w:rsidP="00CE6FFF">
            <w:pPr>
              <w:spacing w:after="0" w:line="240" w:lineRule="auto"/>
              <w:rPr>
                <w:rFonts w:ascii="Arial" w:eastAsia="Times New Roman" w:hAnsi="Arial" w:cs="Arial"/>
                <w:b/>
                <w:bCs/>
                <w:color w:val="0000FF"/>
                <w:sz w:val="20"/>
                <w:szCs w:val="20"/>
              </w:rPr>
            </w:pPr>
            <w:r w:rsidRPr="00CE6FFF">
              <w:rPr>
                <w:rFonts w:ascii="Arial" w:eastAsia="Times New Roman" w:hAnsi="Arial" w:cs="Arial"/>
                <w:b/>
                <w:bCs/>
                <w:color w:val="0000FF"/>
                <w:sz w:val="20"/>
                <w:szCs w:val="20"/>
              </w:rPr>
              <w:t> </w:t>
            </w:r>
          </w:p>
        </w:tc>
        <w:tc>
          <w:tcPr>
            <w:tcW w:w="605" w:type="dxa"/>
            <w:tcBorders>
              <w:top w:val="single" w:sz="4" w:space="0" w:color="auto"/>
              <w:left w:val="nil"/>
              <w:bottom w:val="single" w:sz="4" w:space="0" w:color="auto"/>
              <w:right w:val="single" w:sz="4" w:space="0" w:color="auto"/>
            </w:tcBorders>
            <w:shd w:val="clear" w:color="000000" w:fill="F2F2F2"/>
            <w:noWrap/>
            <w:vAlign w:val="center"/>
            <w:hideMark/>
          </w:tcPr>
          <w:p w:rsidR="00CE6FFF" w:rsidRPr="00CE6FFF" w:rsidRDefault="00CE6FFF" w:rsidP="00CE6FFF">
            <w:pPr>
              <w:spacing w:after="0" w:line="240" w:lineRule="auto"/>
              <w:rPr>
                <w:rFonts w:ascii="Arial" w:eastAsia="Times New Roman" w:hAnsi="Arial" w:cs="Arial"/>
                <w:b/>
                <w:bCs/>
                <w:color w:val="0000FF"/>
                <w:sz w:val="20"/>
                <w:szCs w:val="20"/>
              </w:rPr>
            </w:pPr>
            <w:r w:rsidRPr="00CE6FFF">
              <w:rPr>
                <w:rFonts w:ascii="Arial" w:eastAsia="Times New Roman" w:hAnsi="Arial" w:cs="Arial"/>
                <w:b/>
                <w:bCs/>
                <w:color w:val="0000FF"/>
                <w:sz w:val="20"/>
                <w:szCs w:val="20"/>
              </w:rPr>
              <w:t> </w:t>
            </w:r>
          </w:p>
        </w:tc>
      </w:tr>
    </w:tbl>
    <w:p w:rsidR="00CE6FFF" w:rsidRDefault="00CE6FFF" w:rsidP="00276184">
      <w:pPr>
        <w:spacing w:after="0" w:line="480" w:lineRule="auto"/>
        <w:jc w:val="center"/>
        <w:rPr>
          <w:rFonts w:ascii="Arial" w:eastAsia="Times New Roman" w:hAnsi="Arial" w:cs="Arial"/>
          <w:b/>
          <w:sz w:val="24"/>
          <w:szCs w:val="24"/>
          <w:u w:val="single"/>
        </w:rPr>
      </w:pPr>
    </w:p>
    <w:p w:rsidR="00CE6FFF" w:rsidRPr="00E8087D" w:rsidRDefault="00CE6FFF" w:rsidP="00E8087D">
      <w:pPr>
        <w:spacing w:after="0" w:line="480" w:lineRule="auto"/>
        <w:jc w:val="both"/>
        <w:rPr>
          <w:rFonts w:ascii="Arial" w:eastAsia="Times New Roman" w:hAnsi="Arial" w:cs="Arial"/>
          <w:b/>
          <w:sz w:val="28"/>
          <w:szCs w:val="24"/>
          <w:u w:val="single"/>
        </w:rPr>
      </w:pPr>
      <w:r w:rsidRPr="00E8087D">
        <w:rPr>
          <w:rFonts w:ascii="Arial" w:eastAsia="Times New Roman" w:hAnsi="Arial" w:cs="Arial"/>
          <w:i/>
          <w:iCs/>
          <w:color w:val="0000FF"/>
          <w:spacing w:val="-4"/>
          <w:sz w:val="24"/>
          <w:szCs w:val="24"/>
          <w:lang w:val="es-MX" w:eastAsia="es-ES"/>
        </w:rPr>
        <w:t>[Para la estimación nos enfocaremos en el detalle de la codificaci</w:t>
      </w:r>
      <w:r w:rsidR="006A0D7D" w:rsidRPr="00E8087D">
        <w:rPr>
          <w:rFonts w:ascii="Arial" w:eastAsia="Times New Roman" w:hAnsi="Arial" w:cs="Arial"/>
          <w:i/>
          <w:iCs/>
          <w:color w:val="0000FF"/>
          <w:spacing w:val="-4"/>
          <w:sz w:val="24"/>
          <w:szCs w:val="24"/>
          <w:lang w:val="es-MX" w:eastAsia="es-ES"/>
        </w:rPr>
        <w:t>ón, en base a la estimación de la codificación, se usará la proporción de codificación es el 40%, gestión del proyecto es el 10%, Análisis y diseño es el 20%, Pruebas e integración</w:t>
      </w:r>
      <w:r w:rsidR="0093538D">
        <w:rPr>
          <w:rFonts w:ascii="Arial" w:eastAsia="Times New Roman" w:hAnsi="Arial" w:cs="Arial"/>
          <w:i/>
          <w:iCs/>
          <w:color w:val="0000FF"/>
          <w:spacing w:val="-4"/>
          <w:sz w:val="24"/>
          <w:szCs w:val="24"/>
          <w:lang w:val="es-MX" w:eastAsia="es-ES"/>
        </w:rPr>
        <w:t xml:space="preserve"> es el 15% e implan</w:t>
      </w:r>
      <w:r w:rsidR="006A0D7D" w:rsidRPr="00E8087D">
        <w:rPr>
          <w:rFonts w:ascii="Arial" w:eastAsia="Times New Roman" w:hAnsi="Arial" w:cs="Arial"/>
          <w:i/>
          <w:iCs/>
          <w:color w:val="0000FF"/>
          <w:spacing w:val="-4"/>
          <w:sz w:val="24"/>
          <w:szCs w:val="24"/>
          <w:lang w:val="es-MX" w:eastAsia="es-ES"/>
        </w:rPr>
        <w:t>tación es el 15%, con estos esfuerzos estimados, se haya el valor total</w:t>
      </w:r>
      <w:r w:rsidRPr="00E8087D">
        <w:rPr>
          <w:rFonts w:ascii="Arial" w:eastAsia="Times New Roman" w:hAnsi="Arial" w:cs="Arial"/>
          <w:i/>
          <w:iCs/>
          <w:color w:val="0000FF"/>
          <w:spacing w:val="-4"/>
          <w:sz w:val="24"/>
          <w:szCs w:val="24"/>
          <w:lang w:val="es-MX" w:eastAsia="es-ES"/>
        </w:rPr>
        <w:t>]</w:t>
      </w:r>
    </w:p>
    <w:p w:rsidR="00CE6FFF" w:rsidRDefault="00CE6FFF" w:rsidP="00276184">
      <w:pPr>
        <w:spacing w:after="0" w:line="480" w:lineRule="auto"/>
        <w:jc w:val="center"/>
        <w:rPr>
          <w:rFonts w:ascii="Arial" w:eastAsia="Times New Roman" w:hAnsi="Arial" w:cs="Arial"/>
          <w:b/>
          <w:sz w:val="24"/>
          <w:szCs w:val="24"/>
          <w:u w:val="single"/>
        </w:rPr>
      </w:pPr>
    </w:p>
    <w:p w:rsidR="00CE6FFF" w:rsidRDefault="00CE6FFF" w:rsidP="00CE6FFF">
      <w:pPr>
        <w:spacing w:after="0" w:line="480" w:lineRule="auto"/>
        <w:rPr>
          <w:rFonts w:ascii="Arial" w:hAnsi="Arial" w:cs="Arial"/>
          <w:b/>
          <w:sz w:val="24"/>
          <w:szCs w:val="24"/>
        </w:rPr>
        <w:sectPr w:rsidR="00CE6FFF" w:rsidSect="00CE6FFF">
          <w:pgSz w:w="15840" w:h="12240" w:orient="landscape"/>
          <w:pgMar w:top="851" w:right="1701" w:bottom="1701" w:left="1134" w:header="709" w:footer="709" w:gutter="0"/>
          <w:cols w:space="708"/>
          <w:docGrid w:linePitch="360"/>
        </w:sectPr>
      </w:pPr>
    </w:p>
    <w:p w:rsidR="00303046" w:rsidRPr="000615F7" w:rsidRDefault="00303046" w:rsidP="00303046">
      <w:pPr>
        <w:spacing w:after="0" w:line="480" w:lineRule="auto"/>
        <w:jc w:val="center"/>
        <w:rPr>
          <w:rFonts w:ascii="Arial" w:hAnsi="Arial" w:cs="Arial"/>
          <w:b/>
          <w:sz w:val="24"/>
          <w:szCs w:val="24"/>
        </w:rPr>
      </w:pPr>
      <w:r w:rsidRPr="00303046">
        <w:rPr>
          <w:rFonts w:ascii="Arial" w:eastAsia="Times New Roman" w:hAnsi="Arial" w:cs="Arial"/>
          <w:b/>
          <w:sz w:val="24"/>
          <w:szCs w:val="24"/>
          <w:u w:val="single"/>
        </w:rPr>
        <w:lastRenderedPageBreak/>
        <w:t>Anexo N° 09: Plantilla de Estimación de costos</w:t>
      </w:r>
    </w:p>
    <w:tbl>
      <w:tblPr>
        <w:tblW w:w="8613" w:type="dxa"/>
        <w:jc w:val="center"/>
        <w:tblCellMar>
          <w:left w:w="70" w:type="dxa"/>
          <w:right w:w="70" w:type="dxa"/>
        </w:tblCellMar>
        <w:tblLook w:val="04A0" w:firstRow="1" w:lastRow="0" w:firstColumn="1" w:lastColumn="0" w:noHBand="0" w:noVBand="1"/>
      </w:tblPr>
      <w:tblGrid>
        <w:gridCol w:w="2260"/>
        <w:gridCol w:w="2100"/>
        <w:gridCol w:w="1640"/>
        <w:gridCol w:w="1800"/>
        <w:gridCol w:w="813"/>
      </w:tblGrid>
      <w:tr w:rsidR="006D2F2C" w:rsidRPr="006D2F2C" w:rsidTr="006D2F2C">
        <w:trPr>
          <w:trHeight w:val="300"/>
          <w:jc w:val="center"/>
        </w:trPr>
        <w:tc>
          <w:tcPr>
            <w:tcW w:w="226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6D2F2C" w:rsidRPr="006D2F2C" w:rsidRDefault="006D2F2C" w:rsidP="006D2F2C">
            <w:pPr>
              <w:spacing w:after="0" w:line="240" w:lineRule="auto"/>
              <w:jc w:val="center"/>
              <w:rPr>
                <w:rFonts w:ascii="Arial" w:eastAsia="Times New Roman" w:hAnsi="Arial" w:cs="Arial"/>
                <w:b/>
                <w:bCs/>
              </w:rPr>
            </w:pPr>
            <w:r w:rsidRPr="006D2F2C">
              <w:rPr>
                <w:rFonts w:ascii="Arial" w:eastAsia="Times New Roman" w:hAnsi="Arial" w:cs="Arial"/>
                <w:b/>
                <w:bCs/>
              </w:rPr>
              <w:t>Fases</w:t>
            </w:r>
          </w:p>
        </w:tc>
        <w:tc>
          <w:tcPr>
            <w:tcW w:w="2100" w:type="dxa"/>
            <w:tcBorders>
              <w:top w:val="single" w:sz="4" w:space="0" w:color="auto"/>
              <w:left w:val="nil"/>
              <w:bottom w:val="single" w:sz="4" w:space="0" w:color="auto"/>
              <w:right w:val="single" w:sz="4" w:space="0" w:color="auto"/>
            </w:tcBorders>
            <w:shd w:val="clear" w:color="000000" w:fill="F2F2F2"/>
            <w:noWrap/>
            <w:vAlign w:val="bottom"/>
            <w:hideMark/>
          </w:tcPr>
          <w:p w:rsidR="006D2F2C" w:rsidRPr="006D2F2C" w:rsidRDefault="006D2F2C" w:rsidP="006D2F2C">
            <w:pPr>
              <w:spacing w:after="0" w:line="240" w:lineRule="auto"/>
              <w:jc w:val="center"/>
              <w:rPr>
                <w:rFonts w:ascii="Arial" w:eastAsia="Times New Roman" w:hAnsi="Arial" w:cs="Arial"/>
                <w:b/>
                <w:bCs/>
              </w:rPr>
            </w:pPr>
            <w:r w:rsidRPr="006D2F2C">
              <w:rPr>
                <w:rFonts w:ascii="Arial" w:eastAsia="Times New Roman" w:hAnsi="Arial" w:cs="Arial"/>
                <w:b/>
                <w:bCs/>
              </w:rPr>
              <w:t>Rol</w:t>
            </w:r>
          </w:p>
        </w:tc>
        <w:tc>
          <w:tcPr>
            <w:tcW w:w="1640" w:type="dxa"/>
            <w:tcBorders>
              <w:top w:val="single" w:sz="4" w:space="0" w:color="auto"/>
              <w:left w:val="nil"/>
              <w:bottom w:val="single" w:sz="4" w:space="0" w:color="auto"/>
              <w:right w:val="single" w:sz="4" w:space="0" w:color="auto"/>
            </w:tcBorders>
            <w:shd w:val="clear" w:color="000000" w:fill="F2F2F2"/>
            <w:noWrap/>
            <w:vAlign w:val="bottom"/>
            <w:hideMark/>
          </w:tcPr>
          <w:p w:rsidR="006D2F2C" w:rsidRPr="006D2F2C" w:rsidRDefault="006D2F2C" w:rsidP="006D2F2C">
            <w:pPr>
              <w:spacing w:after="0" w:line="240" w:lineRule="auto"/>
              <w:jc w:val="center"/>
              <w:rPr>
                <w:rFonts w:ascii="Arial" w:eastAsia="Times New Roman" w:hAnsi="Arial" w:cs="Arial"/>
                <w:b/>
                <w:bCs/>
              </w:rPr>
            </w:pPr>
            <w:r w:rsidRPr="006D2F2C">
              <w:rPr>
                <w:rFonts w:ascii="Arial" w:eastAsia="Times New Roman" w:hAnsi="Arial" w:cs="Arial"/>
                <w:b/>
                <w:bCs/>
              </w:rPr>
              <w:t>Horas Hombre</w:t>
            </w:r>
          </w:p>
        </w:tc>
        <w:tc>
          <w:tcPr>
            <w:tcW w:w="1800" w:type="dxa"/>
            <w:tcBorders>
              <w:top w:val="single" w:sz="4" w:space="0" w:color="auto"/>
              <w:left w:val="nil"/>
              <w:bottom w:val="single" w:sz="4" w:space="0" w:color="auto"/>
              <w:right w:val="single" w:sz="4" w:space="0" w:color="auto"/>
            </w:tcBorders>
            <w:shd w:val="clear" w:color="000000" w:fill="F2F2F2"/>
            <w:noWrap/>
            <w:vAlign w:val="bottom"/>
            <w:hideMark/>
          </w:tcPr>
          <w:p w:rsidR="006D2F2C" w:rsidRPr="006D2F2C" w:rsidRDefault="006D2F2C" w:rsidP="006D2F2C">
            <w:pPr>
              <w:spacing w:after="0" w:line="240" w:lineRule="auto"/>
              <w:jc w:val="center"/>
              <w:rPr>
                <w:rFonts w:ascii="Arial" w:eastAsia="Times New Roman" w:hAnsi="Arial" w:cs="Arial"/>
                <w:b/>
                <w:bCs/>
              </w:rPr>
            </w:pPr>
            <w:r w:rsidRPr="006D2F2C">
              <w:rPr>
                <w:rFonts w:ascii="Arial" w:eastAsia="Times New Roman" w:hAnsi="Arial" w:cs="Arial"/>
                <w:b/>
                <w:bCs/>
              </w:rPr>
              <w:t>Precio por Hora</w:t>
            </w:r>
          </w:p>
        </w:tc>
        <w:tc>
          <w:tcPr>
            <w:tcW w:w="813" w:type="dxa"/>
            <w:tcBorders>
              <w:top w:val="single" w:sz="4" w:space="0" w:color="auto"/>
              <w:left w:val="nil"/>
              <w:bottom w:val="single" w:sz="4" w:space="0" w:color="auto"/>
              <w:right w:val="single" w:sz="4" w:space="0" w:color="auto"/>
            </w:tcBorders>
            <w:shd w:val="clear" w:color="000000" w:fill="F2F2F2"/>
            <w:noWrap/>
            <w:vAlign w:val="bottom"/>
            <w:hideMark/>
          </w:tcPr>
          <w:p w:rsidR="006D2F2C" w:rsidRPr="006D2F2C" w:rsidRDefault="006D2F2C" w:rsidP="006D2F2C">
            <w:pPr>
              <w:spacing w:after="0" w:line="240" w:lineRule="auto"/>
              <w:jc w:val="center"/>
              <w:rPr>
                <w:rFonts w:ascii="Arial" w:eastAsia="Times New Roman" w:hAnsi="Arial" w:cs="Arial"/>
                <w:b/>
                <w:bCs/>
              </w:rPr>
            </w:pPr>
            <w:r w:rsidRPr="006D2F2C">
              <w:rPr>
                <w:rFonts w:ascii="Arial" w:eastAsia="Times New Roman" w:hAnsi="Arial" w:cs="Arial"/>
                <w:b/>
                <w:bCs/>
              </w:rPr>
              <w:t>Precio</w:t>
            </w:r>
          </w:p>
        </w:tc>
      </w:tr>
      <w:tr w:rsidR="006D2F2C" w:rsidRPr="006D2F2C" w:rsidTr="006D2F2C">
        <w:trPr>
          <w:trHeight w:val="285"/>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6D2F2C" w:rsidRPr="00713B32" w:rsidRDefault="006D2F2C" w:rsidP="006D2F2C">
            <w:pPr>
              <w:spacing w:after="0" w:line="240" w:lineRule="auto"/>
              <w:rPr>
                <w:rFonts w:ascii="Arial" w:eastAsia="Times New Roman" w:hAnsi="Arial" w:cs="Arial"/>
                <w:i/>
                <w:iCs/>
                <w:color w:val="0000FF"/>
                <w:spacing w:val="-4"/>
                <w:szCs w:val="24"/>
                <w:lang w:val="es-MX" w:eastAsia="es-ES"/>
              </w:rPr>
            </w:pPr>
            <w:r w:rsidRPr="00713B32">
              <w:rPr>
                <w:rFonts w:ascii="Arial" w:eastAsia="Times New Roman" w:hAnsi="Arial" w:cs="Arial"/>
                <w:i/>
                <w:iCs/>
                <w:color w:val="0000FF"/>
                <w:spacing w:val="-4"/>
                <w:szCs w:val="24"/>
                <w:lang w:val="es-MX" w:eastAsia="es-ES"/>
              </w:rPr>
              <w:t>Gestión del proyecto</w:t>
            </w:r>
          </w:p>
        </w:tc>
        <w:tc>
          <w:tcPr>
            <w:tcW w:w="2100" w:type="dxa"/>
            <w:tcBorders>
              <w:top w:val="nil"/>
              <w:left w:val="nil"/>
              <w:bottom w:val="single" w:sz="4" w:space="0" w:color="auto"/>
              <w:right w:val="single" w:sz="4" w:space="0" w:color="auto"/>
            </w:tcBorders>
            <w:shd w:val="clear" w:color="auto" w:fill="auto"/>
            <w:noWrap/>
            <w:vAlign w:val="bottom"/>
            <w:hideMark/>
          </w:tcPr>
          <w:p w:rsidR="006D2F2C" w:rsidRPr="00713B32" w:rsidRDefault="006D2F2C" w:rsidP="006D2F2C">
            <w:pPr>
              <w:spacing w:after="0" w:line="240" w:lineRule="auto"/>
              <w:rPr>
                <w:rFonts w:ascii="Arial" w:eastAsia="Times New Roman" w:hAnsi="Arial" w:cs="Arial"/>
                <w:i/>
                <w:iCs/>
                <w:color w:val="0000FF"/>
                <w:spacing w:val="-4"/>
                <w:szCs w:val="24"/>
                <w:lang w:val="es-MX" w:eastAsia="es-ES"/>
              </w:rPr>
            </w:pPr>
            <w:r w:rsidRPr="00713B32">
              <w:rPr>
                <w:rFonts w:ascii="Arial" w:eastAsia="Times New Roman" w:hAnsi="Arial" w:cs="Arial"/>
                <w:i/>
                <w:iCs/>
                <w:color w:val="0000FF"/>
                <w:spacing w:val="-4"/>
                <w:szCs w:val="24"/>
                <w:lang w:val="es-MX" w:eastAsia="es-ES"/>
              </w:rPr>
              <w:t>Gerente de proyecto</w:t>
            </w:r>
          </w:p>
        </w:tc>
        <w:tc>
          <w:tcPr>
            <w:tcW w:w="1640" w:type="dxa"/>
            <w:tcBorders>
              <w:top w:val="nil"/>
              <w:left w:val="nil"/>
              <w:bottom w:val="single" w:sz="4" w:space="0" w:color="auto"/>
              <w:right w:val="single" w:sz="4" w:space="0" w:color="auto"/>
            </w:tcBorders>
            <w:shd w:val="clear" w:color="auto" w:fill="auto"/>
            <w:noWrap/>
            <w:vAlign w:val="bottom"/>
            <w:hideMark/>
          </w:tcPr>
          <w:p w:rsidR="006D2F2C" w:rsidRPr="00713B32" w:rsidRDefault="006D2F2C" w:rsidP="006D2F2C">
            <w:pPr>
              <w:spacing w:after="0" w:line="240" w:lineRule="auto"/>
              <w:rPr>
                <w:rFonts w:ascii="Arial" w:eastAsia="Times New Roman" w:hAnsi="Arial" w:cs="Arial"/>
                <w:i/>
                <w:iCs/>
                <w:color w:val="0000FF"/>
                <w:spacing w:val="-4"/>
                <w:szCs w:val="24"/>
                <w:lang w:val="es-MX" w:eastAsia="es-ES"/>
              </w:rPr>
            </w:pPr>
            <w:r w:rsidRPr="00713B32">
              <w:rPr>
                <w:rFonts w:ascii="Arial" w:eastAsia="Times New Roman" w:hAnsi="Arial" w:cs="Arial"/>
                <w:i/>
                <w:iCs/>
                <w:color w:val="0000FF"/>
                <w:spacing w:val="-4"/>
                <w:szCs w:val="24"/>
                <w:lang w:val="es-MX" w:eastAsia="es-ES"/>
              </w:rPr>
              <w:t> </w:t>
            </w:r>
          </w:p>
        </w:tc>
        <w:tc>
          <w:tcPr>
            <w:tcW w:w="1800" w:type="dxa"/>
            <w:tcBorders>
              <w:top w:val="nil"/>
              <w:left w:val="nil"/>
              <w:bottom w:val="single" w:sz="4" w:space="0" w:color="auto"/>
              <w:right w:val="single" w:sz="4" w:space="0" w:color="auto"/>
            </w:tcBorders>
            <w:shd w:val="clear" w:color="auto" w:fill="auto"/>
            <w:noWrap/>
            <w:vAlign w:val="bottom"/>
            <w:hideMark/>
          </w:tcPr>
          <w:p w:rsidR="006D2F2C" w:rsidRPr="00E33D26" w:rsidRDefault="006D2F2C" w:rsidP="00257CDE">
            <w:pPr>
              <w:spacing w:after="0" w:line="240" w:lineRule="auto"/>
              <w:jc w:val="center"/>
              <w:rPr>
                <w:rFonts w:ascii="Arial" w:eastAsia="Times New Roman" w:hAnsi="Arial" w:cs="Arial"/>
                <w:i/>
                <w:iCs/>
                <w:color w:val="0000FF"/>
                <w:spacing w:val="-4"/>
                <w:szCs w:val="24"/>
                <w:lang w:val="es-MX" w:eastAsia="es-ES"/>
              </w:rPr>
            </w:pPr>
            <w:r w:rsidRPr="00E33D26">
              <w:rPr>
                <w:rFonts w:ascii="Arial" w:eastAsia="Times New Roman" w:hAnsi="Arial" w:cs="Arial"/>
                <w:i/>
                <w:iCs/>
                <w:color w:val="0000FF"/>
                <w:spacing w:val="-4"/>
                <w:szCs w:val="24"/>
                <w:lang w:val="es-MX" w:eastAsia="es-ES"/>
              </w:rPr>
              <w:t xml:space="preserve"> S/</w:t>
            </w:r>
            <w:r w:rsidR="00257CDE">
              <w:rPr>
                <w:rFonts w:ascii="Arial" w:eastAsia="Times New Roman" w:hAnsi="Arial" w:cs="Arial"/>
                <w:i/>
                <w:iCs/>
                <w:color w:val="0000FF"/>
                <w:spacing w:val="-4"/>
                <w:szCs w:val="24"/>
                <w:lang w:val="es-MX" w:eastAsia="es-ES"/>
              </w:rPr>
              <w:t>35</w:t>
            </w:r>
            <w:r w:rsidRPr="00E33D26">
              <w:rPr>
                <w:rFonts w:ascii="Arial" w:eastAsia="Times New Roman" w:hAnsi="Arial" w:cs="Arial"/>
                <w:i/>
                <w:iCs/>
                <w:color w:val="0000FF"/>
                <w:spacing w:val="-4"/>
                <w:szCs w:val="24"/>
                <w:lang w:val="es-MX" w:eastAsia="es-ES"/>
              </w:rPr>
              <w:t>.00</w:t>
            </w:r>
          </w:p>
        </w:tc>
        <w:tc>
          <w:tcPr>
            <w:tcW w:w="813" w:type="dxa"/>
            <w:tcBorders>
              <w:top w:val="nil"/>
              <w:left w:val="nil"/>
              <w:bottom w:val="single" w:sz="4" w:space="0" w:color="auto"/>
              <w:right w:val="single" w:sz="4" w:space="0" w:color="auto"/>
            </w:tcBorders>
            <w:shd w:val="clear" w:color="auto" w:fill="auto"/>
            <w:noWrap/>
            <w:vAlign w:val="bottom"/>
            <w:hideMark/>
          </w:tcPr>
          <w:p w:rsidR="006D2F2C" w:rsidRPr="006D2F2C" w:rsidRDefault="006D2F2C" w:rsidP="006D2F2C">
            <w:pPr>
              <w:spacing w:after="0" w:line="240" w:lineRule="auto"/>
              <w:rPr>
                <w:rFonts w:ascii="Arial" w:eastAsia="Times New Roman" w:hAnsi="Arial" w:cs="Arial"/>
              </w:rPr>
            </w:pPr>
            <w:r w:rsidRPr="006D2F2C">
              <w:rPr>
                <w:rFonts w:ascii="Arial" w:eastAsia="Times New Roman" w:hAnsi="Arial" w:cs="Arial"/>
              </w:rPr>
              <w:t> </w:t>
            </w:r>
          </w:p>
        </w:tc>
      </w:tr>
      <w:tr w:rsidR="006D2F2C" w:rsidRPr="006D2F2C" w:rsidTr="006D2F2C">
        <w:trPr>
          <w:trHeight w:val="285"/>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6D2F2C" w:rsidRPr="00713B32" w:rsidRDefault="006D2F2C" w:rsidP="006D2F2C">
            <w:pPr>
              <w:spacing w:after="0" w:line="240" w:lineRule="auto"/>
              <w:rPr>
                <w:rFonts w:ascii="Arial" w:eastAsia="Times New Roman" w:hAnsi="Arial" w:cs="Arial"/>
                <w:i/>
                <w:iCs/>
                <w:color w:val="0000FF"/>
                <w:spacing w:val="-4"/>
                <w:szCs w:val="24"/>
                <w:lang w:val="es-MX" w:eastAsia="es-ES"/>
              </w:rPr>
            </w:pPr>
            <w:r w:rsidRPr="00713B32">
              <w:rPr>
                <w:rFonts w:ascii="Arial" w:eastAsia="Times New Roman" w:hAnsi="Arial" w:cs="Arial"/>
                <w:i/>
                <w:iCs/>
                <w:color w:val="0000FF"/>
                <w:spacing w:val="-4"/>
                <w:szCs w:val="24"/>
                <w:lang w:val="es-MX" w:eastAsia="es-ES"/>
              </w:rPr>
              <w:t>Análisis y diseño</w:t>
            </w:r>
          </w:p>
        </w:tc>
        <w:tc>
          <w:tcPr>
            <w:tcW w:w="2100" w:type="dxa"/>
            <w:tcBorders>
              <w:top w:val="nil"/>
              <w:left w:val="nil"/>
              <w:bottom w:val="single" w:sz="4" w:space="0" w:color="auto"/>
              <w:right w:val="single" w:sz="4" w:space="0" w:color="auto"/>
            </w:tcBorders>
            <w:shd w:val="clear" w:color="auto" w:fill="auto"/>
            <w:noWrap/>
            <w:vAlign w:val="bottom"/>
            <w:hideMark/>
          </w:tcPr>
          <w:p w:rsidR="006D2F2C" w:rsidRPr="00713B32" w:rsidRDefault="006D2F2C" w:rsidP="006D2F2C">
            <w:pPr>
              <w:spacing w:after="0" w:line="240" w:lineRule="auto"/>
              <w:rPr>
                <w:rFonts w:ascii="Arial" w:eastAsia="Times New Roman" w:hAnsi="Arial" w:cs="Arial"/>
                <w:i/>
                <w:iCs/>
                <w:color w:val="0000FF"/>
                <w:spacing w:val="-4"/>
                <w:szCs w:val="24"/>
                <w:lang w:val="es-MX" w:eastAsia="es-ES"/>
              </w:rPr>
            </w:pPr>
            <w:r w:rsidRPr="00713B32">
              <w:rPr>
                <w:rFonts w:ascii="Arial" w:eastAsia="Times New Roman" w:hAnsi="Arial" w:cs="Arial"/>
                <w:i/>
                <w:iCs/>
                <w:color w:val="0000FF"/>
                <w:spacing w:val="-4"/>
                <w:szCs w:val="24"/>
                <w:lang w:val="es-MX" w:eastAsia="es-ES"/>
              </w:rPr>
              <w:t>Consultor</w:t>
            </w:r>
          </w:p>
        </w:tc>
        <w:tc>
          <w:tcPr>
            <w:tcW w:w="1640" w:type="dxa"/>
            <w:tcBorders>
              <w:top w:val="nil"/>
              <w:left w:val="nil"/>
              <w:bottom w:val="single" w:sz="4" w:space="0" w:color="auto"/>
              <w:right w:val="single" w:sz="4" w:space="0" w:color="auto"/>
            </w:tcBorders>
            <w:shd w:val="clear" w:color="auto" w:fill="auto"/>
            <w:noWrap/>
            <w:vAlign w:val="bottom"/>
            <w:hideMark/>
          </w:tcPr>
          <w:p w:rsidR="006D2F2C" w:rsidRPr="00713B32" w:rsidRDefault="006D2F2C" w:rsidP="006D2F2C">
            <w:pPr>
              <w:spacing w:after="0" w:line="240" w:lineRule="auto"/>
              <w:rPr>
                <w:rFonts w:ascii="Arial" w:eastAsia="Times New Roman" w:hAnsi="Arial" w:cs="Arial"/>
                <w:i/>
                <w:iCs/>
                <w:color w:val="0000FF"/>
                <w:spacing w:val="-4"/>
                <w:szCs w:val="24"/>
                <w:lang w:val="es-MX" w:eastAsia="es-ES"/>
              </w:rPr>
            </w:pPr>
            <w:r w:rsidRPr="00713B32">
              <w:rPr>
                <w:rFonts w:ascii="Arial" w:eastAsia="Times New Roman" w:hAnsi="Arial" w:cs="Arial"/>
                <w:i/>
                <w:iCs/>
                <w:color w:val="0000FF"/>
                <w:spacing w:val="-4"/>
                <w:szCs w:val="24"/>
                <w:lang w:val="es-MX" w:eastAsia="es-ES"/>
              </w:rPr>
              <w:t> </w:t>
            </w:r>
          </w:p>
        </w:tc>
        <w:tc>
          <w:tcPr>
            <w:tcW w:w="1800" w:type="dxa"/>
            <w:tcBorders>
              <w:top w:val="nil"/>
              <w:left w:val="nil"/>
              <w:bottom w:val="single" w:sz="4" w:space="0" w:color="auto"/>
              <w:right w:val="single" w:sz="4" w:space="0" w:color="auto"/>
            </w:tcBorders>
            <w:shd w:val="clear" w:color="auto" w:fill="auto"/>
            <w:noWrap/>
            <w:vAlign w:val="bottom"/>
            <w:hideMark/>
          </w:tcPr>
          <w:p w:rsidR="006D2F2C" w:rsidRPr="00E33D26" w:rsidRDefault="006D2F2C" w:rsidP="00257CDE">
            <w:pPr>
              <w:spacing w:after="0" w:line="240" w:lineRule="auto"/>
              <w:jc w:val="center"/>
              <w:rPr>
                <w:rFonts w:ascii="Arial" w:eastAsia="Times New Roman" w:hAnsi="Arial" w:cs="Arial"/>
                <w:i/>
                <w:iCs/>
                <w:color w:val="0000FF"/>
                <w:spacing w:val="-4"/>
                <w:szCs w:val="24"/>
                <w:lang w:val="es-MX" w:eastAsia="es-ES"/>
              </w:rPr>
            </w:pPr>
            <w:r w:rsidRPr="00E33D26">
              <w:rPr>
                <w:rFonts w:ascii="Arial" w:eastAsia="Times New Roman" w:hAnsi="Arial" w:cs="Arial"/>
                <w:i/>
                <w:iCs/>
                <w:color w:val="0000FF"/>
                <w:spacing w:val="-4"/>
                <w:szCs w:val="24"/>
                <w:lang w:val="es-MX" w:eastAsia="es-ES"/>
              </w:rPr>
              <w:t xml:space="preserve"> S/</w:t>
            </w:r>
            <w:r w:rsidR="00257CDE">
              <w:rPr>
                <w:rFonts w:ascii="Arial" w:eastAsia="Times New Roman" w:hAnsi="Arial" w:cs="Arial"/>
                <w:i/>
                <w:iCs/>
                <w:color w:val="0000FF"/>
                <w:spacing w:val="-4"/>
                <w:szCs w:val="24"/>
                <w:lang w:val="es-MX" w:eastAsia="es-ES"/>
              </w:rPr>
              <w:t>2</w:t>
            </w:r>
            <w:r w:rsidR="00713B32" w:rsidRPr="00E33D26">
              <w:rPr>
                <w:rFonts w:ascii="Arial" w:eastAsia="Times New Roman" w:hAnsi="Arial" w:cs="Arial"/>
                <w:i/>
                <w:iCs/>
                <w:color w:val="0000FF"/>
                <w:spacing w:val="-4"/>
                <w:szCs w:val="24"/>
                <w:lang w:val="es-MX" w:eastAsia="es-ES"/>
              </w:rPr>
              <w:t>5.</w:t>
            </w:r>
            <w:r w:rsidRPr="00E33D26">
              <w:rPr>
                <w:rFonts w:ascii="Arial" w:eastAsia="Times New Roman" w:hAnsi="Arial" w:cs="Arial"/>
                <w:i/>
                <w:iCs/>
                <w:color w:val="0000FF"/>
                <w:spacing w:val="-4"/>
                <w:szCs w:val="24"/>
                <w:lang w:val="es-MX" w:eastAsia="es-ES"/>
              </w:rPr>
              <w:t>00</w:t>
            </w:r>
          </w:p>
        </w:tc>
        <w:tc>
          <w:tcPr>
            <w:tcW w:w="813" w:type="dxa"/>
            <w:tcBorders>
              <w:top w:val="nil"/>
              <w:left w:val="nil"/>
              <w:bottom w:val="single" w:sz="4" w:space="0" w:color="auto"/>
              <w:right w:val="single" w:sz="4" w:space="0" w:color="auto"/>
            </w:tcBorders>
            <w:shd w:val="clear" w:color="auto" w:fill="auto"/>
            <w:noWrap/>
            <w:vAlign w:val="bottom"/>
            <w:hideMark/>
          </w:tcPr>
          <w:p w:rsidR="006D2F2C" w:rsidRPr="006D2F2C" w:rsidRDefault="006D2F2C" w:rsidP="006D2F2C">
            <w:pPr>
              <w:spacing w:after="0" w:line="240" w:lineRule="auto"/>
              <w:rPr>
                <w:rFonts w:ascii="Arial" w:eastAsia="Times New Roman" w:hAnsi="Arial" w:cs="Arial"/>
              </w:rPr>
            </w:pPr>
            <w:r w:rsidRPr="006D2F2C">
              <w:rPr>
                <w:rFonts w:ascii="Arial" w:eastAsia="Times New Roman" w:hAnsi="Arial" w:cs="Arial"/>
              </w:rPr>
              <w:t> </w:t>
            </w:r>
          </w:p>
        </w:tc>
      </w:tr>
      <w:tr w:rsidR="006D2F2C" w:rsidRPr="006D2F2C" w:rsidTr="006D2F2C">
        <w:trPr>
          <w:trHeight w:val="285"/>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6D2F2C" w:rsidRPr="00713B32" w:rsidRDefault="006D2F2C" w:rsidP="006D2F2C">
            <w:pPr>
              <w:spacing w:after="0" w:line="240" w:lineRule="auto"/>
              <w:rPr>
                <w:rFonts w:ascii="Arial" w:eastAsia="Times New Roman" w:hAnsi="Arial" w:cs="Arial"/>
                <w:i/>
                <w:iCs/>
                <w:color w:val="0000FF"/>
                <w:spacing w:val="-4"/>
                <w:szCs w:val="24"/>
                <w:lang w:val="es-MX" w:eastAsia="es-ES"/>
              </w:rPr>
            </w:pPr>
            <w:r w:rsidRPr="00713B32">
              <w:rPr>
                <w:rFonts w:ascii="Arial" w:eastAsia="Times New Roman" w:hAnsi="Arial" w:cs="Arial"/>
                <w:i/>
                <w:iCs/>
                <w:color w:val="0000FF"/>
                <w:spacing w:val="-4"/>
                <w:szCs w:val="24"/>
                <w:lang w:val="es-MX" w:eastAsia="es-ES"/>
              </w:rPr>
              <w:t>Codificación</w:t>
            </w:r>
          </w:p>
        </w:tc>
        <w:tc>
          <w:tcPr>
            <w:tcW w:w="2100" w:type="dxa"/>
            <w:tcBorders>
              <w:top w:val="nil"/>
              <w:left w:val="nil"/>
              <w:bottom w:val="single" w:sz="4" w:space="0" w:color="auto"/>
              <w:right w:val="single" w:sz="4" w:space="0" w:color="auto"/>
            </w:tcBorders>
            <w:shd w:val="clear" w:color="auto" w:fill="auto"/>
            <w:noWrap/>
            <w:vAlign w:val="bottom"/>
            <w:hideMark/>
          </w:tcPr>
          <w:p w:rsidR="006D2F2C" w:rsidRPr="00713B32" w:rsidRDefault="006D2F2C" w:rsidP="006D2F2C">
            <w:pPr>
              <w:spacing w:after="0" w:line="240" w:lineRule="auto"/>
              <w:rPr>
                <w:rFonts w:ascii="Arial" w:eastAsia="Times New Roman" w:hAnsi="Arial" w:cs="Arial"/>
                <w:i/>
                <w:iCs/>
                <w:color w:val="0000FF"/>
                <w:spacing w:val="-4"/>
                <w:szCs w:val="24"/>
                <w:lang w:val="es-MX" w:eastAsia="es-ES"/>
              </w:rPr>
            </w:pPr>
            <w:r w:rsidRPr="00713B32">
              <w:rPr>
                <w:rFonts w:ascii="Arial" w:eastAsia="Times New Roman" w:hAnsi="Arial" w:cs="Arial"/>
                <w:i/>
                <w:iCs/>
                <w:color w:val="0000FF"/>
                <w:spacing w:val="-4"/>
                <w:szCs w:val="24"/>
                <w:lang w:val="es-MX" w:eastAsia="es-ES"/>
              </w:rPr>
              <w:t>Consultor</w:t>
            </w:r>
          </w:p>
        </w:tc>
        <w:tc>
          <w:tcPr>
            <w:tcW w:w="1640" w:type="dxa"/>
            <w:tcBorders>
              <w:top w:val="nil"/>
              <w:left w:val="nil"/>
              <w:bottom w:val="single" w:sz="4" w:space="0" w:color="auto"/>
              <w:right w:val="single" w:sz="4" w:space="0" w:color="auto"/>
            </w:tcBorders>
            <w:shd w:val="clear" w:color="auto" w:fill="auto"/>
            <w:noWrap/>
            <w:vAlign w:val="bottom"/>
            <w:hideMark/>
          </w:tcPr>
          <w:p w:rsidR="006D2F2C" w:rsidRPr="00713B32" w:rsidRDefault="006D2F2C" w:rsidP="006D2F2C">
            <w:pPr>
              <w:spacing w:after="0" w:line="240" w:lineRule="auto"/>
              <w:rPr>
                <w:rFonts w:ascii="Arial" w:eastAsia="Times New Roman" w:hAnsi="Arial" w:cs="Arial"/>
                <w:i/>
                <w:iCs/>
                <w:color w:val="0000FF"/>
                <w:spacing w:val="-4"/>
                <w:szCs w:val="24"/>
                <w:lang w:val="es-MX" w:eastAsia="es-ES"/>
              </w:rPr>
            </w:pPr>
            <w:r w:rsidRPr="00713B32">
              <w:rPr>
                <w:rFonts w:ascii="Arial" w:eastAsia="Times New Roman" w:hAnsi="Arial" w:cs="Arial"/>
                <w:i/>
                <w:iCs/>
                <w:color w:val="0000FF"/>
                <w:spacing w:val="-4"/>
                <w:szCs w:val="24"/>
                <w:lang w:val="es-MX" w:eastAsia="es-ES"/>
              </w:rPr>
              <w:t> </w:t>
            </w:r>
          </w:p>
        </w:tc>
        <w:tc>
          <w:tcPr>
            <w:tcW w:w="1800" w:type="dxa"/>
            <w:tcBorders>
              <w:top w:val="nil"/>
              <w:left w:val="nil"/>
              <w:bottom w:val="single" w:sz="4" w:space="0" w:color="auto"/>
              <w:right w:val="single" w:sz="4" w:space="0" w:color="auto"/>
            </w:tcBorders>
            <w:shd w:val="clear" w:color="auto" w:fill="auto"/>
            <w:noWrap/>
            <w:vAlign w:val="bottom"/>
            <w:hideMark/>
          </w:tcPr>
          <w:p w:rsidR="006D2F2C" w:rsidRPr="00E33D26" w:rsidRDefault="006D2F2C" w:rsidP="00713B32">
            <w:pPr>
              <w:spacing w:after="0" w:line="240" w:lineRule="auto"/>
              <w:jc w:val="center"/>
              <w:rPr>
                <w:rFonts w:ascii="Arial" w:eastAsia="Times New Roman" w:hAnsi="Arial" w:cs="Arial"/>
                <w:i/>
                <w:iCs/>
                <w:color w:val="0000FF"/>
                <w:spacing w:val="-4"/>
                <w:szCs w:val="24"/>
                <w:lang w:val="es-MX" w:eastAsia="es-ES"/>
              </w:rPr>
            </w:pPr>
            <w:r w:rsidRPr="00E33D26">
              <w:rPr>
                <w:rFonts w:ascii="Arial" w:eastAsia="Times New Roman" w:hAnsi="Arial" w:cs="Arial"/>
                <w:i/>
                <w:iCs/>
                <w:color w:val="0000FF"/>
                <w:spacing w:val="-4"/>
                <w:szCs w:val="24"/>
                <w:lang w:val="es-MX" w:eastAsia="es-ES"/>
              </w:rPr>
              <w:t xml:space="preserve"> S/</w:t>
            </w:r>
            <w:r w:rsidR="00257CDE">
              <w:rPr>
                <w:rFonts w:ascii="Arial" w:eastAsia="Times New Roman" w:hAnsi="Arial" w:cs="Arial"/>
                <w:i/>
                <w:iCs/>
                <w:color w:val="0000FF"/>
                <w:spacing w:val="-4"/>
                <w:szCs w:val="24"/>
                <w:lang w:val="es-MX" w:eastAsia="es-ES"/>
              </w:rPr>
              <w:t>2</w:t>
            </w:r>
            <w:r w:rsidR="00713B32" w:rsidRPr="00E33D26">
              <w:rPr>
                <w:rFonts w:ascii="Arial" w:eastAsia="Times New Roman" w:hAnsi="Arial" w:cs="Arial"/>
                <w:i/>
                <w:iCs/>
                <w:color w:val="0000FF"/>
                <w:spacing w:val="-4"/>
                <w:szCs w:val="24"/>
                <w:lang w:val="es-MX" w:eastAsia="es-ES"/>
              </w:rPr>
              <w:t>5</w:t>
            </w:r>
            <w:r w:rsidRPr="00E33D26">
              <w:rPr>
                <w:rFonts w:ascii="Arial" w:eastAsia="Times New Roman" w:hAnsi="Arial" w:cs="Arial"/>
                <w:i/>
                <w:iCs/>
                <w:color w:val="0000FF"/>
                <w:spacing w:val="-4"/>
                <w:szCs w:val="24"/>
                <w:lang w:val="es-MX" w:eastAsia="es-ES"/>
              </w:rPr>
              <w:t>.00</w:t>
            </w:r>
          </w:p>
        </w:tc>
        <w:tc>
          <w:tcPr>
            <w:tcW w:w="813" w:type="dxa"/>
            <w:tcBorders>
              <w:top w:val="nil"/>
              <w:left w:val="nil"/>
              <w:bottom w:val="single" w:sz="4" w:space="0" w:color="auto"/>
              <w:right w:val="single" w:sz="4" w:space="0" w:color="auto"/>
            </w:tcBorders>
            <w:shd w:val="clear" w:color="auto" w:fill="auto"/>
            <w:noWrap/>
            <w:vAlign w:val="bottom"/>
            <w:hideMark/>
          </w:tcPr>
          <w:p w:rsidR="006D2F2C" w:rsidRPr="006D2F2C" w:rsidRDefault="006D2F2C" w:rsidP="006D2F2C">
            <w:pPr>
              <w:spacing w:after="0" w:line="240" w:lineRule="auto"/>
              <w:rPr>
                <w:rFonts w:ascii="Arial" w:eastAsia="Times New Roman" w:hAnsi="Arial" w:cs="Arial"/>
              </w:rPr>
            </w:pPr>
            <w:r w:rsidRPr="006D2F2C">
              <w:rPr>
                <w:rFonts w:ascii="Arial" w:eastAsia="Times New Roman" w:hAnsi="Arial" w:cs="Arial"/>
              </w:rPr>
              <w:t> </w:t>
            </w:r>
          </w:p>
        </w:tc>
      </w:tr>
      <w:tr w:rsidR="006D2F2C" w:rsidRPr="006D2F2C" w:rsidTr="006D2F2C">
        <w:trPr>
          <w:trHeight w:val="285"/>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6D2F2C" w:rsidRPr="00713B32" w:rsidRDefault="006D2F2C" w:rsidP="006D2F2C">
            <w:pPr>
              <w:spacing w:after="0" w:line="240" w:lineRule="auto"/>
              <w:rPr>
                <w:rFonts w:ascii="Arial" w:eastAsia="Times New Roman" w:hAnsi="Arial" w:cs="Arial"/>
                <w:i/>
                <w:iCs/>
                <w:color w:val="0000FF"/>
                <w:spacing w:val="-4"/>
                <w:szCs w:val="24"/>
                <w:lang w:val="es-MX" w:eastAsia="es-ES"/>
              </w:rPr>
            </w:pPr>
            <w:r w:rsidRPr="00713B32">
              <w:rPr>
                <w:rFonts w:ascii="Arial" w:eastAsia="Times New Roman" w:hAnsi="Arial" w:cs="Arial"/>
                <w:i/>
                <w:iCs/>
                <w:color w:val="0000FF"/>
                <w:spacing w:val="-4"/>
                <w:szCs w:val="24"/>
                <w:lang w:val="es-MX" w:eastAsia="es-ES"/>
              </w:rPr>
              <w:t>Pruebas e integración</w:t>
            </w:r>
          </w:p>
        </w:tc>
        <w:tc>
          <w:tcPr>
            <w:tcW w:w="2100" w:type="dxa"/>
            <w:tcBorders>
              <w:top w:val="nil"/>
              <w:left w:val="nil"/>
              <w:bottom w:val="single" w:sz="4" w:space="0" w:color="auto"/>
              <w:right w:val="single" w:sz="4" w:space="0" w:color="auto"/>
            </w:tcBorders>
            <w:shd w:val="clear" w:color="auto" w:fill="auto"/>
            <w:noWrap/>
            <w:vAlign w:val="bottom"/>
            <w:hideMark/>
          </w:tcPr>
          <w:p w:rsidR="006D2F2C" w:rsidRPr="00713B32" w:rsidRDefault="006D2F2C" w:rsidP="006D2F2C">
            <w:pPr>
              <w:spacing w:after="0" w:line="240" w:lineRule="auto"/>
              <w:rPr>
                <w:rFonts w:ascii="Arial" w:eastAsia="Times New Roman" w:hAnsi="Arial" w:cs="Arial"/>
                <w:i/>
                <w:iCs/>
                <w:color w:val="0000FF"/>
                <w:spacing w:val="-4"/>
                <w:szCs w:val="24"/>
                <w:lang w:val="es-MX" w:eastAsia="es-ES"/>
              </w:rPr>
            </w:pPr>
            <w:r w:rsidRPr="00713B32">
              <w:rPr>
                <w:rFonts w:ascii="Arial" w:eastAsia="Times New Roman" w:hAnsi="Arial" w:cs="Arial"/>
                <w:i/>
                <w:iCs/>
                <w:color w:val="0000FF"/>
                <w:spacing w:val="-4"/>
                <w:szCs w:val="24"/>
                <w:lang w:val="es-MX" w:eastAsia="es-ES"/>
              </w:rPr>
              <w:t>Analista de Calidad</w:t>
            </w:r>
          </w:p>
        </w:tc>
        <w:tc>
          <w:tcPr>
            <w:tcW w:w="1640" w:type="dxa"/>
            <w:tcBorders>
              <w:top w:val="nil"/>
              <w:left w:val="nil"/>
              <w:bottom w:val="single" w:sz="4" w:space="0" w:color="auto"/>
              <w:right w:val="single" w:sz="4" w:space="0" w:color="auto"/>
            </w:tcBorders>
            <w:shd w:val="clear" w:color="auto" w:fill="auto"/>
            <w:noWrap/>
            <w:vAlign w:val="bottom"/>
            <w:hideMark/>
          </w:tcPr>
          <w:p w:rsidR="006D2F2C" w:rsidRPr="00713B32" w:rsidRDefault="006D2F2C" w:rsidP="006D2F2C">
            <w:pPr>
              <w:spacing w:after="0" w:line="240" w:lineRule="auto"/>
              <w:rPr>
                <w:rFonts w:ascii="Arial" w:eastAsia="Times New Roman" w:hAnsi="Arial" w:cs="Arial"/>
                <w:i/>
                <w:iCs/>
                <w:color w:val="0000FF"/>
                <w:spacing w:val="-4"/>
                <w:szCs w:val="24"/>
                <w:lang w:val="es-MX" w:eastAsia="es-ES"/>
              </w:rPr>
            </w:pPr>
            <w:r w:rsidRPr="00713B32">
              <w:rPr>
                <w:rFonts w:ascii="Arial" w:eastAsia="Times New Roman" w:hAnsi="Arial" w:cs="Arial"/>
                <w:i/>
                <w:iCs/>
                <w:color w:val="0000FF"/>
                <w:spacing w:val="-4"/>
                <w:szCs w:val="24"/>
                <w:lang w:val="es-MX" w:eastAsia="es-ES"/>
              </w:rPr>
              <w:t> </w:t>
            </w:r>
          </w:p>
        </w:tc>
        <w:tc>
          <w:tcPr>
            <w:tcW w:w="1800" w:type="dxa"/>
            <w:tcBorders>
              <w:top w:val="nil"/>
              <w:left w:val="nil"/>
              <w:bottom w:val="single" w:sz="4" w:space="0" w:color="auto"/>
              <w:right w:val="single" w:sz="4" w:space="0" w:color="auto"/>
            </w:tcBorders>
            <w:shd w:val="clear" w:color="auto" w:fill="auto"/>
            <w:noWrap/>
            <w:vAlign w:val="bottom"/>
            <w:hideMark/>
          </w:tcPr>
          <w:p w:rsidR="006D2F2C" w:rsidRPr="00E33D26" w:rsidRDefault="006D2F2C" w:rsidP="00E33D26">
            <w:pPr>
              <w:spacing w:after="0" w:line="240" w:lineRule="auto"/>
              <w:jc w:val="center"/>
              <w:rPr>
                <w:rFonts w:ascii="Arial" w:eastAsia="Times New Roman" w:hAnsi="Arial" w:cs="Arial"/>
                <w:i/>
                <w:iCs/>
                <w:color w:val="0000FF"/>
                <w:spacing w:val="-4"/>
                <w:szCs w:val="24"/>
                <w:lang w:val="es-MX" w:eastAsia="es-ES"/>
              </w:rPr>
            </w:pPr>
            <w:r w:rsidRPr="00E33D26">
              <w:rPr>
                <w:rFonts w:ascii="Arial" w:eastAsia="Times New Roman" w:hAnsi="Arial" w:cs="Arial"/>
                <w:i/>
                <w:iCs/>
                <w:color w:val="0000FF"/>
                <w:spacing w:val="-4"/>
                <w:szCs w:val="24"/>
                <w:lang w:val="es-MX" w:eastAsia="es-ES"/>
              </w:rPr>
              <w:t xml:space="preserve"> S/</w:t>
            </w:r>
            <w:r w:rsidR="00713B32" w:rsidRPr="00E33D26">
              <w:rPr>
                <w:rFonts w:ascii="Arial" w:eastAsia="Times New Roman" w:hAnsi="Arial" w:cs="Arial"/>
                <w:i/>
                <w:iCs/>
                <w:color w:val="0000FF"/>
                <w:spacing w:val="-4"/>
                <w:szCs w:val="24"/>
                <w:lang w:val="es-MX" w:eastAsia="es-ES"/>
              </w:rPr>
              <w:t>3</w:t>
            </w:r>
            <w:r w:rsidR="00E33D26">
              <w:rPr>
                <w:rFonts w:ascii="Arial" w:eastAsia="Times New Roman" w:hAnsi="Arial" w:cs="Arial"/>
                <w:i/>
                <w:iCs/>
                <w:color w:val="0000FF"/>
                <w:spacing w:val="-4"/>
                <w:szCs w:val="24"/>
                <w:lang w:val="es-MX" w:eastAsia="es-ES"/>
              </w:rPr>
              <w:t>0</w:t>
            </w:r>
            <w:r w:rsidRPr="00E33D26">
              <w:rPr>
                <w:rFonts w:ascii="Arial" w:eastAsia="Times New Roman" w:hAnsi="Arial" w:cs="Arial"/>
                <w:i/>
                <w:iCs/>
                <w:color w:val="0000FF"/>
                <w:spacing w:val="-4"/>
                <w:szCs w:val="24"/>
                <w:lang w:val="es-MX" w:eastAsia="es-ES"/>
              </w:rPr>
              <w:t>.00</w:t>
            </w:r>
          </w:p>
        </w:tc>
        <w:tc>
          <w:tcPr>
            <w:tcW w:w="813" w:type="dxa"/>
            <w:tcBorders>
              <w:top w:val="nil"/>
              <w:left w:val="nil"/>
              <w:bottom w:val="single" w:sz="4" w:space="0" w:color="auto"/>
              <w:right w:val="single" w:sz="4" w:space="0" w:color="auto"/>
            </w:tcBorders>
            <w:shd w:val="clear" w:color="auto" w:fill="auto"/>
            <w:noWrap/>
            <w:vAlign w:val="bottom"/>
            <w:hideMark/>
          </w:tcPr>
          <w:p w:rsidR="006D2F2C" w:rsidRPr="006D2F2C" w:rsidRDefault="006D2F2C" w:rsidP="006D2F2C">
            <w:pPr>
              <w:spacing w:after="0" w:line="240" w:lineRule="auto"/>
              <w:rPr>
                <w:rFonts w:ascii="Arial" w:eastAsia="Times New Roman" w:hAnsi="Arial" w:cs="Arial"/>
              </w:rPr>
            </w:pPr>
            <w:r w:rsidRPr="006D2F2C">
              <w:rPr>
                <w:rFonts w:ascii="Arial" w:eastAsia="Times New Roman" w:hAnsi="Arial" w:cs="Arial"/>
              </w:rPr>
              <w:t> </w:t>
            </w:r>
          </w:p>
        </w:tc>
      </w:tr>
      <w:tr w:rsidR="006D2F2C" w:rsidRPr="006D2F2C" w:rsidTr="006D2F2C">
        <w:trPr>
          <w:trHeight w:val="285"/>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6D2F2C" w:rsidRPr="00713B32" w:rsidRDefault="006D2F2C" w:rsidP="0093538D">
            <w:pPr>
              <w:spacing w:after="0" w:line="240" w:lineRule="auto"/>
              <w:rPr>
                <w:rFonts w:ascii="Arial" w:eastAsia="Times New Roman" w:hAnsi="Arial" w:cs="Arial"/>
                <w:i/>
                <w:iCs/>
                <w:color w:val="0000FF"/>
                <w:spacing w:val="-4"/>
                <w:szCs w:val="24"/>
                <w:lang w:val="es-MX" w:eastAsia="es-ES"/>
              </w:rPr>
            </w:pPr>
            <w:r w:rsidRPr="00713B32">
              <w:rPr>
                <w:rFonts w:ascii="Arial" w:eastAsia="Times New Roman" w:hAnsi="Arial" w:cs="Arial"/>
                <w:i/>
                <w:iCs/>
                <w:color w:val="0000FF"/>
                <w:spacing w:val="-4"/>
                <w:szCs w:val="24"/>
                <w:lang w:val="es-MX" w:eastAsia="es-ES"/>
              </w:rPr>
              <w:t>Impl</w:t>
            </w:r>
            <w:r w:rsidR="0093538D" w:rsidRPr="00713B32">
              <w:rPr>
                <w:rFonts w:ascii="Arial" w:eastAsia="Times New Roman" w:hAnsi="Arial" w:cs="Arial"/>
                <w:i/>
                <w:iCs/>
                <w:color w:val="0000FF"/>
                <w:spacing w:val="-4"/>
                <w:szCs w:val="24"/>
                <w:lang w:val="es-MX" w:eastAsia="es-ES"/>
              </w:rPr>
              <w:t>an</w:t>
            </w:r>
            <w:r w:rsidRPr="00713B32">
              <w:rPr>
                <w:rFonts w:ascii="Arial" w:eastAsia="Times New Roman" w:hAnsi="Arial" w:cs="Arial"/>
                <w:i/>
                <w:iCs/>
                <w:color w:val="0000FF"/>
                <w:spacing w:val="-4"/>
                <w:szCs w:val="24"/>
                <w:lang w:val="es-MX" w:eastAsia="es-ES"/>
              </w:rPr>
              <w:t>tación</w:t>
            </w:r>
          </w:p>
        </w:tc>
        <w:tc>
          <w:tcPr>
            <w:tcW w:w="2100" w:type="dxa"/>
            <w:tcBorders>
              <w:top w:val="nil"/>
              <w:left w:val="nil"/>
              <w:bottom w:val="single" w:sz="4" w:space="0" w:color="auto"/>
              <w:right w:val="single" w:sz="4" w:space="0" w:color="auto"/>
            </w:tcBorders>
            <w:shd w:val="clear" w:color="auto" w:fill="auto"/>
            <w:noWrap/>
            <w:vAlign w:val="bottom"/>
            <w:hideMark/>
          </w:tcPr>
          <w:p w:rsidR="006D2F2C" w:rsidRPr="00713B32" w:rsidRDefault="006D2F2C" w:rsidP="006D2F2C">
            <w:pPr>
              <w:spacing w:after="0" w:line="240" w:lineRule="auto"/>
              <w:rPr>
                <w:rFonts w:ascii="Arial" w:eastAsia="Times New Roman" w:hAnsi="Arial" w:cs="Arial"/>
                <w:i/>
                <w:iCs/>
                <w:color w:val="0000FF"/>
                <w:spacing w:val="-4"/>
                <w:szCs w:val="24"/>
                <w:lang w:val="es-MX" w:eastAsia="es-ES"/>
              </w:rPr>
            </w:pPr>
            <w:r w:rsidRPr="00713B32">
              <w:rPr>
                <w:rFonts w:ascii="Arial" w:eastAsia="Times New Roman" w:hAnsi="Arial" w:cs="Arial"/>
                <w:i/>
                <w:iCs/>
                <w:color w:val="0000FF"/>
                <w:spacing w:val="-4"/>
                <w:szCs w:val="24"/>
                <w:lang w:val="es-MX" w:eastAsia="es-ES"/>
              </w:rPr>
              <w:t>Consultor</w:t>
            </w:r>
          </w:p>
        </w:tc>
        <w:tc>
          <w:tcPr>
            <w:tcW w:w="1640" w:type="dxa"/>
            <w:tcBorders>
              <w:top w:val="nil"/>
              <w:left w:val="nil"/>
              <w:bottom w:val="single" w:sz="4" w:space="0" w:color="auto"/>
              <w:right w:val="single" w:sz="4" w:space="0" w:color="auto"/>
            </w:tcBorders>
            <w:shd w:val="clear" w:color="auto" w:fill="auto"/>
            <w:noWrap/>
            <w:vAlign w:val="bottom"/>
            <w:hideMark/>
          </w:tcPr>
          <w:p w:rsidR="006D2F2C" w:rsidRPr="00713B32" w:rsidRDefault="006D2F2C" w:rsidP="006D2F2C">
            <w:pPr>
              <w:spacing w:after="0" w:line="240" w:lineRule="auto"/>
              <w:rPr>
                <w:rFonts w:ascii="Arial" w:eastAsia="Times New Roman" w:hAnsi="Arial" w:cs="Arial"/>
                <w:i/>
                <w:iCs/>
                <w:color w:val="0000FF"/>
                <w:spacing w:val="-4"/>
                <w:szCs w:val="24"/>
                <w:lang w:val="es-MX" w:eastAsia="es-ES"/>
              </w:rPr>
            </w:pPr>
            <w:r w:rsidRPr="00713B32">
              <w:rPr>
                <w:rFonts w:ascii="Arial" w:eastAsia="Times New Roman" w:hAnsi="Arial" w:cs="Arial"/>
                <w:i/>
                <w:iCs/>
                <w:color w:val="0000FF"/>
                <w:spacing w:val="-4"/>
                <w:szCs w:val="24"/>
                <w:lang w:val="es-MX" w:eastAsia="es-ES"/>
              </w:rPr>
              <w:t> </w:t>
            </w:r>
          </w:p>
        </w:tc>
        <w:tc>
          <w:tcPr>
            <w:tcW w:w="1800" w:type="dxa"/>
            <w:tcBorders>
              <w:top w:val="nil"/>
              <w:left w:val="nil"/>
              <w:bottom w:val="single" w:sz="4" w:space="0" w:color="auto"/>
              <w:right w:val="single" w:sz="4" w:space="0" w:color="auto"/>
            </w:tcBorders>
            <w:shd w:val="clear" w:color="auto" w:fill="auto"/>
            <w:noWrap/>
            <w:vAlign w:val="bottom"/>
            <w:hideMark/>
          </w:tcPr>
          <w:p w:rsidR="006D2F2C" w:rsidRPr="00E33D26" w:rsidRDefault="006D2F2C" w:rsidP="00713B32">
            <w:pPr>
              <w:spacing w:after="0" w:line="240" w:lineRule="auto"/>
              <w:jc w:val="center"/>
              <w:rPr>
                <w:rFonts w:ascii="Arial" w:eastAsia="Times New Roman" w:hAnsi="Arial" w:cs="Arial"/>
                <w:i/>
                <w:iCs/>
                <w:color w:val="0000FF"/>
                <w:spacing w:val="-4"/>
                <w:szCs w:val="24"/>
                <w:lang w:val="es-MX" w:eastAsia="es-ES"/>
              </w:rPr>
            </w:pPr>
            <w:r w:rsidRPr="00E33D26">
              <w:rPr>
                <w:rFonts w:ascii="Arial" w:eastAsia="Times New Roman" w:hAnsi="Arial" w:cs="Arial"/>
                <w:i/>
                <w:iCs/>
                <w:color w:val="0000FF"/>
                <w:spacing w:val="-4"/>
                <w:szCs w:val="24"/>
                <w:lang w:val="es-MX" w:eastAsia="es-ES"/>
              </w:rPr>
              <w:t xml:space="preserve"> S/</w:t>
            </w:r>
            <w:r w:rsidR="00257CDE">
              <w:rPr>
                <w:rFonts w:ascii="Arial" w:eastAsia="Times New Roman" w:hAnsi="Arial" w:cs="Arial"/>
                <w:i/>
                <w:iCs/>
                <w:color w:val="0000FF"/>
                <w:spacing w:val="-4"/>
                <w:szCs w:val="24"/>
                <w:lang w:val="es-MX" w:eastAsia="es-ES"/>
              </w:rPr>
              <w:t>2</w:t>
            </w:r>
            <w:r w:rsidR="00713B32" w:rsidRPr="00E33D26">
              <w:rPr>
                <w:rFonts w:ascii="Arial" w:eastAsia="Times New Roman" w:hAnsi="Arial" w:cs="Arial"/>
                <w:i/>
                <w:iCs/>
                <w:color w:val="0000FF"/>
                <w:spacing w:val="-4"/>
                <w:szCs w:val="24"/>
                <w:lang w:val="es-MX" w:eastAsia="es-ES"/>
              </w:rPr>
              <w:t>5</w:t>
            </w:r>
            <w:r w:rsidRPr="00E33D26">
              <w:rPr>
                <w:rFonts w:ascii="Arial" w:eastAsia="Times New Roman" w:hAnsi="Arial" w:cs="Arial"/>
                <w:i/>
                <w:iCs/>
                <w:color w:val="0000FF"/>
                <w:spacing w:val="-4"/>
                <w:szCs w:val="24"/>
                <w:lang w:val="es-MX" w:eastAsia="es-ES"/>
              </w:rPr>
              <w:t>.00</w:t>
            </w:r>
          </w:p>
        </w:tc>
        <w:tc>
          <w:tcPr>
            <w:tcW w:w="813" w:type="dxa"/>
            <w:tcBorders>
              <w:top w:val="nil"/>
              <w:left w:val="nil"/>
              <w:bottom w:val="single" w:sz="4" w:space="0" w:color="auto"/>
              <w:right w:val="single" w:sz="4" w:space="0" w:color="auto"/>
            </w:tcBorders>
            <w:shd w:val="clear" w:color="auto" w:fill="auto"/>
            <w:noWrap/>
            <w:vAlign w:val="bottom"/>
            <w:hideMark/>
          </w:tcPr>
          <w:p w:rsidR="006D2F2C" w:rsidRPr="006D2F2C" w:rsidRDefault="006D2F2C" w:rsidP="006D2F2C">
            <w:pPr>
              <w:spacing w:after="0" w:line="240" w:lineRule="auto"/>
              <w:rPr>
                <w:rFonts w:ascii="Arial" w:eastAsia="Times New Roman" w:hAnsi="Arial" w:cs="Arial"/>
              </w:rPr>
            </w:pPr>
            <w:r w:rsidRPr="006D2F2C">
              <w:rPr>
                <w:rFonts w:ascii="Arial" w:eastAsia="Times New Roman" w:hAnsi="Arial" w:cs="Arial"/>
              </w:rPr>
              <w:t> </w:t>
            </w:r>
          </w:p>
        </w:tc>
      </w:tr>
      <w:tr w:rsidR="00713B32" w:rsidRPr="006D2F2C" w:rsidTr="00713B32">
        <w:trPr>
          <w:trHeight w:val="300"/>
          <w:jc w:val="center"/>
        </w:trPr>
        <w:tc>
          <w:tcPr>
            <w:tcW w:w="780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713B32" w:rsidRPr="00713B32" w:rsidRDefault="00713B32" w:rsidP="00C17909">
            <w:pPr>
              <w:spacing w:after="0" w:line="240" w:lineRule="auto"/>
              <w:rPr>
                <w:rFonts w:ascii="Arial" w:eastAsia="Times New Roman" w:hAnsi="Arial" w:cs="Arial"/>
                <w:i/>
                <w:iCs/>
                <w:color w:val="0000FF"/>
                <w:spacing w:val="-4"/>
                <w:szCs w:val="24"/>
                <w:lang w:val="es-MX" w:eastAsia="es-ES"/>
              </w:rPr>
            </w:pPr>
            <w:r w:rsidRPr="00713B32">
              <w:rPr>
                <w:rFonts w:ascii="Arial" w:eastAsia="Times New Roman" w:hAnsi="Arial" w:cs="Arial"/>
                <w:i/>
                <w:iCs/>
                <w:color w:val="0000FF"/>
                <w:spacing w:val="-4"/>
                <w:szCs w:val="24"/>
                <w:lang w:val="es-MX" w:eastAsia="es-ES"/>
              </w:rPr>
              <w:t>Otros gastos</w:t>
            </w:r>
            <w:r>
              <w:rPr>
                <w:rFonts w:ascii="Arial" w:eastAsia="Times New Roman" w:hAnsi="Arial" w:cs="Arial"/>
                <w:i/>
                <w:iCs/>
                <w:color w:val="0000FF"/>
                <w:spacing w:val="-4"/>
                <w:szCs w:val="24"/>
                <w:lang w:val="es-MX" w:eastAsia="es-ES"/>
              </w:rPr>
              <w:t xml:space="preserve"> (</w:t>
            </w:r>
            <w:r w:rsidR="00C17909">
              <w:rPr>
                <w:rFonts w:ascii="Arial" w:eastAsia="Times New Roman" w:hAnsi="Arial" w:cs="Arial"/>
                <w:i/>
                <w:iCs/>
                <w:color w:val="0000FF"/>
                <w:spacing w:val="-4"/>
                <w:szCs w:val="24"/>
                <w:lang w:val="es-MX" w:eastAsia="es-ES"/>
              </w:rPr>
              <w:t>10%</w:t>
            </w:r>
            <w:r>
              <w:rPr>
                <w:rFonts w:ascii="Arial" w:eastAsia="Times New Roman" w:hAnsi="Arial" w:cs="Arial"/>
                <w:i/>
                <w:iCs/>
                <w:color w:val="0000FF"/>
                <w:spacing w:val="-4"/>
                <w:szCs w:val="24"/>
                <w:lang w:val="es-MX" w:eastAsia="es-ES"/>
              </w:rPr>
              <w:t>)</w:t>
            </w:r>
          </w:p>
        </w:tc>
        <w:tc>
          <w:tcPr>
            <w:tcW w:w="813" w:type="dxa"/>
            <w:tcBorders>
              <w:top w:val="nil"/>
              <w:left w:val="nil"/>
              <w:bottom w:val="single" w:sz="4" w:space="0" w:color="auto"/>
              <w:right w:val="single" w:sz="4" w:space="0" w:color="auto"/>
            </w:tcBorders>
            <w:shd w:val="clear" w:color="auto" w:fill="auto"/>
            <w:noWrap/>
            <w:vAlign w:val="bottom"/>
            <w:hideMark/>
          </w:tcPr>
          <w:p w:rsidR="00713B32" w:rsidRPr="006D2F2C" w:rsidRDefault="00713B32" w:rsidP="00BF27D3">
            <w:pPr>
              <w:spacing w:after="0" w:line="240" w:lineRule="auto"/>
              <w:rPr>
                <w:rFonts w:ascii="Arial" w:eastAsia="Times New Roman" w:hAnsi="Arial" w:cs="Arial"/>
              </w:rPr>
            </w:pPr>
            <w:r w:rsidRPr="006D2F2C">
              <w:rPr>
                <w:rFonts w:ascii="Arial" w:eastAsia="Times New Roman" w:hAnsi="Arial" w:cs="Arial"/>
              </w:rPr>
              <w:t> </w:t>
            </w:r>
          </w:p>
        </w:tc>
      </w:tr>
      <w:tr w:rsidR="006D2F2C" w:rsidRPr="006D2F2C" w:rsidTr="006D2F2C">
        <w:trPr>
          <w:trHeight w:val="300"/>
          <w:jc w:val="center"/>
        </w:trPr>
        <w:tc>
          <w:tcPr>
            <w:tcW w:w="780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D2F2C" w:rsidRPr="006D2F2C" w:rsidRDefault="006D2F2C" w:rsidP="006D2F2C">
            <w:pPr>
              <w:spacing w:after="0" w:line="240" w:lineRule="auto"/>
              <w:jc w:val="center"/>
              <w:rPr>
                <w:rFonts w:ascii="Arial" w:eastAsia="Times New Roman" w:hAnsi="Arial" w:cs="Arial"/>
                <w:b/>
                <w:bCs/>
              </w:rPr>
            </w:pPr>
            <w:r w:rsidRPr="006D2F2C">
              <w:rPr>
                <w:rFonts w:ascii="Arial" w:eastAsia="Times New Roman" w:hAnsi="Arial" w:cs="Arial"/>
                <w:b/>
                <w:bCs/>
              </w:rPr>
              <w:t>TOTAL</w:t>
            </w:r>
            <w:r w:rsidR="00713B32">
              <w:rPr>
                <w:rFonts w:ascii="Arial" w:eastAsia="Times New Roman" w:hAnsi="Arial" w:cs="Arial"/>
                <w:b/>
                <w:bCs/>
              </w:rPr>
              <w:t xml:space="preserve"> COSTO</w:t>
            </w:r>
          </w:p>
        </w:tc>
        <w:tc>
          <w:tcPr>
            <w:tcW w:w="813" w:type="dxa"/>
            <w:tcBorders>
              <w:top w:val="nil"/>
              <w:left w:val="nil"/>
              <w:bottom w:val="single" w:sz="4" w:space="0" w:color="auto"/>
              <w:right w:val="single" w:sz="4" w:space="0" w:color="auto"/>
            </w:tcBorders>
            <w:shd w:val="clear" w:color="auto" w:fill="auto"/>
            <w:noWrap/>
            <w:vAlign w:val="bottom"/>
            <w:hideMark/>
          </w:tcPr>
          <w:p w:rsidR="006D2F2C" w:rsidRPr="006D2F2C" w:rsidRDefault="006D2F2C" w:rsidP="006D2F2C">
            <w:pPr>
              <w:spacing w:after="0" w:line="240" w:lineRule="auto"/>
              <w:rPr>
                <w:rFonts w:ascii="Arial" w:eastAsia="Times New Roman" w:hAnsi="Arial" w:cs="Arial"/>
              </w:rPr>
            </w:pPr>
            <w:r w:rsidRPr="006D2F2C">
              <w:rPr>
                <w:rFonts w:ascii="Arial" w:eastAsia="Times New Roman" w:hAnsi="Arial" w:cs="Arial"/>
              </w:rPr>
              <w:t> </w:t>
            </w:r>
          </w:p>
        </w:tc>
      </w:tr>
    </w:tbl>
    <w:p w:rsidR="006D2F2C" w:rsidRDefault="006D2F2C" w:rsidP="00A2088D">
      <w:pPr>
        <w:spacing w:after="0" w:line="480" w:lineRule="auto"/>
        <w:jc w:val="center"/>
        <w:rPr>
          <w:rFonts w:ascii="Arial" w:eastAsia="Times New Roman" w:hAnsi="Arial" w:cs="Arial"/>
          <w:i/>
          <w:iCs/>
          <w:color w:val="0000FF"/>
          <w:spacing w:val="-4"/>
          <w:szCs w:val="24"/>
          <w:lang w:val="es-MX" w:eastAsia="es-ES"/>
        </w:rPr>
      </w:pPr>
    </w:p>
    <w:p w:rsidR="00303046" w:rsidRPr="00E8087D" w:rsidRDefault="006D2F2C" w:rsidP="006D2F2C">
      <w:pPr>
        <w:spacing w:after="0" w:line="480" w:lineRule="auto"/>
        <w:jc w:val="both"/>
        <w:rPr>
          <w:rFonts w:ascii="Arial" w:eastAsia="Times New Roman" w:hAnsi="Arial" w:cs="Arial"/>
          <w:b/>
          <w:sz w:val="28"/>
          <w:szCs w:val="24"/>
          <w:highlight w:val="green"/>
          <w:u w:val="single"/>
        </w:rPr>
      </w:pPr>
      <w:r w:rsidRPr="00E8087D">
        <w:rPr>
          <w:rFonts w:ascii="Arial" w:eastAsia="Times New Roman" w:hAnsi="Arial" w:cs="Arial"/>
          <w:i/>
          <w:iCs/>
          <w:color w:val="0000FF"/>
          <w:spacing w:val="-4"/>
          <w:sz w:val="24"/>
          <w:szCs w:val="24"/>
          <w:lang w:val="es-MX" w:eastAsia="es-ES"/>
        </w:rPr>
        <w:t>[Para la estimación de costos, requerimos las horas hombre calculadas en la estimación de esfuerzo, el precio es la multiplicación de las horas hombre con el precio por hora. La suma de</w:t>
      </w:r>
      <w:r w:rsidR="00713B32">
        <w:rPr>
          <w:rFonts w:ascii="Arial" w:eastAsia="Times New Roman" w:hAnsi="Arial" w:cs="Arial"/>
          <w:i/>
          <w:iCs/>
          <w:color w:val="0000FF"/>
          <w:spacing w:val="-4"/>
          <w:sz w:val="24"/>
          <w:szCs w:val="24"/>
          <w:lang w:val="es-MX" w:eastAsia="es-ES"/>
        </w:rPr>
        <w:t xml:space="preserve"> </w:t>
      </w:r>
      <w:r w:rsidRPr="00E8087D">
        <w:rPr>
          <w:rFonts w:ascii="Arial" w:eastAsia="Times New Roman" w:hAnsi="Arial" w:cs="Arial"/>
          <w:i/>
          <w:iCs/>
          <w:color w:val="0000FF"/>
          <w:spacing w:val="-4"/>
          <w:sz w:val="24"/>
          <w:szCs w:val="24"/>
          <w:lang w:val="es-MX" w:eastAsia="es-ES"/>
        </w:rPr>
        <w:t>l</w:t>
      </w:r>
      <w:r w:rsidR="00713B32">
        <w:rPr>
          <w:rFonts w:ascii="Arial" w:eastAsia="Times New Roman" w:hAnsi="Arial" w:cs="Arial"/>
          <w:i/>
          <w:iCs/>
          <w:color w:val="0000FF"/>
          <w:spacing w:val="-4"/>
          <w:sz w:val="24"/>
          <w:szCs w:val="24"/>
          <w:lang w:val="es-MX" w:eastAsia="es-ES"/>
        </w:rPr>
        <w:t>a</w:t>
      </w:r>
      <w:r w:rsidRPr="00E8087D">
        <w:rPr>
          <w:rFonts w:ascii="Arial" w:eastAsia="Times New Roman" w:hAnsi="Arial" w:cs="Arial"/>
          <w:i/>
          <w:iCs/>
          <w:color w:val="0000FF"/>
          <w:spacing w:val="-4"/>
          <w:sz w:val="24"/>
          <w:szCs w:val="24"/>
          <w:lang w:val="es-MX" w:eastAsia="es-ES"/>
        </w:rPr>
        <w:t xml:space="preserve"> </w:t>
      </w:r>
      <w:r w:rsidR="00713B32">
        <w:rPr>
          <w:rFonts w:ascii="Arial" w:eastAsia="Times New Roman" w:hAnsi="Arial" w:cs="Arial"/>
          <w:i/>
          <w:iCs/>
          <w:color w:val="0000FF"/>
          <w:spacing w:val="-4"/>
          <w:sz w:val="24"/>
          <w:szCs w:val="24"/>
          <w:lang w:val="es-MX" w:eastAsia="es-ES"/>
        </w:rPr>
        <w:t xml:space="preserve"> columna </w:t>
      </w:r>
      <w:r w:rsidRPr="00E8087D">
        <w:rPr>
          <w:rFonts w:ascii="Arial" w:eastAsia="Times New Roman" w:hAnsi="Arial" w:cs="Arial"/>
          <w:i/>
          <w:iCs/>
          <w:color w:val="0000FF"/>
          <w:spacing w:val="-4"/>
          <w:sz w:val="24"/>
          <w:szCs w:val="24"/>
          <w:lang w:val="es-MX" w:eastAsia="es-ES"/>
        </w:rPr>
        <w:t>precio es la estimación del costo total. ]</w:t>
      </w:r>
    </w:p>
    <w:p w:rsidR="006D2F2C" w:rsidRDefault="006D2F2C">
      <w:pPr>
        <w:rPr>
          <w:rFonts w:ascii="Arial" w:eastAsia="Times New Roman" w:hAnsi="Arial" w:cs="Arial"/>
          <w:b/>
          <w:sz w:val="24"/>
          <w:szCs w:val="24"/>
          <w:highlight w:val="green"/>
          <w:u w:val="single"/>
        </w:rPr>
      </w:pPr>
    </w:p>
    <w:p w:rsidR="004665EE" w:rsidRDefault="004665EE">
      <w:pPr>
        <w:rPr>
          <w:rFonts w:ascii="Arial" w:eastAsia="Times New Roman" w:hAnsi="Arial" w:cs="Arial"/>
          <w:b/>
          <w:sz w:val="24"/>
          <w:szCs w:val="24"/>
          <w:u w:val="single"/>
        </w:rPr>
      </w:pPr>
      <w:r>
        <w:rPr>
          <w:rFonts w:ascii="Arial" w:eastAsia="Times New Roman" w:hAnsi="Arial" w:cs="Arial"/>
          <w:b/>
          <w:sz w:val="24"/>
          <w:szCs w:val="24"/>
          <w:u w:val="single"/>
        </w:rPr>
        <w:br w:type="page"/>
      </w:r>
    </w:p>
    <w:p w:rsidR="00713B32" w:rsidRPr="000615F7" w:rsidRDefault="00EA7710" w:rsidP="00713B32">
      <w:pPr>
        <w:spacing w:after="0" w:line="480" w:lineRule="auto"/>
        <w:jc w:val="center"/>
        <w:rPr>
          <w:rFonts w:ascii="Arial" w:hAnsi="Arial" w:cs="Arial"/>
          <w:b/>
          <w:sz w:val="24"/>
          <w:szCs w:val="24"/>
        </w:rPr>
      </w:pPr>
      <w:r>
        <w:rPr>
          <w:rFonts w:ascii="Arial" w:eastAsia="Times New Roman" w:hAnsi="Arial" w:cs="Arial"/>
          <w:b/>
          <w:sz w:val="24"/>
          <w:szCs w:val="24"/>
          <w:u w:val="single"/>
        </w:rPr>
        <w:lastRenderedPageBreak/>
        <w:t>Anexo N° 10:</w:t>
      </w:r>
      <w:r w:rsidR="00713B32" w:rsidRPr="00303046">
        <w:rPr>
          <w:rFonts w:ascii="Arial" w:eastAsia="Times New Roman" w:hAnsi="Arial" w:cs="Arial"/>
          <w:b/>
          <w:sz w:val="24"/>
          <w:szCs w:val="24"/>
          <w:u w:val="single"/>
        </w:rPr>
        <w:t xml:space="preserve"> Plantilla de Estimación de </w:t>
      </w:r>
      <w:r w:rsidR="00713B32">
        <w:rPr>
          <w:rFonts w:ascii="Arial" w:eastAsia="Times New Roman" w:hAnsi="Arial" w:cs="Arial"/>
          <w:b/>
          <w:sz w:val="24"/>
          <w:szCs w:val="24"/>
          <w:u w:val="single"/>
        </w:rPr>
        <w:t>la cotización</w:t>
      </w:r>
    </w:p>
    <w:tbl>
      <w:tblPr>
        <w:tblW w:w="8613" w:type="dxa"/>
        <w:jc w:val="center"/>
        <w:tblCellMar>
          <w:left w:w="70" w:type="dxa"/>
          <w:right w:w="70" w:type="dxa"/>
        </w:tblCellMar>
        <w:tblLook w:val="04A0" w:firstRow="1" w:lastRow="0" w:firstColumn="1" w:lastColumn="0" w:noHBand="0" w:noVBand="1"/>
      </w:tblPr>
      <w:tblGrid>
        <w:gridCol w:w="2260"/>
        <w:gridCol w:w="2100"/>
        <w:gridCol w:w="1640"/>
        <w:gridCol w:w="1800"/>
        <w:gridCol w:w="813"/>
      </w:tblGrid>
      <w:tr w:rsidR="00713B32" w:rsidRPr="006D2F2C" w:rsidTr="00BF27D3">
        <w:trPr>
          <w:trHeight w:val="300"/>
          <w:jc w:val="center"/>
        </w:trPr>
        <w:tc>
          <w:tcPr>
            <w:tcW w:w="226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713B32" w:rsidRPr="006D2F2C" w:rsidRDefault="00713B32" w:rsidP="00BF27D3">
            <w:pPr>
              <w:spacing w:after="0" w:line="240" w:lineRule="auto"/>
              <w:jc w:val="center"/>
              <w:rPr>
                <w:rFonts w:ascii="Arial" w:eastAsia="Times New Roman" w:hAnsi="Arial" w:cs="Arial"/>
                <w:b/>
                <w:bCs/>
              </w:rPr>
            </w:pPr>
            <w:r w:rsidRPr="006D2F2C">
              <w:rPr>
                <w:rFonts w:ascii="Arial" w:eastAsia="Times New Roman" w:hAnsi="Arial" w:cs="Arial"/>
                <w:b/>
                <w:bCs/>
              </w:rPr>
              <w:t>Fases</w:t>
            </w:r>
          </w:p>
        </w:tc>
        <w:tc>
          <w:tcPr>
            <w:tcW w:w="2100" w:type="dxa"/>
            <w:tcBorders>
              <w:top w:val="single" w:sz="4" w:space="0" w:color="auto"/>
              <w:left w:val="nil"/>
              <w:bottom w:val="single" w:sz="4" w:space="0" w:color="auto"/>
              <w:right w:val="single" w:sz="4" w:space="0" w:color="auto"/>
            </w:tcBorders>
            <w:shd w:val="clear" w:color="000000" w:fill="F2F2F2"/>
            <w:noWrap/>
            <w:vAlign w:val="bottom"/>
            <w:hideMark/>
          </w:tcPr>
          <w:p w:rsidR="00713B32" w:rsidRPr="006D2F2C" w:rsidRDefault="00713B32" w:rsidP="00BF27D3">
            <w:pPr>
              <w:spacing w:after="0" w:line="240" w:lineRule="auto"/>
              <w:jc w:val="center"/>
              <w:rPr>
                <w:rFonts w:ascii="Arial" w:eastAsia="Times New Roman" w:hAnsi="Arial" w:cs="Arial"/>
                <w:b/>
                <w:bCs/>
              </w:rPr>
            </w:pPr>
            <w:r w:rsidRPr="006D2F2C">
              <w:rPr>
                <w:rFonts w:ascii="Arial" w:eastAsia="Times New Roman" w:hAnsi="Arial" w:cs="Arial"/>
                <w:b/>
                <w:bCs/>
              </w:rPr>
              <w:t>Rol</w:t>
            </w:r>
          </w:p>
        </w:tc>
        <w:tc>
          <w:tcPr>
            <w:tcW w:w="1640" w:type="dxa"/>
            <w:tcBorders>
              <w:top w:val="single" w:sz="4" w:space="0" w:color="auto"/>
              <w:left w:val="nil"/>
              <w:bottom w:val="single" w:sz="4" w:space="0" w:color="auto"/>
              <w:right w:val="single" w:sz="4" w:space="0" w:color="auto"/>
            </w:tcBorders>
            <w:shd w:val="clear" w:color="000000" w:fill="F2F2F2"/>
            <w:noWrap/>
            <w:vAlign w:val="bottom"/>
            <w:hideMark/>
          </w:tcPr>
          <w:p w:rsidR="00713B32" w:rsidRPr="006D2F2C" w:rsidRDefault="00713B32" w:rsidP="00BF27D3">
            <w:pPr>
              <w:spacing w:after="0" w:line="240" w:lineRule="auto"/>
              <w:jc w:val="center"/>
              <w:rPr>
                <w:rFonts w:ascii="Arial" w:eastAsia="Times New Roman" w:hAnsi="Arial" w:cs="Arial"/>
                <w:b/>
                <w:bCs/>
              </w:rPr>
            </w:pPr>
            <w:r w:rsidRPr="006D2F2C">
              <w:rPr>
                <w:rFonts w:ascii="Arial" w:eastAsia="Times New Roman" w:hAnsi="Arial" w:cs="Arial"/>
                <w:b/>
                <w:bCs/>
              </w:rPr>
              <w:t>Horas Hombre</w:t>
            </w:r>
          </w:p>
        </w:tc>
        <w:tc>
          <w:tcPr>
            <w:tcW w:w="1800" w:type="dxa"/>
            <w:tcBorders>
              <w:top w:val="single" w:sz="4" w:space="0" w:color="auto"/>
              <w:left w:val="nil"/>
              <w:bottom w:val="single" w:sz="4" w:space="0" w:color="auto"/>
              <w:right w:val="single" w:sz="4" w:space="0" w:color="auto"/>
            </w:tcBorders>
            <w:shd w:val="clear" w:color="000000" w:fill="F2F2F2"/>
            <w:noWrap/>
            <w:vAlign w:val="bottom"/>
            <w:hideMark/>
          </w:tcPr>
          <w:p w:rsidR="00713B32" w:rsidRPr="006D2F2C" w:rsidRDefault="00713B32" w:rsidP="00BF27D3">
            <w:pPr>
              <w:spacing w:after="0" w:line="240" w:lineRule="auto"/>
              <w:jc w:val="center"/>
              <w:rPr>
                <w:rFonts w:ascii="Arial" w:eastAsia="Times New Roman" w:hAnsi="Arial" w:cs="Arial"/>
                <w:b/>
                <w:bCs/>
              </w:rPr>
            </w:pPr>
            <w:r w:rsidRPr="006D2F2C">
              <w:rPr>
                <w:rFonts w:ascii="Arial" w:eastAsia="Times New Roman" w:hAnsi="Arial" w:cs="Arial"/>
                <w:b/>
                <w:bCs/>
              </w:rPr>
              <w:t>Precio por Hora</w:t>
            </w:r>
          </w:p>
        </w:tc>
        <w:tc>
          <w:tcPr>
            <w:tcW w:w="813" w:type="dxa"/>
            <w:tcBorders>
              <w:top w:val="single" w:sz="4" w:space="0" w:color="auto"/>
              <w:left w:val="nil"/>
              <w:bottom w:val="single" w:sz="4" w:space="0" w:color="auto"/>
              <w:right w:val="single" w:sz="4" w:space="0" w:color="auto"/>
            </w:tcBorders>
            <w:shd w:val="clear" w:color="000000" w:fill="F2F2F2"/>
            <w:noWrap/>
            <w:vAlign w:val="bottom"/>
            <w:hideMark/>
          </w:tcPr>
          <w:p w:rsidR="00713B32" w:rsidRPr="006D2F2C" w:rsidRDefault="00713B32" w:rsidP="00BF27D3">
            <w:pPr>
              <w:spacing w:after="0" w:line="240" w:lineRule="auto"/>
              <w:jc w:val="center"/>
              <w:rPr>
                <w:rFonts w:ascii="Arial" w:eastAsia="Times New Roman" w:hAnsi="Arial" w:cs="Arial"/>
                <w:b/>
                <w:bCs/>
              </w:rPr>
            </w:pPr>
            <w:r w:rsidRPr="006D2F2C">
              <w:rPr>
                <w:rFonts w:ascii="Arial" w:eastAsia="Times New Roman" w:hAnsi="Arial" w:cs="Arial"/>
                <w:b/>
                <w:bCs/>
              </w:rPr>
              <w:t>Precio</w:t>
            </w:r>
          </w:p>
        </w:tc>
      </w:tr>
      <w:tr w:rsidR="00713B32" w:rsidRPr="006D2F2C" w:rsidTr="00BF27D3">
        <w:trPr>
          <w:trHeight w:val="285"/>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713B32" w:rsidRPr="00713B32" w:rsidRDefault="00713B32" w:rsidP="00BF27D3">
            <w:pPr>
              <w:spacing w:after="0" w:line="240" w:lineRule="auto"/>
              <w:rPr>
                <w:rFonts w:ascii="Arial" w:eastAsia="Times New Roman" w:hAnsi="Arial" w:cs="Arial"/>
                <w:i/>
                <w:iCs/>
                <w:color w:val="0000FF"/>
                <w:spacing w:val="-4"/>
                <w:szCs w:val="24"/>
                <w:lang w:val="es-MX" w:eastAsia="es-ES"/>
              </w:rPr>
            </w:pPr>
            <w:r w:rsidRPr="00713B32">
              <w:rPr>
                <w:rFonts w:ascii="Arial" w:eastAsia="Times New Roman" w:hAnsi="Arial" w:cs="Arial"/>
                <w:i/>
                <w:iCs/>
                <w:color w:val="0000FF"/>
                <w:spacing w:val="-4"/>
                <w:szCs w:val="24"/>
                <w:lang w:val="es-MX" w:eastAsia="es-ES"/>
              </w:rPr>
              <w:t>Gestión del proyecto</w:t>
            </w:r>
          </w:p>
        </w:tc>
        <w:tc>
          <w:tcPr>
            <w:tcW w:w="2100" w:type="dxa"/>
            <w:tcBorders>
              <w:top w:val="nil"/>
              <w:left w:val="nil"/>
              <w:bottom w:val="single" w:sz="4" w:space="0" w:color="auto"/>
              <w:right w:val="single" w:sz="4" w:space="0" w:color="auto"/>
            </w:tcBorders>
            <w:shd w:val="clear" w:color="auto" w:fill="auto"/>
            <w:noWrap/>
            <w:vAlign w:val="bottom"/>
            <w:hideMark/>
          </w:tcPr>
          <w:p w:rsidR="00713B32" w:rsidRPr="00713B32" w:rsidRDefault="00713B32" w:rsidP="00BF27D3">
            <w:pPr>
              <w:spacing w:after="0" w:line="240" w:lineRule="auto"/>
              <w:rPr>
                <w:rFonts w:ascii="Arial" w:eastAsia="Times New Roman" w:hAnsi="Arial" w:cs="Arial"/>
                <w:i/>
                <w:iCs/>
                <w:color w:val="0000FF"/>
                <w:spacing w:val="-4"/>
                <w:szCs w:val="24"/>
                <w:lang w:val="es-MX" w:eastAsia="es-ES"/>
              </w:rPr>
            </w:pPr>
            <w:r w:rsidRPr="00713B32">
              <w:rPr>
                <w:rFonts w:ascii="Arial" w:eastAsia="Times New Roman" w:hAnsi="Arial" w:cs="Arial"/>
                <w:i/>
                <w:iCs/>
                <w:color w:val="0000FF"/>
                <w:spacing w:val="-4"/>
                <w:szCs w:val="24"/>
                <w:lang w:val="es-MX" w:eastAsia="es-ES"/>
              </w:rPr>
              <w:t>Gerente de proyecto</w:t>
            </w:r>
          </w:p>
        </w:tc>
        <w:tc>
          <w:tcPr>
            <w:tcW w:w="1640" w:type="dxa"/>
            <w:tcBorders>
              <w:top w:val="nil"/>
              <w:left w:val="nil"/>
              <w:bottom w:val="single" w:sz="4" w:space="0" w:color="auto"/>
              <w:right w:val="single" w:sz="4" w:space="0" w:color="auto"/>
            </w:tcBorders>
            <w:shd w:val="clear" w:color="auto" w:fill="auto"/>
            <w:noWrap/>
            <w:vAlign w:val="bottom"/>
            <w:hideMark/>
          </w:tcPr>
          <w:p w:rsidR="00713B32" w:rsidRPr="00713B32" w:rsidRDefault="00713B32" w:rsidP="00BF27D3">
            <w:pPr>
              <w:spacing w:after="0" w:line="240" w:lineRule="auto"/>
              <w:rPr>
                <w:rFonts w:ascii="Arial" w:eastAsia="Times New Roman" w:hAnsi="Arial" w:cs="Arial"/>
                <w:i/>
                <w:iCs/>
                <w:color w:val="0000FF"/>
                <w:spacing w:val="-4"/>
                <w:szCs w:val="24"/>
                <w:lang w:val="es-MX" w:eastAsia="es-ES"/>
              </w:rPr>
            </w:pPr>
            <w:r w:rsidRPr="00713B32">
              <w:rPr>
                <w:rFonts w:ascii="Arial" w:eastAsia="Times New Roman" w:hAnsi="Arial" w:cs="Arial"/>
                <w:i/>
                <w:iCs/>
                <w:color w:val="0000FF"/>
                <w:spacing w:val="-4"/>
                <w:szCs w:val="24"/>
                <w:lang w:val="es-MX" w:eastAsia="es-ES"/>
              </w:rPr>
              <w:t> </w:t>
            </w:r>
          </w:p>
        </w:tc>
        <w:tc>
          <w:tcPr>
            <w:tcW w:w="1800" w:type="dxa"/>
            <w:tcBorders>
              <w:top w:val="nil"/>
              <w:left w:val="nil"/>
              <w:bottom w:val="single" w:sz="4" w:space="0" w:color="auto"/>
              <w:right w:val="single" w:sz="4" w:space="0" w:color="auto"/>
            </w:tcBorders>
            <w:shd w:val="clear" w:color="auto" w:fill="auto"/>
            <w:noWrap/>
            <w:vAlign w:val="bottom"/>
            <w:hideMark/>
          </w:tcPr>
          <w:p w:rsidR="00713B32" w:rsidRPr="00713B32" w:rsidRDefault="00713B32" w:rsidP="00713B32">
            <w:pPr>
              <w:spacing w:after="0" w:line="240" w:lineRule="auto"/>
              <w:jc w:val="center"/>
              <w:rPr>
                <w:rFonts w:ascii="Arial" w:eastAsia="Times New Roman" w:hAnsi="Arial" w:cs="Arial"/>
                <w:i/>
                <w:iCs/>
                <w:color w:val="0000FF"/>
                <w:spacing w:val="-4"/>
                <w:szCs w:val="24"/>
                <w:lang w:val="es-MX" w:eastAsia="es-ES"/>
              </w:rPr>
            </w:pPr>
            <w:r w:rsidRPr="00713B32">
              <w:rPr>
                <w:rFonts w:ascii="Arial" w:eastAsia="Times New Roman" w:hAnsi="Arial" w:cs="Arial"/>
                <w:i/>
                <w:iCs/>
                <w:color w:val="0000FF"/>
                <w:spacing w:val="-4"/>
                <w:szCs w:val="24"/>
                <w:lang w:val="es-MX" w:eastAsia="es-ES"/>
              </w:rPr>
              <w:t>S/90.00</w:t>
            </w:r>
          </w:p>
        </w:tc>
        <w:tc>
          <w:tcPr>
            <w:tcW w:w="813" w:type="dxa"/>
            <w:tcBorders>
              <w:top w:val="nil"/>
              <w:left w:val="nil"/>
              <w:bottom w:val="single" w:sz="4" w:space="0" w:color="auto"/>
              <w:right w:val="single" w:sz="4" w:space="0" w:color="auto"/>
            </w:tcBorders>
            <w:shd w:val="clear" w:color="auto" w:fill="auto"/>
            <w:noWrap/>
            <w:vAlign w:val="bottom"/>
            <w:hideMark/>
          </w:tcPr>
          <w:p w:rsidR="00713B32" w:rsidRPr="006D2F2C" w:rsidRDefault="00713B32" w:rsidP="00BF27D3">
            <w:pPr>
              <w:spacing w:after="0" w:line="240" w:lineRule="auto"/>
              <w:rPr>
                <w:rFonts w:ascii="Arial" w:eastAsia="Times New Roman" w:hAnsi="Arial" w:cs="Arial"/>
              </w:rPr>
            </w:pPr>
            <w:r w:rsidRPr="006D2F2C">
              <w:rPr>
                <w:rFonts w:ascii="Arial" w:eastAsia="Times New Roman" w:hAnsi="Arial" w:cs="Arial"/>
              </w:rPr>
              <w:t> </w:t>
            </w:r>
          </w:p>
        </w:tc>
      </w:tr>
      <w:tr w:rsidR="00713B32" w:rsidRPr="006D2F2C" w:rsidTr="00BF27D3">
        <w:trPr>
          <w:trHeight w:val="285"/>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713B32" w:rsidRPr="00713B32" w:rsidRDefault="00713B32" w:rsidP="00BF27D3">
            <w:pPr>
              <w:spacing w:after="0" w:line="240" w:lineRule="auto"/>
              <w:rPr>
                <w:rFonts w:ascii="Arial" w:eastAsia="Times New Roman" w:hAnsi="Arial" w:cs="Arial"/>
                <w:i/>
                <w:iCs/>
                <w:color w:val="0000FF"/>
                <w:spacing w:val="-4"/>
                <w:szCs w:val="24"/>
                <w:lang w:val="es-MX" w:eastAsia="es-ES"/>
              </w:rPr>
            </w:pPr>
            <w:r w:rsidRPr="00713B32">
              <w:rPr>
                <w:rFonts w:ascii="Arial" w:eastAsia="Times New Roman" w:hAnsi="Arial" w:cs="Arial"/>
                <w:i/>
                <w:iCs/>
                <w:color w:val="0000FF"/>
                <w:spacing w:val="-4"/>
                <w:szCs w:val="24"/>
                <w:lang w:val="es-MX" w:eastAsia="es-ES"/>
              </w:rPr>
              <w:t>Análisis y diseño</w:t>
            </w:r>
          </w:p>
        </w:tc>
        <w:tc>
          <w:tcPr>
            <w:tcW w:w="2100" w:type="dxa"/>
            <w:tcBorders>
              <w:top w:val="nil"/>
              <w:left w:val="nil"/>
              <w:bottom w:val="single" w:sz="4" w:space="0" w:color="auto"/>
              <w:right w:val="single" w:sz="4" w:space="0" w:color="auto"/>
            </w:tcBorders>
            <w:shd w:val="clear" w:color="auto" w:fill="auto"/>
            <w:noWrap/>
            <w:vAlign w:val="bottom"/>
            <w:hideMark/>
          </w:tcPr>
          <w:p w:rsidR="00713B32" w:rsidRPr="00713B32" w:rsidRDefault="00713B32" w:rsidP="00BF27D3">
            <w:pPr>
              <w:spacing w:after="0" w:line="240" w:lineRule="auto"/>
              <w:rPr>
                <w:rFonts w:ascii="Arial" w:eastAsia="Times New Roman" w:hAnsi="Arial" w:cs="Arial"/>
                <w:i/>
                <w:iCs/>
                <w:color w:val="0000FF"/>
                <w:spacing w:val="-4"/>
                <w:szCs w:val="24"/>
                <w:lang w:val="es-MX" w:eastAsia="es-ES"/>
              </w:rPr>
            </w:pPr>
            <w:r w:rsidRPr="00713B32">
              <w:rPr>
                <w:rFonts w:ascii="Arial" w:eastAsia="Times New Roman" w:hAnsi="Arial" w:cs="Arial"/>
                <w:i/>
                <w:iCs/>
                <w:color w:val="0000FF"/>
                <w:spacing w:val="-4"/>
                <w:szCs w:val="24"/>
                <w:lang w:val="es-MX" w:eastAsia="es-ES"/>
              </w:rPr>
              <w:t>Consultor</w:t>
            </w:r>
          </w:p>
        </w:tc>
        <w:tc>
          <w:tcPr>
            <w:tcW w:w="1640" w:type="dxa"/>
            <w:tcBorders>
              <w:top w:val="nil"/>
              <w:left w:val="nil"/>
              <w:bottom w:val="single" w:sz="4" w:space="0" w:color="auto"/>
              <w:right w:val="single" w:sz="4" w:space="0" w:color="auto"/>
            </w:tcBorders>
            <w:shd w:val="clear" w:color="auto" w:fill="auto"/>
            <w:noWrap/>
            <w:vAlign w:val="bottom"/>
            <w:hideMark/>
          </w:tcPr>
          <w:p w:rsidR="00713B32" w:rsidRPr="00713B32" w:rsidRDefault="00713B32" w:rsidP="00BF27D3">
            <w:pPr>
              <w:spacing w:after="0" w:line="240" w:lineRule="auto"/>
              <w:rPr>
                <w:rFonts w:ascii="Arial" w:eastAsia="Times New Roman" w:hAnsi="Arial" w:cs="Arial"/>
                <w:i/>
                <w:iCs/>
                <w:color w:val="0000FF"/>
                <w:spacing w:val="-4"/>
                <w:szCs w:val="24"/>
                <w:lang w:val="es-MX" w:eastAsia="es-ES"/>
              </w:rPr>
            </w:pPr>
            <w:r w:rsidRPr="00713B32">
              <w:rPr>
                <w:rFonts w:ascii="Arial" w:eastAsia="Times New Roman" w:hAnsi="Arial" w:cs="Arial"/>
                <w:i/>
                <w:iCs/>
                <w:color w:val="0000FF"/>
                <w:spacing w:val="-4"/>
                <w:szCs w:val="24"/>
                <w:lang w:val="es-MX" w:eastAsia="es-ES"/>
              </w:rPr>
              <w:t> </w:t>
            </w:r>
          </w:p>
        </w:tc>
        <w:tc>
          <w:tcPr>
            <w:tcW w:w="1800" w:type="dxa"/>
            <w:tcBorders>
              <w:top w:val="nil"/>
              <w:left w:val="nil"/>
              <w:bottom w:val="single" w:sz="4" w:space="0" w:color="auto"/>
              <w:right w:val="single" w:sz="4" w:space="0" w:color="auto"/>
            </w:tcBorders>
            <w:shd w:val="clear" w:color="auto" w:fill="auto"/>
            <w:noWrap/>
            <w:vAlign w:val="bottom"/>
            <w:hideMark/>
          </w:tcPr>
          <w:p w:rsidR="00713B32" w:rsidRPr="00713B32" w:rsidRDefault="00713B32" w:rsidP="00713B32">
            <w:pPr>
              <w:spacing w:after="0" w:line="240" w:lineRule="auto"/>
              <w:jc w:val="center"/>
              <w:rPr>
                <w:rFonts w:ascii="Arial" w:eastAsia="Times New Roman" w:hAnsi="Arial" w:cs="Arial"/>
                <w:i/>
                <w:iCs/>
                <w:color w:val="0000FF"/>
                <w:spacing w:val="-4"/>
                <w:szCs w:val="24"/>
                <w:lang w:val="es-MX" w:eastAsia="es-ES"/>
              </w:rPr>
            </w:pPr>
            <w:r w:rsidRPr="00713B32">
              <w:rPr>
                <w:rFonts w:ascii="Arial" w:eastAsia="Times New Roman" w:hAnsi="Arial" w:cs="Arial"/>
                <w:i/>
                <w:iCs/>
                <w:color w:val="0000FF"/>
                <w:spacing w:val="-4"/>
                <w:szCs w:val="24"/>
                <w:lang w:val="es-MX" w:eastAsia="es-ES"/>
              </w:rPr>
              <w:t>S/40.00</w:t>
            </w:r>
          </w:p>
        </w:tc>
        <w:tc>
          <w:tcPr>
            <w:tcW w:w="813" w:type="dxa"/>
            <w:tcBorders>
              <w:top w:val="nil"/>
              <w:left w:val="nil"/>
              <w:bottom w:val="single" w:sz="4" w:space="0" w:color="auto"/>
              <w:right w:val="single" w:sz="4" w:space="0" w:color="auto"/>
            </w:tcBorders>
            <w:shd w:val="clear" w:color="auto" w:fill="auto"/>
            <w:noWrap/>
            <w:vAlign w:val="bottom"/>
            <w:hideMark/>
          </w:tcPr>
          <w:p w:rsidR="00713B32" w:rsidRPr="006D2F2C" w:rsidRDefault="00713B32" w:rsidP="00BF27D3">
            <w:pPr>
              <w:spacing w:after="0" w:line="240" w:lineRule="auto"/>
              <w:rPr>
                <w:rFonts w:ascii="Arial" w:eastAsia="Times New Roman" w:hAnsi="Arial" w:cs="Arial"/>
              </w:rPr>
            </w:pPr>
            <w:r w:rsidRPr="006D2F2C">
              <w:rPr>
                <w:rFonts w:ascii="Arial" w:eastAsia="Times New Roman" w:hAnsi="Arial" w:cs="Arial"/>
              </w:rPr>
              <w:t> </w:t>
            </w:r>
          </w:p>
        </w:tc>
      </w:tr>
      <w:tr w:rsidR="00713B32" w:rsidRPr="006D2F2C" w:rsidTr="00BF27D3">
        <w:trPr>
          <w:trHeight w:val="285"/>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713B32" w:rsidRPr="00713B32" w:rsidRDefault="00713B32" w:rsidP="00BF27D3">
            <w:pPr>
              <w:spacing w:after="0" w:line="240" w:lineRule="auto"/>
              <w:rPr>
                <w:rFonts w:ascii="Arial" w:eastAsia="Times New Roman" w:hAnsi="Arial" w:cs="Arial"/>
                <w:i/>
                <w:iCs/>
                <w:color w:val="0000FF"/>
                <w:spacing w:val="-4"/>
                <w:szCs w:val="24"/>
                <w:lang w:val="es-MX" w:eastAsia="es-ES"/>
              </w:rPr>
            </w:pPr>
            <w:r w:rsidRPr="00713B32">
              <w:rPr>
                <w:rFonts w:ascii="Arial" w:eastAsia="Times New Roman" w:hAnsi="Arial" w:cs="Arial"/>
                <w:i/>
                <w:iCs/>
                <w:color w:val="0000FF"/>
                <w:spacing w:val="-4"/>
                <w:szCs w:val="24"/>
                <w:lang w:val="es-MX" w:eastAsia="es-ES"/>
              </w:rPr>
              <w:t>Codificación</w:t>
            </w:r>
          </w:p>
        </w:tc>
        <w:tc>
          <w:tcPr>
            <w:tcW w:w="2100" w:type="dxa"/>
            <w:tcBorders>
              <w:top w:val="nil"/>
              <w:left w:val="nil"/>
              <w:bottom w:val="single" w:sz="4" w:space="0" w:color="auto"/>
              <w:right w:val="single" w:sz="4" w:space="0" w:color="auto"/>
            </w:tcBorders>
            <w:shd w:val="clear" w:color="auto" w:fill="auto"/>
            <w:noWrap/>
            <w:vAlign w:val="bottom"/>
            <w:hideMark/>
          </w:tcPr>
          <w:p w:rsidR="00713B32" w:rsidRPr="00713B32" w:rsidRDefault="00713B32" w:rsidP="00BF27D3">
            <w:pPr>
              <w:spacing w:after="0" w:line="240" w:lineRule="auto"/>
              <w:rPr>
                <w:rFonts w:ascii="Arial" w:eastAsia="Times New Roman" w:hAnsi="Arial" w:cs="Arial"/>
                <w:i/>
                <w:iCs/>
                <w:color w:val="0000FF"/>
                <w:spacing w:val="-4"/>
                <w:szCs w:val="24"/>
                <w:lang w:val="es-MX" w:eastAsia="es-ES"/>
              </w:rPr>
            </w:pPr>
            <w:r w:rsidRPr="00713B32">
              <w:rPr>
                <w:rFonts w:ascii="Arial" w:eastAsia="Times New Roman" w:hAnsi="Arial" w:cs="Arial"/>
                <w:i/>
                <w:iCs/>
                <w:color w:val="0000FF"/>
                <w:spacing w:val="-4"/>
                <w:szCs w:val="24"/>
                <w:lang w:val="es-MX" w:eastAsia="es-ES"/>
              </w:rPr>
              <w:t>Consultor</w:t>
            </w:r>
          </w:p>
        </w:tc>
        <w:tc>
          <w:tcPr>
            <w:tcW w:w="1640" w:type="dxa"/>
            <w:tcBorders>
              <w:top w:val="nil"/>
              <w:left w:val="nil"/>
              <w:bottom w:val="single" w:sz="4" w:space="0" w:color="auto"/>
              <w:right w:val="single" w:sz="4" w:space="0" w:color="auto"/>
            </w:tcBorders>
            <w:shd w:val="clear" w:color="auto" w:fill="auto"/>
            <w:noWrap/>
            <w:vAlign w:val="bottom"/>
            <w:hideMark/>
          </w:tcPr>
          <w:p w:rsidR="00713B32" w:rsidRPr="00713B32" w:rsidRDefault="00713B32" w:rsidP="00BF27D3">
            <w:pPr>
              <w:spacing w:after="0" w:line="240" w:lineRule="auto"/>
              <w:rPr>
                <w:rFonts w:ascii="Arial" w:eastAsia="Times New Roman" w:hAnsi="Arial" w:cs="Arial"/>
                <w:i/>
                <w:iCs/>
                <w:color w:val="0000FF"/>
                <w:spacing w:val="-4"/>
                <w:szCs w:val="24"/>
                <w:lang w:val="es-MX" w:eastAsia="es-ES"/>
              </w:rPr>
            </w:pPr>
            <w:r w:rsidRPr="00713B32">
              <w:rPr>
                <w:rFonts w:ascii="Arial" w:eastAsia="Times New Roman" w:hAnsi="Arial" w:cs="Arial"/>
                <w:i/>
                <w:iCs/>
                <w:color w:val="0000FF"/>
                <w:spacing w:val="-4"/>
                <w:szCs w:val="24"/>
                <w:lang w:val="es-MX" w:eastAsia="es-ES"/>
              </w:rPr>
              <w:t> </w:t>
            </w:r>
          </w:p>
        </w:tc>
        <w:tc>
          <w:tcPr>
            <w:tcW w:w="1800" w:type="dxa"/>
            <w:tcBorders>
              <w:top w:val="nil"/>
              <w:left w:val="nil"/>
              <w:bottom w:val="single" w:sz="4" w:space="0" w:color="auto"/>
              <w:right w:val="single" w:sz="4" w:space="0" w:color="auto"/>
            </w:tcBorders>
            <w:shd w:val="clear" w:color="auto" w:fill="auto"/>
            <w:noWrap/>
            <w:vAlign w:val="bottom"/>
            <w:hideMark/>
          </w:tcPr>
          <w:p w:rsidR="00713B32" w:rsidRPr="00713B32" w:rsidRDefault="00713B32" w:rsidP="00713B32">
            <w:pPr>
              <w:spacing w:after="0" w:line="240" w:lineRule="auto"/>
              <w:jc w:val="center"/>
              <w:rPr>
                <w:rFonts w:ascii="Arial" w:eastAsia="Times New Roman" w:hAnsi="Arial" w:cs="Arial"/>
                <w:i/>
                <w:iCs/>
                <w:color w:val="0000FF"/>
                <w:spacing w:val="-4"/>
                <w:szCs w:val="24"/>
                <w:lang w:val="es-MX" w:eastAsia="es-ES"/>
              </w:rPr>
            </w:pPr>
            <w:r w:rsidRPr="00713B32">
              <w:rPr>
                <w:rFonts w:ascii="Arial" w:eastAsia="Times New Roman" w:hAnsi="Arial" w:cs="Arial"/>
                <w:i/>
                <w:iCs/>
                <w:color w:val="0000FF"/>
                <w:spacing w:val="-4"/>
                <w:szCs w:val="24"/>
                <w:lang w:val="es-MX" w:eastAsia="es-ES"/>
              </w:rPr>
              <w:t>S/40.00</w:t>
            </w:r>
          </w:p>
        </w:tc>
        <w:tc>
          <w:tcPr>
            <w:tcW w:w="813" w:type="dxa"/>
            <w:tcBorders>
              <w:top w:val="nil"/>
              <w:left w:val="nil"/>
              <w:bottom w:val="single" w:sz="4" w:space="0" w:color="auto"/>
              <w:right w:val="single" w:sz="4" w:space="0" w:color="auto"/>
            </w:tcBorders>
            <w:shd w:val="clear" w:color="auto" w:fill="auto"/>
            <w:noWrap/>
            <w:vAlign w:val="bottom"/>
            <w:hideMark/>
          </w:tcPr>
          <w:p w:rsidR="00713B32" w:rsidRPr="006D2F2C" w:rsidRDefault="00713B32" w:rsidP="00BF27D3">
            <w:pPr>
              <w:spacing w:after="0" w:line="240" w:lineRule="auto"/>
              <w:rPr>
                <w:rFonts w:ascii="Arial" w:eastAsia="Times New Roman" w:hAnsi="Arial" w:cs="Arial"/>
              </w:rPr>
            </w:pPr>
            <w:r w:rsidRPr="006D2F2C">
              <w:rPr>
                <w:rFonts w:ascii="Arial" w:eastAsia="Times New Roman" w:hAnsi="Arial" w:cs="Arial"/>
              </w:rPr>
              <w:t> </w:t>
            </w:r>
          </w:p>
        </w:tc>
      </w:tr>
      <w:tr w:rsidR="00713B32" w:rsidRPr="006D2F2C" w:rsidTr="00BF27D3">
        <w:trPr>
          <w:trHeight w:val="285"/>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713B32" w:rsidRPr="00713B32" w:rsidRDefault="00713B32" w:rsidP="00BF27D3">
            <w:pPr>
              <w:spacing w:after="0" w:line="240" w:lineRule="auto"/>
              <w:rPr>
                <w:rFonts w:ascii="Arial" w:eastAsia="Times New Roman" w:hAnsi="Arial" w:cs="Arial"/>
                <w:i/>
                <w:iCs/>
                <w:color w:val="0000FF"/>
                <w:spacing w:val="-4"/>
                <w:szCs w:val="24"/>
                <w:lang w:val="es-MX" w:eastAsia="es-ES"/>
              </w:rPr>
            </w:pPr>
            <w:r w:rsidRPr="00713B32">
              <w:rPr>
                <w:rFonts w:ascii="Arial" w:eastAsia="Times New Roman" w:hAnsi="Arial" w:cs="Arial"/>
                <w:i/>
                <w:iCs/>
                <w:color w:val="0000FF"/>
                <w:spacing w:val="-4"/>
                <w:szCs w:val="24"/>
                <w:lang w:val="es-MX" w:eastAsia="es-ES"/>
              </w:rPr>
              <w:t>Pruebas e integración</w:t>
            </w:r>
          </w:p>
        </w:tc>
        <w:tc>
          <w:tcPr>
            <w:tcW w:w="2100" w:type="dxa"/>
            <w:tcBorders>
              <w:top w:val="nil"/>
              <w:left w:val="nil"/>
              <w:bottom w:val="single" w:sz="4" w:space="0" w:color="auto"/>
              <w:right w:val="single" w:sz="4" w:space="0" w:color="auto"/>
            </w:tcBorders>
            <w:shd w:val="clear" w:color="auto" w:fill="auto"/>
            <w:noWrap/>
            <w:vAlign w:val="bottom"/>
            <w:hideMark/>
          </w:tcPr>
          <w:p w:rsidR="00713B32" w:rsidRPr="00713B32" w:rsidRDefault="00713B32" w:rsidP="00BF27D3">
            <w:pPr>
              <w:spacing w:after="0" w:line="240" w:lineRule="auto"/>
              <w:rPr>
                <w:rFonts w:ascii="Arial" w:eastAsia="Times New Roman" w:hAnsi="Arial" w:cs="Arial"/>
                <w:i/>
                <w:iCs/>
                <w:color w:val="0000FF"/>
                <w:spacing w:val="-4"/>
                <w:szCs w:val="24"/>
                <w:lang w:val="es-MX" w:eastAsia="es-ES"/>
              </w:rPr>
            </w:pPr>
            <w:r w:rsidRPr="00713B32">
              <w:rPr>
                <w:rFonts w:ascii="Arial" w:eastAsia="Times New Roman" w:hAnsi="Arial" w:cs="Arial"/>
                <w:i/>
                <w:iCs/>
                <w:color w:val="0000FF"/>
                <w:spacing w:val="-4"/>
                <w:szCs w:val="24"/>
                <w:lang w:val="es-MX" w:eastAsia="es-ES"/>
              </w:rPr>
              <w:t>Analista de Calidad</w:t>
            </w:r>
          </w:p>
        </w:tc>
        <w:tc>
          <w:tcPr>
            <w:tcW w:w="1640" w:type="dxa"/>
            <w:tcBorders>
              <w:top w:val="nil"/>
              <w:left w:val="nil"/>
              <w:bottom w:val="single" w:sz="4" w:space="0" w:color="auto"/>
              <w:right w:val="single" w:sz="4" w:space="0" w:color="auto"/>
            </w:tcBorders>
            <w:shd w:val="clear" w:color="auto" w:fill="auto"/>
            <w:noWrap/>
            <w:vAlign w:val="bottom"/>
            <w:hideMark/>
          </w:tcPr>
          <w:p w:rsidR="00713B32" w:rsidRPr="00713B32" w:rsidRDefault="00713B32" w:rsidP="00BF27D3">
            <w:pPr>
              <w:spacing w:after="0" w:line="240" w:lineRule="auto"/>
              <w:rPr>
                <w:rFonts w:ascii="Arial" w:eastAsia="Times New Roman" w:hAnsi="Arial" w:cs="Arial"/>
                <w:i/>
                <w:iCs/>
                <w:color w:val="0000FF"/>
                <w:spacing w:val="-4"/>
                <w:szCs w:val="24"/>
                <w:lang w:val="es-MX" w:eastAsia="es-ES"/>
              </w:rPr>
            </w:pPr>
            <w:r w:rsidRPr="00713B32">
              <w:rPr>
                <w:rFonts w:ascii="Arial" w:eastAsia="Times New Roman" w:hAnsi="Arial" w:cs="Arial"/>
                <w:i/>
                <w:iCs/>
                <w:color w:val="0000FF"/>
                <w:spacing w:val="-4"/>
                <w:szCs w:val="24"/>
                <w:lang w:val="es-MX" w:eastAsia="es-ES"/>
              </w:rPr>
              <w:t> </w:t>
            </w:r>
          </w:p>
        </w:tc>
        <w:tc>
          <w:tcPr>
            <w:tcW w:w="1800" w:type="dxa"/>
            <w:tcBorders>
              <w:top w:val="nil"/>
              <w:left w:val="nil"/>
              <w:bottom w:val="single" w:sz="4" w:space="0" w:color="auto"/>
              <w:right w:val="single" w:sz="4" w:space="0" w:color="auto"/>
            </w:tcBorders>
            <w:shd w:val="clear" w:color="auto" w:fill="auto"/>
            <w:noWrap/>
            <w:vAlign w:val="bottom"/>
            <w:hideMark/>
          </w:tcPr>
          <w:p w:rsidR="00713B32" w:rsidRPr="00713B32" w:rsidRDefault="00713B32" w:rsidP="00713B32">
            <w:pPr>
              <w:spacing w:after="0" w:line="240" w:lineRule="auto"/>
              <w:jc w:val="center"/>
              <w:rPr>
                <w:rFonts w:ascii="Arial" w:eastAsia="Times New Roman" w:hAnsi="Arial" w:cs="Arial"/>
                <w:i/>
                <w:iCs/>
                <w:color w:val="0000FF"/>
                <w:spacing w:val="-4"/>
                <w:szCs w:val="24"/>
                <w:lang w:val="es-MX" w:eastAsia="es-ES"/>
              </w:rPr>
            </w:pPr>
            <w:r w:rsidRPr="00713B32">
              <w:rPr>
                <w:rFonts w:ascii="Arial" w:eastAsia="Times New Roman" w:hAnsi="Arial" w:cs="Arial"/>
                <w:i/>
                <w:iCs/>
                <w:color w:val="0000FF"/>
                <w:spacing w:val="-4"/>
                <w:szCs w:val="24"/>
                <w:lang w:val="es-MX" w:eastAsia="es-ES"/>
              </w:rPr>
              <w:t>S/50.00</w:t>
            </w:r>
          </w:p>
        </w:tc>
        <w:tc>
          <w:tcPr>
            <w:tcW w:w="813" w:type="dxa"/>
            <w:tcBorders>
              <w:top w:val="nil"/>
              <w:left w:val="nil"/>
              <w:bottom w:val="single" w:sz="4" w:space="0" w:color="auto"/>
              <w:right w:val="single" w:sz="4" w:space="0" w:color="auto"/>
            </w:tcBorders>
            <w:shd w:val="clear" w:color="auto" w:fill="auto"/>
            <w:noWrap/>
            <w:vAlign w:val="bottom"/>
            <w:hideMark/>
          </w:tcPr>
          <w:p w:rsidR="00713B32" w:rsidRPr="006D2F2C" w:rsidRDefault="00713B32" w:rsidP="00BF27D3">
            <w:pPr>
              <w:spacing w:after="0" w:line="240" w:lineRule="auto"/>
              <w:rPr>
                <w:rFonts w:ascii="Arial" w:eastAsia="Times New Roman" w:hAnsi="Arial" w:cs="Arial"/>
              </w:rPr>
            </w:pPr>
            <w:r w:rsidRPr="006D2F2C">
              <w:rPr>
                <w:rFonts w:ascii="Arial" w:eastAsia="Times New Roman" w:hAnsi="Arial" w:cs="Arial"/>
              </w:rPr>
              <w:t> </w:t>
            </w:r>
          </w:p>
        </w:tc>
      </w:tr>
      <w:tr w:rsidR="00713B32" w:rsidRPr="006D2F2C" w:rsidTr="00BF27D3">
        <w:trPr>
          <w:trHeight w:val="285"/>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713B32" w:rsidRPr="00713B32" w:rsidRDefault="00713B32" w:rsidP="00BF27D3">
            <w:pPr>
              <w:spacing w:after="0" w:line="240" w:lineRule="auto"/>
              <w:rPr>
                <w:rFonts w:ascii="Arial" w:eastAsia="Times New Roman" w:hAnsi="Arial" w:cs="Arial"/>
                <w:i/>
                <w:iCs/>
                <w:color w:val="0000FF"/>
                <w:spacing w:val="-4"/>
                <w:szCs w:val="24"/>
                <w:lang w:val="es-MX" w:eastAsia="es-ES"/>
              </w:rPr>
            </w:pPr>
            <w:r w:rsidRPr="00713B32">
              <w:rPr>
                <w:rFonts w:ascii="Arial" w:eastAsia="Times New Roman" w:hAnsi="Arial" w:cs="Arial"/>
                <w:i/>
                <w:iCs/>
                <w:color w:val="0000FF"/>
                <w:spacing w:val="-4"/>
                <w:szCs w:val="24"/>
                <w:lang w:val="es-MX" w:eastAsia="es-ES"/>
              </w:rPr>
              <w:t>Implantación</w:t>
            </w:r>
          </w:p>
        </w:tc>
        <w:tc>
          <w:tcPr>
            <w:tcW w:w="2100" w:type="dxa"/>
            <w:tcBorders>
              <w:top w:val="nil"/>
              <w:left w:val="nil"/>
              <w:bottom w:val="single" w:sz="4" w:space="0" w:color="auto"/>
              <w:right w:val="single" w:sz="4" w:space="0" w:color="auto"/>
            </w:tcBorders>
            <w:shd w:val="clear" w:color="auto" w:fill="auto"/>
            <w:noWrap/>
            <w:vAlign w:val="bottom"/>
            <w:hideMark/>
          </w:tcPr>
          <w:p w:rsidR="00713B32" w:rsidRPr="00713B32" w:rsidRDefault="00713B32" w:rsidP="00BF27D3">
            <w:pPr>
              <w:spacing w:after="0" w:line="240" w:lineRule="auto"/>
              <w:rPr>
                <w:rFonts w:ascii="Arial" w:eastAsia="Times New Roman" w:hAnsi="Arial" w:cs="Arial"/>
                <w:i/>
                <w:iCs/>
                <w:color w:val="0000FF"/>
                <w:spacing w:val="-4"/>
                <w:szCs w:val="24"/>
                <w:lang w:val="es-MX" w:eastAsia="es-ES"/>
              </w:rPr>
            </w:pPr>
            <w:r w:rsidRPr="00713B32">
              <w:rPr>
                <w:rFonts w:ascii="Arial" w:eastAsia="Times New Roman" w:hAnsi="Arial" w:cs="Arial"/>
                <w:i/>
                <w:iCs/>
                <w:color w:val="0000FF"/>
                <w:spacing w:val="-4"/>
                <w:szCs w:val="24"/>
                <w:lang w:val="es-MX" w:eastAsia="es-ES"/>
              </w:rPr>
              <w:t>Consultor</w:t>
            </w:r>
          </w:p>
        </w:tc>
        <w:tc>
          <w:tcPr>
            <w:tcW w:w="1640" w:type="dxa"/>
            <w:tcBorders>
              <w:top w:val="nil"/>
              <w:left w:val="nil"/>
              <w:bottom w:val="single" w:sz="4" w:space="0" w:color="auto"/>
              <w:right w:val="single" w:sz="4" w:space="0" w:color="auto"/>
            </w:tcBorders>
            <w:shd w:val="clear" w:color="auto" w:fill="auto"/>
            <w:noWrap/>
            <w:vAlign w:val="bottom"/>
            <w:hideMark/>
          </w:tcPr>
          <w:p w:rsidR="00713B32" w:rsidRPr="00713B32" w:rsidRDefault="00713B32" w:rsidP="00BF27D3">
            <w:pPr>
              <w:spacing w:after="0" w:line="240" w:lineRule="auto"/>
              <w:rPr>
                <w:rFonts w:ascii="Arial" w:eastAsia="Times New Roman" w:hAnsi="Arial" w:cs="Arial"/>
                <w:i/>
                <w:iCs/>
                <w:color w:val="0000FF"/>
                <w:spacing w:val="-4"/>
                <w:szCs w:val="24"/>
                <w:lang w:val="es-MX" w:eastAsia="es-ES"/>
              </w:rPr>
            </w:pPr>
            <w:r w:rsidRPr="00713B32">
              <w:rPr>
                <w:rFonts w:ascii="Arial" w:eastAsia="Times New Roman" w:hAnsi="Arial" w:cs="Arial"/>
                <w:i/>
                <w:iCs/>
                <w:color w:val="0000FF"/>
                <w:spacing w:val="-4"/>
                <w:szCs w:val="24"/>
                <w:lang w:val="es-MX" w:eastAsia="es-ES"/>
              </w:rPr>
              <w:t> </w:t>
            </w:r>
          </w:p>
        </w:tc>
        <w:tc>
          <w:tcPr>
            <w:tcW w:w="1800" w:type="dxa"/>
            <w:tcBorders>
              <w:top w:val="nil"/>
              <w:left w:val="nil"/>
              <w:bottom w:val="single" w:sz="4" w:space="0" w:color="auto"/>
              <w:right w:val="single" w:sz="4" w:space="0" w:color="auto"/>
            </w:tcBorders>
            <w:shd w:val="clear" w:color="auto" w:fill="auto"/>
            <w:noWrap/>
            <w:vAlign w:val="bottom"/>
            <w:hideMark/>
          </w:tcPr>
          <w:p w:rsidR="00713B32" w:rsidRPr="00713B32" w:rsidRDefault="00713B32" w:rsidP="00713B32">
            <w:pPr>
              <w:spacing w:after="0" w:line="240" w:lineRule="auto"/>
              <w:jc w:val="center"/>
              <w:rPr>
                <w:rFonts w:ascii="Arial" w:eastAsia="Times New Roman" w:hAnsi="Arial" w:cs="Arial"/>
                <w:i/>
                <w:iCs/>
                <w:color w:val="0000FF"/>
                <w:spacing w:val="-4"/>
                <w:szCs w:val="24"/>
                <w:lang w:val="es-MX" w:eastAsia="es-ES"/>
              </w:rPr>
            </w:pPr>
            <w:r w:rsidRPr="00713B32">
              <w:rPr>
                <w:rFonts w:ascii="Arial" w:eastAsia="Times New Roman" w:hAnsi="Arial" w:cs="Arial"/>
                <w:i/>
                <w:iCs/>
                <w:color w:val="0000FF"/>
                <w:spacing w:val="-4"/>
                <w:szCs w:val="24"/>
                <w:lang w:val="es-MX" w:eastAsia="es-ES"/>
              </w:rPr>
              <w:t>S/40.00</w:t>
            </w:r>
          </w:p>
        </w:tc>
        <w:tc>
          <w:tcPr>
            <w:tcW w:w="813" w:type="dxa"/>
            <w:tcBorders>
              <w:top w:val="nil"/>
              <w:left w:val="nil"/>
              <w:bottom w:val="single" w:sz="4" w:space="0" w:color="auto"/>
              <w:right w:val="single" w:sz="4" w:space="0" w:color="auto"/>
            </w:tcBorders>
            <w:shd w:val="clear" w:color="auto" w:fill="auto"/>
            <w:noWrap/>
            <w:vAlign w:val="bottom"/>
            <w:hideMark/>
          </w:tcPr>
          <w:p w:rsidR="00713B32" w:rsidRPr="006D2F2C" w:rsidRDefault="00713B32" w:rsidP="00BF27D3">
            <w:pPr>
              <w:spacing w:after="0" w:line="240" w:lineRule="auto"/>
              <w:rPr>
                <w:rFonts w:ascii="Arial" w:eastAsia="Times New Roman" w:hAnsi="Arial" w:cs="Arial"/>
              </w:rPr>
            </w:pPr>
            <w:r w:rsidRPr="006D2F2C">
              <w:rPr>
                <w:rFonts w:ascii="Arial" w:eastAsia="Times New Roman" w:hAnsi="Arial" w:cs="Arial"/>
              </w:rPr>
              <w:t> </w:t>
            </w:r>
          </w:p>
        </w:tc>
      </w:tr>
      <w:tr w:rsidR="00713B32" w:rsidRPr="006D2F2C" w:rsidTr="00BF27D3">
        <w:trPr>
          <w:trHeight w:val="300"/>
          <w:jc w:val="center"/>
        </w:trPr>
        <w:tc>
          <w:tcPr>
            <w:tcW w:w="780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713B32" w:rsidRPr="00713B32" w:rsidRDefault="009C44E5" w:rsidP="00BF27D3">
            <w:pPr>
              <w:spacing w:after="0" w:line="240" w:lineRule="auto"/>
              <w:rPr>
                <w:rFonts w:ascii="Arial" w:eastAsia="Times New Roman" w:hAnsi="Arial" w:cs="Arial"/>
                <w:i/>
                <w:iCs/>
                <w:color w:val="0000FF"/>
                <w:spacing w:val="-4"/>
                <w:szCs w:val="24"/>
                <w:lang w:val="es-MX" w:eastAsia="es-ES"/>
              </w:rPr>
            </w:pPr>
            <w:r>
              <w:rPr>
                <w:rFonts w:ascii="Arial" w:eastAsia="Times New Roman" w:hAnsi="Arial" w:cs="Arial"/>
                <w:i/>
                <w:iCs/>
                <w:color w:val="0000FF"/>
                <w:spacing w:val="-4"/>
                <w:szCs w:val="24"/>
                <w:lang w:val="es-MX" w:eastAsia="es-ES"/>
              </w:rPr>
              <w:t>(-)</w:t>
            </w:r>
            <w:r w:rsidR="00713B32">
              <w:rPr>
                <w:rFonts w:ascii="Arial" w:eastAsia="Times New Roman" w:hAnsi="Arial" w:cs="Arial"/>
                <w:i/>
                <w:iCs/>
                <w:color w:val="0000FF"/>
                <w:spacing w:val="-4"/>
                <w:szCs w:val="24"/>
                <w:lang w:val="es-MX" w:eastAsia="es-ES"/>
              </w:rPr>
              <w:t>Ajuste</w:t>
            </w:r>
          </w:p>
        </w:tc>
        <w:tc>
          <w:tcPr>
            <w:tcW w:w="813" w:type="dxa"/>
            <w:tcBorders>
              <w:top w:val="nil"/>
              <w:left w:val="nil"/>
              <w:bottom w:val="single" w:sz="4" w:space="0" w:color="auto"/>
              <w:right w:val="single" w:sz="4" w:space="0" w:color="auto"/>
            </w:tcBorders>
            <w:shd w:val="clear" w:color="auto" w:fill="auto"/>
            <w:noWrap/>
            <w:vAlign w:val="bottom"/>
            <w:hideMark/>
          </w:tcPr>
          <w:p w:rsidR="00713B32" w:rsidRPr="006D2F2C" w:rsidRDefault="00713B32" w:rsidP="00BF27D3">
            <w:pPr>
              <w:spacing w:after="0" w:line="240" w:lineRule="auto"/>
              <w:rPr>
                <w:rFonts w:ascii="Arial" w:eastAsia="Times New Roman" w:hAnsi="Arial" w:cs="Arial"/>
              </w:rPr>
            </w:pPr>
            <w:r w:rsidRPr="006D2F2C">
              <w:rPr>
                <w:rFonts w:ascii="Arial" w:eastAsia="Times New Roman" w:hAnsi="Arial" w:cs="Arial"/>
              </w:rPr>
              <w:t> </w:t>
            </w:r>
          </w:p>
        </w:tc>
      </w:tr>
      <w:tr w:rsidR="00713B32" w:rsidRPr="00713B32" w:rsidTr="00BF27D3">
        <w:trPr>
          <w:trHeight w:val="300"/>
          <w:jc w:val="center"/>
        </w:trPr>
        <w:tc>
          <w:tcPr>
            <w:tcW w:w="780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13B32" w:rsidRPr="00713B32" w:rsidRDefault="00713B32" w:rsidP="00713B32">
            <w:pPr>
              <w:spacing w:after="0" w:line="240" w:lineRule="auto"/>
              <w:jc w:val="center"/>
              <w:rPr>
                <w:rFonts w:ascii="Arial" w:eastAsia="Times New Roman" w:hAnsi="Arial" w:cs="Arial"/>
                <w:b/>
                <w:iCs/>
                <w:spacing w:val="-4"/>
                <w:szCs w:val="24"/>
                <w:lang w:val="es-MX" w:eastAsia="es-ES"/>
              </w:rPr>
            </w:pPr>
            <w:r w:rsidRPr="00713B32">
              <w:rPr>
                <w:rFonts w:ascii="Arial" w:eastAsia="Times New Roman" w:hAnsi="Arial" w:cs="Arial"/>
                <w:b/>
                <w:iCs/>
                <w:spacing w:val="-4"/>
                <w:szCs w:val="24"/>
                <w:lang w:val="es-MX" w:eastAsia="es-ES"/>
              </w:rPr>
              <w:t>TOTAL</w:t>
            </w:r>
            <w:r w:rsidR="009C44E5">
              <w:rPr>
                <w:rFonts w:ascii="Arial" w:eastAsia="Times New Roman" w:hAnsi="Arial" w:cs="Arial"/>
                <w:b/>
                <w:iCs/>
                <w:spacing w:val="-4"/>
                <w:szCs w:val="24"/>
                <w:lang w:val="es-MX" w:eastAsia="es-ES"/>
              </w:rPr>
              <w:t xml:space="preserve"> COTIZACIÓN</w:t>
            </w:r>
          </w:p>
        </w:tc>
        <w:tc>
          <w:tcPr>
            <w:tcW w:w="813" w:type="dxa"/>
            <w:tcBorders>
              <w:top w:val="nil"/>
              <w:left w:val="nil"/>
              <w:bottom w:val="single" w:sz="4" w:space="0" w:color="auto"/>
              <w:right w:val="single" w:sz="4" w:space="0" w:color="auto"/>
            </w:tcBorders>
            <w:shd w:val="clear" w:color="auto" w:fill="auto"/>
            <w:noWrap/>
            <w:vAlign w:val="bottom"/>
            <w:hideMark/>
          </w:tcPr>
          <w:p w:rsidR="00713B32" w:rsidRPr="00713B32" w:rsidRDefault="00713B32" w:rsidP="00713B32">
            <w:pPr>
              <w:spacing w:after="0" w:line="240" w:lineRule="auto"/>
              <w:jc w:val="center"/>
              <w:rPr>
                <w:rFonts w:ascii="Arial" w:eastAsia="Times New Roman" w:hAnsi="Arial" w:cs="Arial"/>
                <w:b/>
              </w:rPr>
            </w:pPr>
          </w:p>
        </w:tc>
      </w:tr>
    </w:tbl>
    <w:p w:rsidR="00713B32" w:rsidRDefault="00713B32" w:rsidP="00713B32">
      <w:pPr>
        <w:spacing w:after="0" w:line="480" w:lineRule="auto"/>
        <w:jc w:val="center"/>
        <w:rPr>
          <w:rFonts w:ascii="Arial" w:eastAsia="Times New Roman" w:hAnsi="Arial" w:cs="Arial"/>
          <w:i/>
          <w:iCs/>
          <w:color w:val="0000FF"/>
          <w:spacing w:val="-4"/>
          <w:szCs w:val="24"/>
          <w:lang w:val="es-MX" w:eastAsia="es-ES"/>
        </w:rPr>
      </w:pPr>
    </w:p>
    <w:p w:rsidR="00713B32" w:rsidRPr="00E8087D" w:rsidRDefault="00713B32" w:rsidP="00713B32">
      <w:pPr>
        <w:spacing w:after="0" w:line="480" w:lineRule="auto"/>
        <w:jc w:val="both"/>
        <w:rPr>
          <w:rFonts w:ascii="Arial" w:eastAsia="Times New Roman" w:hAnsi="Arial" w:cs="Arial"/>
          <w:b/>
          <w:sz w:val="28"/>
          <w:szCs w:val="24"/>
          <w:highlight w:val="green"/>
          <w:u w:val="single"/>
        </w:rPr>
      </w:pPr>
      <w:r w:rsidRPr="00E8087D">
        <w:rPr>
          <w:rFonts w:ascii="Arial" w:eastAsia="Times New Roman" w:hAnsi="Arial" w:cs="Arial"/>
          <w:i/>
          <w:iCs/>
          <w:color w:val="0000FF"/>
          <w:spacing w:val="-4"/>
          <w:sz w:val="24"/>
          <w:szCs w:val="24"/>
          <w:lang w:val="es-MX" w:eastAsia="es-ES"/>
        </w:rPr>
        <w:t>[Para la estimación de costos, requerimos las horas hombre calculadas en la estimación de esfuerzo, el precio es la multiplicación de las horas hombre con el precio por hora. La suma de</w:t>
      </w:r>
      <w:r w:rsidR="009C44E5">
        <w:rPr>
          <w:rFonts w:ascii="Arial" w:eastAsia="Times New Roman" w:hAnsi="Arial" w:cs="Arial"/>
          <w:i/>
          <w:iCs/>
          <w:color w:val="0000FF"/>
          <w:spacing w:val="-4"/>
          <w:sz w:val="24"/>
          <w:szCs w:val="24"/>
          <w:lang w:val="es-MX" w:eastAsia="es-ES"/>
        </w:rPr>
        <w:t xml:space="preserve"> </w:t>
      </w:r>
      <w:r w:rsidRPr="00E8087D">
        <w:rPr>
          <w:rFonts w:ascii="Arial" w:eastAsia="Times New Roman" w:hAnsi="Arial" w:cs="Arial"/>
          <w:i/>
          <w:iCs/>
          <w:color w:val="0000FF"/>
          <w:spacing w:val="-4"/>
          <w:sz w:val="24"/>
          <w:szCs w:val="24"/>
          <w:lang w:val="es-MX" w:eastAsia="es-ES"/>
        </w:rPr>
        <w:t>l</w:t>
      </w:r>
      <w:r w:rsidR="009C44E5">
        <w:rPr>
          <w:rFonts w:ascii="Arial" w:eastAsia="Times New Roman" w:hAnsi="Arial" w:cs="Arial"/>
          <w:i/>
          <w:iCs/>
          <w:color w:val="0000FF"/>
          <w:spacing w:val="-4"/>
          <w:sz w:val="24"/>
          <w:szCs w:val="24"/>
          <w:lang w:val="es-MX" w:eastAsia="es-ES"/>
        </w:rPr>
        <w:t>a columna</w:t>
      </w:r>
      <w:r w:rsidRPr="00E8087D">
        <w:rPr>
          <w:rFonts w:ascii="Arial" w:eastAsia="Times New Roman" w:hAnsi="Arial" w:cs="Arial"/>
          <w:i/>
          <w:iCs/>
          <w:color w:val="0000FF"/>
          <w:spacing w:val="-4"/>
          <w:sz w:val="24"/>
          <w:szCs w:val="24"/>
          <w:lang w:val="es-MX" w:eastAsia="es-ES"/>
        </w:rPr>
        <w:t xml:space="preserve"> precio es la estimación de</w:t>
      </w:r>
      <w:r w:rsidR="009C44E5">
        <w:rPr>
          <w:rFonts w:ascii="Arial" w:eastAsia="Times New Roman" w:hAnsi="Arial" w:cs="Arial"/>
          <w:i/>
          <w:iCs/>
          <w:color w:val="0000FF"/>
          <w:spacing w:val="-4"/>
          <w:sz w:val="24"/>
          <w:szCs w:val="24"/>
          <w:lang w:val="es-MX" w:eastAsia="es-ES"/>
        </w:rPr>
        <w:t xml:space="preserve"> </w:t>
      </w:r>
      <w:r w:rsidRPr="00E8087D">
        <w:rPr>
          <w:rFonts w:ascii="Arial" w:eastAsia="Times New Roman" w:hAnsi="Arial" w:cs="Arial"/>
          <w:i/>
          <w:iCs/>
          <w:color w:val="0000FF"/>
          <w:spacing w:val="-4"/>
          <w:sz w:val="24"/>
          <w:szCs w:val="24"/>
          <w:lang w:val="es-MX" w:eastAsia="es-ES"/>
        </w:rPr>
        <w:t>l</w:t>
      </w:r>
      <w:r w:rsidR="009C44E5">
        <w:rPr>
          <w:rFonts w:ascii="Arial" w:eastAsia="Times New Roman" w:hAnsi="Arial" w:cs="Arial"/>
          <w:i/>
          <w:iCs/>
          <w:color w:val="0000FF"/>
          <w:spacing w:val="-4"/>
          <w:sz w:val="24"/>
          <w:szCs w:val="24"/>
          <w:lang w:val="es-MX" w:eastAsia="es-ES"/>
        </w:rPr>
        <w:t>a</w:t>
      </w:r>
      <w:r w:rsidRPr="00E8087D">
        <w:rPr>
          <w:rFonts w:ascii="Arial" w:eastAsia="Times New Roman" w:hAnsi="Arial" w:cs="Arial"/>
          <w:i/>
          <w:iCs/>
          <w:color w:val="0000FF"/>
          <w:spacing w:val="-4"/>
          <w:sz w:val="24"/>
          <w:szCs w:val="24"/>
          <w:lang w:val="es-MX" w:eastAsia="es-ES"/>
        </w:rPr>
        <w:t xml:space="preserve"> </w:t>
      </w:r>
      <w:r w:rsidR="009C44E5">
        <w:rPr>
          <w:rFonts w:ascii="Arial" w:eastAsia="Times New Roman" w:hAnsi="Arial" w:cs="Arial"/>
          <w:i/>
          <w:iCs/>
          <w:color w:val="0000FF"/>
          <w:spacing w:val="-4"/>
          <w:sz w:val="24"/>
          <w:szCs w:val="24"/>
          <w:lang w:val="es-MX" w:eastAsia="es-ES"/>
        </w:rPr>
        <w:t>cotización</w:t>
      </w:r>
      <w:r w:rsidRPr="00E8087D">
        <w:rPr>
          <w:rFonts w:ascii="Arial" w:eastAsia="Times New Roman" w:hAnsi="Arial" w:cs="Arial"/>
          <w:i/>
          <w:iCs/>
          <w:color w:val="0000FF"/>
          <w:spacing w:val="-4"/>
          <w:sz w:val="24"/>
          <w:szCs w:val="24"/>
          <w:lang w:val="es-MX" w:eastAsia="es-ES"/>
        </w:rPr>
        <w:t>. ]</w:t>
      </w:r>
    </w:p>
    <w:p w:rsidR="00E8087D" w:rsidRDefault="00E8087D" w:rsidP="00A2088D">
      <w:pPr>
        <w:spacing w:after="0" w:line="480" w:lineRule="auto"/>
        <w:jc w:val="center"/>
        <w:rPr>
          <w:rFonts w:ascii="Arial" w:eastAsia="Times New Roman" w:hAnsi="Arial" w:cs="Arial"/>
          <w:b/>
          <w:sz w:val="24"/>
          <w:szCs w:val="24"/>
          <w:u w:val="single"/>
        </w:rPr>
      </w:pPr>
    </w:p>
    <w:p w:rsidR="004665EE" w:rsidRDefault="004665EE">
      <w:pPr>
        <w:rPr>
          <w:rFonts w:ascii="Arial" w:eastAsia="Times New Roman" w:hAnsi="Arial" w:cs="Arial"/>
          <w:b/>
          <w:sz w:val="24"/>
          <w:szCs w:val="24"/>
          <w:u w:val="single"/>
        </w:rPr>
      </w:pPr>
      <w:r>
        <w:rPr>
          <w:rFonts w:ascii="Arial" w:eastAsia="Times New Roman" w:hAnsi="Arial" w:cs="Arial"/>
          <w:b/>
          <w:sz w:val="24"/>
          <w:szCs w:val="24"/>
          <w:u w:val="single"/>
        </w:rPr>
        <w:br w:type="page"/>
      </w:r>
    </w:p>
    <w:p w:rsidR="009C44E5" w:rsidRPr="000615F7" w:rsidRDefault="00EA7710" w:rsidP="009C44E5">
      <w:pPr>
        <w:spacing w:after="0" w:line="480" w:lineRule="auto"/>
        <w:jc w:val="center"/>
        <w:rPr>
          <w:rFonts w:ascii="Arial" w:hAnsi="Arial" w:cs="Arial"/>
          <w:b/>
          <w:sz w:val="24"/>
          <w:szCs w:val="24"/>
        </w:rPr>
      </w:pPr>
      <w:r>
        <w:rPr>
          <w:rFonts w:ascii="Arial" w:eastAsia="Times New Roman" w:hAnsi="Arial" w:cs="Arial"/>
          <w:b/>
          <w:sz w:val="24"/>
          <w:szCs w:val="24"/>
          <w:u w:val="single"/>
        </w:rPr>
        <w:lastRenderedPageBreak/>
        <w:t>Anexo N° 11</w:t>
      </w:r>
      <w:r w:rsidR="009C44E5" w:rsidRPr="00303046">
        <w:rPr>
          <w:rFonts w:ascii="Arial" w:eastAsia="Times New Roman" w:hAnsi="Arial" w:cs="Arial"/>
          <w:b/>
          <w:sz w:val="24"/>
          <w:szCs w:val="24"/>
          <w:u w:val="single"/>
        </w:rPr>
        <w:t>: Plantilla de Estimación de</w:t>
      </w:r>
      <w:r w:rsidR="009C44E5">
        <w:rPr>
          <w:rFonts w:ascii="Arial" w:eastAsia="Times New Roman" w:hAnsi="Arial" w:cs="Arial"/>
          <w:b/>
          <w:sz w:val="24"/>
          <w:szCs w:val="24"/>
          <w:u w:val="single"/>
        </w:rPr>
        <w:t>l presupuesto</w:t>
      </w:r>
    </w:p>
    <w:p w:rsidR="009C44E5" w:rsidRPr="000615F7" w:rsidRDefault="009C44E5" w:rsidP="009C44E5">
      <w:pPr>
        <w:pStyle w:val="Sangradetextonormal"/>
        <w:tabs>
          <w:tab w:val="num" w:pos="1068"/>
        </w:tabs>
        <w:spacing w:before="120" w:after="120"/>
        <w:ind w:left="0"/>
        <w:rPr>
          <w:rFonts w:ascii="Arial" w:hAnsi="Arial" w:cs="Arial"/>
          <w:color w:val="0000FF"/>
          <w:sz w:val="24"/>
          <w:lang w:val="es-MX"/>
        </w:rPr>
      </w:pPr>
      <w:r w:rsidRPr="000615F7">
        <w:rPr>
          <w:rFonts w:ascii="Arial" w:hAnsi="Arial" w:cs="Arial"/>
          <w:color w:val="0000FF"/>
          <w:sz w:val="24"/>
          <w:lang w:val="es-MX"/>
        </w:rPr>
        <w:t>[Determine todos los costos en los que se incurrirá en el proyecto. Utilice el cronograma elaborado que muestra los recursos asignados para cada actividad para la estimación de</w:t>
      </w:r>
      <w:r>
        <w:rPr>
          <w:rFonts w:ascii="Arial" w:hAnsi="Arial" w:cs="Arial"/>
          <w:color w:val="0000FF"/>
          <w:sz w:val="24"/>
          <w:lang w:val="es-MX"/>
        </w:rPr>
        <w:t>l</w:t>
      </w:r>
      <w:r w:rsidRPr="000615F7">
        <w:rPr>
          <w:rFonts w:ascii="Arial" w:hAnsi="Arial" w:cs="Arial"/>
          <w:color w:val="0000FF"/>
          <w:sz w:val="24"/>
          <w:lang w:val="es-MX"/>
        </w:rPr>
        <w:t xml:space="preserve"> </w:t>
      </w:r>
      <w:r>
        <w:rPr>
          <w:rFonts w:ascii="Arial" w:hAnsi="Arial" w:cs="Arial"/>
          <w:color w:val="0000FF"/>
          <w:sz w:val="24"/>
          <w:lang w:val="es-MX"/>
        </w:rPr>
        <w:t xml:space="preserve">presupuesto </w:t>
      </w:r>
      <w:r w:rsidRPr="000615F7">
        <w:rPr>
          <w:rFonts w:ascii="Arial" w:hAnsi="Arial" w:cs="Arial"/>
          <w:color w:val="0000FF"/>
          <w:sz w:val="24"/>
          <w:lang w:val="es-MX"/>
        </w:rPr>
        <w:t>a cada recurso requerido]</w:t>
      </w:r>
    </w:p>
    <w:tbl>
      <w:tblPr>
        <w:tblpPr w:leftFromText="141" w:rightFromText="141" w:vertAnchor="text" w:horzAnchor="margin" w:tblpY="384"/>
        <w:tblW w:w="9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0"/>
        <w:gridCol w:w="4196"/>
        <w:gridCol w:w="1301"/>
        <w:gridCol w:w="1294"/>
        <w:gridCol w:w="1294"/>
        <w:gridCol w:w="1294"/>
      </w:tblGrid>
      <w:tr w:rsidR="00B81746" w:rsidRPr="000615F7" w:rsidTr="00B81746">
        <w:trPr>
          <w:cantSplit/>
          <w:trHeight w:val="418"/>
          <w:tblHeader/>
        </w:trPr>
        <w:tc>
          <w:tcPr>
            <w:tcW w:w="410" w:type="dxa"/>
            <w:tcBorders>
              <w:top w:val="single" w:sz="4" w:space="0" w:color="auto"/>
            </w:tcBorders>
            <w:shd w:val="clear" w:color="auto" w:fill="E0E0E0"/>
            <w:vAlign w:val="center"/>
          </w:tcPr>
          <w:p w:rsidR="00B81746" w:rsidRPr="000615F7" w:rsidRDefault="00B81746" w:rsidP="00B81746">
            <w:pPr>
              <w:spacing w:before="60" w:after="60"/>
              <w:jc w:val="center"/>
              <w:rPr>
                <w:rFonts w:ascii="Arial" w:hAnsi="Arial" w:cs="Arial"/>
                <w:b/>
                <w:bCs/>
                <w:iCs/>
                <w:sz w:val="24"/>
                <w:szCs w:val="24"/>
              </w:rPr>
            </w:pPr>
            <w:r w:rsidRPr="000615F7">
              <w:rPr>
                <w:rFonts w:ascii="Arial" w:hAnsi="Arial" w:cs="Arial"/>
                <w:b/>
                <w:bCs/>
                <w:iCs/>
                <w:sz w:val="24"/>
                <w:szCs w:val="24"/>
              </w:rPr>
              <w:t>Nº</w:t>
            </w:r>
          </w:p>
        </w:tc>
        <w:tc>
          <w:tcPr>
            <w:tcW w:w="4196" w:type="dxa"/>
            <w:tcBorders>
              <w:top w:val="single" w:sz="4" w:space="0" w:color="auto"/>
            </w:tcBorders>
            <w:shd w:val="clear" w:color="auto" w:fill="E0E0E0"/>
            <w:vAlign w:val="center"/>
          </w:tcPr>
          <w:p w:rsidR="00B81746" w:rsidRPr="000615F7" w:rsidRDefault="00B81746" w:rsidP="00B81746">
            <w:pPr>
              <w:spacing w:before="60" w:after="60"/>
              <w:jc w:val="center"/>
              <w:rPr>
                <w:rFonts w:ascii="Arial" w:hAnsi="Arial" w:cs="Arial"/>
                <w:b/>
                <w:bCs/>
                <w:iCs/>
                <w:sz w:val="24"/>
                <w:szCs w:val="24"/>
              </w:rPr>
            </w:pPr>
            <w:r w:rsidRPr="000615F7">
              <w:rPr>
                <w:rFonts w:ascii="Arial" w:hAnsi="Arial" w:cs="Arial"/>
                <w:b/>
                <w:bCs/>
                <w:iCs/>
                <w:sz w:val="24"/>
                <w:szCs w:val="24"/>
              </w:rPr>
              <w:t>Nombre del Recurso</w:t>
            </w:r>
          </w:p>
          <w:p w:rsidR="00B81746" w:rsidRPr="000615F7" w:rsidRDefault="00B81746" w:rsidP="00B81746">
            <w:pPr>
              <w:spacing w:before="60" w:after="60"/>
              <w:jc w:val="center"/>
              <w:rPr>
                <w:rFonts w:ascii="Arial" w:hAnsi="Arial" w:cs="Arial"/>
                <w:b/>
                <w:bCs/>
                <w:iCs/>
                <w:sz w:val="24"/>
                <w:szCs w:val="24"/>
              </w:rPr>
            </w:pPr>
            <w:r w:rsidRPr="000615F7">
              <w:rPr>
                <w:rFonts w:ascii="Arial" w:hAnsi="Arial" w:cs="Arial"/>
                <w:b/>
                <w:bCs/>
                <w:iCs/>
                <w:sz w:val="24"/>
                <w:szCs w:val="24"/>
              </w:rPr>
              <w:t>(Por categoría)</w:t>
            </w:r>
          </w:p>
        </w:tc>
        <w:tc>
          <w:tcPr>
            <w:tcW w:w="1301" w:type="dxa"/>
            <w:shd w:val="clear" w:color="auto" w:fill="E0E0E0"/>
            <w:vAlign w:val="center"/>
          </w:tcPr>
          <w:p w:rsidR="00B81746" w:rsidRPr="000615F7" w:rsidRDefault="00B81746" w:rsidP="00B81746">
            <w:pPr>
              <w:spacing w:before="60" w:after="60"/>
              <w:jc w:val="center"/>
              <w:rPr>
                <w:rFonts w:ascii="Arial" w:hAnsi="Arial" w:cs="Arial"/>
                <w:b/>
                <w:bCs/>
                <w:iCs/>
                <w:sz w:val="24"/>
                <w:szCs w:val="24"/>
              </w:rPr>
            </w:pPr>
            <w:r w:rsidRPr="000615F7">
              <w:rPr>
                <w:rFonts w:ascii="Arial" w:hAnsi="Arial" w:cs="Arial"/>
                <w:b/>
                <w:bCs/>
                <w:iCs/>
                <w:sz w:val="24"/>
                <w:szCs w:val="24"/>
                <w:lang w:val="es-MX"/>
              </w:rPr>
              <w:t>Cantidad</w:t>
            </w:r>
          </w:p>
        </w:tc>
        <w:tc>
          <w:tcPr>
            <w:tcW w:w="1294" w:type="dxa"/>
            <w:shd w:val="clear" w:color="auto" w:fill="E0E0E0"/>
            <w:vAlign w:val="center"/>
          </w:tcPr>
          <w:p w:rsidR="00B81746" w:rsidRPr="000615F7" w:rsidRDefault="00B81746" w:rsidP="00B81746">
            <w:pPr>
              <w:spacing w:before="60" w:after="60"/>
              <w:jc w:val="center"/>
              <w:rPr>
                <w:rFonts w:ascii="Arial" w:hAnsi="Arial" w:cs="Arial"/>
                <w:b/>
                <w:bCs/>
                <w:iCs/>
                <w:sz w:val="24"/>
                <w:szCs w:val="24"/>
              </w:rPr>
            </w:pPr>
            <w:r>
              <w:rPr>
                <w:rFonts w:ascii="Arial" w:hAnsi="Arial" w:cs="Arial"/>
                <w:b/>
                <w:bCs/>
                <w:iCs/>
                <w:sz w:val="24"/>
                <w:szCs w:val="24"/>
              </w:rPr>
              <w:t>Días</w:t>
            </w:r>
          </w:p>
        </w:tc>
        <w:tc>
          <w:tcPr>
            <w:tcW w:w="1294" w:type="dxa"/>
            <w:shd w:val="clear" w:color="auto" w:fill="E0E0E0"/>
          </w:tcPr>
          <w:p w:rsidR="00B81746" w:rsidRPr="000615F7" w:rsidRDefault="00B81746" w:rsidP="00B81746">
            <w:pPr>
              <w:spacing w:before="60" w:after="60"/>
              <w:jc w:val="center"/>
              <w:rPr>
                <w:rFonts w:ascii="Arial" w:hAnsi="Arial" w:cs="Arial"/>
                <w:b/>
                <w:bCs/>
                <w:iCs/>
                <w:sz w:val="24"/>
                <w:szCs w:val="24"/>
              </w:rPr>
            </w:pPr>
            <w:r>
              <w:rPr>
                <w:rFonts w:ascii="Arial" w:hAnsi="Arial" w:cs="Arial"/>
                <w:b/>
                <w:bCs/>
                <w:iCs/>
                <w:sz w:val="24"/>
                <w:szCs w:val="24"/>
              </w:rPr>
              <w:t>Costo (S/ por día)</w:t>
            </w:r>
          </w:p>
        </w:tc>
        <w:tc>
          <w:tcPr>
            <w:tcW w:w="1294" w:type="dxa"/>
            <w:shd w:val="clear" w:color="auto" w:fill="E0E0E0"/>
            <w:vAlign w:val="center"/>
          </w:tcPr>
          <w:p w:rsidR="00B81746" w:rsidRPr="000615F7" w:rsidRDefault="00B81746" w:rsidP="00B81746">
            <w:pPr>
              <w:spacing w:before="60" w:after="60"/>
              <w:jc w:val="center"/>
              <w:rPr>
                <w:rFonts w:ascii="Arial" w:hAnsi="Arial" w:cs="Arial"/>
                <w:iCs/>
                <w:sz w:val="24"/>
                <w:szCs w:val="24"/>
                <w:lang w:val="en-US"/>
              </w:rPr>
            </w:pPr>
            <w:r w:rsidRPr="000615F7">
              <w:rPr>
                <w:rFonts w:ascii="Arial" w:hAnsi="Arial" w:cs="Arial"/>
                <w:b/>
                <w:bCs/>
                <w:iCs/>
                <w:sz w:val="24"/>
                <w:szCs w:val="24"/>
              </w:rPr>
              <w:t>Importe</w:t>
            </w:r>
          </w:p>
        </w:tc>
      </w:tr>
      <w:tr w:rsidR="00B81746" w:rsidRPr="000615F7" w:rsidTr="00B81746">
        <w:trPr>
          <w:cantSplit/>
        </w:trPr>
        <w:tc>
          <w:tcPr>
            <w:tcW w:w="410" w:type="dxa"/>
            <w:tcBorders>
              <w:bottom w:val="nil"/>
            </w:tcBorders>
            <w:vAlign w:val="center"/>
          </w:tcPr>
          <w:p w:rsidR="00B81746" w:rsidRPr="000615F7" w:rsidRDefault="00B81746" w:rsidP="00B81746">
            <w:pPr>
              <w:spacing w:before="60" w:after="60"/>
              <w:jc w:val="center"/>
              <w:rPr>
                <w:rFonts w:ascii="Arial" w:hAnsi="Arial" w:cs="Arial"/>
                <w:b/>
                <w:bCs/>
                <w:i/>
                <w:iCs/>
                <w:sz w:val="24"/>
                <w:szCs w:val="24"/>
              </w:rPr>
            </w:pPr>
            <w:r w:rsidRPr="000615F7">
              <w:rPr>
                <w:rFonts w:ascii="Arial" w:hAnsi="Arial" w:cs="Arial"/>
                <w:b/>
                <w:bCs/>
                <w:i/>
                <w:iCs/>
                <w:sz w:val="24"/>
                <w:szCs w:val="24"/>
              </w:rPr>
              <w:t>01</w:t>
            </w:r>
          </w:p>
        </w:tc>
        <w:tc>
          <w:tcPr>
            <w:tcW w:w="4196" w:type="dxa"/>
          </w:tcPr>
          <w:p w:rsidR="00B81746" w:rsidRPr="000615F7" w:rsidRDefault="00B81746" w:rsidP="00B81746">
            <w:pPr>
              <w:spacing w:before="60" w:after="60"/>
              <w:jc w:val="both"/>
              <w:rPr>
                <w:rFonts w:ascii="Arial" w:hAnsi="Arial" w:cs="Arial"/>
                <w:b/>
                <w:bCs/>
                <w:i/>
                <w:iCs/>
                <w:sz w:val="24"/>
                <w:szCs w:val="24"/>
              </w:rPr>
            </w:pPr>
            <w:r w:rsidRPr="000615F7">
              <w:rPr>
                <w:rFonts w:ascii="Arial" w:hAnsi="Arial" w:cs="Arial"/>
                <w:b/>
                <w:bCs/>
                <w:i/>
                <w:iCs/>
                <w:sz w:val="24"/>
                <w:szCs w:val="24"/>
              </w:rPr>
              <w:t>Personal</w:t>
            </w:r>
          </w:p>
        </w:tc>
        <w:tc>
          <w:tcPr>
            <w:tcW w:w="1301" w:type="dxa"/>
            <w:vAlign w:val="center"/>
          </w:tcPr>
          <w:p w:rsidR="00B81746" w:rsidRPr="000615F7" w:rsidRDefault="00B81746" w:rsidP="00B81746">
            <w:pPr>
              <w:spacing w:before="60" w:after="60"/>
              <w:jc w:val="center"/>
              <w:rPr>
                <w:rFonts w:ascii="Arial" w:hAnsi="Arial" w:cs="Arial"/>
                <w:b/>
                <w:bCs/>
                <w:iCs/>
                <w:sz w:val="24"/>
                <w:szCs w:val="24"/>
              </w:rPr>
            </w:pPr>
          </w:p>
        </w:tc>
        <w:tc>
          <w:tcPr>
            <w:tcW w:w="1294" w:type="dxa"/>
          </w:tcPr>
          <w:p w:rsidR="00B81746" w:rsidRPr="000615F7" w:rsidRDefault="00B81746" w:rsidP="00B81746">
            <w:pPr>
              <w:spacing w:before="60" w:after="60"/>
              <w:jc w:val="right"/>
              <w:rPr>
                <w:rFonts w:ascii="Arial" w:hAnsi="Arial" w:cs="Arial"/>
                <w:i/>
                <w:iCs/>
                <w:sz w:val="24"/>
                <w:szCs w:val="24"/>
              </w:rPr>
            </w:pPr>
          </w:p>
        </w:tc>
        <w:tc>
          <w:tcPr>
            <w:tcW w:w="1294" w:type="dxa"/>
          </w:tcPr>
          <w:p w:rsidR="00B81746" w:rsidRPr="000615F7" w:rsidRDefault="00B81746" w:rsidP="00B81746">
            <w:pPr>
              <w:spacing w:before="60" w:after="60"/>
              <w:jc w:val="right"/>
              <w:rPr>
                <w:rFonts w:ascii="Arial" w:hAnsi="Arial" w:cs="Arial"/>
                <w:i/>
                <w:iCs/>
                <w:sz w:val="24"/>
                <w:szCs w:val="24"/>
              </w:rPr>
            </w:pPr>
          </w:p>
        </w:tc>
        <w:tc>
          <w:tcPr>
            <w:tcW w:w="1294" w:type="dxa"/>
            <w:vAlign w:val="center"/>
          </w:tcPr>
          <w:p w:rsidR="00B81746" w:rsidRPr="000615F7" w:rsidRDefault="00B81746" w:rsidP="00B81746">
            <w:pPr>
              <w:spacing w:before="60" w:after="60"/>
              <w:jc w:val="right"/>
              <w:rPr>
                <w:rFonts w:ascii="Arial" w:hAnsi="Arial" w:cs="Arial"/>
                <w:i/>
                <w:iCs/>
                <w:sz w:val="24"/>
                <w:szCs w:val="24"/>
              </w:rPr>
            </w:pPr>
          </w:p>
        </w:tc>
      </w:tr>
      <w:tr w:rsidR="00B81746" w:rsidRPr="000615F7" w:rsidTr="00B81746">
        <w:trPr>
          <w:cantSplit/>
        </w:trPr>
        <w:tc>
          <w:tcPr>
            <w:tcW w:w="410" w:type="dxa"/>
            <w:tcBorders>
              <w:top w:val="nil"/>
              <w:bottom w:val="nil"/>
            </w:tcBorders>
            <w:vAlign w:val="center"/>
          </w:tcPr>
          <w:p w:rsidR="00B81746" w:rsidRPr="000615F7" w:rsidRDefault="00B81746" w:rsidP="00B81746">
            <w:pPr>
              <w:spacing w:before="60" w:after="60"/>
              <w:jc w:val="center"/>
              <w:rPr>
                <w:rFonts w:ascii="Arial" w:hAnsi="Arial" w:cs="Arial"/>
                <w:b/>
                <w:bCs/>
                <w:i/>
                <w:iCs/>
                <w:sz w:val="24"/>
                <w:szCs w:val="24"/>
              </w:rPr>
            </w:pPr>
          </w:p>
        </w:tc>
        <w:tc>
          <w:tcPr>
            <w:tcW w:w="4196" w:type="dxa"/>
          </w:tcPr>
          <w:p w:rsidR="00B81746" w:rsidRPr="000615F7" w:rsidRDefault="00B81746" w:rsidP="00B81746">
            <w:pPr>
              <w:spacing w:before="60" w:after="60"/>
              <w:jc w:val="both"/>
              <w:rPr>
                <w:rFonts w:ascii="Arial" w:hAnsi="Arial" w:cs="Arial"/>
                <w:i/>
                <w:iCs/>
                <w:color w:val="0000FF"/>
                <w:sz w:val="24"/>
                <w:szCs w:val="24"/>
              </w:rPr>
            </w:pPr>
            <w:r w:rsidRPr="000615F7">
              <w:rPr>
                <w:rFonts w:ascii="Arial" w:hAnsi="Arial" w:cs="Arial"/>
                <w:i/>
                <w:iCs/>
                <w:color w:val="0000FF"/>
                <w:sz w:val="24"/>
                <w:szCs w:val="24"/>
              </w:rPr>
              <w:t xml:space="preserve">1.1. </w:t>
            </w:r>
            <w:r>
              <w:rPr>
                <w:rFonts w:ascii="Arial" w:hAnsi="Arial" w:cs="Arial"/>
                <w:i/>
                <w:iCs/>
                <w:color w:val="0000FF"/>
                <w:sz w:val="24"/>
                <w:szCs w:val="24"/>
              </w:rPr>
              <w:t>G</w:t>
            </w:r>
            <w:r w:rsidRPr="000615F7">
              <w:rPr>
                <w:rFonts w:ascii="Arial" w:hAnsi="Arial" w:cs="Arial"/>
                <w:i/>
                <w:iCs/>
                <w:color w:val="0000FF"/>
                <w:sz w:val="24"/>
                <w:szCs w:val="24"/>
              </w:rPr>
              <w:t>e</w:t>
            </w:r>
            <w:r>
              <w:rPr>
                <w:rFonts w:ascii="Arial" w:hAnsi="Arial" w:cs="Arial"/>
                <w:i/>
                <w:iCs/>
                <w:color w:val="0000FF"/>
                <w:sz w:val="24"/>
                <w:szCs w:val="24"/>
              </w:rPr>
              <w:t>rente</w:t>
            </w:r>
            <w:r w:rsidRPr="000615F7">
              <w:rPr>
                <w:rFonts w:ascii="Arial" w:hAnsi="Arial" w:cs="Arial"/>
                <w:i/>
                <w:iCs/>
                <w:color w:val="0000FF"/>
                <w:sz w:val="24"/>
                <w:szCs w:val="24"/>
              </w:rPr>
              <w:t xml:space="preserve"> de proyecto</w:t>
            </w:r>
          </w:p>
        </w:tc>
        <w:tc>
          <w:tcPr>
            <w:tcW w:w="1301" w:type="dxa"/>
            <w:vAlign w:val="center"/>
          </w:tcPr>
          <w:p w:rsidR="00B81746" w:rsidRPr="000615F7" w:rsidRDefault="00B81746" w:rsidP="00B81746">
            <w:pPr>
              <w:spacing w:before="60" w:after="60"/>
              <w:jc w:val="center"/>
              <w:rPr>
                <w:rFonts w:ascii="Arial" w:hAnsi="Arial" w:cs="Arial"/>
                <w:bCs/>
                <w:iCs/>
                <w:sz w:val="24"/>
                <w:szCs w:val="24"/>
              </w:rPr>
            </w:pPr>
          </w:p>
        </w:tc>
        <w:tc>
          <w:tcPr>
            <w:tcW w:w="1294" w:type="dxa"/>
          </w:tcPr>
          <w:p w:rsidR="00B81746" w:rsidRPr="000615F7" w:rsidRDefault="00B81746" w:rsidP="00B81746">
            <w:pPr>
              <w:spacing w:before="60" w:after="60"/>
              <w:jc w:val="right"/>
              <w:rPr>
                <w:rFonts w:ascii="Arial" w:hAnsi="Arial" w:cs="Arial"/>
                <w:i/>
                <w:iCs/>
                <w:sz w:val="24"/>
                <w:szCs w:val="24"/>
              </w:rPr>
            </w:pPr>
          </w:p>
        </w:tc>
        <w:tc>
          <w:tcPr>
            <w:tcW w:w="1294" w:type="dxa"/>
          </w:tcPr>
          <w:p w:rsidR="00B81746" w:rsidRPr="000615F7" w:rsidRDefault="00B81746" w:rsidP="00B81746">
            <w:pPr>
              <w:spacing w:before="60" w:after="60"/>
              <w:jc w:val="right"/>
              <w:rPr>
                <w:rFonts w:ascii="Arial" w:hAnsi="Arial" w:cs="Arial"/>
                <w:i/>
                <w:iCs/>
                <w:sz w:val="24"/>
                <w:szCs w:val="24"/>
              </w:rPr>
            </w:pPr>
          </w:p>
        </w:tc>
        <w:tc>
          <w:tcPr>
            <w:tcW w:w="1294" w:type="dxa"/>
            <w:vAlign w:val="center"/>
          </w:tcPr>
          <w:p w:rsidR="00B81746" w:rsidRPr="000615F7" w:rsidRDefault="00B81746" w:rsidP="00B81746">
            <w:pPr>
              <w:spacing w:before="60" w:after="60"/>
              <w:jc w:val="right"/>
              <w:rPr>
                <w:rFonts w:ascii="Arial" w:hAnsi="Arial" w:cs="Arial"/>
                <w:i/>
                <w:iCs/>
                <w:sz w:val="24"/>
                <w:szCs w:val="24"/>
              </w:rPr>
            </w:pPr>
          </w:p>
        </w:tc>
      </w:tr>
      <w:tr w:rsidR="00B81746" w:rsidRPr="000615F7" w:rsidTr="00B81746">
        <w:trPr>
          <w:cantSplit/>
        </w:trPr>
        <w:tc>
          <w:tcPr>
            <w:tcW w:w="410" w:type="dxa"/>
            <w:tcBorders>
              <w:top w:val="nil"/>
              <w:bottom w:val="nil"/>
            </w:tcBorders>
            <w:vAlign w:val="center"/>
          </w:tcPr>
          <w:p w:rsidR="00B81746" w:rsidRPr="000615F7" w:rsidRDefault="00B81746" w:rsidP="00B81746">
            <w:pPr>
              <w:spacing w:before="60" w:after="60"/>
              <w:jc w:val="center"/>
              <w:rPr>
                <w:rFonts w:ascii="Arial" w:hAnsi="Arial" w:cs="Arial"/>
                <w:b/>
                <w:bCs/>
                <w:i/>
                <w:iCs/>
                <w:sz w:val="24"/>
                <w:szCs w:val="24"/>
              </w:rPr>
            </w:pPr>
          </w:p>
        </w:tc>
        <w:tc>
          <w:tcPr>
            <w:tcW w:w="4196" w:type="dxa"/>
          </w:tcPr>
          <w:p w:rsidR="00B81746" w:rsidRPr="000615F7" w:rsidRDefault="00B81746" w:rsidP="00B81746">
            <w:pPr>
              <w:spacing w:before="60" w:after="60"/>
              <w:jc w:val="both"/>
              <w:rPr>
                <w:rFonts w:ascii="Arial" w:hAnsi="Arial" w:cs="Arial"/>
                <w:i/>
                <w:iCs/>
                <w:color w:val="0000FF"/>
                <w:sz w:val="24"/>
                <w:szCs w:val="24"/>
              </w:rPr>
            </w:pPr>
            <w:r w:rsidRPr="000615F7">
              <w:rPr>
                <w:rFonts w:ascii="Arial" w:hAnsi="Arial" w:cs="Arial"/>
                <w:i/>
                <w:iCs/>
                <w:color w:val="0000FF"/>
                <w:sz w:val="24"/>
                <w:szCs w:val="24"/>
              </w:rPr>
              <w:t xml:space="preserve">1.2. </w:t>
            </w:r>
            <w:r>
              <w:rPr>
                <w:rFonts w:ascii="Arial" w:hAnsi="Arial" w:cs="Arial"/>
                <w:i/>
                <w:iCs/>
                <w:color w:val="0000FF"/>
                <w:sz w:val="24"/>
                <w:szCs w:val="24"/>
              </w:rPr>
              <w:t>Consultor</w:t>
            </w:r>
          </w:p>
        </w:tc>
        <w:tc>
          <w:tcPr>
            <w:tcW w:w="1301" w:type="dxa"/>
            <w:vAlign w:val="center"/>
          </w:tcPr>
          <w:p w:rsidR="00B81746" w:rsidRPr="000615F7" w:rsidRDefault="00B81746" w:rsidP="00B81746">
            <w:pPr>
              <w:spacing w:before="60" w:after="60"/>
              <w:jc w:val="center"/>
              <w:rPr>
                <w:rFonts w:ascii="Arial" w:hAnsi="Arial" w:cs="Arial"/>
                <w:bCs/>
                <w:iCs/>
                <w:sz w:val="24"/>
                <w:szCs w:val="24"/>
              </w:rPr>
            </w:pPr>
          </w:p>
        </w:tc>
        <w:tc>
          <w:tcPr>
            <w:tcW w:w="1294" w:type="dxa"/>
          </w:tcPr>
          <w:p w:rsidR="00B81746" w:rsidRPr="000615F7" w:rsidRDefault="00B81746" w:rsidP="00B81746">
            <w:pPr>
              <w:spacing w:before="60" w:after="60"/>
              <w:jc w:val="right"/>
              <w:rPr>
                <w:rFonts w:ascii="Arial" w:hAnsi="Arial" w:cs="Arial"/>
                <w:i/>
                <w:iCs/>
                <w:sz w:val="24"/>
                <w:szCs w:val="24"/>
              </w:rPr>
            </w:pPr>
          </w:p>
        </w:tc>
        <w:tc>
          <w:tcPr>
            <w:tcW w:w="1294" w:type="dxa"/>
          </w:tcPr>
          <w:p w:rsidR="00B81746" w:rsidRPr="000615F7" w:rsidRDefault="00B81746" w:rsidP="00B81746">
            <w:pPr>
              <w:spacing w:before="60" w:after="60"/>
              <w:jc w:val="right"/>
              <w:rPr>
                <w:rFonts w:ascii="Arial" w:hAnsi="Arial" w:cs="Arial"/>
                <w:i/>
                <w:iCs/>
                <w:sz w:val="24"/>
                <w:szCs w:val="24"/>
              </w:rPr>
            </w:pPr>
          </w:p>
        </w:tc>
        <w:tc>
          <w:tcPr>
            <w:tcW w:w="1294" w:type="dxa"/>
            <w:vAlign w:val="center"/>
          </w:tcPr>
          <w:p w:rsidR="00B81746" w:rsidRPr="000615F7" w:rsidRDefault="00B81746" w:rsidP="00B81746">
            <w:pPr>
              <w:spacing w:before="60" w:after="60"/>
              <w:jc w:val="right"/>
              <w:rPr>
                <w:rFonts w:ascii="Arial" w:hAnsi="Arial" w:cs="Arial"/>
                <w:i/>
                <w:iCs/>
                <w:sz w:val="24"/>
                <w:szCs w:val="24"/>
              </w:rPr>
            </w:pPr>
          </w:p>
        </w:tc>
      </w:tr>
      <w:tr w:rsidR="00B81746" w:rsidRPr="000615F7" w:rsidTr="00B81746">
        <w:trPr>
          <w:cantSplit/>
        </w:trPr>
        <w:tc>
          <w:tcPr>
            <w:tcW w:w="410" w:type="dxa"/>
            <w:tcBorders>
              <w:top w:val="nil"/>
              <w:bottom w:val="nil"/>
            </w:tcBorders>
            <w:vAlign w:val="center"/>
          </w:tcPr>
          <w:p w:rsidR="00B81746" w:rsidRPr="000615F7" w:rsidRDefault="00B81746" w:rsidP="00B81746">
            <w:pPr>
              <w:spacing w:before="60" w:after="60"/>
              <w:jc w:val="center"/>
              <w:rPr>
                <w:rFonts w:ascii="Arial" w:hAnsi="Arial" w:cs="Arial"/>
                <w:b/>
                <w:bCs/>
                <w:i/>
                <w:iCs/>
                <w:sz w:val="24"/>
                <w:szCs w:val="24"/>
              </w:rPr>
            </w:pPr>
          </w:p>
        </w:tc>
        <w:tc>
          <w:tcPr>
            <w:tcW w:w="4196" w:type="dxa"/>
          </w:tcPr>
          <w:p w:rsidR="00B81746" w:rsidRPr="000615F7" w:rsidRDefault="00B81746" w:rsidP="00B81746">
            <w:pPr>
              <w:spacing w:before="60" w:after="60"/>
              <w:jc w:val="both"/>
              <w:rPr>
                <w:rFonts w:ascii="Arial" w:hAnsi="Arial" w:cs="Arial"/>
                <w:i/>
                <w:iCs/>
                <w:color w:val="0000FF"/>
                <w:sz w:val="24"/>
                <w:szCs w:val="24"/>
              </w:rPr>
            </w:pPr>
            <w:r w:rsidRPr="000615F7">
              <w:rPr>
                <w:rFonts w:ascii="Arial" w:hAnsi="Arial" w:cs="Arial"/>
                <w:i/>
                <w:iCs/>
                <w:color w:val="0000FF"/>
                <w:sz w:val="24"/>
                <w:szCs w:val="24"/>
              </w:rPr>
              <w:t xml:space="preserve">1.3. </w:t>
            </w:r>
            <w:r>
              <w:rPr>
                <w:rFonts w:ascii="Arial" w:hAnsi="Arial" w:cs="Arial"/>
                <w:i/>
                <w:iCs/>
                <w:color w:val="0000FF"/>
                <w:sz w:val="24"/>
                <w:szCs w:val="24"/>
              </w:rPr>
              <w:t>Analista de calidad</w:t>
            </w:r>
          </w:p>
        </w:tc>
        <w:tc>
          <w:tcPr>
            <w:tcW w:w="1301" w:type="dxa"/>
            <w:vAlign w:val="center"/>
          </w:tcPr>
          <w:p w:rsidR="00B81746" w:rsidRPr="000615F7" w:rsidRDefault="00B81746" w:rsidP="00B81746">
            <w:pPr>
              <w:spacing w:before="60" w:after="60"/>
              <w:jc w:val="center"/>
              <w:rPr>
                <w:rFonts w:ascii="Arial" w:hAnsi="Arial" w:cs="Arial"/>
                <w:bCs/>
                <w:iCs/>
                <w:sz w:val="24"/>
                <w:szCs w:val="24"/>
              </w:rPr>
            </w:pPr>
          </w:p>
        </w:tc>
        <w:tc>
          <w:tcPr>
            <w:tcW w:w="1294" w:type="dxa"/>
          </w:tcPr>
          <w:p w:rsidR="00B81746" w:rsidRPr="000615F7" w:rsidRDefault="00B81746" w:rsidP="00B81746">
            <w:pPr>
              <w:spacing w:before="60" w:after="60"/>
              <w:jc w:val="right"/>
              <w:rPr>
                <w:rFonts w:ascii="Arial" w:hAnsi="Arial" w:cs="Arial"/>
                <w:i/>
                <w:iCs/>
                <w:sz w:val="24"/>
                <w:szCs w:val="24"/>
              </w:rPr>
            </w:pPr>
          </w:p>
        </w:tc>
        <w:tc>
          <w:tcPr>
            <w:tcW w:w="1294" w:type="dxa"/>
          </w:tcPr>
          <w:p w:rsidR="00B81746" w:rsidRPr="000615F7" w:rsidRDefault="00B81746" w:rsidP="00B81746">
            <w:pPr>
              <w:spacing w:before="60" w:after="60"/>
              <w:jc w:val="right"/>
              <w:rPr>
                <w:rFonts w:ascii="Arial" w:hAnsi="Arial" w:cs="Arial"/>
                <w:i/>
                <w:iCs/>
                <w:sz w:val="24"/>
                <w:szCs w:val="24"/>
              </w:rPr>
            </w:pPr>
          </w:p>
        </w:tc>
        <w:tc>
          <w:tcPr>
            <w:tcW w:w="1294" w:type="dxa"/>
            <w:vAlign w:val="center"/>
          </w:tcPr>
          <w:p w:rsidR="00B81746" w:rsidRPr="000615F7" w:rsidRDefault="00B81746" w:rsidP="00B81746">
            <w:pPr>
              <w:spacing w:before="60" w:after="60"/>
              <w:jc w:val="right"/>
              <w:rPr>
                <w:rFonts w:ascii="Arial" w:hAnsi="Arial" w:cs="Arial"/>
                <w:i/>
                <w:iCs/>
                <w:sz w:val="24"/>
                <w:szCs w:val="24"/>
              </w:rPr>
            </w:pPr>
          </w:p>
        </w:tc>
      </w:tr>
      <w:tr w:rsidR="00B81746" w:rsidRPr="000615F7" w:rsidTr="00B81746">
        <w:trPr>
          <w:cantSplit/>
        </w:trPr>
        <w:tc>
          <w:tcPr>
            <w:tcW w:w="410" w:type="dxa"/>
            <w:tcBorders>
              <w:bottom w:val="nil"/>
            </w:tcBorders>
            <w:vAlign w:val="center"/>
          </w:tcPr>
          <w:p w:rsidR="00B81746" w:rsidRPr="000615F7" w:rsidRDefault="00B81746" w:rsidP="00B81746">
            <w:pPr>
              <w:spacing w:before="60" w:after="60"/>
              <w:jc w:val="center"/>
              <w:rPr>
                <w:rFonts w:ascii="Arial" w:hAnsi="Arial" w:cs="Arial"/>
                <w:b/>
                <w:bCs/>
                <w:i/>
                <w:iCs/>
                <w:sz w:val="24"/>
                <w:szCs w:val="24"/>
              </w:rPr>
            </w:pPr>
            <w:r w:rsidRPr="000615F7">
              <w:rPr>
                <w:rFonts w:ascii="Arial" w:hAnsi="Arial" w:cs="Arial"/>
                <w:b/>
                <w:bCs/>
                <w:i/>
                <w:iCs/>
                <w:sz w:val="24"/>
                <w:szCs w:val="24"/>
              </w:rPr>
              <w:t>02</w:t>
            </w:r>
          </w:p>
        </w:tc>
        <w:tc>
          <w:tcPr>
            <w:tcW w:w="4196" w:type="dxa"/>
          </w:tcPr>
          <w:p w:rsidR="00B81746" w:rsidRPr="000615F7" w:rsidRDefault="00B81746" w:rsidP="00B81746">
            <w:pPr>
              <w:spacing w:before="60" w:after="60"/>
              <w:jc w:val="both"/>
              <w:rPr>
                <w:rFonts w:ascii="Arial" w:hAnsi="Arial" w:cs="Arial"/>
                <w:b/>
                <w:bCs/>
                <w:i/>
                <w:iCs/>
                <w:sz w:val="24"/>
                <w:szCs w:val="24"/>
              </w:rPr>
            </w:pPr>
            <w:r w:rsidRPr="000615F7">
              <w:rPr>
                <w:rFonts w:ascii="Arial" w:hAnsi="Arial" w:cs="Arial"/>
                <w:b/>
                <w:bCs/>
                <w:i/>
                <w:iCs/>
                <w:sz w:val="24"/>
                <w:szCs w:val="24"/>
              </w:rPr>
              <w:t>Equipos</w:t>
            </w:r>
          </w:p>
        </w:tc>
        <w:tc>
          <w:tcPr>
            <w:tcW w:w="1301" w:type="dxa"/>
            <w:vAlign w:val="center"/>
          </w:tcPr>
          <w:p w:rsidR="00B81746" w:rsidRPr="000615F7" w:rsidRDefault="00B81746" w:rsidP="00B81746">
            <w:pPr>
              <w:spacing w:before="60" w:after="60"/>
              <w:jc w:val="center"/>
              <w:rPr>
                <w:rFonts w:ascii="Arial" w:hAnsi="Arial" w:cs="Arial"/>
                <w:b/>
                <w:bCs/>
                <w:iCs/>
                <w:sz w:val="24"/>
                <w:szCs w:val="24"/>
              </w:rPr>
            </w:pPr>
          </w:p>
        </w:tc>
        <w:tc>
          <w:tcPr>
            <w:tcW w:w="1294" w:type="dxa"/>
          </w:tcPr>
          <w:p w:rsidR="00B81746" w:rsidRPr="000615F7" w:rsidRDefault="00B81746" w:rsidP="00B81746">
            <w:pPr>
              <w:spacing w:before="60" w:after="60"/>
              <w:jc w:val="right"/>
              <w:rPr>
                <w:rFonts w:ascii="Arial" w:hAnsi="Arial" w:cs="Arial"/>
                <w:i/>
                <w:iCs/>
                <w:sz w:val="24"/>
                <w:szCs w:val="24"/>
              </w:rPr>
            </w:pPr>
          </w:p>
        </w:tc>
        <w:tc>
          <w:tcPr>
            <w:tcW w:w="1294" w:type="dxa"/>
          </w:tcPr>
          <w:p w:rsidR="00B81746" w:rsidRPr="000615F7" w:rsidRDefault="00B81746" w:rsidP="00B81746">
            <w:pPr>
              <w:spacing w:before="60" w:after="60"/>
              <w:jc w:val="right"/>
              <w:rPr>
                <w:rFonts w:ascii="Arial" w:hAnsi="Arial" w:cs="Arial"/>
                <w:i/>
                <w:iCs/>
                <w:sz w:val="24"/>
                <w:szCs w:val="24"/>
              </w:rPr>
            </w:pPr>
          </w:p>
        </w:tc>
        <w:tc>
          <w:tcPr>
            <w:tcW w:w="1294" w:type="dxa"/>
            <w:vAlign w:val="center"/>
          </w:tcPr>
          <w:p w:rsidR="00B81746" w:rsidRPr="000615F7" w:rsidRDefault="00B81746" w:rsidP="00B81746">
            <w:pPr>
              <w:spacing w:before="60" w:after="60"/>
              <w:jc w:val="right"/>
              <w:rPr>
                <w:rFonts w:ascii="Arial" w:hAnsi="Arial" w:cs="Arial"/>
                <w:i/>
                <w:iCs/>
                <w:sz w:val="24"/>
                <w:szCs w:val="24"/>
              </w:rPr>
            </w:pPr>
          </w:p>
        </w:tc>
      </w:tr>
      <w:tr w:rsidR="00B81746" w:rsidRPr="000615F7" w:rsidTr="00B81746">
        <w:trPr>
          <w:cantSplit/>
        </w:trPr>
        <w:tc>
          <w:tcPr>
            <w:tcW w:w="410" w:type="dxa"/>
            <w:tcBorders>
              <w:top w:val="nil"/>
              <w:bottom w:val="nil"/>
            </w:tcBorders>
            <w:vAlign w:val="center"/>
          </w:tcPr>
          <w:p w:rsidR="00B81746" w:rsidRPr="000615F7" w:rsidRDefault="00B81746" w:rsidP="00B81746">
            <w:pPr>
              <w:spacing w:before="60" w:after="60"/>
              <w:jc w:val="center"/>
              <w:rPr>
                <w:rFonts w:ascii="Arial" w:hAnsi="Arial" w:cs="Arial"/>
                <w:b/>
                <w:bCs/>
                <w:i/>
                <w:iCs/>
                <w:sz w:val="24"/>
                <w:szCs w:val="24"/>
              </w:rPr>
            </w:pPr>
          </w:p>
        </w:tc>
        <w:tc>
          <w:tcPr>
            <w:tcW w:w="4196" w:type="dxa"/>
          </w:tcPr>
          <w:p w:rsidR="00B81746" w:rsidRPr="000615F7" w:rsidRDefault="00B81746" w:rsidP="00B81746">
            <w:pPr>
              <w:spacing w:before="60" w:after="60"/>
              <w:jc w:val="both"/>
              <w:rPr>
                <w:rFonts w:ascii="Arial" w:hAnsi="Arial" w:cs="Arial"/>
                <w:i/>
                <w:iCs/>
                <w:color w:val="0000FF"/>
                <w:sz w:val="24"/>
                <w:szCs w:val="24"/>
                <w:lang w:val="es-MX"/>
              </w:rPr>
            </w:pPr>
            <w:r w:rsidRPr="000615F7">
              <w:rPr>
                <w:rFonts w:ascii="Arial" w:hAnsi="Arial" w:cs="Arial"/>
                <w:i/>
                <w:iCs/>
                <w:color w:val="0000FF"/>
                <w:sz w:val="24"/>
                <w:szCs w:val="24"/>
                <w:lang w:val="es-MX"/>
              </w:rPr>
              <w:t>1.1. Hardware</w:t>
            </w:r>
          </w:p>
        </w:tc>
        <w:tc>
          <w:tcPr>
            <w:tcW w:w="1301" w:type="dxa"/>
            <w:vAlign w:val="center"/>
          </w:tcPr>
          <w:p w:rsidR="00B81746" w:rsidRPr="000615F7" w:rsidRDefault="00B81746" w:rsidP="00B81746">
            <w:pPr>
              <w:spacing w:before="60" w:after="60"/>
              <w:jc w:val="center"/>
              <w:rPr>
                <w:rFonts w:ascii="Arial" w:hAnsi="Arial" w:cs="Arial"/>
                <w:bCs/>
                <w:iCs/>
                <w:sz w:val="24"/>
                <w:szCs w:val="24"/>
              </w:rPr>
            </w:pPr>
          </w:p>
        </w:tc>
        <w:tc>
          <w:tcPr>
            <w:tcW w:w="1294" w:type="dxa"/>
          </w:tcPr>
          <w:p w:rsidR="00B81746" w:rsidRPr="000615F7" w:rsidRDefault="00B81746" w:rsidP="00B81746">
            <w:pPr>
              <w:spacing w:before="60" w:after="60"/>
              <w:jc w:val="right"/>
              <w:rPr>
                <w:rFonts w:ascii="Arial" w:hAnsi="Arial" w:cs="Arial"/>
                <w:i/>
                <w:iCs/>
                <w:sz w:val="24"/>
                <w:szCs w:val="24"/>
                <w:lang w:val="es-MX"/>
              </w:rPr>
            </w:pPr>
          </w:p>
        </w:tc>
        <w:tc>
          <w:tcPr>
            <w:tcW w:w="1294" w:type="dxa"/>
          </w:tcPr>
          <w:p w:rsidR="00B81746" w:rsidRPr="000615F7" w:rsidRDefault="00B81746" w:rsidP="00B81746">
            <w:pPr>
              <w:spacing w:before="60" w:after="60"/>
              <w:jc w:val="right"/>
              <w:rPr>
                <w:rFonts w:ascii="Arial" w:hAnsi="Arial" w:cs="Arial"/>
                <w:i/>
                <w:iCs/>
                <w:sz w:val="24"/>
                <w:szCs w:val="24"/>
                <w:lang w:val="es-MX"/>
              </w:rPr>
            </w:pPr>
          </w:p>
        </w:tc>
        <w:tc>
          <w:tcPr>
            <w:tcW w:w="1294" w:type="dxa"/>
            <w:vAlign w:val="center"/>
          </w:tcPr>
          <w:p w:rsidR="00B81746" w:rsidRPr="000615F7" w:rsidRDefault="00B81746" w:rsidP="00B81746">
            <w:pPr>
              <w:spacing w:before="60" w:after="60"/>
              <w:jc w:val="right"/>
              <w:rPr>
                <w:rFonts w:ascii="Arial" w:hAnsi="Arial" w:cs="Arial"/>
                <w:i/>
                <w:iCs/>
                <w:sz w:val="24"/>
                <w:szCs w:val="24"/>
                <w:lang w:val="es-MX"/>
              </w:rPr>
            </w:pPr>
          </w:p>
        </w:tc>
      </w:tr>
      <w:tr w:rsidR="00B81746" w:rsidRPr="000615F7" w:rsidTr="00B81746">
        <w:trPr>
          <w:cantSplit/>
        </w:trPr>
        <w:tc>
          <w:tcPr>
            <w:tcW w:w="410" w:type="dxa"/>
            <w:tcBorders>
              <w:top w:val="nil"/>
              <w:bottom w:val="single" w:sz="4" w:space="0" w:color="auto"/>
            </w:tcBorders>
            <w:vAlign w:val="center"/>
          </w:tcPr>
          <w:p w:rsidR="00B81746" w:rsidRPr="000615F7" w:rsidRDefault="00B81746" w:rsidP="00B81746">
            <w:pPr>
              <w:spacing w:before="60" w:after="60"/>
              <w:jc w:val="center"/>
              <w:rPr>
                <w:rFonts w:ascii="Arial" w:hAnsi="Arial" w:cs="Arial"/>
                <w:b/>
                <w:bCs/>
                <w:i/>
                <w:iCs/>
                <w:sz w:val="24"/>
                <w:szCs w:val="24"/>
                <w:lang w:val="es-MX"/>
              </w:rPr>
            </w:pPr>
          </w:p>
        </w:tc>
        <w:tc>
          <w:tcPr>
            <w:tcW w:w="4196" w:type="dxa"/>
          </w:tcPr>
          <w:p w:rsidR="00B81746" w:rsidRPr="000615F7" w:rsidRDefault="00B81746" w:rsidP="00B81746">
            <w:pPr>
              <w:spacing w:before="60" w:after="60"/>
              <w:jc w:val="both"/>
              <w:rPr>
                <w:rFonts w:ascii="Arial" w:hAnsi="Arial" w:cs="Arial"/>
                <w:i/>
                <w:iCs/>
                <w:color w:val="0000FF"/>
                <w:sz w:val="24"/>
                <w:szCs w:val="24"/>
                <w:lang w:val="es-MX"/>
              </w:rPr>
            </w:pPr>
            <w:r w:rsidRPr="000615F7">
              <w:rPr>
                <w:rFonts w:ascii="Arial" w:hAnsi="Arial" w:cs="Arial"/>
                <w:i/>
                <w:iCs/>
                <w:color w:val="0000FF"/>
                <w:sz w:val="24"/>
                <w:szCs w:val="24"/>
                <w:lang w:val="es-MX"/>
              </w:rPr>
              <w:t xml:space="preserve">1.2. Software </w:t>
            </w:r>
          </w:p>
        </w:tc>
        <w:tc>
          <w:tcPr>
            <w:tcW w:w="1301" w:type="dxa"/>
            <w:vAlign w:val="center"/>
          </w:tcPr>
          <w:p w:rsidR="00B81746" w:rsidRPr="000615F7" w:rsidRDefault="00B81746" w:rsidP="00B81746">
            <w:pPr>
              <w:spacing w:before="60" w:after="60"/>
              <w:jc w:val="center"/>
              <w:rPr>
                <w:rFonts w:ascii="Arial" w:hAnsi="Arial" w:cs="Arial"/>
                <w:bCs/>
                <w:iCs/>
                <w:sz w:val="24"/>
                <w:szCs w:val="24"/>
              </w:rPr>
            </w:pPr>
          </w:p>
        </w:tc>
        <w:tc>
          <w:tcPr>
            <w:tcW w:w="1294" w:type="dxa"/>
          </w:tcPr>
          <w:p w:rsidR="00B81746" w:rsidRPr="000615F7" w:rsidRDefault="00B81746" w:rsidP="00B81746">
            <w:pPr>
              <w:spacing w:before="60" w:after="60"/>
              <w:jc w:val="right"/>
              <w:rPr>
                <w:rFonts w:ascii="Arial" w:hAnsi="Arial" w:cs="Arial"/>
                <w:i/>
                <w:iCs/>
                <w:sz w:val="24"/>
                <w:szCs w:val="24"/>
                <w:lang w:val="es-MX"/>
              </w:rPr>
            </w:pPr>
          </w:p>
        </w:tc>
        <w:tc>
          <w:tcPr>
            <w:tcW w:w="1294" w:type="dxa"/>
          </w:tcPr>
          <w:p w:rsidR="00B81746" w:rsidRPr="000615F7" w:rsidRDefault="00B81746" w:rsidP="00B81746">
            <w:pPr>
              <w:spacing w:before="60" w:after="60"/>
              <w:jc w:val="right"/>
              <w:rPr>
                <w:rFonts w:ascii="Arial" w:hAnsi="Arial" w:cs="Arial"/>
                <w:i/>
                <w:iCs/>
                <w:sz w:val="24"/>
                <w:szCs w:val="24"/>
                <w:lang w:val="es-MX"/>
              </w:rPr>
            </w:pPr>
          </w:p>
        </w:tc>
        <w:tc>
          <w:tcPr>
            <w:tcW w:w="1294" w:type="dxa"/>
            <w:vAlign w:val="center"/>
          </w:tcPr>
          <w:p w:rsidR="00B81746" w:rsidRPr="000615F7" w:rsidRDefault="00B81746" w:rsidP="00B81746">
            <w:pPr>
              <w:spacing w:before="60" w:after="60"/>
              <w:jc w:val="right"/>
              <w:rPr>
                <w:rFonts w:ascii="Arial" w:hAnsi="Arial" w:cs="Arial"/>
                <w:i/>
                <w:iCs/>
                <w:sz w:val="24"/>
                <w:szCs w:val="24"/>
                <w:lang w:val="es-MX"/>
              </w:rPr>
            </w:pPr>
          </w:p>
        </w:tc>
      </w:tr>
      <w:tr w:rsidR="00B81746" w:rsidRPr="000615F7" w:rsidTr="00B81746">
        <w:trPr>
          <w:cantSplit/>
        </w:trPr>
        <w:tc>
          <w:tcPr>
            <w:tcW w:w="410" w:type="dxa"/>
            <w:tcBorders>
              <w:bottom w:val="nil"/>
            </w:tcBorders>
            <w:vAlign w:val="center"/>
          </w:tcPr>
          <w:p w:rsidR="00B81746" w:rsidRPr="000615F7" w:rsidRDefault="00B81746" w:rsidP="00B81746">
            <w:pPr>
              <w:spacing w:before="60" w:after="60"/>
              <w:jc w:val="center"/>
              <w:rPr>
                <w:rFonts w:ascii="Arial" w:hAnsi="Arial" w:cs="Arial"/>
                <w:b/>
                <w:bCs/>
                <w:i/>
                <w:iCs/>
                <w:sz w:val="24"/>
                <w:szCs w:val="24"/>
              </w:rPr>
            </w:pPr>
            <w:r w:rsidRPr="000615F7">
              <w:rPr>
                <w:rFonts w:ascii="Arial" w:hAnsi="Arial" w:cs="Arial"/>
                <w:b/>
                <w:bCs/>
                <w:i/>
                <w:iCs/>
                <w:sz w:val="24"/>
                <w:szCs w:val="24"/>
              </w:rPr>
              <w:t>03</w:t>
            </w:r>
          </w:p>
        </w:tc>
        <w:tc>
          <w:tcPr>
            <w:tcW w:w="4196" w:type="dxa"/>
          </w:tcPr>
          <w:p w:rsidR="00B81746" w:rsidRPr="000615F7" w:rsidRDefault="00B81746" w:rsidP="00B81746">
            <w:pPr>
              <w:spacing w:before="60" w:after="60"/>
              <w:jc w:val="both"/>
              <w:rPr>
                <w:rFonts w:ascii="Arial" w:hAnsi="Arial" w:cs="Arial"/>
                <w:b/>
                <w:bCs/>
                <w:i/>
                <w:iCs/>
                <w:sz w:val="24"/>
                <w:szCs w:val="24"/>
              </w:rPr>
            </w:pPr>
            <w:r w:rsidRPr="000615F7">
              <w:rPr>
                <w:rFonts w:ascii="Arial" w:hAnsi="Arial" w:cs="Arial"/>
                <w:b/>
                <w:bCs/>
                <w:i/>
                <w:iCs/>
                <w:sz w:val="24"/>
                <w:szCs w:val="24"/>
              </w:rPr>
              <w:t>Materiales</w:t>
            </w:r>
          </w:p>
        </w:tc>
        <w:tc>
          <w:tcPr>
            <w:tcW w:w="1301" w:type="dxa"/>
            <w:vAlign w:val="center"/>
          </w:tcPr>
          <w:p w:rsidR="00B81746" w:rsidRPr="000615F7" w:rsidRDefault="00B81746" w:rsidP="00B81746">
            <w:pPr>
              <w:spacing w:before="60" w:after="60"/>
              <w:jc w:val="center"/>
              <w:rPr>
                <w:rFonts w:ascii="Arial" w:hAnsi="Arial" w:cs="Arial"/>
                <w:b/>
                <w:bCs/>
                <w:iCs/>
                <w:sz w:val="24"/>
                <w:szCs w:val="24"/>
              </w:rPr>
            </w:pPr>
          </w:p>
        </w:tc>
        <w:tc>
          <w:tcPr>
            <w:tcW w:w="1294" w:type="dxa"/>
          </w:tcPr>
          <w:p w:rsidR="00B81746" w:rsidRPr="000615F7" w:rsidRDefault="00B81746" w:rsidP="00B81746">
            <w:pPr>
              <w:spacing w:before="60" w:after="60"/>
              <w:jc w:val="right"/>
              <w:rPr>
                <w:rFonts w:ascii="Arial" w:hAnsi="Arial" w:cs="Arial"/>
                <w:i/>
                <w:iCs/>
                <w:sz w:val="24"/>
                <w:szCs w:val="24"/>
                <w:lang w:val="es-MX"/>
              </w:rPr>
            </w:pPr>
          </w:p>
        </w:tc>
        <w:tc>
          <w:tcPr>
            <w:tcW w:w="1294" w:type="dxa"/>
          </w:tcPr>
          <w:p w:rsidR="00B81746" w:rsidRPr="000615F7" w:rsidRDefault="00B81746" w:rsidP="00B81746">
            <w:pPr>
              <w:spacing w:before="60" w:after="60"/>
              <w:jc w:val="right"/>
              <w:rPr>
                <w:rFonts w:ascii="Arial" w:hAnsi="Arial" w:cs="Arial"/>
                <w:i/>
                <w:iCs/>
                <w:sz w:val="24"/>
                <w:szCs w:val="24"/>
                <w:lang w:val="es-MX"/>
              </w:rPr>
            </w:pPr>
          </w:p>
        </w:tc>
        <w:tc>
          <w:tcPr>
            <w:tcW w:w="1294" w:type="dxa"/>
            <w:vAlign w:val="center"/>
          </w:tcPr>
          <w:p w:rsidR="00B81746" w:rsidRPr="000615F7" w:rsidRDefault="00B81746" w:rsidP="00B81746">
            <w:pPr>
              <w:spacing w:before="60" w:after="60"/>
              <w:jc w:val="right"/>
              <w:rPr>
                <w:rFonts w:ascii="Arial" w:hAnsi="Arial" w:cs="Arial"/>
                <w:i/>
                <w:iCs/>
                <w:sz w:val="24"/>
                <w:szCs w:val="24"/>
                <w:lang w:val="es-MX"/>
              </w:rPr>
            </w:pPr>
          </w:p>
        </w:tc>
      </w:tr>
      <w:tr w:rsidR="00B81746" w:rsidRPr="000615F7" w:rsidTr="00B81746">
        <w:trPr>
          <w:cantSplit/>
        </w:trPr>
        <w:tc>
          <w:tcPr>
            <w:tcW w:w="410" w:type="dxa"/>
            <w:tcBorders>
              <w:top w:val="nil"/>
              <w:bottom w:val="single" w:sz="4" w:space="0" w:color="auto"/>
            </w:tcBorders>
            <w:vAlign w:val="center"/>
          </w:tcPr>
          <w:p w:rsidR="00B81746" w:rsidRPr="000615F7" w:rsidRDefault="00B81746" w:rsidP="00B81746">
            <w:pPr>
              <w:spacing w:before="60" w:after="60"/>
              <w:jc w:val="center"/>
              <w:rPr>
                <w:rFonts w:ascii="Arial" w:hAnsi="Arial" w:cs="Arial"/>
                <w:b/>
                <w:bCs/>
                <w:i/>
                <w:iCs/>
                <w:sz w:val="24"/>
                <w:szCs w:val="24"/>
                <w:lang w:val="es-MX"/>
              </w:rPr>
            </w:pPr>
          </w:p>
        </w:tc>
        <w:tc>
          <w:tcPr>
            <w:tcW w:w="4196" w:type="dxa"/>
          </w:tcPr>
          <w:p w:rsidR="00B81746" w:rsidRPr="000615F7" w:rsidRDefault="00B81746" w:rsidP="00B81746">
            <w:pPr>
              <w:spacing w:before="60" w:after="60"/>
              <w:jc w:val="both"/>
              <w:rPr>
                <w:rFonts w:ascii="Arial" w:hAnsi="Arial" w:cs="Arial"/>
                <w:i/>
                <w:iCs/>
                <w:color w:val="0000FF"/>
                <w:sz w:val="24"/>
                <w:szCs w:val="24"/>
                <w:lang w:val="es-MX"/>
              </w:rPr>
            </w:pPr>
            <w:r w:rsidRPr="000615F7">
              <w:rPr>
                <w:rFonts w:ascii="Arial" w:hAnsi="Arial" w:cs="Arial"/>
                <w:i/>
                <w:iCs/>
                <w:color w:val="0000FF"/>
                <w:sz w:val="24"/>
                <w:szCs w:val="24"/>
                <w:lang w:val="es-MX"/>
              </w:rPr>
              <w:t>3.1. Útiles de escritorio</w:t>
            </w:r>
          </w:p>
        </w:tc>
        <w:tc>
          <w:tcPr>
            <w:tcW w:w="1301" w:type="dxa"/>
            <w:vAlign w:val="center"/>
          </w:tcPr>
          <w:p w:rsidR="00B81746" w:rsidRPr="000615F7" w:rsidRDefault="00B81746" w:rsidP="00B81746">
            <w:pPr>
              <w:spacing w:before="60" w:after="60"/>
              <w:jc w:val="center"/>
              <w:rPr>
                <w:rFonts w:ascii="Arial" w:hAnsi="Arial" w:cs="Arial"/>
                <w:bCs/>
                <w:iCs/>
                <w:sz w:val="24"/>
                <w:szCs w:val="24"/>
              </w:rPr>
            </w:pPr>
          </w:p>
        </w:tc>
        <w:tc>
          <w:tcPr>
            <w:tcW w:w="1294" w:type="dxa"/>
          </w:tcPr>
          <w:p w:rsidR="00B81746" w:rsidRPr="000615F7" w:rsidRDefault="00B81746" w:rsidP="00B81746">
            <w:pPr>
              <w:spacing w:before="60" w:after="60"/>
              <w:jc w:val="right"/>
              <w:rPr>
                <w:rFonts w:ascii="Arial" w:hAnsi="Arial" w:cs="Arial"/>
                <w:i/>
                <w:iCs/>
                <w:sz w:val="24"/>
                <w:szCs w:val="24"/>
                <w:lang w:val="es-MX"/>
              </w:rPr>
            </w:pPr>
          </w:p>
        </w:tc>
        <w:tc>
          <w:tcPr>
            <w:tcW w:w="1294" w:type="dxa"/>
          </w:tcPr>
          <w:p w:rsidR="00B81746" w:rsidRPr="000615F7" w:rsidRDefault="00B81746" w:rsidP="00B81746">
            <w:pPr>
              <w:spacing w:before="60" w:after="60"/>
              <w:jc w:val="right"/>
              <w:rPr>
                <w:rFonts w:ascii="Arial" w:hAnsi="Arial" w:cs="Arial"/>
                <w:i/>
                <w:iCs/>
                <w:sz w:val="24"/>
                <w:szCs w:val="24"/>
                <w:lang w:val="es-MX"/>
              </w:rPr>
            </w:pPr>
          </w:p>
        </w:tc>
        <w:tc>
          <w:tcPr>
            <w:tcW w:w="1294" w:type="dxa"/>
            <w:vAlign w:val="center"/>
          </w:tcPr>
          <w:p w:rsidR="00B81746" w:rsidRPr="000615F7" w:rsidRDefault="00B81746" w:rsidP="00B81746">
            <w:pPr>
              <w:spacing w:before="60" w:after="60"/>
              <w:jc w:val="right"/>
              <w:rPr>
                <w:rFonts w:ascii="Arial" w:hAnsi="Arial" w:cs="Arial"/>
                <w:i/>
                <w:iCs/>
                <w:sz w:val="24"/>
                <w:szCs w:val="24"/>
                <w:lang w:val="es-MX"/>
              </w:rPr>
            </w:pPr>
          </w:p>
        </w:tc>
      </w:tr>
      <w:tr w:rsidR="00B81746" w:rsidRPr="000615F7" w:rsidTr="00B81746">
        <w:trPr>
          <w:cantSplit/>
        </w:trPr>
        <w:tc>
          <w:tcPr>
            <w:tcW w:w="410" w:type="dxa"/>
            <w:vMerge w:val="restart"/>
            <w:vAlign w:val="center"/>
          </w:tcPr>
          <w:p w:rsidR="00B81746" w:rsidRPr="000615F7" w:rsidRDefault="00B81746" w:rsidP="00B81746">
            <w:pPr>
              <w:spacing w:before="60" w:after="60"/>
              <w:jc w:val="center"/>
              <w:rPr>
                <w:rFonts w:ascii="Arial" w:hAnsi="Arial" w:cs="Arial"/>
                <w:b/>
                <w:bCs/>
                <w:i/>
                <w:iCs/>
                <w:sz w:val="24"/>
                <w:szCs w:val="24"/>
              </w:rPr>
            </w:pPr>
            <w:r w:rsidRPr="000615F7">
              <w:rPr>
                <w:rFonts w:ascii="Arial" w:hAnsi="Arial" w:cs="Arial"/>
                <w:b/>
                <w:bCs/>
                <w:i/>
                <w:iCs/>
                <w:sz w:val="24"/>
                <w:szCs w:val="24"/>
              </w:rPr>
              <w:t>04</w:t>
            </w:r>
          </w:p>
        </w:tc>
        <w:tc>
          <w:tcPr>
            <w:tcW w:w="4196" w:type="dxa"/>
          </w:tcPr>
          <w:p w:rsidR="00B81746" w:rsidRPr="000615F7" w:rsidRDefault="00B81746" w:rsidP="00B81746">
            <w:pPr>
              <w:spacing w:before="60" w:after="60"/>
              <w:jc w:val="both"/>
              <w:rPr>
                <w:rFonts w:ascii="Arial" w:hAnsi="Arial" w:cs="Arial"/>
                <w:b/>
                <w:bCs/>
                <w:i/>
                <w:iCs/>
                <w:sz w:val="24"/>
                <w:szCs w:val="24"/>
              </w:rPr>
            </w:pPr>
            <w:r w:rsidRPr="000615F7">
              <w:rPr>
                <w:rFonts w:ascii="Arial" w:hAnsi="Arial" w:cs="Arial"/>
                <w:b/>
                <w:bCs/>
                <w:i/>
                <w:iCs/>
                <w:sz w:val="24"/>
                <w:szCs w:val="24"/>
              </w:rPr>
              <w:t>Infraestructura</w:t>
            </w:r>
          </w:p>
        </w:tc>
        <w:tc>
          <w:tcPr>
            <w:tcW w:w="1301" w:type="dxa"/>
            <w:vAlign w:val="center"/>
          </w:tcPr>
          <w:p w:rsidR="00B81746" w:rsidRPr="000615F7" w:rsidRDefault="00B81746" w:rsidP="00B81746">
            <w:pPr>
              <w:spacing w:before="60" w:after="60"/>
              <w:jc w:val="center"/>
              <w:rPr>
                <w:rFonts w:ascii="Arial" w:hAnsi="Arial" w:cs="Arial"/>
                <w:b/>
                <w:bCs/>
                <w:iCs/>
                <w:sz w:val="24"/>
                <w:szCs w:val="24"/>
              </w:rPr>
            </w:pPr>
          </w:p>
        </w:tc>
        <w:tc>
          <w:tcPr>
            <w:tcW w:w="1294" w:type="dxa"/>
          </w:tcPr>
          <w:p w:rsidR="00B81746" w:rsidRPr="000615F7" w:rsidRDefault="00B81746" w:rsidP="00B81746">
            <w:pPr>
              <w:spacing w:before="60" w:after="60"/>
              <w:jc w:val="right"/>
              <w:rPr>
                <w:rFonts w:ascii="Arial" w:hAnsi="Arial" w:cs="Arial"/>
                <w:i/>
                <w:iCs/>
                <w:sz w:val="24"/>
                <w:szCs w:val="24"/>
                <w:lang w:val="es-MX"/>
              </w:rPr>
            </w:pPr>
          </w:p>
        </w:tc>
        <w:tc>
          <w:tcPr>
            <w:tcW w:w="1294" w:type="dxa"/>
          </w:tcPr>
          <w:p w:rsidR="00B81746" w:rsidRPr="000615F7" w:rsidRDefault="00B81746" w:rsidP="00B81746">
            <w:pPr>
              <w:spacing w:before="60" w:after="60"/>
              <w:jc w:val="right"/>
              <w:rPr>
                <w:rFonts w:ascii="Arial" w:hAnsi="Arial" w:cs="Arial"/>
                <w:i/>
                <w:iCs/>
                <w:sz w:val="24"/>
                <w:szCs w:val="24"/>
                <w:lang w:val="es-MX"/>
              </w:rPr>
            </w:pPr>
          </w:p>
        </w:tc>
        <w:tc>
          <w:tcPr>
            <w:tcW w:w="1294" w:type="dxa"/>
            <w:vAlign w:val="center"/>
          </w:tcPr>
          <w:p w:rsidR="00B81746" w:rsidRPr="000615F7" w:rsidRDefault="00B81746" w:rsidP="00B81746">
            <w:pPr>
              <w:spacing w:before="60" w:after="60"/>
              <w:jc w:val="right"/>
              <w:rPr>
                <w:rFonts w:ascii="Arial" w:hAnsi="Arial" w:cs="Arial"/>
                <w:i/>
                <w:iCs/>
                <w:sz w:val="24"/>
                <w:szCs w:val="24"/>
                <w:lang w:val="es-MX"/>
              </w:rPr>
            </w:pPr>
          </w:p>
        </w:tc>
      </w:tr>
      <w:tr w:rsidR="00B81746" w:rsidRPr="000615F7" w:rsidTr="00B81746">
        <w:trPr>
          <w:cantSplit/>
        </w:trPr>
        <w:tc>
          <w:tcPr>
            <w:tcW w:w="410" w:type="dxa"/>
            <w:vMerge/>
            <w:tcBorders>
              <w:bottom w:val="single" w:sz="4" w:space="0" w:color="auto"/>
            </w:tcBorders>
            <w:vAlign w:val="center"/>
          </w:tcPr>
          <w:p w:rsidR="00B81746" w:rsidRPr="000615F7" w:rsidRDefault="00B81746" w:rsidP="00B81746">
            <w:pPr>
              <w:spacing w:before="60" w:after="60"/>
              <w:jc w:val="center"/>
              <w:rPr>
                <w:rFonts w:ascii="Arial" w:hAnsi="Arial" w:cs="Arial"/>
                <w:b/>
                <w:bCs/>
                <w:i/>
                <w:iCs/>
                <w:sz w:val="24"/>
                <w:szCs w:val="24"/>
                <w:lang w:val="es-MX"/>
              </w:rPr>
            </w:pPr>
          </w:p>
        </w:tc>
        <w:tc>
          <w:tcPr>
            <w:tcW w:w="4196" w:type="dxa"/>
            <w:tcBorders>
              <w:bottom w:val="single" w:sz="4" w:space="0" w:color="auto"/>
            </w:tcBorders>
          </w:tcPr>
          <w:p w:rsidR="00B81746" w:rsidRPr="000615F7" w:rsidRDefault="00B81746" w:rsidP="00B81746">
            <w:pPr>
              <w:spacing w:before="60" w:after="60"/>
              <w:jc w:val="both"/>
              <w:rPr>
                <w:rFonts w:ascii="Arial" w:hAnsi="Arial" w:cs="Arial"/>
                <w:i/>
                <w:iCs/>
                <w:color w:val="0000FF"/>
                <w:sz w:val="24"/>
                <w:szCs w:val="24"/>
                <w:lang w:val="es-MX"/>
              </w:rPr>
            </w:pPr>
            <w:r w:rsidRPr="000615F7">
              <w:rPr>
                <w:rFonts w:ascii="Arial" w:hAnsi="Arial" w:cs="Arial"/>
                <w:i/>
                <w:iCs/>
                <w:color w:val="0000FF"/>
                <w:sz w:val="24"/>
                <w:szCs w:val="24"/>
                <w:lang w:val="es-MX"/>
              </w:rPr>
              <w:t>4.1. Comunicaciones</w:t>
            </w:r>
          </w:p>
        </w:tc>
        <w:tc>
          <w:tcPr>
            <w:tcW w:w="1301" w:type="dxa"/>
            <w:tcBorders>
              <w:bottom w:val="single" w:sz="4" w:space="0" w:color="auto"/>
            </w:tcBorders>
            <w:vAlign w:val="center"/>
          </w:tcPr>
          <w:p w:rsidR="00B81746" w:rsidRPr="000615F7" w:rsidRDefault="00B81746" w:rsidP="00B81746">
            <w:pPr>
              <w:spacing w:before="60" w:after="60"/>
              <w:jc w:val="center"/>
              <w:rPr>
                <w:rFonts w:ascii="Arial" w:hAnsi="Arial" w:cs="Arial"/>
                <w:bCs/>
                <w:iCs/>
                <w:sz w:val="24"/>
                <w:szCs w:val="24"/>
              </w:rPr>
            </w:pPr>
          </w:p>
        </w:tc>
        <w:tc>
          <w:tcPr>
            <w:tcW w:w="1294" w:type="dxa"/>
            <w:tcBorders>
              <w:bottom w:val="single" w:sz="4" w:space="0" w:color="auto"/>
            </w:tcBorders>
          </w:tcPr>
          <w:p w:rsidR="00B81746" w:rsidRPr="000615F7" w:rsidRDefault="00B81746" w:rsidP="00B81746">
            <w:pPr>
              <w:spacing w:before="60" w:after="60"/>
              <w:jc w:val="right"/>
              <w:rPr>
                <w:rFonts w:ascii="Arial" w:hAnsi="Arial" w:cs="Arial"/>
                <w:i/>
                <w:iCs/>
                <w:sz w:val="24"/>
                <w:szCs w:val="24"/>
                <w:lang w:val="es-MX"/>
              </w:rPr>
            </w:pPr>
          </w:p>
        </w:tc>
        <w:tc>
          <w:tcPr>
            <w:tcW w:w="1294" w:type="dxa"/>
            <w:tcBorders>
              <w:bottom w:val="single" w:sz="4" w:space="0" w:color="auto"/>
            </w:tcBorders>
          </w:tcPr>
          <w:p w:rsidR="00B81746" w:rsidRPr="000615F7" w:rsidRDefault="00B81746" w:rsidP="00B81746">
            <w:pPr>
              <w:spacing w:before="60" w:after="60"/>
              <w:jc w:val="right"/>
              <w:rPr>
                <w:rFonts w:ascii="Arial" w:hAnsi="Arial" w:cs="Arial"/>
                <w:i/>
                <w:iCs/>
                <w:sz w:val="24"/>
                <w:szCs w:val="24"/>
                <w:lang w:val="es-MX"/>
              </w:rPr>
            </w:pPr>
          </w:p>
        </w:tc>
        <w:tc>
          <w:tcPr>
            <w:tcW w:w="1294" w:type="dxa"/>
            <w:tcBorders>
              <w:bottom w:val="single" w:sz="4" w:space="0" w:color="auto"/>
            </w:tcBorders>
            <w:vAlign w:val="center"/>
          </w:tcPr>
          <w:p w:rsidR="00B81746" w:rsidRPr="000615F7" w:rsidRDefault="00B81746" w:rsidP="00B81746">
            <w:pPr>
              <w:spacing w:before="60" w:after="60"/>
              <w:jc w:val="right"/>
              <w:rPr>
                <w:rFonts w:ascii="Arial" w:hAnsi="Arial" w:cs="Arial"/>
                <w:i/>
                <w:iCs/>
                <w:sz w:val="24"/>
                <w:szCs w:val="24"/>
                <w:lang w:val="es-MX"/>
              </w:rPr>
            </w:pPr>
          </w:p>
        </w:tc>
      </w:tr>
      <w:tr w:rsidR="00B81746" w:rsidRPr="000615F7" w:rsidTr="00B81746">
        <w:trPr>
          <w:cantSplit/>
        </w:trPr>
        <w:tc>
          <w:tcPr>
            <w:tcW w:w="410" w:type="dxa"/>
            <w:vMerge w:val="restart"/>
            <w:vAlign w:val="center"/>
          </w:tcPr>
          <w:p w:rsidR="00B81746" w:rsidRPr="000615F7" w:rsidRDefault="00B81746" w:rsidP="00B81746">
            <w:pPr>
              <w:spacing w:before="60" w:after="60"/>
              <w:jc w:val="center"/>
              <w:rPr>
                <w:rFonts w:ascii="Arial" w:hAnsi="Arial" w:cs="Arial"/>
                <w:b/>
                <w:bCs/>
                <w:i/>
                <w:iCs/>
                <w:sz w:val="24"/>
                <w:szCs w:val="24"/>
                <w:lang w:val="es-MX"/>
              </w:rPr>
            </w:pPr>
            <w:r w:rsidRPr="000615F7">
              <w:rPr>
                <w:rFonts w:ascii="Arial" w:hAnsi="Arial" w:cs="Arial"/>
                <w:b/>
                <w:bCs/>
                <w:i/>
                <w:iCs/>
                <w:sz w:val="24"/>
                <w:szCs w:val="24"/>
                <w:lang w:val="es-MX"/>
              </w:rPr>
              <w:t>05</w:t>
            </w:r>
          </w:p>
        </w:tc>
        <w:tc>
          <w:tcPr>
            <w:tcW w:w="4196" w:type="dxa"/>
            <w:tcBorders>
              <w:bottom w:val="single" w:sz="4" w:space="0" w:color="auto"/>
            </w:tcBorders>
          </w:tcPr>
          <w:p w:rsidR="00B81746" w:rsidRPr="000615F7" w:rsidRDefault="00B81746" w:rsidP="00B81746">
            <w:pPr>
              <w:spacing w:before="60" w:after="60"/>
              <w:jc w:val="both"/>
              <w:rPr>
                <w:rFonts w:ascii="Arial" w:hAnsi="Arial" w:cs="Arial"/>
                <w:b/>
                <w:bCs/>
                <w:i/>
                <w:iCs/>
                <w:sz w:val="24"/>
                <w:szCs w:val="24"/>
                <w:lang w:val="es-MX"/>
              </w:rPr>
            </w:pPr>
            <w:r w:rsidRPr="000615F7">
              <w:rPr>
                <w:rFonts w:ascii="Arial" w:hAnsi="Arial" w:cs="Arial"/>
                <w:b/>
                <w:bCs/>
                <w:i/>
                <w:iCs/>
                <w:sz w:val="24"/>
                <w:szCs w:val="24"/>
                <w:lang w:val="es-MX"/>
              </w:rPr>
              <w:t>Otros varios</w:t>
            </w:r>
          </w:p>
        </w:tc>
        <w:tc>
          <w:tcPr>
            <w:tcW w:w="1301" w:type="dxa"/>
            <w:tcBorders>
              <w:bottom w:val="single" w:sz="4" w:space="0" w:color="auto"/>
            </w:tcBorders>
            <w:vAlign w:val="center"/>
          </w:tcPr>
          <w:p w:rsidR="00B81746" w:rsidRPr="000615F7" w:rsidRDefault="00B81746" w:rsidP="00B81746">
            <w:pPr>
              <w:spacing w:before="60" w:after="60"/>
              <w:jc w:val="center"/>
              <w:rPr>
                <w:rFonts w:ascii="Arial" w:hAnsi="Arial" w:cs="Arial"/>
                <w:b/>
                <w:bCs/>
                <w:iCs/>
                <w:sz w:val="24"/>
                <w:szCs w:val="24"/>
              </w:rPr>
            </w:pPr>
          </w:p>
        </w:tc>
        <w:tc>
          <w:tcPr>
            <w:tcW w:w="1294" w:type="dxa"/>
            <w:tcBorders>
              <w:bottom w:val="single" w:sz="4" w:space="0" w:color="auto"/>
            </w:tcBorders>
          </w:tcPr>
          <w:p w:rsidR="00B81746" w:rsidRPr="000615F7" w:rsidRDefault="00B81746" w:rsidP="00B81746">
            <w:pPr>
              <w:spacing w:before="60" w:after="60"/>
              <w:jc w:val="right"/>
              <w:rPr>
                <w:rFonts w:ascii="Arial" w:hAnsi="Arial" w:cs="Arial"/>
                <w:i/>
                <w:iCs/>
                <w:sz w:val="24"/>
                <w:szCs w:val="24"/>
                <w:lang w:val="es-MX"/>
              </w:rPr>
            </w:pPr>
          </w:p>
        </w:tc>
        <w:tc>
          <w:tcPr>
            <w:tcW w:w="1294" w:type="dxa"/>
            <w:tcBorders>
              <w:bottom w:val="single" w:sz="4" w:space="0" w:color="auto"/>
            </w:tcBorders>
          </w:tcPr>
          <w:p w:rsidR="00B81746" w:rsidRPr="000615F7" w:rsidRDefault="00B81746" w:rsidP="00B81746">
            <w:pPr>
              <w:spacing w:before="60" w:after="60"/>
              <w:jc w:val="right"/>
              <w:rPr>
                <w:rFonts w:ascii="Arial" w:hAnsi="Arial" w:cs="Arial"/>
                <w:i/>
                <w:iCs/>
                <w:sz w:val="24"/>
                <w:szCs w:val="24"/>
                <w:lang w:val="es-MX"/>
              </w:rPr>
            </w:pPr>
          </w:p>
        </w:tc>
        <w:tc>
          <w:tcPr>
            <w:tcW w:w="1294" w:type="dxa"/>
            <w:tcBorders>
              <w:bottom w:val="single" w:sz="4" w:space="0" w:color="auto"/>
            </w:tcBorders>
            <w:vAlign w:val="center"/>
          </w:tcPr>
          <w:p w:rsidR="00B81746" w:rsidRPr="000615F7" w:rsidRDefault="00B81746" w:rsidP="00B81746">
            <w:pPr>
              <w:spacing w:before="60" w:after="60"/>
              <w:jc w:val="right"/>
              <w:rPr>
                <w:rFonts w:ascii="Arial" w:hAnsi="Arial" w:cs="Arial"/>
                <w:i/>
                <w:iCs/>
                <w:sz w:val="24"/>
                <w:szCs w:val="24"/>
                <w:lang w:val="es-MX"/>
              </w:rPr>
            </w:pPr>
          </w:p>
        </w:tc>
      </w:tr>
      <w:tr w:rsidR="00B81746" w:rsidRPr="000615F7" w:rsidTr="00B81746">
        <w:trPr>
          <w:cantSplit/>
        </w:trPr>
        <w:tc>
          <w:tcPr>
            <w:tcW w:w="410" w:type="dxa"/>
            <w:vMerge/>
            <w:tcBorders>
              <w:bottom w:val="single" w:sz="4" w:space="0" w:color="auto"/>
            </w:tcBorders>
            <w:vAlign w:val="center"/>
          </w:tcPr>
          <w:p w:rsidR="00B81746" w:rsidRPr="000615F7" w:rsidRDefault="00B81746" w:rsidP="00B81746">
            <w:pPr>
              <w:spacing w:before="60" w:after="60"/>
              <w:jc w:val="center"/>
              <w:rPr>
                <w:rFonts w:ascii="Arial" w:hAnsi="Arial" w:cs="Arial"/>
                <w:b/>
                <w:bCs/>
                <w:i/>
                <w:iCs/>
                <w:sz w:val="24"/>
                <w:szCs w:val="24"/>
                <w:lang w:val="es-MX"/>
              </w:rPr>
            </w:pPr>
          </w:p>
        </w:tc>
        <w:tc>
          <w:tcPr>
            <w:tcW w:w="4196" w:type="dxa"/>
            <w:tcBorders>
              <w:top w:val="single" w:sz="4" w:space="0" w:color="auto"/>
              <w:bottom w:val="single" w:sz="4" w:space="0" w:color="auto"/>
            </w:tcBorders>
          </w:tcPr>
          <w:p w:rsidR="00B81746" w:rsidRPr="000615F7" w:rsidRDefault="00B81746" w:rsidP="00B81746">
            <w:pPr>
              <w:spacing w:before="60" w:after="60"/>
              <w:jc w:val="both"/>
              <w:rPr>
                <w:rFonts w:ascii="Arial" w:hAnsi="Arial" w:cs="Arial"/>
                <w:i/>
                <w:iCs/>
                <w:color w:val="0000FF"/>
                <w:sz w:val="24"/>
                <w:szCs w:val="24"/>
                <w:lang w:val="es-MX"/>
              </w:rPr>
            </w:pPr>
            <w:r w:rsidRPr="000615F7">
              <w:rPr>
                <w:rFonts w:ascii="Arial" w:hAnsi="Arial" w:cs="Arial"/>
                <w:i/>
                <w:iCs/>
                <w:color w:val="0000FF"/>
                <w:sz w:val="24"/>
                <w:szCs w:val="24"/>
                <w:lang w:val="es-MX"/>
              </w:rPr>
              <w:t>5.1. Otros</w:t>
            </w:r>
          </w:p>
        </w:tc>
        <w:tc>
          <w:tcPr>
            <w:tcW w:w="1301" w:type="dxa"/>
            <w:tcBorders>
              <w:top w:val="single" w:sz="4" w:space="0" w:color="auto"/>
              <w:bottom w:val="single" w:sz="4" w:space="0" w:color="auto"/>
            </w:tcBorders>
            <w:vAlign w:val="center"/>
          </w:tcPr>
          <w:p w:rsidR="00B81746" w:rsidRPr="000615F7" w:rsidRDefault="00B81746" w:rsidP="00B81746">
            <w:pPr>
              <w:spacing w:before="60" w:after="60"/>
              <w:jc w:val="center"/>
              <w:rPr>
                <w:rFonts w:ascii="Arial" w:hAnsi="Arial" w:cs="Arial"/>
                <w:bCs/>
                <w:iCs/>
                <w:sz w:val="24"/>
                <w:szCs w:val="24"/>
              </w:rPr>
            </w:pPr>
          </w:p>
        </w:tc>
        <w:tc>
          <w:tcPr>
            <w:tcW w:w="1294" w:type="dxa"/>
            <w:tcBorders>
              <w:top w:val="single" w:sz="4" w:space="0" w:color="auto"/>
              <w:bottom w:val="single" w:sz="4" w:space="0" w:color="auto"/>
            </w:tcBorders>
          </w:tcPr>
          <w:p w:rsidR="00B81746" w:rsidRPr="000615F7" w:rsidRDefault="00B81746" w:rsidP="00B81746">
            <w:pPr>
              <w:spacing w:before="60" w:after="60"/>
              <w:jc w:val="right"/>
              <w:rPr>
                <w:rFonts w:ascii="Arial" w:hAnsi="Arial" w:cs="Arial"/>
                <w:i/>
                <w:iCs/>
                <w:sz w:val="24"/>
                <w:szCs w:val="24"/>
                <w:lang w:val="es-MX"/>
              </w:rPr>
            </w:pPr>
          </w:p>
        </w:tc>
        <w:tc>
          <w:tcPr>
            <w:tcW w:w="1294" w:type="dxa"/>
            <w:tcBorders>
              <w:top w:val="single" w:sz="4" w:space="0" w:color="auto"/>
              <w:bottom w:val="single" w:sz="4" w:space="0" w:color="auto"/>
            </w:tcBorders>
          </w:tcPr>
          <w:p w:rsidR="00B81746" w:rsidRPr="000615F7" w:rsidRDefault="00B81746" w:rsidP="00B81746">
            <w:pPr>
              <w:spacing w:before="60" w:after="60"/>
              <w:jc w:val="right"/>
              <w:rPr>
                <w:rFonts w:ascii="Arial" w:hAnsi="Arial" w:cs="Arial"/>
                <w:i/>
                <w:iCs/>
                <w:sz w:val="24"/>
                <w:szCs w:val="24"/>
                <w:lang w:val="es-MX"/>
              </w:rPr>
            </w:pPr>
          </w:p>
        </w:tc>
        <w:tc>
          <w:tcPr>
            <w:tcW w:w="1294" w:type="dxa"/>
            <w:tcBorders>
              <w:top w:val="single" w:sz="4" w:space="0" w:color="auto"/>
              <w:bottom w:val="single" w:sz="4" w:space="0" w:color="auto"/>
            </w:tcBorders>
            <w:vAlign w:val="center"/>
          </w:tcPr>
          <w:p w:rsidR="00B81746" w:rsidRPr="000615F7" w:rsidRDefault="00B81746" w:rsidP="00B81746">
            <w:pPr>
              <w:spacing w:before="60" w:after="60"/>
              <w:jc w:val="right"/>
              <w:rPr>
                <w:rFonts w:ascii="Arial" w:hAnsi="Arial" w:cs="Arial"/>
                <w:i/>
                <w:iCs/>
                <w:sz w:val="24"/>
                <w:szCs w:val="24"/>
                <w:lang w:val="es-MX"/>
              </w:rPr>
            </w:pPr>
          </w:p>
        </w:tc>
      </w:tr>
      <w:tr w:rsidR="00B81746" w:rsidRPr="000615F7" w:rsidTr="00C17909">
        <w:trPr>
          <w:cantSplit/>
        </w:trPr>
        <w:tc>
          <w:tcPr>
            <w:tcW w:w="8495" w:type="dxa"/>
            <w:gridSpan w:val="5"/>
            <w:vAlign w:val="center"/>
          </w:tcPr>
          <w:p w:rsidR="00B81746" w:rsidRPr="000615F7" w:rsidRDefault="00C17909" w:rsidP="00C17909">
            <w:pPr>
              <w:spacing w:before="60" w:after="60"/>
              <w:rPr>
                <w:rFonts w:ascii="Arial" w:hAnsi="Arial" w:cs="Arial"/>
                <w:i/>
                <w:iCs/>
                <w:sz w:val="24"/>
                <w:szCs w:val="24"/>
                <w:lang w:val="es-MX"/>
              </w:rPr>
            </w:pPr>
            <w:r>
              <w:rPr>
                <w:rFonts w:ascii="Arial" w:hAnsi="Arial" w:cs="Arial"/>
                <w:i/>
                <w:iCs/>
                <w:sz w:val="24"/>
                <w:szCs w:val="24"/>
                <w:lang w:val="es-MX"/>
              </w:rPr>
              <w:t>Reserva de Contingencia (10%)</w:t>
            </w:r>
          </w:p>
        </w:tc>
        <w:tc>
          <w:tcPr>
            <w:tcW w:w="1294" w:type="dxa"/>
            <w:tcBorders>
              <w:top w:val="single" w:sz="4" w:space="0" w:color="auto"/>
              <w:bottom w:val="single" w:sz="4" w:space="0" w:color="auto"/>
            </w:tcBorders>
            <w:vAlign w:val="center"/>
          </w:tcPr>
          <w:p w:rsidR="00B81746" w:rsidRPr="000615F7" w:rsidRDefault="00B81746" w:rsidP="00B81746">
            <w:pPr>
              <w:spacing w:before="60" w:after="60"/>
              <w:jc w:val="right"/>
              <w:rPr>
                <w:rFonts w:ascii="Arial" w:hAnsi="Arial" w:cs="Arial"/>
                <w:i/>
                <w:iCs/>
                <w:sz w:val="24"/>
                <w:szCs w:val="24"/>
                <w:lang w:val="es-MX"/>
              </w:rPr>
            </w:pPr>
          </w:p>
        </w:tc>
      </w:tr>
      <w:tr w:rsidR="00C17909" w:rsidRPr="000615F7" w:rsidTr="00C17909">
        <w:trPr>
          <w:cantSplit/>
        </w:trPr>
        <w:tc>
          <w:tcPr>
            <w:tcW w:w="8495" w:type="dxa"/>
            <w:gridSpan w:val="5"/>
            <w:vAlign w:val="center"/>
          </w:tcPr>
          <w:p w:rsidR="00C17909" w:rsidRPr="00B81746" w:rsidRDefault="00C17909" w:rsidP="00C17909">
            <w:pPr>
              <w:spacing w:before="60" w:after="60"/>
              <w:rPr>
                <w:rFonts w:ascii="Arial" w:hAnsi="Arial" w:cs="Arial"/>
                <w:b/>
                <w:iCs/>
                <w:sz w:val="24"/>
                <w:szCs w:val="24"/>
                <w:lang w:val="es-MX"/>
              </w:rPr>
            </w:pPr>
            <w:r w:rsidRPr="00C17909">
              <w:rPr>
                <w:rFonts w:ascii="Arial" w:hAnsi="Arial" w:cs="Arial"/>
                <w:i/>
                <w:iCs/>
                <w:sz w:val="24"/>
                <w:szCs w:val="24"/>
                <w:lang w:val="es-MX"/>
              </w:rPr>
              <w:t>Reserva de Gestión</w:t>
            </w:r>
            <w:r>
              <w:rPr>
                <w:rFonts w:ascii="Arial" w:hAnsi="Arial" w:cs="Arial"/>
                <w:i/>
                <w:iCs/>
                <w:sz w:val="24"/>
                <w:szCs w:val="24"/>
                <w:lang w:val="es-MX"/>
              </w:rPr>
              <w:t xml:space="preserve"> (10%)</w:t>
            </w:r>
          </w:p>
        </w:tc>
        <w:tc>
          <w:tcPr>
            <w:tcW w:w="1294" w:type="dxa"/>
            <w:tcBorders>
              <w:top w:val="single" w:sz="4" w:space="0" w:color="auto"/>
              <w:bottom w:val="single" w:sz="4" w:space="0" w:color="auto"/>
            </w:tcBorders>
            <w:vAlign w:val="center"/>
          </w:tcPr>
          <w:p w:rsidR="00C17909" w:rsidRPr="000615F7" w:rsidRDefault="00C17909" w:rsidP="00B81746">
            <w:pPr>
              <w:spacing w:before="60" w:after="60"/>
              <w:jc w:val="right"/>
              <w:rPr>
                <w:rFonts w:ascii="Arial" w:hAnsi="Arial" w:cs="Arial"/>
                <w:i/>
                <w:iCs/>
                <w:sz w:val="24"/>
                <w:szCs w:val="24"/>
                <w:lang w:val="es-MX"/>
              </w:rPr>
            </w:pPr>
          </w:p>
        </w:tc>
      </w:tr>
      <w:tr w:rsidR="00C17909" w:rsidRPr="000615F7" w:rsidTr="00B81746">
        <w:trPr>
          <w:cantSplit/>
        </w:trPr>
        <w:tc>
          <w:tcPr>
            <w:tcW w:w="8495" w:type="dxa"/>
            <w:gridSpan w:val="5"/>
            <w:tcBorders>
              <w:bottom w:val="single" w:sz="4" w:space="0" w:color="auto"/>
            </w:tcBorders>
            <w:vAlign w:val="center"/>
          </w:tcPr>
          <w:p w:rsidR="00C17909" w:rsidRPr="00B81746" w:rsidRDefault="00C17909" w:rsidP="00B81746">
            <w:pPr>
              <w:spacing w:before="60" w:after="60"/>
              <w:jc w:val="center"/>
              <w:rPr>
                <w:rFonts w:ascii="Arial" w:hAnsi="Arial" w:cs="Arial"/>
                <w:b/>
                <w:iCs/>
                <w:sz w:val="24"/>
                <w:szCs w:val="24"/>
                <w:lang w:val="es-MX"/>
              </w:rPr>
            </w:pPr>
            <w:r w:rsidRPr="00B81746">
              <w:rPr>
                <w:rFonts w:ascii="Arial" w:hAnsi="Arial" w:cs="Arial"/>
                <w:b/>
                <w:iCs/>
                <w:sz w:val="24"/>
                <w:szCs w:val="24"/>
                <w:lang w:val="es-MX"/>
              </w:rPr>
              <w:t>TOTAL</w:t>
            </w:r>
          </w:p>
        </w:tc>
        <w:tc>
          <w:tcPr>
            <w:tcW w:w="1294" w:type="dxa"/>
            <w:tcBorders>
              <w:top w:val="single" w:sz="4" w:space="0" w:color="auto"/>
              <w:bottom w:val="single" w:sz="4" w:space="0" w:color="auto"/>
            </w:tcBorders>
            <w:vAlign w:val="center"/>
          </w:tcPr>
          <w:p w:rsidR="00C17909" w:rsidRPr="000615F7" w:rsidRDefault="00C17909" w:rsidP="00B81746">
            <w:pPr>
              <w:spacing w:before="60" w:after="60"/>
              <w:jc w:val="right"/>
              <w:rPr>
                <w:rFonts w:ascii="Arial" w:hAnsi="Arial" w:cs="Arial"/>
                <w:i/>
                <w:iCs/>
                <w:sz w:val="24"/>
                <w:szCs w:val="24"/>
                <w:lang w:val="es-MX"/>
              </w:rPr>
            </w:pPr>
          </w:p>
        </w:tc>
      </w:tr>
    </w:tbl>
    <w:p w:rsidR="009C44E5" w:rsidRPr="000615F7" w:rsidRDefault="009C44E5" w:rsidP="009C44E5">
      <w:pPr>
        <w:jc w:val="both"/>
        <w:rPr>
          <w:rFonts w:ascii="Arial" w:hAnsi="Arial" w:cs="Arial"/>
          <w:sz w:val="24"/>
          <w:szCs w:val="24"/>
          <w:highlight w:val="green"/>
        </w:rPr>
      </w:pPr>
    </w:p>
    <w:p w:rsidR="009C44E5" w:rsidRPr="000615F7" w:rsidRDefault="009C44E5" w:rsidP="00B81746">
      <w:pPr>
        <w:jc w:val="both"/>
        <w:rPr>
          <w:rFonts w:ascii="Arial" w:hAnsi="Arial" w:cs="Arial"/>
          <w:i/>
          <w:iCs/>
          <w:color w:val="0000FF"/>
          <w:sz w:val="24"/>
          <w:szCs w:val="24"/>
        </w:rPr>
      </w:pPr>
      <w:r w:rsidRPr="000615F7">
        <w:rPr>
          <w:rFonts w:ascii="Arial" w:hAnsi="Arial" w:cs="Arial"/>
          <w:i/>
          <w:iCs/>
          <w:color w:val="0000FF"/>
          <w:sz w:val="24"/>
          <w:szCs w:val="24"/>
        </w:rPr>
        <w:t>[Considerar un porcentaje adicional que va entre el 10 ó 15% para imprevistos]</w:t>
      </w:r>
    </w:p>
    <w:p w:rsidR="009C44E5" w:rsidRPr="000615F7" w:rsidRDefault="009C44E5" w:rsidP="00B81746">
      <w:pPr>
        <w:jc w:val="both"/>
        <w:rPr>
          <w:rFonts w:ascii="Arial" w:hAnsi="Arial" w:cs="Arial"/>
          <w:i/>
          <w:iCs/>
          <w:color w:val="0000FF"/>
          <w:sz w:val="24"/>
          <w:szCs w:val="24"/>
        </w:rPr>
      </w:pPr>
      <w:r w:rsidRPr="000615F7">
        <w:rPr>
          <w:rFonts w:ascii="Arial" w:hAnsi="Arial" w:cs="Arial"/>
          <w:i/>
          <w:iCs/>
          <w:color w:val="0000FF"/>
          <w:sz w:val="24"/>
          <w:szCs w:val="24"/>
        </w:rPr>
        <w:t>**Tener en cuenta que los datos indicados en la tabla son tan s</w:t>
      </w:r>
      <w:r w:rsidR="00B81746">
        <w:rPr>
          <w:rFonts w:ascii="Arial" w:hAnsi="Arial" w:cs="Arial"/>
          <w:i/>
          <w:iCs/>
          <w:color w:val="0000FF"/>
          <w:sz w:val="24"/>
          <w:szCs w:val="24"/>
        </w:rPr>
        <w:t>ó</w:t>
      </w:r>
      <w:r w:rsidRPr="000615F7">
        <w:rPr>
          <w:rFonts w:ascii="Arial" w:hAnsi="Arial" w:cs="Arial"/>
          <w:i/>
          <w:iCs/>
          <w:color w:val="0000FF"/>
          <w:sz w:val="24"/>
          <w:szCs w:val="24"/>
        </w:rPr>
        <w:t>lo aproximaciones.</w:t>
      </w:r>
    </w:p>
    <w:p w:rsidR="009C44E5" w:rsidRDefault="009C44E5" w:rsidP="009C44E5">
      <w:pPr>
        <w:spacing w:after="0" w:line="480" w:lineRule="auto"/>
        <w:jc w:val="center"/>
        <w:rPr>
          <w:rFonts w:ascii="Arial" w:eastAsia="Times New Roman" w:hAnsi="Arial" w:cs="Arial"/>
          <w:b/>
          <w:sz w:val="24"/>
          <w:szCs w:val="24"/>
          <w:u w:val="single"/>
        </w:rPr>
        <w:sectPr w:rsidR="009C44E5" w:rsidSect="00CE6FFF">
          <w:pgSz w:w="12240" w:h="15840"/>
          <w:pgMar w:top="1134" w:right="851" w:bottom="1701" w:left="1701" w:header="709" w:footer="709" w:gutter="0"/>
          <w:cols w:space="708"/>
          <w:docGrid w:linePitch="360"/>
        </w:sectPr>
      </w:pPr>
    </w:p>
    <w:p w:rsidR="00A2088D" w:rsidRPr="000615F7" w:rsidRDefault="00A2088D" w:rsidP="00A2088D">
      <w:pPr>
        <w:spacing w:after="0" w:line="480" w:lineRule="auto"/>
        <w:jc w:val="center"/>
        <w:rPr>
          <w:rFonts w:ascii="Arial" w:hAnsi="Arial" w:cs="Arial"/>
          <w:b/>
          <w:sz w:val="24"/>
          <w:szCs w:val="24"/>
        </w:rPr>
      </w:pPr>
      <w:r w:rsidRPr="00E8087D">
        <w:rPr>
          <w:rFonts w:ascii="Arial" w:eastAsia="Times New Roman" w:hAnsi="Arial" w:cs="Arial"/>
          <w:b/>
          <w:sz w:val="24"/>
          <w:szCs w:val="24"/>
          <w:u w:val="single"/>
        </w:rPr>
        <w:lastRenderedPageBreak/>
        <w:t xml:space="preserve">Anexo N° </w:t>
      </w:r>
      <w:r w:rsidR="00303046" w:rsidRPr="00E8087D">
        <w:rPr>
          <w:rFonts w:ascii="Arial" w:eastAsia="Times New Roman" w:hAnsi="Arial" w:cs="Arial"/>
          <w:b/>
          <w:sz w:val="24"/>
          <w:szCs w:val="24"/>
          <w:u w:val="single"/>
        </w:rPr>
        <w:t>1</w:t>
      </w:r>
      <w:r w:rsidR="00EA7710">
        <w:rPr>
          <w:rFonts w:ascii="Arial" w:eastAsia="Times New Roman" w:hAnsi="Arial" w:cs="Arial"/>
          <w:b/>
          <w:sz w:val="24"/>
          <w:szCs w:val="24"/>
          <w:u w:val="single"/>
        </w:rPr>
        <w:t>2</w:t>
      </w:r>
      <w:r w:rsidRPr="00E8087D">
        <w:rPr>
          <w:rFonts w:ascii="Arial" w:eastAsia="Times New Roman" w:hAnsi="Arial" w:cs="Arial"/>
          <w:b/>
          <w:sz w:val="24"/>
          <w:szCs w:val="24"/>
          <w:u w:val="single"/>
        </w:rPr>
        <w:t xml:space="preserve">: Plantilla de la </w:t>
      </w:r>
      <w:r w:rsidR="00E0049D" w:rsidRPr="00E8087D">
        <w:rPr>
          <w:rFonts w:ascii="Arial" w:eastAsia="Times New Roman" w:hAnsi="Arial" w:cs="Arial"/>
          <w:b/>
          <w:sz w:val="24"/>
          <w:szCs w:val="24"/>
          <w:u w:val="single"/>
        </w:rPr>
        <w:t>Matriz</w:t>
      </w:r>
      <w:r w:rsidRPr="00E8087D">
        <w:rPr>
          <w:rFonts w:ascii="Arial" w:eastAsia="Times New Roman" w:hAnsi="Arial" w:cs="Arial"/>
          <w:b/>
          <w:sz w:val="24"/>
          <w:szCs w:val="24"/>
          <w:u w:val="single"/>
        </w:rPr>
        <w:t xml:space="preserve"> de riesgos</w:t>
      </w:r>
    </w:p>
    <w:tbl>
      <w:tblPr>
        <w:tblW w:w="13253" w:type="dxa"/>
        <w:tblLayout w:type="fixed"/>
        <w:tblCellMar>
          <w:left w:w="70" w:type="dxa"/>
          <w:right w:w="70" w:type="dxa"/>
        </w:tblCellMar>
        <w:tblLook w:val="04A0" w:firstRow="1" w:lastRow="0" w:firstColumn="1" w:lastColumn="0" w:noHBand="0" w:noVBand="1"/>
      </w:tblPr>
      <w:tblGrid>
        <w:gridCol w:w="510"/>
        <w:gridCol w:w="851"/>
        <w:gridCol w:w="1134"/>
        <w:gridCol w:w="1261"/>
        <w:gridCol w:w="1276"/>
        <w:gridCol w:w="1275"/>
        <w:gridCol w:w="1134"/>
        <w:gridCol w:w="1560"/>
        <w:gridCol w:w="1275"/>
        <w:gridCol w:w="1843"/>
        <w:gridCol w:w="1134"/>
      </w:tblGrid>
      <w:tr w:rsidR="002D6572" w:rsidRPr="00E8087D" w:rsidTr="00C50AEE">
        <w:trPr>
          <w:trHeight w:val="315"/>
        </w:trPr>
        <w:tc>
          <w:tcPr>
            <w:tcW w:w="13253" w:type="dxa"/>
            <w:gridSpan w:val="11"/>
            <w:tcBorders>
              <w:top w:val="single" w:sz="8" w:space="0" w:color="auto"/>
              <w:left w:val="single" w:sz="8" w:space="0" w:color="auto"/>
              <w:bottom w:val="nil"/>
              <w:right w:val="single" w:sz="8" w:space="0" w:color="000000"/>
            </w:tcBorders>
            <w:shd w:val="clear" w:color="auto" w:fill="F2F2F2" w:themeFill="background1" w:themeFillShade="F2"/>
          </w:tcPr>
          <w:p w:rsidR="002D6572" w:rsidRPr="00E8087D" w:rsidRDefault="002D6572" w:rsidP="0078502B">
            <w:pPr>
              <w:spacing w:after="0" w:line="240" w:lineRule="auto"/>
              <w:jc w:val="center"/>
              <w:rPr>
                <w:rFonts w:ascii="Arial" w:eastAsia="Times New Roman" w:hAnsi="Arial" w:cs="Arial"/>
                <w:b/>
                <w:bCs/>
                <w:color w:val="000000"/>
              </w:rPr>
            </w:pPr>
            <w:r w:rsidRPr="00E8087D">
              <w:rPr>
                <w:rFonts w:ascii="Arial" w:eastAsia="Times New Roman" w:hAnsi="Arial" w:cs="Arial"/>
                <w:b/>
                <w:bCs/>
                <w:color w:val="000000"/>
              </w:rPr>
              <w:t>Matriz de riesgos</w:t>
            </w:r>
          </w:p>
        </w:tc>
      </w:tr>
      <w:tr w:rsidR="00754B18" w:rsidRPr="00E8087D" w:rsidTr="009C5D8D">
        <w:trPr>
          <w:trHeight w:val="915"/>
        </w:trPr>
        <w:tc>
          <w:tcPr>
            <w:tcW w:w="510" w:type="dxa"/>
            <w:tcBorders>
              <w:top w:val="single" w:sz="8" w:space="0" w:color="auto"/>
              <w:left w:val="single" w:sz="8" w:space="0" w:color="auto"/>
              <w:bottom w:val="single" w:sz="8" w:space="0" w:color="auto"/>
              <w:right w:val="single" w:sz="4" w:space="0" w:color="auto"/>
            </w:tcBorders>
            <w:shd w:val="clear" w:color="auto" w:fill="F2F2F2" w:themeFill="background1" w:themeFillShade="F2"/>
            <w:vAlign w:val="center"/>
            <w:hideMark/>
          </w:tcPr>
          <w:p w:rsidR="002D6572" w:rsidRPr="00E8087D" w:rsidRDefault="002D6572" w:rsidP="00EF69F0">
            <w:pPr>
              <w:spacing w:after="0" w:line="240" w:lineRule="auto"/>
              <w:jc w:val="center"/>
              <w:rPr>
                <w:rFonts w:ascii="Arial" w:eastAsia="Times New Roman" w:hAnsi="Arial" w:cs="Arial"/>
                <w:bCs/>
                <w:color w:val="000000"/>
              </w:rPr>
            </w:pPr>
            <w:r w:rsidRPr="00E8087D">
              <w:rPr>
                <w:rFonts w:ascii="Arial" w:eastAsia="Times New Roman" w:hAnsi="Arial" w:cs="Arial"/>
                <w:bCs/>
                <w:color w:val="000000"/>
              </w:rPr>
              <w:t>N°</w:t>
            </w:r>
          </w:p>
        </w:tc>
        <w:tc>
          <w:tcPr>
            <w:tcW w:w="851" w:type="dxa"/>
            <w:tcBorders>
              <w:top w:val="single" w:sz="8" w:space="0" w:color="auto"/>
              <w:left w:val="nil"/>
              <w:bottom w:val="single" w:sz="8" w:space="0" w:color="auto"/>
              <w:right w:val="single" w:sz="4" w:space="0" w:color="auto"/>
            </w:tcBorders>
            <w:shd w:val="clear" w:color="auto" w:fill="F2F2F2" w:themeFill="background1" w:themeFillShade="F2"/>
            <w:vAlign w:val="center"/>
          </w:tcPr>
          <w:p w:rsidR="002D6572" w:rsidRPr="00E8087D" w:rsidRDefault="002D6572" w:rsidP="00A663B4">
            <w:pPr>
              <w:spacing w:after="0" w:line="240" w:lineRule="auto"/>
              <w:jc w:val="center"/>
              <w:rPr>
                <w:rFonts w:ascii="Arial" w:eastAsia="Times New Roman" w:hAnsi="Arial" w:cs="Arial"/>
                <w:bCs/>
                <w:color w:val="000000"/>
              </w:rPr>
            </w:pPr>
            <w:r w:rsidRPr="00E8087D">
              <w:rPr>
                <w:rFonts w:ascii="Arial" w:eastAsia="Times New Roman" w:hAnsi="Arial" w:cs="Arial"/>
                <w:bCs/>
                <w:color w:val="000000"/>
              </w:rPr>
              <w:t>Fecha</w:t>
            </w:r>
          </w:p>
        </w:tc>
        <w:tc>
          <w:tcPr>
            <w:tcW w:w="1134" w:type="dxa"/>
            <w:tcBorders>
              <w:top w:val="single" w:sz="8" w:space="0" w:color="auto"/>
              <w:left w:val="single" w:sz="4" w:space="0" w:color="auto"/>
              <w:bottom w:val="single" w:sz="8" w:space="0" w:color="auto"/>
              <w:right w:val="single" w:sz="4" w:space="0" w:color="auto"/>
            </w:tcBorders>
            <w:shd w:val="clear" w:color="auto" w:fill="F2F2F2" w:themeFill="background1" w:themeFillShade="F2"/>
            <w:vAlign w:val="center"/>
            <w:hideMark/>
          </w:tcPr>
          <w:p w:rsidR="002D6572" w:rsidRPr="00E8087D" w:rsidRDefault="002D6572" w:rsidP="00EF69F0">
            <w:pPr>
              <w:spacing w:after="0" w:line="240" w:lineRule="auto"/>
              <w:jc w:val="center"/>
              <w:rPr>
                <w:rFonts w:ascii="Arial" w:eastAsia="Times New Roman" w:hAnsi="Arial" w:cs="Arial"/>
                <w:bCs/>
                <w:color w:val="000000"/>
              </w:rPr>
            </w:pPr>
            <w:r w:rsidRPr="00E8087D">
              <w:rPr>
                <w:rFonts w:ascii="Arial" w:eastAsia="Times New Roman" w:hAnsi="Arial" w:cs="Arial"/>
                <w:bCs/>
                <w:color w:val="000000"/>
              </w:rPr>
              <w:t>Riesgo</w:t>
            </w:r>
          </w:p>
        </w:tc>
        <w:tc>
          <w:tcPr>
            <w:tcW w:w="1261" w:type="dxa"/>
            <w:tcBorders>
              <w:top w:val="single" w:sz="8" w:space="0" w:color="auto"/>
              <w:left w:val="nil"/>
              <w:bottom w:val="single" w:sz="8" w:space="0" w:color="auto"/>
              <w:right w:val="single" w:sz="4" w:space="0" w:color="auto"/>
            </w:tcBorders>
            <w:shd w:val="clear" w:color="auto" w:fill="F2F2F2" w:themeFill="background1" w:themeFillShade="F2"/>
            <w:vAlign w:val="center"/>
            <w:hideMark/>
          </w:tcPr>
          <w:p w:rsidR="002D6572" w:rsidRPr="00E8087D" w:rsidRDefault="002D6572" w:rsidP="00EF69F0">
            <w:pPr>
              <w:spacing w:after="0" w:line="240" w:lineRule="auto"/>
              <w:jc w:val="center"/>
              <w:rPr>
                <w:rFonts w:ascii="Arial" w:eastAsia="Times New Roman" w:hAnsi="Arial" w:cs="Arial"/>
                <w:bCs/>
                <w:color w:val="000000"/>
              </w:rPr>
            </w:pPr>
            <w:r w:rsidRPr="00E8087D">
              <w:rPr>
                <w:rFonts w:ascii="Arial" w:eastAsia="Times New Roman" w:hAnsi="Arial" w:cs="Arial"/>
                <w:bCs/>
                <w:color w:val="000000"/>
              </w:rPr>
              <w:t>Categoría</w:t>
            </w:r>
          </w:p>
        </w:tc>
        <w:tc>
          <w:tcPr>
            <w:tcW w:w="1276" w:type="dxa"/>
            <w:tcBorders>
              <w:top w:val="single" w:sz="8" w:space="0" w:color="auto"/>
              <w:left w:val="nil"/>
              <w:bottom w:val="single" w:sz="8" w:space="0" w:color="auto"/>
              <w:right w:val="single" w:sz="4" w:space="0" w:color="auto"/>
            </w:tcBorders>
            <w:shd w:val="clear" w:color="auto" w:fill="F2F2F2" w:themeFill="background1" w:themeFillShade="F2"/>
            <w:vAlign w:val="center"/>
            <w:hideMark/>
          </w:tcPr>
          <w:p w:rsidR="002D6572" w:rsidRPr="00E8087D" w:rsidRDefault="002D6572" w:rsidP="00EF69F0">
            <w:pPr>
              <w:spacing w:after="0" w:line="240" w:lineRule="auto"/>
              <w:jc w:val="center"/>
              <w:rPr>
                <w:rFonts w:ascii="Arial" w:eastAsia="Times New Roman" w:hAnsi="Arial" w:cs="Arial"/>
                <w:bCs/>
                <w:color w:val="000000"/>
              </w:rPr>
            </w:pPr>
            <w:r w:rsidRPr="00E8087D">
              <w:rPr>
                <w:rFonts w:ascii="Arial" w:eastAsia="Times New Roman" w:hAnsi="Arial" w:cs="Arial"/>
                <w:bCs/>
                <w:color w:val="000000"/>
              </w:rPr>
              <w:t>Probabilidad</w:t>
            </w:r>
          </w:p>
        </w:tc>
        <w:tc>
          <w:tcPr>
            <w:tcW w:w="1275" w:type="dxa"/>
            <w:tcBorders>
              <w:top w:val="single" w:sz="8" w:space="0" w:color="auto"/>
              <w:left w:val="nil"/>
              <w:bottom w:val="single" w:sz="8" w:space="0" w:color="auto"/>
              <w:right w:val="single" w:sz="4" w:space="0" w:color="auto"/>
            </w:tcBorders>
            <w:shd w:val="clear" w:color="auto" w:fill="F2F2F2" w:themeFill="background1" w:themeFillShade="F2"/>
            <w:vAlign w:val="center"/>
            <w:hideMark/>
          </w:tcPr>
          <w:p w:rsidR="002D6572" w:rsidRPr="00E8087D" w:rsidRDefault="002D6572" w:rsidP="00EF69F0">
            <w:pPr>
              <w:spacing w:after="0" w:line="240" w:lineRule="auto"/>
              <w:jc w:val="center"/>
              <w:rPr>
                <w:rFonts w:ascii="Arial" w:eastAsia="Times New Roman" w:hAnsi="Arial" w:cs="Arial"/>
                <w:bCs/>
                <w:color w:val="000000"/>
              </w:rPr>
            </w:pPr>
            <w:r w:rsidRPr="00E8087D">
              <w:rPr>
                <w:rFonts w:ascii="Arial" w:eastAsia="Times New Roman" w:hAnsi="Arial" w:cs="Arial"/>
                <w:bCs/>
                <w:color w:val="000000"/>
              </w:rPr>
              <w:t>Impacto</w:t>
            </w:r>
          </w:p>
        </w:tc>
        <w:tc>
          <w:tcPr>
            <w:tcW w:w="1134" w:type="dxa"/>
            <w:tcBorders>
              <w:top w:val="single" w:sz="8" w:space="0" w:color="auto"/>
              <w:left w:val="nil"/>
              <w:bottom w:val="single" w:sz="8" w:space="0" w:color="auto"/>
              <w:right w:val="single" w:sz="4" w:space="0" w:color="auto"/>
            </w:tcBorders>
            <w:shd w:val="clear" w:color="auto" w:fill="F2F2F2" w:themeFill="background1" w:themeFillShade="F2"/>
            <w:vAlign w:val="center"/>
            <w:hideMark/>
          </w:tcPr>
          <w:p w:rsidR="002D6572" w:rsidRPr="00E8087D" w:rsidRDefault="002D6572" w:rsidP="00EF69F0">
            <w:pPr>
              <w:spacing w:after="0" w:line="240" w:lineRule="auto"/>
              <w:jc w:val="center"/>
              <w:rPr>
                <w:rFonts w:ascii="Arial" w:eastAsia="Times New Roman" w:hAnsi="Arial" w:cs="Arial"/>
                <w:bCs/>
                <w:color w:val="000000"/>
              </w:rPr>
            </w:pPr>
            <w:r w:rsidRPr="00E8087D">
              <w:rPr>
                <w:rFonts w:ascii="Arial" w:eastAsia="Times New Roman" w:hAnsi="Arial" w:cs="Arial"/>
                <w:bCs/>
                <w:color w:val="000000"/>
              </w:rPr>
              <w:t>Nivel de riesgo</w:t>
            </w:r>
          </w:p>
        </w:tc>
        <w:tc>
          <w:tcPr>
            <w:tcW w:w="1560" w:type="dxa"/>
            <w:tcBorders>
              <w:top w:val="single" w:sz="8" w:space="0" w:color="auto"/>
              <w:left w:val="nil"/>
              <w:bottom w:val="single" w:sz="8" w:space="0" w:color="auto"/>
              <w:right w:val="single" w:sz="4" w:space="0" w:color="auto"/>
            </w:tcBorders>
            <w:shd w:val="clear" w:color="auto" w:fill="F2F2F2" w:themeFill="background1" w:themeFillShade="F2"/>
            <w:vAlign w:val="center"/>
            <w:hideMark/>
          </w:tcPr>
          <w:p w:rsidR="002D6572" w:rsidRPr="00E8087D" w:rsidRDefault="002D6572" w:rsidP="00EF69F0">
            <w:pPr>
              <w:spacing w:after="0" w:line="240" w:lineRule="auto"/>
              <w:jc w:val="center"/>
              <w:rPr>
                <w:rFonts w:ascii="Arial" w:eastAsia="Times New Roman" w:hAnsi="Arial" w:cs="Arial"/>
                <w:bCs/>
                <w:color w:val="000000"/>
              </w:rPr>
            </w:pPr>
            <w:r w:rsidRPr="00E8087D">
              <w:rPr>
                <w:rFonts w:ascii="Arial" w:eastAsia="Times New Roman" w:hAnsi="Arial" w:cs="Arial"/>
                <w:bCs/>
                <w:color w:val="000000"/>
              </w:rPr>
              <w:t>Estrategia de respuesta</w:t>
            </w:r>
          </w:p>
        </w:tc>
        <w:tc>
          <w:tcPr>
            <w:tcW w:w="1275" w:type="dxa"/>
            <w:tcBorders>
              <w:top w:val="single" w:sz="8" w:space="0" w:color="auto"/>
              <w:left w:val="nil"/>
              <w:bottom w:val="single" w:sz="8" w:space="0" w:color="auto"/>
              <w:right w:val="single" w:sz="4" w:space="0" w:color="auto"/>
            </w:tcBorders>
            <w:shd w:val="clear" w:color="auto" w:fill="F2F2F2" w:themeFill="background1" w:themeFillShade="F2"/>
            <w:vAlign w:val="center"/>
            <w:hideMark/>
          </w:tcPr>
          <w:p w:rsidR="002D6572" w:rsidRPr="00E8087D" w:rsidRDefault="002D6572" w:rsidP="00EF69F0">
            <w:pPr>
              <w:spacing w:after="0" w:line="240" w:lineRule="auto"/>
              <w:jc w:val="center"/>
              <w:rPr>
                <w:rFonts w:ascii="Arial" w:eastAsia="Times New Roman" w:hAnsi="Arial" w:cs="Arial"/>
                <w:bCs/>
                <w:color w:val="000000"/>
              </w:rPr>
            </w:pPr>
            <w:r w:rsidRPr="00E8087D">
              <w:rPr>
                <w:rFonts w:ascii="Arial" w:eastAsia="Times New Roman" w:hAnsi="Arial" w:cs="Arial"/>
                <w:bCs/>
                <w:color w:val="000000"/>
              </w:rPr>
              <w:t>Respuesta al riesgo</w:t>
            </w:r>
          </w:p>
        </w:tc>
        <w:tc>
          <w:tcPr>
            <w:tcW w:w="1843" w:type="dxa"/>
            <w:tcBorders>
              <w:top w:val="single" w:sz="8" w:space="0" w:color="auto"/>
              <w:left w:val="nil"/>
              <w:bottom w:val="single" w:sz="8" w:space="0" w:color="auto"/>
              <w:right w:val="single" w:sz="4" w:space="0" w:color="auto"/>
            </w:tcBorders>
            <w:shd w:val="clear" w:color="auto" w:fill="F2F2F2" w:themeFill="background1" w:themeFillShade="F2"/>
            <w:vAlign w:val="center"/>
            <w:hideMark/>
          </w:tcPr>
          <w:p w:rsidR="002D6572" w:rsidRPr="00E8087D" w:rsidRDefault="002D6572" w:rsidP="00EF69F0">
            <w:pPr>
              <w:spacing w:after="0" w:line="240" w:lineRule="auto"/>
              <w:jc w:val="center"/>
              <w:rPr>
                <w:rFonts w:ascii="Arial" w:eastAsia="Times New Roman" w:hAnsi="Arial" w:cs="Arial"/>
                <w:bCs/>
                <w:color w:val="000000"/>
              </w:rPr>
            </w:pPr>
            <w:r w:rsidRPr="00E8087D">
              <w:rPr>
                <w:rFonts w:ascii="Arial" w:eastAsia="Times New Roman" w:hAnsi="Arial" w:cs="Arial"/>
                <w:bCs/>
                <w:color w:val="000000"/>
              </w:rPr>
              <w:t>Responsable de la implementación de la respuesta</w:t>
            </w:r>
          </w:p>
        </w:tc>
        <w:tc>
          <w:tcPr>
            <w:tcW w:w="1134"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rsidR="002D6572" w:rsidRPr="00E8087D" w:rsidRDefault="002D6572" w:rsidP="00EF69F0">
            <w:pPr>
              <w:spacing w:after="0" w:line="240" w:lineRule="auto"/>
              <w:jc w:val="center"/>
              <w:rPr>
                <w:rFonts w:ascii="Arial" w:eastAsia="Times New Roman" w:hAnsi="Arial" w:cs="Arial"/>
                <w:bCs/>
                <w:color w:val="000000"/>
              </w:rPr>
            </w:pPr>
            <w:r w:rsidRPr="00E8087D">
              <w:rPr>
                <w:rFonts w:ascii="Arial" w:eastAsia="Times New Roman" w:hAnsi="Arial" w:cs="Arial"/>
                <w:bCs/>
                <w:color w:val="000000"/>
              </w:rPr>
              <w:t>Estado del riesgo</w:t>
            </w:r>
          </w:p>
        </w:tc>
      </w:tr>
      <w:tr w:rsidR="00754B18" w:rsidRPr="00E8087D" w:rsidTr="009C5D8D">
        <w:trPr>
          <w:trHeight w:val="4120"/>
        </w:trPr>
        <w:tc>
          <w:tcPr>
            <w:tcW w:w="510" w:type="dxa"/>
            <w:tcBorders>
              <w:top w:val="nil"/>
              <w:left w:val="single" w:sz="8" w:space="0" w:color="auto"/>
              <w:bottom w:val="single" w:sz="4" w:space="0" w:color="auto"/>
              <w:right w:val="single" w:sz="4" w:space="0" w:color="auto"/>
            </w:tcBorders>
            <w:shd w:val="clear" w:color="auto" w:fill="auto"/>
            <w:vAlign w:val="center"/>
            <w:hideMark/>
          </w:tcPr>
          <w:p w:rsidR="002D6572" w:rsidRPr="00E8087D" w:rsidRDefault="002D6572" w:rsidP="002D6572">
            <w:pPr>
              <w:pStyle w:val="Tabletext"/>
              <w:spacing w:before="60" w:after="60"/>
              <w:jc w:val="left"/>
              <w:rPr>
                <w:rFonts w:cs="Arial"/>
                <w:i/>
                <w:iCs/>
                <w:color w:val="0000FF"/>
                <w:sz w:val="22"/>
                <w:szCs w:val="22"/>
                <w:lang w:val="es-ES"/>
              </w:rPr>
            </w:pPr>
          </w:p>
        </w:tc>
        <w:tc>
          <w:tcPr>
            <w:tcW w:w="851" w:type="dxa"/>
            <w:tcBorders>
              <w:top w:val="nil"/>
              <w:left w:val="nil"/>
              <w:bottom w:val="single" w:sz="4" w:space="0" w:color="auto"/>
              <w:right w:val="single" w:sz="4" w:space="0" w:color="auto"/>
            </w:tcBorders>
            <w:vAlign w:val="center"/>
          </w:tcPr>
          <w:p w:rsidR="002D6572" w:rsidRPr="009C5D8D" w:rsidRDefault="002D6572" w:rsidP="00E8087D">
            <w:pPr>
              <w:pStyle w:val="Tabletext"/>
              <w:spacing w:before="60" w:after="60"/>
              <w:jc w:val="left"/>
              <w:rPr>
                <w:rFonts w:cs="Arial"/>
                <w:i/>
                <w:iCs/>
                <w:color w:val="0000FF"/>
                <w:sz w:val="18"/>
                <w:szCs w:val="18"/>
                <w:lang w:val="es-ES"/>
              </w:rPr>
            </w:pPr>
            <w:r w:rsidRPr="009C5D8D">
              <w:rPr>
                <w:rFonts w:cs="Arial"/>
                <w:i/>
                <w:iCs/>
                <w:color w:val="0000FF"/>
                <w:sz w:val="18"/>
                <w:szCs w:val="18"/>
                <w:lang w:val="es-ES"/>
              </w:rPr>
              <w:t>[</w:t>
            </w:r>
            <w:r w:rsidR="00E8087D" w:rsidRPr="009C5D8D">
              <w:rPr>
                <w:rFonts w:cs="Arial"/>
                <w:i/>
                <w:iCs/>
                <w:color w:val="0000FF"/>
                <w:sz w:val="18"/>
                <w:szCs w:val="18"/>
                <w:lang w:val="es-ES"/>
              </w:rPr>
              <w:t xml:space="preserve">Indique </w:t>
            </w:r>
            <w:r w:rsidRPr="009C5D8D">
              <w:rPr>
                <w:rFonts w:cs="Arial"/>
                <w:i/>
                <w:iCs/>
                <w:color w:val="0000FF"/>
                <w:sz w:val="18"/>
                <w:szCs w:val="18"/>
                <w:lang w:val="es-ES"/>
              </w:rPr>
              <w:t>la fecha de registro del riesgo]</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2D6572" w:rsidRPr="009C5D8D" w:rsidRDefault="002D6572" w:rsidP="002D6572">
            <w:pPr>
              <w:pStyle w:val="Tabletext"/>
              <w:spacing w:before="60" w:after="60"/>
              <w:jc w:val="left"/>
              <w:rPr>
                <w:rFonts w:cs="Arial"/>
                <w:i/>
                <w:iCs/>
                <w:color w:val="0000FF"/>
                <w:sz w:val="18"/>
                <w:szCs w:val="18"/>
                <w:lang w:val="es-ES"/>
              </w:rPr>
            </w:pPr>
            <w:r w:rsidRPr="009C5D8D">
              <w:rPr>
                <w:rFonts w:cs="Arial"/>
                <w:i/>
                <w:iCs/>
                <w:color w:val="0000FF"/>
                <w:sz w:val="18"/>
                <w:szCs w:val="18"/>
                <w:lang w:val="es-ES"/>
              </w:rPr>
              <w:t>[Aquí se describe el riesgo que podría afectar al proyecto]</w:t>
            </w:r>
          </w:p>
        </w:tc>
        <w:tc>
          <w:tcPr>
            <w:tcW w:w="1261" w:type="dxa"/>
            <w:tcBorders>
              <w:top w:val="nil"/>
              <w:left w:val="nil"/>
              <w:bottom w:val="single" w:sz="4" w:space="0" w:color="auto"/>
              <w:right w:val="single" w:sz="4" w:space="0" w:color="auto"/>
            </w:tcBorders>
            <w:shd w:val="clear" w:color="auto" w:fill="auto"/>
            <w:vAlign w:val="center"/>
            <w:hideMark/>
          </w:tcPr>
          <w:p w:rsidR="002D6572" w:rsidRPr="009C5D8D" w:rsidRDefault="002D6572" w:rsidP="002D6572">
            <w:pPr>
              <w:pStyle w:val="Tabletext"/>
              <w:spacing w:before="60" w:after="60"/>
              <w:jc w:val="left"/>
              <w:rPr>
                <w:rFonts w:cs="Arial"/>
                <w:i/>
                <w:iCs/>
                <w:color w:val="0000FF"/>
                <w:sz w:val="18"/>
                <w:szCs w:val="18"/>
                <w:lang w:val="es-ES"/>
              </w:rPr>
            </w:pPr>
            <w:r w:rsidRPr="009C5D8D">
              <w:rPr>
                <w:rFonts w:cs="Arial"/>
                <w:i/>
                <w:iCs/>
                <w:color w:val="0000FF"/>
                <w:sz w:val="18"/>
                <w:szCs w:val="18"/>
                <w:lang w:val="es-ES"/>
              </w:rPr>
              <w:t>[Aquí se define el tipo de riesgo y el evento que activaría el uso de una contingencia]</w:t>
            </w:r>
          </w:p>
        </w:tc>
        <w:tc>
          <w:tcPr>
            <w:tcW w:w="1276" w:type="dxa"/>
            <w:tcBorders>
              <w:top w:val="nil"/>
              <w:left w:val="nil"/>
              <w:bottom w:val="single" w:sz="4" w:space="0" w:color="auto"/>
              <w:right w:val="single" w:sz="4" w:space="0" w:color="auto"/>
            </w:tcBorders>
            <w:shd w:val="clear" w:color="auto" w:fill="auto"/>
            <w:vAlign w:val="center"/>
            <w:hideMark/>
          </w:tcPr>
          <w:p w:rsidR="002D6572" w:rsidRPr="009C5D8D" w:rsidRDefault="002D6572" w:rsidP="002D6572">
            <w:pPr>
              <w:pStyle w:val="Tabletext"/>
              <w:spacing w:before="60" w:after="60"/>
              <w:jc w:val="left"/>
              <w:rPr>
                <w:rFonts w:cs="Arial"/>
                <w:i/>
                <w:iCs/>
                <w:color w:val="0000FF"/>
                <w:sz w:val="18"/>
                <w:szCs w:val="18"/>
                <w:lang w:val="es-ES"/>
              </w:rPr>
            </w:pPr>
            <w:r w:rsidRPr="009C5D8D">
              <w:rPr>
                <w:rFonts w:cs="Arial"/>
                <w:i/>
                <w:iCs/>
                <w:color w:val="0000FF"/>
                <w:sz w:val="18"/>
                <w:szCs w:val="18"/>
                <w:lang w:val="es-ES"/>
              </w:rPr>
              <w:t>[Aquí se establece en forma numérica la posibilidad de ocurrencia del riesgo, normalmente determinada por la frecuencia de ocurrencia en proyectos anteriores]</w:t>
            </w:r>
          </w:p>
        </w:tc>
        <w:tc>
          <w:tcPr>
            <w:tcW w:w="1275" w:type="dxa"/>
            <w:tcBorders>
              <w:top w:val="nil"/>
              <w:left w:val="nil"/>
              <w:bottom w:val="single" w:sz="4" w:space="0" w:color="auto"/>
              <w:right w:val="single" w:sz="4" w:space="0" w:color="auto"/>
            </w:tcBorders>
            <w:shd w:val="clear" w:color="auto" w:fill="auto"/>
            <w:vAlign w:val="center"/>
            <w:hideMark/>
          </w:tcPr>
          <w:p w:rsidR="002D6572" w:rsidRPr="009C5D8D" w:rsidRDefault="002D6572" w:rsidP="002D6572">
            <w:pPr>
              <w:pStyle w:val="Tabletext"/>
              <w:spacing w:before="60" w:after="60"/>
              <w:jc w:val="left"/>
              <w:rPr>
                <w:rFonts w:cs="Arial"/>
                <w:i/>
                <w:iCs/>
                <w:color w:val="0000FF"/>
                <w:sz w:val="18"/>
                <w:szCs w:val="18"/>
                <w:lang w:val="es-ES"/>
              </w:rPr>
            </w:pPr>
            <w:r w:rsidRPr="009C5D8D">
              <w:rPr>
                <w:rFonts w:cs="Arial"/>
                <w:i/>
                <w:iCs/>
                <w:color w:val="0000FF"/>
                <w:sz w:val="18"/>
                <w:szCs w:val="18"/>
                <w:lang w:val="es-ES"/>
              </w:rPr>
              <w:t>[Aquí se establece en forma numérica la afectación del riesgo, normalmente a nivel de cronograma, tiempo o alcance]</w:t>
            </w:r>
          </w:p>
        </w:tc>
        <w:tc>
          <w:tcPr>
            <w:tcW w:w="1134" w:type="dxa"/>
            <w:tcBorders>
              <w:top w:val="nil"/>
              <w:left w:val="nil"/>
              <w:bottom w:val="single" w:sz="4" w:space="0" w:color="auto"/>
              <w:right w:val="single" w:sz="4" w:space="0" w:color="auto"/>
            </w:tcBorders>
            <w:shd w:val="clear" w:color="auto" w:fill="auto"/>
            <w:vAlign w:val="center"/>
            <w:hideMark/>
          </w:tcPr>
          <w:p w:rsidR="002D6572" w:rsidRPr="009C5D8D" w:rsidRDefault="002D6572" w:rsidP="002D6572">
            <w:pPr>
              <w:pStyle w:val="Tabletext"/>
              <w:spacing w:before="60" w:after="60"/>
              <w:jc w:val="left"/>
              <w:rPr>
                <w:rFonts w:cs="Arial"/>
                <w:i/>
                <w:iCs/>
                <w:color w:val="0000FF"/>
                <w:sz w:val="18"/>
                <w:szCs w:val="18"/>
                <w:lang w:val="es-ES"/>
              </w:rPr>
            </w:pPr>
            <w:r w:rsidRPr="009C5D8D">
              <w:rPr>
                <w:rFonts w:cs="Arial"/>
                <w:i/>
                <w:iCs/>
                <w:color w:val="0000FF"/>
                <w:sz w:val="18"/>
                <w:szCs w:val="18"/>
                <w:lang w:val="es-ES"/>
              </w:rPr>
              <w:t>[Aquí se obtiene un valor a partir del producto de la probabilidad y el impacto]</w:t>
            </w:r>
          </w:p>
        </w:tc>
        <w:tc>
          <w:tcPr>
            <w:tcW w:w="1560" w:type="dxa"/>
            <w:tcBorders>
              <w:top w:val="nil"/>
              <w:left w:val="nil"/>
              <w:bottom w:val="single" w:sz="4" w:space="0" w:color="auto"/>
              <w:right w:val="single" w:sz="4" w:space="0" w:color="auto"/>
            </w:tcBorders>
            <w:shd w:val="clear" w:color="auto" w:fill="auto"/>
            <w:vAlign w:val="center"/>
            <w:hideMark/>
          </w:tcPr>
          <w:p w:rsidR="002D6572" w:rsidRPr="009C5D8D" w:rsidRDefault="002D6572" w:rsidP="002D6572">
            <w:pPr>
              <w:pStyle w:val="Tabletext"/>
              <w:spacing w:before="60" w:after="60"/>
              <w:jc w:val="left"/>
              <w:rPr>
                <w:rFonts w:cs="Arial"/>
                <w:i/>
                <w:iCs/>
                <w:color w:val="0000FF"/>
                <w:sz w:val="18"/>
                <w:szCs w:val="18"/>
                <w:lang w:val="es-ES"/>
              </w:rPr>
            </w:pPr>
            <w:r w:rsidRPr="009C5D8D">
              <w:rPr>
                <w:rFonts w:cs="Arial"/>
                <w:i/>
                <w:iCs/>
                <w:color w:val="0000FF"/>
                <w:sz w:val="18"/>
                <w:szCs w:val="18"/>
                <w:lang w:val="es-ES"/>
              </w:rPr>
              <w:t>[Aquí se establece la acción que se tomará en caso la estrategia de mitigar, transferir o evitar no haya logrado disminuir el nivel de riesgo al nivel deseado]</w:t>
            </w:r>
          </w:p>
        </w:tc>
        <w:tc>
          <w:tcPr>
            <w:tcW w:w="1275" w:type="dxa"/>
            <w:tcBorders>
              <w:top w:val="nil"/>
              <w:left w:val="nil"/>
              <w:bottom w:val="single" w:sz="4" w:space="0" w:color="auto"/>
              <w:right w:val="single" w:sz="4" w:space="0" w:color="auto"/>
            </w:tcBorders>
            <w:shd w:val="clear" w:color="auto" w:fill="auto"/>
            <w:vAlign w:val="center"/>
            <w:hideMark/>
          </w:tcPr>
          <w:p w:rsidR="002D6572" w:rsidRPr="009C5D8D" w:rsidRDefault="002D6572" w:rsidP="002D6572">
            <w:pPr>
              <w:pStyle w:val="Tabletext"/>
              <w:spacing w:before="60" w:after="60"/>
              <w:jc w:val="left"/>
              <w:rPr>
                <w:rFonts w:cs="Arial"/>
                <w:i/>
                <w:iCs/>
                <w:color w:val="0000FF"/>
                <w:sz w:val="18"/>
                <w:szCs w:val="18"/>
                <w:lang w:val="es-ES"/>
              </w:rPr>
            </w:pPr>
            <w:r w:rsidRPr="009C5D8D">
              <w:rPr>
                <w:rFonts w:cs="Arial"/>
                <w:i/>
                <w:iCs/>
                <w:color w:val="0000FF"/>
                <w:sz w:val="18"/>
                <w:szCs w:val="18"/>
                <w:lang w:val="es-ES"/>
              </w:rPr>
              <w:t>[Aquí se describe la acción específica de respuesta al riesgo en base a la estrategia]</w:t>
            </w:r>
          </w:p>
        </w:tc>
        <w:tc>
          <w:tcPr>
            <w:tcW w:w="1843" w:type="dxa"/>
            <w:tcBorders>
              <w:top w:val="nil"/>
              <w:left w:val="nil"/>
              <w:bottom w:val="single" w:sz="4" w:space="0" w:color="auto"/>
              <w:right w:val="single" w:sz="4" w:space="0" w:color="auto"/>
            </w:tcBorders>
            <w:shd w:val="clear" w:color="auto" w:fill="auto"/>
            <w:vAlign w:val="center"/>
            <w:hideMark/>
          </w:tcPr>
          <w:p w:rsidR="002D6572" w:rsidRPr="009C5D8D" w:rsidRDefault="002D6572" w:rsidP="002D6572">
            <w:pPr>
              <w:pStyle w:val="Tabletext"/>
              <w:spacing w:before="60" w:after="60"/>
              <w:jc w:val="left"/>
              <w:rPr>
                <w:rFonts w:cs="Arial"/>
                <w:i/>
                <w:iCs/>
                <w:color w:val="0000FF"/>
                <w:sz w:val="18"/>
                <w:szCs w:val="18"/>
                <w:lang w:val="es-ES"/>
              </w:rPr>
            </w:pPr>
            <w:r w:rsidRPr="009C5D8D">
              <w:rPr>
                <w:rFonts w:cs="Arial"/>
                <w:i/>
                <w:iCs/>
                <w:color w:val="0000FF"/>
                <w:sz w:val="18"/>
                <w:szCs w:val="18"/>
                <w:lang w:val="es-ES"/>
              </w:rPr>
              <w:t>[Aquí se indica quien será el responsable de ejecutar la respuesta al riesgo]</w:t>
            </w:r>
          </w:p>
        </w:tc>
        <w:tc>
          <w:tcPr>
            <w:tcW w:w="1134" w:type="dxa"/>
            <w:tcBorders>
              <w:top w:val="nil"/>
              <w:left w:val="nil"/>
              <w:bottom w:val="single" w:sz="4" w:space="0" w:color="auto"/>
              <w:right w:val="single" w:sz="8" w:space="0" w:color="auto"/>
            </w:tcBorders>
            <w:shd w:val="clear" w:color="auto" w:fill="auto"/>
            <w:vAlign w:val="center"/>
            <w:hideMark/>
          </w:tcPr>
          <w:p w:rsidR="002D6572" w:rsidRPr="009C5D8D" w:rsidRDefault="002D6572" w:rsidP="002D6572">
            <w:pPr>
              <w:pStyle w:val="Tabletext"/>
              <w:spacing w:before="60" w:after="60"/>
              <w:jc w:val="left"/>
              <w:rPr>
                <w:rFonts w:cs="Arial"/>
                <w:i/>
                <w:iCs/>
                <w:color w:val="0000FF"/>
                <w:sz w:val="18"/>
                <w:szCs w:val="18"/>
                <w:lang w:val="es-ES"/>
              </w:rPr>
            </w:pPr>
            <w:r w:rsidRPr="009C5D8D">
              <w:rPr>
                <w:rFonts w:cs="Arial"/>
                <w:i/>
                <w:iCs/>
                <w:color w:val="0000FF"/>
                <w:sz w:val="18"/>
                <w:szCs w:val="18"/>
                <w:lang w:val="es-ES"/>
              </w:rPr>
              <w:t>[Aquí se registra la situación actual del riesgo]</w:t>
            </w:r>
          </w:p>
        </w:tc>
      </w:tr>
    </w:tbl>
    <w:p w:rsidR="00A2088D" w:rsidRPr="00407947" w:rsidRDefault="002D6572" w:rsidP="00754B18">
      <w:pPr>
        <w:spacing w:line="480" w:lineRule="auto"/>
        <w:jc w:val="both"/>
        <w:rPr>
          <w:rFonts w:ascii="Arial" w:eastAsia="Times New Roman" w:hAnsi="Arial" w:cs="Arial"/>
          <w:b/>
          <w:bCs/>
          <w:color w:val="000000"/>
        </w:rPr>
      </w:pPr>
      <w:r w:rsidRPr="00407947">
        <w:rPr>
          <w:rFonts w:ascii="Arial" w:eastAsia="Times New Roman" w:hAnsi="Arial" w:cs="Arial"/>
          <w:b/>
          <w:bCs/>
          <w:color w:val="000000"/>
        </w:rPr>
        <w:t>Leyenda:</w:t>
      </w:r>
    </w:p>
    <w:p w:rsidR="002D6572" w:rsidRPr="00407947" w:rsidRDefault="002D6572" w:rsidP="00407947">
      <w:pPr>
        <w:spacing w:after="0" w:line="240" w:lineRule="auto"/>
        <w:jc w:val="both"/>
        <w:rPr>
          <w:rFonts w:ascii="Arial" w:eastAsiaTheme="majorEastAsia" w:hAnsi="Arial" w:cs="Arial"/>
          <w:bCs/>
        </w:rPr>
      </w:pPr>
      <w:r w:rsidRPr="00407947">
        <w:rPr>
          <w:rFonts w:ascii="Arial" w:eastAsiaTheme="majorEastAsia" w:hAnsi="Arial" w:cs="Arial"/>
          <w:bCs/>
        </w:rPr>
        <w:t>Categoría (De Gestión, Tecnológicos, Operacionales, Recursos Humanos, Externos)</w:t>
      </w:r>
    </w:p>
    <w:p w:rsidR="002D6572" w:rsidRPr="00407947" w:rsidRDefault="002D6572" w:rsidP="00407947">
      <w:pPr>
        <w:spacing w:after="0" w:line="240" w:lineRule="auto"/>
        <w:jc w:val="both"/>
        <w:rPr>
          <w:rFonts w:ascii="Arial" w:eastAsiaTheme="majorEastAsia" w:hAnsi="Arial" w:cs="Arial"/>
          <w:bCs/>
        </w:rPr>
      </w:pPr>
      <w:r w:rsidRPr="00407947">
        <w:rPr>
          <w:rFonts w:ascii="Arial" w:eastAsiaTheme="majorEastAsia" w:hAnsi="Arial" w:cs="Arial"/>
          <w:bCs/>
        </w:rPr>
        <w:t>Probabilidad (Improbable: 1, Poco probable: 2, Posible: 3, Muy probable: 4, Casi cierto: 5)</w:t>
      </w:r>
    </w:p>
    <w:p w:rsidR="002D6572" w:rsidRPr="00407947" w:rsidRDefault="002D6572" w:rsidP="00407947">
      <w:pPr>
        <w:spacing w:after="0" w:line="240" w:lineRule="auto"/>
        <w:jc w:val="both"/>
        <w:rPr>
          <w:rFonts w:ascii="Arial" w:eastAsiaTheme="majorEastAsia" w:hAnsi="Arial" w:cs="Arial"/>
          <w:bCs/>
        </w:rPr>
      </w:pPr>
      <w:r w:rsidRPr="00407947">
        <w:rPr>
          <w:rFonts w:ascii="Arial" w:eastAsiaTheme="majorEastAsia" w:hAnsi="Arial" w:cs="Arial"/>
          <w:bCs/>
        </w:rPr>
        <w:t>Impacto (Irrelevante: 1, Bajo: 2, Importante: 3, Alto: 4, Catastrófico: 5)</w:t>
      </w:r>
    </w:p>
    <w:p w:rsidR="002D6572" w:rsidRPr="00407947" w:rsidRDefault="002D6572" w:rsidP="00407947">
      <w:pPr>
        <w:spacing w:after="0" w:line="240" w:lineRule="auto"/>
        <w:jc w:val="both"/>
        <w:rPr>
          <w:rFonts w:ascii="Arial" w:eastAsiaTheme="majorEastAsia" w:hAnsi="Arial" w:cs="Arial"/>
          <w:bCs/>
        </w:rPr>
      </w:pPr>
      <w:r w:rsidRPr="00407947">
        <w:rPr>
          <w:rFonts w:ascii="Arial" w:eastAsiaTheme="majorEastAsia" w:hAnsi="Arial" w:cs="Arial"/>
          <w:bCs/>
        </w:rPr>
        <w:t>Nivel de riesgo (Aceptable: [1,4], Significativo: [5,10], Inaceptable: [12, 25])</w:t>
      </w:r>
    </w:p>
    <w:p w:rsidR="002D6572" w:rsidRPr="00407947" w:rsidRDefault="002D6572" w:rsidP="00407947">
      <w:pPr>
        <w:spacing w:after="0" w:line="240" w:lineRule="auto"/>
        <w:jc w:val="both"/>
        <w:rPr>
          <w:rFonts w:ascii="Arial" w:eastAsiaTheme="majorEastAsia" w:hAnsi="Arial" w:cs="Arial"/>
          <w:bCs/>
        </w:rPr>
      </w:pPr>
      <w:r w:rsidRPr="00407947">
        <w:rPr>
          <w:rFonts w:ascii="Arial" w:eastAsiaTheme="majorEastAsia" w:hAnsi="Arial" w:cs="Arial"/>
          <w:bCs/>
        </w:rPr>
        <w:t>Estrategia de respuesta (Aceptar pasivamente, Aceptar activamente: contingencia, Mitigar, Transferir, Evitar)</w:t>
      </w:r>
    </w:p>
    <w:p w:rsidR="002D6572" w:rsidRPr="00407947" w:rsidRDefault="002D6572" w:rsidP="00407947">
      <w:pPr>
        <w:spacing w:after="0" w:line="240" w:lineRule="auto"/>
        <w:jc w:val="both"/>
        <w:rPr>
          <w:rFonts w:ascii="Arial" w:eastAsiaTheme="majorEastAsia" w:hAnsi="Arial" w:cs="Arial"/>
          <w:bCs/>
        </w:rPr>
      </w:pPr>
      <w:r w:rsidRPr="00407947">
        <w:rPr>
          <w:rFonts w:ascii="Arial" w:eastAsiaTheme="majorEastAsia" w:hAnsi="Arial" w:cs="Arial"/>
          <w:bCs/>
        </w:rPr>
        <w:t>Estado del riesgo (En proceso de gestión, cerrado, ocurrido)</w:t>
      </w:r>
    </w:p>
    <w:p w:rsidR="002D6572" w:rsidRDefault="002D6572">
      <w:pPr>
        <w:rPr>
          <w:rFonts w:ascii="Arial" w:eastAsiaTheme="majorEastAsia" w:hAnsi="Arial" w:cs="Arial"/>
          <w:b/>
          <w:bCs/>
          <w:sz w:val="24"/>
          <w:szCs w:val="24"/>
          <w:u w:val="single"/>
        </w:rPr>
      </w:pPr>
      <w:r>
        <w:rPr>
          <w:rFonts w:cs="Arial"/>
          <w:sz w:val="24"/>
          <w:szCs w:val="24"/>
          <w:u w:val="single"/>
        </w:rPr>
        <w:br w:type="page"/>
      </w:r>
    </w:p>
    <w:p w:rsidR="00E8087D" w:rsidRDefault="00E8087D" w:rsidP="005F538E">
      <w:pPr>
        <w:spacing w:after="0" w:line="480" w:lineRule="auto"/>
        <w:jc w:val="center"/>
        <w:rPr>
          <w:rFonts w:ascii="Arial" w:eastAsia="Times New Roman" w:hAnsi="Arial" w:cs="Arial"/>
          <w:b/>
          <w:sz w:val="24"/>
          <w:szCs w:val="24"/>
          <w:highlight w:val="green"/>
          <w:u w:val="single"/>
        </w:rPr>
        <w:sectPr w:rsidR="00E8087D" w:rsidSect="00E8087D">
          <w:pgSz w:w="15840" w:h="12240" w:orient="landscape"/>
          <w:pgMar w:top="851" w:right="1701" w:bottom="1701" w:left="1134" w:header="709" w:footer="709" w:gutter="0"/>
          <w:cols w:space="708"/>
          <w:docGrid w:linePitch="360"/>
        </w:sectPr>
      </w:pPr>
      <w:bookmarkStart w:id="359" w:name="OLE_LINK9"/>
      <w:bookmarkStart w:id="360" w:name="OLE_LINK10"/>
    </w:p>
    <w:p w:rsidR="005F538E" w:rsidRPr="00C50AEE" w:rsidRDefault="005F538E" w:rsidP="00C50AEE">
      <w:pPr>
        <w:spacing w:after="0" w:line="480" w:lineRule="auto"/>
        <w:jc w:val="center"/>
        <w:rPr>
          <w:rFonts w:ascii="Arial" w:hAnsi="Arial" w:cs="Arial"/>
          <w:b/>
          <w:sz w:val="24"/>
          <w:szCs w:val="24"/>
        </w:rPr>
      </w:pPr>
      <w:r w:rsidRPr="00C50AEE">
        <w:rPr>
          <w:rFonts w:ascii="Arial" w:eastAsia="Times New Roman" w:hAnsi="Arial" w:cs="Arial"/>
          <w:b/>
          <w:sz w:val="24"/>
          <w:szCs w:val="24"/>
          <w:u w:val="single"/>
        </w:rPr>
        <w:lastRenderedPageBreak/>
        <w:t xml:space="preserve">Anexo N° </w:t>
      </w:r>
      <w:r w:rsidR="00EA7710">
        <w:rPr>
          <w:rFonts w:ascii="Arial" w:eastAsia="Times New Roman" w:hAnsi="Arial" w:cs="Arial"/>
          <w:b/>
          <w:sz w:val="24"/>
          <w:szCs w:val="24"/>
          <w:u w:val="single"/>
        </w:rPr>
        <w:t>13</w:t>
      </w:r>
      <w:r w:rsidRPr="00C50AEE">
        <w:rPr>
          <w:rFonts w:ascii="Arial" w:eastAsia="Times New Roman" w:hAnsi="Arial" w:cs="Arial"/>
          <w:b/>
          <w:sz w:val="24"/>
          <w:szCs w:val="24"/>
          <w:u w:val="single"/>
        </w:rPr>
        <w:t>: Plantilla del Informe de desempeño del proyecto</w:t>
      </w:r>
    </w:p>
    <w:bookmarkEnd w:id="359"/>
    <w:bookmarkEnd w:id="360"/>
    <w:p w:rsidR="005F538E" w:rsidRPr="00C50AEE" w:rsidRDefault="00C50AEE" w:rsidP="00C50AEE">
      <w:pPr>
        <w:spacing w:line="480" w:lineRule="auto"/>
        <w:jc w:val="center"/>
        <w:rPr>
          <w:rFonts w:ascii="Arial" w:hAnsi="Arial" w:cs="Arial"/>
          <w:b/>
          <w:sz w:val="24"/>
          <w:szCs w:val="24"/>
        </w:rPr>
      </w:pPr>
      <w:r w:rsidRPr="00C50AEE">
        <w:rPr>
          <w:rFonts w:ascii="Arial" w:hAnsi="Arial" w:cs="Arial"/>
          <w:b/>
          <w:sz w:val="24"/>
          <w:szCs w:val="24"/>
        </w:rPr>
        <w:t>INFORME DE DESEMPEÑO DEL PROYECTO</w:t>
      </w:r>
    </w:p>
    <w:p w:rsidR="005F538E" w:rsidRPr="00C50AEE" w:rsidRDefault="005F538E" w:rsidP="00C50AEE">
      <w:pPr>
        <w:spacing w:line="480" w:lineRule="auto"/>
        <w:jc w:val="both"/>
        <w:rPr>
          <w:rFonts w:ascii="Arial" w:eastAsia="Times New Roman" w:hAnsi="Arial" w:cs="Arial"/>
          <w:i/>
          <w:iCs/>
          <w:color w:val="0000FF"/>
          <w:sz w:val="24"/>
          <w:szCs w:val="24"/>
          <w:lang w:val="es-ES" w:eastAsia="en-US"/>
        </w:rPr>
      </w:pPr>
      <w:r w:rsidRPr="00C50AEE">
        <w:rPr>
          <w:rFonts w:ascii="Arial" w:eastAsia="Times New Roman" w:hAnsi="Arial" w:cs="Arial"/>
          <w:i/>
          <w:iCs/>
          <w:color w:val="0000FF"/>
          <w:sz w:val="24"/>
          <w:szCs w:val="24"/>
          <w:lang w:val="es-ES" w:eastAsia="en-US"/>
        </w:rPr>
        <w:t>[Este documento de gestión, definido en el plan de gestión de comunicaciones, establece el estado y las proyecciones del proyecto en un punto del tiempo denominado fecha de estado]</w:t>
      </w:r>
    </w:p>
    <w:p w:rsidR="005F538E" w:rsidRPr="00C50AEE" w:rsidRDefault="005F538E" w:rsidP="00177F64">
      <w:pPr>
        <w:pStyle w:val="Prrafodelista"/>
        <w:numPr>
          <w:ilvl w:val="0"/>
          <w:numId w:val="50"/>
        </w:numPr>
        <w:spacing w:after="0" w:line="480" w:lineRule="auto"/>
        <w:rPr>
          <w:rFonts w:ascii="Arial" w:hAnsi="Arial" w:cs="Arial"/>
          <w:b/>
          <w:sz w:val="24"/>
          <w:szCs w:val="24"/>
        </w:rPr>
      </w:pPr>
      <w:r w:rsidRPr="00C50AEE">
        <w:rPr>
          <w:rFonts w:ascii="Arial" w:hAnsi="Arial" w:cs="Arial"/>
          <w:b/>
          <w:sz w:val="24"/>
          <w:szCs w:val="24"/>
        </w:rPr>
        <w:t>Información General</w:t>
      </w:r>
    </w:p>
    <w:p w:rsidR="005F538E" w:rsidRPr="00C50AEE" w:rsidRDefault="005F538E" w:rsidP="00C50AEE">
      <w:pPr>
        <w:spacing w:line="480" w:lineRule="auto"/>
        <w:jc w:val="both"/>
        <w:rPr>
          <w:rFonts w:ascii="Arial" w:eastAsia="Times New Roman" w:hAnsi="Arial" w:cs="Arial"/>
          <w:i/>
          <w:iCs/>
          <w:color w:val="0000FF"/>
          <w:sz w:val="24"/>
          <w:szCs w:val="24"/>
          <w:lang w:val="es-ES" w:eastAsia="en-US"/>
        </w:rPr>
      </w:pPr>
      <w:r w:rsidRPr="00C50AEE">
        <w:rPr>
          <w:rFonts w:ascii="Arial" w:eastAsia="Times New Roman" w:hAnsi="Arial" w:cs="Arial"/>
          <w:i/>
          <w:iCs/>
          <w:color w:val="0000FF"/>
          <w:sz w:val="24"/>
          <w:szCs w:val="24"/>
          <w:lang w:val="es-ES" w:eastAsia="en-US"/>
        </w:rPr>
        <w:t>[Aquí se señalan el nombre del proyecto, el responsable de la elaboración del informe, la fecha de elaboración del informe, la fecha de estado del proyecto y a quiénes va dirigido el informe]</w:t>
      </w:r>
    </w:p>
    <w:p w:rsidR="005F538E" w:rsidRPr="00C50AEE" w:rsidRDefault="005F538E" w:rsidP="00177F64">
      <w:pPr>
        <w:pStyle w:val="Prrafodelista"/>
        <w:numPr>
          <w:ilvl w:val="0"/>
          <w:numId w:val="50"/>
        </w:numPr>
        <w:spacing w:after="0" w:line="480" w:lineRule="auto"/>
        <w:rPr>
          <w:rFonts w:ascii="Arial" w:hAnsi="Arial" w:cs="Arial"/>
          <w:b/>
          <w:sz w:val="24"/>
          <w:szCs w:val="24"/>
        </w:rPr>
      </w:pPr>
      <w:r w:rsidRPr="00C50AEE">
        <w:rPr>
          <w:rFonts w:ascii="Arial" w:hAnsi="Arial" w:cs="Arial"/>
          <w:b/>
          <w:sz w:val="24"/>
          <w:szCs w:val="24"/>
        </w:rPr>
        <w:t>Estado del Proyecto (SV, CV, SPI y CPI)</w:t>
      </w:r>
    </w:p>
    <w:p w:rsidR="005F538E" w:rsidRPr="00C50AEE" w:rsidRDefault="005F538E" w:rsidP="00C50AEE">
      <w:pPr>
        <w:spacing w:line="480" w:lineRule="auto"/>
        <w:jc w:val="both"/>
        <w:rPr>
          <w:rFonts w:ascii="Arial" w:eastAsia="Times New Roman" w:hAnsi="Arial" w:cs="Arial"/>
          <w:i/>
          <w:iCs/>
          <w:color w:val="0000FF"/>
          <w:sz w:val="24"/>
          <w:szCs w:val="24"/>
          <w:lang w:val="es-ES" w:eastAsia="en-US"/>
        </w:rPr>
      </w:pPr>
      <w:r w:rsidRPr="00C50AEE">
        <w:rPr>
          <w:rFonts w:ascii="Arial" w:eastAsia="Times New Roman" w:hAnsi="Arial" w:cs="Arial"/>
          <w:i/>
          <w:iCs/>
          <w:color w:val="0000FF"/>
          <w:sz w:val="24"/>
          <w:szCs w:val="24"/>
          <w:lang w:val="es-ES" w:eastAsia="en-US"/>
        </w:rPr>
        <w:t>[Aquí se establece la situación del proyecto en la fecha de estado, a partir de los indicadores de valor ganado. De esta forma, se sabrá si el proyecto se encuentra atrasado o tiene un sobrecosto, tomando como referencia el valor ganado a partir de la línea base del proyecto]</w:t>
      </w:r>
    </w:p>
    <w:p w:rsidR="005F538E" w:rsidRPr="00C50AEE" w:rsidRDefault="005F538E" w:rsidP="00E33D26">
      <w:pPr>
        <w:pStyle w:val="Prrafodelista"/>
        <w:spacing w:line="480" w:lineRule="auto"/>
        <w:ind w:left="0"/>
        <w:jc w:val="both"/>
        <w:rPr>
          <w:rFonts w:ascii="Arial" w:hAnsi="Arial" w:cs="Arial"/>
          <w:sz w:val="24"/>
          <w:szCs w:val="24"/>
        </w:rPr>
      </w:pPr>
      <w:r w:rsidRPr="00C50AEE">
        <w:rPr>
          <w:rFonts w:ascii="Arial" w:hAnsi="Arial" w:cs="Arial"/>
          <w:sz w:val="24"/>
          <w:szCs w:val="24"/>
        </w:rPr>
        <w:t>SV: Variación de cronograma = EV – PV</w:t>
      </w:r>
    </w:p>
    <w:p w:rsidR="005F538E" w:rsidRPr="00C50AEE" w:rsidRDefault="005F538E" w:rsidP="00E33D26">
      <w:pPr>
        <w:pStyle w:val="Prrafodelista"/>
        <w:spacing w:line="480" w:lineRule="auto"/>
        <w:ind w:left="0"/>
        <w:jc w:val="both"/>
        <w:rPr>
          <w:rFonts w:ascii="Arial" w:hAnsi="Arial" w:cs="Arial"/>
          <w:sz w:val="24"/>
          <w:szCs w:val="24"/>
        </w:rPr>
      </w:pPr>
      <w:r w:rsidRPr="00C50AEE">
        <w:rPr>
          <w:rFonts w:ascii="Arial" w:hAnsi="Arial" w:cs="Arial"/>
          <w:sz w:val="24"/>
          <w:szCs w:val="24"/>
        </w:rPr>
        <w:t>CV: Variación de costo = EV – AC</w:t>
      </w:r>
    </w:p>
    <w:p w:rsidR="005F538E" w:rsidRPr="00C50AEE" w:rsidRDefault="005F538E" w:rsidP="00E33D26">
      <w:pPr>
        <w:pStyle w:val="Prrafodelista"/>
        <w:spacing w:line="480" w:lineRule="auto"/>
        <w:ind w:left="0"/>
        <w:jc w:val="both"/>
        <w:rPr>
          <w:rFonts w:ascii="Arial" w:hAnsi="Arial" w:cs="Arial"/>
          <w:sz w:val="24"/>
          <w:szCs w:val="24"/>
        </w:rPr>
      </w:pPr>
      <w:r w:rsidRPr="00C50AEE">
        <w:rPr>
          <w:rFonts w:ascii="Arial" w:hAnsi="Arial" w:cs="Arial"/>
          <w:sz w:val="24"/>
          <w:szCs w:val="24"/>
        </w:rPr>
        <w:t>SPI: Índice de rendimiento de cronograma = EV / PV</w:t>
      </w:r>
    </w:p>
    <w:p w:rsidR="005F538E" w:rsidRPr="00C50AEE" w:rsidRDefault="005F538E" w:rsidP="00E33D26">
      <w:pPr>
        <w:pStyle w:val="Prrafodelista"/>
        <w:spacing w:line="480" w:lineRule="auto"/>
        <w:ind w:left="0"/>
        <w:jc w:val="both"/>
        <w:rPr>
          <w:rFonts w:ascii="Arial" w:hAnsi="Arial" w:cs="Arial"/>
          <w:sz w:val="24"/>
          <w:szCs w:val="24"/>
        </w:rPr>
      </w:pPr>
      <w:r w:rsidRPr="00C50AEE">
        <w:rPr>
          <w:rFonts w:ascii="Arial" w:hAnsi="Arial" w:cs="Arial"/>
          <w:sz w:val="24"/>
          <w:szCs w:val="24"/>
        </w:rPr>
        <w:t>CPI: Índice de rendimiento de costos = EV / AC</w:t>
      </w:r>
    </w:p>
    <w:p w:rsidR="005F538E" w:rsidRPr="00C50AEE" w:rsidRDefault="005F538E" w:rsidP="00177F64">
      <w:pPr>
        <w:pStyle w:val="Prrafodelista"/>
        <w:numPr>
          <w:ilvl w:val="0"/>
          <w:numId w:val="50"/>
        </w:numPr>
        <w:spacing w:after="0" w:line="480" w:lineRule="auto"/>
        <w:rPr>
          <w:rFonts w:ascii="Arial" w:hAnsi="Arial" w:cs="Arial"/>
          <w:b/>
          <w:sz w:val="24"/>
          <w:szCs w:val="24"/>
        </w:rPr>
      </w:pPr>
      <w:r w:rsidRPr="00C50AEE">
        <w:rPr>
          <w:rFonts w:ascii="Arial" w:hAnsi="Arial" w:cs="Arial"/>
          <w:b/>
          <w:sz w:val="24"/>
          <w:szCs w:val="24"/>
        </w:rPr>
        <w:t>Estado de los Riesgos</w:t>
      </w:r>
    </w:p>
    <w:p w:rsidR="005F538E" w:rsidRPr="00C50AEE" w:rsidRDefault="005F538E" w:rsidP="00C50AEE">
      <w:pPr>
        <w:spacing w:line="480" w:lineRule="auto"/>
        <w:jc w:val="both"/>
        <w:rPr>
          <w:rFonts w:ascii="Arial" w:eastAsia="Times New Roman" w:hAnsi="Arial" w:cs="Arial"/>
          <w:i/>
          <w:iCs/>
          <w:color w:val="0000FF"/>
          <w:sz w:val="24"/>
          <w:szCs w:val="24"/>
          <w:lang w:val="es-ES" w:eastAsia="en-US"/>
        </w:rPr>
      </w:pPr>
      <w:r w:rsidRPr="00C50AEE">
        <w:rPr>
          <w:rFonts w:ascii="Arial" w:eastAsia="Times New Roman" w:hAnsi="Arial" w:cs="Arial"/>
          <w:i/>
          <w:iCs/>
          <w:color w:val="0000FF"/>
          <w:sz w:val="24"/>
          <w:szCs w:val="24"/>
          <w:lang w:val="es-ES" w:eastAsia="en-US"/>
        </w:rPr>
        <w:t>[Aquí se describe la situación de los riesgos que están siendo gestionados o aquellos de reciente identificación en el proyecto]</w:t>
      </w:r>
    </w:p>
    <w:p w:rsidR="005F538E" w:rsidRPr="00C50AEE" w:rsidRDefault="005F538E" w:rsidP="00177F64">
      <w:pPr>
        <w:pStyle w:val="Prrafodelista"/>
        <w:numPr>
          <w:ilvl w:val="0"/>
          <w:numId w:val="50"/>
        </w:numPr>
        <w:spacing w:after="0" w:line="480" w:lineRule="auto"/>
        <w:rPr>
          <w:rFonts w:ascii="Arial" w:hAnsi="Arial" w:cs="Arial"/>
          <w:b/>
          <w:sz w:val="24"/>
          <w:szCs w:val="24"/>
        </w:rPr>
      </w:pPr>
      <w:r w:rsidRPr="00C50AEE">
        <w:rPr>
          <w:rFonts w:ascii="Arial" w:hAnsi="Arial" w:cs="Arial"/>
          <w:b/>
          <w:sz w:val="24"/>
          <w:szCs w:val="24"/>
        </w:rPr>
        <w:t>Estado de los Problemas</w:t>
      </w:r>
    </w:p>
    <w:p w:rsidR="005F538E" w:rsidRPr="00C50AEE" w:rsidRDefault="005F538E" w:rsidP="00C50AEE">
      <w:pPr>
        <w:spacing w:line="480" w:lineRule="auto"/>
        <w:jc w:val="both"/>
        <w:rPr>
          <w:rFonts w:ascii="Arial" w:eastAsia="Times New Roman" w:hAnsi="Arial" w:cs="Arial"/>
          <w:i/>
          <w:iCs/>
          <w:color w:val="0000FF"/>
          <w:sz w:val="24"/>
          <w:szCs w:val="24"/>
          <w:lang w:val="es-ES" w:eastAsia="en-US"/>
        </w:rPr>
      </w:pPr>
      <w:r w:rsidRPr="00C50AEE">
        <w:rPr>
          <w:rFonts w:ascii="Arial" w:eastAsia="Times New Roman" w:hAnsi="Arial" w:cs="Arial"/>
          <w:i/>
          <w:iCs/>
          <w:color w:val="0000FF"/>
          <w:sz w:val="24"/>
          <w:szCs w:val="24"/>
          <w:lang w:val="es-ES" w:eastAsia="en-US"/>
        </w:rPr>
        <w:lastRenderedPageBreak/>
        <w:t>[Aquí se describe la situación de los problemas que están siendo gestionados o aquellos que recientemente se han presentado]</w:t>
      </w:r>
    </w:p>
    <w:p w:rsidR="005F538E" w:rsidRPr="00C50AEE" w:rsidRDefault="005F538E" w:rsidP="00177F64">
      <w:pPr>
        <w:pStyle w:val="Prrafodelista"/>
        <w:numPr>
          <w:ilvl w:val="0"/>
          <w:numId w:val="50"/>
        </w:numPr>
        <w:spacing w:after="0" w:line="480" w:lineRule="auto"/>
        <w:rPr>
          <w:rFonts w:ascii="Arial" w:hAnsi="Arial" w:cs="Arial"/>
          <w:b/>
          <w:sz w:val="24"/>
          <w:szCs w:val="24"/>
        </w:rPr>
      </w:pPr>
      <w:r w:rsidRPr="00C50AEE">
        <w:rPr>
          <w:rFonts w:ascii="Arial" w:hAnsi="Arial" w:cs="Arial"/>
          <w:b/>
          <w:sz w:val="24"/>
          <w:szCs w:val="24"/>
        </w:rPr>
        <w:t>Proyecciones del Proyecto (BAC, EAC, ETC, VAC y TCPI)</w:t>
      </w:r>
    </w:p>
    <w:p w:rsidR="005F538E" w:rsidRPr="00C50AEE" w:rsidRDefault="005F538E" w:rsidP="00C50AEE">
      <w:pPr>
        <w:spacing w:line="480" w:lineRule="auto"/>
        <w:jc w:val="both"/>
        <w:rPr>
          <w:rFonts w:ascii="Arial" w:eastAsia="Times New Roman" w:hAnsi="Arial" w:cs="Arial"/>
          <w:i/>
          <w:iCs/>
          <w:color w:val="0000FF"/>
          <w:sz w:val="24"/>
          <w:szCs w:val="24"/>
          <w:lang w:val="es-ES" w:eastAsia="en-US"/>
        </w:rPr>
      </w:pPr>
      <w:r w:rsidRPr="00C50AEE">
        <w:rPr>
          <w:rFonts w:ascii="Arial" w:eastAsia="Times New Roman" w:hAnsi="Arial" w:cs="Arial"/>
          <w:i/>
          <w:iCs/>
          <w:color w:val="0000FF"/>
          <w:sz w:val="24"/>
          <w:szCs w:val="24"/>
          <w:lang w:val="es-ES" w:eastAsia="en-US"/>
        </w:rPr>
        <w:t>[Aquí se presentan los pronósticos del proyecto a partir de la fecha de estado, considerando los indicadores de valor ganado. De esta forma, se proyectará el estado del proyecto al término del mismo, de tal forma que se sepa cuál será la variabilidad final de costo y tiempo]</w:t>
      </w:r>
    </w:p>
    <w:p w:rsidR="005F538E" w:rsidRPr="00C50AEE" w:rsidRDefault="005F538E" w:rsidP="00E33D26">
      <w:pPr>
        <w:pStyle w:val="Prrafodelista"/>
        <w:spacing w:line="480" w:lineRule="auto"/>
        <w:ind w:left="0"/>
        <w:jc w:val="both"/>
        <w:rPr>
          <w:rFonts w:ascii="Arial" w:hAnsi="Arial" w:cs="Arial"/>
          <w:sz w:val="24"/>
          <w:szCs w:val="24"/>
        </w:rPr>
      </w:pPr>
      <w:r w:rsidRPr="00C50AEE">
        <w:rPr>
          <w:rFonts w:ascii="Arial" w:hAnsi="Arial" w:cs="Arial"/>
          <w:sz w:val="24"/>
          <w:szCs w:val="24"/>
        </w:rPr>
        <w:t>BAC: Presupuesto al término (línea base)</w:t>
      </w:r>
    </w:p>
    <w:p w:rsidR="005F538E" w:rsidRPr="00C50AEE" w:rsidRDefault="005F538E" w:rsidP="00E33D26">
      <w:pPr>
        <w:pStyle w:val="Prrafodelista"/>
        <w:spacing w:line="480" w:lineRule="auto"/>
        <w:ind w:left="0"/>
        <w:jc w:val="both"/>
        <w:rPr>
          <w:rFonts w:ascii="Arial" w:hAnsi="Arial" w:cs="Arial"/>
          <w:sz w:val="24"/>
          <w:szCs w:val="24"/>
        </w:rPr>
      </w:pPr>
      <w:r w:rsidRPr="00C50AEE">
        <w:rPr>
          <w:rFonts w:ascii="Arial" w:hAnsi="Arial" w:cs="Arial"/>
          <w:sz w:val="24"/>
          <w:szCs w:val="24"/>
        </w:rPr>
        <w:t>EAC: Estimación al término (proyección) = BAC / CPI (proyecto típico)</w:t>
      </w:r>
    </w:p>
    <w:p w:rsidR="005F538E" w:rsidRPr="00C50AEE" w:rsidRDefault="005F538E" w:rsidP="00E33D26">
      <w:pPr>
        <w:pStyle w:val="Prrafodelista"/>
        <w:spacing w:line="480" w:lineRule="auto"/>
        <w:ind w:left="0"/>
        <w:jc w:val="both"/>
        <w:rPr>
          <w:rFonts w:ascii="Arial" w:hAnsi="Arial" w:cs="Arial"/>
          <w:sz w:val="24"/>
          <w:szCs w:val="24"/>
        </w:rPr>
      </w:pPr>
      <w:r w:rsidRPr="00C50AEE">
        <w:rPr>
          <w:rFonts w:ascii="Arial" w:hAnsi="Arial" w:cs="Arial"/>
          <w:sz w:val="24"/>
          <w:szCs w:val="24"/>
        </w:rPr>
        <w:t>ETC: Estimación para completar = EAC – AC</w:t>
      </w:r>
    </w:p>
    <w:p w:rsidR="005F538E" w:rsidRPr="00C50AEE" w:rsidRDefault="005F538E" w:rsidP="00E33D26">
      <w:pPr>
        <w:pStyle w:val="Prrafodelista"/>
        <w:spacing w:line="480" w:lineRule="auto"/>
        <w:ind w:left="0"/>
        <w:jc w:val="both"/>
        <w:rPr>
          <w:rFonts w:ascii="Arial" w:hAnsi="Arial" w:cs="Arial"/>
          <w:sz w:val="24"/>
          <w:szCs w:val="24"/>
        </w:rPr>
      </w:pPr>
      <w:r w:rsidRPr="00C50AEE">
        <w:rPr>
          <w:rFonts w:ascii="Arial" w:hAnsi="Arial" w:cs="Arial"/>
          <w:sz w:val="24"/>
          <w:szCs w:val="24"/>
        </w:rPr>
        <w:t>VAC: Variación al término = BAC – EAC</w:t>
      </w:r>
    </w:p>
    <w:p w:rsidR="005F538E" w:rsidRPr="00C50AEE" w:rsidRDefault="005F538E" w:rsidP="00E33D26">
      <w:pPr>
        <w:pStyle w:val="Prrafodelista"/>
        <w:spacing w:line="480" w:lineRule="auto"/>
        <w:ind w:left="0"/>
        <w:jc w:val="both"/>
        <w:rPr>
          <w:rFonts w:ascii="Arial" w:hAnsi="Arial" w:cs="Arial"/>
          <w:sz w:val="24"/>
          <w:szCs w:val="24"/>
        </w:rPr>
      </w:pPr>
      <w:r w:rsidRPr="00C50AEE">
        <w:rPr>
          <w:rFonts w:ascii="Arial" w:hAnsi="Arial" w:cs="Arial"/>
          <w:sz w:val="24"/>
          <w:szCs w:val="24"/>
        </w:rPr>
        <w:t>TCPI: Índice de desempeño para completar = (BAC -.EV) / (EAC – AC)</w:t>
      </w:r>
    </w:p>
    <w:p w:rsidR="005F538E" w:rsidRPr="00C50AEE" w:rsidRDefault="005F538E" w:rsidP="00C50AEE">
      <w:pPr>
        <w:pStyle w:val="Prrafodelista"/>
        <w:spacing w:line="480" w:lineRule="auto"/>
        <w:rPr>
          <w:rFonts w:ascii="Arial" w:hAnsi="Arial" w:cs="Arial"/>
          <w:sz w:val="24"/>
          <w:szCs w:val="24"/>
        </w:rPr>
      </w:pPr>
    </w:p>
    <w:p w:rsidR="005F538E" w:rsidRPr="005F538E" w:rsidRDefault="005F538E" w:rsidP="005F538E">
      <w:pPr>
        <w:pStyle w:val="Prrafodelista"/>
        <w:spacing w:line="480" w:lineRule="auto"/>
        <w:rPr>
          <w:rFonts w:ascii="Arial" w:hAnsi="Arial" w:cs="Arial"/>
          <w:sz w:val="24"/>
          <w:szCs w:val="24"/>
        </w:rPr>
      </w:pPr>
    </w:p>
    <w:p w:rsidR="005F538E" w:rsidRPr="005F538E" w:rsidRDefault="005F538E" w:rsidP="005F538E">
      <w:pPr>
        <w:spacing w:line="480" w:lineRule="auto"/>
        <w:jc w:val="center"/>
        <w:rPr>
          <w:rFonts w:ascii="Arial" w:hAnsi="Arial" w:cs="Arial"/>
          <w:b/>
          <w:sz w:val="24"/>
          <w:szCs w:val="24"/>
        </w:rPr>
      </w:pPr>
    </w:p>
    <w:p w:rsidR="005F538E" w:rsidRPr="005F538E" w:rsidRDefault="005F538E" w:rsidP="005F538E">
      <w:pPr>
        <w:spacing w:line="480" w:lineRule="auto"/>
        <w:rPr>
          <w:rFonts w:ascii="Arial" w:eastAsiaTheme="majorEastAsia" w:hAnsi="Arial" w:cs="Arial"/>
          <w:b/>
          <w:bCs/>
          <w:sz w:val="24"/>
          <w:szCs w:val="24"/>
          <w:u w:val="single"/>
        </w:rPr>
      </w:pPr>
    </w:p>
    <w:p w:rsidR="005F538E" w:rsidRDefault="005F538E">
      <w:pPr>
        <w:rPr>
          <w:rFonts w:ascii="Arial" w:eastAsiaTheme="majorEastAsia" w:hAnsi="Arial" w:cs="Arial"/>
          <w:b/>
          <w:bCs/>
          <w:sz w:val="24"/>
          <w:szCs w:val="24"/>
          <w:u w:val="single"/>
        </w:rPr>
      </w:pPr>
      <w:r>
        <w:rPr>
          <w:rFonts w:cs="Arial"/>
          <w:sz w:val="24"/>
          <w:szCs w:val="24"/>
          <w:u w:val="single"/>
        </w:rPr>
        <w:br w:type="page"/>
      </w:r>
    </w:p>
    <w:p w:rsidR="00E60337" w:rsidRPr="00C50AEE" w:rsidRDefault="00CE6215" w:rsidP="00C50AEE">
      <w:pPr>
        <w:spacing w:after="0" w:line="480" w:lineRule="auto"/>
        <w:jc w:val="center"/>
        <w:rPr>
          <w:rFonts w:ascii="Arial" w:eastAsia="Times New Roman" w:hAnsi="Arial" w:cs="Arial"/>
          <w:b/>
          <w:sz w:val="24"/>
          <w:szCs w:val="24"/>
          <w:u w:val="single"/>
        </w:rPr>
      </w:pPr>
      <w:r w:rsidRPr="00C50AEE">
        <w:rPr>
          <w:rFonts w:ascii="Arial" w:eastAsia="Times New Roman" w:hAnsi="Arial" w:cs="Arial"/>
          <w:b/>
          <w:sz w:val="24"/>
          <w:szCs w:val="24"/>
          <w:u w:val="single"/>
        </w:rPr>
        <w:lastRenderedPageBreak/>
        <w:t>Anexo N° 1</w:t>
      </w:r>
      <w:r w:rsidR="00EA7710">
        <w:rPr>
          <w:rFonts w:ascii="Arial" w:eastAsia="Times New Roman" w:hAnsi="Arial" w:cs="Arial"/>
          <w:b/>
          <w:sz w:val="24"/>
          <w:szCs w:val="24"/>
          <w:u w:val="single"/>
        </w:rPr>
        <w:t>4</w:t>
      </w:r>
      <w:r w:rsidRPr="00C50AEE">
        <w:rPr>
          <w:rFonts w:ascii="Arial" w:eastAsia="Times New Roman" w:hAnsi="Arial" w:cs="Arial"/>
          <w:b/>
          <w:sz w:val="24"/>
          <w:szCs w:val="24"/>
          <w:u w:val="single"/>
        </w:rPr>
        <w:t>: Acta de Reunión del Proyecto</w:t>
      </w:r>
    </w:p>
    <w:p w:rsidR="00E60337" w:rsidRPr="00C50AEE" w:rsidRDefault="00D67160" w:rsidP="00C50AEE">
      <w:pPr>
        <w:spacing w:line="480" w:lineRule="auto"/>
        <w:jc w:val="center"/>
        <w:rPr>
          <w:rFonts w:ascii="Arial" w:hAnsi="Arial" w:cs="Arial"/>
          <w:b/>
          <w:sz w:val="24"/>
          <w:szCs w:val="24"/>
        </w:rPr>
      </w:pPr>
      <w:r w:rsidRPr="00C50AEE">
        <w:rPr>
          <w:rFonts w:ascii="Arial" w:hAnsi="Arial" w:cs="Arial"/>
          <w:b/>
          <w:sz w:val="24"/>
          <w:szCs w:val="24"/>
        </w:rPr>
        <w:t>ACTA DE REUNIÓN</w:t>
      </w:r>
    </w:p>
    <w:p w:rsidR="00E60337" w:rsidRPr="00C50AEE" w:rsidRDefault="00D67160" w:rsidP="00C50AEE">
      <w:pPr>
        <w:spacing w:line="480" w:lineRule="auto"/>
        <w:jc w:val="both"/>
        <w:rPr>
          <w:rFonts w:ascii="Arial" w:eastAsia="Times New Roman" w:hAnsi="Arial" w:cs="Arial"/>
          <w:i/>
          <w:iCs/>
          <w:color w:val="0000FF"/>
          <w:sz w:val="24"/>
          <w:szCs w:val="24"/>
          <w:lang w:val="es-ES" w:eastAsia="en-US"/>
        </w:rPr>
      </w:pPr>
      <w:r w:rsidRPr="00C50AEE">
        <w:rPr>
          <w:rFonts w:ascii="Arial" w:eastAsia="Times New Roman" w:hAnsi="Arial" w:cs="Arial"/>
          <w:i/>
          <w:iCs/>
          <w:color w:val="0000FF"/>
          <w:sz w:val="24"/>
          <w:szCs w:val="24"/>
          <w:lang w:val="es-ES" w:eastAsia="en-US"/>
        </w:rPr>
        <w:t xml:space="preserve"> </w:t>
      </w:r>
      <w:r w:rsidR="00E60337" w:rsidRPr="00C50AEE">
        <w:rPr>
          <w:rFonts w:ascii="Arial" w:eastAsia="Times New Roman" w:hAnsi="Arial" w:cs="Arial"/>
          <w:i/>
          <w:iCs/>
          <w:color w:val="0000FF"/>
          <w:sz w:val="24"/>
          <w:szCs w:val="24"/>
          <w:lang w:val="es-ES" w:eastAsia="en-US"/>
        </w:rPr>
        <w:t>[Este instrumento de gestión, normalmente previsto en el plan de gestión de las comunicaciones, permite registrar y controlar los acuerdos alcanzados por los participantes]</w:t>
      </w:r>
    </w:p>
    <w:p w:rsidR="00E60337" w:rsidRPr="00C50AEE" w:rsidRDefault="00E60337" w:rsidP="00177F64">
      <w:pPr>
        <w:numPr>
          <w:ilvl w:val="0"/>
          <w:numId w:val="52"/>
        </w:numPr>
        <w:spacing w:after="0" w:line="480" w:lineRule="auto"/>
        <w:jc w:val="both"/>
        <w:rPr>
          <w:rFonts w:ascii="Arial" w:hAnsi="Arial" w:cs="Arial"/>
          <w:b/>
          <w:bCs/>
          <w:sz w:val="24"/>
          <w:szCs w:val="24"/>
        </w:rPr>
      </w:pPr>
      <w:r w:rsidRPr="00C50AEE">
        <w:rPr>
          <w:rFonts w:ascii="Arial" w:hAnsi="Arial" w:cs="Arial"/>
          <w:b/>
          <w:bCs/>
          <w:sz w:val="24"/>
          <w:szCs w:val="24"/>
        </w:rPr>
        <w:t>INFORMACIÓN GENERAL</w:t>
      </w:r>
    </w:p>
    <w:p w:rsidR="00E60337" w:rsidRPr="00C50AEE" w:rsidRDefault="00E60337" w:rsidP="00C50AEE">
      <w:pPr>
        <w:spacing w:line="480" w:lineRule="auto"/>
        <w:jc w:val="both"/>
        <w:rPr>
          <w:rFonts w:ascii="Arial" w:eastAsia="Times New Roman" w:hAnsi="Arial" w:cs="Arial"/>
          <w:i/>
          <w:iCs/>
          <w:color w:val="0000FF"/>
          <w:sz w:val="24"/>
          <w:szCs w:val="24"/>
          <w:lang w:val="es-ES" w:eastAsia="en-US"/>
        </w:rPr>
      </w:pPr>
      <w:r w:rsidRPr="00C50AEE">
        <w:rPr>
          <w:rFonts w:ascii="Arial" w:eastAsia="Times New Roman" w:hAnsi="Arial" w:cs="Arial"/>
          <w:i/>
          <w:iCs/>
          <w:color w:val="0000FF"/>
          <w:sz w:val="24"/>
          <w:szCs w:val="24"/>
          <w:lang w:val="es-ES" w:eastAsia="en-US"/>
        </w:rPr>
        <w:t>[Aquí se señala el nombre del proyecto, el número de reunión, el tipo de reunión, la persona que dirige la reunión, las personas asistentes y las ausentes].</w:t>
      </w:r>
    </w:p>
    <w:tbl>
      <w:tblPr>
        <w:tblW w:w="9157" w:type="dxa"/>
        <w:jc w:val="center"/>
        <w:tblLayout w:type="fixed"/>
        <w:tblCellMar>
          <w:left w:w="70" w:type="dxa"/>
          <w:right w:w="70" w:type="dxa"/>
        </w:tblCellMar>
        <w:tblLook w:val="0000" w:firstRow="0" w:lastRow="0" w:firstColumn="0" w:lastColumn="0" w:noHBand="0" w:noVBand="0"/>
      </w:tblPr>
      <w:tblGrid>
        <w:gridCol w:w="2953"/>
        <w:gridCol w:w="6204"/>
      </w:tblGrid>
      <w:tr w:rsidR="00E60337" w:rsidRPr="00C50AEE" w:rsidTr="00C50AEE">
        <w:trPr>
          <w:trHeight w:val="281"/>
          <w:jc w:val="center"/>
        </w:trPr>
        <w:tc>
          <w:tcPr>
            <w:tcW w:w="29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60337" w:rsidRPr="00C50AEE" w:rsidRDefault="00E60337" w:rsidP="00C50AEE">
            <w:pPr>
              <w:tabs>
                <w:tab w:val="right" w:pos="1980"/>
              </w:tabs>
              <w:spacing w:before="20" w:after="20" w:line="240" w:lineRule="auto"/>
              <w:rPr>
                <w:rFonts w:ascii="Arial" w:hAnsi="Arial" w:cs="Arial"/>
                <w:b/>
                <w:bCs/>
                <w:szCs w:val="24"/>
              </w:rPr>
            </w:pPr>
            <w:r w:rsidRPr="00C50AEE">
              <w:rPr>
                <w:rFonts w:ascii="Arial" w:hAnsi="Arial" w:cs="Arial"/>
                <w:b/>
                <w:bCs/>
                <w:szCs w:val="24"/>
              </w:rPr>
              <w:t>FECHA</w:t>
            </w:r>
          </w:p>
        </w:tc>
        <w:tc>
          <w:tcPr>
            <w:tcW w:w="6204" w:type="dxa"/>
            <w:tcBorders>
              <w:top w:val="single" w:sz="4" w:space="0" w:color="auto"/>
              <w:left w:val="single" w:sz="4" w:space="0" w:color="auto"/>
              <w:bottom w:val="single" w:sz="4" w:space="0" w:color="auto"/>
              <w:right w:val="single" w:sz="4" w:space="0" w:color="auto"/>
            </w:tcBorders>
            <w:vAlign w:val="center"/>
          </w:tcPr>
          <w:p w:rsidR="00E60337" w:rsidRPr="00C50AEE" w:rsidRDefault="00E60337" w:rsidP="00C50AEE">
            <w:pPr>
              <w:spacing w:before="20" w:after="20" w:line="240" w:lineRule="auto"/>
              <w:rPr>
                <w:rFonts w:ascii="Arial" w:hAnsi="Arial" w:cs="Arial"/>
                <w:iCs/>
                <w:szCs w:val="24"/>
              </w:rPr>
            </w:pPr>
          </w:p>
        </w:tc>
      </w:tr>
      <w:tr w:rsidR="00E60337" w:rsidRPr="00C50AEE" w:rsidTr="00C50AEE">
        <w:trPr>
          <w:trHeight w:val="281"/>
          <w:jc w:val="center"/>
        </w:trPr>
        <w:tc>
          <w:tcPr>
            <w:tcW w:w="29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60337" w:rsidRPr="00C50AEE" w:rsidRDefault="00E60337" w:rsidP="00C50AEE">
            <w:pPr>
              <w:spacing w:before="20" w:after="20" w:line="240" w:lineRule="auto"/>
              <w:rPr>
                <w:rFonts w:ascii="Arial" w:hAnsi="Arial" w:cs="Arial"/>
                <w:b/>
                <w:bCs/>
                <w:szCs w:val="24"/>
              </w:rPr>
            </w:pPr>
            <w:r w:rsidRPr="00C50AEE">
              <w:rPr>
                <w:rFonts w:ascii="Arial" w:hAnsi="Arial" w:cs="Arial"/>
                <w:b/>
                <w:bCs/>
                <w:szCs w:val="24"/>
              </w:rPr>
              <w:t>LUGAR</w:t>
            </w:r>
          </w:p>
        </w:tc>
        <w:tc>
          <w:tcPr>
            <w:tcW w:w="6204" w:type="dxa"/>
            <w:tcBorders>
              <w:top w:val="single" w:sz="4" w:space="0" w:color="auto"/>
              <w:left w:val="single" w:sz="4" w:space="0" w:color="auto"/>
              <w:bottom w:val="single" w:sz="4" w:space="0" w:color="auto"/>
              <w:right w:val="single" w:sz="4" w:space="0" w:color="auto"/>
            </w:tcBorders>
            <w:vAlign w:val="center"/>
          </w:tcPr>
          <w:p w:rsidR="00E60337" w:rsidRPr="00C50AEE" w:rsidRDefault="00E60337" w:rsidP="00C50AEE">
            <w:pPr>
              <w:pStyle w:val="Encabezado"/>
              <w:tabs>
                <w:tab w:val="clear" w:pos="4419"/>
                <w:tab w:val="clear" w:pos="8838"/>
              </w:tabs>
              <w:spacing w:before="20" w:after="20"/>
              <w:rPr>
                <w:rFonts w:ascii="Arial" w:hAnsi="Arial" w:cs="Arial"/>
                <w:iCs/>
                <w:szCs w:val="24"/>
                <w:lang w:val="es-ES_tradnl"/>
              </w:rPr>
            </w:pPr>
          </w:p>
        </w:tc>
      </w:tr>
      <w:tr w:rsidR="00E60337" w:rsidRPr="00C50AEE" w:rsidTr="00C50AEE">
        <w:trPr>
          <w:trHeight w:val="281"/>
          <w:jc w:val="center"/>
        </w:trPr>
        <w:tc>
          <w:tcPr>
            <w:tcW w:w="29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60337" w:rsidRPr="00C50AEE" w:rsidRDefault="00E60337" w:rsidP="00C50AEE">
            <w:pPr>
              <w:spacing w:before="20" w:after="20" w:line="240" w:lineRule="auto"/>
              <w:rPr>
                <w:rFonts w:ascii="Arial" w:hAnsi="Arial" w:cs="Arial"/>
                <w:b/>
                <w:bCs/>
                <w:szCs w:val="24"/>
              </w:rPr>
            </w:pPr>
            <w:r w:rsidRPr="00C50AEE">
              <w:rPr>
                <w:rFonts w:ascii="Arial" w:hAnsi="Arial" w:cs="Arial"/>
                <w:b/>
                <w:bCs/>
                <w:szCs w:val="24"/>
              </w:rPr>
              <w:t>HORA DE INICIO</w:t>
            </w:r>
          </w:p>
        </w:tc>
        <w:tc>
          <w:tcPr>
            <w:tcW w:w="6204" w:type="dxa"/>
            <w:tcBorders>
              <w:top w:val="single" w:sz="4" w:space="0" w:color="auto"/>
              <w:left w:val="single" w:sz="4" w:space="0" w:color="auto"/>
              <w:bottom w:val="single" w:sz="4" w:space="0" w:color="auto"/>
              <w:right w:val="single" w:sz="4" w:space="0" w:color="auto"/>
            </w:tcBorders>
            <w:vAlign w:val="center"/>
          </w:tcPr>
          <w:p w:rsidR="00E60337" w:rsidRPr="00C50AEE" w:rsidRDefault="00E60337" w:rsidP="00C50AEE">
            <w:pPr>
              <w:spacing w:before="20" w:after="20" w:line="240" w:lineRule="auto"/>
              <w:rPr>
                <w:rFonts w:ascii="Arial" w:hAnsi="Arial" w:cs="Arial"/>
                <w:iCs/>
                <w:szCs w:val="24"/>
                <w:lang w:val="es-ES_tradnl"/>
              </w:rPr>
            </w:pPr>
          </w:p>
        </w:tc>
      </w:tr>
      <w:tr w:rsidR="00E60337" w:rsidRPr="00C50AEE" w:rsidTr="00C50AEE">
        <w:trPr>
          <w:trHeight w:val="281"/>
          <w:jc w:val="center"/>
        </w:trPr>
        <w:tc>
          <w:tcPr>
            <w:tcW w:w="29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60337" w:rsidRPr="00C50AEE" w:rsidRDefault="00E60337" w:rsidP="00C50AEE">
            <w:pPr>
              <w:spacing w:before="20" w:after="20" w:line="240" w:lineRule="auto"/>
              <w:rPr>
                <w:rFonts w:ascii="Arial" w:hAnsi="Arial" w:cs="Arial"/>
                <w:b/>
                <w:bCs/>
                <w:szCs w:val="24"/>
              </w:rPr>
            </w:pPr>
            <w:r w:rsidRPr="00C50AEE">
              <w:rPr>
                <w:rFonts w:ascii="Arial" w:hAnsi="Arial" w:cs="Arial"/>
                <w:b/>
                <w:bCs/>
                <w:szCs w:val="24"/>
              </w:rPr>
              <w:t>HORA FIN</w:t>
            </w:r>
          </w:p>
        </w:tc>
        <w:tc>
          <w:tcPr>
            <w:tcW w:w="6204" w:type="dxa"/>
            <w:tcBorders>
              <w:top w:val="single" w:sz="4" w:space="0" w:color="auto"/>
              <w:left w:val="single" w:sz="4" w:space="0" w:color="auto"/>
              <w:bottom w:val="single" w:sz="4" w:space="0" w:color="auto"/>
              <w:right w:val="single" w:sz="4" w:space="0" w:color="auto"/>
            </w:tcBorders>
            <w:vAlign w:val="center"/>
          </w:tcPr>
          <w:p w:rsidR="00E60337" w:rsidRPr="00C50AEE" w:rsidRDefault="00E60337" w:rsidP="00C50AEE">
            <w:pPr>
              <w:spacing w:before="20" w:after="20" w:line="240" w:lineRule="auto"/>
              <w:rPr>
                <w:rFonts w:ascii="Arial" w:hAnsi="Arial" w:cs="Arial"/>
                <w:iCs/>
                <w:szCs w:val="24"/>
                <w:lang w:val="es-ES_tradnl"/>
              </w:rPr>
            </w:pPr>
          </w:p>
        </w:tc>
      </w:tr>
      <w:tr w:rsidR="00E60337" w:rsidRPr="00C50AEE" w:rsidTr="00C50AEE">
        <w:trPr>
          <w:trHeight w:val="77"/>
          <w:jc w:val="center"/>
        </w:trPr>
        <w:tc>
          <w:tcPr>
            <w:tcW w:w="29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60337" w:rsidRPr="00C50AEE" w:rsidRDefault="00E60337" w:rsidP="00C50AEE">
            <w:pPr>
              <w:spacing w:before="20" w:after="20" w:line="240" w:lineRule="auto"/>
              <w:rPr>
                <w:rFonts w:ascii="Arial" w:hAnsi="Arial" w:cs="Arial"/>
                <w:b/>
                <w:bCs/>
                <w:szCs w:val="24"/>
              </w:rPr>
            </w:pPr>
            <w:r w:rsidRPr="00C50AEE">
              <w:rPr>
                <w:rFonts w:ascii="Arial" w:hAnsi="Arial" w:cs="Arial"/>
                <w:b/>
                <w:bCs/>
                <w:szCs w:val="24"/>
              </w:rPr>
              <w:t>PARTICIPANTES</w:t>
            </w:r>
          </w:p>
        </w:tc>
        <w:tc>
          <w:tcPr>
            <w:tcW w:w="6204" w:type="dxa"/>
            <w:tcBorders>
              <w:top w:val="single" w:sz="4" w:space="0" w:color="auto"/>
              <w:left w:val="single" w:sz="4" w:space="0" w:color="auto"/>
              <w:bottom w:val="single" w:sz="4" w:space="0" w:color="auto"/>
              <w:right w:val="single" w:sz="4" w:space="0" w:color="auto"/>
            </w:tcBorders>
            <w:vAlign w:val="center"/>
          </w:tcPr>
          <w:p w:rsidR="00E60337" w:rsidRPr="00C50AEE" w:rsidRDefault="00E60337" w:rsidP="00C50AEE">
            <w:pPr>
              <w:spacing w:before="20" w:after="20" w:line="240" w:lineRule="auto"/>
              <w:rPr>
                <w:rFonts w:ascii="Arial" w:hAnsi="Arial" w:cs="Arial"/>
                <w:iCs/>
                <w:szCs w:val="24"/>
              </w:rPr>
            </w:pPr>
          </w:p>
        </w:tc>
      </w:tr>
      <w:tr w:rsidR="00E60337" w:rsidRPr="00C50AEE" w:rsidTr="00C50AEE">
        <w:trPr>
          <w:trHeight w:val="281"/>
          <w:jc w:val="center"/>
        </w:trPr>
        <w:tc>
          <w:tcPr>
            <w:tcW w:w="29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60337" w:rsidRPr="00C50AEE" w:rsidRDefault="00E60337" w:rsidP="00C50AEE">
            <w:pPr>
              <w:spacing w:before="20" w:after="20" w:line="240" w:lineRule="auto"/>
              <w:rPr>
                <w:rFonts w:ascii="Arial" w:hAnsi="Arial" w:cs="Arial"/>
                <w:b/>
                <w:bCs/>
                <w:szCs w:val="24"/>
              </w:rPr>
            </w:pPr>
            <w:r w:rsidRPr="00C50AEE">
              <w:rPr>
                <w:rFonts w:ascii="Arial" w:hAnsi="Arial" w:cs="Arial"/>
                <w:b/>
                <w:bCs/>
                <w:szCs w:val="24"/>
              </w:rPr>
              <w:t>ASUNTO</w:t>
            </w:r>
          </w:p>
        </w:tc>
        <w:tc>
          <w:tcPr>
            <w:tcW w:w="6204" w:type="dxa"/>
            <w:tcBorders>
              <w:top w:val="single" w:sz="4" w:space="0" w:color="auto"/>
              <w:left w:val="single" w:sz="4" w:space="0" w:color="auto"/>
              <w:bottom w:val="single" w:sz="4" w:space="0" w:color="auto"/>
              <w:right w:val="single" w:sz="4" w:space="0" w:color="auto"/>
            </w:tcBorders>
            <w:vAlign w:val="center"/>
          </w:tcPr>
          <w:p w:rsidR="00E60337" w:rsidRPr="00C50AEE" w:rsidRDefault="00E60337" w:rsidP="00C50AEE">
            <w:pPr>
              <w:spacing w:before="20" w:after="20" w:line="240" w:lineRule="auto"/>
              <w:jc w:val="both"/>
              <w:rPr>
                <w:rFonts w:ascii="Arial" w:hAnsi="Arial" w:cs="Arial"/>
                <w:iCs/>
                <w:szCs w:val="24"/>
              </w:rPr>
            </w:pPr>
          </w:p>
        </w:tc>
      </w:tr>
      <w:tr w:rsidR="00E60337" w:rsidRPr="00C50AEE" w:rsidTr="00C50AEE">
        <w:trPr>
          <w:trHeight w:val="326"/>
          <w:jc w:val="center"/>
        </w:trPr>
        <w:tc>
          <w:tcPr>
            <w:tcW w:w="29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60337" w:rsidRPr="00C50AEE" w:rsidRDefault="00E60337" w:rsidP="00C50AEE">
            <w:pPr>
              <w:spacing w:before="20" w:after="20" w:line="240" w:lineRule="auto"/>
              <w:rPr>
                <w:rFonts w:ascii="Arial" w:hAnsi="Arial" w:cs="Arial"/>
                <w:b/>
                <w:bCs/>
                <w:szCs w:val="24"/>
              </w:rPr>
            </w:pPr>
            <w:r w:rsidRPr="00C50AEE">
              <w:rPr>
                <w:rFonts w:ascii="Arial" w:hAnsi="Arial" w:cs="Arial"/>
                <w:b/>
                <w:bCs/>
                <w:szCs w:val="24"/>
              </w:rPr>
              <w:t>DOCUMENTO ASOCIADO</w:t>
            </w:r>
          </w:p>
        </w:tc>
        <w:tc>
          <w:tcPr>
            <w:tcW w:w="6204" w:type="dxa"/>
            <w:tcBorders>
              <w:top w:val="single" w:sz="4" w:space="0" w:color="auto"/>
              <w:left w:val="single" w:sz="4" w:space="0" w:color="auto"/>
              <w:bottom w:val="single" w:sz="4" w:space="0" w:color="auto"/>
              <w:right w:val="single" w:sz="4" w:space="0" w:color="auto"/>
            </w:tcBorders>
            <w:vAlign w:val="center"/>
          </w:tcPr>
          <w:p w:rsidR="00E60337" w:rsidRPr="00C50AEE" w:rsidRDefault="00E60337" w:rsidP="00C50AEE">
            <w:pPr>
              <w:spacing w:before="20" w:after="20" w:line="240" w:lineRule="auto"/>
              <w:rPr>
                <w:rFonts w:ascii="Arial" w:hAnsi="Arial" w:cs="Arial"/>
                <w:iCs/>
                <w:szCs w:val="24"/>
              </w:rPr>
            </w:pPr>
          </w:p>
        </w:tc>
      </w:tr>
    </w:tbl>
    <w:p w:rsidR="00E60337" w:rsidRPr="00C50AEE" w:rsidRDefault="00E60337" w:rsidP="00C50AEE">
      <w:pPr>
        <w:spacing w:line="480" w:lineRule="auto"/>
        <w:jc w:val="both"/>
        <w:rPr>
          <w:rFonts w:ascii="Arial" w:hAnsi="Arial" w:cs="Arial"/>
          <w:b/>
          <w:bCs/>
          <w:sz w:val="24"/>
          <w:szCs w:val="24"/>
        </w:rPr>
      </w:pPr>
    </w:p>
    <w:p w:rsidR="00E60337" w:rsidRPr="00C50AEE" w:rsidRDefault="00E60337" w:rsidP="00177F64">
      <w:pPr>
        <w:numPr>
          <w:ilvl w:val="0"/>
          <w:numId w:val="52"/>
        </w:numPr>
        <w:spacing w:after="0" w:line="480" w:lineRule="auto"/>
        <w:jc w:val="both"/>
        <w:rPr>
          <w:rFonts w:ascii="Arial" w:hAnsi="Arial" w:cs="Arial"/>
          <w:b/>
          <w:bCs/>
          <w:sz w:val="24"/>
          <w:szCs w:val="24"/>
        </w:rPr>
      </w:pPr>
      <w:r w:rsidRPr="00C50AEE">
        <w:rPr>
          <w:rFonts w:ascii="Arial" w:hAnsi="Arial" w:cs="Arial"/>
          <w:b/>
          <w:bCs/>
          <w:sz w:val="24"/>
          <w:szCs w:val="24"/>
        </w:rPr>
        <w:t>AGENDA A TRATAR</w:t>
      </w:r>
    </w:p>
    <w:p w:rsidR="00E60337" w:rsidRPr="00C50AEE" w:rsidRDefault="00E60337" w:rsidP="00C50AEE">
      <w:pPr>
        <w:spacing w:line="480" w:lineRule="auto"/>
        <w:jc w:val="both"/>
        <w:rPr>
          <w:rFonts w:ascii="Arial" w:eastAsia="Times New Roman" w:hAnsi="Arial" w:cs="Arial"/>
          <w:i/>
          <w:iCs/>
          <w:color w:val="0000FF"/>
          <w:sz w:val="24"/>
          <w:szCs w:val="24"/>
          <w:lang w:val="es-ES" w:eastAsia="en-US"/>
        </w:rPr>
      </w:pPr>
      <w:r w:rsidRPr="00C50AEE">
        <w:rPr>
          <w:rFonts w:ascii="Arial" w:eastAsia="Times New Roman" w:hAnsi="Arial" w:cs="Arial"/>
          <w:i/>
          <w:iCs/>
          <w:color w:val="0000FF"/>
          <w:sz w:val="24"/>
          <w:szCs w:val="24"/>
          <w:lang w:val="es-ES" w:eastAsia="en-US"/>
        </w:rPr>
        <w:t>[Aquí se indica la temática de la reunión. Usualmente cuando se trata de reuniones del más alto nivel de gestión, se discute el desempeño del proyecto, los riesgos, los problemas y las aprobaciones de algún cambio solicitado]</w:t>
      </w:r>
    </w:p>
    <w:tbl>
      <w:tblPr>
        <w:tblW w:w="9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5"/>
        <w:gridCol w:w="8715"/>
      </w:tblGrid>
      <w:tr w:rsidR="00E60337" w:rsidRPr="00C50AEE" w:rsidTr="00C50AEE">
        <w:trPr>
          <w:cantSplit/>
          <w:jc w:val="center"/>
        </w:trPr>
        <w:tc>
          <w:tcPr>
            <w:tcW w:w="4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60337" w:rsidRPr="00C50AEE" w:rsidRDefault="00E60337" w:rsidP="00C50AEE">
            <w:pPr>
              <w:pStyle w:val="Ttulo4"/>
              <w:spacing w:before="20" w:after="20" w:line="240" w:lineRule="auto"/>
              <w:ind w:left="0"/>
              <w:rPr>
                <w:rFonts w:cs="Arial"/>
                <w:sz w:val="22"/>
                <w:szCs w:val="24"/>
              </w:rPr>
            </w:pPr>
            <w:r w:rsidRPr="00C50AEE">
              <w:rPr>
                <w:rFonts w:cs="Arial"/>
                <w:sz w:val="22"/>
                <w:szCs w:val="24"/>
              </w:rPr>
              <w:t>N°</w:t>
            </w:r>
          </w:p>
        </w:tc>
        <w:tc>
          <w:tcPr>
            <w:tcW w:w="87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60337" w:rsidRPr="00C50AEE" w:rsidRDefault="00E60337" w:rsidP="00C50AEE">
            <w:pPr>
              <w:spacing w:before="20" w:after="20" w:line="240" w:lineRule="auto"/>
              <w:jc w:val="center"/>
              <w:rPr>
                <w:rFonts w:ascii="Arial" w:hAnsi="Arial" w:cs="Arial"/>
                <w:b/>
                <w:szCs w:val="24"/>
              </w:rPr>
            </w:pPr>
            <w:r w:rsidRPr="00C50AEE">
              <w:rPr>
                <w:rFonts w:ascii="Arial" w:hAnsi="Arial" w:cs="Arial"/>
                <w:b/>
                <w:szCs w:val="24"/>
              </w:rPr>
              <w:t>Descripción</w:t>
            </w:r>
          </w:p>
        </w:tc>
      </w:tr>
      <w:tr w:rsidR="00E60337" w:rsidRPr="00C50AEE" w:rsidTr="00D67160">
        <w:trPr>
          <w:cantSplit/>
          <w:jc w:val="center"/>
        </w:trPr>
        <w:tc>
          <w:tcPr>
            <w:tcW w:w="445" w:type="dxa"/>
            <w:tcBorders>
              <w:top w:val="single" w:sz="4" w:space="0" w:color="auto"/>
              <w:bottom w:val="single" w:sz="4" w:space="0" w:color="auto"/>
            </w:tcBorders>
            <w:vAlign w:val="center"/>
          </w:tcPr>
          <w:p w:rsidR="00E60337" w:rsidRPr="00C50AEE" w:rsidRDefault="00E60337" w:rsidP="00C50AEE">
            <w:pPr>
              <w:pStyle w:val="TDC1"/>
              <w:spacing w:line="240" w:lineRule="auto"/>
              <w:rPr>
                <w:rFonts w:ascii="Arial" w:hAnsi="Arial" w:cs="Arial"/>
                <w:szCs w:val="24"/>
              </w:rPr>
            </w:pPr>
          </w:p>
        </w:tc>
        <w:tc>
          <w:tcPr>
            <w:tcW w:w="8715" w:type="dxa"/>
            <w:tcBorders>
              <w:top w:val="single" w:sz="4" w:space="0" w:color="auto"/>
              <w:bottom w:val="single" w:sz="4" w:space="0" w:color="auto"/>
            </w:tcBorders>
            <w:vAlign w:val="center"/>
          </w:tcPr>
          <w:p w:rsidR="00E60337" w:rsidRPr="00C50AEE" w:rsidRDefault="00E60337" w:rsidP="00C50AEE">
            <w:pPr>
              <w:spacing w:before="20" w:after="20" w:line="240" w:lineRule="auto"/>
              <w:jc w:val="both"/>
              <w:rPr>
                <w:rFonts w:ascii="Arial" w:hAnsi="Arial" w:cs="Arial"/>
                <w:iCs/>
                <w:szCs w:val="24"/>
              </w:rPr>
            </w:pPr>
          </w:p>
        </w:tc>
      </w:tr>
    </w:tbl>
    <w:p w:rsidR="00C50AEE" w:rsidRDefault="00C50AEE" w:rsidP="00C50AEE">
      <w:pPr>
        <w:spacing w:after="0" w:line="480" w:lineRule="auto"/>
        <w:ind w:left="180"/>
        <w:jc w:val="both"/>
        <w:rPr>
          <w:rFonts w:ascii="Arial" w:hAnsi="Arial" w:cs="Arial"/>
          <w:b/>
          <w:bCs/>
          <w:sz w:val="24"/>
          <w:szCs w:val="24"/>
        </w:rPr>
      </w:pPr>
    </w:p>
    <w:p w:rsidR="00E60337" w:rsidRPr="00C50AEE" w:rsidRDefault="00E60337" w:rsidP="00177F64">
      <w:pPr>
        <w:numPr>
          <w:ilvl w:val="0"/>
          <w:numId w:val="52"/>
        </w:numPr>
        <w:spacing w:after="0" w:line="480" w:lineRule="auto"/>
        <w:jc w:val="both"/>
        <w:rPr>
          <w:rFonts w:ascii="Arial" w:hAnsi="Arial" w:cs="Arial"/>
          <w:b/>
          <w:bCs/>
          <w:sz w:val="24"/>
          <w:szCs w:val="24"/>
        </w:rPr>
      </w:pPr>
      <w:r w:rsidRPr="00C50AEE">
        <w:rPr>
          <w:rFonts w:ascii="Arial" w:hAnsi="Arial" w:cs="Arial"/>
          <w:b/>
          <w:bCs/>
          <w:sz w:val="24"/>
          <w:szCs w:val="24"/>
        </w:rPr>
        <w:t>ACTIVIDADES O ASUNTOS TRATADOS (DESARROLLO DE LA REUNIÓN):</w:t>
      </w:r>
    </w:p>
    <w:tbl>
      <w:tblPr>
        <w:tblW w:w="9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6"/>
        <w:gridCol w:w="8746"/>
      </w:tblGrid>
      <w:tr w:rsidR="00E60337" w:rsidRPr="00C50AEE" w:rsidTr="00C50AEE">
        <w:trPr>
          <w:cantSplit/>
          <w:tblHeader/>
          <w:jc w:val="center"/>
        </w:trPr>
        <w:tc>
          <w:tcPr>
            <w:tcW w:w="4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60337" w:rsidRPr="00C50AEE" w:rsidRDefault="00E60337" w:rsidP="00C50AEE">
            <w:pPr>
              <w:pStyle w:val="Ttulo4"/>
              <w:spacing w:before="20" w:after="20" w:line="240" w:lineRule="auto"/>
              <w:ind w:left="0"/>
              <w:rPr>
                <w:rFonts w:cs="Arial"/>
                <w:sz w:val="22"/>
                <w:szCs w:val="24"/>
              </w:rPr>
            </w:pPr>
            <w:r w:rsidRPr="00C50AEE">
              <w:rPr>
                <w:rFonts w:cs="Arial"/>
                <w:sz w:val="22"/>
                <w:szCs w:val="24"/>
              </w:rPr>
              <w:t>N°</w:t>
            </w:r>
          </w:p>
        </w:tc>
        <w:tc>
          <w:tcPr>
            <w:tcW w:w="874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60337" w:rsidRPr="00C50AEE" w:rsidRDefault="00E60337" w:rsidP="00C50AEE">
            <w:pPr>
              <w:spacing w:before="20" w:after="20" w:line="240" w:lineRule="auto"/>
              <w:jc w:val="center"/>
              <w:rPr>
                <w:rFonts w:ascii="Arial" w:hAnsi="Arial" w:cs="Arial"/>
                <w:b/>
                <w:szCs w:val="24"/>
              </w:rPr>
            </w:pPr>
            <w:r w:rsidRPr="00C50AEE">
              <w:rPr>
                <w:rFonts w:ascii="Arial" w:hAnsi="Arial" w:cs="Arial"/>
                <w:b/>
                <w:szCs w:val="24"/>
              </w:rPr>
              <w:t>Descripción</w:t>
            </w:r>
          </w:p>
        </w:tc>
      </w:tr>
      <w:tr w:rsidR="00E60337" w:rsidRPr="00C50AEE" w:rsidTr="00D67160">
        <w:trPr>
          <w:cantSplit/>
          <w:trHeight w:val="125"/>
          <w:jc w:val="center"/>
        </w:trPr>
        <w:tc>
          <w:tcPr>
            <w:tcW w:w="476" w:type="dxa"/>
            <w:tcBorders>
              <w:top w:val="single" w:sz="4" w:space="0" w:color="auto"/>
              <w:left w:val="single" w:sz="4" w:space="0" w:color="auto"/>
              <w:bottom w:val="single" w:sz="4" w:space="0" w:color="auto"/>
              <w:right w:val="single" w:sz="4" w:space="0" w:color="auto"/>
            </w:tcBorders>
            <w:vAlign w:val="center"/>
          </w:tcPr>
          <w:p w:rsidR="00E60337" w:rsidRPr="00C50AEE" w:rsidRDefault="00E60337" w:rsidP="00C50AEE">
            <w:pPr>
              <w:pStyle w:val="TDC1"/>
              <w:spacing w:line="240" w:lineRule="auto"/>
              <w:rPr>
                <w:rFonts w:ascii="Arial" w:hAnsi="Arial" w:cs="Arial"/>
                <w:szCs w:val="24"/>
              </w:rPr>
            </w:pPr>
          </w:p>
        </w:tc>
        <w:tc>
          <w:tcPr>
            <w:tcW w:w="8746" w:type="dxa"/>
            <w:tcBorders>
              <w:top w:val="single" w:sz="4" w:space="0" w:color="auto"/>
              <w:left w:val="single" w:sz="4" w:space="0" w:color="auto"/>
              <w:bottom w:val="single" w:sz="4" w:space="0" w:color="auto"/>
            </w:tcBorders>
            <w:vAlign w:val="center"/>
          </w:tcPr>
          <w:p w:rsidR="00E60337" w:rsidRPr="00C50AEE" w:rsidRDefault="00E60337" w:rsidP="00C50AEE">
            <w:pPr>
              <w:pStyle w:val="NormalWeb"/>
              <w:spacing w:after="0"/>
              <w:jc w:val="both"/>
              <w:rPr>
                <w:rFonts w:ascii="Arial" w:hAnsi="Arial" w:cs="Arial"/>
                <w:sz w:val="22"/>
              </w:rPr>
            </w:pPr>
          </w:p>
        </w:tc>
      </w:tr>
    </w:tbl>
    <w:p w:rsidR="00E60337" w:rsidRPr="00C50AEE" w:rsidRDefault="00E60337" w:rsidP="00177F64">
      <w:pPr>
        <w:numPr>
          <w:ilvl w:val="0"/>
          <w:numId w:val="52"/>
        </w:numPr>
        <w:spacing w:after="0" w:line="480" w:lineRule="auto"/>
        <w:jc w:val="both"/>
        <w:rPr>
          <w:rFonts w:ascii="Arial" w:hAnsi="Arial" w:cs="Arial"/>
          <w:b/>
          <w:bCs/>
          <w:sz w:val="24"/>
          <w:szCs w:val="24"/>
        </w:rPr>
      </w:pPr>
      <w:r w:rsidRPr="00C50AEE">
        <w:rPr>
          <w:rFonts w:ascii="Arial" w:hAnsi="Arial" w:cs="Arial"/>
          <w:b/>
          <w:bCs/>
          <w:sz w:val="24"/>
          <w:szCs w:val="24"/>
        </w:rPr>
        <w:lastRenderedPageBreak/>
        <w:t>ACUERDOS ALCANZADOS:</w:t>
      </w:r>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8"/>
        <w:gridCol w:w="2268"/>
        <w:gridCol w:w="1985"/>
        <w:gridCol w:w="1005"/>
        <w:gridCol w:w="1260"/>
        <w:gridCol w:w="2464"/>
      </w:tblGrid>
      <w:tr w:rsidR="00E60337" w:rsidRPr="00C50AEE" w:rsidTr="00C50AEE">
        <w:trPr>
          <w:tblHeader/>
          <w:jc w:val="center"/>
        </w:trPr>
        <w:tc>
          <w:tcPr>
            <w:tcW w:w="42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60337" w:rsidRPr="00C50AEE" w:rsidRDefault="00E60337" w:rsidP="00C50AEE">
            <w:pPr>
              <w:pStyle w:val="Ttulo4"/>
              <w:spacing w:after="0" w:line="240" w:lineRule="auto"/>
              <w:ind w:left="0"/>
              <w:rPr>
                <w:rFonts w:cs="Arial"/>
                <w:color w:val="000000"/>
                <w:sz w:val="22"/>
                <w:szCs w:val="24"/>
              </w:rPr>
            </w:pPr>
            <w:r w:rsidRPr="00C50AEE">
              <w:rPr>
                <w:rFonts w:cs="Arial"/>
                <w:color w:val="000000"/>
                <w:sz w:val="22"/>
                <w:szCs w:val="24"/>
              </w:rPr>
              <w:t>N°</w:t>
            </w:r>
          </w:p>
        </w:tc>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60337" w:rsidRPr="00C50AEE" w:rsidRDefault="00E60337" w:rsidP="00C50AEE">
            <w:pPr>
              <w:spacing w:after="0" w:line="240" w:lineRule="auto"/>
              <w:jc w:val="center"/>
              <w:rPr>
                <w:rFonts w:ascii="Arial" w:hAnsi="Arial" w:cs="Arial"/>
                <w:b/>
                <w:color w:val="000000"/>
                <w:szCs w:val="24"/>
              </w:rPr>
            </w:pPr>
            <w:r w:rsidRPr="00C50AEE">
              <w:rPr>
                <w:rFonts w:ascii="Arial" w:hAnsi="Arial" w:cs="Arial"/>
                <w:b/>
                <w:color w:val="000000"/>
                <w:szCs w:val="24"/>
              </w:rPr>
              <w:t>Descripción</w:t>
            </w:r>
          </w:p>
        </w:tc>
        <w:tc>
          <w:tcPr>
            <w:tcW w:w="198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60337" w:rsidRPr="00C50AEE" w:rsidRDefault="00E60337" w:rsidP="00C50AEE">
            <w:pPr>
              <w:spacing w:after="0" w:line="240" w:lineRule="auto"/>
              <w:jc w:val="center"/>
              <w:rPr>
                <w:rFonts w:ascii="Arial" w:hAnsi="Arial" w:cs="Arial"/>
                <w:b/>
                <w:color w:val="000000"/>
                <w:szCs w:val="24"/>
              </w:rPr>
            </w:pPr>
            <w:r w:rsidRPr="00C50AEE">
              <w:rPr>
                <w:rFonts w:ascii="Arial" w:hAnsi="Arial" w:cs="Arial"/>
                <w:b/>
                <w:color w:val="000000"/>
                <w:szCs w:val="24"/>
              </w:rPr>
              <w:t>Tipo(*)</w:t>
            </w:r>
          </w:p>
        </w:tc>
        <w:tc>
          <w:tcPr>
            <w:tcW w:w="10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60337" w:rsidRPr="00C50AEE" w:rsidRDefault="00E60337" w:rsidP="00C50AEE">
            <w:pPr>
              <w:spacing w:after="0" w:line="240" w:lineRule="auto"/>
              <w:jc w:val="center"/>
              <w:rPr>
                <w:rFonts w:ascii="Arial" w:hAnsi="Arial" w:cs="Arial"/>
                <w:b/>
                <w:color w:val="000000"/>
                <w:szCs w:val="24"/>
              </w:rPr>
            </w:pPr>
            <w:r w:rsidRPr="00C50AEE">
              <w:rPr>
                <w:rFonts w:ascii="Arial" w:hAnsi="Arial" w:cs="Arial"/>
                <w:b/>
                <w:color w:val="000000"/>
                <w:szCs w:val="24"/>
              </w:rPr>
              <w:t>Inicio</w:t>
            </w:r>
          </w:p>
        </w:tc>
        <w:tc>
          <w:tcPr>
            <w:tcW w:w="1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60337" w:rsidRPr="00C50AEE" w:rsidRDefault="00E60337" w:rsidP="00C50AEE">
            <w:pPr>
              <w:spacing w:after="0" w:line="240" w:lineRule="auto"/>
              <w:jc w:val="center"/>
              <w:rPr>
                <w:rFonts w:ascii="Arial" w:hAnsi="Arial" w:cs="Arial"/>
                <w:b/>
                <w:color w:val="000000"/>
                <w:szCs w:val="24"/>
              </w:rPr>
            </w:pPr>
            <w:r w:rsidRPr="00C50AEE">
              <w:rPr>
                <w:rFonts w:ascii="Arial" w:hAnsi="Arial" w:cs="Arial"/>
                <w:b/>
                <w:color w:val="000000"/>
                <w:szCs w:val="24"/>
              </w:rPr>
              <w:t>Fin</w:t>
            </w:r>
          </w:p>
        </w:tc>
        <w:tc>
          <w:tcPr>
            <w:tcW w:w="246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60337" w:rsidRPr="00C50AEE" w:rsidRDefault="00E60337" w:rsidP="00C50AEE">
            <w:pPr>
              <w:spacing w:after="0" w:line="240" w:lineRule="auto"/>
              <w:jc w:val="center"/>
              <w:rPr>
                <w:rFonts w:ascii="Arial" w:hAnsi="Arial" w:cs="Arial"/>
                <w:b/>
                <w:color w:val="000000"/>
                <w:szCs w:val="24"/>
              </w:rPr>
            </w:pPr>
            <w:r w:rsidRPr="00C50AEE">
              <w:rPr>
                <w:rFonts w:ascii="Arial" w:hAnsi="Arial" w:cs="Arial"/>
                <w:b/>
                <w:color w:val="000000"/>
                <w:szCs w:val="24"/>
              </w:rPr>
              <w:t>Responsable</w:t>
            </w:r>
          </w:p>
        </w:tc>
      </w:tr>
      <w:tr w:rsidR="00E60337" w:rsidRPr="00C50AEE" w:rsidTr="00D67160">
        <w:trPr>
          <w:jc w:val="center"/>
        </w:trPr>
        <w:tc>
          <w:tcPr>
            <w:tcW w:w="428" w:type="dxa"/>
            <w:vAlign w:val="center"/>
          </w:tcPr>
          <w:p w:rsidR="00E60337" w:rsidRPr="00C50AEE" w:rsidRDefault="00E60337" w:rsidP="00C50AEE">
            <w:pPr>
              <w:pStyle w:val="TDC1"/>
              <w:spacing w:line="240" w:lineRule="auto"/>
              <w:rPr>
                <w:rFonts w:ascii="Arial" w:hAnsi="Arial" w:cs="Arial"/>
                <w:szCs w:val="24"/>
              </w:rPr>
            </w:pPr>
          </w:p>
        </w:tc>
        <w:tc>
          <w:tcPr>
            <w:tcW w:w="2268" w:type="dxa"/>
          </w:tcPr>
          <w:p w:rsidR="00E60337" w:rsidRPr="00C50AEE" w:rsidRDefault="00E60337" w:rsidP="00C50AEE">
            <w:pPr>
              <w:pStyle w:val="NormalWeb"/>
              <w:spacing w:before="0" w:beforeAutospacing="0" w:after="0" w:afterAutospacing="0"/>
              <w:jc w:val="both"/>
              <w:rPr>
                <w:rFonts w:ascii="Arial" w:hAnsi="Arial" w:cs="Arial"/>
                <w:iCs/>
                <w:sz w:val="22"/>
              </w:rPr>
            </w:pPr>
          </w:p>
        </w:tc>
        <w:tc>
          <w:tcPr>
            <w:tcW w:w="1985" w:type="dxa"/>
            <w:vAlign w:val="center"/>
          </w:tcPr>
          <w:p w:rsidR="00E60337" w:rsidRPr="00C50AEE" w:rsidRDefault="00E60337" w:rsidP="00C50AEE">
            <w:pPr>
              <w:spacing w:line="240" w:lineRule="auto"/>
              <w:jc w:val="both"/>
              <w:rPr>
                <w:rFonts w:ascii="Arial" w:hAnsi="Arial" w:cs="Arial"/>
                <w:bCs/>
                <w:i/>
                <w:color w:val="0070C0"/>
                <w:szCs w:val="24"/>
              </w:rPr>
            </w:pPr>
            <w:r w:rsidRPr="00C50AEE">
              <w:rPr>
                <w:rFonts w:ascii="Arial" w:eastAsia="Times New Roman" w:hAnsi="Arial" w:cs="Arial"/>
                <w:i/>
                <w:iCs/>
                <w:color w:val="0000FF"/>
                <w:szCs w:val="24"/>
                <w:lang w:val="es-ES" w:eastAsia="en-US"/>
              </w:rPr>
              <w:t>[PM: Acuerdo Permanente, PR: Acuerdo Perentorio]</w:t>
            </w:r>
          </w:p>
        </w:tc>
        <w:tc>
          <w:tcPr>
            <w:tcW w:w="1005" w:type="dxa"/>
            <w:vAlign w:val="center"/>
          </w:tcPr>
          <w:p w:rsidR="00E60337" w:rsidRPr="00C50AEE" w:rsidRDefault="00E60337" w:rsidP="00C50AEE">
            <w:pPr>
              <w:spacing w:before="20" w:after="20" w:line="240" w:lineRule="auto"/>
              <w:jc w:val="center"/>
              <w:rPr>
                <w:rFonts w:ascii="Arial" w:hAnsi="Arial" w:cs="Arial"/>
                <w:bCs/>
                <w:iCs/>
                <w:color w:val="000000"/>
                <w:szCs w:val="24"/>
              </w:rPr>
            </w:pPr>
          </w:p>
        </w:tc>
        <w:tc>
          <w:tcPr>
            <w:tcW w:w="1260" w:type="dxa"/>
            <w:vAlign w:val="center"/>
          </w:tcPr>
          <w:p w:rsidR="00E60337" w:rsidRPr="00C50AEE" w:rsidRDefault="00E60337" w:rsidP="00C50AEE">
            <w:pPr>
              <w:spacing w:before="20" w:after="20" w:line="240" w:lineRule="auto"/>
              <w:jc w:val="center"/>
              <w:rPr>
                <w:rFonts w:ascii="Arial" w:hAnsi="Arial" w:cs="Arial"/>
                <w:bCs/>
                <w:color w:val="000000"/>
                <w:szCs w:val="24"/>
              </w:rPr>
            </w:pPr>
          </w:p>
        </w:tc>
        <w:tc>
          <w:tcPr>
            <w:tcW w:w="2464" w:type="dxa"/>
            <w:vAlign w:val="center"/>
          </w:tcPr>
          <w:p w:rsidR="00E60337" w:rsidRPr="00C50AEE" w:rsidRDefault="00E60337" w:rsidP="00C50AEE">
            <w:pPr>
              <w:spacing w:before="20" w:after="20" w:line="240" w:lineRule="auto"/>
              <w:jc w:val="center"/>
              <w:rPr>
                <w:rFonts w:ascii="Arial" w:hAnsi="Arial" w:cs="Arial"/>
                <w:bCs/>
                <w:color w:val="000000"/>
                <w:szCs w:val="24"/>
              </w:rPr>
            </w:pPr>
          </w:p>
        </w:tc>
      </w:tr>
    </w:tbl>
    <w:p w:rsidR="00E60337" w:rsidRPr="00C50AEE" w:rsidRDefault="00E60337" w:rsidP="00C50AEE">
      <w:pPr>
        <w:spacing w:after="0" w:line="480" w:lineRule="auto"/>
        <w:jc w:val="both"/>
        <w:rPr>
          <w:rFonts w:ascii="Arial" w:hAnsi="Arial" w:cs="Arial"/>
          <w:color w:val="000000"/>
          <w:sz w:val="24"/>
          <w:szCs w:val="24"/>
        </w:rPr>
      </w:pPr>
    </w:p>
    <w:p w:rsidR="00E60337" w:rsidRPr="00C50AEE" w:rsidRDefault="00E60337" w:rsidP="00177F64">
      <w:pPr>
        <w:numPr>
          <w:ilvl w:val="0"/>
          <w:numId w:val="52"/>
        </w:numPr>
        <w:spacing w:after="0" w:line="480" w:lineRule="auto"/>
        <w:jc w:val="both"/>
        <w:rPr>
          <w:rFonts w:ascii="Arial" w:hAnsi="Arial" w:cs="Arial"/>
          <w:b/>
          <w:bCs/>
          <w:sz w:val="24"/>
          <w:szCs w:val="24"/>
        </w:rPr>
      </w:pPr>
      <w:r w:rsidRPr="00C50AEE">
        <w:rPr>
          <w:rFonts w:ascii="Arial" w:hAnsi="Arial" w:cs="Arial"/>
          <w:b/>
          <w:bCs/>
          <w:sz w:val="24"/>
          <w:szCs w:val="24"/>
        </w:rPr>
        <w:t>DETALLES DE LA SIGUIENTE REUNIÓN:</w:t>
      </w:r>
    </w:p>
    <w:p w:rsidR="00E60337" w:rsidRPr="00C50AEE" w:rsidRDefault="00E60337" w:rsidP="00C50AEE">
      <w:pPr>
        <w:spacing w:line="480" w:lineRule="auto"/>
        <w:jc w:val="both"/>
        <w:rPr>
          <w:rFonts w:ascii="Arial" w:eastAsia="Times New Roman" w:hAnsi="Arial" w:cs="Arial"/>
          <w:i/>
          <w:iCs/>
          <w:color w:val="0000FF"/>
          <w:sz w:val="24"/>
          <w:szCs w:val="24"/>
          <w:lang w:val="es-ES" w:eastAsia="en-US"/>
        </w:rPr>
      </w:pPr>
      <w:r w:rsidRPr="00C50AEE">
        <w:rPr>
          <w:rFonts w:ascii="Arial" w:eastAsia="Times New Roman" w:hAnsi="Arial" w:cs="Arial"/>
          <w:i/>
          <w:iCs/>
          <w:color w:val="0000FF"/>
          <w:sz w:val="24"/>
          <w:szCs w:val="24"/>
          <w:lang w:val="es-ES" w:eastAsia="en-US"/>
        </w:rPr>
        <w:t>[Aquí se señala la información para la siguiente reunión como lugar, hora prevista de inicio, agenda, participantes y duración prevista]</w:t>
      </w:r>
    </w:p>
    <w:p w:rsidR="00E60337" w:rsidRPr="00C50AEE" w:rsidRDefault="00E60337" w:rsidP="00C50AEE">
      <w:pPr>
        <w:pStyle w:val="Textoindependiente"/>
        <w:spacing w:line="480" w:lineRule="auto"/>
        <w:rPr>
          <w:rFonts w:ascii="Arial" w:hAnsi="Arial" w:cs="Arial"/>
          <w:color w:val="000000"/>
          <w:sz w:val="24"/>
          <w:szCs w:val="24"/>
        </w:rPr>
      </w:pPr>
      <w:r w:rsidRPr="00C50AEE">
        <w:rPr>
          <w:rFonts w:ascii="Arial" w:hAnsi="Arial" w:cs="Arial"/>
          <w:color w:val="000000"/>
          <w:sz w:val="24"/>
          <w:szCs w:val="24"/>
        </w:rPr>
        <w:t>En señal de conformidad se firma el presente documento en original y copia(s).</w:t>
      </w:r>
    </w:p>
    <w:p w:rsidR="00455745" w:rsidRPr="00C50AEE" w:rsidRDefault="00455745" w:rsidP="00C50AEE">
      <w:pPr>
        <w:spacing w:line="480" w:lineRule="auto"/>
        <w:jc w:val="both"/>
        <w:rPr>
          <w:rFonts w:ascii="Arial" w:eastAsia="Times New Roman" w:hAnsi="Arial" w:cs="Arial"/>
          <w:i/>
          <w:iCs/>
          <w:color w:val="0000FF"/>
          <w:sz w:val="24"/>
          <w:szCs w:val="24"/>
          <w:lang w:val="es-ES" w:eastAsia="en-US"/>
        </w:rPr>
      </w:pPr>
      <w:r w:rsidRPr="00C50AEE">
        <w:rPr>
          <w:rFonts w:ascii="Arial" w:eastAsia="Times New Roman" w:hAnsi="Arial" w:cs="Arial"/>
          <w:i/>
          <w:iCs/>
          <w:color w:val="0000FF"/>
          <w:sz w:val="24"/>
          <w:szCs w:val="24"/>
          <w:lang w:val="es-ES" w:eastAsia="en-US"/>
        </w:rPr>
        <w:t>[Firmas de los participantes]</w:t>
      </w:r>
    </w:p>
    <w:p w:rsidR="00455745" w:rsidRPr="00C50AEE" w:rsidRDefault="00455745" w:rsidP="00C50AEE">
      <w:pPr>
        <w:pStyle w:val="Textoindependiente"/>
        <w:spacing w:line="480" w:lineRule="auto"/>
        <w:rPr>
          <w:rFonts w:ascii="Arial" w:hAnsi="Arial" w:cs="Arial"/>
          <w:color w:val="000000"/>
          <w:sz w:val="24"/>
          <w:szCs w:val="24"/>
        </w:rPr>
      </w:pPr>
    </w:p>
    <w:p w:rsidR="00E60337" w:rsidRPr="00C50AEE" w:rsidRDefault="00E60337" w:rsidP="00C50AEE">
      <w:pPr>
        <w:spacing w:line="480" w:lineRule="auto"/>
        <w:rPr>
          <w:rFonts w:ascii="Arial" w:hAnsi="Arial" w:cs="Arial"/>
          <w:sz w:val="24"/>
          <w:szCs w:val="24"/>
        </w:rPr>
      </w:pPr>
    </w:p>
    <w:p w:rsidR="00E60337" w:rsidRPr="00C50AEE" w:rsidRDefault="00E60337" w:rsidP="00C50AEE">
      <w:pPr>
        <w:pStyle w:val="Prrafodelista"/>
        <w:spacing w:line="480" w:lineRule="auto"/>
        <w:rPr>
          <w:rFonts w:ascii="Arial" w:hAnsi="Arial" w:cs="Arial"/>
          <w:b/>
          <w:sz w:val="24"/>
          <w:szCs w:val="24"/>
        </w:rPr>
      </w:pPr>
    </w:p>
    <w:p w:rsidR="00E60337" w:rsidRPr="00C50AEE" w:rsidRDefault="00E60337" w:rsidP="00C50AEE">
      <w:pPr>
        <w:pStyle w:val="Prrafodelista"/>
        <w:spacing w:line="480" w:lineRule="auto"/>
        <w:rPr>
          <w:rFonts w:ascii="Arial" w:hAnsi="Arial" w:cs="Arial"/>
          <w:b/>
          <w:sz w:val="24"/>
          <w:szCs w:val="24"/>
        </w:rPr>
      </w:pPr>
    </w:p>
    <w:p w:rsidR="00E60337" w:rsidRPr="00C50AEE" w:rsidRDefault="00E60337" w:rsidP="00C50AEE">
      <w:pPr>
        <w:spacing w:line="480" w:lineRule="auto"/>
        <w:rPr>
          <w:rFonts w:ascii="Arial" w:hAnsi="Arial" w:cs="Arial"/>
          <w:sz w:val="24"/>
          <w:szCs w:val="24"/>
        </w:rPr>
      </w:pPr>
    </w:p>
    <w:p w:rsidR="00E60337" w:rsidRPr="00C50AEE" w:rsidRDefault="00E60337" w:rsidP="00C50AEE">
      <w:pPr>
        <w:spacing w:line="480" w:lineRule="auto"/>
        <w:jc w:val="center"/>
        <w:rPr>
          <w:rFonts w:ascii="Arial" w:hAnsi="Arial" w:cs="Arial"/>
          <w:color w:val="000000"/>
          <w:sz w:val="24"/>
          <w:szCs w:val="24"/>
        </w:rPr>
      </w:pPr>
    </w:p>
    <w:p w:rsidR="00E60337" w:rsidRPr="00C50AEE" w:rsidRDefault="00E60337" w:rsidP="00C50AEE">
      <w:pPr>
        <w:pStyle w:val="Prrafodelista"/>
        <w:spacing w:line="480" w:lineRule="auto"/>
        <w:ind w:left="357"/>
        <w:jc w:val="both"/>
        <w:rPr>
          <w:rFonts w:ascii="Arial" w:hAnsi="Arial" w:cs="Arial"/>
          <w:sz w:val="24"/>
          <w:szCs w:val="24"/>
        </w:rPr>
      </w:pPr>
    </w:p>
    <w:p w:rsidR="00E33D26" w:rsidRDefault="00E33D26">
      <w:pPr>
        <w:rPr>
          <w:rFonts w:ascii="Arial" w:eastAsia="Times New Roman" w:hAnsi="Arial" w:cs="Arial"/>
          <w:b/>
          <w:sz w:val="24"/>
          <w:szCs w:val="24"/>
          <w:u w:val="single"/>
        </w:rPr>
      </w:pPr>
      <w:r>
        <w:rPr>
          <w:rFonts w:ascii="Arial" w:eastAsia="Times New Roman" w:hAnsi="Arial" w:cs="Arial"/>
          <w:b/>
          <w:sz w:val="24"/>
          <w:szCs w:val="24"/>
          <w:u w:val="single"/>
        </w:rPr>
        <w:br w:type="page"/>
      </w:r>
    </w:p>
    <w:p w:rsidR="000F1D9B" w:rsidRPr="00C50AEE" w:rsidRDefault="000F1D9B" w:rsidP="00C50AEE">
      <w:pPr>
        <w:spacing w:after="0" w:line="480" w:lineRule="auto"/>
        <w:jc w:val="center"/>
        <w:rPr>
          <w:rFonts w:ascii="Arial" w:hAnsi="Arial" w:cs="Arial"/>
          <w:b/>
          <w:sz w:val="24"/>
          <w:szCs w:val="24"/>
        </w:rPr>
      </w:pPr>
      <w:r w:rsidRPr="00C50AEE">
        <w:rPr>
          <w:rFonts w:ascii="Arial" w:eastAsia="Times New Roman" w:hAnsi="Arial" w:cs="Arial"/>
          <w:b/>
          <w:sz w:val="24"/>
          <w:szCs w:val="24"/>
          <w:u w:val="single"/>
        </w:rPr>
        <w:lastRenderedPageBreak/>
        <w:t>Anexo N° 1</w:t>
      </w:r>
      <w:r w:rsidR="00EA7710">
        <w:rPr>
          <w:rFonts w:ascii="Arial" w:eastAsia="Times New Roman" w:hAnsi="Arial" w:cs="Arial"/>
          <w:b/>
          <w:sz w:val="24"/>
          <w:szCs w:val="24"/>
          <w:u w:val="single"/>
        </w:rPr>
        <w:t>5</w:t>
      </w:r>
      <w:r w:rsidRPr="00C50AEE">
        <w:rPr>
          <w:rFonts w:ascii="Arial" w:eastAsia="Times New Roman" w:hAnsi="Arial" w:cs="Arial"/>
          <w:b/>
          <w:sz w:val="24"/>
          <w:szCs w:val="24"/>
          <w:u w:val="single"/>
        </w:rPr>
        <w:t>: Solicitud de Cambio</w:t>
      </w:r>
      <w:r w:rsidR="00D67160" w:rsidRPr="00C50AEE">
        <w:rPr>
          <w:rFonts w:ascii="Arial" w:eastAsia="Times New Roman" w:hAnsi="Arial" w:cs="Arial"/>
          <w:b/>
          <w:sz w:val="24"/>
          <w:szCs w:val="24"/>
          <w:u w:val="single"/>
        </w:rPr>
        <w:t>s del Proyecto</w:t>
      </w:r>
    </w:p>
    <w:p w:rsidR="00D67160" w:rsidRPr="00C50AEE" w:rsidRDefault="00D67160" w:rsidP="00C50AEE">
      <w:pPr>
        <w:spacing w:line="480" w:lineRule="auto"/>
        <w:jc w:val="center"/>
        <w:rPr>
          <w:rFonts w:ascii="Arial" w:hAnsi="Arial" w:cs="Arial"/>
          <w:b/>
          <w:sz w:val="24"/>
          <w:szCs w:val="24"/>
        </w:rPr>
      </w:pPr>
      <w:r w:rsidRPr="00C50AEE">
        <w:rPr>
          <w:rFonts w:ascii="Arial" w:hAnsi="Arial" w:cs="Arial"/>
          <w:b/>
          <w:sz w:val="24"/>
          <w:szCs w:val="24"/>
        </w:rPr>
        <w:t>SOLICITUD DE CAMBIOS DEL PROYECTO</w:t>
      </w:r>
    </w:p>
    <w:p w:rsidR="00D67160" w:rsidRPr="00C50AEE" w:rsidRDefault="00D67160" w:rsidP="00C50AEE">
      <w:pPr>
        <w:spacing w:line="480" w:lineRule="auto"/>
        <w:jc w:val="both"/>
        <w:rPr>
          <w:rFonts w:ascii="Arial" w:eastAsia="Times New Roman" w:hAnsi="Arial" w:cs="Arial"/>
          <w:i/>
          <w:iCs/>
          <w:color w:val="0000FF"/>
          <w:sz w:val="24"/>
          <w:szCs w:val="24"/>
          <w:lang w:val="es-ES" w:eastAsia="en-US"/>
        </w:rPr>
      </w:pPr>
      <w:r w:rsidRPr="00C50AEE">
        <w:rPr>
          <w:rFonts w:ascii="Arial" w:eastAsia="Times New Roman" w:hAnsi="Arial" w:cs="Arial"/>
          <w:i/>
          <w:iCs/>
          <w:color w:val="0000FF"/>
          <w:sz w:val="24"/>
          <w:szCs w:val="24"/>
          <w:lang w:val="es-ES" w:eastAsia="en-US"/>
        </w:rPr>
        <w:t>[Este instrumento de gestión permite administrar formalmente los cambios solicitados en el proyecto]</w:t>
      </w:r>
    </w:p>
    <w:p w:rsidR="00D67160" w:rsidRPr="00C50AEE" w:rsidRDefault="00D67160" w:rsidP="00177F64">
      <w:pPr>
        <w:pStyle w:val="Prrafodelista"/>
        <w:numPr>
          <w:ilvl w:val="0"/>
          <w:numId w:val="53"/>
        </w:numPr>
        <w:spacing w:after="0" w:line="480" w:lineRule="auto"/>
        <w:rPr>
          <w:rFonts w:ascii="Arial" w:hAnsi="Arial" w:cs="Arial"/>
          <w:b/>
          <w:sz w:val="24"/>
          <w:szCs w:val="24"/>
        </w:rPr>
      </w:pPr>
      <w:r w:rsidRPr="00C50AEE">
        <w:rPr>
          <w:rFonts w:ascii="Arial" w:hAnsi="Arial" w:cs="Arial"/>
          <w:b/>
          <w:sz w:val="24"/>
          <w:szCs w:val="24"/>
        </w:rPr>
        <w:t>Información General</w:t>
      </w:r>
    </w:p>
    <w:p w:rsidR="00D67160" w:rsidRPr="00C50AEE" w:rsidRDefault="00D67160" w:rsidP="00C50AEE">
      <w:pPr>
        <w:spacing w:line="480" w:lineRule="auto"/>
        <w:jc w:val="both"/>
        <w:rPr>
          <w:rFonts w:ascii="Arial" w:eastAsia="Times New Roman" w:hAnsi="Arial" w:cs="Arial"/>
          <w:i/>
          <w:iCs/>
          <w:color w:val="0000FF"/>
          <w:sz w:val="24"/>
          <w:szCs w:val="24"/>
          <w:lang w:val="es-ES" w:eastAsia="en-US"/>
        </w:rPr>
      </w:pPr>
      <w:r w:rsidRPr="00C50AEE">
        <w:rPr>
          <w:rFonts w:ascii="Arial" w:eastAsia="Times New Roman" w:hAnsi="Arial" w:cs="Arial"/>
          <w:i/>
          <w:iCs/>
          <w:color w:val="0000FF"/>
          <w:sz w:val="24"/>
          <w:szCs w:val="24"/>
          <w:lang w:val="es-ES" w:eastAsia="en-US"/>
        </w:rPr>
        <w:t>[Aquí se señala quién solicita el cambio, la fecha de solicitud y a quién se dirige la solicitud]</w:t>
      </w:r>
    </w:p>
    <w:p w:rsidR="00D67160" w:rsidRPr="00C50AEE" w:rsidRDefault="00D67160" w:rsidP="00177F64">
      <w:pPr>
        <w:pStyle w:val="Prrafodelista"/>
        <w:numPr>
          <w:ilvl w:val="0"/>
          <w:numId w:val="53"/>
        </w:numPr>
        <w:spacing w:after="0" w:line="480" w:lineRule="auto"/>
        <w:rPr>
          <w:rFonts w:ascii="Arial" w:hAnsi="Arial" w:cs="Arial"/>
          <w:b/>
          <w:sz w:val="24"/>
          <w:szCs w:val="24"/>
        </w:rPr>
      </w:pPr>
      <w:r w:rsidRPr="00C50AEE">
        <w:rPr>
          <w:rFonts w:ascii="Arial" w:hAnsi="Arial" w:cs="Arial"/>
          <w:b/>
          <w:sz w:val="24"/>
          <w:szCs w:val="24"/>
        </w:rPr>
        <w:t>Solicitud de Cambio</w:t>
      </w:r>
    </w:p>
    <w:p w:rsidR="00D67160" w:rsidRPr="00C50AEE" w:rsidRDefault="00D67160" w:rsidP="00C50AEE">
      <w:pPr>
        <w:spacing w:line="480" w:lineRule="auto"/>
        <w:jc w:val="both"/>
        <w:rPr>
          <w:rFonts w:ascii="Arial" w:eastAsia="Times New Roman" w:hAnsi="Arial" w:cs="Arial"/>
          <w:i/>
          <w:iCs/>
          <w:color w:val="0000FF"/>
          <w:sz w:val="24"/>
          <w:szCs w:val="24"/>
          <w:lang w:val="es-ES" w:eastAsia="en-US"/>
        </w:rPr>
      </w:pPr>
      <w:r w:rsidRPr="00C50AEE">
        <w:rPr>
          <w:rFonts w:ascii="Arial" w:eastAsia="Times New Roman" w:hAnsi="Arial" w:cs="Arial"/>
          <w:i/>
          <w:iCs/>
          <w:color w:val="0000FF"/>
          <w:sz w:val="24"/>
          <w:szCs w:val="24"/>
          <w:lang w:val="es-ES" w:eastAsia="en-US"/>
        </w:rPr>
        <w:t>[Aquí se describe la solicitud (o solicitudes) de cambio con su respectiva justificación]</w:t>
      </w:r>
    </w:p>
    <w:tbl>
      <w:tblPr>
        <w:tblStyle w:val="Tablaconcuadrcula"/>
        <w:tblW w:w="0" w:type="auto"/>
        <w:tblLook w:val="04A0" w:firstRow="1" w:lastRow="0" w:firstColumn="1" w:lastColumn="0" w:noHBand="0" w:noVBand="1"/>
      </w:tblPr>
      <w:tblGrid>
        <w:gridCol w:w="599"/>
        <w:gridCol w:w="5197"/>
        <w:gridCol w:w="2898"/>
      </w:tblGrid>
      <w:tr w:rsidR="00D67160" w:rsidRPr="00C50AEE" w:rsidTr="00654E7B">
        <w:tc>
          <w:tcPr>
            <w:tcW w:w="599" w:type="dxa"/>
          </w:tcPr>
          <w:p w:rsidR="00D67160" w:rsidRPr="00C50AEE" w:rsidRDefault="00D67160" w:rsidP="00C50AEE">
            <w:pPr>
              <w:pStyle w:val="Prrafodelista"/>
              <w:ind w:left="0"/>
              <w:jc w:val="center"/>
              <w:rPr>
                <w:rFonts w:ascii="Arial" w:hAnsi="Arial" w:cs="Arial"/>
                <w:b/>
                <w:szCs w:val="24"/>
              </w:rPr>
            </w:pPr>
            <w:r w:rsidRPr="00C50AEE">
              <w:rPr>
                <w:rFonts w:ascii="Arial" w:hAnsi="Arial" w:cs="Arial"/>
                <w:b/>
                <w:szCs w:val="24"/>
              </w:rPr>
              <w:t>N°</w:t>
            </w:r>
          </w:p>
        </w:tc>
        <w:tc>
          <w:tcPr>
            <w:tcW w:w="5197" w:type="dxa"/>
          </w:tcPr>
          <w:p w:rsidR="00D67160" w:rsidRPr="00C50AEE" w:rsidRDefault="00D67160" w:rsidP="00C50AEE">
            <w:pPr>
              <w:pStyle w:val="Prrafodelista"/>
              <w:ind w:left="0"/>
              <w:jc w:val="center"/>
              <w:rPr>
                <w:rFonts w:ascii="Arial" w:hAnsi="Arial" w:cs="Arial"/>
                <w:b/>
                <w:szCs w:val="24"/>
              </w:rPr>
            </w:pPr>
            <w:r w:rsidRPr="00C50AEE">
              <w:rPr>
                <w:rFonts w:ascii="Arial" w:hAnsi="Arial" w:cs="Arial"/>
                <w:b/>
                <w:szCs w:val="24"/>
              </w:rPr>
              <w:t>Descripción del cambio</w:t>
            </w:r>
          </w:p>
        </w:tc>
        <w:tc>
          <w:tcPr>
            <w:tcW w:w="2898" w:type="dxa"/>
          </w:tcPr>
          <w:p w:rsidR="00D67160" w:rsidRPr="00C50AEE" w:rsidRDefault="00D67160" w:rsidP="00C50AEE">
            <w:pPr>
              <w:pStyle w:val="Prrafodelista"/>
              <w:ind w:left="0"/>
              <w:jc w:val="center"/>
              <w:rPr>
                <w:rFonts w:ascii="Arial" w:hAnsi="Arial" w:cs="Arial"/>
                <w:b/>
                <w:szCs w:val="24"/>
              </w:rPr>
            </w:pPr>
            <w:r w:rsidRPr="00C50AEE">
              <w:rPr>
                <w:rFonts w:ascii="Arial" w:hAnsi="Arial" w:cs="Arial"/>
                <w:b/>
                <w:szCs w:val="24"/>
              </w:rPr>
              <w:t>Justificación</w:t>
            </w:r>
          </w:p>
        </w:tc>
      </w:tr>
      <w:tr w:rsidR="00D67160" w:rsidRPr="00C50AEE" w:rsidTr="00654E7B">
        <w:tc>
          <w:tcPr>
            <w:tcW w:w="599" w:type="dxa"/>
          </w:tcPr>
          <w:p w:rsidR="00D67160" w:rsidRPr="00C50AEE" w:rsidRDefault="00D67160" w:rsidP="00C50AEE">
            <w:pPr>
              <w:pStyle w:val="Prrafodelista"/>
              <w:ind w:left="0"/>
              <w:jc w:val="both"/>
              <w:rPr>
                <w:rFonts w:ascii="Arial" w:hAnsi="Arial" w:cs="Arial"/>
                <w:szCs w:val="24"/>
              </w:rPr>
            </w:pPr>
          </w:p>
        </w:tc>
        <w:tc>
          <w:tcPr>
            <w:tcW w:w="5197" w:type="dxa"/>
          </w:tcPr>
          <w:p w:rsidR="00D67160" w:rsidRPr="00C50AEE" w:rsidRDefault="00D67160" w:rsidP="00C50AEE">
            <w:pPr>
              <w:pStyle w:val="Prrafodelista"/>
              <w:ind w:left="0"/>
              <w:jc w:val="both"/>
              <w:rPr>
                <w:rFonts w:ascii="Arial" w:hAnsi="Arial" w:cs="Arial"/>
                <w:szCs w:val="24"/>
              </w:rPr>
            </w:pPr>
          </w:p>
        </w:tc>
        <w:tc>
          <w:tcPr>
            <w:tcW w:w="2898" w:type="dxa"/>
          </w:tcPr>
          <w:p w:rsidR="00D67160" w:rsidRPr="00C50AEE" w:rsidRDefault="00D67160" w:rsidP="00C50AEE">
            <w:pPr>
              <w:pStyle w:val="Prrafodelista"/>
              <w:ind w:left="0"/>
              <w:jc w:val="both"/>
              <w:rPr>
                <w:rFonts w:ascii="Arial" w:hAnsi="Arial" w:cs="Arial"/>
                <w:szCs w:val="24"/>
              </w:rPr>
            </w:pPr>
          </w:p>
        </w:tc>
      </w:tr>
      <w:tr w:rsidR="00D67160" w:rsidRPr="00C50AEE" w:rsidTr="00654E7B">
        <w:tc>
          <w:tcPr>
            <w:tcW w:w="599" w:type="dxa"/>
          </w:tcPr>
          <w:p w:rsidR="00D67160" w:rsidRPr="00C50AEE" w:rsidRDefault="00D67160" w:rsidP="00C50AEE">
            <w:pPr>
              <w:pStyle w:val="Prrafodelista"/>
              <w:ind w:left="0"/>
              <w:jc w:val="both"/>
              <w:rPr>
                <w:rFonts w:ascii="Arial" w:hAnsi="Arial" w:cs="Arial"/>
                <w:szCs w:val="24"/>
              </w:rPr>
            </w:pPr>
          </w:p>
        </w:tc>
        <w:tc>
          <w:tcPr>
            <w:tcW w:w="5197" w:type="dxa"/>
          </w:tcPr>
          <w:p w:rsidR="00D67160" w:rsidRPr="00C50AEE" w:rsidRDefault="00D67160" w:rsidP="00C50AEE">
            <w:pPr>
              <w:pStyle w:val="Prrafodelista"/>
              <w:ind w:left="0"/>
              <w:jc w:val="both"/>
              <w:rPr>
                <w:rFonts w:ascii="Arial" w:hAnsi="Arial" w:cs="Arial"/>
                <w:szCs w:val="24"/>
              </w:rPr>
            </w:pPr>
          </w:p>
        </w:tc>
        <w:tc>
          <w:tcPr>
            <w:tcW w:w="2898" w:type="dxa"/>
          </w:tcPr>
          <w:p w:rsidR="00D67160" w:rsidRPr="00C50AEE" w:rsidRDefault="00D67160" w:rsidP="00C50AEE">
            <w:pPr>
              <w:pStyle w:val="Prrafodelista"/>
              <w:ind w:left="0"/>
              <w:jc w:val="both"/>
              <w:rPr>
                <w:rFonts w:ascii="Arial" w:hAnsi="Arial" w:cs="Arial"/>
                <w:szCs w:val="24"/>
              </w:rPr>
            </w:pPr>
          </w:p>
        </w:tc>
      </w:tr>
    </w:tbl>
    <w:p w:rsidR="00D67160" w:rsidRPr="00C50AEE" w:rsidRDefault="00D67160" w:rsidP="00C50AEE">
      <w:pPr>
        <w:pStyle w:val="Prrafodelista"/>
        <w:spacing w:line="480" w:lineRule="auto"/>
        <w:ind w:left="360"/>
        <w:jc w:val="both"/>
        <w:rPr>
          <w:rFonts w:ascii="Arial" w:hAnsi="Arial" w:cs="Arial"/>
          <w:sz w:val="24"/>
          <w:szCs w:val="24"/>
        </w:rPr>
      </w:pPr>
    </w:p>
    <w:p w:rsidR="00D67160" w:rsidRPr="00C50AEE" w:rsidRDefault="00D67160" w:rsidP="00177F64">
      <w:pPr>
        <w:pStyle w:val="Prrafodelista"/>
        <w:numPr>
          <w:ilvl w:val="0"/>
          <w:numId w:val="53"/>
        </w:numPr>
        <w:spacing w:after="0" w:line="480" w:lineRule="auto"/>
        <w:rPr>
          <w:rFonts w:ascii="Arial" w:hAnsi="Arial" w:cs="Arial"/>
          <w:b/>
          <w:sz w:val="24"/>
          <w:szCs w:val="24"/>
        </w:rPr>
      </w:pPr>
      <w:r w:rsidRPr="00C50AEE">
        <w:rPr>
          <w:rFonts w:ascii="Arial" w:hAnsi="Arial" w:cs="Arial"/>
          <w:b/>
          <w:sz w:val="24"/>
          <w:szCs w:val="24"/>
        </w:rPr>
        <w:t>Evaluación del Impacto</w:t>
      </w:r>
    </w:p>
    <w:p w:rsidR="00D67160" w:rsidRPr="00C50AEE" w:rsidRDefault="00D67160" w:rsidP="00C50AEE">
      <w:pPr>
        <w:spacing w:line="480" w:lineRule="auto"/>
        <w:jc w:val="both"/>
        <w:rPr>
          <w:rFonts w:ascii="Arial" w:eastAsia="Times New Roman" w:hAnsi="Arial" w:cs="Arial"/>
          <w:i/>
          <w:iCs/>
          <w:color w:val="0000FF"/>
          <w:sz w:val="24"/>
          <w:szCs w:val="24"/>
          <w:lang w:val="es-ES" w:eastAsia="en-US"/>
        </w:rPr>
      </w:pPr>
      <w:r w:rsidRPr="00C50AEE">
        <w:rPr>
          <w:rFonts w:ascii="Arial" w:eastAsia="Times New Roman" w:hAnsi="Arial" w:cs="Arial"/>
          <w:i/>
          <w:iCs/>
          <w:color w:val="0000FF"/>
          <w:sz w:val="24"/>
          <w:szCs w:val="24"/>
          <w:lang w:val="es-ES" w:eastAsia="en-US"/>
        </w:rPr>
        <w:t>[Aquí se evalúan los posibles impactos del cambio (o cambios), poniendo especial énfasis en las áreas de la triple restricción del proyecto]</w:t>
      </w:r>
    </w:p>
    <w:tbl>
      <w:tblPr>
        <w:tblStyle w:val="Tablaconcuadrcula"/>
        <w:tblW w:w="9486" w:type="dxa"/>
        <w:tblLook w:val="04A0" w:firstRow="1" w:lastRow="0" w:firstColumn="1" w:lastColumn="0" w:noHBand="0" w:noVBand="1"/>
      </w:tblPr>
      <w:tblGrid>
        <w:gridCol w:w="580"/>
        <w:gridCol w:w="2607"/>
        <w:gridCol w:w="2220"/>
        <w:gridCol w:w="2221"/>
        <w:gridCol w:w="1858"/>
      </w:tblGrid>
      <w:tr w:rsidR="00D67160" w:rsidRPr="00C50AEE" w:rsidTr="00654E7B">
        <w:tc>
          <w:tcPr>
            <w:tcW w:w="580" w:type="dxa"/>
          </w:tcPr>
          <w:p w:rsidR="00D67160" w:rsidRPr="00C50AEE" w:rsidRDefault="00D67160" w:rsidP="00C50AEE">
            <w:pPr>
              <w:pStyle w:val="Prrafodelista"/>
              <w:ind w:left="0"/>
              <w:rPr>
                <w:rFonts w:ascii="Arial" w:hAnsi="Arial" w:cs="Arial"/>
                <w:b/>
                <w:szCs w:val="24"/>
              </w:rPr>
            </w:pPr>
            <w:r w:rsidRPr="00C50AEE">
              <w:rPr>
                <w:rFonts w:ascii="Arial" w:hAnsi="Arial" w:cs="Arial"/>
                <w:b/>
                <w:szCs w:val="24"/>
              </w:rPr>
              <w:t>N°</w:t>
            </w:r>
          </w:p>
        </w:tc>
        <w:tc>
          <w:tcPr>
            <w:tcW w:w="2607" w:type="dxa"/>
          </w:tcPr>
          <w:p w:rsidR="00D67160" w:rsidRPr="00C50AEE" w:rsidRDefault="00D67160" w:rsidP="00C50AEE">
            <w:pPr>
              <w:pStyle w:val="Prrafodelista"/>
              <w:ind w:left="0"/>
              <w:jc w:val="center"/>
              <w:rPr>
                <w:rFonts w:ascii="Arial" w:hAnsi="Arial" w:cs="Arial"/>
                <w:b/>
                <w:szCs w:val="24"/>
              </w:rPr>
            </w:pPr>
            <w:r w:rsidRPr="00C50AEE">
              <w:rPr>
                <w:rFonts w:ascii="Arial" w:hAnsi="Arial" w:cs="Arial"/>
                <w:b/>
                <w:szCs w:val="24"/>
              </w:rPr>
              <w:t>Impacto en el alcance</w:t>
            </w:r>
          </w:p>
        </w:tc>
        <w:tc>
          <w:tcPr>
            <w:tcW w:w="2220" w:type="dxa"/>
          </w:tcPr>
          <w:p w:rsidR="00D67160" w:rsidRPr="00C50AEE" w:rsidRDefault="00D67160" w:rsidP="00C50AEE">
            <w:pPr>
              <w:pStyle w:val="Prrafodelista"/>
              <w:ind w:left="0"/>
              <w:jc w:val="center"/>
              <w:rPr>
                <w:rFonts w:ascii="Arial" w:hAnsi="Arial" w:cs="Arial"/>
                <w:b/>
                <w:szCs w:val="24"/>
              </w:rPr>
            </w:pPr>
            <w:r w:rsidRPr="00C50AEE">
              <w:rPr>
                <w:rFonts w:ascii="Arial" w:hAnsi="Arial" w:cs="Arial"/>
                <w:b/>
                <w:szCs w:val="24"/>
              </w:rPr>
              <w:t>Impacto en el cronograma</w:t>
            </w:r>
          </w:p>
        </w:tc>
        <w:tc>
          <w:tcPr>
            <w:tcW w:w="2221" w:type="dxa"/>
          </w:tcPr>
          <w:p w:rsidR="00D67160" w:rsidRPr="00C50AEE" w:rsidRDefault="00D67160" w:rsidP="00C50AEE">
            <w:pPr>
              <w:pStyle w:val="Prrafodelista"/>
              <w:ind w:left="0"/>
              <w:jc w:val="center"/>
              <w:rPr>
                <w:rFonts w:ascii="Arial" w:hAnsi="Arial" w:cs="Arial"/>
                <w:b/>
                <w:szCs w:val="24"/>
              </w:rPr>
            </w:pPr>
            <w:r w:rsidRPr="00C50AEE">
              <w:rPr>
                <w:rFonts w:ascii="Arial" w:hAnsi="Arial" w:cs="Arial"/>
                <w:b/>
                <w:szCs w:val="24"/>
              </w:rPr>
              <w:t>Impacto en el costo</w:t>
            </w:r>
          </w:p>
        </w:tc>
        <w:tc>
          <w:tcPr>
            <w:tcW w:w="1858" w:type="dxa"/>
          </w:tcPr>
          <w:p w:rsidR="00D67160" w:rsidRPr="00C50AEE" w:rsidRDefault="00D67160" w:rsidP="00C50AEE">
            <w:pPr>
              <w:pStyle w:val="Prrafodelista"/>
              <w:ind w:left="0"/>
              <w:jc w:val="center"/>
              <w:rPr>
                <w:rFonts w:ascii="Arial" w:hAnsi="Arial" w:cs="Arial"/>
                <w:b/>
                <w:szCs w:val="24"/>
              </w:rPr>
            </w:pPr>
            <w:r w:rsidRPr="00C50AEE">
              <w:rPr>
                <w:rFonts w:ascii="Arial" w:hAnsi="Arial" w:cs="Arial"/>
                <w:b/>
                <w:szCs w:val="24"/>
              </w:rPr>
              <w:t>Otros impactos</w:t>
            </w:r>
          </w:p>
        </w:tc>
      </w:tr>
      <w:tr w:rsidR="00D67160" w:rsidRPr="00C50AEE" w:rsidTr="00654E7B">
        <w:tc>
          <w:tcPr>
            <w:tcW w:w="580" w:type="dxa"/>
          </w:tcPr>
          <w:p w:rsidR="00D67160" w:rsidRPr="00C50AEE" w:rsidRDefault="00D67160" w:rsidP="00C50AEE">
            <w:pPr>
              <w:pStyle w:val="Prrafodelista"/>
              <w:ind w:left="0"/>
              <w:rPr>
                <w:rFonts w:ascii="Arial" w:hAnsi="Arial" w:cs="Arial"/>
                <w:b/>
                <w:szCs w:val="24"/>
              </w:rPr>
            </w:pPr>
          </w:p>
        </w:tc>
        <w:tc>
          <w:tcPr>
            <w:tcW w:w="2607" w:type="dxa"/>
          </w:tcPr>
          <w:p w:rsidR="00D67160" w:rsidRPr="00C50AEE" w:rsidRDefault="00D67160" w:rsidP="00C50AEE">
            <w:pPr>
              <w:pStyle w:val="Prrafodelista"/>
              <w:ind w:left="0"/>
              <w:rPr>
                <w:rFonts w:ascii="Arial" w:hAnsi="Arial" w:cs="Arial"/>
                <w:b/>
                <w:szCs w:val="24"/>
              </w:rPr>
            </w:pPr>
          </w:p>
        </w:tc>
        <w:tc>
          <w:tcPr>
            <w:tcW w:w="2220" w:type="dxa"/>
          </w:tcPr>
          <w:p w:rsidR="00D67160" w:rsidRPr="00C50AEE" w:rsidRDefault="00D67160" w:rsidP="00C50AEE">
            <w:pPr>
              <w:pStyle w:val="Prrafodelista"/>
              <w:ind w:left="0"/>
              <w:rPr>
                <w:rFonts w:ascii="Arial" w:hAnsi="Arial" w:cs="Arial"/>
                <w:b/>
                <w:szCs w:val="24"/>
              </w:rPr>
            </w:pPr>
          </w:p>
        </w:tc>
        <w:tc>
          <w:tcPr>
            <w:tcW w:w="2221" w:type="dxa"/>
          </w:tcPr>
          <w:p w:rsidR="00D67160" w:rsidRPr="00C50AEE" w:rsidRDefault="00D67160" w:rsidP="00C50AEE">
            <w:pPr>
              <w:pStyle w:val="Prrafodelista"/>
              <w:ind w:left="0"/>
              <w:rPr>
                <w:rFonts w:ascii="Arial" w:hAnsi="Arial" w:cs="Arial"/>
                <w:b/>
                <w:szCs w:val="24"/>
              </w:rPr>
            </w:pPr>
          </w:p>
        </w:tc>
        <w:tc>
          <w:tcPr>
            <w:tcW w:w="1858" w:type="dxa"/>
          </w:tcPr>
          <w:p w:rsidR="00D67160" w:rsidRPr="00C50AEE" w:rsidRDefault="00D67160" w:rsidP="00C50AEE">
            <w:pPr>
              <w:pStyle w:val="Prrafodelista"/>
              <w:ind w:left="0"/>
              <w:rPr>
                <w:rFonts w:ascii="Arial" w:hAnsi="Arial" w:cs="Arial"/>
                <w:b/>
                <w:szCs w:val="24"/>
              </w:rPr>
            </w:pPr>
          </w:p>
        </w:tc>
      </w:tr>
      <w:tr w:rsidR="00D67160" w:rsidRPr="00C50AEE" w:rsidTr="00654E7B">
        <w:tc>
          <w:tcPr>
            <w:tcW w:w="580" w:type="dxa"/>
          </w:tcPr>
          <w:p w:rsidR="00D67160" w:rsidRPr="00C50AEE" w:rsidRDefault="00D67160" w:rsidP="00C50AEE">
            <w:pPr>
              <w:pStyle w:val="Prrafodelista"/>
              <w:ind w:left="0"/>
              <w:rPr>
                <w:rFonts w:ascii="Arial" w:hAnsi="Arial" w:cs="Arial"/>
                <w:b/>
                <w:szCs w:val="24"/>
              </w:rPr>
            </w:pPr>
          </w:p>
        </w:tc>
        <w:tc>
          <w:tcPr>
            <w:tcW w:w="2607" w:type="dxa"/>
          </w:tcPr>
          <w:p w:rsidR="00D67160" w:rsidRPr="00C50AEE" w:rsidRDefault="00D67160" w:rsidP="00C50AEE">
            <w:pPr>
              <w:pStyle w:val="Prrafodelista"/>
              <w:ind w:left="0"/>
              <w:rPr>
                <w:rFonts w:ascii="Arial" w:hAnsi="Arial" w:cs="Arial"/>
                <w:b/>
                <w:szCs w:val="24"/>
              </w:rPr>
            </w:pPr>
          </w:p>
        </w:tc>
        <w:tc>
          <w:tcPr>
            <w:tcW w:w="2220" w:type="dxa"/>
          </w:tcPr>
          <w:p w:rsidR="00D67160" w:rsidRPr="00C50AEE" w:rsidRDefault="00D67160" w:rsidP="00C50AEE">
            <w:pPr>
              <w:pStyle w:val="Prrafodelista"/>
              <w:ind w:left="0"/>
              <w:rPr>
                <w:rFonts w:ascii="Arial" w:hAnsi="Arial" w:cs="Arial"/>
                <w:b/>
                <w:szCs w:val="24"/>
              </w:rPr>
            </w:pPr>
          </w:p>
        </w:tc>
        <w:tc>
          <w:tcPr>
            <w:tcW w:w="2221" w:type="dxa"/>
          </w:tcPr>
          <w:p w:rsidR="00D67160" w:rsidRPr="00C50AEE" w:rsidRDefault="00D67160" w:rsidP="00C50AEE">
            <w:pPr>
              <w:pStyle w:val="Prrafodelista"/>
              <w:ind w:left="0"/>
              <w:rPr>
                <w:rFonts w:ascii="Arial" w:hAnsi="Arial" w:cs="Arial"/>
                <w:b/>
                <w:szCs w:val="24"/>
              </w:rPr>
            </w:pPr>
          </w:p>
        </w:tc>
        <w:tc>
          <w:tcPr>
            <w:tcW w:w="1858" w:type="dxa"/>
          </w:tcPr>
          <w:p w:rsidR="00D67160" w:rsidRPr="00C50AEE" w:rsidRDefault="00D67160" w:rsidP="00C50AEE">
            <w:pPr>
              <w:pStyle w:val="Prrafodelista"/>
              <w:ind w:left="0"/>
              <w:rPr>
                <w:rFonts w:ascii="Arial" w:hAnsi="Arial" w:cs="Arial"/>
                <w:b/>
                <w:szCs w:val="24"/>
              </w:rPr>
            </w:pPr>
          </w:p>
        </w:tc>
      </w:tr>
    </w:tbl>
    <w:p w:rsidR="00D67160" w:rsidRPr="00C50AEE" w:rsidRDefault="00D67160" w:rsidP="00C50AEE">
      <w:pPr>
        <w:pStyle w:val="Prrafodelista"/>
        <w:spacing w:line="480" w:lineRule="auto"/>
        <w:rPr>
          <w:rFonts w:ascii="Arial" w:hAnsi="Arial" w:cs="Arial"/>
          <w:b/>
          <w:sz w:val="24"/>
          <w:szCs w:val="24"/>
        </w:rPr>
      </w:pPr>
    </w:p>
    <w:p w:rsidR="007C5818" w:rsidRPr="00C50AEE" w:rsidRDefault="007C5818" w:rsidP="00177F64">
      <w:pPr>
        <w:pStyle w:val="Prrafodelista"/>
        <w:numPr>
          <w:ilvl w:val="0"/>
          <w:numId w:val="53"/>
        </w:numPr>
        <w:spacing w:after="0" w:line="480" w:lineRule="auto"/>
        <w:rPr>
          <w:rFonts w:ascii="Arial" w:hAnsi="Arial" w:cs="Arial"/>
          <w:b/>
          <w:sz w:val="24"/>
          <w:szCs w:val="24"/>
        </w:rPr>
      </w:pPr>
      <w:r w:rsidRPr="00C50AEE">
        <w:rPr>
          <w:rFonts w:ascii="Arial" w:hAnsi="Arial" w:cs="Arial"/>
          <w:b/>
          <w:sz w:val="24"/>
          <w:szCs w:val="24"/>
        </w:rPr>
        <w:t>Impacto</w:t>
      </w:r>
      <w:r>
        <w:rPr>
          <w:rFonts w:ascii="Arial" w:hAnsi="Arial" w:cs="Arial"/>
          <w:b/>
          <w:sz w:val="24"/>
          <w:szCs w:val="24"/>
        </w:rPr>
        <w:t xml:space="preserve"> en la documentación</w:t>
      </w:r>
    </w:p>
    <w:p w:rsidR="007C5818" w:rsidRPr="00C50AEE" w:rsidRDefault="007C5818" w:rsidP="007C5818">
      <w:pPr>
        <w:spacing w:line="480" w:lineRule="auto"/>
        <w:jc w:val="both"/>
        <w:rPr>
          <w:rFonts w:ascii="Arial" w:eastAsia="Times New Roman" w:hAnsi="Arial" w:cs="Arial"/>
          <w:i/>
          <w:iCs/>
          <w:color w:val="0000FF"/>
          <w:sz w:val="24"/>
          <w:szCs w:val="24"/>
          <w:lang w:val="es-ES" w:eastAsia="en-US"/>
        </w:rPr>
      </w:pPr>
      <w:r w:rsidRPr="00C50AEE">
        <w:rPr>
          <w:rFonts w:ascii="Arial" w:eastAsia="Times New Roman" w:hAnsi="Arial" w:cs="Arial"/>
          <w:i/>
          <w:iCs/>
          <w:color w:val="0000FF"/>
          <w:sz w:val="24"/>
          <w:szCs w:val="24"/>
          <w:lang w:val="es-ES" w:eastAsia="en-US"/>
        </w:rPr>
        <w:t xml:space="preserve">[Aquí se evalúan los posibles </w:t>
      </w:r>
      <w:r>
        <w:rPr>
          <w:rFonts w:ascii="Arial" w:eastAsia="Times New Roman" w:hAnsi="Arial" w:cs="Arial"/>
          <w:i/>
          <w:iCs/>
          <w:color w:val="0000FF"/>
          <w:sz w:val="24"/>
          <w:szCs w:val="24"/>
          <w:lang w:val="es-ES" w:eastAsia="en-US"/>
        </w:rPr>
        <w:t xml:space="preserve">documentos que se tendrían que actualizar a raíz del </w:t>
      </w:r>
      <w:r w:rsidRPr="00C50AEE">
        <w:rPr>
          <w:rFonts w:ascii="Arial" w:eastAsia="Times New Roman" w:hAnsi="Arial" w:cs="Arial"/>
          <w:i/>
          <w:iCs/>
          <w:color w:val="0000FF"/>
          <w:sz w:val="24"/>
          <w:szCs w:val="24"/>
          <w:lang w:val="es-ES" w:eastAsia="en-US"/>
        </w:rPr>
        <w:t>cambio]</w:t>
      </w:r>
    </w:p>
    <w:tbl>
      <w:tblPr>
        <w:tblStyle w:val="Tablaconcuadrcula"/>
        <w:tblW w:w="8649" w:type="dxa"/>
        <w:tblLook w:val="04A0" w:firstRow="1" w:lastRow="0" w:firstColumn="1" w:lastColumn="0" w:noHBand="0" w:noVBand="1"/>
      </w:tblPr>
      <w:tblGrid>
        <w:gridCol w:w="580"/>
        <w:gridCol w:w="2607"/>
        <w:gridCol w:w="3073"/>
        <w:gridCol w:w="2389"/>
      </w:tblGrid>
      <w:tr w:rsidR="00713B32" w:rsidRPr="00C50AEE" w:rsidTr="00654E7B">
        <w:tc>
          <w:tcPr>
            <w:tcW w:w="580" w:type="dxa"/>
          </w:tcPr>
          <w:p w:rsidR="00713B32" w:rsidRPr="00C50AEE" w:rsidRDefault="00713B32" w:rsidP="00BF27D3">
            <w:pPr>
              <w:pStyle w:val="Prrafodelista"/>
              <w:ind w:left="0"/>
              <w:rPr>
                <w:rFonts w:ascii="Arial" w:hAnsi="Arial" w:cs="Arial"/>
                <w:b/>
                <w:szCs w:val="24"/>
              </w:rPr>
            </w:pPr>
            <w:r w:rsidRPr="00C50AEE">
              <w:rPr>
                <w:rFonts w:ascii="Arial" w:hAnsi="Arial" w:cs="Arial"/>
                <w:b/>
                <w:szCs w:val="24"/>
              </w:rPr>
              <w:t>N°</w:t>
            </w:r>
          </w:p>
        </w:tc>
        <w:tc>
          <w:tcPr>
            <w:tcW w:w="2607" w:type="dxa"/>
          </w:tcPr>
          <w:p w:rsidR="00713B32" w:rsidRPr="00C50AEE" w:rsidRDefault="00713B32" w:rsidP="00BF27D3">
            <w:pPr>
              <w:pStyle w:val="Prrafodelista"/>
              <w:ind w:left="0"/>
              <w:jc w:val="center"/>
              <w:rPr>
                <w:rFonts w:ascii="Arial" w:hAnsi="Arial" w:cs="Arial"/>
                <w:b/>
                <w:szCs w:val="24"/>
              </w:rPr>
            </w:pPr>
            <w:r>
              <w:rPr>
                <w:rFonts w:ascii="Arial" w:hAnsi="Arial" w:cs="Arial"/>
                <w:b/>
                <w:szCs w:val="24"/>
              </w:rPr>
              <w:t>Documento</w:t>
            </w:r>
          </w:p>
        </w:tc>
        <w:tc>
          <w:tcPr>
            <w:tcW w:w="3073" w:type="dxa"/>
          </w:tcPr>
          <w:p w:rsidR="00713B32" w:rsidRPr="00C50AEE" w:rsidRDefault="00713B32" w:rsidP="00BF27D3">
            <w:pPr>
              <w:pStyle w:val="Prrafodelista"/>
              <w:ind w:left="0"/>
              <w:jc w:val="center"/>
              <w:rPr>
                <w:rFonts w:ascii="Arial" w:hAnsi="Arial" w:cs="Arial"/>
                <w:b/>
                <w:szCs w:val="24"/>
              </w:rPr>
            </w:pPr>
            <w:r w:rsidRPr="00C50AEE">
              <w:rPr>
                <w:rFonts w:ascii="Arial" w:hAnsi="Arial" w:cs="Arial"/>
                <w:b/>
                <w:szCs w:val="24"/>
              </w:rPr>
              <w:t>Impacto en el cronograma</w:t>
            </w:r>
          </w:p>
        </w:tc>
        <w:tc>
          <w:tcPr>
            <w:tcW w:w="2389" w:type="dxa"/>
          </w:tcPr>
          <w:p w:rsidR="00713B32" w:rsidRPr="00C50AEE" w:rsidRDefault="00713B32" w:rsidP="00BF27D3">
            <w:pPr>
              <w:pStyle w:val="Prrafodelista"/>
              <w:ind w:left="0"/>
              <w:jc w:val="center"/>
              <w:rPr>
                <w:rFonts w:ascii="Arial" w:hAnsi="Arial" w:cs="Arial"/>
                <w:b/>
                <w:szCs w:val="24"/>
              </w:rPr>
            </w:pPr>
            <w:r w:rsidRPr="00C50AEE">
              <w:rPr>
                <w:rFonts w:ascii="Arial" w:hAnsi="Arial" w:cs="Arial"/>
                <w:b/>
                <w:szCs w:val="24"/>
              </w:rPr>
              <w:t>Impacto en el costo</w:t>
            </w:r>
          </w:p>
        </w:tc>
      </w:tr>
      <w:tr w:rsidR="00713B32" w:rsidRPr="00C50AEE" w:rsidTr="00654E7B">
        <w:tc>
          <w:tcPr>
            <w:tcW w:w="580" w:type="dxa"/>
          </w:tcPr>
          <w:p w:rsidR="00713B32" w:rsidRPr="00C50AEE" w:rsidRDefault="00713B32" w:rsidP="00BF27D3">
            <w:pPr>
              <w:pStyle w:val="Prrafodelista"/>
              <w:ind w:left="0"/>
              <w:rPr>
                <w:rFonts w:ascii="Arial" w:hAnsi="Arial" w:cs="Arial"/>
                <w:b/>
                <w:szCs w:val="24"/>
              </w:rPr>
            </w:pPr>
          </w:p>
        </w:tc>
        <w:tc>
          <w:tcPr>
            <w:tcW w:w="2607" w:type="dxa"/>
          </w:tcPr>
          <w:p w:rsidR="00713B32" w:rsidRPr="00C50AEE" w:rsidRDefault="00713B32" w:rsidP="00BF27D3">
            <w:pPr>
              <w:pStyle w:val="Prrafodelista"/>
              <w:ind w:left="0"/>
              <w:rPr>
                <w:rFonts w:ascii="Arial" w:hAnsi="Arial" w:cs="Arial"/>
                <w:b/>
                <w:szCs w:val="24"/>
              </w:rPr>
            </w:pPr>
          </w:p>
        </w:tc>
        <w:tc>
          <w:tcPr>
            <w:tcW w:w="3073" w:type="dxa"/>
          </w:tcPr>
          <w:p w:rsidR="00713B32" w:rsidRPr="00C50AEE" w:rsidRDefault="00713B32" w:rsidP="00BF27D3">
            <w:pPr>
              <w:pStyle w:val="Prrafodelista"/>
              <w:ind w:left="0"/>
              <w:rPr>
                <w:rFonts w:ascii="Arial" w:hAnsi="Arial" w:cs="Arial"/>
                <w:b/>
                <w:szCs w:val="24"/>
              </w:rPr>
            </w:pPr>
          </w:p>
        </w:tc>
        <w:tc>
          <w:tcPr>
            <w:tcW w:w="2389" w:type="dxa"/>
          </w:tcPr>
          <w:p w:rsidR="00713B32" w:rsidRPr="00C50AEE" w:rsidRDefault="00713B32" w:rsidP="00BF27D3">
            <w:pPr>
              <w:pStyle w:val="Prrafodelista"/>
              <w:ind w:left="0"/>
              <w:rPr>
                <w:rFonts w:ascii="Arial" w:hAnsi="Arial" w:cs="Arial"/>
                <w:b/>
                <w:szCs w:val="24"/>
              </w:rPr>
            </w:pPr>
          </w:p>
        </w:tc>
      </w:tr>
    </w:tbl>
    <w:p w:rsidR="00D67160" w:rsidRPr="00C50AEE" w:rsidRDefault="00D67160" w:rsidP="00177F64">
      <w:pPr>
        <w:pStyle w:val="Prrafodelista"/>
        <w:numPr>
          <w:ilvl w:val="0"/>
          <w:numId w:val="53"/>
        </w:numPr>
        <w:spacing w:after="0" w:line="480" w:lineRule="auto"/>
        <w:rPr>
          <w:rFonts w:ascii="Arial" w:hAnsi="Arial" w:cs="Arial"/>
          <w:b/>
          <w:sz w:val="24"/>
          <w:szCs w:val="24"/>
        </w:rPr>
      </w:pPr>
      <w:r w:rsidRPr="00C50AEE">
        <w:rPr>
          <w:rFonts w:ascii="Arial" w:hAnsi="Arial" w:cs="Arial"/>
          <w:b/>
          <w:sz w:val="24"/>
          <w:szCs w:val="24"/>
        </w:rPr>
        <w:lastRenderedPageBreak/>
        <w:t>Riesgos que Genera el Cambio</w:t>
      </w:r>
    </w:p>
    <w:p w:rsidR="00D67160" w:rsidRPr="00C50AEE" w:rsidRDefault="00D67160" w:rsidP="00C50AEE">
      <w:pPr>
        <w:spacing w:line="480" w:lineRule="auto"/>
        <w:jc w:val="both"/>
        <w:rPr>
          <w:rFonts w:ascii="Arial" w:eastAsia="Times New Roman" w:hAnsi="Arial" w:cs="Arial"/>
          <w:i/>
          <w:iCs/>
          <w:color w:val="0000FF"/>
          <w:sz w:val="24"/>
          <w:szCs w:val="24"/>
          <w:lang w:val="es-ES" w:eastAsia="en-US"/>
        </w:rPr>
      </w:pPr>
      <w:r w:rsidRPr="00C50AEE">
        <w:rPr>
          <w:rFonts w:ascii="Arial" w:eastAsia="Times New Roman" w:hAnsi="Arial" w:cs="Arial"/>
          <w:i/>
          <w:iCs/>
          <w:color w:val="0000FF"/>
          <w:sz w:val="24"/>
          <w:szCs w:val="24"/>
          <w:lang w:val="es-ES" w:eastAsia="en-US"/>
        </w:rPr>
        <w:t>[Aquí se señalan los riesgos que aparecerían a partir de la aprobación del cambio]</w:t>
      </w:r>
    </w:p>
    <w:tbl>
      <w:tblPr>
        <w:tblStyle w:val="Tablaconcuadrcula"/>
        <w:tblW w:w="0" w:type="auto"/>
        <w:tblLook w:val="04A0" w:firstRow="1" w:lastRow="0" w:firstColumn="1" w:lastColumn="0" w:noHBand="0" w:noVBand="1"/>
      </w:tblPr>
      <w:tblGrid>
        <w:gridCol w:w="599"/>
        <w:gridCol w:w="4252"/>
        <w:gridCol w:w="3843"/>
      </w:tblGrid>
      <w:tr w:rsidR="00D67160" w:rsidRPr="00C50AEE" w:rsidTr="00654E7B">
        <w:tc>
          <w:tcPr>
            <w:tcW w:w="599" w:type="dxa"/>
          </w:tcPr>
          <w:p w:rsidR="00D67160" w:rsidRPr="00C50AEE" w:rsidRDefault="00D67160" w:rsidP="00C50AEE">
            <w:pPr>
              <w:pStyle w:val="Prrafodelista"/>
              <w:ind w:left="0"/>
              <w:jc w:val="center"/>
              <w:rPr>
                <w:rFonts w:ascii="Arial" w:hAnsi="Arial" w:cs="Arial"/>
                <w:b/>
                <w:szCs w:val="24"/>
              </w:rPr>
            </w:pPr>
            <w:r w:rsidRPr="00C50AEE">
              <w:rPr>
                <w:rFonts w:ascii="Arial" w:hAnsi="Arial" w:cs="Arial"/>
                <w:b/>
                <w:szCs w:val="24"/>
              </w:rPr>
              <w:t>N°</w:t>
            </w:r>
          </w:p>
        </w:tc>
        <w:tc>
          <w:tcPr>
            <w:tcW w:w="4252" w:type="dxa"/>
          </w:tcPr>
          <w:p w:rsidR="00D67160" w:rsidRPr="00C50AEE" w:rsidRDefault="00D67160" w:rsidP="00C50AEE">
            <w:pPr>
              <w:pStyle w:val="Prrafodelista"/>
              <w:ind w:left="0"/>
              <w:jc w:val="center"/>
              <w:rPr>
                <w:rFonts w:ascii="Arial" w:hAnsi="Arial" w:cs="Arial"/>
                <w:b/>
                <w:szCs w:val="24"/>
              </w:rPr>
            </w:pPr>
            <w:r w:rsidRPr="00C50AEE">
              <w:rPr>
                <w:rFonts w:ascii="Arial" w:hAnsi="Arial" w:cs="Arial"/>
                <w:b/>
                <w:szCs w:val="24"/>
              </w:rPr>
              <w:t>Descripción del riesgo</w:t>
            </w:r>
          </w:p>
        </w:tc>
        <w:tc>
          <w:tcPr>
            <w:tcW w:w="3843" w:type="dxa"/>
          </w:tcPr>
          <w:p w:rsidR="00D67160" w:rsidRPr="00C50AEE" w:rsidRDefault="00D67160" w:rsidP="00C50AEE">
            <w:pPr>
              <w:pStyle w:val="Prrafodelista"/>
              <w:ind w:left="0"/>
              <w:jc w:val="center"/>
              <w:rPr>
                <w:rFonts w:ascii="Arial" w:hAnsi="Arial" w:cs="Arial"/>
                <w:b/>
                <w:szCs w:val="24"/>
              </w:rPr>
            </w:pPr>
            <w:r w:rsidRPr="00C50AEE">
              <w:rPr>
                <w:rFonts w:ascii="Arial" w:hAnsi="Arial" w:cs="Arial"/>
                <w:b/>
                <w:szCs w:val="24"/>
              </w:rPr>
              <w:t>Posible respuesta a implementar</w:t>
            </w:r>
          </w:p>
        </w:tc>
      </w:tr>
      <w:tr w:rsidR="00D67160" w:rsidRPr="00C50AEE" w:rsidTr="00654E7B">
        <w:tc>
          <w:tcPr>
            <w:tcW w:w="599" w:type="dxa"/>
          </w:tcPr>
          <w:p w:rsidR="00D67160" w:rsidRPr="00C50AEE" w:rsidRDefault="00D67160" w:rsidP="00C50AEE">
            <w:pPr>
              <w:pStyle w:val="Prrafodelista"/>
              <w:ind w:left="0"/>
              <w:jc w:val="both"/>
              <w:rPr>
                <w:rFonts w:ascii="Arial" w:hAnsi="Arial" w:cs="Arial"/>
                <w:szCs w:val="24"/>
              </w:rPr>
            </w:pPr>
          </w:p>
        </w:tc>
        <w:tc>
          <w:tcPr>
            <w:tcW w:w="4252" w:type="dxa"/>
          </w:tcPr>
          <w:p w:rsidR="00D67160" w:rsidRPr="00C50AEE" w:rsidRDefault="00D67160" w:rsidP="00C50AEE">
            <w:pPr>
              <w:pStyle w:val="Prrafodelista"/>
              <w:ind w:left="0"/>
              <w:jc w:val="both"/>
              <w:rPr>
                <w:rFonts w:ascii="Arial" w:hAnsi="Arial" w:cs="Arial"/>
                <w:szCs w:val="24"/>
              </w:rPr>
            </w:pPr>
          </w:p>
        </w:tc>
        <w:tc>
          <w:tcPr>
            <w:tcW w:w="3843" w:type="dxa"/>
          </w:tcPr>
          <w:p w:rsidR="00D67160" w:rsidRPr="00C50AEE" w:rsidRDefault="00D67160" w:rsidP="00C50AEE">
            <w:pPr>
              <w:pStyle w:val="Prrafodelista"/>
              <w:ind w:left="0"/>
              <w:jc w:val="both"/>
              <w:rPr>
                <w:rFonts w:ascii="Arial" w:hAnsi="Arial" w:cs="Arial"/>
                <w:szCs w:val="24"/>
              </w:rPr>
            </w:pPr>
          </w:p>
        </w:tc>
      </w:tr>
      <w:tr w:rsidR="00D67160" w:rsidRPr="00C50AEE" w:rsidTr="00654E7B">
        <w:tc>
          <w:tcPr>
            <w:tcW w:w="599" w:type="dxa"/>
          </w:tcPr>
          <w:p w:rsidR="00D67160" w:rsidRPr="00C50AEE" w:rsidRDefault="00D67160" w:rsidP="00C50AEE">
            <w:pPr>
              <w:pStyle w:val="Prrafodelista"/>
              <w:ind w:left="0"/>
              <w:jc w:val="both"/>
              <w:rPr>
                <w:rFonts w:ascii="Arial" w:hAnsi="Arial" w:cs="Arial"/>
                <w:szCs w:val="24"/>
              </w:rPr>
            </w:pPr>
          </w:p>
        </w:tc>
        <w:tc>
          <w:tcPr>
            <w:tcW w:w="4252" w:type="dxa"/>
          </w:tcPr>
          <w:p w:rsidR="00D67160" w:rsidRPr="00C50AEE" w:rsidRDefault="00D67160" w:rsidP="00C50AEE">
            <w:pPr>
              <w:pStyle w:val="Prrafodelista"/>
              <w:ind w:left="0"/>
              <w:jc w:val="both"/>
              <w:rPr>
                <w:rFonts w:ascii="Arial" w:hAnsi="Arial" w:cs="Arial"/>
                <w:szCs w:val="24"/>
              </w:rPr>
            </w:pPr>
          </w:p>
        </w:tc>
        <w:tc>
          <w:tcPr>
            <w:tcW w:w="3843" w:type="dxa"/>
          </w:tcPr>
          <w:p w:rsidR="00D67160" w:rsidRPr="00C50AEE" w:rsidRDefault="00D67160" w:rsidP="00C50AEE">
            <w:pPr>
              <w:pStyle w:val="Prrafodelista"/>
              <w:ind w:left="0"/>
              <w:jc w:val="both"/>
              <w:rPr>
                <w:rFonts w:ascii="Arial" w:hAnsi="Arial" w:cs="Arial"/>
                <w:szCs w:val="24"/>
              </w:rPr>
            </w:pPr>
          </w:p>
        </w:tc>
      </w:tr>
    </w:tbl>
    <w:p w:rsidR="00E33D26" w:rsidRDefault="00E33D26" w:rsidP="00E33D26">
      <w:pPr>
        <w:pStyle w:val="Prrafodelista"/>
        <w:spacing w:after="0" w:line="480" w:lineRule="auto"/>
        <w:ind w:left="360"/>
        <w:rPr>
          <w:rFonts w:ascii="Arial" w:hAnsi="Arial" w:cs="Arial"/>
          <w:b/>
          <w:sz w:val="24"/>
          <w:szCs w:val="24"/>
        </w:rPr>
      </w:pPr>
    </w:p>
    <w:p w:rsidR="00D67160" w:rsidRPr="00C50AEE" w:rsidRDefault="00D67160" w:rsidP="00177F64">
      <w:pPr>
        <w:pStyle w:val="Prrafodelista"/>
        <w:numPr>
          <w:ilvl w:val="0"/>
          <w:numId w:val="53"/>
        </w:numPr>
        <w:spacing w:after="0" w:line="480" w:lineRule="auto"/>
        <w:rPr>
          <w:rFonts w:ascii="Arial" w:hAnsi="Arial" w:cs="Arial"/>
          <w:b/>
          <w:sz w:val="24"/>
          <w:szCs w:val="24"/>
        </w:rPr>
      </w:pPr>
      <w:r w:rsidRPr="00C50AEE">
        <w:rPr>
          <w:rFonts w:ascii="Arial" w:hAnsi="Arial" w:cs="Arial"/>
          <w:b/>
          <w:sz w:val="24"/>
          <w:szCs w:val="24"/>
        </w:rPr>
        <w:t>Aprobación (o Desaprobación del Cambio)</w:t>
      </w:r>
    </w:p>
    <w:p w:rsidR="00D67160" w:rsidRPr="00C50AEE" w:rsidRDefault="00D67160" w:rsidP="00C50AEE">
      <w:pPr>
        <w:spacing w:line="480" w:lineRule="auto"/>
        <w:jc w:val="both"/>
        <w:rPr>
          <w:rFonts w:ascii="Arial" w:eastAsia="Times New Roman" w:hAnsi="Arial" w:cs="Arial"/>
          <w:i/>
          <w:iCs/>
          <w:color w:val="0000FF"/>
          <w:sz w:val="24"/>
          <w:szCs w:val="24"/>
          <w:lang w:val="es-ES" w:eastAsia="en-US"/>
        </w:rPr>
      </w:pPr>
      <w:r w:rsidRPr="00C50AEE">
        <w:rPr>
          <w:rFonts w:ascii="Arial" w:eastAsia="Times New Roman" w:hAnsi="Arial" w:cs="Arial"/>
          <w:i/>
          <w:iCs/>
          <w:color w:val="0000FF"/>
          <w:sz w:val="24"/>
          <w:szCs w:val="24"/>
          <w:lang w:val="es-ES" w:eastAsia="en-US"/>
        </w:rPr>
        <w:t>[Aquí se formaliza la aprobación o desaprobación del cambio].</w:t>
      </w:r>
    </w:p>
    <w:tbl>
      <w:tblPr>
        <w:tblStyle w:val="Tablaconcuadrcula"/>
        <w:tblW w:w="0" w:type="auto"/>
        <w:tblLook w:val="04A0" w:firstRow="1" w:lastRow="0" w:firstColumn="1" w:lastColumn="0" w:noHBand="0" w:noVBand="1"/>
      </w:tblPr>
      <w:tblGrid>
        <w:gridCol w:w="580"/>
        <w:gridCol w:w="6591"/>
        <w:gridCol w:w="1858"/>
      </w:tblGrid>
      <w:tr w:rsidR="00D67160" w:rsidRPr="00C50AEE" w:rsidTr="00654E7B">
        <w:tc>
          <w:tcPr>
            <w:tcW w:w="580" w:type="dxa"/>
          </w:tcPr>
          <w:p w:rsidR="00D67160" w:rsidRPr="00C50AEE" w:rsidRDefault="00D67160" w:rsidP="00C50AEE">
            <w:pPr>
              <w:pStyle w:val="Prrafodelista"/>
              <w:ind w:left="0"/>
              <w:jc w:val="center"/>
              <w:rPr>
                <w:rFonts w:ascii="Arial" w:hAnsi="Arial" w:cs="Arial"/>
                <w:b/>
                <w:szCs w:val="24"/>
              </w:rPr>
            </w:pPr>
            <w:r w:rsidRPr="00C50AEE">
              <w:rPr>
                <w:rFonts w:ascii="Arial" w:hAnsi="Arial" w:cs="Arial"/>
                <w:b/>
                <w:szCs w:val="24"/>
              </w:rPr>
              <w:t>N°</w:t>
            </w:r>
          </w:p>
        </w:tc>
        <w:tc>
          <w:tcPr>
            <w:tcW w:w="6591" w:type="dxa"/>
          </w:tcPr>
          <w:p w:rsidR="00D67160" w:rsidRPr="00C50AEE" w:rsidRDefault="00D67160" w:rsidP="00C50AEE">
            <w:pPr>
              <w:pStyle w:val="Prrafodelista"/>
              <w:ind w:left="0"/>
              <w:jc w:val="center"/>
              <w:rPr>
                <w:rFonts w:ascii="Arial" w:hAnsi="Arial" w:cs="Arial"/>
                <w:b/>
                <w:szCs w:val="24"/>
              </w:rPr>
            </w:pPr>
            <w:r w:rsidRPr="00C50AEE">
              <w:rPr>
                <w:rFonts w:ascii="Arial" w:hAnsi="Arial" w:cs="Arial"/>
                <w:b/>
                <w:szCs w:val="24"/>
              </w:rPr>
              <w:t xml:space="preserve">Estado de la solicitud de cambio (aprobado o </w:t>
            </w:r>
            <w:r w:rsidR="00C50AEE">
              <w:rPr>
                <w:rFonts w:ascii="Arial" w:hAnsi="Arial" w:cs="Arial"/>
                <w:b/>
                <w:szCs w:val="24"/>
              </w:rPr>
              <w:t>d</w:t>
            </w:r>
            <w:r w:rsidRPr="00C50AEE">
              <w:rPr>
                <w:rFonts w:ascii="Arial" w:hAnsi="Arial" w:cs="Arial"/>
                <w:b/>
                <w:szCs w:val="24"/>
              </w:rPr>
              <w:t>esaprobado)</w:t>
            </w:r>
          </w:p>
        </w:tc>
        <w:tc>
          <w:tcPr>
            <w:tcW w:w="1858" w:type="dxa"/>
          </w:tcPr>
          <w:p w:rsidR="00D67160" w:rsidRPr="00C50AEE" w:rsidRDefault="00D67160" w:rsidP="00C50AEE">
            <w:pPr>
              <w:pStyle w:val="Prrafodelista"/>
              <w:ind w:left="0"/>
              <w:jc w:val="center"/>
              <w:rPr>
                <w:rFonts w:ascii="Arial" w:hAnsi="Arial" w:cs="Arial"/>
                <w:b/>
                <w:szCs w:val="24"/>
              </w:rPr>
            </w:pPr>
            <w:r w:rsidRPr="00C50AEE">
              <w:rPr>
                <w:rFonts w:ascii="Arial" w:hAnsi="Arial" w:cs="Arial"/>
                <w:b/>
                <w:szCs w:val="24"/>
              </w:rPr>
              <w:t>Observaciones</w:t>
            </w:r>
          </w:p>
        </w:tc>
      </w:tr>
      <w:tr w:rsidR="00D67160" w:rsidRPr="00C50AEE" w:rsidTr="00654E7B">
        <w:tc>
          <w:tcPr>
            <w:tcW w:w="580" w:type="dxa"/>
          </w:tcPr>
          <w:p w:rsidR="00D67160" w:rsidRPr="00C50AEE" w:rsidRDefault="00D67160" w:rsidP="00C50AEE">
            <w:pPr>
              <w:pStyle w:val="Prrafodelista"/>
              <w:ind w:left="0"/>
              <w:jc w:val="both"/>
              <w:rPr>
                <w:rFonts w:ascii="Arial" w:hAnsi="Arial" w:cs="Arial"/>
                <w:szCs w:val="24"/>
              </w:rPr>
            </w:pPr>
          </w:p>
        </w:tc>
        <w:tc>
          <w:tcPr>
            <w:tcW w:w="6591" w:type="dxa"/>
          </w:tcPr>
          <w:p w:rsidR="00D67160" w:rsidRPr="00C50AEE" w:rsidRDefault="00D67160" w:rsidP="00C50AEE">
            <w:pPr>
              <w:pStyle w:val="Prrafodelista"/>
              <w:ind w:left="0"/>
              <w:jc w:val="both"/>
              <w:rPr>
                <w:rFonts w:ascii="Arial" w:hAnsi="Arial" w:cs="Arial"/>
                <w:szCs w:val="24"/>
              </w:rPr>
            </w:pPr>
          </w:p>
        </w:tc>
        <w:tc>
          <w:tcPr>
            <w:tcW w:w="1858" w:type="dxa"/>
          </w:tcPr>
          <w:p w:rsidR="00D67160" w:rsidRPr="00C50AEE" w:rsidRDefault="00D67160" w:rsidP="00C50AEE">
            <w:pPr>
              <w:pStyle w:val="Prrafodelista"/>
              <w:ind w:left="0"/>
              <w:jc w:val="both"/>
              <w:rPr>
                <w:rFonts w:ascii="Arial" w:hAnsi="Arial" w:cs="Arial"/>
                <w:szCs w:val="24"/>
              </w:rPr>
            </w:pPr>
          </w:p>
        </w:tc>
      </w:tr>
      <w:tr w:rsidR="00D67160" w:rsidRPr="00C50AEE" w:rsidTr="00654E7B">
        <w:tc>
          <w:tcPr>
            <w:tcW w:w="580" w:type="dxa"/>
          </w:tcPr>
          <w:p w:rsidR="00D67160" w:rsidRPr="00C50AEE" w:rsidRDefault="00D67160" w:rsidP="00C50AEE">
            <w:pPr>
              <w:pStyle w:val="Prrafodelista"/>
              <w:ind w:left="0"/>
              <w:jc w:val="both"/>
              <w:rPr>
                <w:rFonts w:ascii="Arial" w:hAnsi="Arial" w:cs="Arial"/>
                <w:szCs w:val="24"/>
              </w:rPr>
            </w:pPr>
          </w:p>
        </w:tc>
        <w:tc>
          <w:tcPr>
            <w:tcW w:w="6591" w:type="dxa"/>
          </w:tcPr>
          <w:p w:rsidR="00D67160" w:rsidRPr="00C50AEE" w:rsidRDefault="00D67160" w:rsidP="00C50AEE">
            <w:pPr>
              <w:pStyle w:val="Prrafodelista"/>
              <w:ind w:left="0"/>
              <w:jc w:val="both"/>
              <w:rPr>
                <w:rFonts w:ascii="Arial" w:hAnsi="Arial" w:cs="Arial"/>
                <w:szCs w:val="24"/>
              </w:rPr>
            </w:pPr>
          </w:p>
        </w:tc>
        <w:tc>
          <w:tcPr>
            <w:tcW w:w="1858" w:type="dxa"/>
          </w:tcPr>
          <w:p w:rsidR="00D67160" w:rsidRPr="00C50AEE" w:rsidRDefault="00D67160" w:rsidP="00C50AEE">
            <w:pPr>
              <w:pStyle w:val="Prrafodelista"/>
              <w:ind w:left="0"/>
              <w:jc w:val="both"/>
              <w:rPr>
                <w:rFonts w:ascii="Arial" w:hAnsi="Arial" w:cs="Arial"/>
                <w:szCs w:val="24"/>
              </w:rPr>
            </w:pPr>
          </w:p>
        </w:tc>
      </w:tr>
    </w:tbl>
    <w:p w:rsidR="00D67160" w:rsidRPr="00C50AEE" w:rsidRDefault="00D67160" w:rsidP="00C50AEE">
      <w:pPr>
        <w:spacing w:line="480" w:lineRule="auto"/>
        <w:rPr>
          <w:rFonts w:ascii="Arial" w:hAnsi="Arial" w:cs="Arial"/>
          <w:sz w:val="24"/>
          <w:szCs w:val="24"/>
        </w:rPr>
      </w:pPr>
    </w:p>
    <w:p w:rsidR="00D67160" w:rsidRPr="00C50AEE" w:rsidRDefault="00D67160" w:rsidP="00C50AEE">
      <w:pPr>
        <w:spacing w:line="480" w:lineRule="auto"/>
        <w:jc w:val="both"/>
        <w:rPr>
          <w:rFonts w:ascii="Arial" w:eastAsia="Times New Roman" w:hAnsi="Arial" w:cs="Arial"/>
          <w:i/>
          <w:iCs/>
          <w:color w:val="0000FF"/>
          <w:sz w:val="24"/>
          <w:szCs w:val="24"/>
          <w:lang w:val="es-ES" w:eastAsia="en-US"/>
        </w:rPr>
      </w:pPr>
      <w:r w:rsidRPr="00C50AEE">
        <w:rPr>
          <w:rFonts w:ascii="Arial" w:eastAsia="Times New Roman" w:hAnsi="Arial" w:cs="Arial"/>
          <w:i/>
          <w:iCs/>
          <w:color w:val="0000FF"/>
          <w:sz w:val="24"/>
          <w:szCs w:val="24"/>
          <w:lang w:val="es-ES" w:eastAsia="en-US"/>
        </w:rPr>
        <w:t>[Firmas del Comité de Control de Cambios o del Gerente del Proyecto]</w:t>
      </w:r>
    </w:p>
    <w:p w:rsidR="00CE6215" w:rsidRPr="00C50AEE" w:rsidRDefault="00CE6215" w:rsidP="00C50AEE">
      <w:pPr>
        <w:spacing w:after="0" w:line="480" w:lineRule="auto"/>
        <w:jc w:val="center"/>
        <w:rPr>
          <w:rFonts w:ascii="Arial" w:hAnsi="Arial" w:cs="Arial"/>
          <w:b/>
          <w:sz w:val="24"/>
          <w:szCs w:val="24"/>
        </w:rPr>
      </w:pPr>
    </w:p>
    <w:p w:rsidR="00E60337" w:rsidRPr="00C50AEE" w:rsidRDefault="00E60337" w:rsidP="00C50AEE">
      <w:pPr>
        <w:spacing w:after="0" w:line="480" w:lineRule="auto"/>
        <w:jc w:val="center"/>
        <w:rPr>
          <w:rFonts w:ascii="Arial" w:hAnsi="Arial" w:cs="Arial"/>
          <w:b/>
          <w:sz w:val="24"/>
          <w:szCs w:val="24"/>
        </w:rPr>
      </w:pPr>
    </w:p>
    <w:p w:rsidR="00CE6215" w:rsidRPr="00C50AEE" w:rsidRDefault="00CE6215" w:rsidP="00C50AEE">
      <w:pPr>
        <w:spacing w:line="480" w:lineRule="auto"/>
        <w:rPr>
          <w:rFonts w:ascii="Arial" w:eastAsiaTheme="majorEastAsia" w:hAnsi="Arial" w:cs="Arial"/>
          <w:b/>
          <w:bCs/>
          <w:sz w:val="24"/>
          <w:szCs w:val="24"/>
          <w:u w:val="single"/>
        </w:rPr>
      </w:pPr>
    </w:p>
    <w:p w:rsidR="00CE6215" w:rsidRPr="00C50AEE" w:rsidRDefault="00CE6215" w:rsidP="00C50AEE">
      <w:pPr>
        <w:spacing w:line="480" w:lineRule="auto"/>
        <w:rPr>
          <w:rFonts w:ascii="Arial" w:eastAsiaTheme="majorEastAsia" w:hAnsi="Arial" w:cs="Arial"/>
          <w:b/>
          <w:bCs/>
          <w:sz w:val="24"/>
          <w:szCs w:val="24"/>
          <w:u w:val="single"/>
        </w:rPr>
      </w:pPr>
      <w:r w:rsidRPr="00C50AEE">
        <w:rPr>
          <w:rFonts w:ascii="Arial" w:hAnsi="Arial" w:cs="Arial"/>
          <w:sz w:val="24"/>
          <w:szCs w:val="24"/>
          <w:u w:val="single"/>
        </w:rPr>
        <w:br w:type="page"/>
      </w:r>
    </w:p>
    <w:p w:rsidR="00FF76D1" w:rsidRPr="00C50AEE" w:rsidRDefault="00FF76D1" w:rsidP="00C50AEE">
      <w:pPr>
        <w:spacing w:after="0" w:line="480" w:lineRule="auto"/>
        <w:jc w:val="center"/>
        <w:rPr>
          <w:rFonts w:ascii="Arial" w:eastAsia="Times New Roman" w:hAnsi="Arial" w:cs="Arial"/>
          <w:b/>
          <w:sz w:val="24"/>
          <w:szCs w:val="24"/>
          <w:u w:val="single"/>
        </w:rPr>
      </w:pPr>
      <w:r w:rsidRPr="00C50AEE">
        <w:rPr>
          <w:rFonts w:ascii="Arial" w:eastAsia="Times New Roman" w:hAnsi="Arial" w:cs="Arial"/>
          <w:b/>
          <w:sz w:val="24"/>
          <w:szCs w:val="24"/>
          <w:u w:val="single"/>
        </w:rPr>
        <w:lastRenderedPageBreak/>
        <w:t>Anexo N° 1</w:t>
      </w:r>
      <w:r w:rsidR="00EA7710">
        <w:rPr>
          <w:rFonts w:ascii="Arial" w:eastAsia="Times New Roman" w:hAnsi="Arial" w:cs="Arial"/>
          <w:b/>
          <w:sz w:val="24"/>
          <w:szCs w:val="24"/>
          <w:u w:val="single"/>
        </w:rPr>
        <w:t>6</w:t>
      </w:r>
      <w:r w:rsidRPr="00C50AEE">
        <w:rPr>
          <w:rFonts w:ascii="Arial" w:eastAsia="Times New Roman" w:hAnsi="Arial" w:cs="Arial"/>
          <w:b/>
          <w:sz w:val="24"/>
          <w:szCs w:val="24"/>
          <w:u w:val="single"/>
        </w:rPr>
        <w:t>: Registro de problemas</w:t>
      </w:r>
    </w:p>
    <w:tbl>
      <w:tblPr>
        <w:tblW w:w="9796" w:type="dxa"/>
        <w:tblInd w:w="55" w:type="dxa"/>
        <w:tblCellMar>
          <w:left w:w="70" w:type="dxa"/>
          <w:right w:w="70" w:type="dxa"/>
        </w:tblCellMar>
        <w:tblLook w:val="04A0" w:firstRow="1" w:lastRow="0" w:firstColumn="1" w:lastColumn="0" w:noHBand="0" w:noVBand="1"/>
      </w:tblPr>
      <w:tblGrid>
        <w:gridCol w:w="504"/>
        <w:gridCol w:w="1271"/>
        <w:gridCol w:w="1271"/>
        <w:gridCol w:w="1956"/>
        <w:gridCol w:w="2114"/>
        <w:gridCol w:w="1270"/>
        <w:gridCol w:w="1410"/>
      </w:tblGrid>
      <w:tr w:rsidR="00FF76D1" w:rsidRPr="00C50AEE" w:rsidTr="00AA3093">
        <w:trPr>
          <w:trHeight w:val="615"/>
        </w:trPr>
        <w:tc>
          <w:tcPr>
            <w:tcW w:w="504"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FF76D1" w:rsidRPr="00C50AEE" w:rsidRDefault="00FF76D1" w:rsidP="00C50AEE">
            <w:pPr>
              <w:spacing w:after="0" w:line="240" w:lineRule="auto"/>
              <w:jc w:val="center"/>
              <w:rPr>
                <w:rFonts w:ascii="Arial" w:eastAsia="Times New Roman" w:hAnsi="Arial" w:cs="Arial"/>
                <w:b/>
                <w:bCs/>
                <w:color w:val="000000"/>
                <w:szCs w:val="24"/>
              </w:rPr>
            </w:pPr>
            <w:r w:rsidRPr="00C50AEE">
              <w:rPr>
                <w:rFonts w:ascii="Arial" w:eastAsia="Times New Roman" w:hAnsi="Arial" w:cs="Arial"/>
                <w:b/>
                <w:bCs/>
                <w:color w:val="000000"/>
                <w:szCs w:val="24"/>
              </w:rPr>
              <w:t>N°</w:t>
            </w:r>
          </w:p>
        </w:tc>
        <w:tc>
          <w:tcPr>
            <w:tcW w:w="1271" w:type="dxa"/>
            <w:tcBorders>
              <w:top w:val="single" w:sz="8" w:space="0" w:color="auto"/>
              <w:left w:val="nil"/>
              <w:bottom w:val="single" w:sz="8" w:space="0" w:color="auto"/>
              <w:right w:val="single" w:sz="4" w:space="0" w:color="auto"/>
            </w:tcBorders>
            <w:shd w:val="clear" w:color="auto" w:fill="auto"/>
            <w:vAlign w:val="center"/>
            <w:hideMark/>
          </w:tcPr>
          <w:p w:rsidR="00FF76D1" w:rsidRPr="00C50AEE" w:rsidRDefault="00FF76D1" w:rsidP="00C50AEE">
            <w:pPr>
              <w:spacing w:after="0" w:line="240" w:lineRule="auto"/>
              <w:jc w:val="center"/>
              <w:rPr>
                <w:rFonts w:ascii="Arial" w:eastAsia="Times New Roman" w:hAnsi="Arial" w:cs="Arial"/>
                <w:b/>
                <w:bCs/>
                <w:color w:val="000000"/>
                <w:szCs w:val="24"/>
              </w:rPr>
            </w:pPr>
            <w:r w:rsidRPr="00C50AEE">
              <w:rPr>
                <w:rFonts w:ascii="Arial" w:eastAsia="Times New Roman" w:hAnsi="Arial" w:cs="Arial"/>
                <w:b/>
                <w:bCs/>
                <w:color w:val="000000"/>
                <w:szCs w:val="24"/>
              </w:rPr>
              <w:t>Problema</w:t>
            </w:r>
          </w:p>
        </w:tc>
        <w:tc>
          <w:tcPr>
            <w:tcW w:w="1271" w:type="dxa"/>
            <w:tcBorders>
              <w:top w:val="single" w:sz="8" w:space="0" w:color="auto"/>
              <w:left w:val="nil"/>
              <w:bottom w:val="single" w:sz="8" w:space="0" w:color="auto"/>
              <w:right w:val="single" w:sz="4" w:space="0" w:color="auto"/>
            </w:tcBorders>
            <w:shd w:val="clear" w:color="auto" w:fill="auto"/>
            <w:vAlign w:val="center"/>
            <w:hideMark/>
          </w:tcPr>
          <w:p w:rsidR="00FF76D1" w:rsidRPr="00C50AEE" w:rsidRDefault="00FF76D1" w:rsidP="00C50AEE">
            <w:pPr>
              <w:spacing w:after="0" w:line="240" w:lineRule="auto"/>
              <w:jc w:val="center"/>
              <w:rPr>
                <w:rFonts w:ascii="Arial" w:eastAsia="Times New Roman" w:hAnsi="Arial" w:cs="Arial"/>
                <w:b/>
                <w:bCs/>
                <w:color w:val="000000"/>
                <w:szCs w:val="24"/>
              </w:rPr>
            </w:pPr>
            <w:r w:rsidRPr="00C50AEE">
              <w:rPr>
                <w:rFonts w:ascii="Arial" w:eastAsia="Times New Roman" w:hAnsi="Arial" w:cs="Arial"/>
                <w:b/>
                <w:bCs/>
                <w:color w:val="000000"/>
                <w:szCs w:val="24"/>
              </w:rPr>
              <w:t>Categoría</w:t>
            </w:r>
          </w:p>
        </w:tc>
        <w:tc>
          <w:tcPr>
            <w:tcW w:w="1956" w:type="dxa"/>
            <w:tcBorders>
              <w:top w:val="single" w:sz="8" w:space="0" w:color="auto"/>
              <w:left w:val="nil"/>
              <w:bottom w:val="single" w:sz="8" w:space="0" w:color="auto"/>
              <w:right w:val="single" w:sz="4" w:space="0" w:color="auto"/>
            </w:tcBorders>
            <w:shd w:val="clear" w:color="auto" w:fill="auto"/>
            <w:vAlign w:val="center"/>
            <w:hideMark/>
          </w:tcPr>
          <w:p w:rsidR="00FF76D1" w:rsidRPr="00C50AEE" w:rsidRDefault="00FF76D1" w:rsidP="00C50AEE">
            <w:pPr>
              <w:spacing w:after="0" w:line="240" w:lineRule="auto"/>
              <w:jc w:val="center"/>
              <w:rPr>
                <w:rFonts w:ascii="Arial" w:eastAsia="Times New Roman" w:hAnsi="Arial" w:cs="Arial"/>
                <w:b/>
                <w:bCs/>
                <w:color w:val="000000"/>
                <w:szCs w:val="24"/>
              </w:rPr>
            </w:pPr>
            <w:r w:rsidRPr="00C50AEE">
              <w:rPr>
                <w:rFonts w:ascii="Arial" w:eastAsia="Times New Roman" w:hAnsi="Arial" w:cs="Arial"/>
                <w:b/>
                <w:bCs/>
                <w:color w:val="000000"/>
                <w:szCs w:val="24"/>
              </w:rPr>
              <w:t>Respuesta al problema</w:t>
            </w:r>
          </w:p>
        </w:tc>
        <w:tc>
          <w:tcPr>
            <w:tcW w:w="2114" w:type="dxa"/>
            <w:tcBorders>
              <w:top w:val="single" w:sz="8" w:space="0" w:color="auto"/>
              <w:left w:val="nil"/>
              <w:bottom w:val="single" w:sz="8" w:space="0" w:color="auto"/>
              <w:right w:val="single" w:sz="4" w:space="0" w:color="auto"/>
            </w:tcBorders>
            <w:shd w:val="clear" w:color="auto" w:fill="auto"/>
            <w:vAlign w:val="center"/>
            <w:hideMark/>
          </w:tcPr>
          <w:p w:rsidR="00FF76D1" w:rsidRPr="00C50AEE" w:rsidRDefault="00FF76D1" w:rsidP="00C50AEE">
            <w:pPr>
              <w:spacing w:after="0" w:line="240" w:lineRule="auto"/>
              <w:jc w:val="center"/>
              <w:rPr>
                <w:rFonts w:ascii="Arial" w:eastAsia="Times New Roman" w:hAnsi="Arial" w:cs="Arial"/>
                <w:b/>
                <w:bCs/>
                <w:color w:val="000000"/>
                <w:szCs w:val="24"/>
              </w:rPr>
            </w:pPr>
            <w:r w:rsidRPr="00C50AEE">
              <w:rPr>
                <w:rFonts w:ascii="Arial" w:eastAsia="Times New Roman" w:hAnsi="Arial" w:cs="Arial"/>
                <w:b/>
                <w:bCs/>
                <w:color w:val="000000"/>
                <w:szCs w:val="24"/>
              </w:rPr>
              <w:t>Responsable de la implementación de la respuesta</w:t>
            </w:r>
          </w:p>
        </w:tc>
        <w:tc>
          <w:tcPr>
            <w:tcW w:w="1270" w:type="dxa"/>
            <w:tcBorders>
              <w:top w:val="single" w:sz="8" w:space="0" w:color="auto"/>
              <w:left w:val="nil"/>
              <w:bottom w:val="single" w:sz="8" w:space="0" w:color="auto"/>
              <w:right w:val="single" w:sz="4" w:space="0" w:color="auto"/>
            </w:tcBorders>
            <w:shd w:val="clear" w:color="auto" w:fill="auto"/>
            <w:vAlign w:val="center"/>
            <w:hideMark/>
          </w:tcPr>
          <w:p w:rsidR="00FF76D1" w:rsidRPr="00C50AEE" w:rsidRDefault="00FF76D1" w:rsidP="00C50AEE">
            <w:pPr>
              <w:spacing w:after="0" w:line="240" w:lineRule="auto"/>
              <w:jc w:val="center"/>
              <w:rPr>
                <w:rFonts w:ascii="Arial" w:eastAsia="Times New Roman" w:hAnsi="Arial" w:cs="Arial"/>
                <w:b/>
                <w:bCs/>
                <w:color w:val="000000"/>
                <w:szCs w:val="24"/>
              </w:rPr>
            </w:pPr>
            <w:r w:rsidRPr="00C50AEE">
              <w:rPr>
                <w:rFonts w:ascii="Arial" w:eastAsia="Times New Roman" w:hAnsi="Arial" w:cs="Arial"/>
                <w:b/>
                <w:bCs/>
                <w:color w:val="000000"/>
                <w:szCs w:val="24"/>
              </w:rPr>
              <w:t>Estado del problema</w:t>
            </w:r>
          </w:p>
        </w:tc>
        <w:tc>
          <w:tcPr>
            <w:tcW w:w="1410" w:type="dxa"/>
            <w:tcBorders>
              <w:top w:val="single" w:sz="8" w:space="0" w:color="auto"/>
              <w:left w:val="nil"/>
              <w:bottom w:val="single" w:sz="8" w:space="0" w:color="auto"/>
              <w:right w:val="single" w:sz="8" w:space="0" w:color="auto"/>
            </w:tcBorders>
            <w:shd w:val="clear" w:color="auto" w:fill="auto"/>
            <w:vAlign w:val="center"/>
            <w:hideMark/>
          </w:tcPr>
          <w:p w:rsidR="00FF76D1" w:rsidRPr="00C50AEE" w:rsidRDefault="00FF76D1" w:rsidP="00C50AEE">
            <w:pPr>
              <w:spacing w:after="0" w:line="240" w:lineRule="auto"/>
              <w:jc w:val="center"/>
              <w:rPr>
                <w:rFonts w:ascii="Arial" w:eastAsia="Times New Roman" w:hAnsi="Arial" w:cs="Arial"/>
                <w:b/>
                <w:bCs/>
                <w:color w:val="000000"/>
                <w:szCs w:val="24"/>
              </w:rPr>
            </w:pPr>
            <w:r w:rsidRPr="00C50AEE">
              <w:rPr>
                <w:rFonts w:ascii="Arial" w:eastAsia="Times New Roman" w:hAnsi="Arial" w:cs="Arial"/>
                <w:b/>
                <w:bCs/>
                <w:color w:val="000000"/>
                <w:szCs w:val="24"/>
              </w:rPr>
              <w:t>Solución Final</w:t>
            </w:r>
          </w:p>
        </w:tc>
      </w:tr>
      <w:tr w:rsidR="00FF76D1" w:rsidRPr="00C50AEE" w:rsidTr="00AA3093">
        <w:trPr>
          <w:trHeight w:val="1485"/>
        </w:trPr>
        <w:tc>
          <w:tcPr>
            <w:tcW w:w="504" w:type="dxa"/>
            <w:tcBorders>
              <w:top w:val="nil"/>
              <w:left w:val="single" w:sz="8" w:space="0" w:color="auto"/>
              <w:bottom w:val="single" w:sz="4" w:space="0" w:color="auto"/>
              <w:right w:val="single" w:sz="4" w:space="0" w:color="auto"/>
            </w:tcBorders>
            <w:shd w:val="clear" w:color="auto" w:fill="auto"/>
            <w:vAlign w:val="center"/>
            <w:hideMark/>
          </w:tcPr>
          <w:p w:rsidR="00FF76D1" w:rsidRPr="00C50AEE" w:rsidRDefault="00FF76D1" w:rsidP="00C50AEE">
            <w:pPr>
              <w:spacing w:line="240" w:lineRule="auto"/>
              <w:jc w:val="both"/>
              <w:rPr>
                <w:rFonts w:ascii="Arial" w:eastAsia="Times New Roman" w:hAnsi="Arial" w:cs="Arial"/>
                <w:i/>
                <w:iCs/>
                <w:color w:val="0000FF"/>
                <w:szCs w:val="24"/>
                <w:lang w:val="es-ES" w:eastAsia="en-US"/>
              </w:rPr>
            </w:pPr>
          </w:p>
        </w:tc>
        <w:tc>
          <w:tcPr>
            <w:tcW w:w="1271" w:type="dxa"/>
            <w:tcBorders>
              <w:top w:val="nil"/>
              <w:left w:val="nil"/>
              <w:bottom w:val="single" w:sz="4" w:space="0" w:color="auto"/>
              <w:right w:val="single" w:sz="4" w:space="0" w:color="auto"/>
            </w:tcBorders>
            <w:shd w:val="clear" w:color="auto" w:fill="auto"/>
            <w:vAlign w:val="center"/>
            <w:hideMark/>
          </w:tcPr>
          <w:p w:rsidR="00FF76D1" w:rsidRPr="00C50AEE" w:rsidRDefault="00FF76D1" w:rsidP="00C50AEE">
            <w:pPr>
              <w:spacing w:line="240" w:lineRule="auto"/>
              <w:jc w:val="both"/>
              <w:rPr>
                <w:rFonts w:ascii="Arial" w:eastAsia="Times New Roman" w:hAnsi="Arial" w:cs="Arial"/>
                <w:i/>
                <w:iCs/>
                <w:color w:val="0000FF"/>
                <w:szCs w:val="24"/>
                <w:lang w:val="es-ES" w:eastAsia="en-US"/>
              </w:rPr>
            </w:pPr>
            <w:r w:rsidRPr="00C50AEE">
              <w:rPr>
                <w:rFonts w:ascii="Arial" w:eastAsia="Times New Roman" w:hAnsi="Arial" w:cs="Arial"/>
                <w:i/>
                <w:iCs/>
                <w:color w:val="0000FF"/>
                <w:szCs w:val="24"/>
                <w:lang w:val="es-ES" w:eastAsia="en-US"/>
              </w:rPr>
              <w:t>[Aquí se describe el problema que está afectando al proyecto]</w:t>
            </w:r>
          </w:p>
        </w:tc>
        <w:tc>
          <w:tcPr>
            <w:tcW w:w="1271" w:type="dxa"/>
            <w:tcBorders>
              <w:top w:val="nil"/>
              <w:left w:val="nil"/>
              <w:bottom w:val="single" w:sz="4" w:space="0" w:color="auto"/>
              <w:right w:val="single" w:sz="4" w:space="0" w:color="auto"/>
            </w:tcBorders>
            <w:shd w:val="clear" w:color="auto" w:fill="auto"/>
            <w:vAlign w:val="center"/>
            <w:hideMark/>
          </w:tcPr>
          <w:p w:rsidR="00FF76D1" w:rsidRPr="00C50AEE" w:rsidRDefault="00FF76D1" w:rsidP="00C50AEE">
            <w:pPr>
              <w:spacing w:line="240" w:lineRule="auto"/>
              <w:jc w:val="both"/>
              <w:rPr>
                <w:rFonts w:ascii="Arial" w:eastAsia="Times New Roman" w:hAnsi="Arial" w:cs="Arial"/>
                <w:i/>
                <w:iCs/>
                <w:color w:val="0000FF"/>
                <w:szCs w:val="24"/>
                <w:lang w:val="es-ES" w:eastAsia="en-US"/>
              </w:rPr>
            </w:pPr>
            <w:r w:rsidRPr="00C50AEE">
              <w:rPr>
                <w:rFonts w:ascii="Arial" w:eastAsia="Times New Roman" w:hAnsi="Arial" w:cs="Arial"/>
                <w:i/>
                <w:iCs/>
                <w:color w:val="0000FF"/>
                <w:szCs w:val="24"/>
                <w:lang w:val="es-ES" w:eastAsia="en-US"/>
              </w:rPr>
              <w:t>[Aquí se define el tipo de problema]</w:t>
            </w:r>
          </w:p>
        </w:tc>
        <w:tc>
          <w:tcPr>
            <w:tcW w:w="1956" w:type="dxa"/>
            <w:tcBorders>
              <w:top w:val="nil"/>
              <w:left w:val="nil"/>
              <w:bottom w:val="single" w:sz="4" w:space="0" w:color="auto"/>
              <w:right w:val="single" w:sz="4" w:space="0" w:color="auto"/>
            </w:tcBorders>
            <w:shd w:val="clear" w:color="auto" w:fill="auto"/>
            <w:vAlign w:val="center"/>
            <w:hideMark/>
          </w:tcPr>
          <w:p w:rsidR="00FF76D1" w:rsidRPr="00C50AEE" w:rsidRDefault="00FF76D1" w:rsidP="00C50AEE">
            <w:pPr>
              <w:spacing w:line="240" w:lineRule="auto"/>
              <w:jc w:val="both"/>
              <w:rPr>
                <w:rFonts w:ascii="Arial" w:eastAsia="Times New Roman" w:hAnsi="Arial" w:cs="Arial"/>
                <w:i/>
                <w:iCs/>
                <w:color w:val="0000FF"/>
                <w:szCs w:val="24"/>
                <w:lang w:val="es-ES" w:eastAsia="en-US"/>
              </w:rPr>
            </w:pPr>
            <w:r w:rsidRPr="00C50AEE">
              <w:rPr>
                <w:rFonts w:ascii="Arial" w:eastAsia="Times New Roman" w:hAnsi="Arial" w:cs="Arial"/>
                <w:i/>
                <w:iCs/>
                <w:color w:val="0000FF"/>
                <w:szCs w:val="24"/>
                <w:lang w:val="es-ES" w:eastAsia="en-US"/>
              </w:rPr>
              <w:t>[Aquí se describe la acción específica de respuesta al problema]</w:t>
            </w:r>
          </w:p>
        </w:tc>
        <w:tc>
          <w:tcPr>
            <w:tcW w:w="2114" w:type="dxa"/>
            <w:tcBorders>
              <w:top w:val="nil"/>
              <w:left w:val="nil"/>
              <w:bottom w:val="single" w:sz="4" w:space="0" w:color="auto"/>
              <w:right w:val="single" w:sz="4" w:space="0" w:color="auto"/>
            </w:tcBorders>
            <w:shd w:val="clear" w:color="auto" w:fill="auto"/>
            <w:vAlign w:val="center"/>
            <w:hideMark/>
          </w:tcPr>
          <w:p w:rsidR="00FF76D1" w:rsidRPr="00C50AEE" w:rsidRDefault="00FF76D1" w:rsidP="00C50AEE">
            <w:pPr>
              <w:spacing w:line="240" w:lineRule="auto"/>
              <w:jc w:val="both"/>
              <w:rPr>
                <w:rFonts w:ascii="Arial" w:eastAsia="Times New Roman" w:hAnsi="Arial" w:cs="Arial"/>
                <w:i/>
                <w:iCs/>
                <w:color w:val="0000FF"/>
                <w:szCs w:val="24"/>
                <w:lang w:val="es-ES" w:eastAsia="en-US"/>
              </w:rPr>
            </w:pPr>
            <w:r w:rsidRPr="00C50AEE">
              <w:rPr>
                <w:rFonts w:ascii="Arial" w:eastAsia="Times New Roman" w:hAnsi="Arial" w:cs="Arial"/>
                <w:i/>
                <w:iCs/>
                <w:color w:val="0000FF"/>
                <w:szCs w:val="24"/>
                <w:lang w:val="es-ES" w:eastAsia="en-US"/>
              </w:rPr>
              <w:t>[Aquí se indica quien será el responsable de ejecutar la respuesta al problema]</w:t>
            </w:r>
          </w:p>
        </w:tc>
        <w:tc>
          <w:tcPr>
            <w:tcW w:w="1270" w:type="dxa"/>
            <w:tcBorders>
              <w:top w:val="nil"/>
              <w:left w:val="nil"/>
              <w:bottom w:val="single" w:sz="4" w:space="0" w:color="auto"/>
              <w:right w:val="single" w:sz="4" w:space="0" w:color="auto"/>
            </w:tcBorders>
            <w:shd w:val="clear" w:color="auto" w:fill="auto"/>
            <w:vAlign w:val="center"/>
            <w:hideMark/>
          </w:tcPr>
          <w:p w:rsidR="00FF76D1" w:rsidRPr="00C50AEE" w:rsidRDefault="00FF76D1" w:rsidP="00C50AEE">
            <w:pPr>
              <w:spacing w:line="240" w:lineRule="auto"/>
              <w:jc w:val="both"/>
              <w:rPr>
                <w:rFonts w:ascii="Arial" w:eastAsia="Times New Roman" w:hAnsi="Arial" w:cs="Arial"/>
                <w:i/>
                <w:iCs/>
                <w:color w:val="0000FF"/>
                <w:szCs w:val="24"/>
                <w:lang w:val="es-ES" w:eastAsia="en-US"/>
              </w:rPr>
            </w:pPr>
            <w:r w:rsidRPr="00C50AEE">
              <w:rPr>
                <w:rFonts w:ascii="Arial" w:eastAsia="Times New Roman" w:hAnsi="Arial" w:cs="Arial"/>
                <w:i/>
                <w:iCs/>
                <w:color w:val="0000FF"/>
                <w:szCs w:val="24"/>
                <w:lang w:val="es-ES" w:eastAsia="en-US"/>
              </w:rPr>
              <w:t>[Aquí se registra la situación actual del problema]</w:t>
            </w:r>
          </w:p>
        </w:tc>
        <w:tc>
          <w:tcPr>
            <w:tcW w:w="1410" w:type="dxa"/>
            <w:tcBorders>
              <w:top w:val="nil"/>
              <w:left w:val="nil"/>
              <w:bottom w:val="single" w:sz="4" w:space="0" w:color="auto"/>
              <w:right w:val="single" w:sz="8" w:space="0" w:color="auto"/>
            </w:tcBorders>
            <w:shd w:val="clear" w:color="auto" w:fill="auto"/>
            <w:vAlign w:val="center"/>
            <w:hideMark/>
          </w:tcPr>
          <w:p w:rsidR="00FF76D1" w:rsidRPr="00C50AEE" w:rsidRDefault="00FF76D1" w:rsidP="00C50AEE">
            <w:pPr>
              <w:spacing w:line="240" w:lineRule="auto"/>
              <w:jc w:val="both"/>
              <w:rPr>
                <w:rFonts w:ascii="Arial" w:eastAsia="Times New Roman" w:hAnsi="Arial" w:cs="Arial"/>
                <w:i/>
                <w:iCs/>
                <w:color w:val="0000FF"/>
                <w:szCs w:val="24"/>
                <w:lang w:val="es-ES" w:eastAsia="en-US"/>
              </w:rPr>
            </w:pPr>
            <w:r w:rsidRPr="00C50AEE">
              <w:rPr>
                <w:rFonts w:ascii="Arial" w:eastAsia="Times New Roman" w:hAnsi="Arial" w:cs="Arial"/>
                <w:i/>
                <w:iCs/>
                <w:color w:val="0000FF"/>
                <w:szCs w:val="24"/>
                <w:lang w:val="es-ES" w:eastAsia="en-US"/>
              </w:rPr>
              <w:t>[Aquí se registra la solución final del problema]</w:t>
            </w:r>
          </w:p>
        </w:tc>
      </w:tr>
      <w:tr w:rsidR="00FF76D1" w:rsidRPr="00C50AEE" w:rsidTr="00AA3093">
        <w:trPr>
          <w:trHeight w:val="300"/>
        </w:trPr>
        <w:tc>
          <w:tcPr>
            <w:tcW w:w="504" w:type="dxa"/>
            <w:tcBorders>
              <w:top w:val="nil"/>
              <w:left w:val="single" w:sz="8" w:space="0" w:color="auto"/>
              <w:bottom w:val="single" w:sz="4" w:space="0" w:color="auto"/>
              <w:right w:val="single" w:sz="4" w:space="0" w:color="auto"/>
            </w:tcBorders>
            <w:shd w:val="clear" w:color="auto" w:fill="auto"/>
            <w:vAlign w:val="center"/>
            <w:hideMark/>
          </w:tcPr>
          <w:p w:rsidR="00FF76D1" w:rsidRPr="00C50AEE" w:rsidRDefault="00FF76D1" w:rsidP="00C50AEE">
            <w:pPr>
              <w:spacing w:after="0" w:line="240" w:lineRule="auto"/>
              <w:jc w:val="center"/>
              <w:rPr>
                <w:rFonts w:ascii="Arial" w:eastAsia="Times New Roman" w:hAnsi="Arial" w:cs="Arial"/>
                <w:color w:val="000000"/>
                <w:szCs w:val="24"/>
              </w:rPr>
            </w:pPr>
            <w:r w:rsidRPr="00C50AEE">
              <w:rPr>
                <w:rFonts w:ascii="Arial" w:eastAsia="Times New Roman" w:hAnsi="Arial" w:cs="Arial"/>
                <w:color w:val="000000"/>
                <w:szCs w:val="24"/>
              </w:rPr>
              <w:t> </w:t>
            </w:r>
          </w:p>
        </w:tc>
        <w:tc>
          <w:tcPr>
            <w:tcW w:w="1271" w:type="dxa"/>
            <w:tcBorders>
              <w:top w:val="nil"/>
              <w:left w:val="nil"/>
              <w:bottom w:val="single" w:sz="4" w:space="0" w:color="auto"/>
              <w:right w:val="single" w:sz="4" w:space="0" w:color="auto"/>
            </w:tcBorders>
            <w:shd w:val="clear" w:color="auto" w:fill="auto"/>
            <w:vAlign w:val="center"/>
            <w:hideMark/>
          </w:tcPr>
          <w:p w:rsidR="00FF76D1" w:rsidRPr="00C50AEE" w:rsidRDefault="00FF76D1" w:rsidP="00C50AEE">
            <w:pPr>
              <w:spacing w:after="0" w:line="240" w:lineRule="auto"/>
              <w:jc w:val="center"/>
              <w:rPr>
                <w:rFonts w:ascii="Arial" w:eastAsia="Times New Roman" w:hAnsi="Arial" w:cs="Arial"/>
                <w:color w:val="000000"/>
                <w:szCs w:val="24"/>
              </w:rPr>
            </w:pPr>
            <w:r w:rsidRPr="00C50AEE">
              <w:rPr>
                <w:rFonts w:ascii="Arial" w:eastAsia="Times New Roman" w:hAnsi="Arial" w:cs="Arial"/>
                <w:color w:val="000000"/>
                <w:szCs w:val="24"/>
              </w:rPr>
              <w:t> </w:t>
            </w:r>
          </w:p>
        </w:tc>
        <w:tc>
          <w:tcPr>
            <w:tcW w:w="1271" w:type="dxa"/>
            <w:tcBorders>
              <w:top w:val="nil"/>
              <w:left w:val="nil"/>
              <w:bottom w:val="single" w:sz="4" w:space="0" w:color="auto"/>
              <w:right w:val="single" w:sz="4" w:space="0" w:color="auto"/>
            </w:tcBorders>
            <w:shd w:val="clear" w:color="auto" w:fill="auto"/>
            <w:vAlign w:val="center"/>
            <w:hideMark/>
          </w:tcPr>
          <w:p w:rsidR="00FF76D1" w:rsidRPr="00C50AEE" w:rsidRDefault="00FF76D1" w:rsidP="00C50AEE">
            <w:pPr>
              <w:spacing w:after="0" w:line="240" w:lineRule="auto"/>
              <w:jc w:val="center"/>
              <w:rPr>
                <w:rFonts w:ascii="Arial" w:eastAsia="Times New Roman" w:hAnsi="Arial" w:cs="Arial"/>
                <w:color w:val="000000"/>
                <w:szCs w:val="24"/>
              </w:rPr>
            </w:pPr>
            <w:r w:rsidRPr="00C50AEE">
              <w:rPr>
                <w:rFonts w:ascii="Arial" w:eastAsia="Times New Roman" w:hAnsi="Arial" w:cs="Arial"/>
                <w:color w:val="000000"/>
                <w:szCs w:val="24"/>
              </w:rPr>
              <w:t> </w:t>
            </w:r>
          </w:p>
        </w:tc>
        <w:tc>
          <w:tcPr>
            <w:tcW w:w="1956" w:type="dxa"/>
            <w:tcBorders>
              <w:top w:val="nil"/>
              <w:left w:val="nil"/>
              <w:bottom w:val="single" w:sz="4" w:space="0" w:color="auto"/>
              <w:right w:val="single" w:sz="4" w:space="0" w:color="auto"/>
            </w:tcBorders>
            <w:shd w:val="clear" w:color="auto" w:fill="auto"/>
            <w:vAlign w:val="center"/>
            <w:hideMark/>
          </w:tcPr>
          <w:p w:rsidR="00FF76D1" w:rsidRPr="00C50AEE" w:rsidRDefault="00FF76D1" w:rsidP="00C50AEE">
            <w:pPr>
              <w:spacing w:after="0" w:line="240" w:lineRule="auto"/>
              <w:jc w:val="center"/>
              <w:rPr>
                <w:rFonts w:ascii="Arial" w:eastAsia="Times New Roman" w:hAnsi="Arial" w:cs="Arial"/>
                <w:color w:val="000000"/>
                <w:szCs w:val="24"/>
              </w:rPr>
            </w:pPr>
            <w:r w:rsidRPr="00C50AEE">
              <w:rPr>
                <w:rFonts w:ascii="Arial" w:eastAsia="Times New Roman" w:hAnsi="Arial" w:cs="Arial"/>
                <w:color w:val="000000"/>
                <w:szCs w:val="24"/>
              </w:rPr>
              <w:t> </w:t>
            </w:r>
          </w:p>
        </w:tc>
        <w:tc>
          <w:tcPr>
            <w:tcW w:w="2114" w:type="dxa"/>
            <w:tcBorders>
              <w:top w:val="nil"/>
              <w:left w:val="nil"/>
              <w:bottom w:val="single" w:sz="4" w:space="0" w:color="auto"/>
              <w:right w:val="single" w:sz="4" w:space="0" w:color="auto"/>
            </w:tcBorders>
            <w:shd w:val="clear" w:color="auto" w:fill="auto"/>
            <w:vAlign w:val="center"/>
            <w:hideMark/>
          </w:tcPr>
          <w:p w:rsidR="00FF76D1" w:rsidRPr="00C50AEE" w:rsidRDefault="00FF76D1" w:rsidP="00C50AEE">
            <w:pPr>
              <w:spacing w:after="0" w:line="240" w:lineRule="auto"/>
              <w:jc w:val="center"/>
              <w:rPr>
                <w:rFonts w:ascii="Arial" w:eastAsia="Times New Roman" w:hAnsi="Arial" w:cs="Arial"/>
                <w:color w:val="000000"/>
                <w:szCs w:val="24"/>
              </w:rPr>
            </w:pPr>
            <w:r w:rsidRPr="00C50AEE">
              <w:rPr>
                <w:rFonts w:ascii="Arial" w:eastAsia="Times New Roman" w:hAnsi="Arial" w:cs="Arial"/>
                <w:color w:val="000000"/>
                <w:szCs w:val="24"/>
              </w:rPr>
              <w:t> </w:t>
            </w:r>
          </w:p>
        </w:tc>
        <w:tc>
          <w:tcPr>
            <w:tcW w:w="1270" w:type="dxa"/>
            <w:tcBorders>
              <w:top w:val="nil"/>
              <w:left w:val="nil"/>
              <w:bottom w:val="single" w:sz="4" w:space="0" w:color="auto"/>
              <w:right w:val="single" w:sz="4" w:space="0" w:color="auto"/>
            </w:tcBorders>
            <w:shd w:val="clear" w:color="auto" w:fill="auto"/>
            <w:vAlign w:val="center"/>
            <w:hideMark/>
          </w:tcPr>
          <w:p w:rsidR="00FF76D1" w:rsidRPr="00C50AEE" w:rsidRDefault="00FF76D1" w:rsidP="00C50AEE">
            <w:pPr>
              <w:spacing w:after="0" w:line="240" w:lineRule="auto"/>
              <w:jc w:val="center"/>
              <w:rPr>
                <w:rFonts w:ascii="Arial" w:eastAsia="Times New Roman" w:hAnsi="Arial" w:cs="Arial"/>
                <w:color w:val="000000"/>
                <w:szCs w:val="24"/>
              </w:rPr>
            </w:pPr>
            <w:r w:rsidRPr="00C50AEE">
              <w:rPr>
                <w:rFonts w:ascii="Arial" w:eastAsia="Times New Roman" w:hAnsi="Arial" w:cs="Arial"/>
                <w:color w:val="000000"/>
                <w:szCs w:val="24"/>
              </w:rPr>
              <w:t> </w:t>
            </w:r>
          </w:p>
        </w:tc>
        <w:tc>
          <w:tcPr>
            <w:tcW w:w="1410" w:type="dxa"/>
            <w:tcBorders>
              <w:top w:val="nil"/>
              <w:left w:val="nil"/>
              <w:bottom w:val="single" w:sz="4" w:space="0" w:color="auto"/>
              <w:right w:val="single" w:sz="8" w:space="0" w:color="auto"/>
            </w:tcBorders>
            <w:shd w:val="clear" w:color="auto" w:fill="auto"/>
            <w:vAlign w:val="center"/>
            <w:hideMark/>
          </w:tcPr>
          <w:p w:rsidR="00FF76D1" w:rsidRPr="00C50AEE" w:rsidRDefault="00FF76D1" w:rsidP="00C50AEE">
            <w:pPr>
              <w:spacing w:after="0" w:line="240" w:lineRule="auto"/>
              <w:jc w:val="center"/>
              <w:rPr>
                <w:rFonts w:ascii="Arial" w:eastAsia="Times New Roman" w:hAnsi="Arial" w:cs="Arial"/>
                <w:color w:val="000000"/>
                <w:szCs w:val="24"/>
              </w:rPr>
            </w:pPr>
            <w:r w:rsidRPr="00C50AEE">
              <w:rPr>
                <w:rFonts w:ascii="Arial" w:eastAsia="Times New Roman" w:hAnsi="Arial" w:cs="Arial"/>
                <w:color w:val="000000"/>
                <w:szCs w:val="24"/>
              </w:rPr>
              <w:t> </w:t>
            </w:r>
          </w:p>
        </w:tc>
      </w:tr>
      <w:tr w:rsidR="00FF76D1" w:rsidRPr="00C50AEE" w:rsidTr="00AA3093">
        <w:trPr>
          <w:trHeight w:val="300"/>
        </w:trPr>
        <w:tc>
          <w:tcPr>
            <w:tcW w:w="504" w:type="dxa"/>
            <w:tcBorders>
              <w:top w:val="nil"/>
              <w:left w:val="single" w:sz="8" w:space="0" w:color="auto"/>
              <w:bottom w:val="single" w:sz="4" w:space="0" w:color="auto"/>
              <w:right w:val="single" w:sz="4" w:space="0" w:color="auto"/>
            </w:tcBorders>
            <w:shd w:val="clear" w:color="auto" w:fill="auto"/>
            <w:vAlign w:val="center"/>
            <w:hideMark/>
          </w:tcPr>
          <w:p w:rsidR="00FF76D1" w:rsidRPr="00C50AEE" w:rsidRDefault="00FF76D1" w:rsidP="00C50AEE">
            <w:pPr>
              <w:spacing w:after="0" w:line="240" w:lineRule="auto"/>
              <w:jc w:val="center"/>
              <w:rPr>
                <w:rFonts w:ascii="Arial" w:eastAsia="Times New Roman" w:hAnsi="Arial" w:cs="Arial"/>
                <w:color w:val="000000"/>
                <w:szCs w:val="24"/>
              </w:rPr>
            </w:pPr>
            <w:r w:rsidRPr="00C50AEE">
              <w:rPr>
                <w:rFonts w:ascii="Arial" w:eastAsia="Times New Roman" w:hAnsi="Arial" w:cs="Arial"/>
                <w:color w:val="000000"/>
                <w:szCs w:val="24"/>
              </w:rPr>
              <w:t> </w:t>
            </w:r>
          </w:p>
        </w:tc>
        <w:tc>
          <w:tcPr>
            <w:tcW w:w="1271" w:type="dxa"/>
            <w:tcBorders>
              <w:top w:val="nil"/>
              <w:left w:val="nil"/>
              <w:bottom w:val="single" w:sz="4" w:space="0" w:color="auto"/>
              <w:right w:val="single" w:sz="4" w:space="0" w:color="auto"/>
            </w:tcBorders>
            <w:shd w:val="clear" w:color="auto" w:fill="auto"/>
            <w:vAlign w:val="center"/>
            <w:hideMark/>
          </w:tcPr>
          <w:p w:rsidR="00FF76D1" w:rsidRPr="00C50AEE" w:rsidRDefault="00FF76D1" w:rsidP="00C50AEE">
            <w:pPr>
              <w:spacing w:after="0" w:line="240" w:lineRule="auto"/>
              <w:jc w:val="center"/>
              <w:rPr>
                <w:rFonts w:ascii="Arial" w:eastAsia="Times New Roman" w:hAnsi="Arial" w:cs="Arial"/>
                <w:color w:val="000000"/>
                <w:szCs w:val="24"/>
              </w:rPr>
            </w:pPr>
            <w:r w:rsidRPr="00C50AEE">
              <w:rPr>
                <w:rFonts w:ascii="Arial" w:eastAsia="Times New Roman" w:hAnsi="Arial" w:cs="Arial"/>
                <w:color w:val="000000"/>
                <w:szCs w:val="24"/>
              </w:rPr>
              <w:t> </w:t>
            </w:r>
          </w:p>
        </w:tc>
        <w:tc>
          <w:tcPr>
            <w:tcW w:w="1271" w:type="dxa"/>
            <w:tcBorders>
              <w:top w:val="nil"/>
              <w:left w:val="nil"/>
              <w:bottom w:val="single" w:sz="4" w:space="0" w:color="auto"/>
              <w:right w:val="single" w:sz="4" w:space="0" w:color="auto"/>
            </w:tcBorders>
            <w:shd w:val="clear" w:color="auto" w:fill="auto"/>
            <w:vAlign w:val="center"/>
            <w:hideMark/>
          </w:tcPr>
          <w:p w:rsidR="00FF76D1" w:rsidRPr="00C50AEE" w:rsidRDefault="00FF76D1" w:rsidP="00C50AEE">
            <w:pPr>
              <w:spacing w:after="0" w:line="240" w:lineRule="auto"/>
              <w:jc w:val="center"/>
              <w:rPr>
                <w:rFonts w:ascii="Arial" w:eastAsia="Times New Roman" w:hAnsi="Arial" w:cs="Arial"/>
                <w:color w:val="000000"/>
                <w:szCs w:val="24"/>
              </w:rPr>
            </w:pPr>
            <w:r w:rsidRPr="00C50AEE">
              <w:rPr>
                <w:rFonts w:ascii="Arial" w:eastAsia="Times New Roman" w:hAnsi="Arial" w:cs="Arial"/>
                <w:color w:val="000000"/>
                <w:szCs w:val="24"/>
              </w:rPr>
              <w:t> </w:t>
            </w:r>
          </w:p>
        </w:tc>
        <w:tc>
          <w:tcPr>
            <w:tcW w:w="1956" w:type="dxa"/>
            <w:tcBorders>
              <w:top w:val="nil"/>
              <w:left w:val="nil"/>
              <w:bottom w:val="single" w:sz="4" w:space="0" w:color="auto"/>
              <w:right w:val="single" w:sz="4" w:space="0" w:color="auto"/>
            </w:tcBorders>
            <w:shd w:val="clear" w:color="auto" w:fill="auto"/>
            <w:vAlign w:val="center"/>
            <w:hideMark/>
          </w:tcPr>
          <w:p w:rsidR="00FF76D1" w:rsidRPr="00C50AEE" w:rsidRDefault="00FF76D1" w:rsidP="00C50AEE">
            <w:pPr>
              <w:spacing w:after="0" w:line="240" w:lineRule="auto"/>
              <w:jc w:val="center"/>
              <w:rPr>
                <w:rFonts w:ascii="Arial" w:eastAsia="Times New Roman" w:hAnsi="Arial" w:cs="Arial"/>
                <w:color w:val="000000"/>
                <w:szCs w:val="24"/>
              </w:rPr>
            </w:pPr>
            <w:r w:rsidRPr="00C50AEE">
              <w:rPr>
                <w:rFonts w:ascii="Arial" w:eastAsia="Times New Roman" w:hAnsi="Arial" w:cs="Arial"/>
                <w:color w:val="000000"/>
                <w:szCs w:val="24"/>
              </w:rPr>
              <w:t> </w:t>
            </w:r>
          </w:p>
        </w:tc>
        <w:tc>
          <w:tcPr>
            <w:tcW w:w="2114" w:type="dxa"/>
            <w:tcBorders>
              <w:top w:val="nil"/>
              <w:left w:val="nil"/>
              <w:bottom w:val="single" w:sz="4" w:space="0" w:color="auto"/>
              <w:right w:val="single" w:sz="4" w:space="0" w:color="auto"/>
            </w:tcBorders>
            <w:shd w:val="clear" w:color="auto" w:fill="auto"/>
            <w:vAlign w:val="center"/>
            <w:hideMark/>
          </w:tcPr>
          <w:p w:rsidR="00FF76D1" w:rsidRPr="00C50AEE" w:rsidRDefault="00FF76D1" w:rsidP="00C50AEE">
            <w:pPr>
              <w:spacing w:after="0" w:line="240" w:lineRule="auto"/>
              <w:jc w:val="center"/>
              <w:rPr>
                <w:rFonts w:ascii="Arial" w:eastAsia="Times New Roman" w:hAnsi="Arial" w:cs="Arial"/>
                <w:color w:val="000000"/>
                <w:szCs w:val="24"/>
              </w:rPr>
            </w:pPr>
            <w:r w:rsidRPr="00C50AEE">
              <w:rPr>
                <w:rFonts w:ascii="Arial" w:eastAsia="Times New Roman" w:hAnsi="Arial" w:cs="Arial"/>
                <w:color w:val="000000"/>
                <w:szCs w:val="24"/>
              </w:rPr>
              <w:t> </w:t>
            </w:r>
          </w:p>
        </w:tc>
        <w:tc>
          <w:tcPr>
            <w:tcW w:w="1270" w:type="dxa"/>
            <w:tcBorders>
              <w:top w:val="nil"/>
              <w:left w:val="nil"/>
              <w:bottom w:val="single" w:sz="4" w:space="0" w:color="auto"/>
              <w:right w:val="single" w:sz="4" w:space="0" w:color="auto"/>
            </w:tcBorders>
            <w:shd w:val="clear" w:color="auto" w:fill="auto"/>
            <w:vAlign w:val="center"/>
            <w:hideMark/>
          </w:tcPr>
          <w:p w:rsidR="00FF76D1" w:rsidRPr="00C50AEE" w:rsidRDefault="00FF76D1" w:rsidP="00C50AEE">
            <w:pPr>
              <w:spacing w:after="0" w:line="240" w:lineRule="auto"/>
              <w:jc w:val="center"/>
              <w:rPr>
                <w:rFonts w:ascii="Arial" w:eastAsia="Times New Roman" w:hAnsi="Arial" w:cs="Arial"/>
                <w:color w:val="000000"/>
                <w:szCs w:val="24"/>
              </w:rPr>
            </w:pPr>
            <w:r w:rsidRPr="00C50AEE">
              <w:rPr>
                <w:rFonts w:ascii="Arial" w:eastAsia="Times New Roman" w:hAnsi="Arial" w:cs="Arial"/>
                <w:color w:val="000000"/>
                <w:szCs w:val="24"/>
              </w:rPr>
              <w:t> </w:t>
            </w:r>
          </w:p>
        </w:tc>
        <w:tc>
          <w:tcPr>
            <w:tcW w:w="1410" w:type="dxa"/>
            <w:tcBorders>
              <w:top w:val="nil"/>
              <w:left w:val="nil"/>
              <w:bottom w:val="single" w:sz="4" w:space="0" w:color="auto"/>
              <w:right w:val="single" w:sz="8" w:space="0" w:color="auto"/>
            </w:tcBorders>
            <w:shd w:val="clear" w:color="auto" w:fill="auto"/>
            <w:vAlign w:val="center"/>
            <w:hideMark/>
          </w:tcPr>
          <w:p w:rsidR="00FF76D1" w:rsidRPr="00C50AEE" w:rsidRDefault="00FF76D1" w:rsidP="00C50AEE">
            <w:pPr>
              <w:spacing w:after="0" w:line="240" w:lineRule="auto"/>
              <w:jc w:val="center"/>
              <w:rPr>
                <w:rFonts w:ascii="Arial" w:eastAsia="Times New Roman" w:hAnsi="Arial" w:cs="Arial"/>
                <w:color w:val="000000"/>
                <w:szCs w:val="24"/>
              </w:rPr>
            </w:pPr>
            <w:r w:rsidRPr="00C50AEE">
              <w:rPr>
                <w:rFonts w:ascii="Arial" w:eastAsia="Times New Roman" w:hAnsi="Arial" w:cs="Arial"/>
                <w:color w:val="000000"/>
                <w:szCs w:val="24"/>
              </w:rPr>
              <w:t> </w:t>
            </w:r>
          </w:p>
        </w:tc>
      </w:tr>
      <w:tr w:rsidR="00FF76D1" w:rsidRPr="00C50AEE" w:rsidTr="00AA3093">
        <w:trPr>
          <w:trHeight w:val="315"/>
        </w:trPr>
        <w:tc>
          <w:tcPr>
            <w:tcW w:w="504" w:type="dxa"/>
            <w:tcBorders>
              <w:top w:val="nil"/>
              <w:left w:val="single" w:sz="8" w:space="0" w:color="auto"/>
              <w:bottom w:val="single" w:sz="8" w:space="0" w:color="auto"/>
              <w:right w:val="single" w:sz="4" w:space="0" w:color="auto"/>
            </w:tcBorders>
            <w:shd w:val="clear" w:color="auto" w:fill="auto"/>
            <w:vAlign w:val="center"/>
            <w:hideMark/>
          </w:tcPr>
          <w:p w:rsidR="00FF76D1" w:rsidRPr="00C50AEE" w:rsidRDefault="00FF76D1" w:rsidP="00C50AEE">
            <w:pPr>
              <w:spacing w:after="0" w:line="240" w:lineRule="auto"/>
              <w:jc w:val="center"/>
              <w:rPr>
                <w:rFonts w:ascii="Arial" w:eastAsia="Times New Roman" w:hAnsi="Arial" w:cs="Arial"/>
                <w:color w:val="000000"/>
                <w:szCs w:val="24"/>
              </w:rPr>
            </w:pPr>
            <w:r w:rsidRPr="00C50AEE">
              <w:rPr>
                <w:rFonts w:ascii="Arial" w:eastAsia="Times New Roman" w:hAnsi="Arial" w:cs="Arial"/>
                <w:color w:val="000000"/>
                <w:szCs w:val="24"/>
              </w:rPr>
              <w:t> </w:t>
            </w:r>
          </w:p>
        </w:tc>
        <w:tc>
          <w:tcPr>
            <w:tcW w:w="1271" w:type="dxa"/>
            <w:tcBorders>
              <w:top w:val="nil"/>
              <w:left w:val="nil"/>
              <w:bottom w:val="single" w:sz="8" w:space="0" w:color="auto"/>
              <w:right w:val="single" w:sz="4" w:space="0" w:color="auto"/>
            </w:tcBorders>
            <w:shd w:val="clear" w:color="auto" w:fill="auto"/>
            <w:vAlign w:val="center"/>
            <w:hideMark/>
          </w:tcPr>
          <w:p w:rsidR="00FF76D1" w:rsidRPr="00C50AEE" w:rsidRDefault="00FF76D1" w:rsidP="00C50AEE">
            <w:pPr>
              <w:spacing w:after="0" w:line="240" w:lineRule="auto"/>
              <w:jc w:val="center"/>
              <w:rPr>
                <w:rFonts w:ascii="Arial" w:eastAsia="Times New Roman" w:hAnsi="Arial" w:cs="Arial"/>
                <w:color w:val="000000"/>
                <w:szCs w:val="24"/>
              </w:rPr>
            </w:pPr>
            <w:r w:rsidRPr="00C50AEE">
              <w:rPr>
                <w:rFonts w:ascii="Arial" w:eastAsia="Times New Roman" w:hAnsi="Arial" w:cs="Arial"/>
                <w:color w:val="000000"/>
                <w:szCs w:val="24"/>
              </w:rPr>
              <w:t> </w:t>
            </w:r>
          </w:p>
        </w:tc>
        <w:tc>
          <w:tcPr>
            <w:tcW w:w="1271" w:type="dxa"/>
            <w:tcBorders>
              <w:top w:val="nil"/>
              <w:left w:val="nil"/>
              <w:bottom w:val="single" w:sz="8" w:space="0" w:color="auto"/>
              <w:right w:val="single" w:sz="4" w:space="0" w:color="auto"/>
            </w:tcBorders>
            <w:shd w:val="clear" w:color="auto" w:fill="auto"/>
            <w:vAlign w:val="center"/>
            <w:hideMark/>
          </w:tcPr>
          <w:p w:rsidR="00FF76D1" w:rsidRPr="00C50AEE" w:rsidRDefault="00FF76D1" w:rsidP="00C50AEE">
            <w:pPr>
              <w:spacing w:after="0" w:line="240" w:lineRule="auto"/>
              <w:jc w:val="center"/>
              <w:rPr>
                <w:rFonts w:ascii="Arial" w:eastAsia="Times New Roman" w:hAnsi="Arial" w:cs="Arial"/>
                <w:color w:val="000000"/>
                <w:szCs w:val="24"/>
              </w:rPr>
            </w:pPr>
            <w:r w:rsidRPr="00C50AEE">
              <w:rPr>
                <w:rFonts w:ascii="Arial" w:eastAsia="Times New Roman" w:hAnsi="Arial" w:cs="Arial"/>
                <w:color w:val="000000"/>
                <w:szCs w:val="24"/>
              </w:rPr>
              <w:t> </w:t>
            </w:r>
          </w:p>
        </w:tc>
        <w:tc>
          <w:tcPr>
            <w:tcW w:w="1956" w:type="dxa"/>
            <w:tcBorders>
              <w:top w:val="nil"/>
              <w:left w:val="nil"/>
              <w:bottom w:val="single" w:sz="8" w:space="0" w:color="auto"/>
              <w:right w:val="single" w:sz="4" w:space="0" w:color="auto"/>
            </w:tcBorders>
            <w:shd w:val="clear" w:color="auto" w:fill="auto"/>
            <w:vAlign w:val="center"/>
            <w:hideMark/>
          </w:tcPr>
          <w:p w:rsidR="00FF76D1" w:rsidRPr="00C50AEE" w:rsidRDefault="00FF76D1" w:rsidP="00C50AEE">
            <w:pPr>
              <w:spacing w:after="0" w:line="240" w:lineRule="auto"/>
              <w:jc w:val="center"/>
              <w:rPr>
                <w:rFonts w:ascii="Arial" w:eastAsia="Times New Roman" w:hAnsi="Arial" w:cs="Arial"/>
                <w:color w:val="000000"/>
                <w:szCs w:val="24"/>
              </w:rPr>
            </w:pPr>
            <w:r w:rsidRPr="00C50AEE">
              <w:rPr>
                <w:rFonts w:ascii="Arial" w:eastAsia="Times New Roman" w:hAnsi="Arial" w:cs="Arial"/>
                <w:color w:val="000000"/>
                <w:szCs w:val="24"/>
              </w:rPr>
              <w:t> </w:t>
            </w:r>
          </w:p>
        </w:tc>
        <w:tc>
          <w:tcPr>
            <w:tcW w:w="2114" w:type="dxa"/>
            <w:tcBorders>
              <w:top w:val="nil"/>
              <w:left w:val="nil"/>
              <w:bottom w:val="single" w:sz="8" w:space="0" w:color="auto"/>
              <w:right w:val="single" w:sz="4" w:space="0" w:color="auto"/>
            </w:tcBorders>
            <w:shd w:val="clear" w:color="auto" w:fill="auto"/>
            <w:vAlign w:val="center"/>
            <w:hideMark/>
          </w:tcPr>
          <w:p w:rsidR="00FF76D1" w:rsidRPr="00C50AEE" w:rsidRDefault="00FF76D1" w:rsidP="00C50AEE">
            <w:pPr>
              <w:spacing w:after="0" w:line="240" w:lineRule="auto"/>
              <w:jc w:val="center"/>
              <w:rPr>
                <w:rFonts w:ascii="Arial" w:eastAsia="Times New Roman" w:hAnsi="Arial" w:cs="Arial"/>
                <w:color w:val="000000"/>
                <w:szCs w:val="24"/>
              </w:rPr>
            </w:pPr>
            <w:r w:rsidRPr="00C50AEE">
              <w:rPr>
                <w:rFonts w:ascii="Arial" w:eastAsia="Times New Roman" w:hAnsi="Arial" w:cs="Arial"/>
                <w:color w:val="000000"/>
                <w:szCs w:val="24"/>
              </w:rPr>
              <w:t> </w:t>
            </w:r>
          </w:p>
        </w:tc>
        <w:tc>
          <w:tcPr>
            <w:tcW w:w="1270" w:type="dxa"/>
            <w:tcBorders>
              <w:top w:val="nil"/>
              <w:left w:val="nil"/>
              <w:bottom w:val="single" w:sz="8" w:space="0" w:color="auto"/>
              <w:right w:val="single" w:sz="4" w:space="0" w:color="auto"/>
            </w:tcBorders>
            <w:shd w:val="clear" w:color="auto" w:fill="auto"/>
            <w:vAlign w:val="center"/>
            <w:hideMark/>
          </w:tcPr>
          <w:p w:rsidR="00FF76D1" w:rsidRPr="00C50AEE" w:rsidRDefault="00FF76D1" w:rsidP="00C50AEE">
            <w:pPr>
              <w:spacing w:after="0" w:line="240" w:lineRule="auto"/>
              <w:jc w:val="center"/>
              <w:rPr>
                <w:rFonts w:ascii="Arial" w:eastAsia="Times New Roman" w:hAnsi="Arial" w:cs="Arial"/>
                <w:color w:val="000000"/>
                <w:szCs w:val="24"/>
              </w:rPr>
            </w:pPr>
            <w:r w:rsidRPr="00C50AEE">
              <w:rPr>
                <w:rFonts w:ascii="Arial" w:eastAsia="Times New Roman" w:hAnsi="Arial" w:cs="Arial"/>
                <w:color w:val="000000"/>
                <w:szCs w:val="24"/>
              </w:rPr>
              <w:t> </w:t>
            </w:r>
          </w:p>
        </w:tc>
        <w:tc>
          <w:tcPr>
            <w:tcW w:w="1410" w:type="dxa"/>
            <w:tcBorders>
              <w:top w:val="nil"/>
              <w:left w:val="nil"/>
              <w:bottom w:val="single" w:sz="8" w:space="0" w:color="auto"/>
              <w:right w:val="single" w:sz="8" w:space="0" w:color="auto"/>
            </w:tcBorders>
            <w:shd w:val="clear" w:color="auto" w:fill="auto"/>
            <w:vAlign w:val="center"/>
            <w:hideMark/>
          </w:tcPr>
          <w:p w:rsidR="00FF76D1" w:rsidRPr="00C50AEE" w:rsidRDefault="00FF76D1" w:rsidP="00C50AEE">
            <w:pPr>
              <w:spacing w:after="0" w:line="240" w:lineRule="auto"/>
              <w:jc w:val="center"/>
              <w:rPr>
                <w:rFonts w:ascii="Arial" w:eastAsia="Times New Roman" w:hAnsi="Arial" w:cs="Arial"/>
                <w:color w:val="000000"/>
                <w:szCs w:val="24"/>
              </w:rPr>
            </w:pPr>
            <w:r w:rsidRPr="00C50AEE">
              <w:rPr>
                <w:rFonts w:ascii="Arial" w:eastAsia="Times New Roman" w:hAnsi="Arial" w:cs="Arial"/>
                <w:color w:val="000000"/>
                <w:szCs w:val="24"/>
              </w:rPr>
              <w:t> </w:t>
            </w:r>
          </w:p>
        </w:tc>
      </w:tr>
    </w:tbl>
    <w:p w:rsidR="009C5D8D" w:rsidRDefault="009C5D8D" w:rsidP="009C5D8D">
      <w:pPr>
        <w:spacing w:after="0" w:line="480" w:lineRule="auto"/>
        <w:rPr>
          <w:rFonts w:ascii="Arial" w:hAnsi="Arial" w:cs="Arial"/>
          <w:b/>
          <w:sz w:val="24"/>
          <w:szCs w:val="24"/>
        </w:rPr>
      </w:pPr>
    </w:p>
    <w:p w:rsidR="00FF76D1" w:rsidRPr="00C50AEE" w:rsidRDefault="00FF76D1" w:rsidP="009C5D8D">
      <w:pPr>
        <w:spacing w:after="0" w:line="480" w:lineRule="auto"/>
        <w:rPr>
          <w:rFonts w:ascii="Arial" w:hAnsi="Arial" w:cs="Arial"/>
          <w:b/>
          <w:sz w:val="24"/>
          <w:szCs w:val="24"/>
        </w:rPr>
      </w:pPr>
      <w:r w:rsidRPr="00C50AEE">
        <w:rPr>
          <w:rFonts w:ascii="Arial" w:hAnsi="Arial" w:cs="Arial"/>
          <w:b/>
          <w:sz w:val="24"/>
          <w:szCs w:val="24"/>
        </w:rPr>
        <w:t>Leyenda:</w:t>
      </w:r>
      <w:r w:rsidRPr="00C50AEE">
        <w:rPr>
          <w:rFonts w:ascii="Arial" w:hAnsi="Arial" w:cs="Arial"/>
          <w:b/>
          <w:sz w:val="24"/>
          <w:szCs w:val="24"/>
        </w:rPr>
        <w:tab/>
      </w:r>
    </w:p>
    <w:p w:rsidR="00FF76D1" w:rsidRPr="00C50AEE" w:rsidRDefault="00FF76D1" w:rsidP="009C5D8D">
      <w:pPr>
        <w:spacing w:after="0" w:line="480" w:lineRule="auto"/>
        <w:rPr>
          <w:rFonts w:ascii="Arial" w:hAnsi="Arial" w:cs="Arial"/>
          <w:sz w:val="24"/>
          <w:szCs w:val="24"/>
        </w:rPr>
      </w:pPr>
      <w:r w:rsidRPr="00C50AEE">
        <w:rPr>
          <w:rFonts w:ascii="Arial" w:hAnsi="Arial" w:cs="Arial"/>
          <w:sz w:val="24"/>
          <w:szCs w:val="24"/>
        </w:rPr>
        <w:t>Categoría (De Gestión, Tecnológicos, Operacionales, Recursos Humanos, Externos)</w:t>
      </w:r>
      <w:r w:rsidRPr="00C50AEE">
        <w:rPr>
          <w:rFonts w:ascii="Arial" w:hAnsi="Arial" w:cs="Arial"/>
          <w:sz w:val="24"/>
          <w:szCs w:val="24"/>
        </w:rPr>
        <w:tab/>
      </w:r>
    </w:p>
    <w:p w:rsidR="000F469F" w:rsidRDefault="00FF76D1" w:rsidP="009C5D8D">
      <w:pPr>
        <w:spacing w:after="0" w:line="480" w:lineRule="auto"/>
        <w:rPr>
          <w:rFonts w:ascii="Arial" w:hAnsi="Arial" w:cs="Arial"/>
          <w:sz w:val="24"/>
          <w:szCs w:val="24"/>
        </w:rPr>
      </w:pPr>
      <w:r w:rsidRPr="00C50AEE">
        <w:rPr>
          <w:rFonts w:ascii="Arial" w:hAnsi="Arial" w:cs="Arial"/>
          <w:sz w:val="24"/>
          <w:szCs w:val="24"/>
        </w:rPr>
        <w:t>Estado del problema: En proceso de gestión, cerrado.</w:t>
      </w:r>
    </w:p>
    <w:p w:rsidR="000F469F" w:rsidRDefault="000F469F">
      <w:pPr>
        <w:rPr>
          <w:rFonts w:ascii="Arial" w:hAnsi="Arial" w:cs="Arial"/>
          <w:sz w:val="24"/>
          <w:szCs w:val="24"/>
        </w:rPr>
      </w:pPr>
      <w:r>
        <w:rPr>
          <w:rFonts w:ascii="Arial" w:hAnsi="Arial" w:cs="Arial"/>
          <w:sz w:val="24"/>
          <w:szCs w:val="24"/>
        </w:rPr>
        <w:br w:type="page"/>
      </w:r>
    </w:p>
    <w:p w:rsidR="00FF76D1" w:rsidRPr="00B92035" w:rsidRDefault="000F469F" w:rsidP="00B92035">
      <w:pPr>
        <w:spacing w:line="480" w:lineRule="auto"/>
        <w:jc w:val="center"/>
        <w:rPr>
          <w:rFonts w:ascii="Arial" w:eastAsiaTheme="majorEastAsia" w:hAnsi="Arial" w:cs="Arial"/>
          <w:b/>
          <w:bCs/>
          <w:sz w:val="24"/>
          <w:szCs w:val="24"/>
          <w:u w:val="single"/>
        </w:rPr>
      </w:pPr>
      <w:r w:rsidRPr="00B92035">
        <w:rPr>
          <w:rFonts w:ascii="Arial" w:eastAsiaTheme="majorEastAsia" w:hAnsi="Arial" w:cs="Arial"/>
          <w:b/>
          <w:bCs/>
          <w:sz w:val="24"/>
          <w:szCs w:val="24"/>
          <w:u w:val="single"/>
        </w:rPr>
        <w:lastRenderedPageBreak/>
        <w:t>Anexo N° 17: Acta de Constitución del Proyecto</w:t>
      </w:r>
    </w:p>
    <w:p w:rsidR="000F469F" w:rsidRPr="00B92035" w:rsidRDefault="000F469F" w:rsidP="00B92035">
      <w:pPr>
        <w:pStyle w:val="Puesto"/>
        <w:spacing w:line="480" w:lineRule="auto"/>
        <w:jc w:val="right"/>
        <w:rPr>
          <w:sz w:val="24"/>
          <w:lang w:val="es-ES"/>
        </w:rPr>
      </w:pPr>
    </w:p>
    <w:p w:rsidR="000F469F" w:rsidRPr="00B92035" w:rsidRDefault="000F469F" w:rsidP="00B92035">
      <w:pPr>
        <w:pStyle w:val="Puesto"/>
        <w:spacing w:line="480" w:lineRule="auto"/>
        <w:jc w:val="right"/>
        <w:rPr>
          <w:sz w:val="24"/>
          <w:lang w:val="es-ES"/>
        </w:rPr>
      </w:pPr>
    </w:p>
    <w:p w:rsidR="000F469F" w:rsidRPr="00B92035" w:rsidRDefault="000F469F" w:rsidP="00B92035">
      <w:pPr>
        <w:pStyle w:val="Puesto"/>
        <w:spacing w:line="480" w:lineRule="auto"/>
        <w:jc w:val="right"/>
        <w:rPr>
          <w:sz w:val="24"/>
          <w:lang w:val="es-ES"/>
        </w:rPr>
      </w:pPr>
    </w:p>
    <w:p w:rsidR="000F469F" w:rsidRPr="00B92035" w:rsidRDefault="000F469F" w:rsidP="00B92035">
      <w:pPr>
        <w:pStyle w:val="Puesto"/>
        <w:spacing w:line="480" w:lineRule="auto"/>
        <w:jc w:val="right"/>
        <w:rPr>
          <w:sz w:val="24"/>
          <w:lang w:val="es-ES"/>
        </w:rPr>
      </w:pPr>
    </w:p>
    <w:p w:rsidR="000F469F" w:rsidRPr="00B92035" w:rsidRDefault="000F469F" w:rsidP="00B92035">
      <w:pPr>
        <w:pStyle w:val="Puesto"/>
        <w:spacing w:line="480" w:lineRule="auto"/>
        <w:jc w:val="right"/>
        <w:rPr>
          <w:sz w:val="24"/>
          <w:lang w:val="es-ES"/>
        </w:rPr>
      </w:pPr>
    </w:p>
    <w:p w:rsidR="000F469F" w:rsidRPr="00B92035" w:rsidRDefault="000F469F" w:rsidP="00B92035">
      <w:pPr>
        <w:pStyle w:val="Puesto"/>
        <w:spacing w:line="480" w:lineRule="auto"/>
        <w:jc w:val="right"/>
        <w:rPr>
          <w:sz w:val="24"/>
          <w:lang w:val="es-ES"/>
        </w:rPr>
      </w:pPr>
    </w:p>
    <w:p w:rsidR="000F469F" w:rsidRPr="00B92035" w:rsidRDefault="000F469F" w:rsidP="00B92035">
      <w:pPr>
        <w:pStyle w:val="Puesto"/>
        <w:spacing w:line="480" w:lineRule="auto"/>
        <w:jc w:val="right"/>
        <w:rPr>
          <w:sz w:val="24"/>
          <w:lang w:val="es-ES"/>
        </w:rPr>
      </w:pPr>
    </w:p>
    <w:p w:rsidR="000F469F" w:rsidRPr="00B92035" w:rsidRDefault="00072F6C" w:rsidP="00B92035">
      <w:pPr>
        <w:pStyle w:val="Puesto"/>
        <w:spacing w:line="480" w:lineRule="auto"/>
        <w:jc w:val="right"/>
        <w:rPr>
          <w:sz w:val="24"/>
          <w:lang w:val="es-ES"/>
        </w:rPr>
      </w:pPr>
      <w:fldSimple w:instr=" DOCPROPERTY  Title  \* MERGEFORMAT ">
        <w:r w:rsidR="000F469F" w:rsidRPr="00B92035">
          <w:rPr>
            <w:sz w:val="24"/>
            <w:lang w:val="es-ES"/>
          </w:rPr>
          <w:t>Acta de Constitución del Proyecto</w:t>
        </w:r>
      </w:fldSimple>
    </w:p>
    <w:p w:rsidR="000F469F" w:rsidRPr="00B92035" w:rsidRDefault="00072F6C" w:rsidP="00B92035">
      <w:pPr>
        <w:pStyle w:val="Puesto"/>
        <w:spacing w:line="480" w:lineRule="auto"/>
        <w:jc w:val="right"/>
        <w:rPr>
          <w:sz w:val="24"/>
          <w:lang w:val="es-ES"/>
        </w:rPr>
      </w:pPr>
      <w:fldSimple w:instr=" DOCPROPERTY  Subject  \* MERGEFORMAT ">
        <w:r w:rsidR="000F469F" w:rsidRPr="00B92035">
          <w:rPr>
            <w:sz w:val="24"/>
            <w:lang w:val="es-ES"/>
          </w:rPr>
          <w:t>&lt;Nombre del Proyecto&gt;</w:t>
        </w:r>
      </w:fldSimple>
    </w:p>
    <w:p w:rsidR="000F469F" w:rsidRPr="00B92035" w:rsidRDefault="000F469F" w:rsidP="00B92035">
      <w:pPr>
        <w:pStyle w:val="Puesto"/>
        <w:spacing w:line="480" w:lineRule="auto"/>
        <w:jc w:val="right"/>
        <w:rPr>
          <w:sz w:val="24"/>
        </w:rPr>
      </w:pPr>
      <w:r w:rsidRPr="00B92035">
        <w:rPr>
          <w:sz w:val="24"/>
        </w:rPr>
        <w:t>&lt;Código de Proyecto&gt;</w:t>
      </w:r>
    </w:p>
    <w:p w:rsidR="000F469F" w:rsidRPr="00B92035" w:rsidRDefault="000F469F" w:rsidP="00B92035">
      <w:pPr>
        <w:pStyle w:val="Puesto"/>
        <w:spacing w:line="480" w:lineRule="auto"/>
        <w:jc w:val="right"/>
        <w:rPr>
          <w:sz w:val="24"/>
          <w:u w:val="single"/>
          <w:lang w:val="es-ES"/>
        </w:rPr>
      </w:pPr>
      <w:r w:rsidRPr="00B92035">
        <w:rPr>
          <w:sz w:val="24"/>
          <w:lang w:val="es-ES"/>
        </w:rPr>
        <w:t xml:space="preserve">Versión </w:t>
      </w:r>
      <w:r w:rsidR="009B78FB" w:rsidRPr="00B92035">
        <w:rPr>
          <w:sz w:val="24"/>
          <w:lang w:val="es-ES"/>
        </w:rPr>
        <w:fldChar w:fldCharType="begin"/>
      </w:r>
      <w:r w:rsidRPr="00B92035">
        <w:rPr>
          <w:sz w:val="24"/>
          <w:lang w:val="es-ES"/>
        </w:rPr>
        <w:instrText xml:space="preserve"> DOCPROPERTY  Category  \* MERGEFORMAT </w:instrText>
      </w:r>
      <w:r w:rsidR="009B78FB" w:rsidRPr="00B92035">
        <w:rPr>
          <w:sz w:val="24"/>
          <w:lang w:val="es-ES"/>
        </w:rPr>
        <w:fldChar w:fldCharType="separate"/>
      </w:r>
      <w:r w:rsidRPr="00B92035">
        <w:rPr>
          <w:sz w:val="24"/>
          <w:lang w:val="es-ES"/>
        </w:rPr>
        <w:t>&lt;x.x&gt;</w:t>
      </w:r>
      <w:r w:rsidR="009B78FB" w:rsidRPr="00B92035">
        <w:rPr>
          <w:sz w:val="24"/>
          <w:lang w:val="es-ES"/>
        </w:rPr>
        <w:fldChar w:fldCharType="end"/>
      </w:r>
    </w:p>
    <w:p w:rsidR="000F469F" w:rsidRPr="00B92035" w:rsidRDefault="000F469F" w:rsidP="00B92035">
      <w:pPr>
        <w:pStyle w:val="Puesto"/>
        <w:spacing w:line="480" w:lineRule="auto"/>
        <w:rPr>
          <w:b w:val="0"/>
          <w:sz w:val="24"/>
          <w:lang w:val="es-ES"/>
        </w:rPr>
      </w:pPr>
    </w:p>
    <w:p w:rsidR="000F469F" w:rsidRPr="00B92035" w:rsidRDefault="000F469F" w:rsidP="00B92035">
      <w:pPr>
        <w:spacing w:line="480" w:lineRule="auto"/>
        <w:jc w:val="center"/>
        <w:rPr>
          <w:rFonts w:ascii="Arial" w:hAnsi="Arial" w:cs="Arial"/>
          <w:sz w:val="24"/>
          <w:szCs w:val="24"/>
        </w:rPr>
      </w:pPr>
    </w:p>
    <w:p w:rsidR="000F469F" w:rsidRPr="00B92035" w:rsidRDefault="000F469F" w:rsidP="00B92035">
      <w:pPr>
        <w:spacing w:line="480" w:lineRule="auto"/>
        <w:jc w:val="center"/>
        <w:rPr>
          <w:rFonts w:ascii="Arial" w:hAnsi="Arial" w:cs="Arial"/>
          <w:sz w:val="24"/>
          <w:szCs w:val="24"/>
        </w:rPr>
      </w:pPr>
    </w:p>
    <w:p w:rsidR="000F469F" w:rsidRPr="00B92035" w:rsidRDefault="000F469F" w:rsidP="00B92035">
      <w:pPr>
        <w:pStyle w:val="Puesto"/>
        <w:spacing w:line="480" w:lineRule="auto"/>
        <w:rPr>
          <w:b w:val="0"/>
          <w:sz w:val="24"/>
        </w:rPr>
      </w:pPr>
    </w:p>
    <w:p w:rsidR="000F469F" w:rsidRPr="00B92035" w:rsidRDefault="000F469F" w:rsidP="00B92035">
      <w:pPr>
        <w:pStyle w:val="Puesto"/>
        <w:spacing w:line="480" w:lineRule="auto"/>
        <w:rPr>
          <w:b w:val="0"/>
          <w:sz w:val="24"/>
        </w:rPr>
      </w:pPr>
    </w:p>
    <w:p w:rsidR="000F469F" w:rsidRPr="00B92035" w:rsidRDefault="000F469F" w:rsidP="00B92035">
      <w:pPr>
        <w:pStyle w:val="Puesto"/>
        <w:spacing w:line="480" w:lineRule="auto"/>
        <w:rPr>
          <w:b w:val="0"/>
          <w:sz w:val="24"/>
        </w:rPr>
      </w:pPr>
    </w:p>
    <w:tbl>
      <w:tblPr>
        <w:tblpPr w:leftFromText="141" w:rightFromText="141" w:vertAnchor="text" w:tblpXSpec="center" w:tblpY="1"/>
        <w:tblOverlap w:val="neve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35"/>
        <w:gridCol w:w="2835"/>
        <w:gridCol w:w="2835"/>
      </w:tblGrid>
      <w:tr w:rsidR="000F469F" w:rsidRPr="00B92035" w:rsidTr="00B92035">
        <w:trPr>
          <w:jc w:val="center"/>
        </w:trPr>
        <w:tc>
          <w:tcPr>
            <w:tcW w:w="2835" w:type="dxa"/>
            <w:shd w:val="clear" w:color="auto" w:fill="F2F2F2" w:themeFill="background1" w:themeFillShade="F2"/>
            <w:vAlign w:val="center"/>
          </w:tcPr>
          <w:p w:rsidR="000F469F" w:rsidRPr="00B92035" w:rsidRDefault="000F469F" w:rsidP="00B92035">
            <w:pPr>
              <w:pStyle w:val="Puesto"/>
              <w:spacing w:line="480" w:lineRule="auto"/>
              <w:rPr>
                <w:sz w:val="24"/>
              </w:rPr>
            </w:pPr>
            <w:r w:rsidRPr="00B92035">
              <w:rPr>
                <w:sz w:val="24"/>
              </w:rPr>
              <w:t>Elaborado por:</w:t>
            </w:r>
          </w:p>
        </w:tc>
        <w:tc>
          <w:tcPr>
            <w:tcW w:w="2835" w:type="dxa"/>
            <w:shd w:val="clear" w:color="auto" w:fill="F2F2F2" w:themeFill="background1" w:themeFillShade="F2"/>
            <w:vAlign w:val="center"/>
          </w:tcPr>
          <w:p w:rsidR="000F469F" w:rsidRPr="00B92035" w:rsidRDefault="000F469F" w:rsidP="00B92035">
            <w:pPr>
              <w:pStyle w:val="Puesto"/>
              <w:spacing w:line="480" w:lineRule="auto"/>
              <w:rPr>
                <w:sz w:val="24"/>
              </w:rPr>
            </w:pPr>
            <w:r w:rsidRPr="00B92035">
              <w:rPr>
                <w:sz w:val="24"/>
              </w:rPr>
              <w:t>Revisado por:</w:t>
            </w:r>
          </w:p>
        </w:tc>
        <w:tc>
          <w:tcPr>
            <w:tcW w:w="2835" w:type="dxa"/>
            <w:shd w:val="clear" w:color="auto" w:fill="F2F2F2" w:themeFill="background1" w:themeFillShade="F2"/>
            <w:vAlign w:val="center"/>
          </w:tcPr>
          <w:p w:rsidR="000F469F" w:rsidRPr="00B92035" w:rsidRDefault="000F469F" w:rsidP="00B92035">
            <w:pPr>
              <w:pStyle w:val="Puesto"/>
              <w:spacing w:line="480" w:lineRule="auto"/>
              <w:rPr>
                <w:sz w:val="24"/>
              </w:rPr>
            </w:pPr>
            <w:r w:rsidRPr="00B92035">
              <w:rPr>
                <w:sz w:val="24"/>
              </w:rPr>
              <w:t>Aprobado por:</w:t>
            </w:r>
          </w:p>
        </w:tc>
      </w:tr>
      <w:tr w:rsidR="000F469F" w:rsidRPr="00B92035" w:rsidTr="000F469F">
        <w:trPr>
          <w:trHeight w:val="1134"/>
          <w:jc w:val="center"/>
        </w:trPr>
        <w:tc>
          <w:tcPr>
            <w:tcW w:w="2835" w:type="dxa"/>
            <w:vAlign w:val="center"/>
          </w:tcPr>
          <w:p w:rsidR="000F469F" w:rsidRPr="00B92035" w:rsidRDefault="000F469F" w:rsidP="00B92035">
            <w:pPr>
              <w:spacing w:line="480" w:lineRule="auto"/>
              <w:jc w:val="center"/>
              <w:rPr>
                <w:rFonts w:ascii="Arial" w:hAnsi="Arial" w:cs="Arial"/>
                <w:b/>
                <w:sz w:val="24"/>
                <w:szCs w:val="24"/>
              </w:rPr>
            </w:pPr>
          </w:p>
        </w:tc>
        <w:tc>
          <w:tcPr>
            <w:tcW w:w="2835" w:type="dxa"/>
            <w:vAlign w:val="center"/>
          </w:tcPr>
          <w:p w:rsidR="000F469F" w:rsidRPr="00B92035" w:rsidRDefault="000F469F" w:rsidP="00B92035">
            <w:pPr>
              <w:spacing w:line="480" w:lineRule="auto"/>
              <w:jc w:val="center"/>
              <w:rPr>
                <w:rFonts w:ascii="Arial" w:hAnsi="Arial" w:cs="Arial"/>
                <w:b/>
                <w:sz w:val="24"/>
                <w:szCs w:val="24"/>
              </w:rPr>
            </w:pPr>
          </w:p>
        </w:tc>
        <w:tc>
          <w:tcPr>
            <w:tcW w:w="2835" w:type="dxa"/>
            <w:vAlign w:val="center"/>
          </w:tcPr>
          <w:p w:rsidR="000F469F" w:rsidRPr="00B92035" w:rsidRDefault="000F469F" w:rsidP="00B92035">
            <w:pPr>
              <w:spacing w:line="480" w:lineRule="auto"/>
              <w:jc w:val="center"/>
              <w:rPr>
                <w:rFonts w:ascii="Arial" w:hAnsi="Arial" w:cs="Arial"/>
                <w:b/>
                <w:sz w:val="24"/>
                <w:szCs w:val="24"/>
              </w:rPr>
            </w:pPr>
          </w:p>
        </w:tc>
      </w:tr>
      <w:tr w:rsidR="000F469F" w:rsidRPr="00B92035" w:rsidTr="000F469F">
        <w:trPr>
          <w:jc w:val="center"/>
        </w:trPr>
        <w:tc>
          <w:tcPr>
            <w:tcW w:w="2835" w:type="dxa"/>
            <w:vAlign w:val="center"/>
          </w:tcPr>
          <w:p w:rsidR="000F469F" w:rsidRPr="00B92035" w:rsidRDefault="000F469F" w:rsidP="00B92035">
            <w:pPr>
              <w:pStyle w:val="Puesto"/>
              <w:spacing w:line="480" w:lineRule="auto"/>
              <w:rPr>
                <w:sz w:val="24"/>
              </w:rPr>
            </w:pPr>
            <w:r w:rsidRPr="00B92035">
              <w:rPr>
                <w:sz w:val="24"/>
              </w:rPr>
              <w:t xml:space="preserve">Fecha: dd/mm/aaaa    </w:t>
            </w:r>
          </w:p>
        </w:tc>
        <w:tc>
          <w:tcPr>
            <w:tcW w:w="2835" w:type="dxa"/>
          </w:tcPr>
          <w:p w:rsidR="000F469F" w:rsidRPr="00B92035" w:rsidRDefault="000F469F" w:rsidP="00B92035">
            <w:pPr>
              <w:pStyle w:val="Puesto"/>
              <w:spacing w:line="480" w:lineRule="auto"/>
              <w:rPr>
                <w:sz w:val="24"/>
              </w:rPr>
            </w:pPr>
            <w:r w:rsidRPr="00B92035">
              <w:rPr>
                <w:sz w:val="24"/>
              </w:rPr>
              <w:t xml:space="preserve">Fecha: dd/mm/aaaa    </w:t>
            </w:r>
          </w:p>
        </w:tc>
        <w:tc>
          <w:tcPr>
            <w:tcW w:w="2835" w:type="dxa"/>
          </w:tcPr>
          <w:p w:rsidR="000F469F" w:rsidRPr="00B92035" w:rsidRDefault="000F469F" w:rsidP="00B92035">
            <w:pPr>
              <w:pStyle w:val="Puesto"/>
              <w:spacing w:line="480" w:lineRule="auto"/>
              <w:rPr>
                <w:sz w:val="24"/>
              </w:rPr>
            </w:pPr>
            <w:r w:rsidRPr="00B92035">
              <w:rPr>
                <w:sz w:val="24"/>
              </w:rPr>
              <w:t xml:space="preserve">Fecha: dd/mm/aaaa    </w:t>
            </w:r>
          </w:p>
        </w:tc>
      </w:tr>
    </w:tbl>
    <w:p w:rsidR="000F469F" w:rsidRPr="00B92035" w:rsidRDefault="000F469F" w:rsidP="00B92035">
      <w:pPr>
        <w:spacing w:line="480" w:lineRule="auto"/>
        <w:jc w:val="center"/>
        <w:rPr>
          <w:rFonts w:ascii="Arial" w:eastAsiaTheme="majorEastAsia" w:hAnsi="Arial" w:cs="Arial"/>
          <w:b/>
          <w:bCs/>
          <w:sz w:val="24"/>
          <w:szCs w:val="24"/>
          <w:u w:val="single"/>
        </w:rPr>
      </w:pPr>
      <w:r w:rsidRPr="00B92035">
        <w:rPr>
          <w:rFonts w:ascii="Arial" w:hAnsi="Arial" w:cs="Arial"/>
          <w:sz w:val="24"/>
          <w:szCs w:val="24"/>
        </w:rPr>
        <w:br w:type="page"/>
      </w:r>
    </w:p>
    <w:p w:rsidR="000F469F" w:rsidRPr="00B92035" w:rsidRDefault="000F469F" w:rsidP="00B92035">
      <w:pPr>
        <w:pStyle w:val="Encabezadotitulo"/>
        <w:spacing w:line="480" w:lineRule="auto"/>
        <w:rPr>
          <w:sz w:val="24"/>
          <w:szCs w:val="24"/>
        </w:rPr>
      </w:pPr>
      <w:r w:rsidRPr="00B92035">
        <w:rPr>
          <w:sz w:val="24"/>
          <w:szCs w:val="24"/>
        </w:rPr>
        <w:lastRenderedPageBreak/>
        <w:t>HISTORIAL DE REVISIONES</w:t>
      </w:r>
    </w:p>
    <w:p w:rsidR="000F469F" w:rsidRPr="00B92035" w:rsidRDefault="000F469F" w:rsidP="00B92035">
      <w:pPr>
        <w:pStyle w:val="Puesto"/>
        <w:spacing w:line="480" w:lineRule="auto"/>
        <w:rPr>
          <w:b w:val="0"/>
          <w:sz w:val="24"/>
        </w:rPr>
      </w:pPr>
    </w:p>
    <w:tbl>
      <w:tblPr>
        <w:tblpPr w:leftFromText="141" w:rightFromText="141" w:vertAnchor="text" w:tblpY="1"/>
        <w:tblOverlap w:val="never"/>
        <w:tblW w:w="100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01"/>
        <w:gridCol w:w="1561"/>
        <w:gridCol w:w="1557"/>
        <w:gridCol w:w="1843"/>
        <w:gridCol w:w="1984"/>
        <w:gridCol w:w="1985"/>
      </w:tblGrid>
      <w:tr w:rsidR="000F469F" w:rsidRPr="00B92035" w:rsidTr="00B92035">
        <w:trPr>
          <w:trHeight w:val="284"/>
        </w:trPr>
        <w:tc>
          <w:tcPr>
            <w:tcW w:w="1101" w:type="dxa"/>
            <w:shd w:val="clear" w:color="auto" w:fill="F2F2F2" w:themeFill="background1" w:themeFillShade="F2"/>
            <w:vAlign w:val="center"/>
          </w:tcPr>
          <w:p w:rsidR="000F469F" w:rsidRPr="00B92035" w:rsidRDefault="000F469F" w:rsidP="00B92035">
            <w:pPr>
              <w:pStyle w:val="Tabletext"/>
              <w:spacing w:before="60" w:after="60" w:line="240" w:lineRule="auto"/>
              <w:jc w:val="center"/>
              <w:rPr>
                <w:rFonts w:cs="Arial"/>
                <w:b/>
                <w:spacing w:val="-6"/>
                <w:sz w:val="22"/>
                <w:szCs w:val="24"/>
                <w:lang w:val="es-ES"/>
              </w:rPr>
            </w:pPr>
            <w:r w:rsidRPr="00B92035">
              <w:rPr>
                <w:rFonts w:cs="Arial"/>
                <w:b/>
                <w:spacing w:val="-6"/>
                <w:sz w:val="22"/>
                <w:szCs w:val="24"/>
                <w:lang w:val="es-ES"/>
              </w:rPr>
              <w:t>Versión</w:t>
            </w:r>
          </w:p>
        </w:tc>
        <w:tc>
          <w:tcPr>
            <w:tcW w:w="1561" w:type="dxa"/>
            <w:shd w:val="clear" w:color="auto" w:fill="F2F2F2" w:themeFill="background1" w:themeFillShade="F2"/>
            <w:vAlign w:val="center"/>
          </w:tcPr>
          <w:p w:rsidR="000F469F" w:rsidRPr="00B92035" w:rsidRDefault="000F469F" w:rsidP="00B92035">
            <w:pPr>
              <w:pStyle w:val="Tabletext"/>
              <w:spacing w:before="60" w:after="60" w:line="240" w:lineRule="auto"/>
              <w:jc w:val="center"/>
              <w:rPr>
                <w:rFonts w:cs="Arial"/>
                <w:b/>
                <w:sz w:val="22"/>
                <w:szCs w:val="24"/>
                <w:lang w:val="es-ES"/>
              </w:rPr>
            </w:pPr>
            <w:r w:rsidRPr="00B92035">
              <w:rPr>
                <w:rFonts w:cs="Arial"/>
                <w:b/>
                <w:sz w:val="22"/>
                <w:szCs w:val="24"/>
                <w:lang w:val="es-ES"/>
              </w:rPr>
              <w:t>Autor</w:t>
            </w:r>
          </w:p>
        </w:tc>
        <w:tc>
          <w:tcPr>
            <w:tcW w:w="1557" w:type="dxa"/>
            <w:shd w:val="clear" w:color="auto" w:fill="F2F2F2" w:themeFill="background1" w:themeFillShade="F2"/>
            <w:vAlign w:val="center"/>
          </w:tcPr>
          <w:p w:rsidR="000F469F" w:rsidRPr="00B92035" w:rsidRDefault="000F469F" w:rsidP="00B92035">
            <w:pPr>
              <w:pStyle w:val="Tabletext"/>
              <w:spacing w:before="60" w:after="60" w:line="240" w:lineRule="auto"/>
              <w:jc w:val="center"/>
              <w:rPr>
                <w:rFonts w:cs="Arial"/>
                <w:b/>
                <w:sz w:val="22"/>
                <w:szCs w:val="24"/>
                <w:lang w:val="es-ES"/>
              </w:rPr>
            </w:pPr>
            <w:r w:rsidRPr="00B92035">
              <w:rPr>
                <w:rFonts w:cs="Arial"/>
                <w:b/>
                <w:sz w:val="22"/>
                <w:szCs w:val="24"/>
                <w:lang w:val="es-ES"/>
              </w:rPr>
              <w:t>Descripción</w:t>
            </w:r>
          </w:p>
        </w:tc>
        <w:tc>
          <w:tcPr>
            <w:tcW w:w="1843" w:type="dxa"/>
            <w:shd w:val="clear" w:color="auto" w:fill="F2F2F2" w:themeFill="background1" w:themeFillShade="F2"/>
            <w:vAlign w:val="center"/>
          </w:tcPr>
          <w:p w:rsidR="000F469F" w:rsidRPr="00B92035" w:rsidRDefault="000F469F" w:rsidP="00B92035">
            <w:pPr>
              <w:pStyle w:val="Tabletext"/>
              <w:spacing w:before="60" w:after="60" w:line="240" w:lineRule="auto"/>
              <w:jc w:val="center"/>
              <w:rPr>
                <w:rFonts w:cs="Arial"/>
                <w:b/>
                <w:sz w:val="22"/>
                <w:szCs w:val="24"/>
                <w:lang w:val="es-ES"/>
              </w:rPr>
            </w:pPr>
            <w:r w:rsidRPr="00B92035">
              <w:rPr>
                <w:rFonts w:cs="Arial"/>
                <w:b/>
                <w:sz w:val="22"/>
                <w:szCs w:val="24"/>
                <w:lang w:val="es-ES"/>
              </w:rPr>
              <w:t>Fecha de Elaboración</w:t>
            </w:r>
          </w:p>
        </w:tc>
        <w:tc>
          <w:tcPr>
            <w:tcW w:w="1984" w:type="dxa"/>
            <w:shd w:val="clear" w:color="auto" w:fill="F2F2F2" w:themeFill="background1" w:themeFillShade="F2"/>
            <w:vAlign w:val="center"/>
          </w:tcPr>
          <w:p w:rsidR="000F469F" w:rsidRPr="00B92035" w:rsidRDefault="000F469F" w:rsidP="00B92035">
            <w:pPr>
              <w:pStyle w:val="Tabletext"/>
              <w:spacing w:before="60" w:after="60" w:line="240" w:lineRule="auto"/>
              <w:jc w:val="center"/>
              <w:rPr>
                <w:rFonts w:cs="Arial"/>
                <w:b/>
                <w:sz w:val="22"/>
                <w:szCs w:val="24"/>
                <w:lang w:val="es-ES"/>
              </w:rPr>
            </w:pPr>
            <w:r w:rsidRPr="00B92035">
              <w:rPr>
                <w:rFonts w:cs="Arial"/>
                <w:b/>
                <w:sz w:val="22"/>
                <w:szCs w:val="24"/>
                <w:lang w:val="es-ES"/>
              </w:rPr>
              <w:t>Revisado por</w:t>
            </w:r>
          </w:p>
        </w:tc>
        <w:tc>
          <w:tcPr>
            <w:tcW w:w="1985" w:type="dxa"/>
            <w:shd w:val="clear" w:color="auto" w:fill="F2F2F2" w:themeFill="background1" w:themeFillShade="F2"/>
            <w:vAlign w:val="center"/>
          </w:tcPr>
          <w:p w:rsidR="000F469F" w:rsidRPr="00B92035" w:rsidRDefault="000F469F" w:rsidP="00B92035">
            <w:pPr>
              <w:pStyle w:val="Tabletext"/>
              <w:spacing w:before="60" w:after="60" w:line="240" w:lineRule="auto"/>
              <w:jc w:val="center"/>
              <w:rPr>
                <w:rFonts w:cs="Arial"/>
                <w:b/>
                <w:sz w:val="22"/>
                <w:szCs w:val="24"/>
                <w:lang w:val="es-ES"/>
              </w:rPr>
            </w:pPr>
            <w:r w:rsidRPr="00B92035">
              <w:rPr>
                <w:rFonts w:cs="Arial"/>
                <w:b/>
                <w:sz w:val="22"/>
                <w:szCs w:val="24"/>
                <w:lang w:val="es-ES"/>
              </w:rPr>
              <w:t>Fecha de Revisión</w:t>
            </w:r>
          </w:p>
        </w:tc>
      </w:tr>
      <w:tr w:rsidR="000F469F" w:rsidRPr="00B92035" w:rsidTr="00B92035">
        <w:trPr>
          <w:trHeight w:val="516"/>
        </w:trPr>
        <w:tc>
          <w:tcPr>
            <w:tcW w:w="1101" w:type="dxa"/>
            <w:vAlign w:val="center"/>
          </w:tcPr>
          <w:p w:rsidR="000F469F" w:rsidRPr="00B92035" w:rsidRDefault="000F469F" w:rsidP="00B92035">
            <w:pPr>
              <w:pStyle w:val="Tabletext"/>
              <w:spacing w:before="60" w:after="60" w:line="240" w:lineRule="auto"/>
              <w:jc w:val="center"/>
              <w:rPr>
                <w:rFonts w:cs="Arial"/>
                <w:i/>
                <w:iCs/>
                <w:color w:val="0000FF"/>
                <w:sz w:val="22"/>
                <w:szCs w:val="24"/>
                <w:lang w:val="es-ES"/>
              </w:rPr>
            </w:pPr>
            <w:r w:rsidRPr="00B92035">
              <w:rPr>
                <w:rFonts w:cs="Arial"/>
                <w:i/>
                <w:iCs/>
                <w:color w:val="0000FF"/>
                <w:sz w:val="22"/>
                <w:szCs w:val="24"/>
                <w:lang w:val="es-ES"/>
              </w:rPr>
              <w:t>&lt;x.x&gt;</w:t>
            </w:r>
          </w:p>
        </w:tc>
        <w:tc>
          <w:tcPr>
            <w:tcW w:w="1561" w:type="dxa"/>
            <w:vAlign w:val="center"/>
          </w:tcPr>
          <w:p w:rsidR="000F469F" w:rsidRPr="00B92035" w:rsidRDefault="000F469F" w:rsidP="00B92035">
            <w:pPr>
              <w:pStyle w:val="Tabletext"/>
              <w:spacing w:before="60" w:after="60" w:line="240" w:lineRule="auto"/>
              <w:jc w:val="left"/>
              <w:rPr>
                <w:rFonts w:cs="Arial"/>
                <w:i/>
                <w:iCs/>
                <w:color w:val="0000FF"/>
                <w:sz w:val="22"/>
                <w:szCs w:val="24"/>
                <w:lang w:val="es-ES"/>
              </w:rPr>
            </w:pPr>
            <w:r w:rsidRPr="00B92035">
              <w:rPr>
                <w:rFonts w:cs="Arial"/>
                <w:i/>
                <w:iCs/>
                <w:color w:val="0000FF"/>
                <w:sz w:val="22"/>
                <w:szCs w:val="24"/>
                <w:lang w:val="es-ES"/>
              </w:rPr>
              <w:t>&lt;Nombre de la persona que elabora</w:t>
            </w:r>
          </w:p>
          <w:p w:rsidR="000F469F" w:rsidRPr="00B92035" w:rsidRDefault="000F469F" w:rsidP="00B92035">
            <w:pPr>
              <w:pStyle w:val="Tabletext"/>
              <w:spacing w:before="60" w:after="60" w:line="240" w:lineRule="auto"/>
              <w:jc w:val="left"/>
              <w:rPr>
                <w:rFonts w:cs="Arial"/>
                <w:i/>
                <w:iCs/>
                <w:color w:val="0000FF"/>
                <w:sz w:val="22"/>
                <w:szCs w:val="24"/>
                <w:lang w:val="es-ES"/>
              </w:rPr>
            </w:pPr>
            <w:r w:rsidRPr="00B92035">
              <w:rPr>
                <w:rFonts w:cs="Arial"/>
                <w:i/>
                <w:iCs/>
                <w:color w:val="0000FF"/>
                <w:sz w:val="22"/>
                <w:szCs w:val="24"/>
                <w:lang w:val="es-ES"/>
              </w:rPr>
              <w:t>el documento&gt;</w:t>
            </w:r>
          </w:p>
        </w:tc>
        <w:tc>
          <w:tcPr>
            <w:tcW w:w="1557" w:type="dxa"/>
            <w:vAlign w:val="center"/>
          </w:tcPr>
          <w:p w:rsidR="000F469F" w:rsidRPr="00B92035" w:rsidRDefault="000F469F" w:rsidP="00B92035">
            <w:pPr>
              <w:pStyle w:val="Tabletext"/>
              <w:spacing w:before="60" w:after="60" w:line="240" w:lineRule="auto"/>
              <w:jc w:val="left"/>
              <w:rPr>
                <w:rFonts w:cs="Arial"/>
                <w:i/>
                <w:iCs/>
                <w:color w:val="0000FF"/>
                <w:sz w:val="22"/>
                <w:szCs w:val="24"/>
                <w:lang w:val="es-ES"/>
              </w:rPr>
            </w:pPr>
            <w:r w:rsidRPr="00B92035">
              <w:rPr>
                <w:rFonts w:cs="Arial"/>
                <w:i/>
                <w:iCs/>
                <w:color w:val="0000FF"/>
                <w:sz w:val="22"/>
                <w:szCs w:val="24"/>
                <w:lang w:val="es-ES"/>
              </w:rPr>
              <w:t>&lt;Detalles&gt;</w:t>
            </w:r>
          </w:p>
        </w:tc>
        <w:tc>
          <w:tcPr>
            <w:tcW w:w="1843" w:type="dxa"/>
            <w:vAlign w:val="center"/>
          </w:tcPr>
          <w:p w:rsidR="000F469F" w:rsidRPr="00B92035" w:rsidRDefault="000F469F" w:rsidP="00B92035">
            <w:pPr>
              <w:pStyle w:val="Tabletext"/>
              <w:spacing w:before="60" w:after="60" w:line="240" w:lineRule="auto"/>
              <w:rPr>
                <w:rFonts w:cs="Arial"/>
                <w:i/>
                <w:iCs/>
                <w:color w:val="0000FF"/>
                <w:sz w:val="22"/>
                <w:szCs w:val="24"/>
                <w:lang w:val="es-ES"/>
              </w:rPr>
            </w:pPr>
            <w:r w:rsidRPr="00B92035">
              <w:rPr>
                <w:rFonts w:cs="Arial"/>
                <w:i/>
                <w:iCs/>
                <w:color w:val="0000FF"/>
                <w:sz w:val="22"/>
                <w:szCs w:val="24"/>
                <w:lang w:val="es-ES"/>
              </w:rPr>
              <w:t>&lt;dd/mm/aaaa&gt;</w:t>
            </w:r>
          </w:p>
        </w:tc>
        <w:tc>
          <w:tcPr>
            <w:tcW w:w="1984" w:type="dxa"/>
            <w:vAlign w:val="center"/>
          </w:tcPr>
          <w:p w:rsidR="000F469F" w:rsidRPr="00B92035" w:rsidRDefault="000F469F" w:rsidP="00B92035">
            <w:pPr>
              <w:pStyle w:val="Tabletext"/>
              <w:spacing w:before="60" w:after="60" w:line="240" w:lineRule="auto"/>
              <w:jc w:val="left"/>
              <w:rPr>
                <w:rFonts w:cs="Arial"/>
                <w:i/>
                <w:iCs/>
                <w:color w:val="0000FF"/>
                <w:sz w:val="22"/>
                <w:szCs w:val="24"/>
                <w:lang w:val="es-ES"/>
              </w:rPr>
            </w:pPr>
            <w:r w:rsidRPr="00B92035">
              <w:rPr>
                <w:rFonts w:cs="Arial"/>
                <w:i/>
                <w:iCs/>
                <w:color w:val="0000FF"/>
                <w:sz w:val="22"/>
                <w:szCs w:val="24"/>
                <w:lang w:val="es-ES"/>
              </w:rPr>
              <w:t>&lt;Persona(s)  que revisa(n) el documento</w:t>
            </w:r>
          </w:p>
        </w:tc>
        <w:tc>
          <w:tcPr>
            <w:tcW w:w="1985" w:type="dxa"/>
            <w:vAlign w:val="center"/>
          </w:tcPr>
          <w:p w:rsidR="000F469F" w:rsidRPr="00B92035" w:rsidRDefault="000F469F" w:rsidP="00B92035">
            <w:pPr>
              <w:pStyle w:val="Tabletext"/>
              <w:spacing w:before="60" w:after="60" w:line="240" w:lineRule="auto"/>
              <w:jc w:val="center"/>
              <w:rPr>
                <w:rFonts w:cs="Arial"/>
                <w:i/>
                <w:iCs/>
                <w:color w:val="0000FF"/>
                <w:sz w:val="22"/>
                <w:szCs w:val="24"/>
                <w:lang w:val="es-ES"/>
              </w:rPr>
            </w:pPr>
            <w:r w:rsidRPr="00B92035">
              <w:rPr>
                <w:rFonts w:cs="Arial"/>
                <w:i/>
                <w:iCs/>
                <w:color w:val="0000FF"/>
                <w:sz w:val="22"/>
                <w:szCs w:val="24"/>
                <w:lang w:val="es-ES"/>
              </w:rPr>
              <w:t>&lt;dd/mm/aaaa&gt;</w:t>
            </w:r>
          </w:p>
        </w:tc>
      </w:tr>
      <w:tr w:rsidR="000F469F" w:rsidRPr="00B92035" w:rsidTr="00B92035">
        <w:trPr>
          <w:trHeight w:val="516"/>
        </w:trPr>
        <w:tc>
          <w:tcPr>
            <w:tcW w:w="1101" w:type="dxa"/>
            <w:vAlign w:val="center"/>
          </w:tcPr>
          <w:p w:rsidR="000F469F" w:rsidRPr="00B92035" w:rsidRDefault="000F469F" w:rsidP="00B92035">
            <w:pPr>
              <w:pStyle w:val="Tabletext"/>
              <w:spacing w:before="60" w:after="60" w:line="240" w:lineRule="auto"/>
              <w:jc w:val="center"/>
              <w:rPr>
                <w:rFonts w:cs="Arial"/>
                <w:iCs/>
                <w:sz w:val="22"/>
                <w:szCs w:val="24"/>
                <w:lang w:val="es-ES"/>
              </w:rPr>
            </w:pPr>
          </w:p>
        </w:tc>
        <w:tc>
          <w:tcPr>
            <w:tcW w:w="1561" w:type="dxa"/>
            <w:vAlign w:val="center"/>
          </w:tcPr>
          <w:p w:rsidR="000F469F" w:rsidRPr="00B92035" w:rsidRDefault="000F469F" w:rsidP="00B92035">
            <w:pPr>
              <w:pStyle w:val="Tabletext"/>
              <w:spacing w:before="60" w:after="60" w:line="240" w:lineRule="auto"/>
              <w:jc w:val="left"/>
              <w:rPr>
                <w:rFonts w:cs="Arial"/>
                <w:iCs/>
                <w:sz w:val="22"/>
                <w:szCs w:val="24"/>
                <w:lang w:val="es-ES"/>
              </w:rPr>
            </w:pPr>
          </w:p>
        </w:tc>
        <w:tc>
          <w:tcPr>
            <w:tcW w:w="1557" w:type="dxa"/>
            <w:vAlign w:val="center"/>
          </w:tcPr>
          <w:p w:rsidR="000F469F" w:rsidRPr="00B92035" w:rsidRDefault="000F469F" w:rsidP="00B92035">
            <w:pPr>
              <w:pStyle w:val="Tabletext"/>
              <w:spacing w:before="60" w:after="60" w:line="240" w:lineRule="auto"/>
              <w:jc w:val="left"/>
              <w:rPr>
                <w:rFonts w:cs="Arial"/>
                <w:iCs/>
                <w:sz w:val="22"/>
                <w:szCs w:val="24"/>
                <w:lang w:val="es-ES"/>
              </w:rPr>
            </w:pPr>
          </w:p>
        </w:tc>
        <w:tc>
          <w:tcPr>
            <w:tcW w:w="1843" w:type="dxa"/>
            <w:vAlign w:val="center"/>
          </w:tcPr>
          <w:p w:rsidR="000F469F" w:rsidRPr="00B92035" w:rsidRDefault="000F469F" w:rsidP="00B92035">
            <w:pPr>
              <w:pStyle w:val="Tabletext"/>
              <w:spacing w:before="60" w:after="60" w:line="240" w:lineRule="auto"/>
              <w:jc w:val="center"/>
              <w:rPr>
                <w:rFonts w:cs="Arial"/>
                <w:iCs/>
                <w:sz w:val="22"/>
                <w:szCs w:val="24"/>
                <w:lang w:val="es-ES"/>
              </w:rPr>
            </w:pPr>
          </w:p>
        </w:tc>
        <w:tc>
          <w:tcPr>
            <w:tcW w:w="1984" w:type="dxa"/>
            <w:vAlign w:val="center"/>
          </w:tcPr>
          <w:p w:rsidR="000F469F" w:rsidRPr="00B92035" w:rsidRDefault="000F469F" w:rsidP="00B92035">
            <w:pPr>
              <w:pStyle w:val="Tabletext"/>
              <w:spacing w:before="60" w:after="60" w:line="240" w:lineRule="auto"/>
              <w:jc w:val="left"/>
              <w:rPr>
                <w:rFonts w:cs="Arial"/>
                <w:iCs/>
                <w:sz w:val="22"/>
                <w:szCs w:val="24"/>
                <w:lang w:val="es-ES"/>
              </w:rPr>
            </w:pPr>
          </w:p>
        </w:tc>
        <w:tc>
          <w:tcPr>
            <w:tcW w:w="1985" w:type="dxa"/>
            <w:vAlign w:val="center"/>
          </w:tcPr>
          <w:p w:rsidR="000F469F" w:rsidRPr="00B92035" w:rsidRDefault="000F469F" w:rsidP="00B92035">
            <w:pPr>
              <w:pStyle w:val="Tabletext"/>
              <w:spacing w:before="60" w:after="60" w:line="240" w:lineRule="auto"/>
              <w:jc w:val="center"/>
              <w:rPr>
                <w:rFonts w:cs="Arial"/>
                <w:iCs/>
                <w:sz w:val="22"/>
                <w:szCs w:val="24"/>
                <w:lang w:val="es-ES"/>
              </w:rPr>
            </w:pPr>
          </w:p>
        </w:tc>
      </w:tr>
      <w:tr w:rsidR="000F469F" w:rsidRPr="00B92035" w:rsidTr="00B92035">
        <w:trPr>
          <w:trHeight w:val="516"/>
        </w:trPr>
        <w:tc>
          <w:tcPr>
            <w:tcW w:w="1101" w:type="dxa"/>
            <w:vAlign w:val="center"/>
          </w:tcPr>
          <w:p w:rsidR="000F469F" w:rsidRPr="00B92035" w:rsidRDefault="000F469F" w:rsidP="00B92035">
            <w:pPr>
              <w:pStyle w:val="Tabletext"/>
              <w:spacing w:before="60" w:after="60" w:line="240" w:lineRule="auto"/>
              <w:jc w:val="center"/>
              <w:rPr>
                <w:rFonts w:cs="Arial"/>
                <w:iCs/>
                <w:sz w:val="22"/>
                <w:szCs w:val="24"/>
                <w:lang w:val="es-ES"/>
              </w:rPr>
            </w:pPr>
          </w:p>
        </w:tc>
        <w:tc>
          <w:tcPr>
            <w:tcW w:w="1561" w:type="dxa"/>
            <w:vAlign w:val="center"/>
          </w:tcPr>
          <w:p w:rsidR="000F469F" w:rsidRPr="00B92035" w:rsidRDefault="000F469F" w:rsidP="00B92035">
            <w:pPr>
              <w:pStyle w:val="Tabletext"/>
              <w:spacing w:before="60" w:after="60" w:line="240" w:lineRule="auto"/>
              <w:jc w:val="left"/>
              <w:rPr>
                <w:rFonts w:cs="Arial"/>
                <w:iCs/>
                <w:sz w:val="22"/>
                <w:szCs w:val="24"/>
                <w:lang w:val="es-ES"/>
              </w:rPr>
            </w:pPr>
          </w:p>
        </w:tc>
        <w:tc>
          <w:tcPr>
            <w:tcW w:w="1557" w:type="dxa"/>
            <w:vAlign w:val="center"/>
          </w:tcPr>
          <w:p w:rsidR="000F469F" w:rsidRPr="00B92035" w:rsidRDefault="000F469F" w:rsidP="00B92035">
            <w:pPr>
              <w:pStyle w:val="Tabletext"/>
              <w:spacing w:before="60" w:after="60" w:line="240" w:lineRule="auto"/>
              <w:jc w:val="left"/>
              <w:rPr>
                <w:rFonts w:cs="Arial"/>
                <w:iCs/>
                <w:sz w:val="22"/>
                <w:szCs w:val="24"/>
                <w:lang w:val="es-ES"/>
              </w:rPr>
            </w:pPr>
          </w:p>
        </w:tc>
        <w:tc>
          <w:tcPr>
            <w:tcW w:w="1843" w:type="dxa"/>
            <w:vAlign w:val="center"/>
          </w:tcPr>
          <w:p w:rsidR="000F469F" w:rsidRPr="00B92035" w:rsidRDefault="000F469F" w:rsidP="00B92035">
            <w:pPr>
              <w:pStyle w:val="Tabletext"/>
              <w:spacing w:before="60" w:after="60" w:line="240" w:lineRule="auto"/>
              <w:jc w:val="center"/>
              <w:rPr>
                <w:rFonts w:cs="Arial"/>
                <w:iCs/>
                <w:sz w:val="22"/>
                <w:szCs w:val="24"/>
                <w:lang w:val="es-ES"/>
              </w:rPr>
            </w:pPr>
          </w:p>
        </w:tc>
        <w:tc>
          <w:tcPr>
            <w:tcW w:w="1984" w:type="dxa"/>
            <w:vAlign w:val="center"/>
          </w:tcPr>
          <w:p w:rsidR="000F469F" w:rsidRPr="00B92035" w:rsidRDefault="000F469F" w:rsidP="00B92035">
            <w:pPr>
              <w:pStyle w:val="Tabletext"/>
              <w:spacing w:before="60" w:after="60" w:line="240" w:lineRule="auto"/>
              <w:jc w:val="left"/>
              <w:rPr>
                <w:rFonts w:cs="Arial"/>
                <w:iCs/>
                <w:sz w:val="22"/>
                <w:szCs w:val="24"/>
                <w:lang w:val="es-ES"/>
              </w:rPr>
            </w:pPr>
          </w:p>
        </w:tc>
        <w:tc>
          <w:tcPr>
            <w:tcW w:w="1985" w:type="dxa"/>
            <w:vAlign w:val="center"/>
          </w:tcPr>
          <w:p w:rsidR="000F469F" w:rsidRPr="00B92035" w:rsidRDefault="000F469F" w:rsidP="00B92035">
            <w:pPr>
              <w:pStyle w:val="Tabletext"/>
              <w:spacing w:before="60" w:after="60" w:line="240" w:lineRule="auto"/>
              <w:jc w:val="center"/>
              <w:rPr>
                <w:rFonts w:cs="Arial"/>
                <w:iCs/>
                <w:sz w:val="22"/>
                <w:szCs w:val="24"/>
                <w:lang w:val="es-ES"/>
              </w:rPr>
            </w:pPr>
          </w:p>
        </w:tc>
      </w:tr>
      <w:tr w:rsidR="000F469F" w:rsidRPr="00B92035" w:rsidTr="00B92035">
        <w:trPr>
          <w:trHeight w:val="516"/>
        </w:trPr>
        <w:tc>
          <w:tcPr>
            <w:tcW w:w="1101" w:type="dxa"/>
            <w:vAlign w:val="center"/>
          </w:tcPr>
          <w:p w:rsidR="000F469F" w:rsidRPr="00B92035" w:rsidRDefault="000F469F" w:rsidP="00B92035">
            <w:pPr>
              <w:pStyle w:val="Tabletext"/>
              <w:spacing w:before="60" w:after="60" w:line="240" w:lineRule="auto"/>
              <w:jc w:val="center"/>
              <w:rPr>
                <w:rFonts w:cs="Arial"/>
                <w:iCs/>
                <w:sz w:val="22"/>
                <w:szCs w:val="24"/>
                <w:lang w:val="es-ES"/>
              </w:rPr>
            </w:pPr>
          </w:p>
        </w:tc>
        <w:tc>
          <w:tcPr>
            <w:tcW w:w="1561" w:type="dxa"/>
            <w:vAlign w:val="center"/>
          </w:tcPr>
          <w:p w:rsidR="000F469F" w:rsidRPr="00B92035" w:rsidRDefault="000F469F" w:rsidP="00B92035">
            <w:pPr>
              <w:pStyle w:val="Tabletext"/>
              <w:spacing w:before="60" w:after="60" w:line="240" w:lineRule="auto"/>
              <w:jc w:val="left"/>
              <w:rPr>
                <w:rFonts w:cs="Arial"/>
                <w:iCs/>
                <w:sz w:val="22"/>
                <w:szCs w:val="24"/>
                <w:lang w:val="es-ES"/>
              </w:rPr>
            </w:pPr>
          </w:p>
        </w:tc>
        <w:tc>
          <w:tcPr>
            <w:tcW w:w="1557" w:type="dxa"/>
            <w:vAlign w:val="center"/>
          </w:tcPr>
          <w:p w:rsidR="000F469F" w:rsidRPr="00B92035" w:rsidRDefault="000F469F" w:rsidP="00B92035">
            <w:pPr>
              <w:pStyle w:val="Tabletext"/>
              <w:spacing w:before="60" w:after="60" w:line="240" w:lineRule="auto"/>
              <w:jc w:val="left"/>
              <w:rPr>
                <w:rFonts w:cs="Arial"/>
                <w:iCs/>
                <w:sz w:val="22"/>
                <w:szCs w:val="24"/>
                <w:lang w:val="es-ES"/>
              </w:rPr>
            </w:pPr>
          </w:p>
        </w:tc>
        <w:tc>
          <w:tcPr>
            <w:tcW w:w="1843" w:type="dxa"/>
            <w:vAlign w:val="center"/>
          </w:tcPr>
          <w:p w:rsidR="000F469F" w:rsidRPr="00B92035" w:rsidRDefault="000F469F" w:rsidP="00B92035">
            <w:pPr>
              <w:pStyle w:val="Tabletext"/>
              <w:spacing w:before="60" w:after="60" w:line="240" w:lineRule="auto"/>
              <w:jc w:val="center"/>
              <w:rPr>
                <w:rFonts w:cs="Arial"/>
                <w:iCs/>
                <w:sz w:val="22"/>
                <w:szCs w:val="24"/>
                <w:lang w:val="es-ES"/>
              </w:rPr>
            </w:pPr>
          </w:p>
        </w:tc>
        <w:tc>
          <w:tcPr>
            <w:tcW w:w="1984" w:type="dxa"/>
            <w:vAlign w:val="center"/>
          </w:tcPr>
          <w:p w:rsidR="000F469F" w:rsidRPr="00B92035" w:rsidRDefault="000F469F" w:rsidP="00B92035">
            <w:pPr>
              <w:pStyle w:val="Tabletext"/>
              <w:spacing w:before="60" w:after="60" w:line="240" w:lineRule="auto"/>
              <w:jc w:val="left"/>
              <w:rPr>
                <w:rFonts w:cs="Arial"/>
                <w:iCs/>
                <w:sz w:val="22"/>
                <w:szCs w:val="24"/>
                <w:lang w:val="es-ES"/>
              </w:rPr>
            </w:pPr>
          </w:p>
        </w:tc>
        <w:tc>
          <w:tcPr>
            <w:tcW w:w="1985" w:type="dxa"/>
            <w:vAlign w:val="center"/>
          </w:tcPr>
          <w:p w:rsidR="000F469F" w:rsidRPr="00B92035" w:rsidRDefault="000F469F" w:rsidP="00B92035">
            <w:pPr>
              <w:pStyle w:val="Tabletext"/>
              <w:spacing w:before="60" w:after="60" w:line="240" w:lineRule="auto"/>
              <w:jc w:val="center"/>
              <w:rPr>
                <w:rFonts w:cs="Arial"/>
                <w:iCs/>
                <w:sz w:val="22"/>
                <w:szCs w:val="24"/>
                <w:lang w:val="es-ES"/>
              </w:rPr>
            </w:pPr>
          </w:p>
        </w:tc>
      </w:tr>
    </w:tbl>
    <w:p w:rsidR="000F469F" w:rsidRPr="00B92035" w:rsidRDefault="000F469F" w:rsidP="00B92035">
      <w:pPr>
        <w:pStyle w:val="Puesto"/>
        <w:spacing w:line="480" w:lineRule="auto"/>
        <w:jc w:val="both"/>
        <w:rPr>
          <w:b w:val="0"/>
          <w:sz w:val="24"/>
        </w:rPr>
      </w:pPr>
    </w:p>
    <w:p w:rsidR="0009203D" w:rsidRPr="00B92035" w:rsidRDefault="0009203D" w:rsidP="00B92035">
      <w:pPr>
        <w:spacing w:line="480" w:lineRule="auto"/>
        <w:rPr>
          <w:rFonts w:ascii="Arial" w:eastAsiaTheme="majorEastAsia" w:hAnsi="Arial" w:cs="Arial"/>
          <w:b/>
          <w:bCs/>
          <w:sz w:val="24"/>
          <w:szCs w:val="24"/>
          <w:u w:val="single"/>
        </w:rPr>
      </w:pPr>
    </w:p>
    <w:p w:rsidR="000F469F" w:rsidRPr="00B92035" w:rsidRDefault="000F469F" w:rsidP="00B92035">
      <w:pPr>
        <w:spacing w:line="480" w:lineRule="auto"/>
        <w:rPr>
          <w:rFonts w:ascii="Arial" w:hAnsi="Arial" w:cs="Arial"/>
          <w:sz w:val="24"/>
          <w:szCs w:val="24"/>
          <w:u w:val="single"/>
        </w:rPr>
      </w:pPr>
      <w:r w:rsidRPr="00B92035">
        <w:rPr>
          <w:rFonts w:ascii="Arial" w:hAnsi="Arial" w:cs="Arial"/>
          <w:sz w:val="24"/>
          <w:szCs w:val="24"/>
          <w:u w:val="single"/>
        </w:rPr>
        <w:br w:type="page"/>
      </w:r>
    </w:p>
    <w:p w:rsidR="000F469F" w:rsidRPr="00B92035" w:rsidRDefault="00072F6C" w:rsidP="00B92035">
      <w:pPr>
        <w:pStyle w:val="Encabezadotitulo"/>
        <w:spacing w:line="480" w:lineRule="auto"/>
        <w:rPr>
          <w:sz w:val="24"/>
          <w:szCs w:val="24"/>
        </w:rPr>
      </w:pPr>
      <w:fldSimple w:instr="title  \* Mergeformat ">
        <w:r w:rsidR="00B92035" w:rsidRPr="00B92035">
          <w:rPr>
            <w:sz w:val="24"/>
            <w:szCs w:val="24"/>
          </w:rPr>
          <w:t>ACTA DE CONSTITUCIÓN DEL PROYECTO</w:t>
        </w:r>
      </w:fldSimple>
    </w:p>
    <w:p w:rsidR="000F469F" w:rsidRPr="00B92035" w:rsidRDefault="000F469F" w:rsidP="00B92035">
      <w:pPr>
        <w:spacing w:line="480" w:lineRule="auto"/>
        <w:jc w:val="both"/>
        <w:rPr>
          <w:rFonts w:ascii="Arial" w:hAnsi="Arial" w:cs="Arial"/>
          <w:i/>
          <w:iCs/>
          <w:color w:val="0000FF"/>
          <w:sz w:val="24"/>
          <w:szCs w:val="24"/>
        </w:rPr>
      </w:pPr>
      <w:r w:rsidRPr="00B92035">
        <w:rPr>
          <w:rFonts w:ascii="Arial" w:hAnsi="Arial" w:cs="Arial"/>
          <w:b/>
          <w:bCs/>
          <w:i/>
          <w:color w:val="0000FF"/>
          <w:sz w:val="24"/>
          <w:szCs w:val="24"/>
        </w:rPr>
        <w:t>Nota:</w:t>
      </w:r>
      <w:r w:rsidRPr="00B92035">
        <w:rPr>
          <w:rFonts w:ascii="Arial" w:hAnsi="Arial" w:cs="Arial"/>
          <w:i/>
          <w:color w:val="0000FF"/>
          <w:sz w:val="24"/>
          <w:szCs w:val="24"/>
        </w:rPr>
        <w:t xml:space="preserve"> Los puntos a los que se hace referencia en el presente documento, no necesariamente deben ser aplicados, se desarrollarán de acuerdo al tipo de proyecto.  El texto encerrado en corchetes </w:t>
      </w:r>
      <w:r w:rsidRPr="00B92035">
        <w:rPr>
          <w:rFonts w:ascii="Arial" w:hAnsi="Arial" w:cs="Arial"/>
          <w:b/>
          <w:bCs/>
          <w:i/>
          <w:iCs/>
          <w:color w:val="0000FF"/>
          <w:sz w:val="24"/>
          <w:szCs w:val="24"/>
        </w:rPr>
        <w:t>[ ]</w:t>
      </w:r>
      <w:r w:rsidRPr="00B92035">
        <w:rPr>
          <w:rFonts w:ascii="Arial" w:hAnsi="Arial" w:cs="Arial"/>
          <w:bCs/>
          <w:i/>
          <w:iCs/>
          <w:color w:val="0000FF"/>
          <w:sz w:val="24"/>
          <w:szCs w:val="24"/>
        </w:rPr>
        <w:t xml:space="preserve"> es sólo una referencia, cuando se realice el llenado de la tabla se deberá de borrar del documento. </w:t>
      </w:r>
    </w:p>
    <w:p w:rsidR="000F469F" w:rsidRPr="000022DA" w:rsidRDefault="000F469F" w:rsidP="00177F64">
      <w:pPr>
        <w:numPr>
          <w:ilvl w:val="0"/>
          <w:numId w:val="55"/>
        </w:numPr>
        <w:spacing w:after="0" w:line="480" w:lineRule="auto"/>
        <w:jc w:val="both"/>
        <w:rPr>
          <w:rFonts w:ascii="Arial" w:hAnsi="Arial" w:cs="Arial"/>
          <w:b/>
          <w:bCs/>
          <w:sz w:val="24"/>
          <w:szCs w:val="24"/>
        </w:rPr>
      </w:pPr>
      <w:bookmarkStart w:id="361" w:name="_Toc123613172"/>
      <w:bookmarkStart w:id="362" w:name="_Toc123613812"/>
      <w:bookmarkStart w:id="363" w:name="_Toc123614008"/>
      <w:bookmarkStart w:id="364" w:name="_Toc196715459"/>
      <w:bookmarkStart w:id="365" w:name="_Toc206903391"/>
      <w:r w:rsidRPr="000022DA">
        <w:rPr>
          <w:rFonts w:ascii="Arial" w:hAnsi="Arial" w:cs="Arial"/>
          <w:b/>
          <w:bCs/>
          <w:sz w:val="24"/>
          <w:szCs w:val="24"/>
        </w:rPr>
        <w:t>DATOS GENERALES</w:t>
      </w:r>
      <w:bookmarkEnd w:id="361"/>
      <w:bookmarkEnd w:id="362"/>
      <w:bookmarkEnd w:id="363"/>
      <w:bookmarkEnd w:id="364"/>
      <w:bookmarkEnd w:id="365"/>
    </w:p>
    <w:tbl>
      <w:tblPr>
        <w:tblStyle w:val="Tablaconcuadrcula"/>
        <w:tblW w:w="9796" w:type="dxa"/>
        <w:tblLook w:val="01E0" w:firstRow="1" w:lastRow="1" w:firstColumn="1" w:lastColumn="1" w:noHBand="0" w:noVBand="0"/>
      </w:tblPr>
      <w:tblGrid>
        <w:gridCol w:w="2835"/>
        <w:gridCol w:w="4938"/>
        <w:gridCol w:w="2023"/>
      </w:tblGrid>
      <w:tr w:rsidR="000F469F" w:rsidRPr="00B92035" w:rsidTr="00406E35">
        <w:tc>
          <w:tcPr>
            <w:tcW w:w="2835" w:type="dxa"/>
          </w:tcPr>
          <w:p w:rsidR="000F469F" w:rsidRPr="00B92035" w:rsidRDefault="000F469F" w:rsidP="00C60439">
            <w:pPr>
              <w:spacing w:beforeLines="20" w:before="48" w:afterLines="20" w:after="48"/>
              <w:rPr>
                <w:rFonts w:ascii="Arial" w:hAnsi="Arial" w:cs="Arial"/>
                <w:szCs w:val="24"/>
                <w:lang w:val="es-MX"/>
              </w:rPr>
            </w:pPr>
            <w:r w:rsidRPr="00B92035">
              <w:rPr>
                <w:rFonts w:ascii="Arial" w:hAnsi="Arial" w:cs="Arial"/>
                <w:szCs w:val="24"/>
                <w:lang w:val="es-MX"/>
              </w:rPr>
              <w:t>Nombre del Proyecto</w:t>
            </w:r>
          </w:p>
        </w:tc>
        <w:tc>
          <w:tcPr>
            <w:tcW w:w="6961" w:type="dxa"/>
            <w:gridSpan w:val="2"/>
          </w:tcPr>
          <w:p w:rsidR="000F469F" w:rsidRPr="00B92035" w:rsidRDefault="000F469F" w:rsidP="00C60439">
            <w:pPr>
              <w:spacing w:beforeLines="20" w:before="48" w:afterLines="20" w:after="48"/>
              <w:rPr>
                <w:rFonts w:ascii="Arial" w:hAnsi="Arial" w:cs="Arial"/>
                <w:szCs w:val="24"/>
                <w:lang w:val="es-MX"/>
              </w:rPr>
            </w:pPr>
            <w:r w:rsidRPr="00B92035">
              <w:rPr>
                <w:rFonts w:ascii="Arial" w:hAnsi="Arial" w:cs="Arial"/>
                <w:szCs w:val="24"/>
                <w:lang w:val="es-MX"/>
              </w:rPr>
              <w:t>Iniciales de Identificación</w:t>
            </w:r>
          </w:p>
        </w:tc>
      </w:tr>
      <w:tr w:rsidR="000F469F" w:rsidRPr="00B92035" w:rsidTr="00406E35">
        <w:tc>
          <w:tcPr>
            <w:tcW w:w="2835" w:type="dxa"/>
          </w:tcPr>
          <w:p w:rsidR="000F469F" w:rsidRPr="00B92035" w:rsidRDefault="000F469F" w:rsidP="00C60439">
            <w:pPr>
              <w:spacing w:beforeLines="20" w:before="48" w:afterLines="20" w:after="48"/>
              <w:jc w:val="both"/>
              <w:rPr>
                <w:rFonts w:ascii="Arial" w:hAnsi="Arial" w:cs="Arial"/>
                <w:color w:val="0000FF"/>
                <w:szCs w:val="24"/>
                <w:lang w:val="es-MX"/>
              </w:rPr>
            </w:pPr>
            <w:r w:rsidRPr="00B92035">
              <w:rPr>
                <w:rFonts w:ascii="Arial" w:hAnsi="Arial" w:cs="Arial"/>
                <w:i/>
                <w:iCs/>
                <w:color w:val="0000FF"/>
                <w:szCs w:val="24"/>
                <w:lang w:val="es-MX"/>
              </w:rPr>
              <w:t>[Indicar el nombre del proyecto]</w:t>
            </w:r>
          </w:p>
        </w:tc>
        <w:tc>
          <w:tcPr>
            <w:tcW w:w="6961" w:type="dxa"/>
            <w:gridSpan w:val="2"/>
          </w:tcPr>
          <w:p w:rsidR="000F469F" w:rsidRPr="00B92035" w:rsidRDefault="000F469F" w:rsidP="00C60439">
            <w:pPr>
              <w:spacing w:beforeLines="20" w:before="48" w:afterLines="20" w:after="48"/>
              <w:jc w:val="both"/>
              <w:rPr>
                <w:rFonts w:ascii="Arial" w:hAnsi="Arial" w:cs="Arial"/>
                <w:color w:val="0000FF"/>
                <w:szCs w:val="24"/>
                <w:lang w:val="es-MX"/>
              </w:rPr>
            </w:pPr>
            <w:r w:rsidRPr="00B92035">
              <w:rPr>
                <w:rFonts w:ascii="Arial" w:hAnsi="Arial" w:cs="Arial"/>
                <w:i/>
                <w:iCs/>
                <w:color w:val="0000FF"/>
                <w:szCs w:val="24"/>
                <w:lang w:val="es-MX"/>
              </w:rPr>
              <w:t>[Codificación con la cual se identificará al proyecto]</w:t>
            </w:r>
          </w:p>
        </w:tc>
      </w:tr>
      <w:tr w:rsidR="000F469F" w:rsidRPr="00B92035" w:rsidTr="00406E35">
        <w:tc>
          <w:tcPr>
            <w:tcW w:w="2835" w:type="dxa"/>
          </w:tcPr>
          <w:p w:rsidR="000F469F" w:rsidRPr="00B92035" w:rsidRDefault="000F469F" w:rsidP="00C60439">
            <w:pPr>
              <w:spacing w:beforeLines="20" w:before="48" w:afterLines="20" w:after="48"/>
              <w:rPr>
                <w:rFonts w:ascii="Arial" w:hAnsi="Arial" w:cs="Arial"/>
                <w:szCs w:val="24"/>
                <w:lang w:val="es-MX"/>
              </w:rPr>
            </w:pPr>
            <w:r w:rsidRPr="00B92035">
              <w:rPr>
                <w:rFonts w:ascii="Arial" w:hAnsi="Arial" w:cs="Arial"/>
                <w:szCs w:val="24"/>
              </w:rPr>
              <w:t>Fecha de Constitución</w:t>
            </w:r>
          </w:p>
        </w:tc>
        <w:tc>
          <w:tcPr>
            <w:tcW w:w="6961" w:type="dxa"/>
            <w:gridSpan w:val="2"/>
          </w:tcPr>
          <w:p w:rsidR="000F469F" w:rsidRPr="00B92035" w:rsidRDefault="000F469F" w:rsidP="00C60439">
            <w:pPr>
              <w:spacing w:beforeLines="20" w:before="48" w:afterLines="20" w:after="48"/>
              <w:rPr>
                <w:rFonts w:ascii="Arial" w:hAnsi="Arial" w:cs="Arial"/>
                <w:color w:val="0000FF"/>
                <w:szCs w:val="24"/>
                <w:lang w:val="es-MX"/>
              </w:rPr>
            </w:pPr>
            <w:r w:rsidRPr="00B92035">
              <w:rPr>
                <w:rFonts w:ascii="Arial" w:hAnsi="Arial" w:cs="Arial"/>
                <w:i/>
                <w:iCs/>
                <w:color w:val="0000FF"/>
                <w:szCs w:val="24"/>
              </w:rPr>
              <w:t>[dd/mm/aaaa]</w:t>
            </w:r>
          </w:p>
        </w:tc>
      </w:tr>
      <w:tr w:rsidR="000F469F" w:rsidRPr="00B92035" w:rsidTr="00406E35">
        <w:tc>
          <w:tcPr>
            <w:tcW w:w="9796" w:type="dxa"/>
            <w:gridSpan w:val="3"/>
          </w:tcPr>
          <w:p w:rsidR="000F469F" w:rsidRPr="00B92035" w:rsidRDefault="00B92035" w:rsidP="00C60439">
            <w:pPr>
              <w:spacing w:beforeLines="20" w:before="48" w:afterLines="20" w:after="48"/>
              <w:rPr>
                <w:rFonts w:ascii="Arial" w:hAnsi="Arial" w:cs="Arial"/>
                <w:szCs w:val="24"/>
                <w:lang w:val="es-MX"/>
              </w:rPr>
            </w:pPr>
            <w:r>
              <w:rPr>
                <w:rFonts w:ascii="Arial" w:hAnsi="Arial" w:cs="Arial"/>
                <w:szCs w:val="24"/>
              </w:rPr>
              <w:t>Datos del Cliente</w:t>
            </w:r>
            <w:r w:rsidR="000F469F" w:rsidRPr="00B92035">
              <w:rPr>
                <w:rFonts w:ascii="Arial" w:hAnsi="Arial" w:cs="Arial"/>
                <w:szCs w:val="24"/>
              </w:rPr>
              <w:t xml:space="preserve">  </w:t>
            </w:r>
          </w:p>
        </w:tc>
      </w:tr>
      <w:tr w:rsidR="00B92035" w:rsidRPr="00B92035" w:rsidTr="00406E35">
        <w:tc>
          <w:tcPr>
            <w:tcW w:w="9796" w:type="dxa"/>
            <w:gridSpan w:val="3"/>
          </w:tcPr>
          <w:p w:rsidR="00B92035" w:rsidRPr="00B92035" w:rsidRDefault="00B92035" w:rsidP="00C60439">
            <w:pPr>
              <w:spacing w:beforeLines="20" w:before="48" w:afterLines="20" w:after="48"/>
              <w:jc w:val="both"/>
              <w:rPr>
                <w:rFonts w:ascii="Arial" w:hAnsi="Arial" w:cs="Arial"/>
                <w:color w:val="0000FF"/>
                <w:szCs w:val="24"/>
                <w:lang w:val="es-MX"/>
              </w:rPr>
            </w:pPr>
            <w:r w:rsidRPr="00B92035">
              <w:rPr>
                <w:rFonts w:ascii="Arial" w:hAnsi="Arial" w:cs="Arial"/>
                <w:i/>
                <w:iCs/>
                <w:color w:val="0000FF"/>
                <w:szCs w:val="24"/>
                <w:lang w:val="es-MX"/>
              </w:rPr>
              <w:t>[</w:t>
            </w:r>
            <w:r>
              <w:rPr>
                <w:rFonts w:ascii="Arial" w:hAnsi="Arial" w:cs="Arial"/>
                <w:i/>
                <w:iCs/>
                <w:color w:val="0000FF"/>
                <w:szCs w:val="24"/>
                <w:lang w:val="es-MX"/>
              </w:rPr>
              <w:t>Razón social de la empresa cliente</w:t>
            </w:r>
            <w:r w:rsidRPr="00B92035">
              <w:rPr>
                <w:rFonts w:ascii="Arial" w:hAnsi="Arial" w:cs="Arial"/>
                <w:i/>
                <w:iCs/>
                <w:color w:val="0000FF"/>
                <w:szCs w:val="24"/>
                <w:lang w:val="es-MX"/>
              </w:rPr>
              <w:t>]</w:t>
            </w:r>
          </w:p>
        </w:tc>
      </w:tr>
      <w:tr w:rsidR="000F469F" w:rsidRPr="00B92035" w:rsidTr="00406E35">
        <w:tc>
          <w:tcPr>
            <w:tcW w:w="7773" w:type="dxa"/>
            <w:gridSpan w:val="2"/>
          </w:tcPr>
          <w:p w:rsidR="000F469F" w:rsidRPr="00B92035" w:rsidRDefault="000F469F" w:rsidP="00C60439">
            <w:pPr>
              <w:spacing w:beforeLines="20" w:before="48" w:afterLines="20" w:after="48"/>
              <w:rPr>
                <w:rFonts w:ascii="Arial" w:hAnsi="Arial" w:cs="Arial"/>
                <w:szCs w:val="24"/>
                <w:lang w:val="es-MX"/>
              </w:rPr>
            </w:pPr>
            <w:r w:rsidRPr="00B92035">
              <w:rPr>
                <w:rFonts w:ascii="Arial" w:hAnsi="Arial" w:cs="Arial"/>
                <w:szCs w:val="24"/>
                <w:lang w:val="es-MX"/>
              </w:rPr>
              <w:t>Documentos de Referencia</w:t>
            </w:r>
          </w:p>
        </w:tc>
        <w:tc>
          <w:tcPr>
            <w:tcW w:w="2023" w:type="dxa"/>
          </w:tcPr>
          <w:p w:rsidR="000F469F" w:rsidRPr="00B92035" w:rsidRDefault="000F469F" w:rsidP="00C60439">
            <w:pPr>
              <w:spacing w:beforeLines="20" w:before="48" w:afterLines="20" w:after="48"/>
              <w:rPr>
                <w:rFonts w:ascii="Arial" w:hAnsi="Arial" w:cs="Arial"/>
                <w:szCs w:val="24"/>
                <w:lang w:val="es-MX"/>
              </w:rPr>
            </w:pPr>
            <w:r w:rsidRPr="00B92035">
              <w:rPr>
                <w:rFonts w:ascii="Arial" w:hAnsi="Arial" w:cs="Arial"/>
                <w:szCs w:val="24"/>
                <w:lang w:val="es-MX"/>
              </w:rPr>
              <w:t>Fecha</w:t>
            </w:r>
          </w:p>
        </w:tc>
      </w:tr>
      <w:tr w:rsidR="000F469F" w:rsidRPr="00B92035" w:rsidTr="00406E35">
        <w:tc>
          <w:tcPr>
            <w:tcW w:w="7773" w:type="dxa"/>
            <w:gridSpan w:val="2"/>
          </w:tcPr>
          <w:p w:rsidR="000F469F" w:rsidRPr="00B92035" w:rsidRDefault="000F469F" w:rsidP="00C60439">
            <w:pPr>
              <w:spacing w:beforeLines="20" w:before="48" w:afterLines="20" w:after="48"/>
              <w:jc w:val="both"/>
              <w:rPr>
                <w:rFonts w:ascii="Arial" w:hAnsi="Arial" w:cs="Arial"/>
                <w:color w:val="0000FF"/>
                <w:szCs w:val="24"/>
                <w:lang w:val="es-MX"/>
              </w:rPr>
            </w:pPr>
            <w:r w:rsidRPr="00B92035">
              <w:rPr>
                <w:rFonts w:ascii="Arial" w:hAnsi="Arial" w:cs="Arial"/>
                <w:i/>
                <w:iCs/>
                <w:color w:val="0000FF"/>
                <w:szCs w:val="24"/>
                <w:lang w:val="es-MX"/>
              </w:rPr>
              <w:t xml:space="preserve">[Nº de </w:t>
            </w:r>
            <w:r w:rsidR="00B92035">
              <w:rPr>
                <w:rFonts w:ascii="Arial" w:hAnsi="Arial" w:cs="Arial"/>
                <w:i/>
                <w:iCs/>
                <w:color w:val="0000FF"/>
                <w:szCs w:val="24"/>
                <w:lang w:val="es-MX"/>
              </w:rPr>
              <w:t>Propuesta</w:t>
            </w:r>
            <w:r w:rsidRPr="00B92035">
              <w:rPr>
                <w:rFonts w:ascii="Arial" w:hAnsi="Arial" w:cs="Arial"/>
                <w:i/>
                <w:iCs/>
                <w:color w:val="0000FF"/>
                <w:szCs w:val="24"/>
                <w:lang w:val="es-MX"/>
              </w:rPr>
              <w:t xml:space="preserve"> con </w:t>
            </w:r>
            <w:r w:rsidR="00B92035">
              <w:rPr>
                <w:rFonts w:ascii="Arial" w:hAnsi="Arial" w:cs="Arial"/>
                <w:i/>
                <w:iCs/>
                <w:color w:val="0000FF"/>
                <w:szCs w:val="24"/>
                <w:lang w:val="es-MX"/>
              </w:rPr>
              <w:t xml:space="preserve">el detalle </w:t>
            </w:r>
            <w:r w:rsidRPr="00B92035">
              <w:rPr>
                <w:rFonts w:ascii="Arial" w:hAnsi="Arial" w:cs="Arial"/>
                <w:i/>
                <w:iCs/>
                <w:color w:val="0000FF"/>
                <w:szCs w:val="24"/>
                <w:lang w:val="es-MX"/>
              </w:rPr>
              <w:t>del requerimiento]</w:t>
            </w:r>
          </w:p>
        </w:tc>
        <w:tc>
          <w:tcPr>
            <w:tcW w:w="2023" w:type="dxa"/>
          </w:tcPr>
          <w:p w:rsidR="000F469F" w:rsidRPr="00B92035" w:rsidRDefault="000F469F" w:rsidP="00C60439">
            <w:pPr>
              <w:spacing w:beforeLines="20" w:before="48" w:afterLines="20" w:after="48"/>
              <w:rPr>
                <w:rFonts w:ascii="Arial" w:hAnsi="Arial" w:cs="Arial"/>
                <w:i/>
                <w:iCs/>
                <w:color w:val="0000FF"/>
                <w:szCs w:val="24"/>
                <w:lang w:val="es-MX"/>
              </w:rPr>
            </w:pPr>
            <w:r w:rsidRPr="00B92035">
              <w:rPr>
                <w:rFonts w:ascii="Arial" w:hAnsi="Arial" w:cs="Arial"/>
                <w:i/>
                <w:iCs/>
                <w:color w:val="0000FF"/>
                <w:szCs w:val="24"/>
                <w:lang w:val="es-MX"/>
              </w:rPr>
              <w:t>[dd/mm/aaaa]</w:t>
            </w:r>
          </w:p>
        </w:tc>
      </w:tr>
      <w:tr w:rsidR="000F469F" w:rsidRPr="00B92035" w:rsidTr="00406E35">
        <w:trPr>
          <w:trHeight w:val="64"/>
        </w:trPr>
        <w:tc>
          <w:tcPr>
            <w:tcW w:w="9796" w:type="dxa"/>
            <w:gridSpan w:val="3"/>
          </w:tcPr>
          <w:p w:rsidR="004F622A" w:rsidRDefault="000F469F" w:rsidP="004F622A">
            <w:pPr>
              <w:jc w:val="both"/>
              <w:rPr>
                <w:rFonts w:ascii="Arial" w:hAnsi="Arial" w:cs="Arial"/>
                <w:i/>
                <w:iCs/>
                <w:color w:val="0000FF"/>
                <w:sz w:val="24"/>
                <w:szCs w:val="24"/>
                <w:lang w:val="es-MX"/>
              </w:rPr>
            </w:pPr>
            <w:r w:rsidRPr="00B92035">
              <w:rPr>
                <w:rFonts w:ascii="Arial" w:hAnsi="Arial" w:cs="Arial"/>
                <w:szCs w:val="24"/>
                <w:lang w:val="es-MX"/>
              </w:rPr>
              <w:t>Nivel de Prioridad</w:t>
            </w:r>
            <w:r w:rsidR="004F622A">
              <w:rPr>
                <w:rFonts w:ascii="Arial" w:hAnsi="Arial" w:cs="Arial"/>
                <w:szCs w:val="24"/>
                <w:lang w:val="es-MX"/>
              </w:rPr>
              <w:t xml:space="preserve"> </w:t>
            </w:r>
            <w:r w:rsidR="004F622A" w:rsidRPr="00B92035">
              <w:rPr>
                <w:rFonts w:ascii="Arial" w:hAnsi="Arial" w:cs="Arial"/>
                <w:i/>
                <w:iCs/>
                <w:color w:val="0000FF"/>
                <w:sz w:val="24"/>
                <w:szCs w:val="24"/>
                <w:lang w:val="es-MX"/>
              </w:rPr>
              <w:t xml:space="preserve"> </w:t>
            </w:r>
          </w:p>
          <w:p w:rsidR="000F469F" w:rsidRPr="004F622A" w:rsidRDefault="004F622A" w:rsidP="0077258B">
            <w:pPr>
              <w:jc w:val="both"/>
              <w:rPr>
                <w:rFonts w:ascii="Arial" w:hAnsi="Arial" w:cs="Arial"/>
                <w:i/>
                <w:iCs/>
                <w:color w:val="0000FF"/>
                <w:sz w:val="24"/>
                <w:szCs w:val="24"/>
                <w:lang w:val="es-MX"/>
              </w:rPr>
            </w:pPr>
            <w:r w:rsidRPr="004F622A">
              <w:rPr>
                <w:rFonts w:ascii="Arial" w:hAnsi="Arial" w:cs="Arial"/>
                <w:i/>
                <w:iCs/>
                <w:color w:val="0000FF"/>
                <w:szCs w:val="24"/>
                <w:lang w:val="es-MX"/>
              </w:rPr>
              <w:t xml:space="preserve">[El nivel de prioridad es </w:t>
            </w:r>
            <w:r w:rsidR="0077258B" w:rsidRPr="004F622A">
              <w:rPr>
                <w:rFonts w:ascii="Arial" w:hAnsi="Arial" w:cs="Arial"/>
                <w:i/>
                <w:iCs/>
                <w:color w:val="0000FF"/>
                <w:szCs w:val="24"/>
                <w:lang w:val="es-MX"/>
              </w:rPr>
              <w:t>definid</w:t>
            </w:r>
            <w:r w:rsidR="0077258B">
              <w:rPr>
                <w:rFonts w:ascii="Arial" w:hAnsi="Arial" w:cs="Arial"/>
                <w:i/>
                <w:iCs/>
                <w:color w:val="0000FF"/>
                <w:szCs w:val="24"/>
                <w:lang w:val="es-MX"/>
              </w:rPr>
              <w:t xml:space="preserve">o </w:t>
            </w:r>
            <w:r w:rsidRPr="004F622A">
              <w:rPr>
                <w:rFonts w:ascii="Arial" w:hAnsi="Arial" w:cs="Arial"/>
                <w:i/>
                <w:iCs/>
                <w:color w:val="0000FF"/>
                <w:szCs w:val="24"/>
                <w:lang w:val="es-MX"/>
              </w:rPr>
              <w:t xml:space="preserve">por </w:t>
            </w:r>
            <w:r>
              <w:rPr>
                <w:rFonts w:ascii="Arial" w:hAnsi="Arial" w:cs="Arial"/>
                <w:i/>
                <w:iCs/>
                <w:color w:val="0000FF"/>
                <w:szCs w:val="24"/>
                <w:lang w:val="es-MX"/>
              </w:rPr>
              <w:t>el Gerente de Operaciones de la empresa Holinsys</w:t>
            </w:r>
            <w:r w:rsidR="00A4328B">
              <w:rPr>
                <w:rFonts w:ascii="Arial" w:hAnsi="Arial" w:cs="Arial"/>
                <w:i/>
                <w:iCs/>
                <w:color w:val="0000FF"/>
                <w:szCs w:val="24"/>
                <w:lang w:val="es-MX"/>
              </w:rPr>
              <w:t>, indicar si es Muy alta, Alta, Intermedia, Baja</w:t>
            </w:r>
            <w:r w:rsidRPr="004F622A">
              <w:rPr>
                <w:rFonts w:ascii="Arial" w:hAnsi="Arial" w:cs="Arial"/>
                <w:i/>
                <w:iCs/>
                <w:color w:val="0000FF"/>
                <w:szCs w:val="24"/>
                <w:lang w:val="es-MX"/>
              </w:rPr>
              <w:t>]</w:t>
            </w:r>
          </w:p>
        </w:tc>
      </w:tr>
    </w:tbl>
    <w:p w:rsidR="000F469F" w:rsidRPr="00B92035" w:rsidRDefault="000F469F" w:rsidP="00B92035">
      <w:pPr>
        <w:spacing w:line="480" w:lineRule="auto"/>
        <w:jc w:val="both"/>
        <w:rPr>
          <w:rFonts w:ascii="Arial" w:hAnsi="Arial" w:cs="Arial"/>
          <w:sz w:val="24"/>
          <w:szCs w:val="24"/>
          <w:lang w:val="es-MX"/>
        </w:rPr>
      </w:pPr>
    </w:p>
    <w:p w:rsidR="000F469F" w:rsidRPr="000022DA" w:rsidRDefault="004F622A" w:rsidP="00177F64">
      <w:pPr>
        <w:numPr>
          <w:ilvl w:val="0"/>
          <w:numId w:val="55"/>
        </w:numPr>
        <w:spacing w:after="0" w:line="480" w:lineRule="auto"/>
        <w:jc w:val="both"/>
        <w:rPr>
          <w:rFonts w:ascii="Arial" w:hAnsi="Arial" w:cs="Arial"/>
          <w:b/>
          <w:bCs/>
          <w:sz w:val="24"/>
          <w:szCs w:val="24"/>
        </w:rPr>
      </w:pPr>
      <w:bookmarkStart w:id="366" w:name="_Toc123613173"/>
      <w:bookmarkStart w:id="367" w:name="_Toc123613813"/>
      <w:bookmarkStart w:id="368" w:name="_Toc123614009"/>
      <w:bookmarkStart w:id="369" w:name="_Toc196715460"/>
      <w:bookmarkStart w:id="370" w:name="_Toc206903392"/>
      <w:r w:rsidRPr="000022DA">
        <w:rPr>
          <w:rFonts w:ascii="Arial" w:hAnsi="Arial" w:cs="Arial"/>
          <w:b/>
          <w:bCs/>
          <w:sz w:val="24"/>
          <w:szCs w:val="24"/>
        </w:rPr>
        <w:t>RESUMEN EJECUTIVO</w:t>
      </w:r>
      <w:r w:rsidR="000F469F" w:rsidRPr="000022DA">
        <w:rPr>
          <w:rFonts w:ascii="Arial" w:hAnsi="Arial" w:cs="Arial"/>
          <w:b/>
          <w:bCs/>
          <w:sz w:val="24"/>
          <w:szCs w:val="24"/>
        </w:rPr>
        <w:t xml:space="preserve"> </w:t>
      </w:r>
      <w:bookmarkEnd w:id="366"/>
      <w:bookmarkEnd w:id="367"/>
      <w:bookmarkEnd w:id="368"/>
      <w:bookmarkEnd w:id="369"/>
      <w:bookmarkEnd w:id="370"/>
    </w:p>
    <w:p w:rsidR="000F469F" w:rsidRPr="00B92035" w:rsidRDefault="000F469F" w:rsidP="004F622A">
      <w:pPr>
        <w:pStyle w:val="Textodebloque"/>
        <w:spacing w:line="480" w:lineRule="auto"/>
        <w:ind w:left="0" w:right="0"/>
        <w:rPr>
          <w:i/>
          <w:iCs/>
          <w:color w:val="0000FF"/>
          <w:sz w:val="24"/>
        </w:rPr>
      </w:pPr>
      <w:r w:rsidRPr="00B92035">
        <w:rPr>
          <w:i/>
          <w:iCs/>
          <w:color w:val="0000FF"/>
          <w:sz w:val="24"/>
        </w:rPr>
        <w:t>[Describir el entregable de manera general que el proyecto pretende entregar y que posteriormente se detallará en cuanto al alcance]</w:t>
      </w:r>
    </w:p>
    <w:p w:rsidR="000F469F" w:rsidRPr="000022DA" w:rsidRDefault="0077258B" w:rsidP="00177F64">
      <w:pPr>
        <w:numPr>
          <w:ilvl w:val="0"/>
          <w:numId w:val="55"/>
        </w:numPr>
        <w:spacing w:after="0" w:line="480" w:lineRule="auto"/>
        <w:jc w:val="both"/>
        <w:rPr>
          <w:rFonts w:ascii="Arial" w:hAnsi="Arial" w:cs="Arial"/>
          <w:b/>
          <w:bCs/>
          <w:sz w:val="24"/>
          <w:szCs w:val="24"/>
        </w:rPr>
      </w:pPr>
      <w:bookmarkStart w:id="371" w:name="_Toc123613175"/>
      <w:bookmarkStart w:id="372" w:name="_Toc123613815"/>
      <w:bookmarkStart w:id="373" w:name="_Toc123614011"/>
      <w:bookmarkStart w:id="374" w:name="_Toc196715463"/>
      <w:bookmarkStart w:id="375" w:name="_Toc206903395"/>
      <w:r w:rsidRPr="000022DA">
        <w:rPr>
          <w:rFonts w:ascii="Arial" w:hAnsi="Arial" w:cs="Arial"/>
          <w:b/>
          <w:bCs/>
          <w:sz w:val="24"/>
          <w:szCs w:val="24"/>
        </w:rPr>
        <w:t>JUSTIFICACI</w:t>
      </w:r>
      <w:r>
        <w:rPr>
          <w:rFonts w:ascii="Arial" w:hAnsi="Arial" w:cs="Arial"/>
          <w:b/>
          <w:bCs/>
          <w:sz w:val="24"/>
          <w:szCs w:val="24"/>
        </w:rPr>
        <w:t>Ó</w:t>
      </w:r>
      <w:r w:rsidRPr="000022DA">
        <w:rPr>
          <w:rFonts w:ascii="Arial" w:hAnsi="Arial" w:cs="Arial"/>
          <w:b/>
          <w:bCs/>
          <w:sz w:val="24"/>
          <w:szCs w:val="24"/>
        </w:rPr>
        <w:t xml:space="preserve">N </w:t>
      </w:r>
      <w:r w:rsidR="000F469F" w:rsidRPr="000022DA">
        <w:rPr>
          <w:rFonts w:ascii="Arial" w:hAnsi="Arial" w:cs="Arial"/>
          <w:b/>
          <w:bCs/>
          <w:sz w:val="24"/>
          <w:szCs w:val="24"/>
        </w:rPr>
        <w:t>O FINALIDAD DEL PROYECTO</w:t>
      </w:r>
      <w:bookmarkEnd w:id="371"/>
      <w:bookmarkEnd w:id="372"/>
      <w:bookmarkEnd w:id="373"/>
      <w:bookmarkEnd w:id="374"/>
      <w:bookmarkEnd w:id="375"/>
    </w:p>
    <w:p w:rsidR="000F469F" w:rsidRPr="00B92035" w:rsidRDefault="000F469F" w:rsidP="004F622A">
      <w:pPr>
        <w:pStyle w:val="Textodebloque"/>
        <w:spacing w:line="480" w:lineRule="auto"/>
        <w:ind w:left="0" w:right="0"/>
        <w:rPr>
          <w:i/>
          <w:iCs/>
          <w:color w:val="0000FF"/>
          <w:sz w:val="24"/>
        </w:rPr>
      </w:pPr>
      <w:r w:rsidRPr="00B92035">
        <w:rPr>
          <w:i/>
          <w:iCs/>
          <w:color w:val="0000FF"/>
          <w:sz w:val="24"/>
        </w:rPr>
        <w:t xml:space="preserve">[Describir de manera general lo que se pretende obtener con el desarrollo del proyecto,  es decir </w:t>
      </w:r>
      <w:r w:rsidR="004F622A" w:rsidRPr="00B92035">
        <w:rPr>
          <w:i/>
          <w:iCs/>
          <w:color w:val="0000FF"/>
          <w:sz w:val="24"/>
        </w:rPr>
        <w:t>cuál</w:t>
      </w:r>
      <w:r w:rsidRPr="00B92035">
        <w:rPr>
          <w:i/>
          <w:iCs/>
          <w:color w:val="0000FF"/>
          <w:sz w:val="24"/>
        </w:rPr>
        <w:t xml:space="preserve"> es la situación que se desea cambiar con la ejecución del proyecto o el motivo por el cual se inicia el proyecto]</w:t>
      </w:r>
    </w:p>
    <w:p w:rsidR="000F469F" w:rsidRPr="000022DA" w:rsidRDefault="000F469F" w:rsidP="00177F64">
      <w:pPr>
        <w:numPr>
          <w:ilvl w:val="0"/>
          <w:numId w:val="55"/>
        </w:numPr>
        <w:spacing w:after="0" w:line="480" w:lineRule="auto"/>
        <w:jc w:val="both"/>
        <w:rPr>
          <w:rFonts w:ascii="Arial" w:hAnsi="Arial" w:cs="Arial"/>
          <w:b/>
          <w:bCs/>
          <w:sz w:val="24"/>
          <w:szCs w:val="24"/>
        </w:rPr>
      </w:pPr>
      <w:bookmarkStart w:id="376" w:name="_Toc123613176"/>
      <w:bookmarkStart w:id="377" w:name="_Toc123613816"/>
      <w:bookmarkStart w:id="378" w:name="_Toc123614012"/>
      <w:bookmarkStart w:id="379" w:name="_Toc196715464"/>
      <w:bookmarkStart w:id="380" w:name="_Toc206903396"/>
      <w:r w:rsidRPr="000022DA">
        <w:rPr>
          <w:rFonts w:ascii="Arial" w:hAnsi="Arial" w:cs="Arial"/>
          <w:b/>
          <w:bCs/>
          <w:sz w:val="24"/>
          <w:szCs w:val="24"/>
        </w:rPr>
        <w:t>DETERMINACION DEL ALCANCE</w:t>
      </w:r>
      <w:bookmarkEnd w:id="376"/>
      <w:bookmarkEnd w:id="377"/>
      <w:bookmarkEnd w:id="378"/>
      <w:bookmarkEnd w:id="379"/>
      <w:bookmarkEnd w:id="380"/>
    </w:p>
    <w:p w:rsidR="000F469F" w:rsidRPr="00B92035" w:rsidRDefault="00EF407A" w:rsidP="00EF407A">
      <w:pPr>
        <w:pStyle w:val="Textoindependiente"/>
        <w:spacing w:line="480" w:lineRule="auto"/>
        <w:jc w:val="both"/>
        <w:rPr>
          <w:rFonts w:ascii="Arial" w:hAnsi="Arial" w:cs="Arial"/>
          <w:i/>
          <w:iCs/>
          <w:color w:val="0000FF"/>
          <w:sz w:val="24"/>
          <w:szCs w:val="24"/>
          <w:lang w:val="es-ES_tradnl"/>
        </w:rPr>
      </w:pPr>
      <w:r w:rsidRPr="00B92035">
        <w:rPr>
          <w:rFonts w:ascii="Arial" w:hAnsi="Arial" w:cs="Arial"/>
          <w:i/>
          <w:iCs/>
          <w:color w:val="0000FF"/>
          <w:sz w:val="24"/>
          <w:szCs w:val="24"/>
          <w:lang w:val="es-ES_tradnl"/>
        </w:rPr>
        <w:lastRenderedPageBreak/>
        <w:t>[Describir el ámbito del proyecto. Así como aquellos entregables que se obtendrán como resultado de la ejecución del mismo.</w:t>
      </w:r>
      <w:r>
        <w:rPr>
          <w:rFonts w:ascii="Arial" w:hAnsi="Arial" w:cs="Arial"/>
          <w:i/>
          <w:iCs/>
          <w:color w:val="0000FF"/>
          <w:sz w:val="24"/>
          <w:szCs w:val="24"/>
          <w:lang w:val="es-ES_tradnl"/>
        </w:rPr>
        <w:t xml:space="preserve"> </w:t>
      </w:r>
      <w:r w:rsidR="000F469F" w:rsidRPr="00B92035">
        <w:rPr>
          <w:rFonts w:ascii="Arial" w:hAnsi="Arial" w:cs="Arial"/>
          <w:i/>
          <w:iCs/>
          <w:color w:val="0000FF"/>
          <w:sz w:val="24"/>
          <w:szCs w:val="24"/>
          <w:lang w:val="es-ES_tradnl"/>
        </w:rPr>
        <w:t>Respond</w:t>
      </w:r>
      <w:r>
        <w:rPr>
          <w:rFonts w:ascii="Arial" w:hAnsi="Arial" w:cs="Arial"/>
          <w:i/>
          <w:iCs/>
          <w:color w:val="0000FF"/>
          <w:sz w:val="24"/>
          <w:szCs w:val="24"/>
          <w:lang w:val="es-ES_tradnl"/>
        </w:rPr>
        <w:t>a</w:t>
      </w:r>
      <w:r w:rsidR="000F469F" w:rsidRPr="00B92035">
        <w:rPr>
          <w:rFonts w:ascii="Arial" w:hAnsi="Arial" w:cs="Arial"/>
          <w:i/>
          <w:iCs/>
          <w:color w:val="0000FF"/>
          <w:sz w:val="24"/>
          <w:szCs w:val="24"/>
          <w:lang w:val="es-ES_tradnl"/>
        </w:rPr>
        <w:t xml:space="preserve"> a la pregunta ¿qué buscamos resolver llevando a cabo el desarrollo de este proyecto? y además del beneficio esperado]</w:t>
      </w:r>
    </w:p>
    <w:p w:rsidR="000F469F" w:rsidRPr="000022DA" w:rsidRDefault="000F469F" w:rsidP="00177F64">
      <w:pPr>
        <w:numPr>
          <w:ilvl w:val="0"/>
          <w:numId w:val="55"/>
        </w:numPr>
        <w:spacing w:after="0" w:line="480" w:lineRule="auto"/>
        <w:jc w:val="both"/>
        <w:rPr>
          <w:rFonts w:ascii="Arial" w:hAnsi="Arial" w:cs="Arial"/>
          <w:b/>
          <w:bCs/>
          <w:sz w:val="24"/>
          <w:szCs w:val="24"/>
        </w:rPr>
      </w:pPr>
      <w:bookmarkStart w:id="381" w:name="_Toc196715469"/>
      <w:bookmarkStart w:id="382" w:name="_Toc206903401"/>
      <w:r w:rsidRPr="000022DA">
        <w:rPr>
          <w:rFonts w:ascii="Arial" w:hAnsi="Arial" w:cs="Arial"/>
          <w:b/>
          <w:bCs/>
          <w:sz w:val="24"/>
          <w:szCs w:val="24"/>
        </w:rPr>
        <w:t>SUPUESTOS Y RESTRICCIONES</w:t>
      </w:r>
      <w:bookmarkEnd w:id="381"/>
      <w:bookmarkEnd w:id="382"/>
      <w:r w:rsidRPr="000022DA">
        <w:rPr>
          <w:rFonts w:ascii="Arial" w:hAnsi="Arial" w:cs="Arial"/>
          <w:b/>
          <w:bCs/>
          <w:sz w:val="24"/>
          <w:szCs w:val="24"/>
        </w:rPr>
        <w:t xml:space="preserve"> </w:t>
      </w:r>
    </w:p>
    <w:p w:rsidR="000F469F" w:rsidRPr="00B92035" w:rsidRDefault="000F469F" w:rsidP="00457D6C">
      <w:pPr>
        <w:pStyle w:val="Textodebloque"/>
        <w:spacing w:line="480" w:lineRule="auto"/>
        <w:ind w:left="0" w:right="0"/>
        <w:rPr>
          <w:i/>
          <w:iCs/>
          <w:color w:val="0000FF"/>
          <w:sz w:val="24"/>
        </w:rPr>
      </w:pPr>
      <w:r w:rsidRPr="00B92035">
        <w:rPr>
          <w:i/>
          <w:iCs/>
          <w:color w:val="0000FF"/>
          <w:sz w:val="24"/>
        </w:rPr>
        <w:t>[Identificar los supuestos y restricciones del proyecto los que se deberán tener en cuenta para el desarrollo del alcance del proyecto]</w:t>
      </w:r>
    </w:p>
    <w:p w:rsidR="000F469F" w:rsidRPr="000022DA" w:rsidRDefault="000F469F" w:rsidP="00177F64">
      <w:pPr>
        <w:numPr>
          <w:ilvl w:val="0"/>
          <w:numId w:val="55"/>
        </w:numPr>
        <w:spacing w:after="0" w:line="480" w:lineRule="auto"/>
        <w:jc w:val="both"/>
        <w:rPr>
          <w:rFonts w:ascii="Arial" w:hAnsi="Arial" w:cs="Arial"/>
          <w:b/>
          <w:bCs/>
          <w:sz w:val="24"/>
          <w:szCs w:val="24"/>
        </w:rPr>
      </w:pPr>
      <w:bookmarkStart w:id="383" w:name="_Toc196715470"/>
      <w:bookmarkStart w:id="384" w:name="_Toc206903402"/>
      <w:bookmarkStart w:id="385" w:name="_Toc145235953"/>
      <w:r w:rsidRPr="000022DA">
        <w:rPr>
          <w:rFonts w:ascii="Arial" w:hAnsi="Arial" w:cs="Arial"/>
          <w:b/>
          <w:bCs/>
          <w:sz w:val="24"/>
          <w:szCs w:val="24"/>
        </w:rPr>
        <w:t>ESTRATEGIAS DE SOLUCION</w:t>
      </w:r>
      <w:bookmarkEnd w:id="383"/>
      <w:bookmarkEnd w:id="384"/>
      <w:r w:rsidRPr="000022DA">
        <w:rPr>
          <w:rFonts w:ascii="Arial" w:hAnsi="Arial" w:cs="Arial"/>
          <w:b/>
          <w:bCs/>
          <w:sz w:val="24"/>
          <w:szCs w:val="24"/>
        </w:rPr>
        <w:t xml:space="preserve"> </w:t>
      </w:r>
      <w:bookmarkEnd w:id="385"/>
    </w:p>
    <w:p w:rsidR="000F469F" w:rsidRPr="00B92035" w:rsidRDefault="000F469F" w:rsidP="00457D6C">
      <w:pPr>
        <w:pStyle w:val="Textodebloque"/>
        <w:spacing w:line="480" w:lineRule="auto"/>
        <w:ind w:left="0" w:right="0"/>
        <w:rPr>
          <w:i/>
          <w:iCs/>
          <w:color w:val="0000FF"/>
          <w:sz w:val="24"/>
        </w:rPr>
      </w:pPr>
      <w:r w:rsidRPr="00B92035">
        <w:rPr>
          <w:i/>
          <w:iCs/>
          <w:color w:val="0000FF"/>
          <w:sz w:val="24"/>
        </w:rPr>
        <w:t>[Describir brevemente como se desarrollará el proyecto, identificando fases, entre otros]</w:t>
      </w:r>
    </w:p>
    <w:p w:rsidR="000F469F" w:rsidRPr="000022DA" w:rsidRDefault="000F469F" w:rsidP="00177F64">
      <w:pPr>
        <w:numPr>
          <w:ilvl w:val="0"/>
          <w:numId w:val="55"/>
        </w:numPr>
        <w:spacing w:after="0" w:line="480" w:lineRule="auto"/>
        <w:jc w:val="both"/>
        <w:rPr>
          <w:rFonts w:ascii="Arial" w:hAnsi="Arial" w:cs="Arial"/>
          <w:b/>
          <w:bCs/>
          <w:sz w:val="24"/>
          <w:szCs w:val="24"/>
        </w:rPr>
      </w:pPr>
      <w:bookmarkStart w:id="386" w:name="_Toc123613182"/>
      <w:bookmarkStart w:id="387" w:name="_Toc123613822"/>
      <w:bookmarkStart w:id="388" w:name="_Toc123614018"/>
      <w:bookmarkStart w:id="389" w:name="_Toc196715471"/>
      <w:bookmarkStart w:id="390" w:name="_Toc206903403"/>
      <w:r w:rsidRPr="000022DA">
        <w:rPr>
          <w:rFonts w:ascii="Arial" w:hAnsi="Arial" w:cs="Arial"/>
          <w:b/>
          <w:bCs/>
          <w:sz w:val="24"/>
          <w:szCs w:val="24"/>
        </w:rPr>
        <w:t>PLAZOS</w:t>
      </w:r>
      <w:bookmarkEnd w:id="386"/>
      <w:bookmarkEnd w:id="387"/>
      <w:bookmarkEnd w:id="388"/>
      <w:bookmarkEnd w:id="389"/>
      <w:bookmarkEnd w:id="390"/>
    </w:p>
    <w:p w:rsidR="000F469F" w:rsidRPr="003A7987" w:rsidRDefault="000F469F" w:rsidP="003A7987">
      <w:pPr>
        <w:pStyle w:val="Textodebloque"/>
        <w:spacing w:line="480" w:lineRule="auto"/>
        <w:ind w:left="0" w:right="0"/>
        <w:rPr>
          <w:i/>
          <w:iCs/>
          <w:color w:val="0000FF"/>
          <w:sz w:val="24"/>
        </w:rPr>
      </w:pPr>
      <w:r w:rsidRPr="00B92035">
        <w:rPr>
          <w:i/>
          <w:iCs/>
          <w:color w:val="0000FF"/>
          <w:sz w:val="24"/>
        </w:rPr>
        <w:t>[</w:t>
      </w:r>
      <w:r w:rsidR="00214F05">
        <w:rPr>
          <w:i/>
          <w:iCs/>
          <w:color w:val="0000FF"/>
          <w:sz w:val="24"/>
        </w:rPr>
        <w:t xml:space="preserve">Indicar el </w:t>
      </w:r>
      <w:r w:rsidRPr="00B92035">
        <w:rPr>
          <w:i/>
          <w:iCs/>
          <w:color w:val="0000FF"/>
          <w:sz w:val="24"/>
        </w:rPr>
        <w:t>plazo estimado</w:t>
      </w:r>
      <w:r w:rsidR="00214F05">
        <w:rPr>
          <w:i/>
          <w:iCs/>
          <w:color w:val="0000FF"/>
          <w:sz w:val="24"/>
        </w:rPr>
        <w:t>, fecha inicio y fecha fin</w:t>
      </w:r>
      <w:r w:rsidRPr="00B92035">
        <w:rPr>
          <w:i/>
          <w:iCs/>
          <w:color w:val="0000FF"/>
          <w:sz w:val="24"/>
        </w:rPr>
        <w:t>]</w:t>
      </w:r>
    </w:p>
    <w:p w:rsidR="000F469F" w:rsidRPr="000022DA" w:rsidRDefault="000F469F" w:rsidP="00177F64">
      <w:pPr>
        <w:numPr>
          <w:ilvl w:val="0"/>
          <w:numId w:val="55"/>
        </w:numPr>
        <w:spacing w:after="0" w:line="480" w:lineRule="auto"/>
        <w:jc w:val="both"/>
        <w:rPr>
          <w:rFonts w:ascii="Arial" w:hAnsi="Arial" w:cs="Arial"/>
          <w:b/>
          <w:bCs/>
          <w:sz w:val="24"/>
          <w:szCs w:val="24"/>
        </w:rPr>
      </w:pPr>
      <w:bookmarkStart w:id="391" w:name="_Toc123613183"/>
      <w:bookmarkStart w:id="392" w:name="_Toc123613823"/>
      <w:bookmarkStart w:id="393" w:name="_Toc123614019"/>
      <w:bookmarkStart w:id="394" w:name="_Toc196715472"/>
      <w:bookmarkStart w:id="395" w:name="_Toc206903404"/>
      <w:r w:rsidRPr="000022DA">
        <w:rPr>
          <w:rFonts w:ascii="Arial" w:hAnsi="Arial" w:cs="Arial"/>
          <w:b/>
          <w:bCs/>
          <w:sz w:val="24"/>
          <w:szCs w:val="24"/>
        </w:rPr>
        <w:t>FACTORES CRITICOS DE ÉXITO DEL PROYECTO</w:t>
      </w:r>
      <w:bookmarkEnd w:id="391"/>
      <w:bookmarkEnd w:id="392"/>
      <w:bookmarkEnd w:id="393"/>
      <w:bookmarkEnd w:id="394"/>
      <w:bookmarkEnd w:id="395"/>
    </w:p>
    <w:p w:rsidR="000F469F" w:rsidRPr="00B92035" w:rsidRDefault="000F469F" w:rsidP="003A7987">
      <w:pPr>
        <w:pStyle w:val="Textodebloque"/>
        <w:spacing w:line="480" w:lineRule="auto"/>
        <w:ind w:left="0" w:right="0"/>
        <w:rPr>
          <w:i/>
          <w:iCs/>
          <w:color w:val="0000FF"/>
          <w:sz w:val="24"/>
        </w:rPr>
      </w:pPr>
      <w:r w:rsidRPr="00B92035">
        <w:rPr>
          <w:i/>
          <w:iCs/>
          <w:color w:val="0000FF"/>
          <w:sz w:val="24"/>
        </w:rPr>
        <w:t>[Mencionar aquellos factores claves, que son necesarios para cumplir con éxito los objetivos del proyecto].</w:t>
      </w:r>
    </w:p>
    <w:tbl>
      <w:tblPr>
        <w:tblpPr w:leftFromText="141" w:rightFromText="141" w:vertAnchor="text" w:horzAnchor="margin" w:tblpXSpec="center" w:tblpY="209"/>
        <w:tblOverlap w:val="never"/>
        <w:tblW w:w="8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
        <w:gridCol w:w="7655"/>
      </w:tblGrid>
      <w:tr w:rsidR="00214F05" w:rsidRPr="003A7987" w:rsidTr="00214F05">
        <w:tc>
          <w:tcPr>
            <w:tcW w:w="567" w:type="dxa"/>
            <w:shd w:val="clear" w:color="auto" w:fill="E6E6E6"/>
          </w:tcPr>
          <w:p w:rsidR="00214F05" w:rsidRPr="003A7987" w:rsidRDefault="00214F05" w:rsidP="00214F05">
            <w:pPr>
              <w:pStyle w:val="Textoindependiente"/>
              <w:spacing w:before="60" w:after="60" w:line="240" w:lineRule="auto"/>
              <w:jc w:val="center"/>
              <w:rPr>
                <w:rFonts w:ascii="Arial" w:hAnsi="Arial" w:cs="Arial"/>
                <w:b/>
                <w:bCs/>
                <w:szCs w:val="24"/>
              </w:rPr>
            </w:pPr>
            <w:r w:rsidRPr="003A7987">
              <w:rPr>
                <w:rFonts w:ascii="Arial" w:hAnsi="Arial" w:cs="Arial"/>
                <w:b/>
                <w:bCs/>
                <w:szCs w:val="24"/>
              </w:rPr>
              <w:t xml:space="preserve">Nº </w:t>
            </w:r>
          </w:p>
        </w:tc>
        <w:tc>
          <w:tcPr>
            <w:tcW w:w="7655" w:type="dxa"/>
            <w:shd w:val="clear" w:color="auto" w:fill="E6E6E6"/>
            <w:vAlign w:val="center"/>
          </w:tcPr>
          <w:p w:rsidR="00214F05" w:rsidRPr="003A7987" w:rsidRDefault="00214F05" w:rsidP="00214F05">
            <w:pPr>
              <w:pStyle w:val="Textoindependiente"/>
              <w:spacing w:before="60" w:after="60" w:line="240" w:lineRule="auto"/>
              <w:jc w:val="center"/>
              <w:rPr>
                <w:rFonts w:ascii="Arial" w:hAnsi="Arial" w:cs="Arial"/>
                <w:b/>
                <w:bCs/>
                <w:szCs w:val="24"/>
              </w:rPr>
            </w:pPr>
            <w:r w:rsidRPr="003A7987">
              <w:rPr>
                <w:rFonts w:ascii="Arial" w:hAnsi="Arial" w:cs="Arial"/>
                <w:b/>
                <w:bCs/>
                <w:szCs w:val="24"/>
              </w:rPr>
              <w:t>Factores Críticos de Éxito</w:t>
            </w:r>
          </w:p>
        </w:tc>
      </w:tr>
      <w:tr w:rsidR="00214F05" w:rsidRPr="003A7987" w:rsidTr="00214F05">
        <w:tc>
          <w:tcPr>
            <w:tcW w:w="567" w:type="dxa"/>
            <w:vAlign w:val="center"/>
          </w:tcPr>
          <w:p w:rsidR="00214F05" w:rsidRPr="003A7987" w:rsidRDefault="00214F05" w:rsidP="00214F05">
            <w:pPr>
              <w:pStyle w:val="Textoindependiente"/>
              <w:spacing w:before="60" w:after="60" w:line="240" w:lineRule="auto"/>
              <w:jc w:val="center"/>
              <w:rPr>
                <w:rFonts w:ascii="Arial" w:hAnsi="Arial" w:cs="Arial"/>
                <w:szCs w:val="24"/>
              </w:rPr>
            </w:pPr>
            <w:r w:rsidRPr="003A7987">
              <w:rPr>
                <w:rFonts w:ascii="Arial" w:hAnsi="Arial" w:cs="Arial"/>
                <w:szCs w:val="24"/>
              </w:rPr>
              <w:t>01</w:t>
            </w:r>
          </w:p>
        </w:tc>
        <w:tc>
          <w:tcPr>
            <w:tcW w:w="7655" w:type="dxa"/>
            <w:vAlign w:val="center"/>
          </w:tcPr>
          <w:p w:rsidR="00214F05" w:rsidRPr="003A7987" w:rsidRDefault="00214F05" w:rsidP="00214F05">
            <w:pPr>
              <w:pStyle w:val="Textoindependiente"/>
              <w:spacing w:before="60" w:after="60" w:line="240" w:lineRule="auto"/>
              <w:rPr>
                <w:rFonts w:ascii="Arial" w:hAnsi="Arial" w:cs="Arial"/>
                <w:szCs w:val="24"/>
              </w:rPr>
            </w:pPr>
          </w:p>
        </w:tc>
      </w:tr>
      <w:tr w:rsidR="00214F05" w:rsidRPr="003A7987" w:rsidTr="00214F05">
        <w:tc>
          <w:tcPr>
            <w:tcW w:w="567" w:type="dxa"/>
            <w:vAlign w:val="center"/>
          </w:tcPr>
          <w:p w:rsidR="00214F05" w:rsidRPr="003A7987" w:rsidRDefault="00214F05" w:rsidP="00214F05">
            <w:pPr>
              <w:pStyle w:val="Textoindependiente"/>
              <w:spacing w:before="60" w:after="60" w:line="240" w:lineRule="auto"/>
              <w:jc w:val="center"/>
              <w:rPr>
                <w:rFonts w:ascii="Arial" w:hAnsi="Arial" w:cs="Arial"/>
                <w:szCs w:val="24"/>
              </w:rPr>
            </w:pPr>
            <w:r w:rsidRPr="003A7987">
              <w:rPr>
                <w:rFonts w:ascii="Arial" w:hAnsi="Arial" w:cs="Arial"/>
                <w:szCs w:val="24"/>
              </w:rPr>
              <w:t>02</w:t>
            </w:r>
          </w:p>
        </w:tc>
        <w:tc>
          <w:tcPr>
            <w:tcW w:w="7655" w:type="dxa"/>
            <w:vAlign w:val="center"/>
          </w:tcPr>
          <w:p w:rsidR="00214F05" w:rsidRPr="003A7987" w:rsidRDefault="00214F05" w:rsidP="00214F05">
            <w:pPr>
              <w:pStyle w:val="Textoindependiente"/>
              <w:spacing w:before="60" w:after="60" w:line="240" w:lineRule="auto"/>
              <w:rPr>
                <w:rFonts w:ascii="Arial" w:hAnsi="Arial" w:cs="Arial"/>
                <w:szCs w:val="24"/>
              </w:rPr>
            </w:pPr>
          </w:p>
        </w:tc>
      </w:tr>
    </w:tbl>
    <w:p w:rsidR="000F469F" w:rsidRPr="003A7987" w:rsidRDefault="000F469F" w:rsidP="00B92035">
      <w:pPr>
        <w:spacing w:line="480" w:lineRule="auto"/>
        <w:jc w:val="both"/>
        <w:rPr>
          <w:rFonts w:ascii="Arial" w:hAnsi="Arial" w:cs="Arial"/>
          <w:color w:val="0000FF"/>
          <w:sz w:val="24"/>
          <w:szCs w:val="24"/>
          <w:lang w:val="es-ES"/>
        </w:rPr>
      </w:pPr>
    </w:p>
    <w:p w:rsidR="000F469F" w:rsidRPr="00B92035" w:rsidRDefault="000F469F" w:rsidP="00B92035">
      <w:pPr>
        <w:spacing w:line="480" w:lineRule="auto"/>
        <w:jc w:val="both"/>
        <w:rPr>
          <w:rFonts w:ascii="Arial" w:hAnsi="Arial" w:cs="Arial"/>
          <w:color w:val="000000"/>
          <w:sz w:val="24"/>
          <w:szCs w:val="24"/>
          <w:lang w:val="es-MX"/>
        </w:rPr>
      </w:pPr>
    </w:p>
    <w:p w:rsidR="000F469F" w:rsidRPr="000022DA" w:rsidRDefault="000F469F" w:rsidP="00177F64">
      <w:pPr>
        <w:numPr>
          <w:ilvl w:val="0"/>
          <w:numId w:val="55"/>
        </w:numPr>
        <w:spacing w:after="0" w:line="480" w:lineRule="auto"/>
        <w:jc w:val="both"/>
        <w:rPr>
          <w:rFonts w:ascii="Arial" w:hAnsi="Arial" w:cs="Arial"/>
          <w:b/>
          <w:bCs/>
          <w:sz w:val="24"/>
          <w:szCs w:val="24"/>
        </w:rPr>
      </w:pPr>
      <w:bookmarkStart w:id="396" w:name="_Toc123613184"/>
      <w:bookmarkStart w:id="397" w:name="_Toc123613824"/>
      <w:bookmarkStart w:id="398" w:name="_Toc123614020"/>
      <w:bookmarkStart w:id="399" w:name="_Toc196715473"/>
      <w:bookmarkStart w:id="400" w:name="_Toc206903405"/>
      <w:r w:rsidRPr="000022DA">
        <w:rPr>
          <w:rFonts w:ascii="Arial" w:hAnsi="Arial" w:cs="Arial"/>
          <w:b/>
          <w:bCs/>
          <w:sz w:val="24"/>
          <w:szCs w:val="24"/>
        </w:rPr>
        <w:t>RIESGOS DEL PROYECTO</w:t>
      </w:r>
      <w:bookmarkEnd w:id="396"/>
      <w:bookmarkEnd w:id="397"/>
      <w:bookmarkEnd w:id="398"/>
      <w:bookmarkEnd w:id="399"/>
      <w:bookmarkEnd w:id="400"/>
    </w:p>
    <w:p w:rsidR="000F469F" w:rsidRPr="00B92035" w:rsidRDefault="000F469F" w:rsidP="003A7987">
      <w:pPr>
        <w:pStyle w:val="Textodebloque"/>
        <w:spacing w:line="480" w:lineRule="auto"/>
        <w:ind w:left="0" w:right="0"/>
        <w:rPr>
          <w:i/>
          <w:iCs/>
          <w:color w:val="0000FF"/>
          <w:sz w:val="24"/>
        </w:rPr>
      </w:pPr>
      <w:r w:rsidRPr="00B92035">
        <w:rPr>
          <w:i/>
          <w:iCs/>
          <w:color w:val="0000FF"/>
          <w:sz w:val="24"/>
        </w:rPr>
        <w:t xml:space="preserve">[Identificar aquellos riesgos conocidos y que de no ser controlados, podrían poner en peligro </w:t>
      </w:r>
      <w:r w:rsidR="00214F05" w:rsidRPr="00B92035">
        <w:rPr>
          <w:i/>
          <w:iCs/>
          <w:color w:val="0000FF"/>
          <w:sz w:val="24"/>
        </w:rPr>
        <w:t>el</w:t>
      </w:r>
      <w:r w:rsidRPr="00B92035">
        <w:rPr>
          <w:i/>
          <w:iCs/>
          <w:color w:val="0000FF"/>
          <w:sz w:val="24"/>
        </w:rPr>
        <w:t xml:space="preserve"> éxito del proyecto. Los riesgos que puede identificar pueden ser de orden Técnico, de Calidad o de Rendimiento, de Gerencia de Proyec</w:t>
      </w:r>
      <w:r w:rsidR="00214F05">
        <w:rPr>
          <w:i/>
          <w:iCs/>
          <w:color w:val="0000FF"/>
          <w:sz w:val="24"/>
        </w:rPr>
        <w:t>tos, Organizacional y/o Externo</w:t>
      </w:r>
      <w:r w:rsidRPr="00B92035">
        <w:rPr>
          <w:i/>
          <w:iCs/>
          <w:color w:val="0000FF"/>
          <w:sz w:val="24"/>
        </w:rPr>
        <w:t>].</w:t>
      </w:r>
    </w:p>
    <w:tbl>
      <w:tblPr>
        <w:tblpPr w:leftFromText="141" w:rightFromText="141" w:vertAnchor="text" w:horzAnchor="margin" w:tblpXSpec="center" w:tblpY="42"/>
        <w:tblOverlap w:val="never"/>
        <w:tblW w:w="8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
        <w:gridCol w:w="7655"/>
      </w:tblGrid>
      <w:tr w:rsidR="003A7987" w:rsidRPr="003A7987" w:rsidTr="00214F05">
        <w:trPr>
          <w:tblHeader/>
        </w:trPr>
        <w:tc>
          <w:tcPr>
            <w:tcW w:w="567" w:type="dxa"/>
            <w:shd w:val="clear" w:color="auto" w:fill="E6E6E6"/>
          </w:tcPr>
          <w:p w:rsidR="003A7987" w:rsidRPr="003A7987" w:rsidRDefault="003A7987" w:rsidP="003A7987">
            <w:pPr>
              <w:pStyle w:val="Textoindependiente"/>
              <w:spacing w:before="60" w:after="60" w:line="240" w:lineRule="auto"/>
              <w:jc w:val="center"/>
              <w:rPr>
                <w:rFonts w:ascii="Arial" w:hAnsi="Arial" w:cs="Arial"/>
                <w:b/>
                <w:bCs/>
                <w:szCs w:val="24"/>
              </w:rPr>
            </w:pPr>
            <w:r w:rsidRPr="003A7987">
              <w:rPr>
                <w:rFonts w:ascii="Arial" w:hAnsi="Arial" w:cs="Arial"/>
                <w:b/>
                <w:bCs/>
                <w:szCs w:val="24"/>
              </w:rPr>
              <w:t xml:space="preserve">Nº </w:t>
            </w:r>
          </w:p>
        </w:tc>
        <w:tc>
          <w:tcPr>
            <w:tcW w:w="7655" w:type="dxa"/>
            <w:shd w:val="clear" w:color="auto" w:fill="E6E6E6"/>
            <w:vAlign w:val="center"/>
          </w:tcPr>
          <w:p w:rsidR="003A7987" w:rsidRPr="003A7987" w:rsidRDefault="003A7987" w:rsidP="003A7987">
            <w:pPr>
              <w:pStyle w:val="Textoindependiente"/>
              <w:spacing w:before="60" w:after="60" w:line="240" w:lineRule="auto"/>
              <w:jc w:val="center"/>
              <w:rPr>
                <w:rFonts w:ascii="Arial" w:hAnsi="Arial" w:cs="Arial"/>
                <w:b/>
                <w:bCs/>
                <w:szCs w:val="24"/>
              </w:rPr>
            </w:pPr>
            <w:r w:rsidRPr="003A7987">
              <w:rPr>
                <w:rFonts w:ascii="Arial" w:hAnsi="Arial" w:cs="Arial"/>
                <w:b/>
                <w:bCs/>
                <w:szCs w:val="24"/>
              </w:rPr>
              <w:t>Riesgos</w:t>
            </w:r>
          </w:p>
        </w:tc>
      </w:tr>
      <w:tr w:rsidR="003A7987" w:rsidRPr="003A7987" w:rsidTr="00214F05">
        <w:tc>
          <w:tcPr>
            <w:tcW w:w="567" w:type="dxa"/>
            <w:vAlign w:val="center"/>
          </w:tcPr>
          <w:p w:rsidR="003A7987" w:rsidRPr="003A7987" w:rsidRDefault="003A7987" w:rsidP="003A7987">
            <w:pPr>
              <w:pStyle w:val="Textoindependiente"/>
              <w:spacing w:before="60" w:after="60" w:line="240" w:lineRule="auto"/>
              <w:jc w:val="center"/>
              <w:rPr>
                <w:rFonts w:ascii="Arial" w:hAnsi="Arial" w:cs="Arial"/>
                <w:szCs w:val="24"/>
              </w:rPr>
            </w:pPr>
            <w:r w:rsidRPr="003A7987">
              <w:rPr>
                <w:rFonts w:ascii="Arial" w:hAnsi="Arial" w:cs="Arial"/>
                <w:szCs w:val="24"/>
              </w:rPr>
              <w:t>01</w:t>
            </w:r>
          </w:p>
        </w:tc>
        <w:tc>
          <w:tcPr>
            <w:tcW w:w="7655" w:type="dxa"/>
            <w:vAlign w:val="center"/>
          </w:tcPr>
          <w:p w:rsidR="003A7987" w:rsidRPr="003A7987" w:rsidRDefault="003A7987" w:rsidP="003A7987">
            <w:pPr>
              <w:pStyle w:val="Textoindependiente"/>
              <w:spacing w:before="60" w:after="60" w:line="240" w:lineRule="auto"/>
              <w:rPr>
                <w:rFonts w:ascii="Arial" w:hAnsi="Arial" w:cs="Arial"/>
                <w:szCs w:val="24"/>
              </w:rPr>
            </w:pPr>
          </w:p>
        </w:tc>
      </w:tr>
      <w:tr w:rsidR="003A7987" w:rsidRPr="003A7987" w:rsidTr="00214F05">
        <w:tc>
          <w:tcPr>
            <w:tcW w:w="567" w:type="dxa"/>
            <w:vAlign w:val="center"/>
          </w:tcPr>
          <w:p w:rsidR="003A7987" w:rsidRPr="003A7987" w:rsidRDefault="003A7987" w:rsidP="003A7987">
            <w:pPr>
              <w:pStyle w:val="Textoindependiente"/>
              <w:spacing w:before="60" w:after="60" w:line="240" w:lineRule="auto"/>
              <w:jc w:val="center"/>
              <w:rPr>
                <w:rFonts w:ascii="Arial" w:hAnsi="Arial" w:cs="Arial"/>
                <w:szCs w:val="24"/>
              </w:rPr>
            </w:pPr>
            <w:r w:rsidRPr="003A7987">
              <w:rPr>
                <w:rFonts w:ascii="Arial" w:hAnsi="Arial" w:cs="Arial"/>
                <w:szCs w:val="24"/>
              </w:rPr>
              <w:t>02</w:t>
            </w:r>
          </w:p>
        </w:tc>
        <w:tc>
          <w:tcPr>
            <w:tcW w:w="7655" w:type="dxa"/>
            <w:vAlign w:val="center"/>
          </w:tcPr>
          <w:p w:rsidR="003A7987" w:rsidRPr="003A7987" w:rsidRDefault="003A7987" w:rsidP="003A7987">
            <w:pPr>
              <w:pStyle w:val="Textoindependiente"/>
              <w:spacing w:before="60" w:after="60" w:line="240" w:lineRule="auto"/>
              <w:rPr>
                <w:rFonts w:ascii="Arial" w:hAnsi="Arial" w:cs="Arial"/>
                <w:szCs w:val="24"/>
              </w:rPr>
            </w:pPr>
          </w:p>
        </w:tc>
      </w:tr>
    </w:tbl>
    <w:p w:rsidR="000F469F" w:rsidRPr="00B92035" w:rsidRDefault="000F469F" w:rsidP="00B92035">
      <w:pPr>
        <w:spacing w:line="480" w:lineRule="auto"/>
        <w:jc w:val="both"/>
        <w:rPr>
          <w:rFonts w:ascii="Arial" w:hAnsi="Arial" w:cs="Arial"/>
          <w:color w:val="000000"/>
          <w:sz w:val="24"/>
          <w:szCs w:val="24"/>
          <w:lang w:val="es-MX"/>
        </w:rPr>
      </w:pPr>
    </w:p>
    <w:p w:rsidR="000F469F" w:rsidRPr="00B92035" w:rsidRDefault="000F469F" w:rsidP="00B92035">
      <w:pPr>
        <w:spacing w:line="480" w:lineRule="auto"/>
        <w:jc w:val="both"/>
        <w:rPr>
          <w:rFonts w:ascii="Arial" w:hAnsi="Arial" w:cs="Arial"/>
          <w:color w:val="000000"/>
          <w:sz w:val="24"/>
          <w:szCs w:val="24"/>
          <w:lang w:val="es-MX"/>
        </w:rPr>
      </w:pPr>
    </w:p>
    <w:p w:rsidR="000F469F" w:rsidRPr="000022DA" w:rsidRDefault="000F469F" w:rsidP="00177F64">
      <w:pPr>
        <w:numPr>
          <w:ilvl w:val="0"/>
          <w:numId w:val="55"/>
        </w:numPr>
        <w:spacing w:after="0" w:line="480" w:lineRule="auto"/>
        <w:jc w:val="both"/>
        <w:rPr>
          <w:rFonts w:ascii="Arial" w:hAnsi="Arial" w:cs="Arial"/>
          <w:b/>
          <w:bCs/>
          <w:sz w:val="24"/>
          <w:szCs w:val="24"/>
        </w:rPr>
      </w:pPr>
      <w:bookmarkStart w:id="401" w:name="_Toc123613186"/>
      <w:bookmarkStart w:id="402" w:name="_Toc123613826"/>
      <w:bookmarkStart w:id="403" w:name="_Toc123614022"/>
      <w:bookmarkStart w:id="404" w:name="_Toc196715474"/>
      <w:bookmarkStart w:id="405" w:name="_Toc206903406"/>
      <w:r w:rsidRPr="000022DA">
        <w:rPr>
          <w:rFonts w:ascii="Arial" w:hAnsi="Arial" w:cs="Arial"/>
          <w:b/>
          <w:bCs/>
          <w:sz w:val="24"/>
          <w:szCs w:val="24"/>
        </w:rPr>
        <w:t xml:space="preserve">COMPROMISOS </w:t>
      </w:r>
      <w:bookmarkEnd w:id="401"/>
      <w:bookmarkEnd w:id="402"/>
      <w:bookmarkEnd w:id="403"/>
      <w:bookmarkEnd w:id="404"/>
      <w:bookmarkEnd w:id="405"/>
    </w:p>
    <w:p w:rsidR="00960719" w:rsidRDefault="000F469F" w:rsidP="00960719">
      <w:pPr>
        <w:pStyle w:val="Textodebloque"/>
        <w:spacing w:line="480" w:lineRule="auto"/>
        <w:ind w:left="0" w:right="0"/>
        <w:rPr>
          <w:i/>
          <w:iCs/>
          <w:color w:val="0000FF"/>
          <w:sz w:val="24"/>
        </w:rPr>
      </w:pPr>
      <w:r w:rsidRPr="00B92035">
        <w:rPr>
          <w:i/>
          <w:iCs/>
          <w:color w:val="0000FF"/>
          <w:sz w:val="24"/>
        </w:rPr>
        <w:t xml:space="preserve">[Describir aquellos compromisos que el equipo del Proyecto se compromete con el </w:t>
      </w:r>
      <w:r w:rsidR="00960719">
        <w:rPr>
          <w:i/>
          <w:iCs/>
          <w:color w:val="0000FF"/>
          <w:sz w:val="24"/>
        </w:rPr>
        <w:t xml:space="preserve">cliente, los </w:t>
      </w:r>
      <w:r w:rsidR="00960719" w:rsidRPr="00B92035">
        <w:rPr>
          <w:i/>
          <w:iCs/>
          <w:color w:val="0000FF"/>
          <w:sz w:val="24"/>
        </w:rPr>
        <w:t xml:space="preserve">compromisos que el </w:t>
      </w:r>
      <w:r w:rsidR="00960719">
        <w:rPr>
          <w:i/>
          <w:iCs/>
          <w:color w:val="0000FF"/>
          <w:sz w:val="24"/>
        </w:rPr>
        <w:t>cliente</w:t>
      </w:r>
      <w:r w:rsidR="00960719" w:rsidRPr="00B92035">
        <w:rPr>
          <w:i/>
          <w:iCs/>
          <w:color w:val="0000FF"/>
          <w:sz w:val="24"/>
        </w:rPr>
        <w:t xml:space="preserve"> se compromete con el equipo del proyecto. Estos compromisos son asumidos previa reunión].</w:t>
      </w:r>
    </w:p>
    <w:p w:rsidR="000F469F" w:rsidRPr="000022DA" w:rsidRDefault="000F469F" w:rsidP="00177F64">
      <w:pPr>
        <w:numPr>
          <w:ilvl w:val="0"/>
          <w:numId w:val="55"/>
        </w:numPr>
        <w:spacing w:after="0" w:line="480" w:lineRule="auto"/>
        <w:jc w:val="both"/>
        <w:rPr>
          <w:rFonts w:ascii="Arial" w:hAnsi="Arial" w:cs="Arial"/>
          <w:b/>
          <w:bCs/>
          <w:sz w:val="24"/>
          <w:szCs w:val="24"/>
        </w:rPr>
      </w:pPr>
      <w:bookmarkStart w:id="406" w:name="_Toc196715476"/>
      <w:bookmarkStart w:id="407" w:name="_Toc206903408"/>
      <w:r w:rsidRPr="000022DA">
        <w:rPr>
          <w:rFonts w:ascii="Arial" w:hAnsi="Arial" w:cs="Arial"/>
          <w:b/>
          <w:bCs/>
          <w:sz w:val="24"/>
          <w:szCs w:val="24"/>
        </w:rPr>
        <w:t>INVOLUCRADOS (STAKEHOLDERS)</w:t>
      </w:r>
      <w:bookmarkEnd w:id="406"/>
      <w:bookmarkEnd w:id="407"/>
    </w:p>
    <w:p w:rsidR="000F469F" w:rsidRPr="00B92035" w:rsidRDefault="000F469F" w:rsidP="00960719">
      <w:pPr>
        <w:pStyle w:val="Textodebloque"/>
        <w:spacing w:line="480" w:lineRule="auto"/>
        <w:ind w:left="0" w:right="0"/>
        <w:rPr>
          <w:i/>
          <w:iCs/>
          <w:color w:val="0000FF"/>
          <w:sz w:val="24"/>
        </w:rPr>
      </w:pPr>
      <w:r w:rsidRPr="00B92035">
        <w:rPr>
          <w:i/>
          <w:iCs/>
          <w:color w:val="0000FF"/>
          <w:sz w:val="24"/>
        </w:rPr>
        <w:t>[Indique el(los) responsable(s) de asegurar la correcta ejecución del proyecto</w:t>
      </w:r>
      <w:r w:rsidR="00544CA5">
        <w:rPr>
          <w:i/>
          <w:iCs/>
          <w:color w:val="0000FF"/>
          <w:sz w:val="24"/>
        </w:rPr>
        <w:t>]</w:t>
      </w:r>
      <w:r w:rsidRPr="00B92035">
        <w:rPr>
          <w:i/>
          <w:iCs/>
          <w:color w:val="0000FF"/>
          <w:sz w:val="24"/>
        </w:rPr>
        <w:t xml:space="preserve"> </w:t>
      </w:r>
    </w:p>
    <w:tbl>
      <w:tblPr>
        <w:tblpPr w:leftFromText="141" w:rightFromText="141" w:vertAnchor="text" w:horzAnchor="margin" w:tblpY="130"/>
        <w:tblOverlap w:val="never"/>
        <w:tblW w:w="8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8"/>
        <w:gridCol w:w="3957"/>
        <w:gridCol w:w="3685"/>
      </w:tblGrid>
      <w:tr w:rsidR="00631C04" w:rsidRPr="00631C04" w:rsidTr="00631C04">
        <w:trPr>
          <w:tblHeader/>
        </w:trPr>
        <w:tc>
          <w:tcPr>
            <w:tcW w:w="508" w:type="dxa"/>
            <w:shd w:val="clear" w:color="auto" w:fill="E6E6E6"/>
            <w:vAlign w:val="center"/>
          </w:tcPr>
          <w:p w:rsidR="00631C04" w:rsidRPr="00631C04" w:rsidRDefault="00631C04" w:rsidP="00631C04">
            <w:pPr>
              <w:pStyle w:val="Textoindependiente"/>
              <w:spacing w:before="60" w:after="60" w:line="240" w:lineRule="auto"/>
              <w:jc w:val="center"/>
              <w:rPr>
                <w:rFonts w:ascii="Arial" w:hAnsi="Arial" w:cs="Arial"/>
                <w:b/>
                <w:bCs/>
                <w:szCs w:val="24"/>
              </w:rPr>
            </w:pPr>
            <w:bookmarkStart w:id="408" w:name="_Toc398324285"/>
            <w:bookmarkStart w:id="409" w:name="_Toc398324398"/>
            <w:bookmarkStart w:id="410" w:name="_Toc398325063"/>
            <w:bookmarkStart w:id="411" w:name="_Toc398325154"/>
            <w:bookmarkStart w:id="412" w:name="_Toc398325245"/>
            <w:bookmarkStart w:id="413" w:name="_Toc398325325"/>
            <w:bookmarkEnd w:id="408"/>
            <w:bookmarkEnd w:id="409"/>
            <w:bookmarkEnd w:id="410"/>
            <w:bookmarkEnd w:id="411"/>
            <w:bookmarkEnd w:id="412"/>
            <w:bookmarkEnd w:id="413"/>
            <w:r w:rsidRPr="00631C04">
              <w:rPr>
                <w:rFonts w:ascii="Arial" w:hAnsi="Arial" w:cs="Arial"/>
                <w:b/>
                <w:bCs/>
                <w:szCs w:val="24"/>
              </w:rPr>
              <w:t>Nº</w:t>
            </w:r>
          </w:p>
        </w:tc>
        <w:tc>
          <w:tcPr>
            <w:tcW w:w="3957" w:type="dxa"/>
            <w:shd w:val="clear" w:color="auto" w:fill="E6E6E6"/>
          </w:tcPr>
          <w:p w:rsidR="00631C04" w:rsidRPr="00631C04" w:rsidRDefault="00631C04" w:rsidP="00631C04">
            <w:pPr>
              <w:pStyle w:val="Textoindependiente"/>
              <w:spacing w:before="60" w:after="60" w:line="240" w:lineRule="auto"/>
              <w:jc w:val="center"/>
              <w:rPr>
                <w:rFonts w:ascii="Arial" w:hAnsi="Arial" w:cs="Arial"/>
                <w:b/>
                <w:bCs/>
                <w:szCs w:val="24"/>
              </w:rPr>
            </w:pPr>
            <w:r w:rsidRPr="00631C04">
              <w:rPr>
                <w:rFonts w:ascii="Arial" w:hAnsi="Arial" w:cs="Arial"/>
                <w:b/>
                <w:bCs/>
                <w:szCs w:val="24"/>
              </w:rPr>
              <w:t>Nombre</w:t>
            </w:r>
          </w:p>
        </w:tc>
        <w:tc>
          <w:tcPr>
            <w:tcW w:w="3685" w:type="dxa"/>
            <w:shd w:val="clear" w:color="auto" w:fill="E6E6E6"/>
          </w:tcPr>
          <w:p w:rsidR="00631C04" w:rsidRPr="00631C04" w:rsidRDefault="00631C04" w:rsidP="00631C04">
            <w:pPr>
              <w:pStyle w:val="Textoindependiente"/>
              <w:spacing w:before="60" w:after="60" w:line="240" w:lineRule="auto"/>
              <w:jc w:val="center"/>
              <w:rPr>
                <w:rFonts w:ascii="Arial" w:hAnsi="Arial" w:cs="Arial"/>
                <w:b/>
                <w:bCs/>
                <w:szCs w:val="24"/>
                <w:lang w:val="es-ES"/>
              </w:rPr>
            </w:pPr>
            <w:r w:rsidRPr="00631C04">
              <w:rPr>
                <w:rFonts w:ascii="Arial" w:hAnsi="Arial" w:cs="Arial"/>
                <w:b/>
                <w:bCs/>
                <w:szCs w:val="24"/>
                <w:lang w:val="es-ES"/>
              </w:rPr>
              <w:t>Rol</w:t>
            </w:r>
          </w:p>
        </w:tc>
      </w:tr>
      <w:tr w:rsidR="00631C04" w:rsidRPr="00631C04" w:rsidTr="00631C04">
        <w:tc>
          <w:tcPr>
            <w:tcW w:w="508" w:type="dxa"/>
            <w:vAlign w:val="center"/>
          </w:tcPr>
          <w:p w:rsidR="00631C04" w:rsidRPr="00631C04" w:rsidRDefault="00631C04" w:rsidP="00631C04">
            <w:pPr>
              <w:pStyle w:val="Textoindependiente"/>
              <w:spacing w:before="60" w:after="60" w:line="240" w:lineRule="auto"/>
              <w:jc w:val="center"/>
              <w:rPr>
                <w:rFonts w:ascii="Arial" w:hAnsi="Arial" w:cs="Arial"/>
                <w:szCs w:val="24"/>
              </w:rPr>
            </w:pPr>
            <w:r w:rsidRPr="00631C04">
              <w:rPr>
                <w:rFonts w:ascii="Arial" w:hAnsi="Arial" w:cs="Arial"/>
                <w:szCs w:val="24"/>
              </w:rPr>
              <w:t>01</w:t>
            </w:r>
          </w:p>
        </w:tc>
        <w:tc>
          <w:tcPr>
            <w:tcW w:w="3957" w:type="dxa"/>
            <w:vAlign w:val="center"/>
          </w:tcPr>
          <w:p w:rsidR="00631C04" w:rsidRPr="00631C04" w:rsidRDefault="00631C04" w:rsidP="00631C04">
            <w:pPr>
              <w:pStyle w:val="Textoindependiente"/>
              <w:spacing w:before="60" w:after="60" w:line="240" w:lineRule="auto"/>
              <w:rPr>
                <w:rFonts w:ascii="Arial" w:hAnsi="Arial" w:cs="Arial"/>
                <w:szCs w:val="24"/>
              </w:rPr>
            </w:pPr>
          </w:p>
        </w:tc>
        <w:tc>
          <w:tcPr>
            <w:tcW w:w="3685" w:type="dxa"/>
            <w:vAlign w:val="center"/>
          </w:tcPr>
          <w:p w:rsidR="00631C04" w:rsidRPr="00631C04" w:rsidRDefault="00631C04" w:rsidP="00631C04">
            <w:pPr>
              <w:pStyle w:val="Textoindependiente"/>
              <w:spacing w:before="60" w:after="60" w:line="240" w:lineRule="auto"/>
              <w:rPr>
                <w:rFonts w:ascii="Arial" w:hAnsi="Arial" w:cs="Arial"/>
                <w:szCs w:val="24"/>
              </w:rPr>
            </w:pPr>
            <w:r w:rsidRPr="00631C04">
              <w:rPr>
                <w:rFonts w:ascii="Arial" w:hAnsi="Arial" w:cs="Arial"/>
                <w:i/>
                <w:iCs/>
                <w:color w:val="0000FF"/>
              </w:rPr>
              <w:t>[Patrocinador del proyecto]</w:t>
            </w:r>
          </w:p>
        </w:tc>
      </w:tr>
      <w:tr w:rsidR="00631C04" w:rsidRPr="00631C04" w:rsidTr="00631C04">
        <w:tc>
          <w:tcPr>
            <w:tcW w:w="508" w:type="dxa"/>
            <w:vAlign w:val="center"/>
          </w:tcPr>
          <w:p w:rsidR="00631C04" w:rsidRPr="00631C04" w:rsidRDefault="00631C04" w:rsidP="00631C04">
            <w:pPr>
              <w:pStyle w:val="Textoindependiente"/>
              <w:spacing w:before="60" w:after="60" w:line="240" w:lineRule="auto"/>
              <w:jc w:val="center"/>
              <w:rPr>
                <w:rFonts w:ascii="Arial" w:hAnsi="Arial" w:cs="Arial"/>
                <w:szCs w:val="24"/>
              </w:rPr>
            </w:pPr>
            <w:r w:rsidRPr="00631C04">
              <w:rPr>
                <w:rFonts w:ascii="Arial" w:hAnsi="Arial" w:cs="Arial"/>
                <w:szCs w:val="24"/>
              </w:rPr>
              <w:t>02</w:t>
            </w:r>
          </w:p>
        </w:tc>
        <w:tc>
          <w:tcPr>
            <w:tcW w:w="3957" w:type="dxa"/>
            <w:vAlign w:val="center"/>
          </w:tcPr>
          <w:p w:rsidR="00631C04" w:rsidRPr="00631C04" w:rsidRDefault="00631C04" w:rsidP="00631C04">
            <w:pPr>
              <w:pStyle w:val="Textoindependiente"/>
              <w:spacing w:before="60" w:after="60" w:line="240" w:lineRule="auto"/>
              <w:rPr>
                <w:rFonts w:ascii="Arial" w:hAnsi="Arial" w:cs="Arial"/>
                <w:szCs w:val="24"/>
              </w:rPr>
            </w:pPr>
          </w:p>
        </w:tc>
        <w:tc>
          <w:tcPr>
            <w:tcW w:w="3685" w:type="dxa"/>
            <w:vAlign w:val="center"/>
          </w:tcPr>
          <w:p w:rsidR="00631C04" w:rsidRPr="00631C04" w:rsidRDefault="00631C04" w:rsidP="00631C04">
            <w:pPr>
              <w:pStyle w:val="Textoindependiente"/>
              <w:spacing w:before="60" w:after="60" w:line="240" w:lineRule="auto"/>
              <w:rPr>
                <w:rFonts w:ascii="Arial" w:hAnsi="Arial" w:cs="Arial"/>
                <w:szCs w:val="24"/>
              </w:rPr>
            </w:pPr>
            <w:r w:rsidRPr="00631C04">
              <w:rPr>
                <w:rFonts w:ascii="Arial" w:hAnsi="Arial" w:cs="Arial"/>
                <w:i/>
                <w:iCs/>
                <w:color w:val="0000FF"/>
              </w:rPr>
              <w:t>[</w:t>
            </w:r>
            <w:r>
              <w:rPr>
                <w:rFonts w:ascii="Arial" w:hAnsi="Arial" w:cs="Arial"/>
                <w:i/>
                <w:iCs/>
                <w:color w:val="0000FF"/>
              </w:rPr>
              <w:t xml:space="preserve">Gerente </w:t>
            </w:r>
            <w:r w:rsidRPr="00631C04">
              <w:rPr>
                <w:rFonts w:ascii="Arial" w:hAnsi="Arial" w:cs="Arial"/>
                <w:i/>
                <w:iCs/>
                <w:color w:val="0000FF"/>
              </w:rPr>
              <w:t>del proyecto]</w:t>
            </w:r>
          </w:p>
        </w:tc>
      </w:tr>
      <w:tr w:rsidR="00631C04" w:rsidRPr="00631C04" w:rsidTr="00631C04">
        <w:tc>
          <w:tcPr>
            <w:tcW w:w="508" w:type="dxa"/>
            <w:vAlign w:val="center"/>
          </w:tcPr>
          <w:p w:rsidR="00631C04" w:rsidRPr="00631C04" w:rsidRDefault="00631C04" w:rsidP="00631C04">
            <w:pPr>
              <w:pStyle w:val="Textoindependiente"/>
              <w:spacing w:before="60" w:after="60" w:line="240" w:lineRule="auto"/>
              <w:jc w:val="center"/>
              <w:rPr>
                <w:rFonts w:ascii="Arial" w:hAnsi="Arial" w:cs="Arial"/>
                <w:szCs w:val="24"/>
              </w:rPr>
            </w:pPr>
            <w:r w:rsidRPr="00631C04">
              <w:rPr>
                <w:rFonts w:ascii="Arial" w:hAnsi="Arial" w:cs="Arial"/>
                <w:szCs w:val="24"/>
              </w:rPr>
              <w:t>03</w:t>
            </w:r>
          </w:p>
        </w:tc>
        <w:tc>
          <w:tcPr>
            <w:tcW w:w="3957" w:type="dxa"/>
            <w:vAlign w:val="center"/>
          </w:tcPr>
          <w:p w:rsidR="00631C04" w:rsidRPr="00631C04" w:rsidRDefault="00631C04" w:rsidP="00631C04">
            <w:pPr>
              <w:pStyle w:val="Textoindependiente"/>
              <w:spacing w:before="60" w:after="60" w:line="240" w:lineRule="auto"/>
              <w:rPr>
                <w:rFonts w:ascii="Arial" w:hAnsi="Arial" w:cs="Arial"/>
                <w:szCs w:val="24"/>
              </w:rPr>
            </w:pPr>
          </w:p>
        </w:tc>
        <w:tc>
          <w:tcPr>
            <w:tcW w:w="3685" w:type="dxa"/>
            <w:vAlign w:val="center"/>
          </w:tcPr>
          <w:p w:rsidR="00631C04" w:rsidRPr="00631C04" w:rsidRDefault="00631C04" w:rsidP="00631C04">
            <w:pPr>
              <w:pStyle w:val="Textoindependiente"/>
              <w:spacing w:before="60" w:after="60" w:line="240" w:lineRule="auto"/>
              <w:rPr>
                <w:rFonts w:ascii="Arial" w:hAnsi="Arial" w:cs="Arial"/>
                <w:szCs w:val="24"/>
              </w:rPr>
            </w:pPr>
            <w:r w:rsidRPr="00631C04">
              <w:rPr>
                <w:rFonts w:ascii="Arial" w:hAnsi="Arial" w:cs="Arial"/>
                <w:i/>
                <w:iCs/>
                <w:color w:val="0000FF"/>
              </w:rPr>
              <w:t>[</w:t>
            </w:r>
            <w:r>
              <w:rPr>
                <w:rFonts w:ascii="Arial" w:hAnsi="Arial" w:cs="Arial"/>
                <w:i/>
                <w:iCs/>
                <w:color w:val="0000FF"/>
              </w:rPr>
              <w:t>Consultor</w:t>
            </w:r>
            <w:r w:rsidRPr="00631C04">
              <w:rPr>
                <w:rFonts w:ascii="Arial" w:hAnsi="Arial" w:cs="Arial"/>
                <w:i/>
                <w:iCs/>
                <w:color w:val="0000FF"/>
              </w:rPr>
              <w:t>]</w:t>
            </w:r>
          </w:p>
        </w:tc>
      </w:tr>
      <w:tr w:rsidR="00631C04" w:rsidRPr="00631C04" w:rsidTr="00631C04">
        <w:tc>
          <w:tcPr>
            <w:tcW w:w="508" w:type="dxa"/>
            <w:vAlign w:val="center"/>
          </w:tcPr>
          <w:p w:rsidR="00631C04" w:rsidRPr="00631C04" w:rsidRDefault="00631C04" w:rsidP="00631C04">
            <w:pPr>
              <w:pStyle w:val="Textoindependiente"/>
              <w:spacing w:before="60" w:after="60" w:line="240" w:lineRule="auto"/>
              <w:jc w:val="center"/>
              <w:rPr>
                <w:rFonts w:ascii="Arial" w:hAnsi="Arial" w:cs="Arial"/>
                <w:szCs w:val="24"/>
              </w:rPr>
            </w:pPr>
            <w:r>
              <w:rPr>
                <w:rFonts w:ascii="Arial" w:hAnsi="Arial" w:cs="Arial"/>
                <w:szCs w:val="24"/>
              </w:rPr>
              <w:t>04</w:t>
            </w:r>
          </w:p>
        </w:tc>
        <w:tc>
          <w:tcPr>
            <w:tcW w:w="3957" w:type="dxa"/>
            <w:vAlign w:val="center"/>
          </w:tcPr>
          <w:p w:rsidR="00631C04" w:rsidRPr="00631C04" w:rsidRDefault="00631C04" w:rsidP="00631C04">
            <w:pPr>
              <w:pStyle w:val="Textoindependiente"/>
              <w:spacing w:before="60" w:after="60" w:line="240" w:lineRule="auto"/>
              <w:rPr>
                <w:rFonts w:ascii="Arial" w:hAnsi="Arial" w:cs="Arial"/>
                <w:szCs w:val="24"/>
              </w:rPr>
            </w:pPr>
          </w:p>
        </w:tc>
        <w:tc>
          <w:tcPr>
            <w:tcW w:w="3685" w:type="dxa"/>
            <w:vAlign w:val="center"/>
          </w:tcPr>
          <w:p w:rsidR="00631C04" w:rsidRPr="00631C04" w:rsidRDefault="00631C04" w:rsidP="00631C04">
            <w:pPr>
              <w:pStyle w:val="Textoindependiente"/>
              <w:spacing w:before="60" w:after="60" w:line="240" w:lineRule="auto"/>
              <w:rPr>
                <w:rFonts w:ascii="Arial" w:hAnsi="Arial" w:cs="Arial"/>
                <w:i/>
                <w:iCs/>
                <w:color w:val="0000FF"/>
              </w:rPr>
            </w:pPr>
            <w:r w:rsidRPr="00631C04">
              <w:rPr>
                <w:rFonts w:ascii="Arial" w:hAnsi="Arial" w:cs="Arial"/>
                <w:i/>
                <w:iCs/>
                <w:color w:val="0000FF"/>
              </w:rPr>
              <w:t>[</w:t>
            </w:r>
            <w:r>
              <w:rPr>
                <w:rFonts w:ascii="Arial" w:hAnsi="Arial" w:cs="Arial"/>
                <w:i/>
                <w:iCs/>
                <w:color w:val="0000FF"/>
              </w:rPr>
              <w:t>Analista de calidad</w:t>
            </w:r>
            <w:r w:rsidRPr="00631C04">
              <w:rPr>
                <w:rFonts w:ascii="Arial" w:hAnsi="Arial" w:cs="Arial"/>
                <w:i/>
                <w:iCs/>
                <w:color w:val="0000FF"/>
              </w:rPr>
              <w:t>]</w:t>
            </w:r>
          </w:p>
        </w:tc>
      </w:tr>
      <w:tr w:rsidR="00631C04" w:rsidRPr="00631C04" w:rsidTr="00631C04">
        <w:tc>
          <w:tcPr>
            <w:tcW w:w="508" w:type="dxa"/>
            <w:vAlign w:val="center"/>
          </w:tcPr>
          <w:p w:rsidR="00631C04" w:rsidRDefault="00631C04" w:rsidP="00631C04">
            <w:pPr>
              <w:pStyle w:val="Textoindependiente"/>
              <w:spacing w:before="60" w:after="60" w:line="240" w:lineRule="auto"/>
              <w:jc w:val="center"/>
              <w:rPr>
                <w:rFonts w:ascii="Arial" w:hAnsi="Arial" w:cs="Arial"/>
                <w:szCs w:val="24"/>
              </w:rPr>
            </w:pPr>
            <w:r>
              <w:rPr>
                <w:rFonts w:ascii="Arial" w:hAnsi="Arial" w:cs="Arial"/>
                <w:szCs w:val="24"/>
              </w:rPr>
              <w:t>05</w:t>
            </w:r>
          </w:p>
        </w:tc>
        <w:tc>
          <w:tcPr>
            <w:tcW w:w="3957" w:type="dxa"/>
            <w:vAlign w:val="center"/>
          </w:tcPr>
          <w:p w:rsidR="00631C04" w:rsidRPr="00631C04" w:rsidRDefault="00631C04" w:rsidP="00631C04">
            <w:pPr>
              <w:pStyle w:val="Textoindependiente"/>
              <w:spacing w:before="60" w:after="60" w:line="240" w:lineRule="auto"/>
              <w:rPr>
                <w:rFonts w:ascii="Arial" w:hAnsi="Arial" w:cs="Arial"/>
                <w:szCs w:val="24"/>
              </w:rPr>
            </w:pPr>
          </w:p>
        </w:tc>
        <w:tc>
          <w:tcPr>
            <w:tcW w:w="3685" w:type="dxa"/>
            <w:vAlign w:val="center"/>
          </w:tcPr>
          <w:p w:rsidR="00631C04" w:rsidRPr="00631C04" w:rsidRDefault="00631C04" w:rsidP="00631C04">
            <w:pPr>
              <w:pStyle w:val="Textoindependiente"/>
              <w:spacing w:before="60" w:after="60" w:line="240" w:lineRule="auto"/>
              <w:rPr>
                <w:rFonts w:ascii="Arial" w:hAnsi="Arial" w:cs="Arial"/>
                <w:i/>
                <w:iCs/>
                <w:color w:val="0000FF"/>
              </w:rPr>
            </w:pPr>
            <w:r w:rsidRPr="00631C04">
              <w:rPr>
                <w:rFonts w:ascii="Arial" w:hAnsi="Arial" w:cs="Arial"/>
                <w:i/>
                <w:iCs/>
                <w:color w:val="0000FF"/>
              </w:rPr>
              <w:t>[</w:t>
            </w:r>
            <w:r>
              <w:rPr>
                <w:rFonts w:ascii="Arial" w:hAnsi="Arial" w:cs="Arial"/>
                <w:i/>
                <w:iCs/>
                <w:color w:val="0000FF"/>
              </w:rPr>
              <w:t>Soporte al proyecto</w:t>
            </w:r>
            <w:r w:rsidRPr="00631C04">
              <w:rPr>
                <w:rFonts w:ascii="Arial" w:hAnsi="Arial" w:cs="Arial"/>
                <w:i/>
                <w:iCs/>
                <w:color w:val="0000FF"/>
              </w:rPr>
              <w:t>]</w:t>
            </w:r>
          </w:p>
        </w:tc>
      </w:tr>
    </w:tbl>
    <w:p w:rsidR="000F469F" w:rsidRPr="00544CA5" w:rsidRDefault="000F469F" w:rsidP="00631C04">
      <w:pPr>
        <w:pStyle w:val="Ttulo1"/>
        <w:keepLines w:val="0"/>
        <w:tabs>
          <w:tab w:val="right" w:pos="8505"/>
        </w:tabs>
        <w:spacing w:before="120" w:after="120"/>
        <w:rPr>
          <w:rFonts w:cs="Arial"/>
          <w:sz w:val="24"/>
          <w:szCs w:val="24"/>
        </w:rPr>
      </w:pPr>
    </w:p>
    <w:p w:rsidR="000F469F" w:rsidRPr="00B92035" w:rsidRDefault="000F469F" w:rsidP="00B92035">
      <w:pPr>
        <w:spacing w:line="480" w:lineRule="auto"/>
        <w:jc w:val="both"/>
        <w:rPr>
          <w:rFonts w:ascii="Arial" w:hAnsi="Arial" w:cs="Arial"/>
          <w:color w:val="000000"/>
          <w:sz w:val="24"/>
          <w:szCs w:val="24"/>
          <w:lang w:val="es-MX"/>
        </w:rPr>
      </w:pPr>
    </w:p>
    <w:p w:rsidR="000F469F" w:rsidRPr="00B92035" w:rsidRDefault="000F469F" w:rsidP="00B92035">
      <w:pPr>
        <w:spacing w:line="480" w:lineRule="auto"/>
        <w:jc w:val="both"/>
        <w:rPr>
          <w:rFonts w:ascii="Arial" w:hAnsi="Arial" w:cs="Arial"/>
          <w:color w:val="000000"/>
          <w:sz w:val="24"/>
          <w:szCs w:val="24"/>
          <w:lang w:val="es-MX"/>
        </w:rPr>
      </w:pPr>
    </w:p>
    <w:p w:rsidR="000F469F" w:rsidRPr="00B92035" w:rsidRDefault="000F469F" w:rsidP="00B92035">
      <w:pPr>
        <w:spacing w:line="480" w:lineRule="auto"/>
        <w:jc w:val="both"/>
        <w:rPr>
          <w:rFonts w:ascii="Arial" w:hAnsi="Arial" w:cs="Arial"/>
          <w:color w:val="000000"/>
          <w:sz w:val="24"/>
          <w:szCs w:val="24"/>
          <w:lang w:val="es-MX"/>
        </w:rPr>
      </w:pPr>
    </w:p>
    <w:p w:rsidR="000F469F" w:rsidRPr="00B92035" w:rsidRDefault="000F469F" w:rsidP="00631C04">
      <w:pPr>
        <w:pStyle w:val="Textodebloque"/>
        <w:spacing w:line="480" w:lineRule="auto"/>
        <w:ind w:left="0" w:right="0"/>
        <w:rPr>
          <w:i/>
          <w:iCs/>
          <w:color w:val="0000FF"/>
          <w:sz w:val="24"/>
        </w:rPr>
      </w:pPr>
      <w:r w:rsidRPr="00B92035">
        <w:rPr>
          <w:i/>
          <w:iCs/>
          <w:color w:val="0000FF"/>
          <w:sz w:val="24"/>
        </w:rPr>
        <w:t xml:space="preserve">Los roles que se definen a continuación sólo son válidos para el proyecto. No reflejan responsabilidades ni cargos formales al interior de </w:t>
      </w:r>
      <w:r w:rsidR="00544CA5">
        <w:rPr>
          <w:i/>
          <w:iCs/>
          <w:color w:val="0000FF"/>
          <w:sz w:val="24"/>
        </w:rPr>
        <w:t>Holinsys</w:t>
      </w:r>
      <w:r w:rsidRPr="00B92035">
        <w:rPr>
          <w:i/>
          <w:iCs/>
          <w:color w:val="0000FF"/>
          <w:sz w:val="24"/>
        </w:rPr>
        <w:t>.</w:t>
      </w:r>
    </w:p>
    <w:p w:rsidR="000F469F" w:rsidRPr="000F469F" w:rsidRDefault="000F469F">
      <w:pPr>
        <w:rPr>
          <w:rFonts w:cs="Arial"/>
          <w:sz w:val="24"/>
          <w:szCs w:val="24"/>
          <w:u w:val="single"/>
          <w:lang w:val="es-ES"/>
        </w:rPr>
      </w:pPr>
    </w:p>
    <w:p w:rsidR="000F469F" w:rsidRDefault="000F469F">
      <w:pPr>
        <w:rPr>
          <w:rFonts w:cs="Arial"/>
          <w:sz w:val="24"/>
          <w:szCs w:val="24"/>
          <w:u w:val="single"/>
        </w:rPr>
      </w:pPr>
    </w:p>
    <w:p w:rsidR="000F469F" w:rsidRDefault="000F469F">
      <w:pPr>
        <w:rPr>
          <w:rFonts w:cs="Arial"/>
          <w:sz w:val="24"/>
          <w:szCs w:val="24"/>
          <w:u w:val="single"/>
        </w:rPr>
      </w:pPr>
      <w:r>
        <w:rPr>
          <w:rFonts w:cs="Arial"/>
          <w:sz w:val="24"/>
          <w:szCs w:val="24"/>
          <w:u w:val="single"/>
        </w:rPr>
        <w:br w:type="page"/>
      </w:r>
    </w:p>
    <w:p w:rsidR="00D572ED" w:rsidRDefault="00D572ED" w:rsidP="00D572ED">
      <w:pPr>
        <w:spacing w:line="480" w:lineRule="auto"/>
        <w:jc w:val="center"/>
        <w:rPr>
          <w:rFonts w:ascii="Arial" w:eastAsiaTheme="majorEastAsia" w:hAnsi="Arial" w:cs="Arial"/>
          <w:b/>
          <w:bCs/>
          <w:sz w:val="24"/>
          <w:szCs w:val="24"/>
          <w:u w:val="single"/>
        </w:rPr>
      </w:pPr>
      <w:r w:rsidRPr="00B92035">
        <w:rPr>
          <w:rFonts w:ascii="Arial" w:eastAsiaTheme="majorEastAsia" w:hAnsi="Arial" w:cs="Arial"/>
          <w:b/>
          <w:bCs/>
          <w:sz w:val="24"/>
          <w:szCs w:val="24"/>
          <w:u w:val="single"/>
        </w:rPr>
        <w:lastRenderedPageBreak/>
        <w:t>Anexo N° 1</w:t>
      </w:r>
      <w:r>
        <w:rPr>
          <w:rFonts w:ascii="Arial" w:eastAsiaTheme="majorEastAsia" w:hAnsi="Arial" w:cs="Arial"/>
          <w:b/>
          <w:bCs/>
          <w:sz w:val="24"/>
          <w:szCs w:val="24"/>
          <w:u w:val="single"/>
        </w:rPr>
        <w:t>8</w:t>
      </w:r>
      <w:r w:rsidRPr="00B92035">
        <w:rPr>
          <w:rFonts w:ascii="Arial" w:eastAsiaTheme="majorEastAsia" w:hAnsi="Arial" w:cs="Arial"/>
          <w:b/>
          <w:bCs/>
          <w:sz w:val="24"/>
          <w:szCs w:val="24"/>
          <w:u w:val="single"/>
        </w:rPr>
        <w:t xml:space="preserve">: </w:t>
      </w:r>
      <w:r>
        <w:rPr>
          <w:rFonts w:ascii="Arial" w:eastAsiaTheme="majorEastAsia" w:hAnsi="Arial" w:cs="Arial"/>
          <w:b/>
          <w:bCs/>
          <w:sz w:val="24"/>
          <w:szCs w:val="24"/>
          <w:u w:val="single"/>
        </w:rPr>
        <w:t>Manual de Procesos</w:t>
      </w:r>
    </w:p>
    <w:p w:rsidR="004E7B39" w:rsidRPr="000615F7" w:rsidRDefault="004E7B39" w:rsidP="004E7B39">
      <w:pPr>
        <w:pStyle w:val="Puesto"/>
        <w:rPr>
          <w:b w:val="0"/>
          <w:sz w:val="24"/>
        </w:rPr>
      </w:pPr>
    </w:p>
    <w:p w:rsidR="004E7B39" w:rsidRPr="000615F7" w:rsidRDefault="004E7B39" w:rsidP="004E7B39">
      <w:pPr>
        <w:pStyle w:val="Puesto"/>
        <w:rPr>
          <w:b w:val="0"/>
          <w:sz w:val="24"/>
        </w:rPr>
      </w:pPr>
    </w:p>
    <w:p w:rsidR="004E7B39" w:rsidRPr="000615F7" w:rsidRDefault="004E7B39" w:rsidP="004E7B39">
      <w:pPr>
        <w:pStyle w:val="Puesto"/>
        <w:rPr>
          <w:b w:val="0"/>
          <w:sz w:val="24"/>
        </w:rPr>
      </w:pPr>
    </w:p>
    <w:p w:rsidR="004E7B39" w:rsidRPr="000615F7" w:rsidRDefault="004E7B39" w:rsidP="004E7B39">
      <w:pPr>
        <w:pStyle w:val="Puesto"/>
        <w:rPr>
          <w:b w:val="0"/>
          <w:sz w:val="24"/>
        </w:rPr>
      </w:pPr>
    </w:p>
    <w:p w:rsidR="004E7B39" w:rsidRPr="000615F7" w:rsidRDefault="004E7B39" w:rsidP="004E7B39">
      <w:pPr>
        <w:pStyle w:val="Puesto"/>
        <w:rPr>
          <w:b w:val="0"/>
          <w:sz w:val="24"/>
        </w:rPr>
      </w:pPr>
    </w:p>
    <w:p w:rsidR="004E7B39" w:rsidRPr="000615F7" w:rsidRDefault="004E7B39" w:rsidP="004E7B39">
      <w:pPr>
        <w:pStyle w:val="Puesto"/>
        <w:rPr>
          <w:b w:val="0"/>
          <w:sz w:val="24"/>
        </w:rPr>
      </w:pPr>
    </w:p>
    <w:p w:rsidR="004E7B39" w:rsidRPr="000615F7" w:rsidRDefault="004E7B39" w:rsidP="004E7B39">
      <w:pPr>
        <w:pStyle w:val="Puesto"/>
        <w:rPr>
          <w:b w:val="0"/>
          <w:sz w:val="24"/>
        </w:rPr>
      </w:pPr>
    </w:p>
    <w:p w:rsidR="004E7B39" w:rsidRPr="000615F7" w:rsidRDefault="004E7B39" w:rsidP="004E7B39">
      <w:pPr>
        <w:pStyle w:val="Puesto"/>
        <w:rPr>
          <w:b w:val="0"/>
          <w:sz w:val="24"/>
        </w:rPr>
      </w:pPr>
    </w:p>
    <w:p w:rsidR="004E7B39" w:rsidRPr="000615F7" w:rsidRDefault="004E7B39" w:rsidP="004E7B39">
      <w:pPr>
        <w:pStyle w:val="Puesto"/>
        <w:rPr>
          <w:b w:val="0"/>
          <w:sz w:val="24"/>
        </w:rPr>
      </w:pPr>
    </w:p>
    <w:p w:rsidR="004E7B39" w:rsidRPr="000615F7" w:rsidRDefault="004E7B39" w:rsidP="004E7B39">
      <w:pPr>
        <w:pStyle w:val="Puesto"/>
        <w:rPr>
          <w:b w:val="0"/>
          <w:sz w:val="24"/>
        </w:rPr>
      </w:pPr>
    </w:p>
    <w:p w:rsidR="004E7B39" w:rsidRPr="000615F7" w:rsidRDefault="004E7B39" w:rsidP="004E7B39">
      <w:pPr>
        <w:pStyle w:val="Puesto"/>
        <w:rPr>
          <w:b w:val="0"/>
          <w:sz w:val="24"/>
        </w:rPr>
      </w:pPr>
    </w:p>
    <w:p w:rsidR="004E7B39" w:rsidRPr="000615F7" w:rsidRDefault="004E7B39" w:rsidP="004E7B39">
      <w:pPr>
        <w:pStyle w:val="Puesto"/>
        <w:rPr>
          <w:b w:val="0"/>
          <w:sz w:val="24"/>
        </w:rPr>
      </w:pPr>
    </w:p>
    <w:p w:rsidR="004E7B39" w:rsidRPr="000615F7" w:rsidRDefault="004E7B39" w:rsidP="004E7B39">
      <w:pPr>
        <w:pStyle w:val="Puesto"/>
        <w:rPr>
          <w:b w:val="0"/>
          <w:sz w:val="24"/>
        </w:rPr>
      </w:pPr>
    </w:p>
    <w:p w:rsidR="004E7B39" w:rsidRPr="000615F7" w:rsidRDefault="004E7B39" w:rsidP="004E7B39">
      <w:pPr>
        <w:pStyle w:val="Puesto"/>
        <w:rPr>
          <w:b w:val="0"/>
          <w:sz w:val="24"/>
        </w:rPr>
      </w:pPr>
    </w:p>
    <w:p w:rsidR="004E7B39" w:rsidRPr="000615F7" w:rsidRDefault="004E7B39" w:rsidP="004E7B39">
      <w:pPr>
        <w:pStyle w:val="Puesto"/>
        <w:rPr>
          <w:b w:val="0"/>
          <w:sz w:val="24"/>
        </w:rPr>
      </w:pPr>
    </w:p>
    <w:p w:rsidR="004E7B39" w:rsidRPr="003C1DD1" w:rsidRDefault="004E7B39" w:rsidP="004E7B39">
      <w:pPr>
        <w:pStyle w:val="Puesto"/>
        <w:spacing w:line="480" w:lineRule="auto"/>
        <w:rPr>
          <w:b w:val="0"/>
          <w:sz w:val="24"/>
        </w:rPr>
      </w:pPr>
    </w:p>
    <w:p w:rsidR="004E7B39" w:rsidRPr="003C1DD1" w:rsidRDefault="004E7B39" w:rsidP="004E7B39">
      <w:pPr>
        <w:pStyle w:val="Puesto"/>
        <w:spacing w:line="480" w:lineRule="auto"/>
        <w:jc w:val="right"/>
        <w:rPr>
          <w:sz w:val="24"/>
          <w:lang w:val="es-ES"/>
        </w:rPr>
      </w:pPr>
      <w:r>
        <w:t>MANUAL DE PROCESO</w:t>
      </w:r>
    </w:p>
    <w:p w:rsidR="004E7B39" w:rsidRPr="003C1DD1" w:rsidRDefault="004E7B39" w:rsidP="004E7B39">
      <w:pPr>
        <w:pStyle w:val="Puesto"/>
        <w:spacing w:line="480" w:lineRule="auto"/>
        <w:jc w:val="right"/>
        <w:rPr>
          <w:sz w:val="24"/>
          <w:u w:val="single"/>
          <w:lang w:val="es-ES"/>
        </w:rPr>
      </w:pPr>
      <w:r w:rsidRPr="003C1DD1">
        <w:rPr>
          <w:sz w:val="24"/>
          <w:lang w:val="es-ES"/>
        </w:rPr>
        <w:t xml:space="preserve">Versión </w:t>
      </w:r>
      <w:r>
        <w:rPr>
          <w:sz w:val="24"/>
          <w:lang w:val="es-ES"/>
        </w:rPr>
        <w:t>1.0</w:t>
      </w:r>
    </w:p>
    <w:p w:rsidR="004E7B39" w:rsidRDefault="004E7B39" w:rsidP="004E7B39">
      <w:pPr>
        <w:pStyle w:val="Puesto"/>
        <w:rPr>
          <w:b w:val="0"/>
          <w:sz w:val="24"/>
        </w:rPr>
      </w:pPr>
    </w:p>
    <w:p w:rsidR="004E7B39" w:rsidRDefault="004E7B39" w:rsidP="004E7B39">
      <w:pPr>
        <w:rPr>
          <w:rFonts w:ascii="Arial" w:eastAsia="Times New Roman" w:hAnsi="Arial" w:cs="Arial"/>
          <w:bCs/>
          <w:sz w:val="24"/>
          <w:szCs w:val="24"/>
          <w:lang w:val="es-MX" w:eastAsia="es-ES"/>
        </w:rPr>
      </w:pPr>
    </w:p>
    <w:p w:rsidR="004E7B39" w:rsidRPr="000615F7" w:rsidRDefault="004E7B39" w:rsidP="004E7B39">
      <w:pPr>
        <w:pStyle w:val="Puesto"/>
        <w:rPr>
          <w:b w:val="0"/>
          <w:sz w:val="24"/>
        </w:rPr>
      </w:pPr>
    </w:p>
    <w:tbl>
      <w:tblPr>
        <w:tblpPr w:leftFromText="141" w:rightFromText="141" w:vertAnchor="text" w:tblpXSpec="center" w:tblpY="2846"/>
        <w:tblOverlap w:val="neve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35"/>
        <w:gridCol w:w="2835"/>
        <w:gridCol w:w="2835"/>
      </w:tblGrid>
      <w:tr w:rsidR="004E7B39" w:rsidRPr="000615F7" w:rsidTr="004E7B39">
        <w:tc>
          <w:tcPr>
            <w:tcW w:w="2835" w:type="dxa"/>
            <w:shd w:val="clear" w:color="auto" w:fill="F2F2F2" w:themeFill="background1" w:themeFillShade="F2"/>
            <w:vAlign w:val="center"/>
          </w:tcPr>
          <w:p w:rsidR="004E7B39" w:rsidRPr="000615F7" w:rsidRDefault="004E7B39" w:rsidP="004E7B39">
            <w:pPr>
              <w:pStyle w:val="Puesto"/>
              <w:spacing w:line="480" w:lineRule="auto"/>
              <w:rPr>
                <w:sz w:val="24"/>
              </w:rPr>
            </w:pPr>
            <w:r w:rsidRPr="000615F7">
              <w:rPr>
                <w:sz w:val="24"/>
              </w:rPr>
              <w:t>Elaborado por:</w:t>
            </w:r>
          </w:p>
        </w:tc>
        <w:tc>
          <w:tcPr>
            <w:tcW w:w="2835" w:type="dxa"/>
            <w:shd w:val="clear" w:color="auto" w:fill="F2F2F2" w:themeFill="background1" w:themeFillShade="F2"/>
            <w:vAlign w:val="center"/>
          </w:tcPr>
          <w:p w:rsidR="004E7B39" w:rsidRPr="000615F7" w:rsidRDefault="004E7B39" w:rsidP="004E7B39">
            <w:pPr>
              <w:pStyle w:val="Puesto"/>
              <w:spacing w:line="480" w:lineRule="auto"/>
              <w:rPr>
                <w:sz w:val="24"/>
              </w:rPr>
            </w:pPr>
            <w:r w:rsidRPr="000615F7">
              <w:rPr>
                <w:sz w:val="24"/>
              </w:rPr>
              <w:t>Revisado por:</w:t>
            </w:r>
          </w:p>
        </w:tc>
        <w:tc>
          <w:tcPr>
            <w:tcW w:w="2835" w:type="dxa"/>
            <w:shd w:val="clear" w:color="auto" w:fill="F2F2F2" w:themeFill="background1" w:themeFillShade="F2"/>
            <w:vAlign w:val="center"/>
          </w:tcPr>
          <w:p w:rsidR="004E7B39" w:rsidRPr="000615F7" w:rsidRDefault="004E7B39" w:rsidP="004E7B39">
            <w:pPr>
              <w:pStyle w:val="Puesto"/>
              <w:spacing w:line="480" w:lineRule="auto"/>
              <w:rPr>
                <w:sz w:val="24"/>
              </w:rPr>
            </w:pPr>
            <w:r w:rsidRPr="000615F7">
              <w:rPr>
                <w:sz w:val="24"/>
              </w:rPr>
              <w:t>Aprobado por:</w:t>
            </w:r>
          </w:p>
        </w:tc>
      </w:tr>
      <w:tr w:rsidR="004E7B39" w:rsidRPr="000615F7" w:rsidTr="004E7B39">
        <w:trPr>
          <w:trHeight w:val="1134"/>
        </w:trPr>
        <w:tc>
          <w:tcPr>
            <w:tcW w:w="2835" w:type="dxa"/>
            <w:vAlign w:val="center"/>
          </w:tcPr>
          <w:p w:rsidR="004E7B39" w:rsidRPr="000615F7" w:rsidRDefault="004E7B39" w:rsidP="004E7B39">
            <w:pPr>
              <w:spacing w:line="480" w:lineRule="auto"/>
              <w:jc w:val="center"/>
              <w:rPr>
                <w:rFonts w:ascii="Arial" w:hAnsi="Arial" w:cs="Arial"/>
                <w:b/>
                <w:sz w:val="24"/>
                <w:szCs w:val="24"/>
              </w:rPr>
            </w:pPr>
          </w:p>
        </w:tc>
        <w:tc>
          <w:tcPr>
            <w:tcW w:w="2835" w:type="dxa"/>
            <w:vAlign w:val="center"/>
          </w:tcPr>
          <w:p w:rsidR="004E7B39" w:rsidRPr="000615F7" w:rsidRDefault="004E7B39" w:rsidP="004E7B39">
            <w:pPr>
              <w:spacing w:line="480" w:lineRule="auto"/>
              <w:jc w:val="center"/>
              <w:rPr>
                <w:rFonts w:ascii="Arial" w:hAnsi="Arial" w:cs="Arial"/>
                <w:b/>
                <w:sz w:val="24"/>
                <w:szCs w:val="24"/>
              </w:rPr>
            </w:pPr>
          </w:p>
        </w:tc>
        <w:tc>
          <w:tcPr>
            <w:tcW w:w="2835" w:type="dxa"/>
            <w:vAlign w:val="center"/>
          </w:tcPr>
          <w:p w:rsidR="004E7B39" w:rsidRPr="000615F7" w:rsidRDefault="004E7B39" w:rsidP="004E7B39">
            <w:pPr>
              <w:spacing w:line="480" w:lineRule="auto"/>
              <w:jc w:val="center"/>
              <w:rPr>
                <w:rFonts w:ascii="Arial" w:hAnsi="Arial" w:cs="Arial"/>
                <w:b/>
                <w:sz w:val="24"/>
                <w:szCs w:val="24"/>
              </w:rPr>
            </w:pPr>
          </w:p>
        </w:tc>
      </w:tr>
      <w:tr w:rsidR="004E7B39" w:rsidRPr="000615F7" w:rsidTr="004E7B39">
        <w:tc>
          <w:tcPr>
            <w:tcW w:w="2835" w:type="dxa"/>
            <w:vAlign w:val="center"/>
          </w:tcPr>
          <w:p w:rsidR="004E7B39" w:rsidRPr="000615F7" w:rsidRDefault="004E7B39" w:rsidP="004E7B39">
            <w:pPr>
              <w:pStyle w:val="Puesto"/>
              <w:spacing w:line="480" w:lineRule="auto"/>
              <w:rPr>
                <w:sz w:val="24"/>
              </w:rPr>
            </w:pPr>
            <w:r w:rsidRPr="000615F7">
              <w:rPr>
                <w:sz w:val="24"/>
              </w:rPr>
              <w:t xml:space="preserve">Fecha: dd/mm/aaaa    </w:t>
            </w:r>
          </w:p>
        </w:tc>
        <w:tc>
          <w:tcPr>
            <w:tcW w:w="2835" w:type="dxa"/>
          </w:tcPr>
          <w:p w:rsidR="004E7B39" w:rsidRPr="000615F7" w:rsidRDefault="004E7B39" w:rsidP="004E7B39">
            <w:pPr>
              <w:pStyle w:val="Puesto"/>
              <w:spacing w:line="480" w:lineRule="auto"/>
              <w:rPr>
                <w:sz w:val="24"/>
              </w:rPr>
            </w:pPr>
            <w:r w:rsidRPr="000615F7">
              <w:rPr>
                <w:sz w:val="24"/>
              </w:rPr>
              <w:t xml:space="preserve">Fecha: dd/mm/aaaa    </w:t>
            </w:r>
          </w:p>
        </w:tc>
        <w:tc>
          <w:tcPr>
            <w:tcW w:w="2835" w:type="dxa"/>
          </w:tcPr>
          <w:p w:rsidR="004E7B39" w:rsidRPr="000615F7" w:rsidRDefault="004E7B39" w:rsidP="004E7B39">
            <w:pPr>
              <w:pStyle w:val="Puesto"/>
              <w:spacing w:line="480" w:lineRule="auto"/>
              <w:rPr>
                <w:sz w:val="24"/>
              </w:rPr>
            </w:pPr>
            <w:r w:rsidRPr="000615F7">
              <w:rPr>
                <w:sz w:val="24"/>
              </w:rPr>
              <w:t xml:space="preserve">Fecha: dd/mm/aaaa    </w:t>
            </w:r>
          </w:p>
        </w:tc>
      </w:tr>
    </w:tbl>
    <w:p w:rsidR="004E7B39" w:rsidRPr="000615F7" w:rsidRDefault="004E7B39" w:rsidP="004E7B39">
      <w:pPr>
        <w:pStyle w:val="Puesto"/>
        <w:spacing w:line="480" w:lineRule="auto"/>
        <w:rPr>
          <w:b w:val="0"/>
          <w:sz w:val="24"/>
        </w:rPr>
      </w:pPr>
      <w:r w:rsidRPr="000615F7">
        <w:rPr>
          <w:sz w:val="24"/>
        </w:rPr>
        <w:br w:type="page"/>
      </w:r>
    </w:p>
    <w:p w:rsidR="004E7B39" w:rsidRPr="000615F7" w:rsidRDefault="004E7B39" w:rsidP="004E7B39">
      <w:pPr>
        <w:pStyle w:val="Encabezadotitulo"/>
        <w:spacing w:line="480" w:lineRule="auto"/>
        <w:rPr>
          <w:sz w:val="24"/>
          <w:szCs w:val="24"/>
        </w:rPr>
      </w:pPr>
      <w:r w:rsidRPr="000615F7">
        <w:rPr>
          <w:sz w:val="24"/>
          <w:szCs w:val="24"/>
        </w:rPr>
        <w:lastRenderedPageBreak/>
        <w:t>HISTORIAL DE REVISIONES</w:t>
      </w:r>
    </w:p>
    <w:p w:rsidR="004E7B39" w:rsidRPr="000615F7" w:rsidRDefault="004E7B39" w:rsidP="004E7B39">
      <w:pPr>
        <w:pStyle w:val="Puesto"/>
        <w:jc w:val="left"/>
        <w:rPr>
          <w:b w:val="0"/>
          <w:sz w:val="24"/>
        </w:rPr>
      </w:pPr>
    </w:p>
    <w:tbl>
      <w:tblPr>
        <w:tblpPr w:leftFromText="141" w:rightFromText="141" w:vertAnchor="text" w:horzAnchor="margin" w:tblpY="1"/>
        <w:tblOverlap w:val="never"/>
        <w:tblW w:w="1012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98"/>
        <w:gridCol w:w="1511"/>
        <w:gridCol w:w="1592"/>
        <w:gridCol w:w="1813"/>
        <w:gridCol w:w="1988"/>
        <w:gridCol w:w="2123"/>
      </w:tblGrid>
      <w:tr w:rsidR="004E7B39" w:rsidRPr="00D10861" w:rsidTr="004E7B39">
        <w:trPr>
          <w:trHeight w:val="284"/>
        </w:trPr>
        <w:tc>
          <w:tcPr>
            <w:tcW w:w="1098" w:type="dxa"/>
            <w:shd w:val="clear" w:color="auto" w:fill="F2F2F2" w:themeFill="background1" w:themeFillShade="F2"/>
            <w:vAlign w:val="center"/>
          </w:tcPr>
          <w:p w:rsidR="004E7B39" w:rsidRPr="00D10861" w:rsidRDefault="004E7B39" w:rsidP="004E7B39">
            <w:pPr>
              <w:pStyle w:val="Tabletext"/>
              <w:spacing w:before="60" w:after="60" w:line="240" w:lineRule="auto"/>
              <w:jc w:val="center"/>
              <w:rPr>
                <w:rFonts w:cs="Arial"/>
                <w:b/>
                <w:spacing w:val="-6"/>
                <w:sz w:val="22"/>
                <w:szCs w:val="22"/>
                <w:lang w:val="es-ES"/>
              </w:rPr>
            </w:pPr>
            <w:r w:rsidRPr="00D10861">
              <w:rPr>
                <w:rFonts w:cs="Arial"/>
                <w:b/>
                <w:spacing w:val="-6"/>
                <w:sz w:val="22"/>
                <w:szCs w:val="22"/>
                <w:lang w:val="es-ES"/>
              </w:rPr>
              <w:t>Versión</w:t>
            </w:r>
          </w:p>
        </w:tc>
        <w:tc>
          <w:tcPr>
            <w:tcW w:w="1511" w:type="dxa"/>
            <w:shd w:val="clear" w:color="auto" w:fill="F2F2F2" w:themeFill="background1" w:themeFillShade="F2"/>
            <w:vAlign w:val="center"/>
          </w:tcPr>
          <w:p w:rsidR="004E7B39" w:rsidRPr="00D10861" w:rsidRDefault="004E7B39" w:rsidP="004E7B39">
            <w:pPr>
              <w:pStyle w:val="Tabletext"/>
              <w:spacing w:before="60" w:after="60" w:line="240" w:lineRule="auto"/>
              <w:jc w:val="center"/>
              <w:rPr>
                <w:rFonts w:cs="Arial"/>
                <w:b/>
                <w:sz w:val="22"/>
                <w:szCs w:val="22"/>
                <w:lang w:val="es-ES"/>
              </w:rPr>
            </w:pPr>
            <w:r w:rsidRPr="00D10861">
              <w:rPr>
                <w:rFonts w:cs="Arial"/>
                <w:b/>
                <w:sz w:val="22"/>
                <w:szCs w:val="22"/>
                <w:lang w:val="es-ES"/>
              </w:rPr>
              <w:t>Autor</w:t>
            </w:r>
          </w:p>
        </w:tc>
        <w:tc>
          <w:tcPr>
            <w:tcW w:w="1592" w:type="dxa"/>
            <w:shd w:val="clear" w:color="auto" w:fill="F2F2F2" w:themeFill="background1" w:themeFillShade="F2"/>
            <w:vAlign w:val="center"/>
          </w:tcPr>
          <w:p w:rsidR="004E7B39" w:rsidRPr="00D10861" w:rsidRDefault="004E7B39" w:rsidP="004E7B39">
            <w:pPr>
              <w:pStyle w:val="Tabletext"/>
              <w:spacing w:before="60" w:after="60" w:line="240" w:lineRule="auto"/>
              <w:jc w:val="center"/>
              <w:rPr>
                <w:rFonts w:cs="Arial"/>
                <w:b/>
                <w:sz w:val="22"/>
                <w:szCs w:val="22"/>
                <w:lang w:val="es-ES"/>
              </w:rPr>
            </w:pPr>
            <w:r w:rsidRPr="00D10861">
              <w:rPr>
                <w:rFonts w:cs="Arial"/>
                <w:b/>
                <w:sz w:val="22"/>
                <w:szCs w:val="22"/>
                <w:lang w:val="es-ES"/>
              </w:rPr>
              <w:t>Descripción</w:t>
            </w:r>
          </w:p>
        </w:tc>
        <w:tc>
          <w:tcPr>
            <w:tcW w:w="1813" w:type="dxa"/>
            <w:shd w:val="clear" w:color="auto" w:fill="F2F2F2" w:themeFill="background1" w:themeFillShade="F2"/>
            <w:vAlign w:val="center"/>
          </w:tcPr>
          <w:p w:rsidR="004E7B39" w:rsidRPr="00D10861" w:rsidRDefault="004E7B39" w:rsidP="004E7B39">
            <w:pPr>
              <w:pStyle w:val="Tabletext"/>
              <w:spacing w:before="60" w:after="60" w:line="240" w:lineRule="auto"/>
              <w:jc w:val="center"/>
              <w:rPr>
                <w:rFonts w:cs="Arial"/>
                <w:b/>
                <w:sz w:val="22"/>
                <w:szCs w:val="22"/>
                <w:lang w:val="es-ES"/>
              </w:rPr>
            </w:pPr>
            <w:r w:rsidRPr="00D10861">
              <w:rPr>
                <w:rFonts w:cs="Arial"/>
                <w:b/>
                <w:sz w:val="22"/>
                <w:szCs w:val="22"/>
                <w:lang w:val="es-ES"/>
              </w:rPr>
              <w:t>Fecha de Elaboración</w:t>
            </w:r>
          </w:p>
        </w:tc>
        <w:tc>
          <w:tcPr>
            <w:tcW w:w="1988" w:type="dxa"/>
            <w:shd w:val="clear" w:color="auto" w:fill="F2F2F2" w:themeFill="background1" w:themeFillShade="F2"/>
            <w:vAlign w:val="center"/>
          </w:tcPr>
          <w:p w:rsidR="004E7B39" w:rsidRPr="00D10861" w:rsidRDefault="004E7B39" w:rsidP="004E7B39">
            <w:pPr>
              <w:pStyle w:val="Tabletext"/>
              <w:spacing w:before="60" w:after="60" w:line="240" w:lineRule="auto"/>
              <w:jc w:val="center"/>
              <w:rPr>
                <w:rFonts w:cs="Arial"/>
                <w:b/>
                <w:sz w:val="22"/>
                <w:szCs w:val="22"/>
                <w:lang w:val="es-ES"/>
              </w:rPr>
            </w:pPr>
            <w:r w:rsidRPr="00D10861">
              <w:rPr>
                <w:rFonts w:cs="Arial"/>
                <w:b/>
                <w:sz w:val="22"/>
                <w:szCs w:val="22"/>
                <w:lang w:val="es-ES"/>
              </w:rPr>
              <w:t>Revisado por</w:t>
            </w:r>
          </w:p>
        </w:tc>
        <w:tc>
          <w:tcPr>
            <w:tcW w:w="2123" w:type="dxa"/>
            <w:shd w:val="clear" w:color="auto" w:fill="F2F2F2" w:themeFill="background1" w:themeFillShade="F2"/>
            <w:vAlign w:val="center"/>
          </w:tcPr>
          <w:p w:rsidR="004E7B39" w:rsidRPr="00D10861" w:rsidRDefault="004E7B39" w:rsidP="004E7B39">
            <w:pPr>
              <w:pStyle w:val="Tabletext"/>
              <w:spacing w:before="60" w:after="60" w:line="240" w:lineRule="auto"/>
              <w:jc w:val="center"/>
              <w:rPr>
                <w:rFonts w:cs="Arial"/>
                <w:b/>
                <w:sz w:val="22"/>
                <w:szCs w:val="22"/>
                <w:lang w:val="es-ES"/>
              </w:rPr>
            </w:pPr>
            <w:r w:rsidRPr="00D10861">
              <w:rPr>
                <w:rFonts w:cs="Arial"/>
                <w:b/>
                <w:sz w:val="22"/>
                <w:szCs w:val="22"/>
                <w:lang w:val="es-ES"/>
              </w:rPr>
              <w:t>Fecha de Revisión</w:t>
            </w:r>
          </w:p>
        </w:tc>
      </w:tr>
      <w:tr w:rsidR="004E7B39" w:rsidRPr="00D10861" w:rsidTr="004E7B39">
        <w:trPr>
          <w:trHeight w:val="516"/>
        </w:trPr>
        <w:tc>
          <w:tcPr>
            <w:tcW w:w="1098" w:type="dxa"/>
            <w:vAlign w:val="center"/>
          </w:tcPr>
          <w:p w:rsidR="004E7B39" w:rsidRPr="00D10861" w:rsidRDefault="004E7B39" w:rsidP="004E7B39">
            <w:pPr>
              <w:pStyle w:val="Tabletext"/>
              <w:spacing w:before="60" w:after="60" w:line="240" w:lineRule="auto"/>
              <w:jc w:val="center"/>
              <w:rPr>
                <w:rFonts w:cs="Arial"/>
                <w:i/>
                <w:iCs/>
                <w:color w:val="0000FF"/>
                <w:sz w:val="22"/>
                <w:szCs w:val="22"/>
                <w:lang w:val="es-ES"/>
              </w:rPr>
            </w:pPr>
            <w:r w:rsidRPr="00D10861">
              <w:rPr>
                <w:rFonts w:cs="Arial"/>
                <w:i/>
                <w:iCs/>
                <w:color w:val="0000FF"/>
                <w:sz w:val="22"/>
                <w:szCs w:val="22"/>
                <w:lang w:val="es-ES"/>
              </w:rPr>
              <w:t>&lt;x.x&gt;</w:t>
            </w:r>
          </w:p>
        </w:tc>
        <w:tc>
          <w:tcPr>
            <w:tcW w:w="1511" w:type="dxa"/>
            <w:vAlign w:val="center"/>
          </w:tcPr>
          <w:p w:rsidR="004E7B39" w:rsidRPr="00D10861" w:rsidRDefault="004E7B39" w:rsidP="004E7B39">
            <w:pPr>
              <w:pStyle w:val="Tabletext"/>
              <w:spacing w:before="60" w:after="60" w:line="240" w:lineRule="auto"/>
              <w:jc w:val="left"/>
              <w:rPr>
                <w:rFonts w:cs="Arial"/>
                <w:i/>
                <w:iCs/>
                <w:color w:val="0000FF"/>
                <w:sz w:val="22"/>
                <w:szCs w:val="22"/>
                <w:lang w:val="es-ES"/>
              </w:rPr>
            </w:pPr>
            <w:r w:rsidRPr="00D10861">
              <w:rPr>
                <w:rFonts w:cs="Arial"/>
                <w:i/>
                <w:iCs/>
                <w:color w:val="0000FF"/>
                <w:sz w:val="22"/>
                <w:szCs w:val="22"/>
                <w:lang w:val="es-ES"/>
              </w:rPr>
              <w:t>&lt;Nombre de la persona que elabora</w:t>
            </w:r>
          </w:p>
          <w:p w:rsidR="004E7B39" w:rsidRPr="00D10861" w:rsidRDefault="004E7B39" w:rsidP="004E7B39">
            <w:pPr>
              <w:pStyle w:val="Tabletext"/>
              <w:spacing w:before="60" w:after="60" w:line="240" w:lineRule="auto"/>
              <w:jc w:val="left"/>
              <w:rPr>
                <w:rFonts w:cs="Arial"/>
                <w:i/>
                <w:iCs/>
                <w:color w:val="0000FF"/>
                <w:sz w:val="22"/>
                <w:szCs w:val="22"/>
                <w:lang w:val="es-ES"/>
              </w:rPr>
            </w:pPr>
            <w:r w:rsidRPr="00D10861">
              <w:rPr>
                <w:rFonts w:cs="Arial"/>
                <w:i/>
                <w:iCs/>
                <w:color w:val="0000FF"/>
                <w:sz w:val="22"/>
                <w:szCs w:val="22"/>
                <w:lang w:val="es-ES"/>
              </w:rPr>
              <w:t>el documento&gt;</w:t>
            </w:r>
          </w:p>
        </w:tc>
        <w:tc>
          <w:tcPr>
            <w:tcW w:w="1592" w:type="dxa"/>
            <w:vAlign w:val="center"/>
          </w:tcPr>
          <w:p w:rsidR="004E7B39" w:rsidRPr="00D10861" w:rsidRDefault="004E7B39" w:rsidP="004E7B39">
            <w:pPr>
              <w:pStyle w:val="Tabletext"/>
              <w:spacing w:before="60" w:after="60" w:line="240" w:lineRule="auto"/>
              <w:jc w:val="left"/>
              <w:rPr>
                <w:rFonts w:cs="Arial"/>
                <w:i/>
                <w:iCs/>
                <w:color w:val="0000FF"/>
                <w:sz w:val="22"/>
                <w:szCs w:val="22"/>
                <w:lang w:val="es-ES"/>
              </w:rPr>
            </w:pPr>
            <w:r w:rsidRPr="00D10861">
              <w:rPr>
                <w:rFonts w:cs="Arial"/>
                <w:i/>
                <w:iCs/>
                <w:color w:val="0000FF"/>
                <w:sz w:val="22"/>
                <w:szCs w:val="22"/>
                <w:lang w:val="es-ES"/>
              </w:rPr>
              <w:t>&lt;Detalles&gt;</w:t>
            </w:r>
          </w:p>
        </w:tc>
        <w:tc>
          <w:tcPr>
            <w:tcW w:w="1813" w:type="dxa"/>
            <w:vAlign w:val="center"/>
          </w:tcPr>
          <w:p w:rsidR="004E7B39" w:rsidRPr="00D10861" w:rsidRDefault="004E7B39" w:rsidP="004E7B39">
            <w:pPr>
              <w:pStyle w:val="Tabletext"/>
              <w:spacing w:before="60" w:after="60" w:line="240" w:lineRule="auto"/>
              <w:rPr>
                <w:rFonts w:cs="Arial"/>
                <w:i/>
                <w:iCs/>
                <w:color w:val="0000FF"/>
                <w:sz w:val="22"/>
                <w:szCs w:val="22"/>
                <w:lang w:val="es-ES"/>
              </w:rPr>
            </w:pPr>
            <w:r w:rsidRPr="00D10861">
              <w:rPr>
                <w:rFonts w:cs="Arial"/>
                <w:i/>
                <w:iCs/>
                <w:color w:val="0000FF"/>
                <w:sz w:val="22"/>
                <w:szCs w:val="22"/>
                <w:lang w:val="es-ES"/>
              </w:rPr>
              <w:t>&lt;dd/mm/aaaa&gt;</w:t>
            </w:r>
          </w:p>
        </w:tc>
        <w:tc>
          <w:tcPr>
            <w:tcW w:w="1988" w:type="dxa"/>
            <w:vAlign w:val="center"/>
          </w:tcPr>
          <w:p w:rsidR="004E7B39" w:rsidRPr="00D10861" w:rsidRDefault="004E7B39" w:rsidP="004E7B39">
            <w:pPr>
              <w:pStyle w:val="Tabletext"/>
              <w:spacing w:before="60" w:after="60" w:line="240" w:lineRule="auto"/>
              <w:jc w:val="left"/>
              <w:rPr>
                <w:rFonts w:cs="Arial"/>
                <w:i/>
                <w:iCs/>
                <w:color w:val="0000FF"/>
                <w:sz w:val="22"/>
                <w:szCs w:val="22"/>
                <w:lang w:val="es-ES"/>
              </w:rPr>
            </w:pPr>
            <w:r w:rsidRPr="00D10861">
              <w:rPr>
                <w:rFonts w:cs="Arial"/>
                <w:i/>
                <w:iCs/>
                <w:color w:val="0000FF"/>
                <w:sz w:val="22"/>
                <w:szCs w:val="22"/>
                <w:lang w:val="es-ES"/>
              </w:rPr>
              <w:t>&lt;Persona(s)  que revisa(n) el documento&gt;</w:t>
            </w:r>
          </w:p>
        </w:tc>
        <w:tc>
          <w:tcPr>
            <w:tcW w:w="2123" w:type="dxa"/>
            <w:vAlign w:val="center"/>
          </w:tcPr>
          <w:p w:rsidR="004E7B39" w:rsidRPr="00D10861" w:rsidRDefault="004E7B39" w:rsidP="004E7B39">
            <w:pPr>
              <w:pStyle w:val="Tabletext"/>
              <w:spacing w:before="60" w:after="60" w:line="240" w:lineRule="auto"/>
              <w:jc w:val="center"/>
              <w:rPr>
                <w:rFonts w:cs="Arial"/>
                <w:i/>
                <w:iCs/>
                <w:color w:val="0000FF"/>
                <w:sz w:val="22"/>
                <w:szCs w:val="22"/>
                <w:lang w:val="es-ES"/>
              </w:rPr>
            </w:pPr>
            <w:r w:rsidRPr="00D10861">
              <w:rPr>
                <w:rFonts w:cs="Arial"/>
                <w:i/>
                <w:iCs/>
                <w:color w:val="0000FF"/>
                <w:sz w:val="22"/>
                <w:szCs w:val="22"/>
                <w:lang w:val="es-ES"/>
              </w:rPr>
              <w:t>&lt;dd/mm/aaaa&gt;</w:t>
            </w:r>
          </w:p>
        </w:tc>
      </w:tr>
      <w:tr w:rsidR="004E7B39" w:rsidRPr="00D10861" w:rsidTr="004E7B39">
        <w:trPr>
          <w:trHeight w:val="42"/>
        </w:trPr>
        <w:tc>
          <w:tcPr>
            <w:tcW w:w="1098" w:type="dxa"/>
            <w:vAlign w:val="center"/>
          </w:tcPr>
          <w:p w:rsidR="004E7B39" w:rsidRPr="00D10861" w:rsidRDefault="004E7B39" w:rsidP="004E7B39">
            <w:pPr>
              <w:pStyle w:val="Tabletext"/>
              <w:spacing w:before="60" w:after="60" w:line="240" w:lineRule="auto"/>
              <w:jc w:val="center"/>
              <w:rPr>
                <w:rFonts w:cs="Arial"/>
                <w:iCs/>
                <w:sz w:val="22"/>
                <w:szCs w:val="22"/>
                <w:lang w:val="es-ES"/>
              </w:rPr>
            </w:pPr>
          </w:p>
        </w:tc>
        <w:tc>
          <w:tcPr>
            <w:tcW w:w="1511" w:type="dxa"/>
            <w:vAlign w:val="center"/>
          </w:tcPr>
          <w:p w:rsidR="004E7B39" w:rsidRPr="00D10861" w:rsidRDefault="004E7B39" w:rsidP="004E7B39">
            <w:pPr>
              <w:pStyle w:val="Tabletext"/>
              <w:spacing w:before="60" w:after="60" w:line="240" w:lineRule="auto"/>
              <w:jc w:val="left"/>
              <w:rPr>
                <w:rFonts w:cs="Arial"/>
                <w:iCs/>
                <w:sz w:val="22"/>
                <w:szCs w:val="22"/>
                <w:lang w:val="es-ES"/>
              </w:rPr>
            </w:pPr>
          </w:p>
        </w:tc>
        <w:tc>
          <w:tcPr>
            <w:tcW w:w="1592" w:type="dxa"/>
            <w:vAlign w:val="center"/>
          </w:tcPr>
          <w:p w:rsidR="004E7B39" w:rsidRPr="00D10861" w:rsidRDefault="004E7B39" w:rsidP="004E7B39">
            <w:pPr>
              <w:pStyle w:val="Tabletext"/>
              <w:spacing w:before="60" w:after="60" w:line="240" w:lineRule="auto"/>
              <w:jc w:val="left"/>
              <w:rPr>
                <w:rFonts w:cs="Arial"/>
                <w:iCs/>
                <w:sz w:val="22"/>
                <w:szCs w:val="22"/>
                <w:lang w:val="es-ES"/>
              </w:rPr>
            </w:pPr>
          </w:p>
        </w:tc>
        <w:tc>
          <w:tcPr>
            <w:tcW w:w="1813" w:type="dxa"/>
            <w:vAlign w:val="center"/>
          </w:tcPr>
          <w:p w:rsidR="004E7B39" w:rsidRPr="00D10861" w:rsidRDefault="004E7B39" w:rsidP="004E7B39">
            <w:pPr>
              <w:pStyle w:val="Tabletext"/>
              <w:spacing w:before="60" w:after="60" w:line="240" w:lineRule="auto"/>
              <w:jc w:val="center"/>
              <w:rPr>
                <w:rFonts w:cs="Arial"/>
                <w:iCs/>
                <w:sz w:val="22"/>
                <w:szCs w:val="22"/>
                <w:lang w:val="es-ES"/>
              </w:rPr>
            </w:pPr>
          </w:p>
        </w:tc>
        <w:tc>
          <w:tcPr>
            <w:tcW w:w="1988" w:type="dxa"/>
            <w:vAlign w:val="center"/>
          </w:tcPr>
          <w:p w:rsidR="004E7B39" w:rsidRPr="00D10861" w:rsidRDefault="004E7B39" w:rsidP="004E7B39">
            <w:pPr>
              <w:pStyle w:val="Tabletext"/>
              <w:spacing w:before="60" w:after="60" w:line="240" w:lineRule="auto"/>
              <w:jc w:val="left"/>
              <w:rPr>
                <w:rFonts w:cs="Arial"/>
                <w:iCs/>
                <w:sz w:val="22"/>
                <w:szCs w:val="22"/>
                <w:lang w:val="es-ES"/>
              </w:rPr>
            </w:pPr>
          </w:p>
        </w:tc>
        <w:tc>
          <w:tcPr>
            <w:tcW w:w="2123" w:type="dxa"/>
            <w:vAlign w:val="center"/>
          </w:tcPr>
          <w:p w:rsidR="004E7B39" w:rsidRPr="00D10861" w:rsidRDefault="004E7B39" w:rsidP="004E7B39">
            <w:pPr>
              <w:pStyle w:val="Tabletext"/>
              <w:spacing w:before="60" w:after="60" w:line="240" w:lineRule="auto"/>
              <w:jc w:val="center"/>
              <w:rPr>
                <w:rFonts w:cs="Arial"/>
                <w:iCs/>
                <w:sz w:val="22"/>
                <w:szCs w:val="22"/>
                <w:lang w:val="es-ES"/>
              </w:rPr>
            </w:pPr>
          </w:p>
        </w:tc>
      </w:tr>
      <w:tr w:rsidR="004E7B39" w:rsidRPr="00D10861" w:rsidTr="004E7B39">
        <w:trPr>
          <w:trHeight w:val="42"/>
        </w:trPr>
        <w:tc>
          <w:tcPr>
            <w:tcW w:w="1098" w:type="dxa"/>
            <w:vAlign w:val="center"/>
          </w:tcPr>
          <w:p w:rsidR="004E7B39" w:rsidRPr="00D10861" w:rsidRDefault="004E7B39" w:rsidP="004E7B39">
            <w:pPr>
              <w:pStyle w:val="Tabletext"/>
              <w:spacing w:before="60" w:after="60" w:line="240" w:lineRule="auto"/>
              <w:jc w:val="center"/>
              <w:rPr>
                <w:rFonts w:cs="Arial"/>
                <w:iCs/>
                <w:sz w:val="22"/>
                <w:szCs w:val="22"/>
                <w:lang w:val="es-ES"/>
              </w:rPr>
            </w:pPr>
          </w:p>
        </w:tc>
        <w:tc>
          <w:tcPr>
            <w:tcW w:w="1511" w:type="dxa"/>
            <w:vAlign w:val="center"/>
          </w:tcPr>
          <w:p w:rsidR="004E7B39" w:rsidRPr="00D10861" w:rsidRDefault="004E7B39" w:rsidP="004E7B39">
            <w:pPr>
              <w:pStyle w:val="Tabletext"/>
              <w:spacing w:before="60" w:after="60" w:line="240" w:lineRule="auto"/>
              <w:jc w:val="left"/>
              <w:rPr>
                <w:rFonts w:cs="Arial"/>
                <w:iCs/>
                <w:sz w:val="22"/>
                <w:szCs w:val="22"/>
                <w:lang w:val="es-ES"/>
              </w:rPr>
            </w:pPr>
          </w:p>
        </w:tc>
        <w:tc>
          <w:tcPr>
            <w:tcW w:w="1592" w:type="dxa"/>
            <w:vAlign w:val="center"/>
          </w:tcPr>
          <w:p w:rsidR="004E7B39" w:rsidRPr="00D10861" w:rsidRDefault="004E7B39" w:rsidP="004E7B39">
            <w:pPr>
              <w:pStyle w:val="Tabletext"/>
              <w:spacing w:before="60" w:after="60" w:line="240" w:lineRule="auto"/>
              <w:jc w:val="left"/>
              <w:rPr>
                <w:rFonts w:cs="Arial"/>
                <w:iCs/>
                <w:sz w:val="22"/>
                <w:szCs w:val="22"/>
                <w:lang w:val="es-ES"/>
              </w:rPr>
            </w:pPr>
          </w:p>
        </w:tc>
        <w:tc>
          <w:tcPr>
            <w:tcW w:w="1813" w:type="dxa"/>
            <w:vAlign w:val="center"/>
          </w:tcPr>
          <w:p w:rsidR="004E7B39" w:rsidRPr="00D10861" w:rsidRDefault="004E7B39" w:rsidP="004E7B39">
            <w:pPr>
              <w:pStyle w:val="Tabletext"/>
              <w:spacing w:before="60" w:after="60" w:line="240" w:lineRule="auto"/>
              <w:jc w:val="center"/>
              <w:rPr>
                <w:rFonts w:cs="Arial"/>
                <w:iCs/>
                <w:sz w:val="22"/>
                <w:szCs w:val="22"/>
                <w:lang w:val="es-ES"/>
              </w:rPr>
            </w:pPr>
          </w:p>
        </w:tc>
        <w:tc>
          <w:tcPr>
            <w:tcW w:w="1988" w:type="dxa"/>
            <w:vAlign w:val="center"/>
          </w:tcPr>
          <w:p w:rsidR="004E7B39" w:rsidRPr="00D10861" w:rsidRDefault="004E7B39" w:rsidP="004E7B39">
            <w:pPr>
              <w:pStyle w:val="Tabletext"/>
              <w:spacing w:before="60" w:after="60" w:line="240" w:lineRule="auto"/>
              <w:jc w:val="left"/>
              <w:rPr>
                <w:rFonts w:cs="Arial"/>
                <w:iCs/>
                <w:sz w:val="22"/>
                <w:szCs w:val="22"/>
                <w:lang w:val="es-ES"/>
              </w:rPr>
            </w:pPr>
          </w:p>
        </w:tc>
        <w:tc>
          <w:tcPr>
            <w:tcW w:w="2123" w:type="dxa"/>
            <w:vAlign w:val="center"/>
          </w:tcPr>
          <w:p w:rsidR="004E7B39" w:rsidRPr="00D10861" w:rsidRDefault="004E7B39" w:rsidP="004E7B39">
            <w:pPr>
              <w:pStyle w:val="Tabletext"/>
              <w:spacing w:before="60" w:after="60" w:line="240" w:lineRule="auto"/>
              <w:jc w:val="center"/>
              <w:rPr>
                <w:rFonts w:cs="Arial"/>
                <w:iCs/>
                <w:sz w:val="22"/>
                <w:szCs w:val="22"/>
                <w:lang w:val="es-ES"/>
              </w:rPr>
            </w:pPr>
          </w:p>
        </w:tc>
      </w:tr>
    </w:tbl>
    <w:p w:rsidR="004E7B39" w:rsidRPr="000615F7" w:rsidRDefault="004E7B39" w:rsidP="004E7B39">
      <w:pPr>
        <w:pStyle w:val="Puesto"/>
        <w:jc w:val="both"/>
        <w:rPr>
          <w:b w:val="0"/>
          <w:sz w:val="24"/>
        </w:rPr>
      </w:pPr>
    </w:p>
    <w:p w:rsidR="004E7B39" w:rsidRPr="00FD037A" w:rsidRDefault="004E7B39" w:rsidP="004E7B39">
      <w:pPr>
        <w:rPr>
          <w:rFonts w:ascii="Arial" w:hAnsi="Arial" w:cs="Arial"/>
          <w:sz w:val="24"/>
          <w:szCs w:val="24"/>
        </w:rPr>
      </w:pPr>
      <w:r w:rsidRPr="000615F7">
        <w:rPr>
          <w:rFonts w:ascii="Arial" w:hAnsi="Arial" w:cs="Arial"/>
          <w:sz w:val="24"/>
          <w:szCs w:val="24"/>
        </w:rPr>
        <w:br w:type="page"/>
      </w:r>
    </w:p>
    <w:p w:rsidR="002E4AC1" w:rsidRPr="00D10861" w:rsidRDefault="002E4AC1" w:rsidP="002E4AC1">
      <w:pPr>
        <w:pStyle w:val="Encabezadotitulo"/>
        <w:spacing w:line="480" w:lineRule="auto"/>
        <w:rPr>
          <w:caps/>
          <w:sz w:val="24"/>
          <w:szCs w:val="24"/>
        </w:rPr>
      </w:pPr>
      <w:r>
        <w:lastRenderedPageBreak/>
        <w:t>POLÍTICAS</w:t>
      </w:r>
    </w:p>
    <w:p w:rsidR="004E7B39" w:rsidRPr="002E4AC1" w:rsidRDefault="004E7B39" w:rsidP="002E4AC1">
      <w:pPr>
        <w:pStyle w:val="Textodebloque"/>
        <w:spacing w:line="480" w:lineRule="auto"/>
        <w:ind w:left="0" w:right="0"/>
        <w:rPr>
          <w:i/>
          <w:iCs/>
          <w:color w:val="0000FF"/>
          <w:sz w:val="24"/>
        </w:rPr>
      </w:pPr>
      <w:r w:rsidRPr="002E4AC1">
        <w:rPr>
          <w:i/>
          <w:iCs/>
          <w:color w:val="0000FF"/>
          <w:sz w:val="24"/>
        </w:rPr>
        <w:t>En esta sección de definen las políticas que consideradas para cada uno los  procesos propuestos</w:t>
      </w:r>
    </w:p>
    <w:p w:rsidR="004E7B39" w:rsidRPr="004E4566" w:rsidRDefault="004E7B39" w:rsidP="00B229C0">
      <w:pPr>
        <w:numPr>
          <w:ilvl w:val="0"/>
          <w:numId w:val="106"/>
        </w:numPr>
        <w:spacing w:after="0" w:line="480" w:lineRule="auto"/>
        <w:jc w:val="both"/>
        <w:rPr>
          <w:rFonts w:ascii="Arial" w:hAnsi="Arial" w:cs="Arial"/>
          <w:b/>
          <w:bCs/>
          <w:sz w:val="24"/>
          <w:szCs w:val="24"/>
        </w:rPr>
      </w:pPr>
      <w:r w:rsidRPr="004E4566">
        <w:rPr>
          <w:rFonts w:ascii="Arial" w:hAnsi="Arial" w:cs="Arial"/>
          <w:b/>
          <w:bCs/>
          <w:sz w:val="24"/>
          <w:szCs w:val="24"/>
        </w:rPr>
        <w:t>PREVENTA</w:t>
      </w:r>
    </w:p>
    <w:p w:rsidR="004E7B39" w:rsidRPr="004E4566" w:rsidRDefault="004E7B39" w:rsidP="004E4566">
      <w:pPr>
        <w:rPr>
          <w:rFonts w:ascii="Arial" w:hAnsi="Arial" w:cs="Arial"/>
          <w:sz w:val="24"/>
        </w:rPr>
      </w:pPr>
      <w:r w:rsidRPr="004E4566">
        <w:rPr>
          <w:rFonts w:ascii="Arial" w:hAnsi="Arial" w:cs="Arial"/>
          <w:sz w:val="24"/>
        </w:rPr>
        <w:t>Para este proceso se han definido las siguientes políticas:</w:t>
      </w:r>
    </w:p>
    <w:p w:rsidR="004E7B39" w:rsidRPr="004E4566" w:rsidRDefault="004E7B39" w:rsidP="00B229C0">
      <w:pPr>
        <w:numPr>
          <w:ilvl w:val="1"/>
          <w:numId w:val="106"/>
        </w:numPr>
        <w:spacing w:after="0" w:line="480" w:lineRule="auto"/>
        <w:jc w:val="both"/>
        <w:rPr>
          <w:rFonts w:ascii="Arial" w:hAnsi="Arial" w:cs="Arial"/>
          <w:bCs/>
          <w:sz w:val="24"/>
          <w:szCs w:val="24"/>
        </w:rPr>
      </w:pPr>
      <w:r w:rsidRPr="004E4566">
        <w:rPr>
          <w:rFonts w:ascii="Arial" w:hAnsi="Arial" w:cs="Arial"/>
          <w:bCs/>
          <w:sz w:val="24"/>
          <w:szCs w:val="24"/>
        </w:rPr>
        <w:t>Los pedidos de cotizaciones deben ser recibidas/transmitidas a la cuenta comercial@holinsys.pe</w:t>
      </w:r>
    </w:p>
    <w:p w:rsidR="004E7B39" w:rsidRPr="004E4566" w:rsidRDefault="004E7B39" w:rsidP="00B229C0">
      <w:pPr>
        <w:numPr>
          <w:ilvl w:val="1"/>
          <w:numId w:val="106"/>
        </w:numPr>
        <w:spacing w:after="0" w:line="480" w:lineRule="auto"/>
        <w:jc w:val="both"/>
        <w:rPr>
          <w:rFonts w:ascii="Arial" w:hAnsi="Arial" w:cs="Arial"/>
          <w:bCs/>
          <w:sz w:val="24"/>
          <w:szCs w:val="24"/>
        </w:rPr>
      </w:pPr>
      <w:r w:rsidRPr="004E4566">
        <w:rPr>
          <w:rFonts w:ascii="Arial" w:hAnsi="Arial" w:cs="Arial"/>
          <w:bCs/>
          <w:sz w:val="24"/>
          <w:szCs w:val="24"/>
        </w:rPr>
        <w:t>El comercial que recibe la solicitud de cotización deberá responder en un plazo no mayor a una hora al cliente confirmando la recepción del correo y además indicando para qué fecha enviaría la propuesta.</w:t>
      </w:r>
    </w:p>
    <w:p w:rsidR="004E7B39" w:rsidRPr="004E4566" w:rsidRDefault="004E7B39" w:rsidP="00B229C0">
      <w:pPr>
        <w:numPr>
          <w:ilvl w:val="1"/>
          <w:numId w:val="106"/>
        </w:numPr>
        <w:spacing w:after="0" w:line="480" w:lineRule="auto"/>
        <w:jc w:val="both"/>
        <w:rPr>
          <w:rFonts w:ascii="Arial" w:hAnsi="Arial" w:cs="Arial"/>
          <w:bCs/>
          <w:sz w:val="24"/>
          <w:szCs w:val="24"/>
        </w:rPr>
      </w:pPr>
      <w:r w:rsidRPr="004E4566">
        <w:rPr>
          <w:rFonts w:ascii="Arial" w:hAnsi="Arial" w:cs="Arial"/>
          <w:bCs/>
          <w:sz w:val="24"/>
          <w:szCs w:val="24"/>
        </w:rPr>
        <w:t>El gerente de operaciones es el encargado de realizar la asignación del encargado del proceso de planificación en la etapa de preventa del proyecto</w:t>
      </w:r>
    </w:p>
    <w:p w:rsidR="004E7B39" w:rsidRPr="004E4566" w:rsidRDefault="004E7B39" w:rsidP="00B229C0">
      <w:pPr>
        <w:numPr>
          <w:ilvl w:val="1"/>
          <w:numId w:val="106"/>
        </w:numPr>
        <w:spacing w:after="0" w:line="480" w:lineRule="auto"/>
        <w:jc w:val="both"/>
        <w:rPr>
          <w:rFonts w:ascii="Arial" w:hAnsi="Arial" w:cs="Arial"/>
          <w:bCs/>
          <w:sz w:val="24"/>
          <w:szCs w:val="24"/>
        </w:rPr>
      </w:pPr>
      <w:r w:rsidRPr="004E4566">
        <w:rPr>
          <w:rFonts w:ascii="Arial" w:hAnsi="Arial" w:cs="Arial"/>
          <w:bCs/>
          <w:sz w:val="24"/>
          <w:szCs w:val="24"/>
        </w:rPr>
        <w:t>La documentación que describe el proceso de seguimiento y control de proyectos  se encuentra almacenada dentro de la intranet corporativa y será de conocimiento de todos los miembros del equipo</w:t>
      </w:r>
    </w:p>
    <w:p w:rsidR="004E7B39" w:rsidRPr="004E4566" w:rsidRDefault="004E7B39" w:rsidP="00B229C0">
      <w:pPr>
        <w:numPr>
          <w:ilvl w:val="0"/>
          <w:numId w:val="106"/>
        </w:numPr>
        <w:spacing w:after="0" w:line="480" w:lineRule="auto"/>
        <w:jc w:val="both"/>
        <w:rPr>
          <w:rFonts w:ascii="Arial" w:hAnsi="Arial" w:cs="Arial"/>
          <w:b/>
          <w:bCs/>
          <w:sz w:val="24"/>
          <w:szCs w:val="24"/>
        </w:rPr>
      </w:pPr>
      <w:r w:rsidRPr="004E4566">
        <w:rPr>
          <w:rFonts w:ascii="Arial" w:hAnsi="Arial" w:cs="Arial"/>
          <w:b/>
          <w:bCs/>
          <w:sz w:val="24"/>
          <w:szCs w:val="24"/>
        </w:rPr>
        <w:t>PLANIFICACIÓN DE PROYECTOS</w:t>
      </w:r>
    </w:p>
    <w:p w:rsidR="004E7B39" w:rsidRPr="004E4566" w:rsidRDefault="004E7B39" w:rsidP="004E4566">
      <w:pPr>
        <w:rPr>
          <w:rFonts w:ascii="Arial" w:hAnsi="Arial" w:cs="Arial"/>
          <w:sz w:val="24"/>
        </w:rPr>
      </w:pPr>
      <w:r w:rsidRPr="004E4566">
        <w:rPr>
          <w:rFonts w:ascii="Arial" w:hAnsi="Arial" w:cs="Arial"/>
          <w:sz w:val="24"/>
        </w:rPr>
        <w:t>Para este proceso se han definido las siguientes políticas:</w:t>
      </w:r>
    </w:p>
    <w:p w:rsidR="004E7B39" w:rsidRPr="004E4566" w:rsidRDefault="004E7B39" w:rsidP="00B229C0">
      <w:pPr>
        <w:numPr>
          <w:ilvl w:val="1"/>
          <w:numId w:val="106"/>
        </w:numPr>
        <w:spacing w:after="0" w:line="480" w:lineRule="auto"/>
        <w:jc w:val="both"/>
        <w:rPr>
          <w:rFonts w:ascii="Arial" w:hAnsi="Arial" w:cs="Arial"/>
          <w:bCs/>
          <w:sz w:val="24"/>
          <w:szCs w:val="24"/>
        </w:rPr>
      </w:pPr>
      <w:r w:rsidRPr="004E4566">
        <w:rPr>
          <w:rFonts w:ascii="Arial" w:hAnsi="Arial" w:cs="Arial"/>
          <w:bCs/>
          <w:sz w:val="24"/>
          <w:szCs w:val="24"/>
        </w:rPr>
        <w:t>La fecha de entrega de los resultados de la planificación será comunicada por el gerente de proyecto al tercer día útil de haber recibido el requerimiento del cliente.</w:t>
      </w:r>
    </w:p>
    <w:p w:rsidR="004E7B39" w:rsidRPr="004E4566" w:rsidRDefault="004E7B39" w:rsidP="00B229C0">
      <w:pPr>
        <w:numPr>
          <w:ilvl w:val="1"/>
          <w:numId w:val="106"/>
        </w:numPr>
        <w:spacing w:after="0" w:line="480" w:lineRule="auto"/>
        <w:jc w:val="both"/>
        <w:rPr>
          <w:rFonts w:ascii="Arial" w:hAnsi="Arial" w:cs="Arial"/>
          <w:bCs/>
          <w:sz w:val="24"/>
          <w:szCs w:val="24"/>
        </w:rPr>
      </w:pPr>
      <w:r w:rsidRPr="004E4566">
        <w:rPr>
          <w:rFonts w:ascii="Arial" w:hAnsi="Arial" w:cs="Arial"/>
          <w:bCs/>
          <w:sz w:val="24"/>
          <w:szCs w:val="24"/>
        </w:rPr>
        <w:t>La persona encargada de realizar la planificación del proyecto es el gerente de proyecto.</w:t>
      </w:r>
    </w:p>
    <w:p w:rsidR="004E7B39" w:rsidRPr="004E4566" w:rsidRDefault="004E7B39" w:rsidP="00B229C0">
      <w:pPr>
        <w:numPr>
          <w:ilvl w:val="1"/>
          <w:numId w:val="106"/>
        </w:numPr>
        <w:spacing w:after="0" w:line="480" w:lineRule="auto"/>
        <w:jc w:val="both"/>
        <w:rPr>
          <w:rFonts w:ascii="Arial" w:hAnsi="Arial" w:cs="Arial"/>
          <w:bCs/>
          <w:sz w:val="24"/>
          <w:szCs w:val="24"/>
        </w:rPr>
      </w:pPr>
      <w:r w:rsidRPr="004E4566">
        <w:rPr>
          <w:rFonts w:ascii="Arial" w:hAnsi="Arial" w:cs="Arial"/>
          <w:bCs/>
          <w:sz w:val="24"/>
          <w:szCs w:val="24"/>
        </w:rPr>
        <w:t>Toda documentación aprobada generada por el proceso de planificación solo podrá ser  actualizada en el repositorio del proyecto por el gerente de proyecto.</w:t>
      </w:r>
    </w:p>
    <w:p w:rsidR="004E7B39" w:rsidRPr="004E4566" w:rsidRDefault="004E7B39" w:rsidP="00B229C0">
      <w:pPr>
        <w:numPr>
          <w:ilvl w:val="1"/>
          <w:numId w:val="106"/>
        </w:numPr>
        <w:spacing w:after="0" w:line="480" w:lineRule="auto"/>
        <w:jc w:val="both"/>
        <w:rPr>
          <w:rFonts w:ascii="Arial" w:hAnsi="Arial" w:cs="Arial"/>
          <w:bCs/>
          <w:sz w:val="24"/>
          <w:szCs w:val="24"/>
        </w:rPr>
      </w:pPr>
      <w:r w:rsidRPr="004E4566">
        <w:rPr>
          <w:rFonts w:ascii="Arial" w:hAnsi="Arial" w:cs="Arial"/>
          <w:bCs/>
          <w:sz w:val="24"/>
          <w:szCs w:val="24"/>
        </w:rPr>
        <w:lastRenderedPageBreak/>
        <w:t>La documentación que describe el proceso de planificación se encuentra almacenada dentro de la intranet corporativa y será de conocimiento de todos los miembros del equipo.</w:t>
      </w:r>
    </w:p>
    <w:p w:rsidR="004E7B39" w:rsidRPr="004E4566" w:rsidRDefault="004E7B39" w:rsidP="00B229C0">
      <w:pPr>
        <w:numPr>
          <w:ilvl w:val="0"/>
          <w:numId w:val="106"/>
        </w:numPr>
        <w:spacing w:after="0" w:line="480" w:lineRule="auto"/>
        <w:jc w:val="both"/>
        <w:rPr>
          <w:rFonts w:ascii="Arial" w:hAnsi="Arial" w:cs="Arial"/>
          <w:b/>
          <w:bCs/>
          <w:sz w:val="24"/>
          <w:szCs w:val="24"/>
        </w:rPr>
      </w:pPr>
      <w:r w:rsidRPr="004E4566">
        <w:rPr>
          <w:rFonts w:ascii="Arial" w:hAnsi="Arial" w:cs="Arial"/>
          <w:b/>
          <w:bCs/>
          <w:sz w:val="24"/>
          <w:szCs w:val="24"/>
        </w:rPr>
        <w:t>SEGUIMIENTO Y CONTROL DE PROYECTOS</w:t>
      </w:r>
    </w:p>
    <w:p w:rsidR="004E7B39" w:rsidRPr="004E4566" w:rsidRDefault="004E7B39" w:rsidP="004E4566">
      <w:pPr>
        <w:rPr>
          <w:rFonts w:ascii="Arial" w:hAnsi="Arial" w:cs="Arial"/>
          <w:sz w:val="24"/>
        </w:rPr>
      </w:pPr>
      <w:r w:rsidRPr="004E4566">
        <w:rPr>
          <w:rFonts w:ascii="Arial" w:hAnsi="Arial" w:cs="Arial"/>
          <w:sz w:val="24"/>
        </w:rPr>
        <w:t>Para este proceso se han definido las siguientes políticas:</w:t>
      </w:r>
    </w:p>
    <w:p w:rsidR="004E7B39" w:rsidRPr="004E4566" w:rsidRDefault="004E7B39" w:rsidP="00B229C0">
      <w:pPr>
        <w:numPr>
          <w:ilvl w:val="1"/>
          <w:numId w:val="106"/>
        </w:numPr>
        <w:spacing w:after="0" w:line="480" w:lineRule="auto"/>
        <w:jc w:val="both"/>
        <w:rPr>
          <w:rFonts w:ascii="Arial" w:hAnsi="Arial" w:cs="Arial"/>
          <w:bCs/>
          <w:sz w:val="24"/>
          <w:szCs w:val="24"/>
        </w:rPr>
      </w:pPr>
      <w:r w:rsidRPr="004E4566">
        <w:rPr>
          <w:rFonts w:ascii="Arial" w:hAnsi="Arial" w:cs="Arial"/>
          <w:bCs/>
          <w:sz w:val="24"/>
          <w:szCs w:val="24"/>
        </w:rPr>
        <w:t>El seguimiento del proyecto es realizado diariamente por el gerente de proyecto.</w:t>
      </w:r>
    </w:p>
    <w:p w:rsidR="004E7B39" w:rsidRPr="004E4566" w:rsidRDefault="004E7B39" w:rsidP="00B229C0">
      <w:pPr>
        <w:numPr>
          <w:ilvl w:val="1"/>
          <w:numId w:val="106"/>
        </w:numPr>
        <w:spacing w:after="0" w:line="480" w:lineRule="auto"/>
        <w:jc w:val="both"/>
        <w:rPr>
          <w:rFonts w:ascii="Arial" w:hAnsi="Arial" w:cs="Arial"/>
          <w:bCs/>
          <w:sz w:val="24"/>
          <w:szCs w:val="24"/>
        </w:rPr>
      </w:pPr>
      <w:r w:rsidRPr="004E4566">
        <w:rPr>
          <w:rFonts w:ascii="Arial" w:hAnsi="Arial" w:cs="Arial"/>
          <w:bCs/>
          <w:sz w:val="24"/>
          <w:szCs w:val="24"/>
        </w:rPr>
        <w:t>La documentación que describe el proceso de seguimiento y control de proyectos  se encuentra almacenada dentro de la intranet corporativa y será de conocimiento de todos los miembros del equipo.</w:t>
      </w:r>
    </w:p>
    <w:p w:rsidR="004E7B39" w:rsidRDefault="004E7B39" w:rsidP="00B229C0">
      <w:pPr>
        <w:numPr>
          <w:ilvl w:val="1"/>
          <w:numId w:val="106"/>
        </w:numPr>
        <w:spacing w:after="0" w:line="480" w:lineRule="auto"/>
        <w:jc w:val="both"/>
        <w:rPr>
          <w:rFonts w:ascii="Arial" w:hAnsi="Arial" w:cs="Arial"/>
          <w:bCs/>
          <w:sz w:val="24"/>
          <w:szCs w:val="24"/>
        </w:rPr>
      </w:pPr>
      <w:r w:rsidRPr="004E4566">
        <w:rPr>
          <w:rFonts w:ascii="Arial" w:hAnsi="Arial" w:cs="Arial"/>
          <w:bCs/>
          <w:sz w:val="24"/>
          <w:szCs w:val="24"/>
        </w:rPr>
        <w:t>Las reuniones de seguimiento y control con el equipo de proyecto serán realizadas al menos una vez por semana.</w:t>
      </w:r>
    </w:p>
    <w:p w:rsidR="004E4566" w:rsidRPr="004E4566" w:rsidRDefault="004E4566" w:rsidP="004E4566">
      <w:pPr>
        <w:spacing w:after="0" w:line="480" w:lineRule="auto"/>
        <w:ind w:left="792"/>
        <w:jc w:val="both"/>
        <w:rPr>
          <w:rFonts w:ascii="Arial" w:hAnsi="Arial" w:cs="Arial"/>
          <w:bCs/>
          <w:sz w:val="24"/>
          <w:szCs w:val="24"/>
        </w:rPr>
      </w:pPr>
    </w:p>
    <w:p w:rsidR="004E7B39" w:rsidRPr="00D10861" w:rsidRDefault="004E7B39" w:rsidP="004E7B39">
      <w:pPr>
        <w:pStyle w:val="Encabezadotitulo"/>
        <w:spacing w:line="480" w:lineRule="auto"/>
        <w:rPr>
          <w:caps/>
          <w:sz w:val="24"/>
          <w:szCs w:val="24"/>
        </w:rPr>
      </w:pPr>
      <w:r>
        <w:t>ACTIVIDADES DE PLANIFICACIÓN</w:t>
      </w:r>
    </w:p>
    <w:p w:rsidR="004E7B39" w:rsidRPr="004E4566" w:rsidRDefault="004E7B39" w:rsidP="004E4566">
      <w:pPr>
        <w:pStyle w:val="Textodebloque"/>
        <w:spacing w:line="480" w:lineRule="auto"/>
        <w:ind w:left="0" w:right="0"/>
        <w:rPr>
          <w:i/>
          <w:iCs/>
          <w:color w:val="0000FF"/>
          <w:sz w:val="24"/>
        </w:rPr>
      </w:pPr>
      <w:r w:rsidRPr="004E4566">
        <w:rPr>
          <w:i/>
          <w:iCs/>
          <w:color w:val="0000FF"/>
          <w:sz w:val="24"/>
        </w:rPr>
        <w:t>En esta sección se presentan las actividades que deben ser realizadas para que los procesos puedan iniciar sin problemas.</w:t>
      </w:r>
    </w:p>
    <w:p w:rsidR="004E7B39" w:rsidRPr="004E4566" w:rsidRDefault="004E7B39" w:rsidP="00B229C0">
      <w:pPr>
        <w:numPr>
          <w:ilvl w:val="0"/>
          <w:numId w:val="107"/>
        </w:numPr>
        <w:spacing w:after="0" w:line="480" w:lineRule="auto"/>
        <w:jc w:val="both"/>
        <w:rPr>
          <w:rFonts w:ascii="Arial" w:hAnsi="Arial" w:cs="Arial"/>
          <w:b/>
          <w:bCs/>
          <w:sz w:val="24"/>
          <w:szCs w:val="24"/>
        </w:rPr>
      </w:pPr>
      <w:r w:rsidRPr="004E4566">
        <w:rPr>
          <w:rFonts w:ascii="Arial" w:hAnsi="Arial" w:cs="Arial"/>
          <w:b/>
          <w:bCs/>
          <w:sz w:val="24"/>
          <w:szCs w:val="24"/>
        </w:rPr>
        <w:t>PREVENTA DE PROYECTOS</w:t>
      </w:r>
    </w:p>
    <w:p w:rsidR="004E7B39" w:rsidRPr="004E4566" w:rsidRDefault="004E7B39" w:rsidP="004E4566">
      <w:pPr>
        <w:rPr>
          <w:rFonts w:ascii="Arial" w:hAnsi="Arial" w:cs="Arial"/>
          <w:sz w:val="24"/>
        </w:rPr>
      </w:pPr>
      <w:r w:rsidRPr="004E4566">
        <w:rPr>
          <w:rFonts w:ascii="Arial" w:hAnsi="Arial" w:cs="Arial"/>
          <w:sz w:val="24"/>
        </w:rPr>
        <w:t>Para este proceso se han definido las siguientes actividades:</w:t>
      </w:r>
    </w:p>
    <w:p w:rsidR="004E7B39" w:rsidRPr="004E4566" w:rsidRDefault="004E7B39" w:rsidP="00B229C0">
      <w:pPr>
        <w:numPr>
          <w:ilvl w:val="1"/>
          <w:numId w:val="107"/>
        </w:numPr>
        <w:spacing w:after="0" w:line="480" w:lineRule="auto"/>
        <w:jc w:val="both"/>
        <w:rPr>
          <w:rFonts w:ascii="Arial" w:hAnsi="Arial" w:cs="Arial"/>
          <w:bCs/>
          <w:sz w:val="24"/>
          <w:szCs w:val="24"/>
        </w:rPr>
      </w:pPr>
      <w:r w:rsidRPr="004E4566">
        <w:rPr>
          <w:rFonts w:ascii="Arial" w:hAnsi="Arial" w:cs="Arial"/>
          <w:bCs/>
          <w:sz w:val="24"/>
          <w:szCs w:val="24"/>
        </w:rPr>
        <w:t>Verificar disponibilidad de algún comercial que reciba el requerimiento.</w:t>
      </w:r>
    </w:p>
    <w:p w:rsidR="004E7B39" w:rsidRPr="004E4566" w:rsidRDefault="004E7B39" w:rsidP="00B229C0">
      <w:pPr>
        <w:numPr>
          <w:ilvl w:val="1"/>
          <w:numId w:val="107"/>
        </w:numPr>
        <w:spacing w:after="0" w:line="480" w:lineRule="auto"/>
        <w:jc w:val="both"/>
        <w:rPr>
          <w:rFonts w:ascii="Arial" w:hAnsi="Arial" w:cs="Arial"/>
          <w:bCs/>
          <w:sz w:val="24"/>
          <w:szCs w:val="24"/>
        </w:rPr>
      </w:pPr>
      <w:r w:rsidRPr="004E4566">
        <w:rPr>
          <w:rFonts w:ascii="Arial" w:hAnsi="Arial" w:cs="Arial"/>
          <w:bCs/>
          <w:sz w:val="24"/>
          <w:szCs w:val="24"/>
        </w:rPr>
        <w:t>Verificar disponibilidad de algún líder técnico que tenga la capacidad de participar en la estimación del proyecto. Si no hubiera alguno disponible, el comercial tendría que recorrer al Gerente de Operaciones.</w:t>
      </w:r>
    </w:p>
    <w:p w:rsidR="004E7B39" w:rsidRPr="002E4AC1" w:rsidRDefault="004E7B39" w:rsidP="00B229C0">
      <w:pPr>
        <w:numPr>
          <w:ilvl w:val="1"/>
          <w:numId w:val="107"/>
        </w:numPr>
        <w:spacing w:after="0" w:line="480" w:lineRule="auto"/>
        <w:jc w:val="both"/>
        <w:rPr>
          <w:rFonts w:ascii="Arial" w:hAnsi="Arial" w:cs="Arial"/>
          <w:bCs/>
          <w:sz w:val="24"/>
          <w:szCs w:val="24"/>
          <w:lang w:val="en-US"/>
        </w:rPr>
      </w:pPr>
      <w:r w:rsidRPr="004E4566">
        <w:rPr>
          <w:rFonts w:ascii="Arial" w:hAnsi="Arial" w:cs="Arial"/>
          <w:bCs/>
          <w:sz w:val="24"/>
          <w:szCs w:val="24"/>
        </w:rPr>
        <w:t xml:space="preserve">Instalar en el equipo asignado responsable  del proceso de planificación las herramientas SOFTWARE requeridas para realizar su trabajo. </w:t>
      </w:r>
      <w:r w:rsidRPr="002E4AC1">
        <w:rPr>
          <w:rFonts w:ascii="Arial" w:hAnsi="Arial" w:cs="Arial"/>
          <w:bCs/>
          <w:sz w:val="24"/>
          <w:szCs w:val="24"/>
          <w:lang w:val="en-US"/>
        </w:rPr>
        <w:t>Estas herramientas son: MS PROJECT, MS OFFICE (WORD, EXCEL, POWER POINT) y VISIO.</w:t>
      </w:r>
    </w:p>
    <w:p w:rsidR="004E7B39" w:rsidRPr="004E4566" w:rsidRDefault="004E7B39" w:rsidP="00B229C0">
      <w:pPr>
        <w:numPr>
          <w:ilvl w:val="1"/>
          <w:numId w:val="107"/>
        </w:numPr>
        <w:spacing w:after="0" w:line="480" w:lineRule="auto"/>
        <w:jc w:val="both"/>
        <w:rPr>
          <w:rFonts w:ascii="Arial" w:hAnsi="Arial" w:cs="Arial"/>
          <w:bCs/>
          <w:sz w:val="24"/>
          <w:szCs w:val="24"/>
        </w:rPr>
      </w:pPr>
      <w:r w:rsidRPr="004E4566">
        <w:rPr>
          <w:rFonts w:ascii="Arial" w:hAnsi="Arial" w:cs="Arial"/>
          <w:bCs/>
          <w:sz w:val="24"/>
          <w:szCs w:val="24"/>
        </w:rPr>
        <w:lastRenderedPageBreak/>
        <w:t>Asegurar el acceso correspondiente a las aplicaciones web requeridas para realizar su trabajo: Asana, Sugar CRM.</w:t>
      </w:r>
    </w:p>
    <w:p w:rsidR="004E7B39" w:rsidRPr="004E4566" w:rsidRDefault="004E7B39" w:rsidP="00B229C0">
      <w:pPr>
        <w:numPr>
          <w:ilvl w:val="1"/>
          <w:numId w:val="107"/>
        </w:numPr>
        <w:spacing w:after="0" w:line="480" w:lineRule="auto"/>
        <w:jc w:val="both"/>
        <w:rPr>
          <w:rFonts w:ascii="Arial" w:hAnsi="Arial" w:cs="Arial"/>
          <w:bCs/>
          <w:sz w:val="24"/>
          <w:szCs w:val="24"/>
        </w:rPr>
      </w:pPr>
      <w:r w:rsidRPr="004E4566">
        <w:rPr>
          <w:rFonts w:ascii="Arial" w:hAnsi="Arial" w:cs="Arial"/>
          <w:bCs/>
          <w:sz w:val="24"/>
          <w:szCs w:val="24"/>
        </w:rPr>
        <w:t xml:space="preserve">El responsable de la gestión comercial de un requerimiento, antes de empezar a negociar un proyecto, deberá haber leído el manual del proceso de pre-venta y cumplir estrictamente lo que este dice.  </w:t>
      </w:r>
    </w:p>
    <w:p w:rsidR="004E7B39" w:rsidRPr="004E4566" w:rsidRDefault="004E7B39" w:rsidP="00B229C0">
      <w:pPr>
        <w:numPr>
          <w:ilvl w:val="1"/>
          <w:numId w:val="107"/>
        </w:numPr>
        <w:spacing w:after="0" w:line="480" w:lineRule="auto"/>
        <w:jc w:val="both"/>
        <w:rPr>
          <w:rFonts w:ascii="Arial" w:hAnsi="Arial" w:cs="Arial"/>
          <w:bCs/>
          <w:sz w:val="24"/>
          <w:szCs w:val="24"/>
        </w:rPr>
      </w:pPr>
      <w:r w:rsidRPr="004E4566">
        <w:rPr>
          <w:rFonts w:ascii="Arial" w:hAnsi="Arial" w:cs="Arial"/>
          <w:bCs/>
          <w:sz w:val="24"/>
          <w:szCs w:val="24"/>
        </w:rPr>
        <w:t>Si el responsable del proceso de pre-venta de proyectos es nuevo en la empresa será capacitado. Terminada esta capacitación se le evaluará para verificar la correcta comprensión de la capacitación brindada.</w:t>
      </w:r>
    </w:p>
    <w:p w:rsidR="004E7B39" w:rsidRPr="004E4566" w:rsidRDefault="004E7B39" w:rsidP="00B229C0">
      <w:pPr>
        <w:numPr>
          <w:ilvl w:val="0"/>
          <w:numId w:val="107"/>
        </w:numPr>
        <w:spacing w:after="0" w:line="480" w:lineRule="auto"/>
        <w:jc w:val="both"/>
        <w:rPr>
          <w:rFonts w:ascii="Arial" w:hAnsi="Arial" w:cs="Arial"/>
          <w:b/>
          <w:bCs/>
          <w:sz w:val="24"/>
          <w:szCs w:val="24"/>
        </w:rPr>
      </w:pPr>
      <w:r w:rsidRPr="004E4566">
        <w:rPr>
          <w:rFonts w:ascii="Arial" w:hAnsi="Arial" w:cs="Arial"/>
          <w:b/>
          <w:bCs/>
          <w:sz w:val="24"/>
          <w:szCs w:val="24"/>
        </w:rPr>
        <w:t>PLANIFICACIÓN DE PROYECTOS</w:t>
      </w:r>
    </w:p>
    <w:p w:rsidR="004E7B39" w:rsidRPr="004E4566" w:rsidRDefault="004E7B39" w:rsidP="004E4566">
      <w:pPr>
        <w:rPr>
          <w:rFonts w:ascii="Arial" w:hAnsi="Arial" w:cs="Arial"/>
          <w:sz w:val="24"/>
        </w:rPr>
      </w:pPr>
      <w:r w:rsidRPr="004E4566">
        <w:rPr>
          <w:rFonts w:ascii="Arial" w:hAnsi="Arial" w:cs="Arial"/>
          <w:sz w:val="24"/>
        </w:rPr>
        <w:t>Para este proceso se han definido las siguientes actividades:</w:t>
      </w:r>
    </w:p>
    <w:p w:rsidR="004E7B39" w:rsidRPr="004E4566" w:rsidRDefault="004E7B39" w:rsidP="00B229C0">
      <w:pPr>
        <w:numPr>
          <w:ilvl w:val="1"/>
          <w:numId w:val="107"/>
        </w:numPr>
        <w:spacing w:after="0" w:line="480" w:lineRule="auto"/>
        <w:jc w:val="both"/>
        <w:rPr>
          <w:rFonts w:ascii="Arial" w:hAnsi="Arial" w:cs="Arial"/>
          <w:bCs/>
          <w:sz w:val="24"/>
          <w:szCs w:val="24"/>
        </w:rPr>
      </w:pPr>
      <w:r w:rsidRPr="004E4566">
        <w:rPr>
          <w:rFonts w:ascii="Arial" w:hAnsi="Arial" w:cs="Arial"/>
          <w:bCs/>
          <w:sz w:val="24"/>
          <w:szCs w:val="24"/>
        </w:rPr>
        <w:t>El gerente de operaciones designa al gerente de proyecto en la etapa de preventa del proyecto. Por política de la empresa el responsable del proceso de planificación es el gerente de proyecto.</w:t>
      </w:r>
    </w:p>
    <w:p w:rsidR="004E7B39" w:rsidRPr="004E4566" w:rsidRDefault="004E7B39" w:rsidP="00B229C0">
      <w:pPr>
        <w:numPr>
          <w:ilvl w:val="1"/>
          <w:numId w:val="107"/>
        </w:numPr>
        <w:spacing w:after="0" w:line="480" w:lineRule="auto"/>
        <w:jc w:val="both"/>
        <w:rPr>
          <w:rFonts w:ascii="Arial" w:hAnsi="Arial" w:cs="Arial"/>
          <w:bCs/>
          <w:sz w:val="24"/>
          <w:szCs w:val="24"/>
        </w:rPr>
      </w:pPr>
      <w:r w:rsidRPr="004E4566">
        <w:rPr>
          <w:rFonts w:ascii="Arial" w:hAnsi="Arial" w:cs="Arial"/>
          <w:bCs/>
          <w:sz w:val="24"/>
          <w:szCs w:val="24"/>
        </w:rPr>
        <w:t>Asignar al  responsable del proceso de planificación los permisos correspondientes para acceder a la documentación y a las plantillas de los documentos a ser generados por dicho proceso (plan de proyecto).</w:t>
      </w:r>
    </w:p>
    <w:p w:rsidR="004E7B39" w:rsidRPr="004E4566" w:rsidRDefault="004E7B39" w:rsidP="00B229C0">
      <w:pPr>
        <w:numPr>
          <w:ilvl w:val="1"/>
          <w:numId w:val="107"/>
        </w:numPr>
        <w:spacing w:after="0" w:line="480" w:lineRule="auto"/>
        <w:jc w:val="both"/>
        <w:rPr>
          <w:rFonts w:ascii="Arial" w:hAnsi="Arial" w:cs="Arial"/>
          <w:bCs/>
          <w:sz w:val="24"/>
          <w:szCs w:val="24"/>
        </w:rPr>
      </w:pPr>
      <w:r w:rsidRPr="004E4566">
        <w:rPr>
          <w:rFonts w:ascii="Arial" w:hAnsi="Arial" w:cs="Arial"/>
          <w:bCs/>
          <w:sz w:val="24"/>
          <w:szCs w:val="24"/>
        </w:rPr>
        <w:t>Si el responsable del proceso de planificación de proyectos es nuevo en la empresa será capacitado  en dicho proceso por otro gerente de proyecto de más experiencia. Terminada esta capacitación se le evaluará para verificar la correcta comprensión de la capacitación brindada.</w:t>
      </w:r>
    </w:p>
    <w:p w:rsidR="004E7B39" w:rsidRPr="002E4AC1" w:rsidRDefault="004E7B39" w:rsidP="00B229C0">
      <w:pPr>
        <w:numPr>
          <w:ilvl w:val="1"/>
          <w:numId w:val="107"/>
        </w:numPr>
        <w:spacing w:after="0" w:line="480" w:lineRule="auto"/>
        <w:jc w:val="both"/>
        <w:rPr>
          <w:rFonts w:ascii="Arial" w:hAnsi="Arial" w:cs="Arial"/>
          <w:bCs/>
          <w:sz w:val="24"/>
          <w:szCs w:val="24"/>
          <w:lang w:val="en-US"/>
        </w:rPr>
      </w:pPr>
      <w:r w:rsidRPr="004E4566">
        <w:rPr>
          <w:rFonts w:ascii="Arial" w:hAnsi="Arial" w:cs="Arial"/>
          <w:bCs/>
          <w:sz w:val="24"/>
          <w:szCs w:val="24"/>
        </w:rPr>
        <w:t>Instalar en el equipo asignado</w:t>
      </w:r>
      <w:r w:rsidR="00C30992">
        <w:rPr>
          <w:rFonts w:ascii="Arial" w:hAnsi="Arial" w:cs="Arial"/>
          <w:bCs/>
          <w:sz w:val="24"/>
          <w:szCs w:val="24"/>
        </w:rPr>
        <w:t xml:space="preserve"> al</w:t>
      </w:r>
      <w:r w:rsidRPr="004E4566">
        <w:rPr>
          <w:rFonts w:ascii="Arial" w:hAnsi="Arial" w:cs="Arial"/>
          <w:bCs/>
          <w:sz w:val="24"/>
          <w:szCs w:val="24"/>
        </w:rPr>
        <w:t xml:space="preserve"> responsable  del proceso de planificación las herramientas SOFTWARE requeridas para realizar su trabajo. </w:t>
      </w:r>
      <w:r w:rsidRPr="002E4AC1">
        <w:rPr>
          <w:rFonts w:ascii="Arial" w:hAnsi="Arial" w:cs="Arial"/>
          <w:bCs/>
          <w:sz w:val="24"/>
          <w:szCs w:val="24"/>
          <w:lang w:val="en-US"/>
        </w:rPr>
        <w:t>Estas herramientas son: MS PROJECT, MS OFFICE (WORD, EXCEL, POWER POINT) y VISIO.</w:t>
      </w:r>
    </w:p>
    <w:p w:rsidR="004E7B39" w:rsidRPr="004E4566" w:rsidRDefault="004E7B39" w:rsidP="00B229C0">
      <w:pPr>
        <w:numPr>
          <w:ilvl w:val="1"/>
          <w:numId w:val="107"/>
        </w:numPr>
        <w:spacing w:after="0" w:line="480" w:lineRule="auto"/>
        <w:jc w:val="both"/>
        <w:rPr>
          <w:rFonts w:ascii="Arial" w:hAnsi="Arial" w:cs="Arial"/>
          <w:bCs/>
          <w:sz w:val="24"/>
          <w:szCs w:val="24"/>
        </w:rPr>
      </w:pPr>
      <w:r w:rsidRPr="004E4566">
        <w:rPr>
          <w:rFonts w:ascii="Arial" w:hAnsi="Arial" w:cs="Arial"/>
          <w:bCs/>
          <w:sz w:val="24"/>
          <w:szCs w:val="24"/>
        </w:rPr>
        <w:lastRenderedPageBreak/>
        <w:t>Asegurar el acceso correspondiente a las aplicaciones web requeridas para realizar su trabajo: Jira, Asana.</w:t>
      </w:r>
    </w:p>
    <w:p w:rsidR="004E7B39" w:rsidRPr="004E4566" w:rsidRDefault="004E7B39" w:rsidP="00B229C0">
      <w:pPr>
        <w:numPr>
          <w:ilvl w:val="1"/>
          <w:numId w:val="107"/>
        </w:numPr>
        <w:spacing w:after="0" w:line="480" w:lineRule="auto"/>
        <w:jc w:val="both"/>
        <w:rPr>
          <w:rFonts w:ascii="Arial" w:hAnsi="Arial" w:cs="Arial"/>
          <w:bCs/>
          <w:sz w:val="24"/>
          <w:szCs w:val="24"/>
        </w:rPr>
      </w:pPr>
      <w:r w:rsidRPr="004E4566">
        <w:rPr>
          <w:rFonts w:ascii="Arial" w:hAnsi="Arial" w:cs="Arial"/>
          <w:bCs/>
          <w:sz w:val="24"/>
          <w:szCs w:val="24"/>
        </w:rPr>
        <w:t xml:space="preserve">El responsable del proceso de planificación antes de empezar a planificar el proyecto deberá haber leído el manual </w:t>
      </w:r>
      <w:r w:rsidR="00C30992">
        <w:rPr>
          <w:rFonts w:ascii="Arial" w:hAnsi="Arial" w:cs="Arial"/>
          <w:bCs/>
          <w:sz w:val="24"/>
          <w:szCs w:val="24"/>
        </w:rPr>
        <w:t xml:space="preserve">del </w:t>
      </w:r>
      <w:r w:rsidRPr="004E4566">
        <w:rPr>
          <w:rFonts w:ascii="Arial" w:hAnsi="Arial" w:cs="Arial"/>
          <w:bCs/>
          <w:sz w:val="24"/>
          <w:szCs w:val="24"/>
        </w:rPr>
        <w:t>proceso de planificación de proyectos y cumplir estrictamente lo que este dice.</w:t>
      </w:r>
    </w:p>
    <w:p w:rsidR="004E7B39" w:rsidRPr="004E4566" w:rsidRDefault="004E7B39" w:rsidP="00B229C0">
      <w:pPr>
        <w:numPr>
          <w:ilvl w:val="0"/>
          <w:numId w:val="107"/>
        </w:numPr>
        <w:spacing w:after="0" w:line="480" w:lineRule="auto"/>
        <w:jc w:val="both"/>
        <w:rPr>
          <w:rFonts w:ascii="Arial" w:hAnsi="Arial" w:cs="Arial"/>
          <w:b/>
          <w:bCs/>
          <w:sz w:val="24"/>
          <w:szCs w:val="24"/>
        </w:rPr>
      </w:pPr>
      <w:r w:rsidRPr="004E4566">
        <w:rPr>
          <w:rFonts w:ascii="Arial" w:hAnsi="Arial" w:cs="Arial"/>
          <w:b/>
          <w:bCs/>
          <w:sz w:val="24"/>
          <w:szCs w:val="24"/>
        </w:rPr>
        <w:t>SEGUIMIENTO Y CONTROL DE PROYECTOS</w:t>
      </w:r>
    </w:p>
    <w:p w:rsidR="004E7B39" w:rsidRPr="004E4566" w:rsidRDefault="004E7B39" w:rsidP="004E4566">
      <w:pPr>
        <w:rPr>
          <w:rFonts w:ascii="Arial" w:hAnsi="Arial" w:cs="Arial"/>
          <w:sz w:val="24"/>
        </w:rPr>
      </w:pPr>
      <w:r w:rsidRPr="004E4566">
        <w:rPr>
          <w:rFonts w:ascii="Arial" w:hAnsi="Arial" w:cs="Arial"/>
          <w:sz w:val="24"/>
        </w:rPr>
        <w:t>Para este proceso se han definido las siguientes actividades:</w:t>
      </w:r>
    </w:p>
    <w:p w:rsidR="004E7B39" w:rsidRPr="004E4566" w:rsidRDefault="004E7B39" w:rsidP="00B229C0">
      <w:pPr>
        <w:numPr>
          <w:ilvl w:val="1"/>
          <w:numId w:val="107"/>
        </w:numPr>
        <w:spacing w:after="0" w:line="480" w:lineRule="auto"/>
        <w:jc w:val="both"/>
        <w:rPr>
          <w:rFonts w:ascii="Arial" w:hAnsi="Arial" w:cs="Arial"/>
          <w:bCs/>
          <w:sz w:val="24"/>
          <w:szCs w:val="24"/>
        </w:rPr>
      </w:pPr>
      <w:r w:rsidRPr="004E4566">
        <w:rPr>
          <w:rFonts w:ascii="Arial" w:hAnsi="Arial" w:cs="Arial"/>
          <w:bCs/>
          <w:sz w:val="24"/>
          <w:szCs w:val="24"/>
        </w:rPr>
        <w:t>El responsable del proceso de seguimiento y control de proyectos es el gerente de proyecto.</w:t>
      </w:r>
    </w:p>
    <w:p w:rsidR="004E7B39" w:rsidRPr="004E4566" w:rsidRDefault="004E7B39" w:rsidP="00B229C0">
      <w:pPr>
        <w:numPr>
          <w:ilvl w:val="1"/>
          <w:numId w:val="107"/>
        </w:numPr>
        <w:spacing w:after="0" w:line="480" w:lineRule="auto"/>
        <w:jc w:val="both"/>
        <w:rPr>
          <w:rFonts w:ascii="Arial" w:hAnsi="Arial" w:cs="Arial"/>
          <w:bCs/>
          <w:sz w:val="24"/>
          <w:szCs w:val="24"/>
        </w:rPr>
      </w:pPr>
      <w:r w:rsidRPr="004E4566">
        <w:rPr>
          <w:rFonts w:ascii="Arial" w:hAnsi="Arial" w:cs="Arial"/>
          <w:bCs/>
          <w:sz w:val="24"/>
          <w:szCs w:val="24"/>
        </w:rPr>
        <w:t>Asignar al  responsable del proceso de seguimiento y control  los permisos correspondientes para acceder a la documentación y a las plantillas de los documentos a ser generados por dicho proceso.</w:t>
      </w:r>
    </w:p>
    <w:p w:rsidR="004E7B39" w:rsidRPr="004E4566" w:rsidRDefault="004E7B39" w:rsidP="00B229C0">
      <w:pPr>
        <w:numPr>
          <w:ilvl w:val="1"/>
          <w:numId w:val="107"/>
        </w:numPr>
        <w:spacing w:after="0" w:line="480" w:lineRule="auto"/>
        <w:jc w:val="both"/>
        <w:rPr>
          <w:rFonts w:ascii="Arial" w:hAnsi="Arial" w:cs="Arial"/>
          <w:bCs/>
          <w:sz w:val="24"/>
          <w:szCs w:val="24"/>
        </w:rPr>
      </w:pPr>
      <w:r w:rsidRPr="004E4566">
        <w:rPr>
          <w:rFonts w:ascii="Arial" w:hAnsi="Arial" w:cs="Arial"/>
          <w:bCs/>
          <w:sz w:val="24"/>
          <w:szCs w:val="24"/>
        </w:rPr>
        <w:t>Si el responsable del proceso de seguimiento y control es nuevo en la empresa será capacitado  en dicho proceso</w:t>
      </w:r>
      <w:r w:rsidR="00C30992">
        <w:rPr>
          <w:rFonts w:ascii="Arial" w:hAnsi="Arial" w:cs="Arial"/>
          <w:bCs/>
          <w:sz w:val="24"/>
          <w:szCs w:val="24"/>
        </w:rPr>
        <w:t xml:space="preserve"> por</w:t>
      </w:r>
      <w:r w:rsidRPr="004E4566">
        <w:rPr>
          <w:rFonts w:ascii="Arial" w:hAnsi="Arial" w:cs="Arial"/>
          <w:bCs/>
          <w:sz w:val="24"/>
          <w:szCs w:val="24"/>
        </w:rPr>
        <w:t xml:space="preserve"> otro gerente de proyecto de más experiencia. Terminada esta capacitación se le evaluará para verificar la correcta comprensión de la capacitación brindada.</w:t>
      </w:r>
    </w:p>
    <w:p w:rsidR="004E7B39" w:rsidRPr="004E4566" w:rsidRDefault="004E7B39" w:rsidP="00B229C0">
      <w:pPr>
        <w:numPr>
          <w:ilvl w:val="1"/>
          <w:numId w:val="107"/>
        </w:numPr>
        <w:spacing w:after="0" w:line="480" w:lineRule="auto"/>
        <w:jc w:val="both"/>
        <w:rPr>
          <w:rFonts w:ascii="Arial" w:hAnsi="Arial" w:cs="Arial"/>
          <w:bCs/>
          <w:sz w:val="24"/>
          <w:szCs w:val="24"/>
        </w:rPr>
      </w:pPr>
      <w:r w:rsidRPr="004E4566">
        <w:rPr>
          <w:rFonts w:ascii="Arial" w:hAnsi="Arial" w:cs="Arial"/>
          <w:bCs/>
          <w:sz w:val="24"/>
          <w:szCs w:val="24"/>
        </w:rPr>
        <w:t>Instalar en el equipo asignado al  responsable  del proceso de seguimiento y control las herramientas de software requeridas para realizar su trabajo. Las herramientas que se instalan son: MS PROJECT, MS OFFICE (WORD, EXCEL, POWER POINT) y VISIO.</w:t>
      </w:r>
    </w:p>
    <w:p w:rsidR="004E7B39" w:rsidRPr="004E4566" w:rsidRDefault="004E7B39" w:rsidP="00B229C0">
      <w:pPr>
        <w:numPr>
          <w:ilvl w:val="1"/>
          <w:numId w:val="107"/>
        </w:numPr>
        <w:spacing w:after="0" w:line="480" w:lineRule="auto"/>
        <w:jc w:val="both"/>
        <w:rPr>
          <w:rFonts w:ascii="Arial" w:hAnsi="Arial" w:cs="Arial"/>
          <w:bCs/>
          <w:sz w:val="24"/>
          <w:szCs w:val="24"/>
        </w:rPr>
      </w:pPr>
      <w:r w:rsidRPr="004E4566">
        <w:rPr>
          <w:rFonts w:ascii="Arial" w:hAnsi="Arial" w:cs="Arial"/>
          <w:bCs/>
          <w:sz w:val="24"/>
          <w:szCs w:val="24"/>
        </w:rPr>
        <w:t>Asegurar el acceso correspondiente a las aplicaciones web requeridas para realizar su trabajo: Jira, Asana.</w:t>
      </w:r>
    </w:p>
    <w:p w:rsidR="004E7B39" w:rsidRPr="004E4566" w:rsidRDefault="004E7B39" w:rsidP="00B229C0">
      <w:pPr>
        <w:numPr>
          <w:ilvl w:val="1"/>
          <w:numId w:val="107"/>
        </w:numPr>
        <w:spacing w:after="0" w:line="480" w:lineRule="auto"/>
        <w:jc w:val="both"/>
        <w:rPr>
          <w:rFonts w:ascii="Arial" w:hAnsi="Arial" w:cs="Arial"/>
          <w:bCs/>
          <w:sz w:val="24"/>
          <w:szCs w:val="24"/>
        </w:rPr>
      </w:pPr>
      <w:r w:rsidRPr="004E4566">
        <w:rPr>
          <w:rFonts w:ascii="Arial" w:hAnsi="Arial" w:cs="Arial"/>
          <w:bCs/>
          <w:sz w:val="24"/>
          <w:szCs w:val="24"/>
        </w:rPr>
        <w:t xml:space="preserve">El responsable del proceso de seguimiento y control de proyectos antes de empezar a realizar el seguimiento y control al proyecto deberá haber leído el </w:t>
      </w:r>
      <w:r w:rsidRPr="004E4566">
        <w:rPr>
          <w:rFonts w:ascii="Arial" w:hAnsi="Arial" w:cs="Arial"/>
          <w:bCs/>
          <w:sz w:val="24"/>
          <w:szCs w:val="24"/>
        </w:rPr>
        <w:lastRenderedPageBreak/>
        <w:t xml:space="preserve">manual del proceso de seguimiento y control de proyectos y cumplir estrictamente lo que este dice. </w:t>
      </w:r>
    </w:p>
    <w:p w:rsidR="004E7B39" w:rsidRDefault="004E7B39" w:rsidP="00B229C0">
      <w:pPr>
        <w:numPr>
          <w:ilvl w:val="1"/>
          <w:numId w:val="107"/>
        </w:numPr>
        <w:spacing w:after="0" w:line="480" w:lineRule="auto"/>
        <w:jc w:val="both"/>
        <w:rPr>
          <w:rFonts w:ascii="Arial" w:hAnsi="Arial" w:cs="Arial"/>
          <w:bCs/>
          <w:sz w:val="24"/>
          <w:szCs w:val="24"/>
        </w:rPr>
      </w:pPr>
      <w:r w:rsidRPr="004E4566">
        <w:rPr>
          <w:rFonts w:ascii="Arial" w:hAnsi="Arial" w:cs="Arial"/>
          <w:bCs/>
          <w:sz w:val="24"/>
          <w:szCs w:val="24"/>
        </w:rPr>
        <w:t>El seguimiento y control si bien es realizado diariamente  los informes de desempeño son semanales.</w:t>
      </w:r>
    </w:p>
    <w:p w:rsidR="009C5D8D" w:rsidRDefault="009C5D8D" w:rsidP="004E4566">
      <w:pPr>
        <w:pStyle w:val="Encabezadotitulo"/>
        <w:spacing w:line="480" w:lineRule="auto"/>
        <w:sectPr w:rsidR="009C5D8D" w:rsidSect="004E7B39">
          <w:pgSz w:w="12240" w:h="15840"/>
          <w:pgMar w:top="1134" w:right="851" w:bottom="1701" w:left="1701" w:header="709" w:footer="709" w:gutter="0"/>
          <w:cols w:space="708"/>
          <w:docGrid w:linePitch="360"/>
        </w:sectPr>
      </w:pPr>
    </w:p>
    <w:p w:rsidR="004E4566" w:rsidRPr="00D10861" w:rsidRDefault="004E4566" w:rsidP="004E4566">
      <w:pPr>
        <w:pStyle w:val="Encabezadotitulo"/>
        <w:spacing w:line="480" w:lineRule="auto"/>
        <w:rPr>
          <w:caps/>
          <w:sz w:val="24"/>
          <w:szCs w:val="24"/>
        </w:rPr>
      </w:pPr>
      <w:r>
        <w:lastRenderedPageBreak/>
        <w:t>ESPECIFICACIÓN</w:t>
      </w:r>
      <w:r w:rsidR="009C5D8D">
        <w:t xml:space="preserve"> DE LOS PROCESO</w:t>
      </w:r>
      <w:r w:rsidR="00B46E7E">
        <w:t>S</w:t>
      </w:r>
    </w:p>
    <w:p w:rsidR="009C5D8D" w:rsidRDefault="009C5D8D" w:rsidP="009C5D8D">
      <w:pPr>
        <w:spacing w:after="0" w:line="480" w:lineRule="auto"/>
        <w:jc w:val="both"/>
        <w:rPr>
          <w:rFonts w:ascii="Arial" w:hAnsi="Arial" w:cs="Arial"/>
          <w:b/>
          <w:bCs/>
          <w:sz w:val="24"/>
          <w:szCs w:val="24"/>
        </w:rPr>
      </w:pPr>
    </w:p>
    <w:p w:rsidR="009C5D8D" w:rsidRDefault="004E4566" w:rsidP="009C5D8D">
      <w:pPr>
        <w:pStyle w:val="Prrafodelista"/>
        <w:numPr>
          <w:ilvl w:val="1"/>
          <w:numId w:val="44"/>
        </w:numPr>
        <w:spacing w:after="0" w:line="480" w:lineRule="auto"/>
        <w:ind w:left="426" w:hanging="426"/>
        <w:jc w:val="both"/>
        <w:rPr>
          <w:rFonts w:ascii="Arial" w:hAnsi="Arial" w:cs="Arial"/>
          <w:b/>
          <w:bCs/>
          <w:sz w:val="24"/>
          <w:szCs w:val="24"/>
        </w:rPr>
      </w:pPr>
      <w:r w:rsidRPr="009C5D8D">
        <w:rPr>
          <w:rFonts w:ascii="Arial" w:hAnsi="Arial" w:cs="Arial"/>
          <w:b/>
          <w:bCs/>
          <w:sz w:val="24"/>
          <w:szCs w:val="24"/>
        </w:rPr>
        <w:t>PREVENTA DE PROYECTOS</w:t>
      </w:r>
    </w:p>
    <w:p w:rsidR="009C5D8D" w:rsidRPr="009C5D8D" w:rsidRDefault="009C5D8D" w:rsidP="009C5D8D">
      <w:pPr>
        <w:spacing w:after="0" w:line="480" w:lineRule="auto"/>
        <w:ind w:firstLine="426"/>
        <w:jc w:val="both"/>
        <w:rPr>
          <w:rFonts w:ascii="Arial" w:hAnsi="Arial" w:cs="Arial"/>
          <w:sz w:val="24"/>
        </w:rPr>
      </w:pPr>
      <w:r w:rsidRPr="009C5D8D">
        <w:rPr>
          <w:rFonts w:ascii="Arial" w:hAnsi="Arial" w:cs="Arial"/>
          <w:sz w:val="24"/>
        </w:rPr>
        <w:t xml:space="preserve">A continuación se muestra el diagrama del proceso de </w:t>
      </w:r>
      <w:r>
        <w:rPr>
          <w:rFonts w:ascii="Arial" w:hAnsi="Arial" w:cs="Arial"/>
          <w:sz w:val="24"/>
        </w:rPr>
        <w:t>preventa</w:t>
      </w:r>
      <w:r w:rsidRPr="009C5D8D">
        <w:rPr>
          <w:rFonts w:ascii="Arial" w:hAnsi="Arial" w:cs="Arial"/>
          <w:sz w:val="24"/>
        </w:rPr>
        <w:t xml:space="preserve"> de proyectos:</w:t>
      </w:r>
    </w:p>
    <w:p w:rsidR="009C5D8D" w:rsidRDefault="004E7B39" w:rsidP="009C5D8D">
      <w:pPr>
        <w:jc w:val="center"/>
        <w:rPr>
          <w:rFonts w:ascii="Arial" w:hAnsi="Arial" w:cs="Arial"/>
          <w:sz w:val="16"/>
          <w:szCs w:val="16"/>
        </w:rPr>
      </w:pPr>
      <w:r w:rsidRPr="00CD2C9B">
        <w:rPr>
          <w:rFonts w:ascii="Arial" w:hAnsi="Arial" w:cs="Arial"/>
          <w:noProof/>
          <w:sz w:val="24"/>
          <w:szCs w:val="24"/>
          <w:lang w:val="en-GB" w:eastAsia="en-GB"/>
        </w:rPr>
        <w:drawing>
          <wp:inline distT="0" distB="0" distL="0" distR="0">
            <wp:extent cx="7334250" cy="3838415"/>
            <wp:effectExtent l="19050" t="19050" r="19050" b="9685"/>
            <wp:docPr id="53" name="Picture 47" descr="C:\Users\Usuario\Desktop\AES-Jessica\OffTopic\Maestria_UPC\Tesis\Cap3\preVen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esktop\AES-Jessica\OffTopic\Maestria_UPC\Tesis\Cap3\preVenta.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334250" cy="3838415"/>
                    </a:xfrm>
                    <a:prstGeom prst="rect">
                      <a:avLst/>
                    </a:prstGeom>
                    <a:noFill/>
                    <a:ln>
                      <a:solidFill>
                        <a:schemeClr val="tx1"/>
                      </a:solidFill>
                    </a:ln>
                  </pic:spPr>
                </pic:pic>
              </a:graphicData>
            </a:graphic>
          </wp:inline>
        </w:drawing>
      </w:r>
    </w:p>
    <w:p w:rsidR="004E7B39" w:rsidRDefault="004E7B39" w:rsidP="009C5D8D">
      <w:pPr>
        <w:ind w:firstLine="708"/>
        <w:rPr>
          <w:rFonts w:ascii="Arial" w:hAnsi="Arial" w:cs="Arial"/>
          <w:sz w:val="16"/>
          <w:szCs w:val="16"/>
        </w:rPr>
      </w:pPr>
      <w:r w:rsidRPr="00144B9E">
        <w:rPr>
          <w:rFonts w:ascii="Arial" w:hAnsi="Arial" w:cs="Arial"/>
          <w:sz w:val="16"/>
          <w:szCs w:val="16"/>
        </w:rPr>
        <w:t>Fuente: Adaptación propia</w:t>
      </w:r>
    </w:p>
    <w:p w:rsidR="004E7B39" w:rsidRDefault="004E7B39" w:rsidP="004E7B39">
      <w:pPr>
        <w:rPr>
          <w:rFonts w:ascii="Arial" w:hAnsi="Arial" w:cs="Arial"/>
          <w:b/>
          <w:sz w:val="24"/>
          <w:szCs w:val="24"/>
        </w:rPr>
        <w:sectPr w:rsidR="004E7B39" w:rsidSect="004E7B39">
          <w:pgSz w:w="15840" w:h="12240" w:orient="landscape"/>
          <w:pgMar w:top="1701" w:right="1134" w:bottom="851" w:left="1701" w:header="709" w:footer="709" w:gutter="0"/>
          <w:cols w:space="708"/>
          <w:docGrid w:linePitch="360"/>
        </w:sectPr>
      </w:pPr>
    </w:p>
    <w:p w:rsidR="004E7B39" w:rsidRDefault="004E7B39" w:rsidP="004E7B39">
      <w:pPr>
        <w:spacing w:after="0" w:line="240" w:lineRule="auto"/>
        <w:jc w:val="center"/>
        <w:rPr>
          <w:rFonts w:ascii="Arial" w:hAnsi="Arial" w:cs="Arial"/>
          <w:b/>
          <w:sz w:val="24"/>
          <w:szCs w:val="24"/>
        </w:rPr>
      </w:pPr>
      <w:r>
        <w:rPr>
          <w:rFonts w:ascii="Arial" w:hAnsi="Arial" w:cs="Arial"/>
          <w:b/>
          <w:sz w:val="24"/>
          <w:szCs w:val="24"/>
        </w:rPr>
        <w:lastRenderedPageBreak/>
        <w:t>Especificación de las actividades del proceso de Pre</w:t>
      </w:r>
      <w:r w:rsidR="004E4566">
        <w:rPr>
          <w:rFonts w:ascii="Arial" w:hAnsi="Arial" w:cs="Arial"/>
          <w:b/>
          <w:sz w:val="24"/>
          <w:szCs w:val="24"/>
        </w:rPr>
        <w:t>v</w:t>
      </w:r>
      <w:r>
        <w:rPr>
          <w:rFonts w:ascii="Arial" w:hAnsi="Arial" w:cs="Arial"/>
          <w:b/>
          <w:sz w:val="24"/>
          <w:szCs w:val="24"/>
        </w:rPr>
        <w:t>enta de Proyectos</w:t>
      </w:r>
    </w:p>
    <w:p w:rsidR="004E7B39" w:rsidRDefault="004E7B39" w:rsidP="004E7B39">
      <w:pPr>
        <w:spacing w:after="0" w:line="240" w:lineRule="auto"/>
        <w:jc w:val="center"/>
        <w:rPr>
          <w:rFonts w:ascii="Arial" w:hAnsi="Arial" w:cs="Arial"/>
          <w:b/>
          <w:sz w:val="24"/>
          <w:szCs w:val="24"/>
        </w:rPr>
      </w:pPr>
    </w:p>
    <w:tbl>
      <w:tblPr>
        <w:tblStyle w:val="Tablaconcuadrcula"/>
        <w:tblW w:w="0" w:type="auto"/>
        <w:jc w:val="center"/>
        <w:tblLook w:val="04A0" w:firstRow="1" w:lastRow="0" w:firstColumn="1" w:lastColumn="0" w:noHBand="0" w:noVBand="1"/>
      </w:tblPr>
      <w:tblGrid>
        <w:gridCol w:w="2376"/>
        <w:gridCol w:w="7371"/>
      </w:tblGrid>
      <w:tr w:rsidR="004E7B39" w:rsidRPr="00BF6A62" w:rsidTr="004E4566">
        <w:trPr>
          <w:jc w:val="center"/>
        </w:trPr>
        <w:tc>
          <w:tcPr>
            <w:tcW w:w="9747" w:type="dxa"/>
            <w:gridSpan w:val="2"/>
            <w:shd w:val="clear" w:color="auto" w:fill="E5B8B7" w:themeFill="accent2" w:themeFillTint="66"/>
          </w:tcPr>
          <w:p w:rsidR="004E7B39" w:rsidRPr="00BF6A62" w:rsidRDefault="004E7B39" w:rsidP="00B229C0">
            <w:pPr>
              <w:pStyle w:val="Prrafodelista"/>
              <w:numPr>
                <w:ilvl w:val="0"/>
                <w:numId w:val="62"/>
              </w:numPr>
              <w:jc w:val="center"/>
              <w:rPr>
                <w:rFonts w:ascii="Arial" w:hAnsi="Arial" w:cs="Arial"/>
                <w:b/>
                <w:sz w:val="20"/>
                <w:szCs w:val="20"/>
              </w:rPr>
            </w:pPr>
            <w:r>
              <w:rPr>
                <w:rFonts w:ascii="Arial" w:hAnsi="Arial" w:cs="Arial"/>
                <w:b/>
                <w:sz w:val="20"/>
                <w:szCs w:val="20"/>
              </w:rPr>
              <w:t>Solicitar Cotización</w:t>
            </w:r>
          </w:p>
        </w:tc>
      </w:tr>
      <w:tr w:rsidR="004E7B39" w:rsidRPr="00BF6A62" w:rsidTr="004E7B39">
        <w:trPr>
          <w:jc w:val="center"/>
        </w:trPr>
        <w:tc>
          <w:tcPr>
            <w:tcW w:w="2376" w:type="dxa"/>
          </w:tcPr>
          <w:p w:rsidR="004E7B39" w:rsidRPr="00BF6A62" w:rsidRDefault="004E7B39" w:rsidP="004E7B39">
            <w:pPr>
              <w:rPr>
                <w:rFonts w:ascii="Arial" w:hAnsi="Arial" w:cs="Arial"/>
                <w:b/>
                <w:sz w:val="20"/>
                <w:szCs w:val="20"/>
              </w:rPr>
            </w:pPr>
            <w:r w:rsidRPr="00BF6A62">
              <w:rPr>
                <w:rFonts w:ascii="Arial" w:hAnsi="Arial" w:cs="Arial"/>
                <w:b/>
                <w:sz w:val="20"/>
                <w:szCs w:val="20"/>
              </w:rPr>
              <w:t>Objetivo</w:t>
            </w:r>
          </w:p>
        </w:tc>
        <w:tc>
          <w:tcPr>
            <w:tcW w:w="7371" w:type="dxa"/>
          </w:tcPr>
          <w:p w:rsidR="004E7B39" w:rsidRPr="00A520FD" w:rsidRDefault="004E7B39" w:rsidP="004E7B39">
            <w:pPr>
              <w:jc w:val="both"/>
              <w:rPr>
                <w:rFonts w:ascii="Arial" w:hAnsi="Arial" w:cs="Arial"/>
                <w:sz w:val="20"/>
                <w:szCs w:val="20"/>
              </w:rPr>
            </w:pPr>
            <w:r>
              <w:rPr>
                <w:rFonts w:ascii="Arial" w:hAnsi="Arial" w:cs="Arial"/>
                <w:sz w:val="20"/>
                <w:szCs w:val="20"/>
              </w:rPr>
              <w:t>Formalizar la necesidad de una propuesta de trabajo que responda a la necesidad de negocio presentada.</w:t>
            </w:r>
          </w:p>
        </w:tc>
      </w:tr>
      <w:tr w:rsidR="004E7B39" w:rsidRPr="00BF6A62" w:rsidTr="004E7B39">
        <w:trPr>
          <w:jc w:val="center"/>
        </w:trPr>
        <w:tc>
          <w:tcPr>
            <w:tcW w:w="2376" w:type="dxa"/>
          </w:tcPr>
          <w:p w:rsidR="004E7B39" w:rsidRPr="00BF6A62" w:rsidRDefault="004E7B39" w:rsidP="004E7B39">
            <w:pPr>
              <w:rPr>
                <w:rFonts w:ascii="Arial" w:hAnsi="Arial" w:cs="Arial"/>
                <w:b/>
                <w:sz w:val="20"/>
                <w:szCs w:val="20"/>
              </w:rPr>
            </w:pPr>
            <w:r w:rsidRPr="00BF6A62">
              <w:rPr>
                <w:rFonts w:ascii="Arial" w:hAnsi="Arial" w:cs="Arial"/>
                <w:b/>
                <w:sz w:val="20"/>
                <w:szCs w:val="20"/>
              </w:rPr>
              <w:t>Razón fundamental</w:t>
            </w:r>
          </w:p>
        </w:tc>
        <w:tc>
          <w:tcPr>
            <w:tcW w:w="7371" w:type="dxa"/>
          </w:tcPr>
          <w:p w:rsidR="004E7B39" w:rsidRPr="00A520FD" w:rsidRDefault="004E7B39" w:rsidP="004E7B39">
            <w:pPr>
              <w:jc w:val="both"/>
              <w:rPr>
                <w:rFonts w:ascii="Arial" w:hAnsi="Arial" w:cs="Arial"/>
                <w:sz w:val="20"/>
                <w:szCs w:val="20"/>
              </w:rPr>
            </w:pPr>
            <w:r>
              <w:rPr>
                <w:rFonts w:ascii="Arial" w:hAnsi="Arial" w:cs="Arial"/>
                <w:sz w:val="20"/>
                <w:szCs w:val="20"/>
              </w:rPr>
              <w:t>Las empresas requieren de soluciones de tecnologías de información, es por ello que requieren evaluar diversas cotizaciones de los proveedores. La cotización que más cubra las necesidades del cliente será la elegida.</w:t>
            </w:r>
          </w:p>
        </w:tc>
      </w:tr>
      <w:tr w:rsidR="004E7B39" w:rsidRPr="00BF6A62" w:rsidTr="004E7B39">
        <w:trPr>
          <w:jc w:val="center"/>
        </w:trPr>
        <w:tc>
          <w:tcPr>
            <w:tcW w:w="2376" w:type="dxa"/>
          </w:tcPr>
          <w:p w:rsidR="004E7B39" w:rsidRPr="00BF6A62" w:rsidRDefault="004E7B39" w:rsidP="004E7B39">
            <w:pPr>
              <w:rPr>
                <w:rFonts w:ascii="Arial" w:hAnsi="Arial" w:cs="Arial"/>
                <w:b/>
                <w:sz w:val="20"/>
                <w:szCs w:val="20"/>
              </w:rPr>
            </w:pPr>
            <w:r w:rsidRPr="00BF6A62">
              <w:rPr>
                <w:rFonts w:ascii="Arial" w:hAnsi="Arial" w:cs="Arial"/>
                <w:b/>
                <w:sz w:val="20"/>
                <w:szCs w:val="20"/>
              </w:rPr>
              <w:t>Roles</w:t>
            </w:r>
          </w:p>
        </w:tc>
        <w:tc>
          <w:tcPr>
            <w:tcW w:w="7371" w:type="dxa"/>
          </w:tcPr>
          <w:p w:rsidR="004E7B39" w:rsidRPr="00A520FD" w:rsidRDefault="004E7B39" w:rsidP="004E7B39">
            <w:pPr>
              <w:rPr>
                <w:rFonts w:ascii="Arial" w:hAnsi="Arial" w:cs="Arial"/>
                <w:sz w:val="20"/>
                <w:szCs w:val="20"/>
              </w:rPr>
            </w:pPr>
            <w:r>
              <w:rPr>
                <w:rFonts w:ascii="Arial" w:hAnsi="Arial" w:cs="Arial"/>
                <w:sz w:val="20"/>
                <w:szCs w:val="20"/>
              </w:rPr>
              <w:t>CL: Cliente</w:t>
            </w:r>
          </w:p>
        </w:tc>
      </w:tr>
      <w:tr w:rsidR="004E7B39" w:rsidRPr="00BF6A62" w:rsidTr="004E7B39">
        <w:trPr>
          <w:jc w:val="center"/>
        </w:trPr>
        <w:tc>
          <w:tcPr>
            <w:tcW w:w="2376" w:type="dxa"/>
          </w:tcPr>
          <w:p w:rsidR="004E7B39" w:rsidRPr="00BF6A62" w:rsidRDefault="004E7B39" w:rsidP="004E7B39">
            <w:pPr>
              <w:rPr>
                <w:rFonts w:ascii="Arial" w:hAnsi="Arial" w:cs="Arial"/>
                <w:b/>
                <w:sz w:val="20"/>
                <w:szCs w:val="20"/>
              </w:rPr>
            </w:pPr>
            <w:r>
              <w:rPr>
                <w:rFonts w:ascii="Arial" w:hAnsi="Arial" w:cs="Arial"/>
                <w:b/>
                <w:sz w:val="20"/>
                <w:szCs w:val="20"/>
              </w:rPr>
              <w:t>Entradas</w:t>
            </w:r>
          </w:p>
        </w:tc>
        <w:tc>
          <w:tcPr>
            <w:tcW w:w="7371" w:type="dxa"/>
          </w:tcPr>
          <w:p w:rsidR="004E7B39" w:rsidRDefault="004E7B39" w:rsidP="004E7B39">
            <w:pPr>
              <w:rPr>
                <w:rFonts w:ascii="Arial" w:hAnsi="Arial" w:cs="Arial"/>
                <w:sz w:val="20"/>
                <w:szCs w:val="20"/>
              </w:rPr>
            </w:pPr>
            <w:r>
              <w:rPr>
                <w:rFonts w:ascii="Arial" w:hAnsi="Arial" w:cs="Arial"/>
                <w:sz w:val="20"/>
                <w:szCs w:val="20"/>
              </w:rPr>
              <w:t>Necesidad de Negocio</w:t>
            </w:r>
          </w:p>
        </w:tc>
      </w:tr>
      <w:tr w:rsidR="004E7B39" w:rsidRPr="00BF6A62" w:rsidTr="004E7B39">
        <w:trPr>
          <w:jc w:val="center"/>
        </w:trPr>
        <w:tc>
          <w:tcPr>
            <w:tcW w:w="2376" w:type="dxa"/>
          </w:tcPr>
          <w:p w:rsidR="004E7B39" w:rsidRPr="00BF6A62" w:rsidRDefault="004E7B39" w:rsidP="004E7B39">
            <w:pPr>
              <w:rPr>
                <w:rFonts w:ascii="Arial" w:hAnsi="Arial" w:cs="Arial"/>
                <w:b/>
                <w:sz w:val="20"/>
                <w:szCs w:val="20"/>
              </w:rPr>
            </w:pPr>
            <w:r>
              <w:rPr>
                <w:rFonts w:ascii="Arial" w:hAnsi="Arial" w:cs="Arial"/>
                <w:b/>
                <w:sz w:val="20"/>
                <w:szCs w:val="20"/>
              </w:rPr>
              <w:t>Salidas</w:t>
            </w:r>
          </w:p>
        </w:tc>
        <w:tc>
          <w:tcPr>
            <w:tcW w:w="7371" w:type="dxa"/>
          </w:tcPr>
          <w:p w:rsidR="004E7B39" w:rsidRPr="00A520FD" w:rsidRDefault="004E7B39" w:rsidP="004E7B39">
            <w:pPr>
              <w:rPr>
                <w:rFonts w:ascii="Arial" w:hAnsi="Arial" w:cs="Arial"/>
                <w:sz w:val="20"/>
                <w:szCs w:val="20"/>
              </w:rPr>
            </w:pPr>
            <w:r>
              <w:rPr>
                <w:rFonts w:ascii="Arial" w:hAnsi="Arial" w:cs="Arial"/>
                <w:sz w:val="20"/>
                <w:szCs w:val="20"/>
              </w:rPr>
              <w:t>Solicitud de Desarrollo</w:t>
            </w:r>
          </w:p>
        </w:tc>
      </w:tr>
      <w:tr w:rsidR="004E7B39" w:rsidRPr="00BF6A62" w:rsidTr="004E7B39">
        <w:trPr>
          <w:jc w:val="center"/>
        </w:trPr>
        <w:tc>
          <w:tcPr>
            <w:tcW w:w="2376" w:type="dxa"/>
          </w:tcPr>
          <w:p w:rsidR="004E7B39" w:rsidRPr="00BF6A62" w:rsidRDefault="004E7B39" w:rsidP="004E7B39">
            <w:pPr>
              <w:rPr>
                <w:rFonts w:ascii="Arial" w:hAnsi="Arial" w:cs="Arial"/>
                <w:b/>
                <w:sz w:val="20"/>
                <w:szCs w:val="20"/>
              </w:rPr>
            </w:pPr>
            <w:r w:rsidRPr="00BF6A62">
              <w:rPr>
                <w:rFonts w:ascii="Arial" w:hAnsi="Arial" w:cs="Arial"/>
                <w:b/>
                <w:sz w:val="20"/>
                <w:szCs w:val="20"/>
              </w:rPr>
              <w:t>Pasos</w:t>
            </w:r>
          </w:p>
        </w:tc>
        <w:tc>
          <w:tcPr>
            <w:tcW w:w="7371" w:type="dxa"/>
          </w:tcPr>
          <w:p w:rsidR="004E7B39" w:rsidRDefault="004E7B39" w:rsidP="00B229C0">
            <w:pPr>
              <w:pStyle w:val="Prrafodelista"/>
              <w:numPr>
                <w:ilvl w:val="0"/>
                <w:numId w:val="63"/>
              </w:numPr>
              <w:rPr>
                <w:rFonts w:ascii="Arial" w:hAnsi="Arial" w:cs="Arial"/>
                <w:sz w:val="20"/>
                <w:szCs w:val="20"/>
              </w:rPr>
            </w:pPr>
            <w:r>
              <w:rPr>
                <w:rFonts w:ascii="Arial" w:hAnsi="Arial" w:cs="Arial"/>
                <w:sz w:val="20"/>
                <w:szCs w:val="20"/>
              </w:rPr>
              <w:t>Recepción de necesidad de negocio</w:t>
            </w:r>
          </w:p>
          <w:p w:rsidR="004E7B39" w:rsidRPr="00FB795B" w:rsidRDefault="004E7B39" w:rsidP="00B229C0">
            <w:pPr>
              <w:pStyle w:val="Prrafodelista"/>
              <w:numPr>
                <w:ilvl w:val="0"/>
                <w:numId w:val="63"/>
              </w:numPr>
              <w:rPr>
                <w:rFonts w:ascii="Arial" w:hAnsi="Arial" w:cs="Arial"/>
                <w:sz w:val="20"/>
                <w:szCs w:val="20"/>
              </w:rPr>
            </w:pPr>
            <w:r>
              <w:rPr>
                <w:rFonts w:ascii="Arial" w:hAnsi="Arial" w:cs="Arial"/>
                <w:sz w:val="20"/>
                <w:szCs w:val="20"/>
              </w:rPr>
              <w:t>Solicitar Cotización</w:t>
            </w:r>
          </w:p>
        </w:tc>
      </w:tr>
      <w:tr w:rsidR="004E7B39" w:rsidRPr="00BF6A62" w:rsidTr="004E7B39">
        <w:trPr>
          <w:jc w:val="center"/>
        </w:trPr>
        <w:tc>
          <w:tcPr>
            <w:tcW w:w="2376" w:type="dxa"/>
          </w:tcPr>
          <w:p w:rsidR="004E7B39" w:rsidRPr="00BF6A62" w:rsidRDefault="004E7B39" w:rsidP="004E7B39">
            <w:pPr>
              <w:rPr>
                <w:rFonts w:ascii="Arial" w:hAnsi="Arial" w:cs="Arial"/>
                <w:b/>
                <w:sz w:val="20"/>
                <w:szCs w:val="20"/>
              </w:rPr>
            </w:pPr>
            <w:r w:rsidRPr="00BF6A62">
              <w:rPr>
                <w:rFonts w:ascii="Arial" w:hAnsi="Arial" w:cs="Arial"/>
                <w:b/>
                <w:sz w:val="20"/>
                <w:szCs w:val="20"/>
              </w:rPr>
              <w:t>Descripción de pasos</w:t>
            </w:r>
          </w:p>
        </w:tc>
        <w:tc>
          <w:tcPr>
            <w:tcW w:w="7371" w:type="dxa"/>
          </w:tcPr>
          <w:p w:rsidR="004E7B39" w:rsidRPr="00D6103C" w:rsidRDefault="004E7B39" w:rsidP="00B229C0">
            <w:pPr>
              <w:pStyle w:val="Prrafodelista"/>
              <w:numPr>
                <w:ilvl w:val="0"/>
                <w:numId w:val="64"/>
              </w:numPr>
              <w:rPr>
                <w:rFonts w:ascii="Arial" w:hAnsi="Arial" w:cs="Arial"/>
                <w:sz w:val="20"/>
                <w:szCs w:val="20"/>
                <w:u w:val="single"/>
              </w:rPr>
            </w:pPr>
            <w:r w:rsidRPr="00D6103C">
              <w:rPr>
                <w:rFonts w:ascii="Arial" w:hAnsi="Arial" w:cs="Arial"/>
                <w:sz w:val="20"/>
                <w:szCs w:val="20"/>
                <w:u w:val="single"/>
              </w:rPr>
              <w:t>Recepción de necesidad de negocio</w:t>
            </w:r>
          </w:p>
          <w:p w:rsidR="004E7B39" w:rsidRDefault="004E7B39" w:rsidP="004E7B39">
            <w:pPr>
              <w:pStyle w:val="Prrafodelista"/>
              <w:jc w:val="both"/>
              <w:rPr>
                <w:rFonts w:ascii="Arial" w:hAnsi="Arial" w:cs="Arial"/>
                <w:sz w:val="20"/>
                <w:szCs w:val="20"/>
              </w:rPr>
            </w:pPr>
            <w:r>
              <w:rPr>
                <w:rFonts w:ascii="Arial" w:hAnsi="Arial" w:cs="Arial"/>
                <w:sz w:val="20"/>
                <w:szCs w:val="20"/>
              </w:rPr>
              <w:t>El cliente (área de sistemas u otro encargado), a través de sus propios procesos definidos, recibe de alguna área de su empresa una necesidad que requiere de una solución de Tecnología de Información. Queda a criterio del cliente generar una solución de manera interna o trabajar con algún proveedor. Si el cliente decide trabajar con un proveedor procede al paso 2.</w:t>
            </w:r>
          </w:p>
          <w:p w:rsidR="004E7B39" w:rsidRPr="00D6103C" w:rsidRDefault="004E7B39" w:rsidP="00B229C0">
            <w:pPr>
              <w:pStyle w:val="Prrafodelista"/>
              <w:numPr>
                <w:ilvl w:val="0"/>
                <w:numId w:val="64"/>
              </w:numPr>
              <w:rPr>
                <w:rFonts w:ascii="Arial" w:hAnsi="Arial" w:cs="Arial"/>
                <w:sz w:val="20"/>
                <w:szCs w:val="20"/>
                <w:u w:val="single"/>
              </w:rPr>
            </w:pPr>
            <w:r w:rsidRPr="00D6103C">
              <w:rPr>
                <w:rFonts w:ascii="Arial" w:hAnsi="Arial" w:cs="Arial"/>
                <w:sz w:val="20"/>
                <w:szCs w:val="20"/>
                <w:u w:val="single"/>
              </w:rPr>
              <w:t>Solicitar Cotización</w:t>
            </w:r>
          </w:p>
          <w:p w:rsidR="004E7B39" w:rsidRPr="00D6103C" w:rsidRDefault="004E7B39" w:rsidP="004E7B39">
            <w:pPr>
              <w:pStyle w:val="Prrafodelista"/>
              <w:jc w:val="both"/>
              <w:rPr>
                <w:rFonts w:ascii="Arial" w:hAnsi="Arial" w:cs="Arial"/>
                <w:sz w:val="20"/>
                <w:szCs w:val="20"/>
              </w:rPr>
            </w:pPr>
            <w:r>
              <w:rPr>
                <w:rFonts w:ascii="Arial" w:hAnsi="Arial" w:cs="Arial"/>
                <w:sz w:val="20"/>
                <w:szCs w:val="20"/>
              </w:rPr>
              <w:t>El cliente, a través de sus propios procesos definidos, formaliza la necesidad de negocio y envía a Holinsys el pedido de una propuesta de trabajo (cotización) a través</w:t>
            </w:r>
            <w:r w:rsidR="00A82673">
              <w:rPr>
                <w:rFonts w:ascii="Arial" w:hAnsi="Arial" w:cs="Arial"/>
                <w:sz w:val="20"/>
                <w:szCs w:val="20"/>
              </w:rPr>
              <w:t xml:space="preserve"> de</w:t>
            </w:r>
            <w:r>
              <w:rPr>
                <w:rFonts w:ascii="Arial" w:hAnsi="Arial" w:cs="Arial"/>
                <w:sz w:val="20"/>
                <w:szCs w:val="20"/>
              </w:rPr>
              <w:t xml:space="preserve"> la cuenta de correos definida: </w:t>
            </w:r>
            <w:hyperlink r:id="rId49" w:history="1">
              <w:r w:rsidRPr="00A032DD">
                <w:rPr>
                  <w:rStyle w:val="Hipervnculo"/>
                  <w:rFonts w:ascii="Arial" w:hAnsi="Arial" w:cs="Arial"/>
                  <w:sz w:val="20"/>
                  <w:szCs w:val="20"/>
                </w:rPr>
                <w:t>comercial@holinsys.pe</w:t>
              </w:r>
            </w:hyperlink>
            <w:r>
              <w:rPr>
                <w:rFonts w:ascii="Arial" w:hAnsi="Arial" w:cs="Arial"/>
                <w:sz w:val="20"/>
                <w:szCs w:val="20"/>
              </w:rPr>
              <w:t xml:space="preserve"> </w:t>
            </w:r>
          </w:p>
        </w:tc>
      </w:tr>
    </w:tbl>
    <w:p w:rsidR="004E7B39" w:rsidRDefault="004E7B39" w:rsidP="004E7B39">
      <w:pPr>
        <w:spacing w:line="480" w:lineRule="auto"/>
        <w:rPr>
          <w:rFonts w:ascii="Arial" w:hAnsi="Arial" w:cs="Arial"/>
          <w:b/>
          <w:sz w:val="24"/>
          <w:szCs w:val="24"/>
          <w:u w:val="single"/>
        </w:rPr>
      </w:pPr>
    </w:p>
    <w:tbl>
      <w:tblPr>
        <w:tblStyle w:val="Tablaconcuadrcula"/>
        <w:tblW w:w="0" w:type="auto"/>
        <w:tblLook w:val="04A0" w:firstRow="1" w:lastRow="0" w:firstColumn="1" w:lastColumn="0" w:noHBand="0" w:noVBand="1"/>
      </w:tblPr>
      <w:tblGrid>
        <w:gridCol w:w="2376"/>
        <w:gridCol w:w="7371"/>
      </w:tblGrid>
      <w:tr w:rsidR="004E7B39" w:rsidRPr="00BF6A62" w:rsidTr="004E4566">
        <w:tc>
          <w:tcPr>
            <w:tcW w:w="9747" w:type="dxa"/>
            <w:gridSpan w:val="2"/>
            <w:shd w:val="clear" w:color="auto" w:fill="E5B8B7" w:themeFill="accent2" w:themeFillTint="66"/>
          </w:tcPr>
          <w:p w:rsidR="004E7B39" w:rsidRPr="00BF6A62" w:rsidRDefault="004E7B39" w:rsidP="00B229C0">
            <w:pPr>
              <w:pStyle w:val="Prrafodelista"/>
              <w:numPr>
                <w:ilvl w:val="0"/>
                <w:numId w:val="62"/>
              </w:numPr>
              <w:jc w:val="center"/>
              <w:rPr>
                <w:rFonts w:ascii="Arial" w:hAnsi="Arial" w:cs="Arial"/>
                <w:b/>
                <w:sz w:val="20"/>
                <w:szCs w:val="20"/>
              </w:rPr>
            </w:pPr>
            <w:r>
              <w:rPr>
                <w:rFonts w:ascii="Arial" w:hAnsi="Arial" w:cs="Arial"/>
                <w:b/>
                <w:sz w:val="20"/>
                <w:szCs w:val="20"/>
              </w:rPr>
              <w:t>Elaborar propuesta</w:t>
            </w:r>
          </w:p>
        </w:tc>
      </w:tr>
      <w:tr w:rsidR="004E7B39" w:rsidRPr="00BF6A62" w:rsidTr="004E7B39">
        <w:tc>
          <w:tcPr>
            <w:tcW w:w="2376" w:type="dxa"/>
          </w:tcPr>
          <w:p w:rsidR="004E7B39" w:rsidRPr="00BF6A62" w:rsidRDefault="004E7B39" w:rsidP="004E7B39">
            <w:pPr>
              <w:rPr>
                <w:rFonts w:ascii="Arial" w:hAnsi="Arial" w:cs="Arial"/>
                <w:b/>
                <w:sz w:val="20"/>
                <w:szCs w:val="20"/>
              </w:rPr>
            </w:pPr>
            <w:r w:rsidRPr="00BF6A62">
              <w:rPr>
                <w:rFonts w:ascii="Arial" w:hAnsi="Arial" w:cs="Arial"/>
                <w:b/>
                <w:sz w:val="20"/>
                <w:szCs w:val="20"/>
              </w:rPr>
              <w:t>Objetivo</w:t>
            </w:r>
          </w:p>
        </w:tc>
        <w:tc>
          <w:tcPr>
            <w:tcW w:w="7371" w:type="dxa"/>
          </w:tcPr>
          <w:p w:rsidR="004E7B39" w:rsidRPr="00A520FD" w:rsidRDefault="004E7B39" w:rsidP="004E7B39">
            <w:pPr>
              <w:jc w:val="both"/>
              <w:rPr>
                <w:rFonts w:ascii="Arial" w:hAnsi="Arial" w:cs="Arial"/>
                <w:sz w:val="20"/>
                <w:szCs w:val="20"/>
              </w:rPr>
            </w:pPr>
            <w:r>
              <w:rPr>
                <w:rFonts w:ascii="Arial" w:hAnsi="Arial" w:cs="Arial"/>
                <w:sz w:val="20"/>
                <w:szCs w:val="20"/>
              </w:rPr>
              <w:t>Elaborar una propuesta de trabajo acorde a la necesidad de negocio enviada por el cliente.</w:t>
            </w:r>
          </w:p>
        </w:tc>
      </w:tr>
      <w:tr w:rsidR="004E7B39" w:rsidRPr="00BF6A62" w:rsidTr="004E7B39">
        <w:tc>
          <w:tcPr>
            <w:tcW w:w="2376" w:type="dxa"/>
          </w:tcPr>
          <w:p w:rsidR="004E7B39" w:rsidRPr="00BF6A62" w:rsidRDefault="004E7B39" w:rsidP="004E7B39">
            <w:pPr>
              <w:rPr>
                <w:rFonts w:ascii="Arial" w:hAnsi="Arial" w:cs="Arial"/>
                <w:b/>
                <w:sz w:val="20"/>
                <w:szCs w:val="20"/>
              </w:rPr>
            </w:pPr>
            <w:r w:rsidRPr="00BF6A62">
              <w:rPr>
                <w:rFonts w:ascii="Arial" w:hAnsi="Arial" w:cs="Arial"/>
                <w:b/>
                <w:sz w:val="20"/>
                <w:szCs w:val="20"/>
              </w:rPr>
              <w:t>Razón fundamental</w:t>
            </w:r>
          </w:p>
        </w:tc>
        <w:tc>
          <w:tcPr>
            <w:tcW w:w="7371" w:type="dxa"/>
          </w:tcPr>
          <w:p w:rsidR="004E7B39" w:rsidRPr="00A520FD" w:rsidRDefault="004E7B39" w:rsidP="004E7B39">
            <w:pPr>
              <w:jc w:val="both"/>
              <w:rPr>
                <w:rFonts w:ascii="Arial" w:hAnsi="Arial" w:cs="Arial"/>
                <w:sz w:val="20"/>
                <w:szCs w:val="20"/>
              </w:rPr>
            </w:pPr>
            <w:r>
              <w:rPr>
                <w:rFonts w:ascii="Arial" w:hAnsi="Arial" w:cs="Arial"/>
                <w:sz w:val="20"/>
                <w:szCs w:val="20"/>
              </w:rPr>
              <w:t>Formalizar la propuesta de trabajo a enviar al cliente teniendo en cuenta la necesidad expresada por el mismo y los acuerdos que Holinsys mantenga con el cliente de manera comercial.</w:t>
            </w:r>
          </w:p>
        </w:tc>
      </w:tr>
      <w:tr w:rsidR="004E7B39" w:rsidRPr="00BF6A62" w:rsidTr="004E7B39">
        <w:tc>
          <w:tcPr>
            <w:tcW w:w="2376" w:type="dxa"/>
          </w:tcPr>
          <w:p w:rsidR="004E7B39" w:rsidRPr="00BF6A62" w:rsidRDefault="004E7B39" w:rsidP="004E7B39">
            <w:pPr>
              <w:rPr>
                <w:rFonts w:ascii="Arial" w:hAnsi="Arial" w:cs="Arial"/>
                <w:b/>
                <w:sz w:val="20"/>
                <w:szCs w:val="20"/>
              </w:rPr>
            </w:pPr>
            <w:r w:rsidRPr="00BF6A62">
              <w:rPr>
                <w:rFonts w:ascii="Arial" w:hAnsi="Arial" w:cs="Arial"/>
                <w:b/>
                <w:sz w:val="20"/>
                <w:szCs w:val="20"/>
              </w:rPr>
              <w:t>Roles</w:t>
            </w:r>
          </w:p>
        </w:tc>
        <w:tc>
          <w:tcPr>
            <w:tcW w:w="7371" w:type="dxa"/>
          </w:tcPr>
          <w:p w:rsidR="004E7B39" w:rsidRPr="00A520FD" w:rsidRDefault="004E7B39" w:rsidP="004E7B39">
            <w:pPr>
              <w:rPr>
                <w:rFonts w:ascii="Arial" w:hAnsi="Arial" w:cs="Arial"/>
                <w:sz w:val="20"/>
                <w:szCs w:val="20"/>
              </w:rPr>
            </w:pPr>
            <w:r>
              <w:rPr>
                <w:rFonts w:ascii="Arial" w:hAnsi="Arial" w:cs="Arial"/>
                <w:sz w:val="20"/>
                <w:szCs w:val="20"/>
              </w:rPr>
              <w:t>CO: Comercial</w:t>
            </w:r>
          </w:p>
        </w:tc>
      </w:tr>
      <w:tr w:rsidR="004E7B39" w:rsidRPr="00BF6A62" w:rsidTr="004E7B39">
        <w:tc>
          <w:tcPr>
            <w:tcW w:w="2376" w:type="dxa"/>
          </w:tcPr>
          <w:p w:rsidR="004E7B39" w:rsidRPr="00BF6A62" w:rsidRDefault="004E7B39" w:rsidP="004E7B39">
            <w:pPr>
              <w:rPr>
                <w:rFonts w:ascii="Arial" w:hAnsi="Arial" w:cs="Arial"/>
                <w:b/>
                <w:sz w:val="20"/>
                <w:szCs w:val="20"/>
              </w:rPr>
            </w:pPr>
            <w:r>
              <w:rPr>
                <w:rFonts w:ascii="Arial" w:hAnsi="Arial" w:cs="Arial"/>
                <w:b/>
                <w:sz w:val="20"/>
                <w:szCs w:val="20"/>
              </w:rPr>
              <w:t>Entradas</w:t>
            </w:r>
          </w:p>
        </w:tc>
        <w:tc>
          <w:tcPr>
            <w:tcW w:w="7371" w:type="dxa"/>
          </w:tcPr>
          <w:p w:rsidR="004E7B39" w:rsidRDefault="004E7B39" w:rsidP="004E7B39">
            <w:pPr>
              <w:rPr>
                <w:rFonts w:ascii="Arial" w:hAnsi="Arial" w:cs="Arial"/>
                <w:sz w:val="20"/>
                <w:szCs w:val="20"/>
              </w:rPr>
            </w:pPr>
            <w:r>
              <w:rPr>
                <w:rFonts w:ascii="Arial" w:hAnsi="Arial" w:cs="Arial"/>
                <w:sz w:val="20"/>
                <w:szCs w:val="20"/>
              </w:rPr>
              <w:t>Solicitud de desarrollo</w:t>
            </w:r>
          </w:p>
        </w:tc>
      </w:tr>
      <w:tr w:rsidR="004E7B39" w:rsidRPr="00BF6A62" w:rsidTr="004E7B39">
        <w:tc>
          <w:tcPr>
            <w:tcW w:w="2376" w:type="dxa"/>
          </w:tcPr>
          <w:p w:rsidR="004E7B39" w:rsidRPr="00BF6A62" w:rsidRDefault="004E7B39" w:rsidP="004E7B39">
            <w:pPr>
              <w:rPr>
                <w:rFonts w:ascii="Arial" w:hAnsi="Arial" w:cs="Arial"/>
                <w:b/>
                <w:sz w:val="20"/>
                <w:szCs w:val="20"/>
              </w:rPr>
            </w:pPr>
            <w:r>
              <w:rPr>
                <w:rFonts w:ascii="Arial" w:hAnsi="Arial" w:cs="Arial"/>
                <w:b/>
                <w:sz w:val="20"/>
                <w:szCs w:val="20"/>
              </w:rPr>
              <w:t>Salidas</w:t>
            </w:r>
          </w:p>
        </w:tc>
        <w:tc>
          <w:tcPr>
            <w:tcW w:w="7371" w:type="dxa"/>
          </w:tcPr>
          <w:p w:rsidR="004E7B39" w:rsidRPr="00A520FD" w:rsidRDefault="004E7B39" w:rsidP="004E7B39">
            <w:pPr>
              <w:rPr>
                <w:rFonts w:ascii="Arial" w:hAnsi="Arial" w:cs="Arial"/>
                <w:sz w:val="20"/>
                <w:szCs w:val="20"/>
              </w:rPr>
            </w:pPr>
            <w:r>
              <w:rPr>
                <w:rFonts w:ascii="Arial" w:hAnsi="Arial" w:cs="Arial"/>
                <w:sz w:val="20"/>
                <w:szCs w:val="20"/>
              </w:rPr>
              <w:t>Propuesta</w:t>
            </w:r>
          </w:p>
        </w:tc>
      </w:tr>
      <w:tr w:rsidR="004E7B39" w:rsidRPr="00BF6A62" w:rsidTr="004E7B39">
        <w:tc>
          <w:tcPr>
            <w:tcW w:w="2376" w:type="dxa"/>
          </w:tcPr>
          <w:p w:rsidR="004E7B39" w:rsidRPr="00BF6A62" w:rsidRDefault="004E7B39" w:rsidP="004E7B39">
            <w:pPr>
              <w:rPr>
                <w:rFonts w:ascii="Arial" w:hAnsi="Arial" w:cs="Arial"/>
                <w:b/>
                <w:sz w:val="20"/>
                <w:szCs w:val="20"/>
              </w:rPr>
            </w:pPr>
            <w:r w:rsidRPr="00BF6A62">
              <w:rPr>
                <w:rFonts w:ascii="Arial" w:hAnsi="Arial" w:cs="Arial"/>
                <w:b/>
                <w:sz w:val="20"/>
                <w:szCs w:val="20"/>
              </w:rPr>
              <w:t>Pasos</w:t>
            </w:r>
          </w:p>
        </w:tc>
        <w:tc>
          <w:tcPr>
            <w:tcW w:w="7371" w:type="dxa"/>
          </w:tcPr>
          <w:p w:rsidR="004E7B39" w:rsidRDefault="004E7B39" w:rsidP="00B229C0">
            <w:pPr>
              <w:pStyle w:val="Prrafodelista"/>
              <w:numPr>
                <w:ilvl w:val="0"/>
                <w:numId w:val="65"/>
              </w:numPr>
              <w:rPr>
                <w:rFonts w:ascii="Arial" w:hAnsi="Arial" w:cs="Arial"/>
                <w:sz w:val="20"/>
                <w:szCs w:val="20"/>
              </w:rPr>
            </w:pPr>
            <w:r>
              <w:rPr>
                <w:rFonts w:ascii="Arial" w:hAnsi="Arial" w:cs="Arial"/>
                <w:sz w:val="20"/>
                <w:szCs w:val="20"/>
              </w:rPr>
              <w:t>Recibir pedido de cotización</w:t>
            </w:r>
          </w:p>
          <w:p w:rsidR="004E7B39" w:rsidRDefault="004E7B39" w:rsidP="00B229C0">
            <w:pPr>
              <w:pStyle w:val="Prrafodelista"/>
              <w:numPr>
                <w:ilvl w:val="0"/>
                <w:numId w:val="65"/>
              </w:numPr>
              <w:rPr>
                <w:rFonts w:ascii="Arial" w:hAnsi="Arial" w:cs="Arial"/>
                <w:sz w:val="20"/>
                <w:szCs w:val="20"/>
              </w:rPr>
            </w:pPr>
            <w:r>
              <w:rPr>
                <w:rFonts w:ascii="Arial" w:hAnsi="Arial" w:cs="Arial"/>
                <w:sz w:val="20"/>
                <w:szCs w:val="20"/>
              </w:rPr>
              <w:t>Agendar envío de propuesta de trabajo</w:t>
            </w:r>
          </w:p>
          <w:p w:rsidR="004E7B39" w:rsidRPr="00FB795B" w:rsidRDefault="004E7B39" w:rsidP="00B229C0">
            <w:pPr>
              <w:pStyle w:val="Prrafodelista"/>
              <w:numPr>
                <w:ilvl w:val="0"/>
                <w:numId w:val="65"/>
              </w:numPr>
              <w:rPr>
                <w:rFonts w:ascii="Arial" w:hAnsi="Arial" w:cs="Arial"/>
                <w:sz w:val="20"/>
                <w:szCs w:val="20"/>
              </w:rPr>
            </w:pPr>
            <w:r>
              <w:rPr>
                <w:rFonts w:ascii="Arial" w:hAnsi="Arial" w:cs="Arial"/>
                <w:sz w:val="20"/>
                <w:szCs w:val="20"/>
              </w:rPr>
              <w:t>Elaborar propuesta</w:t>
            </w:r>
          </w:p>
        </w:tc>
      </w:tr>
      <w:tr w:rsidR="004E7B39" w:rsidRPr="00BF6A62" w:rsidTr="004E7B39">
        <w:tc>
          <w:tcPr>
            <w:tcW w:w="2376" w:type="dxa"/>
          </w:tcPr>
          <w:p w:rsidR="004E7B39" w:rsidRPr="00BF6A62" w:rsidRDefault="004E7B39" w:rsidP="004E7B39">
            <w:pPr>
              <w:rPr>
                <w:rFonts w:ascii="Arial" w:hAnsi="Arial" w:cs="Arial"/>
                <w:b/>
                <w:sz w:val="20"/>
                <w:szCs w:val="20"/>
              </w:rPr>
            </w:pPr>
            <w:r w:rsidRPr="00BF6A62">
              <w:rPr>
                <w:rFonts w:ascii="Arial" w:hAnsi="Arial" w:cs="Arial"/>
                <w:b/>
                <w:sz w:val="20"/>
                <w:szCs w:val="20"/>
              </w:rPr>
              <w:t>Descripción de pasos</w:t>
            </w:r>
          </w:p>
        </w:tc>
        <w:tc>
          <w:tcPr>
            <w:tcW w:w="7371" w:type="dxa"/>
          </w:tcPr>
          <w:p w:rsidR="004E7B39" w:rsidRPr="00DD6DF3" w:rsidRDefault="004E7B39" w:rsidP="00B229C0">
            <w:pPr>
              <w:pStyle w:val="Prrafodelista"/>
              <w:numPr>
                <w:ilvl w:val="0"/>
                <w:numId w:val="66"/>
              </w:numPr>
              <w:rPr>
                <w:rFonts w:ascii="Arial" w:hAnsi="Arial" w:cs="Arial"/>
                <w:sz w:val="20"/>
                <w:szCs w:val="20"/>
                <w:u w:val="single"/>
              </w:rPr>
            </w:pPr>
            <w:r>
              <w:rPr>
                <w:rFonts w:ascii="Arial" w:hAnsi="Arial" w:cs="Arial"/>
                <w:sz w:val="20"/>
                <w:szCs w:val="20"/>
                <w:u w:val="single"/>
              </w:rPr>
              <w:t xml:space="preserve">Recibir </w:t>
            </w:r>
            <w:r w:rsidRPr="00DD6DF3">
              <w:rPr>
                <w:rFonts w:ascii="Arial" w:hAnsi="Arial" w:cs="Arial"/>
                <w:sz w:val="20"/>
                <w:szCs w:val="20"/>
                <w:u w:val="single"/>
              </w:rPr>
              <w:t>pedido de cotización</w:t>
            </w:r>
          </w:p>
          <w:p w:rsidR="004E7B39" w:rsidRDefault="004E7B39" w:rsidP="004E7B39">
            <w:pPr>
              <w:pStyle w:val="Prrafodelista"/>
              <w:jc w:val="both"/>
              <w:rPr>
                <w:rFonts w:ascii="Arial" w:hAnsi="Arial" w:cs="Arial"/>
                <w:sz w:val="20"/>
                <w:szCs w:val="20"/>
              </w:rPr>
            </w:pPr>
            <w:r>
              <w:rPr>
                <w:rFonts w:ascii="Arial" w:hAnsi="Arial" w:cs="Arial"/>
                <w:sz w:val="20"/>
                <w:szCs w:val="20"/>
              </w:rPr>
              <w:t>El comercial de Holinsys recibe la solicitud de cotización a través de la cuenta destinada para ello (</w:t>
            </w:r>
            <w:hyperlink r:id="rId50" w:history="1">
              <w:r w:rsidRPr="00A032DD">
                <w:rPr>
                  <w:rStyle w:val="Hipervnculo"/>
                  <w:rFonts w:ascii="Arial" w:hAnsi="Arial" w:cs="Arial"/>
                  <w:sz w:val="20"/>
                  <w:szCs w:val="20"/>
                </w:rPr>
                <w:t>comercial@holins.pe</w:t>
              </w:r>
            </w:hyperlink>
            <w:r>
              <w:rPr>
                <w:rFonts w:ascii="Arial" w:hAnsi="Arial" w:cs="Arial"/>
                <w:sz w:val="20"/>
                <w:szCs w:val="20"/>
              </w:rPr>
              <w:t xml:space="preserve">). En caso haya sido recibido a través de otro medio, se encargará de direccionar la solicitud a la cuenta definida. </w:t>
            </w:r>
          </w:p>
          <w:p w:rsidR="004E7B39" w:rsidRDefault="004E7B39" w:rsidP="004E7B39">
            <w:pPr>
              <w:pStyle w:val="Prrafodelista"/>
              <w:jc w:val="both"/>
              <w:rPr>
                <w:rFonts w:ascii="Arial" w:hAnsi="Arial" w:cs="Arial"/>
                <w:sz w:val="20"/>
                <w:szCs w:val="20"/>
              </w:rPr>
            </w:pPr>
            <w:r>
              <w:rPr>
                <w:rFonts w:ascii="Arial" w:hAnsi="Arial" w:cs="Arial"/>
                <w:sz w:val="20"/>
                <w:szCs w:val="20"/>
              </w:rPr>
              <w:t>Esta oportunidad de negocio será registrada en la herramienta Sugar CRM para el seguimiento respectivo.</w:t>
            </w:r>
          </w:p>
          <w:p w:rsidR="004E7B39" w:rsidRDefault="004E7B39" w:rsidP="004E7B39">
            <w:pPr>
              <w:pStyle w:val="Prrafodelista"/>
              <w:jc w:val="both"/>
              <w:rPr>
                <w:rFonts w:ascii="Arial" w:hAnsi="Arial" w:cs="Arial"/>
                <w:sz w:val="20"/>
                <w:szCs w:val="20"/>
              </w:rPr>
            </w:pPr>
            <w:r>
              <w:rPr>
                <w:rFonts w:ascii="Arial" w:hAnsi="Arial" w:cs="Arial"/>
                <w:sz w:val="20"/>
                <w:szCs w:val="20"/>
              </w:rPr>
              <w:t>Asimismo, el comercial tiene a lo más 3 horas para contestar el correo confirmando la recepción del mismo, indicando la fecha estimada de envío de la propuesta y haciendo uso, en el título del correo, del código que el Sugar CRM le asignó a la oportunidad.</w:t>
            </w:r>
          </w:p>
          <w:p w:rsidR="004E7B39" w:rsidRPr="008B12E5" w:rsidRDefault="004E7B39" w:rsidP="00B229C0">
            <w:pPr>
              <w:pStyle w:val="Prrafodelista"/>
              <w:numPr>
                <w:ilvl w:val="0"/>
                <w:numId w:val="66"/>
              </w:numPr>
              <w:rPr>
                <w:rFonts w:ascii="Arial" w:hAnsi="Arial" w:cs="Arial"/>
                <w:sz w:val="20"/>
                <w:szCs w:val="20"/>
                <w:u w:val="single"/>
              </w:rPr>
            </w:pPr>
            <w:r w:rsidRPr="008B12E5">
              <w:rPr>
                <w:rFonts w:ascii="Arial" w:hAnsi="Arial" w:cs="Arial"/>
                <w:sz w:val="20"/>
                <w:szCs w:val="20"/>
                <w:u w:val="single"/>
              </w:rPr>
              <w:t>Agendar envío de propuesta de trabajo</w:t>
            </w:r>
          </w:p>
          <w:p w:rsidR="004E7B39" w:rsidRDefault="004E7B39" w:rsidP="004E7B39">
            <w:pPr>
              <w:pStyle w:val="Prrafodelista"/>
              <w:jc w:val="both"/>
              <w:rPr>
                <w:rFonts w:ascii="Arial" w:hAnsi="Arial" w:cs="Arial"/>
                <w:sz w:val="20"/>
                <w:szCs w:val="20"/>
              </w:rPr>
            </w:pPr>
            <w:r>
              <w:rPr>
                <w:rFonts w:ascii="Arial" w:hAnsi="Arial" w:cs="Arial"/>
                <w:sz w:val="20"/>
                <w:szCs w:val="20"/>
              </w:rPr>
              <w:t>A través de la aplicación web Asana, el Comercial de Holinsys registrará dos actividades relacionadas a la propuesta:</w:t>
            </w:r>
          </w:p>
          <w:p w:rsidR="004E7B39" w:rsidRPr="008B2F0A" w:rsidRDefault="004E7B39" w:rsidP="004E7B39">
            <w:pPr>
              <w:pStyle w:val="Prrafodelista"/>
              <w:jc w:val="both"/>
              <w:rPr>
                <w:rFonts w:ascii="Arial" w:hAnsi="Arial" w:cs="Arial"/>
                <w:sz w:val="20"/>
                <w:szCs w:val="20"/>
              </w:rPr>
            </w:pPr>
            <w:r>
              <w:rPr>
                <w:rFonts w:ascii="Arial" w:hAnsi="Arial" w:cs="Arial"/>
                <w:sz w:val="20"/>
                <w:szCs w:val="20"/>
              </w:rPr>
              <w:t xml:space="preserve">&lt;NumPropuesta&gt; = es el código de oportunidad de venta asignado por </w:t>
            </w:r>
            <w:r>
              <w:rPr>
                <w:rFonts w:ascii="Arial" w:hAnsi="Arial" w:cs="Arial"/>
                <w:sz w:val="20"/>
                <w:szCs w:val="20"/>
              </w:rPr>
              <w:lastRenderedPageBreak/>
              <w:t>el Sugar CRM</w:t>
            </w:r>
          </w:p>
          <w:p w:rsidR="004E7B39" w:rsidRDefault="004E7B39" w:rsidP="004E7B39">
            <w:pPr>
              <w:pStyle w:val="Prrafodelista"/>
              <w:numPr>
                <w:ilvl w:val="0"/>
                <w:numId w:val="41"/>
              </w:numPr>
              <w:ind w:left="1168"/>
              <w:jc w:val="both"/>
              <w:rPr>
                <w:rFonts w:ascii="Arial" w:hAnsi="Arial" w:cs="Arial"/>
                <w:sz w:val="20"/>
                <w:szCs w:val="20"/>
              </w:rPr>
            </w:pPr>
            <w:r>
              <w:rPr>
                <w:rFonts w:ascii="Arial" w:hAnsi="Arial" w:cs="Arial"/>
                <w:sz w:val="20"/>
                <w:szCs w:val="20"/>
              </w:rPr>
              <w:t>“Enviar estimación de costos &lt;NumPropuesta&gt;</w:t>
            </w:r>
            <w:r w:rsidR="00503841">
              <w:rPr>
                <w:rFonts w:ascii="Arial" w:hAnsi="Arial" w:cs="Arial"/>
                <w:sz w:val="20"/>
                <w:szCs w:val="20"/>
              </w:rPr>
              <w:t>”</w:t>
            </w:r>
            <w:r>
              <w:rPr>
                <w:rFonts w:ascii="Arial" w:hAnsi="Arial" w:cs="Arial"/>
                <w:sz w:val="20"/>
                <w:szCs w:val="20"/>
              </w:rPr>
              <w:t>: En esta actividad se asignará a un</w:t>
            </w:r>
            <w:r w:rsidRPr="00207336">
              <w:rPr>
                <w:rFonts w:ascii="Arial" w:hAnsi="Arial" w:cs="Arial"/>
                <w:sz w:val="20"/>
                <w:szCs w:val="20"/>
              </w:rPr>
              <w:t xml:space="preserve"> Líder T</w:t>
            </w:r>
            <w:r>
              <w:rPr>
                <w:rFonts w:ascii="Arial" w:hAnsi="Arial" w:cs="Arial"/>
                <w:sz w:val="20"/>
                <w:szCs w:val="20"/>
              </w:rPr>
              <w:t>écnic</w:t>
            </w:r>
            <w:r w:rsidRPr="00207336">
              <w:rPr>
                <w:rFonts w:ascii="Arial" w:hAnsi="Arial" w:cs="Arial"/>
                <w:sz w:val="20"/>
                <w:szCs w:val="20"/>
              </w:rPr>
              <w:t>o</w:t>
            </w:r>
            <w:r>
              <w:rPr>
                <w:rFonts w:ascii="Arial" w:hAnsi="Arial" w:cs="Arial"/>
                <w:sz w:val="20"/>
                <w:szCs w:val="20"/>
              </w:rPr>
              <w:t>, el cual tendrá 2 días a partir de la recepción para completar la tarea. Se adjuntará la documentación que el líder técnico requiera.</w:t>
            </w:r>
          </w:p>
          <w:p w:rsidR="004E7B39" w:rsidRDefault="004E7B39" w:rsidP="004E7B39">
            <w:pPr>
              <w:pStyle w:val="Prrafodelista"/>
              <w:numPr>
                <w:ilvl w:val="0"/>
                <w:numId w:val="41"/>
              </w:numPr>
              <w:ind w:left="1168"/>
              <w:jc w:val="both"/>
              <w:rPr>
                <w:rFonts w:ascii="Arial" w:hAnsi="Arial" w:cs="Arial"/>
                <w:sz w:val="20"/>
                <w:szCs w:val="20"/>
              </w:rPr>
            </w:pPr>
            <w:r>
              <w:rPr>
                <w:rFonts w:ascii="Arial" w:hAnsi="Arial" w:cs="Arial"/>
                <w:sz w:val="20"/>
                <w:szCs w:val="20"/>
              </w:rPr>
              <w:t>“Enviar propuesta &lt;NumPropuesta&gt;”: En esta actividad se agendará el envío de la propuesta actualizada en un lapso de 4 horas.</w:t>
            </w:r>
          </w:p>
          <w:p w:rsidR="004E7B39" w:rsidRPr="008B2F0A" w:rsidRDefault="004E7B39" w:rsidP="00B229C0">
            <w:pPr>
              <w:pStyle w:val="Prrafodelista"/>
              <w:numPr>
                <w:ilvl w:val="0"/>
                <w:numId w:val="66"/>
              </w:numPr>
              <w:rPr>
                <w:rFonts w:ascii="Arial" w:hAnsi="Arial" w:cs="Arial"/>
                <w:sz w:val="20"/>
                <w:szCs w:val="20"/>
                <w:u w:val="single"/>
              </w:rPr>
            </w:pPr>
            <w:r w:rsidRPr="008B2F0A">
              <w:rPr>
                <w:rFonts w:ascii="Arial" w:hAnsi="Arial" w:cs="Arial"/>
                <w:sz w:val="20"/>
                <w:szCs w:val="20"/>
                <w:u w:val="single"/>
              </w:rPr>
              <w:t>Elabora</w:t>
            </w:r>
            <w:r>
              <w:rPr>
                <w:rFonts w:ascii="Arial" w:hAnsi="Arial" w:cs="Arial"/>
                <w:sz w:val="20"/>
                <w:szCs w:val="20"/>
                <w:u w:val="single"/>
              </w:rPr>
              <w:t>r propuesta</w:t>
            </w:r>
          </w:p>
          <w:p w:rsidR="004E7B39" w:rsidRPr="00CC3B1C" w:rsidRDefault="004E7B39" w:rsidP="004E7B39">
            <w:pPr>
              <w:pStyle w:val="Prrafodelista"/>
              <w:jc w:val="both"/>
              <w:rPr>
                <w:rFonts w:ascii="Arial" w:hAnsi="Arial" w:cs="Arial"/>
                <w:sz w:val="20"/>
                <w:szCs w:val="20"/>
              </w:rPr>
            </w:pPr>
            <w:r>
              <w:rPr>
                <w:rFonts w:ascii="Arial" w:hAnsi="Arial" w:cs="Arial"/>
                <w:sz w:val="20"/>
                <w:szCs w:val="20"/>
              </w:rPr>
              <w:t>Con la información obtenida del cliente y los acuerdos definidos se procede a preparar la propuesta digital en una primera versión.</w:t>
            </w:r>
          </w:p>
        </w:tc>
      </w:tr>
    </w:tbl>
    <w:p w:rsidR="004E7B39" w:rsidRDefault="004E7B39" w:rsidP="004E7B39">
      <w:pPr>
        <w:spacing w:line="480" w:lineRule="auto"/>
        <w:rPr>
          <w:rFonts w:ascii="Arial" w:hAnsi="Arial" w:cs="Arial"/>
          <w:b/>
          <w:sz w:val="24"/>
          <w:szCs w:val="24"/>
          <w:u w:val="single"/>
        </w:rPr>
      </w:pPr>
    </w:p>
    <w:tbl>
      <w:tblPr>
        <w:tblStyle w:val="Tablaconcuadrcula"/>
        <w:tblW w:w="0" w:type="auto"/>
        <w:tblLook w:val="04A0" w:firstRow="1" w:lastRow="0" w:firstColumn="1" w:lastColumn="0" w:noHBand="0" w:noVBand="1"/>
      </w:tblPr>
      <w:tblGrid>
        <w:gridCol w:w="2376"/>
        <w:gridCol w:w="7371"/>
      </w:tblGrid>
      <w:tr w:rsidR="004E7B39" w:rsidRPr="00BF6A62" w:rsidTr="004E4566">
        <w:tc>
          <w:tcPr>
            <w:tcW w:w="9747" w:type="dxa"/>
            <w:gridSpan w:val="2"/>
            <w:shd w:val="clear" w:color="auto" w:fill="E5B8B7" w:themeFill="accent2" w:themeFillTint="66"/>
          </w:tcPr>
          <w:p w:rsidR="004E7B39" w:rsidRPr="00BF6A62" w:rsidRDefault="004E7B39" w:rsidP="00B229C0">
            <w:pPr>
              <w:pStyle w:val="Prrafodelista"/>
              <w:numPr>
                <w:ilvl w:val="0"/>
                <w:numId w:val="62"/>
              </w:numPr>
              <w:jc w:val="center"/>
              <w:rPr>
                <w:rFonts w:ascii="Arial" w:hAnsi="Arial" w:cs="Arial"/>
                <w:b/>
                <w:sz w:val="20"/>
                <w:szCs w:val="20"/>
              </w:rPr>
            </w:pPr>
            <w:r>
              <w:rPr>
                <w:rFonts w:ascii="Arial" w:hAnsi="Arial" w:cs="Arial"/>
                <w:b/>
                <w:sz w:val="20"/>
                <w:szCs w:val="20"/>
              </w:rPr>
              <w:t>Analizar propuesta y resolver consultas.</w:t>
            </w:r>
          </w:p>
        </w:tc>
      </w:tr>
      <w:tr w:rsidR="004E7B39" w:rsidRPr="00BF6A62" w:rsidTr="004E7B39">
        <w:tc>
          <w:tcPr>
            <w:tcW w:w="2376" w:type="dxa"/>
          </w:tcPr>
          <w:p w:rsidR="004E7B39" w:rsidRPr="00BF6A62" w:rsidRDefault="004E7B39" w:rsidP="004E7B39">
            <w:pPr>
              <w:rPr>
                <w:rFonts w:ascii="Arial" w:hAnsi="Arial" w:cs="Arial"/>
                <w:b/>
                <w:sz w:val="20"/>
                <w:szCs w:val="20"/>
              </w:rPr>
            </w:pPr>
            <w:r w:rsidRPr="00BF6A62">
              <w:rPr>
                <w:rFonts w:ascii="Arial" w:hAnsi="Arial" w:cs="Arial"/>
                <w:b/>
                <w:sz w:val="20"/>
                <w:szCs w:val="20"/>
              </w:rPr>
              <w:t>Objetivo</w:t>
            </w:r>
          </w:p>
        </w:tc>
        <w:tc>
          <w:tcPr>
            <w:tcW w:w="7371" w:type="dxa"/>
          </w:tcPr>
          <w:p w:rsidR="004E7B39" w:rsidRPr="00A520FD" w:rsidRDefault="004E7B39" w:rsidP="004E7B39">
            <w:pPr>
              <w:rPr>
                <w:rFonts w:ascii="Arial" w:hAnsi="Arial" w:cs="Arial"/>
                <w:sz w:val="20"/>
                <w:szCs w:val="20"/>
              </w:rPr>
            </w:pPr>
            <w:r>
              <w:rPr>
                <w:rFonts w:ascii="Arial" w:hAnsi="Arial" w:cs="Arial"/>
                <w:sz w:val="20"/>
                <w:szCs w:val="20"/>
              </w:rPr>
              <w:t>Tener completo  el entendimiento del requerimiento enviado por el cliente.</w:t>
            </w:r>
          </w:p>
        </w:tc>
      </w:tr>
      <w:tr w:rsidR="004E7B39" w:rsidRPr="00BF6A62" w:rsidTr="004E7B39">
        <w:tc>
          <w:tcPr>
            <w:tcW w:w="2376" w:type="dxa"/>
          </w:tcPr>
          <w:p w:rsidR="004E7B39" w:rsidRPr="00BF6A62" w:rsidRDefault="004E7B39" w:rsidP="004E7B39">
            <w:pPr>
              <w:rPr>
                <w:rFonts w:ascii="Arial" w:hAnsi="Arial" w:cs="Arial"/>
                <w:b/>
                <w:sz w:val="20"/>
                <w:szCs w:val="20"/>
              </w:rPr>
            </w:pPr>
            <w:r w:rsidRPr="00BF6A62">
              <w:rPr>
                <w:rFonts w:ascii="Arial" w:hAnsi="Arial" w:cs="Arial"/>
                <w:b/>
                <w:sz w:val="20"/>
                <w:szCs w:val="20"/>
              </w:rPr>
              <w:t>Razón fundamental</w:t>
            </w:r>
          </w:p>
        </w:tc>
        <w:tc>
          <w:tcPr>
            <w:tcW w:w="7371" w:type="dxa"/>
          </w:tcPr>
          <w:p w:rsidR="004E7B39" w:rsidRPr="00A520FD" w:rsidRDefault="004E7B39" w:rsidP="004E7B39">
            <w:pPr>
              <w:jc w:val="both"/>
              <w:rPr>
                <w:rFonts w:ascii="Arial" w:hAnsi="Arial" w:cs="Arial"/>
                <w:sz w:val="20"/>
                <w:szCs w:val="20"/>
              </w:rPr>
            </w:pPr>
            <w:r>
              <w:rPr>
                <w:rFonts w:ascii="Arial" w:hAnsi="Arial" w:cs="Arial"/>
                <w:sz w:val="20"/>
                <w:szCs w:val="20"/>
              </w:rPr>
              <w:t>Las solicitudes de desarrollo pueden ser pocas o bastante específicas respecto al detalle que el líder técnico necesita para poder estimar el trabajo. Esta actividad debe permitir al líder técnico tener toda la información necesaria para poder brindar una propuesta factible.</w:t>
            </w:r>
          </w:p>
        </w:tc>
      </w:tr>
      <w:tr w:rsidR="004E7B39" w:rsidRPr="00BF6A62" w:rsidTr="004E7B39">
        <w:tc>
          <w:tcPr>
            <w:tcW w:w="2376" w:type="dxa"/>
          </w:tcPr>
          <w:p w:rsidR="004E7B39" w:rsidRPr="00BF6A62" w:rsidRDefault="004E7B39" w:rsidP="004E7B39">
            <w:pPr>
              <w:rPr>
                <w:rFonts w:ascii="Arial" w:hAnsi="Arial" w:cs="Arial"/>
                <w:b/>
                <w:sz w:val="20"/>
                <w:szCs w:val="20"/>
              </w:rPr>
            </w:pPr>
            <w:r w:rsidRPr="00BF6A62">
              <w:rPr>
                <w:rFonts w:ascii="Arial" w:hAnsi="Arial" w:cs="Arial"/>
                <w:b/>
                <w:sz w:val="20"/>
                <w:szCs w:val="20"/>
              </w:rPr>
              <w:t>Roles</w:t>
            </w:r>
          </w:p>
        </w:tc>
        <w:tc>
          <w:tcPr>
            <w:tcW w:w="7371" w:type="dxa"/>
          </w:tcPr>
          <w:p w:rsidR="004E7B39" w:rsidRDefault="004E7B39" w:rsidP="004E7B39">
            <w:pPr>
              <w:rPr>
                <w:rFonts w:ascii="Arial" w:hAnsi="Arial" w:cs="Arial"/>
                <w:sz w:val="20"/>
                <w:szCs w:val="20"/>
              </w:rPr>
            </w:pPr>
            <w:r>
              <w:rPr>
                <w:rFonts w:ascii="Arial" w:hAnsi="Arial" w:cs="Arial"/>
                <w:sz w:val="20"/>
                <w:szCs w:val="20"/>
              </w:rPr>
              <w:t>CO: Comercial</w:t>
            </w:r>
          </w:p>
          <w:p w:rsidR="004E7B39" w:rsidRPr="00A520FD" w:rsidRDefault="004E7B39" w:rsidP="004E7B39">
            <w:pPr>
              <w:rPr>
                <w:rFonts w:ascii="Arial" w:hAnsi="Arial" w:cs="Arial"/>
                <w:sz w:val="20"/>
                <w:szCs w:val="20"/>
              </w:rPr>
            </w:pPr>
            <w:r>
              <w:rPr>
                <w:rFonts w:ascii="Arial" w:hAnsi="Arial" w:cs="Arial"/>
                <w:sz w:val="20"/>
                <w:szCs w:val="20"/>
              </w:rPr>
              <w:t>LT: Líder Técnico</w:t>
            </w:r>
          </w:p>
        </w:tc>
      </w:tr>
      <w:tr w:rsidR="004E7B39" w:rsidRPr="00BF6A62" w:rsidTr="004E7B39">
        <w:tc>
          <w:tcPr>
            <w:tcW w:w="2376" w:type="dxa"/>
          </w:tcPr>
          <w:p w:rsidR="004E7B39" w:rsidRPr="00BF6A62" w:rsidRDefault="004E7B39" w:rsidP="004E7B39">
            <w:pPr>
              <w:rPr>
                <w:rFonts w:ascii="Arial" w:hAnsi="Arial" w:cs="Arial"/>
                <w:b/>
                <w:sz w:val="20"/>
                <w:szCs w:val="20"/>
              </w:rPr>
            </w:pPr>
            <w:r>
              <w:rPr>
                <w:rFonts w:ascii="Arial" w:hAnsi="Arial" w:cs="Arial"/>
                <w:b/>
                <w:sz w:val="20"/>
                <w:szCs w:val="20"/>
              </w:rPr>
              <w:t>Entradas</w:t>
            </w:r>
          </w:p>
        </w:tc>
        <w:tc>
          <w:tcPr>
            <w:tcW w:w="7371" w:type="dxa"/>
          </w:tcPr>
          <w:p w:rsidR="004E7B39" w:rsidRDefault="004E7B39" w:rsidP="004E7B39">
            <w:pPr>
              <w:rPr>
                <w:rFonts w:ascii="Arial" w:hAnsi="Arial" w:cs="Arial"/>
                <w:sz w:val="20"/>
                <w:szCs w:val="20"/>
              </w:rPr>
            </w:pPr>
            <w:r>
              <w:rPr>
                <w:rFonts w:ascii="Arial" w:hAnsi="Arial" w:cs="Arial"/>
                <w:sz w:val="20"/>
                <w:szCs w:val="20"/>
              </w:rPr>
              <w:t>Propuesta</w:t>
            </w:r>
          </w:p>
        </w:tc>
      </w:tr>
      <w:tr w:rsidR="004E7B39" w:rsidRPr="00BF6A62" w:rsidTr="004E7B39">
        <w:tc>
          <w:tcPr>
            <w:tcW w:w="2376" w:type="dxa"/>
          </w:tcPr>
          <w:p w:rsidR="004E7B39" w:rsidRPr="00BF6A62" w:rsidRDefault="004E7B39" w:rsidP="004E7B39">
            <w:pPr>
              <w:rPr>
                <w:rFonts w:ascii="Arial" w:hAnsi="Arial" w:cs="Arial"/>
                <w:b/>
                <w:sz w:val="20"/>
                <w:szCs w:val="20"/>
              </w:rPr>
            </w:pPr>
            <w:r w:rsidRPr="00BF6A62">
              <w:rPr>
                <w:rFonts w:ascii="Arial" w:hAnsi="Arial" w:cs="Arial"/>
                <w:b/>
                <w:sz w:val="20"/>
                <w:szCs w:val="20"/>
              </w:rPr>
              <w:t>Productos</w:t>
            </w:r>
          </w:p>
        </w:tc>
        <w:tc>
          <w:tcPr>
            <w:tcW w:w="7371" w:type="dxa"/>
          </w:tcPr>
          <w:p w:rsidR="004E7B39" w:rsidRDefault="004E7B39" w:rsidP="004E7B39">
            <w:pPr>
              <w:rPr>
                <w:rFonts w:ascii="Arial" w:hAnsi="Arial" w:cs="Arial"/>
                <w:sz w:val="20"/>
                <w:szCs w:val="20"/>
              </w:rPr>
            </w:pPr>
            <w:r>
              <w:rPr>
                <w:rFonts w:ascii="Arial" w:hAnsi="Arial" w:cs="Arial"/>
                <w:sz w:val="20"/>
                <w:szCs w:val="20"/>
              </w:rPr>
              <w:t>Propuesta Analizada</w:t>
            </w:r>
          </w:p>
          <w:p w:rsidR="004E7B39" w:rsidRPr="00A520FD" w:rsidRDefault="004E7B39" w:rsidP="004E7B39">
            <w:pPr>
              <w:rPr>
                <w:rFonts w:ascii="Arial" w:hAnsi="Arial" w:cs="Arial"/>
                <w:sz w:val="20"/>
                <w:szCs w:val="20"/>
              </w:rPr>
            </w:pPr>
            <w:r>
              <w:rPr>
                <w:rFonts w:ascii="Arial" w:hAnsi="Arial" w:cs="Arial"/>
                <w:sz w:val="20"/>
                <w:szCs w:val="20"/>
              </w:rPr>
              <w:t>Consultas Absueltas</w:t>
            </w:r>
          </w:p>
        </w:tc>
      </w:tr>
      <w:tr w:rsidR="004E7B39" w:rsidRPr="00BF6A62" w:rsidTr="004E7B39">
        <w:tc>
          <w:tcPr>
            <w:tcW w:w="2376" w:type="dxa"/>
          </w:tcPr>
          <w:p w:rsidR="004E7B39" w:rsidRPr="00BF6A62" w:rsidRDefault="004E7B39" w:rsidP="004E7B39">
            <w:pPr>
              <w:rPr>
                <w:rFonts w:ascii="Arial" w:hAnsi="Arial" w:cs="Arial"/>
                <w:b/>
                <w:sz w:val="20"/>
                <w:szCs w:val="20"/>
              </w:rPr>
            </w:pPr>
            <w:r w:rsidRPr="00BF6A62">
              <w:rPr>
                <w:rFonts w:ascii="Arial" w:hAnsi="Arial" w:cs="Arial"/>
                <w:b/>
                <w:sz w:val="20"/>
                <w:szCs w:val="20"/>
              </w:rPr>
              <w:t>Pasos</w:t>
            </w:r>
          </w:p>
        </w:tc>
        <w:tc>
          <w:tcPr>
            <w:tcW w:w="7371" w:type="dxa"/>
          </w:tcPr>
          <w:p w:rsidR="004E7B39" w:rsidRDefault="004E7B39" w:rsidP="00B229C0">
            <w:pPr>
              <w:pStyle w:val="Prrafodelista"/>
              <w:numPr>
                <w:ilvl w:val="0"/>
                <w:numId w:val="67"/>
              </w:numPr>
              <w:rPr>
                <w:rFonts w:ascii="Arial" w:hAnsi="Arial" w:cs="Arial"/>
                <w:sz w:val="20"/>
                <w:szCs w:val="20"/>
              </w:rPr>
            </w:pPr>
            <w:r>
              <w:rPr>
                <w:rFonts w:ascii="Arial" w:hAnsi="Arial" w:cs="Arial"/>
                <w:sz w:val="20"/>
                <w:szCs w:val="20"/>
              </w:rPr>
              <w:t>Recibir propuesta</w:t>
            </w:r>
          </w:p>
          <w:p w:rsidR="004E7B39" w:rsidRDefault="004E7B39" w:rsidP="00B229C0">
            <w:pPr>
              <w:pStyle w:val="Prrafodelista"/>
              <w:numPr>
                <w:ilvl w:val="0"/>
                <w:numId w:val="67"/>
              </w:numPr>
              <w:rPr>
                <w:rFonts w:ascii="Arial" w:hAnsi="Arial" w:cs="Arial"/>
                <w:sz w:val="20"/>
                <w:szCs w:val="20"/>
              </w:rPr>
            </w:pPr>
            <w:r>
              <w:rPr>
                <w:rFonts w:ascii="Arial" w:hAnsi="Arial" w:cs="Arial"/>
                <w:sz w:val="20"/>
                <w:szCs w:val="20"/>
              </w:rPr>
              <w:t>Analizar requerimiento de cliente</w:t>
            </w:r>
          </w:p>
          <w:p w:rsidR="004E7B39" w:rsidRPr="00FB795B" w:rsidRDefault="004E7B39" w:rsidP="00B229C0">
            <w:pPr>
              <w:pStyle w:val="Prrafodelista"/>
              <w:numPr>
                <w:ilvl w:val="0"/>
                <w:numId w:val="67"/>
              </w:numPr>
              <w:rPr>
                <w:rFonts w:ascii="Arial" w:hAnsi="Arial" w:cs="Arial"/>
                <w:sz w:val="20"/>
                <w:szCs w:val="20"/>
              </w:rPr>
            </w:pPr>
            <w:r>
              <w:rPr>
                <w:rFonts w:ascii="Arial" w:hAnsi="Arial" w:cs="Arial"/>
                <w:sz w:val="20"/>
                <w:szCs w:val="20"/>
              </w:rPr>
              <w:t>Resolver consultas</w:t>
            </w:r>
          </w:p>
        </w:tc>
      </w:tr>
      <w:tr w:rsidR="004E7B39" w:rsidRPr="00BF6A62" w:rsidTr="004E7B39">
        <w:tc>
          <w:tcPr>
            <w:tcW w:w="2376" w:type="dxa"/>
          </w:tcPr>
          <w:p w:rsidR="004E7B39" w:rsidRPr="00BF6A62" w:rsidRDefault="004E7B39" w:rsidP="004E7B39">
            <w:pPr>
              <w:rPr>
                <w:rFonts w:ascii="Arial" w:hAnsi="Arial" w:cs="Arial"/>
                <w:b/>
                <w:sz w:val="20"/>
                <w:szCs w:val="20"/>
              </w:rPr>
            </w:pPr>
            <w:r w:rsidRPr="00BF6A62">
              <w:rPr>
                <w:rFonts w:ascii="Arial" w:hAnsi="Arial" w:cs="Arial"/>
                <w:b/>
                <w:sz w:val="20"/>
                <w:szCs w:val="20"/>
              </w:rPr>
              <w:t>Descripción de pasos</w:t>
            </w:r>
          </w:p>
        </w:tc>
        <w:tc>
          <w:tcPr>
            <w:tcW w:w="7371" w:type="dxa"/>
          </w:tcPr>
          <w:p w:rsidR="004E7B39" w:rsidRPr="00EB1B77" w:rsidRDefault="004E7B39" w:rsidP="00B229C0">
            <w:pPr>
              <w:pStyle w:val="Prrafodelista"/>
              <w:numPr>
                <w:ilvl w:val="0"/>
                <w:numId w:val="69"/>
              </w:numPr>
              <w:rPr>
                <w:rFonts w:ascii="Arial" w:hAnsi="Arial" w:cs="Arial"/>
                <w:sz w:val="20"/>
                <w:szCs w:val="20"/>
                <w:u w:val="single"/>
              </w:rPr>
            </w:pPr>
            <w:r w:rsidRPr="00EB1B77">
              <w:rPr>
                <w:rFonts w:ascii="Arial" w:hAnsi="Arial" w:cs="Arial"/>
                <w:sz w:val="20"/>
                <w:szCs w:val="20"/>
                <w:u w:val="single"/>
              </w:rPr>
              <w:t>Recibir propuesta</w:t>
            </w:r>
          </w:p>
          <w:p w:rsidR="004E7B39" w:rsidRDefault="004E7B39" w:rsidP="004E7B39">
            <w:pPr>
              <w:pStyle w:val="Prrafodelista"/>
              <w:jc w:val="both"/>
              <w:rPr>
                <w:rFonts w:ascii="Arial" w:hAnsi="Arial" w:cs="Arial"/>
                <w:sz w:val="20"/>
                <w:szCs w:val="20"/>
              </w:rPr>
            </w:pPr>
            <w:r>
              <w:rPr>
                <w:rFonts w:ascii="Arial" w:hAnsi="Arial" w:cs="Arial"/>
                <w:sz w:val="20"/>
                <w:szCs w:val="20"/>
              </w:rPr>
              <w:t>A través de la cuenta empresarial, el líder técnico recibe la tarea de completar una propuesta. Esta actividad ya se encuentra agendad</w:t>
            </w:r>
            <w:r w:rsidR="00503841">
              <w:rPr>
                <w:rFonts w:ascii="Arial" w:hAnsi="Arial" w:cs="Arial"/>
                <w:sz w:val="20"/>
                <w:szCs w:val="20"/>
              </w:rPr>
              <w:t xml:space="preserve">a </w:t>
            </w:r>
            <w:r>
              <w:rPr>
                <w:rFonts w:ascii="Arial" w:hAnsi="Arial" w:cs="Arial"/>
                <w:sz w:val="20"/>
                <w:szCs w:val="20"/>
              </w:rPr>
              <w:t>en su cuenta de Asana empresarial y debe tener en cuenta la fecha de entrega del mismo.</w:t>
            </w:r>
          </w:p>
          <w:p w:rsidR="004E7B39" w:rsidRPr="004443C7" w:rsidRDefault="004E7B39" w:rsidP="00B229C0">
            <w:pPr>
              <w:pStyle w:val="Prrafodelista"/>
              <w:numPr>
                <w:ilvl w:val="0"/>
                <w:numId w:val="69"/>
              </w:numPr>
              <w:rPr>
                <w:rFonts w:ascii="Arial" w:hAnsi="Arial" w:cs="Arial"/>
                <w:sz w:val="20"/>
                <w:szCs w:val="20"/>
                <w:u w:val="single"/>
              </w:rPr>
            </w:pPr>
            <w:r w:rsidRPr="004443C7">
              <w:rPr>
                <w:rFonts w:ascii="Arial" w:hAnsi="Arial" w:cs="Arial"/>
                <w:sz w:val="20"/>
                <w:szCs w:val="20"/>
                <w:u w:val="single"/>
              </w:rPr>
              <w:t>Analizar requerimiento de cliente</w:t>
            </w:r>
          </w:p>
          <w:p w:rsidR="004E7B39" w:rsidRDefault="004E7B39" w:rsidP="004E7B39">
            <w:pPr>
              <w:pStyle w:val="Prrafodelista"/>
              <w:jc w:val="both"/>
              <w:rPr>
                <w:rFonts w:ascii="Arial" w:hAnsi="Arial" w:cs="Arial"/>
                <w:sz w:val="20"/>
                <w:szCs w:val="20"/>
              </w:rPr>
            </w:pPr>
            <w:r>
              <w:rPr>
                <w:rFonts w:ascii="Arial" w:hAnsi="Arial" w:cs="Arial"/>
                <w:sz w:val="20"/>
                <w:szCs w:val="20"/>
              </w:rPr>
              <w:t>Haciendo uso del conocimiento técnico y experiencia en proyectos de la misma índole, el líder técnico revisa y debe estar seguro de contar con toda la información necesaria para estimar el esfuerzo y duración del proyecto.</w:t>
            </w:r>
          </w:p>
          <w:p w:rsidR="004E7B39" w:rsidRPr="004443C7" w:rsidRDefault="004E7B39" w:rsidP="00B229C0">
            <w:pPr>
              <w:pStyle w:val="Prrafodelista"/>
              <w:numPr>
                <w:ilvl w:val="0"/>
                <w:numId w:val="69"/>
              </w:numPr>
              <w:rPr>
                <w:rFonts w:ascii="Arial" w:hAnsi="Arial" w:cs="Arial"/>
                <w:sz w:val="20"/>
                <w:szCs w:val="20"/>
                <w:u w:val="single"/>
              </w:rPr>
            </w:pPr>
            <w:r w:rsidRPr="004443C7">
              <w:rPr>
                <w:rFonts w:ascii="Arial" w:hAnsi="Arial" w:cs="Arial"/>
                <w:sz w:val="20"/>
                <w:szCs w:val="20"/>
                <w:u w:val="single"/>
              </w:rPr>
              <w:t>Resolver consultas</w:t>
            </w:r>
          </w:p>
          <w:p w:rsidR="004E7B39" w:rsidRPr="009E222A" w:rsidRDefault="004E7B39" w:rsidP="00503841">
            <w:pPr>
              <w:pStyle w:val="Prrafodelista"/>
              <w:jc w:val="both"/>
              <w:rPr>
                <w:rFonts w:ascii="Arial" w:hAnsi="Arial" w:cs="Arial"/>
                <w:sz w:val="20"/>
                <w:szCs w:val="20"/>
              </w:rPr>
            </w:pPr>
            <w:r>
              <w:rPr>
                <w:rFonts w:ascii="Arial" w:hAnsi="Arial" w:cs="Arial"/>
                <w:sz w:val="20"/>
                <w:szCs w:val="20"/>
              </w:rPr>
              <w:t>En caso el líder técnico tuviera consultas respecto al requerimiento que afecten la estimación del esfuerzo, se las transmitirá al Comercial, quien se encargará d</w:t>
            </w:r>
            <w:r w:rsidR="00503841">
              <w:rPr>
                <w:rFonts w:ascii="Arial" w:hAnsi="Arial" w:cs="Arial"/>
                <w:sz w:val="20"/>
                <w:szCs w:val="20"/>
              </w:rPr>
              <w:t>e obtener las respuestas a las mismas</w:t>
            </w:r>
            <w:r>
              <w:rPr>
                <w:rFonts w:ascii="Arial" w:hAnsi="Arial" w:cs="Arial"/>
                <w:sz w:val="20"/>
                <w:szCs w:val="20"/>
              </w:rPr>
              <w:t xml:space="preserve"> en el tiempo más corto posible para no afectar la fecha de entrega de la propuesta. En caso el cliente demore en contestar, el Comercial será el encargado de actualizar la fecha de entrega de la propuesta del líder técnico en la aplicación Asana.</w:t>
            </w:r>
          </w:p>
        </w:tc>
      </w:tr>
    </w:tbl>
    <w:p w:rsidR="004E7B39" w:rsidRDefault="004E7B39" w:rsidP="004E7B39">
      <w:pPr>
        <w:spacing w:line="480" w:lineRule="auto"/>
        <w:rPr>
          <w:rFonts w:ascii="Arial" w:hAnsi="Arial" w:cs="Arial"/>
          <w:b/>
          <w:sz w:val="24"/>
          <w:szCs w:val="24"/>
          <w:u w:val="single"/>
        </w:rPr>
      </w:pPr>
    </w:p>
    <w:tbl>
      <w:tblPr>
        <w:tblStyle w:val="Tablaconcuadrcula"/>
        <w:tblW w:w="0" w:type="auto"/>
        <w:tblLook w:val="04A0" w:firstRow="1" w:lastRow="0" w:firstColumn="1" w:lastColumn="0" w:noHBand="0" w:noVBand="1"/>
      </w:tblPr>
      <w:tblGrid>
        <w:gridCol w:w="2376"/>
        <w:gridCol w:w="7371"/>
      </w:tblGrid>
      <w:tr w:rsidR="004E7B39" w:rsidRPr="00BF6A62" w:rsidTr="004E4566">
        <w:tc>
          <w:tcPr>
            <w:tcW w:w="9747" w:type="dxa"/>
            <w:gridSpan w:val="2"/>
            <w:shd w:val="clear" w:color="auto" w:fill="E5B8B7" w:themeFill="accent2" w:themeFillTint="66"/>
          </w:tcPr>
          <w:p w:rsidR="004E7B39" w:rsidRPr="00BF6A62" w:rsidRDefault="004E7B39" w:rsidP="00B229C0">
            <w:pPr>
              <w:pStyle w:val="Prrafodelista"/>
              <w:numPr>
                <w:ilvl w:val="0"/>
                <w:numId w:val="62"/>
              </w:numPr>
              <w:jc w:val="center"/>
              <w:rPr>
                <w:rFonts w:ascii="Arial" w:hAnsi="Arial" w:cs="Arial"/>
                <w:b/>
                <w:sz w:val="20"/>
                <w:szCs w:val="20"/>
              </w:rPr>
            </w:pPr>
            <w:r>
              <w:rPr>
                <w:rFonts w:ascii="Arial" w:hAnsi="Arial" w:cs="Arial"/>
                <w:b/>
                <w:sz w:val="20"/>
                <w:szCs w:val="20"/>
              </w:rPr>
              <w:t>Evaluar los riesgos del trabajo</w:t>
            </w:r>
          </w:p>
        </w:tc>
      </w:tr>
      <w:tr w:rsidR="004E7B39" w:rsidRPr="00BF6A62" w:rsidTr="004E7B39">
        <w:tc>
          <w:tcPr>
            <w:tcW w:w="2376" w:type="dxa"/>
          </w:tcPr>
          <w:p w:rsidR="004E7B39" w:rsidRPr="00BF6A62" w:rsidRDefault="004E7B39" w:rsidP="004E7B39">
            <w:pPr>
              <w:rPr>
                <w:rFonts w:ascii="Arial" w:hAnsi="Arial" w:cs="Arial"/>
                <w:b/>
                <w:sz w:val="20"/>
                <w:szCs w:val="20"/>
              </w:rPr>
            </w:pPr>
            <w:r w:rsidRPr="00BF6A62">
              <w:rPr>
                <w:rFonts w:ascii="Arial" w:hAnsi="Arial" w:cs="Arial"/>
                <w:b/>
                <w:sz w:val="20"/>
                <w:szCs w:val="20"/>
              </w:rPr>
              <w:t>Objetivo</w:t>
            </w:r>
          </w:p>
        </w:tc>
        <w:tc>
          <w:tcPr>
            <w:tcW w:w="7371" w:type="dxa"/>
          </w:tcPr>
          <w:p w:rsidR="004E7B39" w:rsidRPr="00A520FD" w:rsidRDefault="004E7B39" w:rsidP="004E7B39">
            <w:pPr>
              <w:rPr>
                <w:rFonts w:ascii="Arial" w:hAnsi="Arial" w:cs="Arial"/>
                <w:sz w:val="20"/>
                <w:szCs w:val="20"/>
              </w:rPr>
            </w:pPr>
            <w:r>
              <w:rPr>
                <w:rFonts w:ascii="Arial" w:hAnsi="Arial" w:cs="Arial"/>
                <w:sz w:val="20"/>
                <w:szCs w:val="20"/>
              </w:rPr>
              <w:t>Analizar los riesgos que el proyecto podría enfrentar.</w:t>
            </w:r>
          </w:p>
        </w:tc>
      </w:tr>
      <w:tr w:rsidR="004E7B39" w:rsidRPr="00BF6A62" w:rsidTr="004E7B39">
        <w:tc>
          <w:tcPr>
            <w:tcW w:w="2376" w:type="dxa"/>
          </w:tcPr>
          <w:p w:rsidR="004E7B39" w:rsidRPr="00BF6A62" w:rsidRDefault="004E7B39" w:rsidP="004E7B39">
            <w:pPr>
              <w:rPr>
                <w:rFonts w:ascii="Arial" w:hAnsi="Arial" w:cs="Arial"/>
                <w:b/>
                <w:sz w:val="20"/>
                <w:szCs w:val="20"/>
              </w:rPr>
            </w:pPr>
            <w:r w:rsidRPr="00BF6A62">
              <w:rPr>
                <w:rFonts w:ascii="Arial" w:hAnsi="Arial" w:cs="Arial"/>
                <w:b/>
                <w:sz w:val="20"/>
                <w:szCs w:val="20"/>
              </w:rPr>
              <w:t>Razón fundamental</w:t>
            </w:r>
          </w:p>
        </w:tc>
        <w:tc>
          <w:tcPr>
            <w:tcW w:w="7371" w:type="dxa"/>
          </w:tcPr>
          <w:p w:rsidR="004E7B39" w:rsidRPr="00A520FD" w:rsidRDefault="004E7B39" w:rsidP="004E7B39">
            <w:pPr>
              <w:jc w:val="both"/>
              <w:rPr>
                <w:rFonts w:ascii="Arial" w:hAnsi="Arial" w:cs="Arial"/>
                <w:sz w:val="20"/>
                <w:szCs w:val="20"/>
              </w:rPr>
            </w:pPr>
            <w:r>
              <w:rPr>
                <w:rFonts w:ascii="Arial" w:hAnsi="Arial" w:cs="Arial"/>
                <w:sz w:val="20"/>
                <w:szCs w:val="20"/>
              </w:rPr>
              <w:t>Los riesgos podrían tener un impacto en el desarrollo de los proyectos. Tener en claro cuáles serían los riesgos, permitirá tomarlos en cuenta para las estimaciones respectivas.</w:t>
            </w:r>
          </w:p>
        </w:tc>
      </w:tr>
      <w:tr w:rsidR="004E7B39" w:rsidRPr="00BF6A62" w:rsidTr="004E7B39">
        <w:tc>
          <w:tcPr>
            <w:tcW w:w="2376" w:type="dxa"/>
          </w:tcPr>
          <w:p w:rsidR="004E7B39" w:rsidRPr="00BF6A62" w:rsidRDefault="004E7B39" w:rsidP="004E7B39">
            <w:pPr>
              <w:rPr>
                <w:rFonts w:ascii="Arial" w:hAnsi="Arial" w:cs="Arial"/>
                <w:b/>
                <w:sz w:val="20"/>
                <w:szCs w:val="20"/>
              </w:rPr>
            </w:pPr>
            <w:r w:rsidRPr="00BF6A62">
              <w:rPr>
                <w:rFonts w:ascii="Arial" w:hAnsi="Arial" w:cs="Arial"/>
                <w:b/>
                <w:sz w:val="20"/>
                <w:szCs w:val="20"/>
              </w:rPr>
              <w:t>Roles</w:t>
            </w:r>
          </w:p>
        </w:tc>
        <w:tc>
          <w:tcPr>
            <w:tcW w:w="7371" w:type="dxa"/>
          </w:tcPr>
          <w:p w:rsidR="004E7B39" w:rsidRPr="00A520FD" w:rsidRDefault="004E7B39" w:rsidP="004E7B39">
            <w:pPr>
              <w:rPr>
                <w:rFonts w:ascii="Arial" w:hAnsi="Arial" w:cs="Arial"/>
                <w:sz w:val="20"/>
                <w:szCs w:val="20"/>
              </w:rPr>
            </w:pPr>
            <w:r>
              <w:rPr>
                <w:rFonts w:ascii="Arial" w:hAnsi="Arial" w:cs="Arial"/>
                <w:sz w:val="20"/>
                <w:szCs w:val="20"/>
              </w:rPr>
              <w:t>LT: Líder Técnico</w:t>
            </w:r>
          </w:p>
        </w:tc>
      </w:tr>
      <w:tr w:rsidR="004E7B39" w:rsidRPr="00BF6A62" w:rsidTr="004E7B39">
        <w:tc>
          <w:tcPr>
            <w:tcW w:w="2376" w:type="dxa"/>
          </w:tcPr>
          <w:p w:rsidR="004E7B39" w:rsidRPr="00BF6A62" w:rsidRDefault="004E7B39" w:rsidP="004E7B39">
            <w:pPr>
              <w:rPr>
                <w:rFonts w:ascii="Arial" w:hAnsi="Arial" w:cs="Arial"/>
                <w:b/>
                <w:sz w:val="20"/>
                <w:szCs w:val="20"/>
              </w:rPr>
            </w:pPr>
            <w:r>
              <w:rPr>
                <w:rFonts w:ascii="Arial" w:hAnsi="Arial" w:cs="Arial"/>
                <w:b/>
                <w:sz w:val="20"/>
                <w:szCs w:val="20"/>
              </w:rPr>
              <w:lastRenderedPageBreak/>
              <w:t>Entradas</w:t>
            </w:r>
          </w:p>
        </w:tc>
        <w:tc>
          <w:tcPr>
            <w:tcW w:w="7371" w:type="dxa"/>
          </w:tcPr>
          <w:p w:rsidR="004E7B39" w:rsidRDefault="004E7B39" w:rsidP="004E7B39">
            <w:pPr>
              <w:rPr>
                <w:rFonts w:ascii="Arial" w:hAnsi="Arial" w:cs="Arial"/>
                <w:sz w:val="20"/>
                <w:szCs w:val="20"/>
              </w:rPr>
            </w:pPr>
            <w:r>
              <w:rPr>
                <w:rFonts w:ascii="Arial" w:hAnsi="Arial" w:cs="Arial"/>
                <w:sz w:val="20"/>
                <w:szCs w:val="20"/>
              </w:rPr>
              <w:t>Propuesta de trabajo</w:t>
            </w:r>
          </w:p>
        </w:tc>
      </w:tr>
      <w:tr w:rsidR="004E7B39" w:rsidRPr="00BF6A62" w:rsidTr="004E7B39">
        <w:tc>
          <w:tcPr>
            <w:tcW w:w="2376" w:type="dxa"/>
          </w:tcPr>
          <w:p w:rsidR="004E7B39" w:rsidRPr="00BF6A62" w:rsidRDefault="004E7B39" w:rsidP="004E7B39">
            <w:pPr>
              <w:rPr>
                <w:rFonts w:ascii="Arial" w:hAnsi="Arial" w:cs="Arial"/>
                <w:b/>
                <w:sz w:val="20"/>
                <w:szCs w:val="20"/>
              </w:rPr>
            </w:pPr>
            <w:r>
              <w:rPr>
                <w:rFonts w:ascii="Arial" w:hAnsi="Arial" w:cs="Arial"/>
                <w:b/>
                <w:sz w:val="20"/>
                <w:szCs w:val="20"/>
              </w:rPr>
              <w:t>Salidas</w:t>
            </w:r>
          </w:p>
        </w:tc>
        <w:tc>
          <w:tcPr>
            <w:tcW w:w="7371" w:type="dxa"/>
          </w:tcPr>
          <w:p w:rsidR="004E7B39" w:rsidRPr="00A520FD" w:rsidRDefault="004E7B39" w:rsidP="004E7B39">
            <w:pPr>
              <w:rPr>
                <w:rFonts w:ascii="Arial" w:hAnsi="Arial" w:cs="Arial"/>
                <w:sz w:val="20"/>
                <w:szCs w:val="20"/>
              </w:rPr>
            </w:pPr>
            <w:r>
              <w:rPr>
                <w:rFonts w:ascii="Arial" w:hAnsi="Arial" w:cs="Arial"/>
                <w:sz w:val="20"/>
                <w:szCs w:val="20"/>
              </w:rPr>
              <w:t>Matriz de Riesgos</w:t>
            </w:r>
          </w:p>
        </w:tc>
      </w:tr>
      <w:tr w:rsidR="004E7B39" w:rsidRPr="00BF6A62" w:rsidTr="004E7B39">
        <w:tc>
          <w:tcPr>
            <w:tcW w:w="2376" w:type="dxa"/>
          </w:tcPr>
          <w:p w:rsidR="004E7B39" w:rsidRPr="00BF6A62" w:rsidRDefault="004E7B39" w:rsidP="004E7B39">
            <w:pPr>
              <w:rPr>
                <w:rFonts w:ascii="Arial" w:hAnsi="Arial" w:cs="Arial"/>
                <w:b/>
                <w:sz w:val="20"/>
                <w:szCs w:val="20"/>
              </w:rPr>
            </w:pPr>
            <w:r w:rsidRPr="00BF6A62">
              <w:rPr>
                <w:rFonts w:ascii="Arial" w:hAnsi="Arial" w:cs="Arial"/>
                <w:b/>
                <w:sz w:val="20"/>
                <w:szCs w:val="20"/>
              </w:rPr>
              <w:t>Pasos</w:t>
            </w:r>
          </w:p>
        </w:tc>
        <w:tc>
          <w:tcPr>
            <w:tcW w:w="7371" w:type="dxa"/>
          </w:tcPr>
          <w:p w:rsidR="004E7B39" w:rsidRPr="00FB795B" w:rsidRDefault="004E7B39" w:rsidP="00B229C0">
            <w:pPr>
              <w:pStyle w:val="Prrafodelista"/>
              <w:numPr>
                <w:ilvl w:val="0"/>
                <w:numId w:val="68"/>
              </w:numPr>
              <w:rPr>
                <w:rFonts w:ascii="Arial" w:hAnsi="Arial" w:cs="Arial"/>
                <w:sz w:val="20"/>
                <w:szCs w:val="20"/>
              </w:rPr>
            </w:pPr>
            <w:r>
              <w:rPr>
                <w:rFonts w:ascii="Arial" w:hAnsi="Arial" w:cs="Arial"/>
                <w:sz w:val="20"/>
                <w:szCs w:val="20"/>
              </w:rPr>
              <w:t>Elaborar Matriz de Riesgos</w:t>
            </w:r>
          </w:p>
        </w:tc>
      </w:tr>
      <w:tr w:rsidR="004E7B39" w:rsidRPr="00BF6A62" w:rsidTr="004E7B39">
        <w:tc>
          <w:tcPr>
            <w:tcW w:w="2376" w:type="dxa"/>
          </w:tcPr>
          <w:p w:rsidR="004E7B39" w:rsidRPr="00BF6A62" w:rsidRDefault="004E7B39" w:rsidP="004E7B39">
            <w:pPr>
              <w:rPr>
                <w:rFonts w:ascii="Arial" w:hAnsi="Arial" w:cs="Arial"/>
                <w:b/>
                <w:sz w:val="20"/>
                <w:szCs w:val="20"/>
              </w:rPr>
            </w:pPr>
            <w:r w:rsidRPr="00BF6A62">
              <w:rPr>
                <w:rFonts w:ascii="Arial" w:hAnsi="Arial" w:cs="Arial"/>
                <w:b/>
                <w:sz w:val="20"/>
                <w:szCs w:val="20"/>
              </w:rPr>
              <w:t>Descripción de pasos</w:t>
            </w:r>
          </w:p>
        </w:tc>
        <w:tc>
          <w:tcPr>
            <w:tcW w:w="7371" w:type="dxa"/>
          </w:tcPr>
          <w:p w:rsidR="004E7B39" w:rsidRPr="00062E9F" w:rsidRDefault="004E7B39" w:rsidP="004E7B39">
            <w:pPr>
              <w:pStyle w:val="Prrafodelista"/>
              <w:numPr>
                <w:ilvl w:val="3"/>
                <w:numId w:val="16"/>
              </w:numPr>
              <w:ind w:left="743"/>
              <w:rPr>
                <w:rFonts w:ascii="Arial" w:hAnsi="Arial" w:cs="Arial"/>
                <w:sz w:val="20"/>
                <w:szCs w:val="20"/>
                <w:u w:val="single"/>
              </w:rPr>
            </w:pPr>
            <w:r w:rsidRPr="00062E9F">
              <w:rPr>
                <w:rFonts w:ascii="Arial" w:hAnsi="Arial" w:cs="Arial"/>
                <w:sz w:val="20"/>
                <w:szCs w:val="20"/>
                <w:u w:val="single"/>
              </w:rPr>
              <w:t>Elaborar Matriz de Riesgos</w:t>
            </w:r>
          </w:p>
          <w:p w:rsidR="004E7B39" w:rsidRDefault="004E7B39" w:rsidP="004E7B39">
            <w:pPr>
              <w:pStyle w:val="Prrafodelista"/>
              <w:ind w:left="743"/>
              <w:jc w:val="both"/>
              <w:rPr>
                <w:rFonts w:ascii="Arial" w:hAnsi="Arial" w:cs="Arial"/>
                <w:sz w:val="20"/>
                <w:szCs w:val="20"/>
              </w:rPr>
            </w:pPr>
            <w:r>
              <w:rPr>
                <w:rFonts w:ascii="Arial" w:hAnsi="Arial" w:cs="Arial"/>
                <w:sz w:val="20"/>
                <w:szCs w:val="20"/>
              </w:rPr>
              <w:t>Haciendo uso del A</w:t>
            </w:r>
            <w:r w:rsidRPr="00062E9F">
              <w:rPr>
                <w:rFonts w:ascii="Arial" w:hAnsi="Arial" w:cs="Arial"/>
                <w:sz w:val="20"/>
                <w:szCs w:val="20"/>
              </w:rPr>
              <w:t>nexo 10: Plantilla de la Matriz de Riesgos</w:t>
            </w:r>
            <w:r>
              <w:rPr>
                <w:rFonts w:ascii="Arial" w:hAnsi="Arial" w:cs="Arial"/>
                <w:sz w:val="20"/>
                <w:szCs w:val="20"/>
              </w:rPr>
              <w:t>, el líder técnico deberá registrar los riesgos asociados al proyecto teniendo en cuenta los siguientes aspectos:</w:t>
            </w:r>
          </w:p>
          <w:p w:rsidR="004E7B39" w:rsidRDefault="004E7B39" w:rsidP="004E7B39">
            <w:pPr>
              <w:pStyle w:val="Prrafodelista"/>
              <w:numPr>
                <w:ilvl w:val="0"/>
                <w:numId w:val="41"/>
              </w:numPr>
              <w:ind w:left="1055"/>
              <w:jc w:val="both"/>
              <w:rPr>
                <w:rFonts w:ascii="Arial" w:hAnsi="Arial" w:cs="Arial"/>
                <w:sz w:val="20"/>
                <w:szCs w:val="20"/>
              </w:rPr>
            </w:pPr>
            <w:r>
              <w:rPr>
                <w:rFonts w:ascii="Arial" w:hAnsi="Arial" w:cs="Arial"/>
                <w:sz w:val="20"/>
                <w:szCs w:val="20"/>
              </w:rPr>
              <w:t>Riesgos Generales de proyectos de TI</w:t>
            </w:r>
          </w:p>
          <w:p w:rsidR="004E7B39" w:rsidRDefault="004E7B39" w:rsidP="004E7B39">
            <w:pPr>
              <w:pStyle w:val="Prrafodelista"/>
              <w:numPr>
                <w:ilvl w:val="0"/>
                <w:numId w:val="41"/>
              </w:numPr>
              <w:ind w:left="1055"/>
              <w:jc w:val="both"/>
              <w:rPr>
                <w:rFonts w:ascii="Arial" w:hAnsi="Arial" w:cs="Arial"/>
                <w:sz w:val="20"/>
                <w:szCs w:val="20"/>
              </w:rPr>
            </w:pPr>
            <w:r>
              <w:rPr>
                <w:rFonts w:ascii="Arial" w:hAnsi="Arial" w:cs="Arial"/>
                <w:sz w:val="20"/>
                <w:szCs w:val="20"/>
              </w:rPr>
              <w:t>Experiencia de trabajos con el cliente</w:t>
            </w:r>
          </w:p>
          <w:p w:rsidR="004E7B39" w:rsidRDefault="004E7B39" w:rsidP="004E7B39">
            <w:pPr>
              <w:pStyle w:val="Prrafodelista"/>
              <w:numPr>
                <w:ilvl w:val="0"/>
                <w:numId w:val="41"/>
              </w:numPr>
              <w:ind w:left="1055"/>
              <w:jc w:val="both"/>
              <w:rPr>
                <w:rFonts w:ascii="Arial" w:hAnsi="Arial" w:cs="Arial"/>
                <w:sz w:val="20"/>
                <w:szCs w:val="20"/>
              </w:rPr>
            </w:pPr>
            <w:r>
              <w:rPr>
                <w:rFonts w:ascii="Arial" w:hAnsi="Arial" w:cs="Arial"/>
                <w:sz w:val="20"/>
                <w:szCs w:val="20"/>
              </w:rPr>
              <w:t>Implicancia</w:t>
            </w:r>
            <w:r w:rsidR="00EE1ECB">
              <w:rPr>
                <w:rFonts w:ascii="Arial" w:hAnsi="Arial" w:cs="Arial"/>
                <w:sz w:val="20"/>
                <w:szCs w:val="20"/>
              </w:rPr>
              <w:t>s</w:t>
            </w:r>
            <w:r>
              <w:rPr>
                <w:rFonts w:ascii="Arial" w:hAnsi="Arial" w:cs="Arial"/>
                <w:sz w:val="20"/>
                <w:szCs w:val="20"/>
              </w:rPr>
              <w:t xml:space="preserve"> técnicas del desarrollo solicitado</w:t>
            </w:r>
          </w:p>
          <w:p w:rsidR="004E7B39" w:rsidRPr="009E222A" w:rsidRDefault="004E7B39" w:rsidP="004E7B39">
            <w:pPr>
              <w:pStyle w:val="Prrafodelista"/>
              <w:numPr>
                <w:ilvl w:val="0"/>
                <w:numId w:val="41"/>
              </w:numPr>
              <w:ind w:left="1055"/>
              <w:jc w:val="both"/>
              <w:rPr>
                <w:rFonts w:ascii="Arial" w:hAnsi="Arial" w:cs="Arial"/>
                <w:sz w:val="20"/>
                <w:szCs w:val="20"/>
              </w:rPr>
            </w:pPr>
            <w:r>
              <w:rPr>
                <w:rFonts w:ascii="Arial" w:hAnsi="Arial" w:cs="Arial"/>
                <w:sz w:val="20"/>
                <w:szCs w:val="20"/>
              </w:rPr>
              <w:t>Riesgos comunes de proyectos trabajados en Holinsys</w:t>
            </w:r>
          </w:p>
        </w:tc>
      </w:tr>
    </w:tbl>
    <w:p w:rsidR="004E7B39" w:rsidRDefault="004E7B39" w:rsidP="004E7B39">
      <w:pPr>
        <w:spacing w:line="480" w:lineRule="auto"/>
        <w:rPr>
          <w:rFonts w:ascii="Arial" w:hAnsi="Arial" w:cs="Arial"/>
          <w:b/>
          <w:sz w:val="24"/>
          <w:szCs w:val="24"/>
          <w:u w:val="single"/>
        </w:rPr>
      </w:pPr>
    </w:p>
    <w:tbl>
      <w:tblPr>
        <w:tblStyle w:val="Tablaconcuadrcula"/>
        <w:tblW w:w="9747" w:type="dxa"/>
        <w:tblLook w:val="04A0" w:firstRow="1" w:lastRow="0" w:firstColumn="1" w:lastColumn="0" w:noHBand="0" w:noVBand="1"/>
      </w:tblPr>
      <w:tblGrid>
        <w:gridCol w:w="2376"/>
        <w:gridCol w:w="7371"/>
      </w:tblGrid>
      <w:tr w:rsidR="004E7B39" w:rsidRPr="00BF6A62" w:rsidTr="004E4566">
        <w:tc>
          <w:tcPr>
            <w:tcW w:w="9747" w:type="dxa"/>
            <w:gridSpan w:val="2"/>
            <w:shd w:val="clear" w:color="auto" w:fill="E5B8B7" w:themeFill="accent2" w:themeFillTint="66"/>
          </w:tcPr>
          <w:p w:rsidR="004E7B39" w:rsidRPr="00BF6A62" w:rsidRDefault="004E7B39" w:rsidP="00B229C0">
            <w:pPr>
              <w:pStyle w:val="Prrafodelista"/>
              <w:numPr>
                <w:ilvl w:val="0"/>
                <w:numId w:val="62"/>
              </w:numPr>
              <w:jc w:val="center"/>
              <w:rPr>
                <w:rFonts w:ascii="Arial" w:hAnsi="Arial" w:cs="Arial"/>
                <w:b/>
                <w:sz w:val="20"/>
                <w:szCs w:val="20"/>
              </w:rPr>
            </w:pPr>
            <w:r>
              <w:rPr>
                <w:rFonts w:ascii="Arial" w:hAnsi="Arial" w:cs="Arial"/>
                <w:b/>
                <w:sz w:val="20"/>
                <w:szCs w:val="20"/>
              </w:rPr>
              <w:t>Descomponer trabajo a realizar</w:t>
            </w:r>
          </w:p>
        </w:tc>
      </w:tr>
      <w:tr w:rsidR="004E7B39" w:rsidRPr="00BF6A62" w:rsidTr="004E7B39">
        <w:tc>
          <w:tcPr>
            <w:tcW w:w="2376" w:type="dxa"/>
          </w:tcPr>
          <w:p w:rsidR="004E7B39" w:rsidRPr="00BF6A62" w:rsidRDefault="004E7B39" w:rsidP="004E7B39">
            <w:pPr>
              <w:rPr>
                <w:rFonts w:ascii="Arial" w:hAnsi="Arial" w:cs="Arial"/>
                <w:b/>
                <w:sz w:val="20"/>
                <w:szCs w:val="20"/>
              </w:rPr>
            </w:pPr>
            <w:r w:rsidRPr="00BF6A62">
              <w:rPr>
                <w:rFonts w:ascii="Arial" w:hAnsi="Arial" w:cs="Arial"/>
                <w:b/>
                <w:sz w:val="20"/>
                <w:szCs w:val="20"/>
              </w:rPr>
              <w:t>Objetivo</w:t>
            </w:r>
          </w:p>
        </w:tc>
        <w:tc>
          <w:tcPr>
            <w:tcW w:w="7371" w:type="dxa"/>
          </w:tcPr>
          <w:p w:rsidR="004E7B39" w:rsidRPr="00A520FD" w:rsidRDefault="004E7B39" w:rsidP="004E7B39">
            <w:pPr>
              <w:rPr>
                <w:rFonts w:ascii="Arial" w:hAnsi="Arial" w:cs="Arial"/>
                <w:sz w:val="20"/>
                <w:szCs w:val="20"/>
              </w:rPr>
            </w:pPr>
            <w:r>
              <w:rPr>
                <w:rFonts w:ascii="Arial" w:hAnsi="Arial" w:cs="Arial"/>
                <w:sz w:val="20"/>
                <w:szCs w:val="20"/>
              </w:rPr>
              <w:t>Contar con el desglose de actividades del proyecto.</w:t>
            </w:r>
          </w:p>
        </w:tc>
      </w:tr>
      <w:tr w:rsidR="004E7B39" w:rsidRPr="00BF6A62" w:rsidTr="004E7B39">
        <w:tc>
          <w:tcPr>
            <w:tcW w:w="2376" w:type="dxa"/>
          </w:tcPr>
          <w:p w:rsidR="004E7B39" w:rsidRPr="00BF6A62" w:rsidRDefault="004E7B39" w:rsidP="004E7B39">
            <w:pPr>
              <w:rPr>
                <w:rFonts w:ascii="Arial" w:hAnsi="Arial" w:cs="Arial"/>
                <w:b/>
                <w:sz w:val="20"/>
                <w:szCs w:val="20"/>
              </w:rPr>
            </w:pPr>
            <w:r w:rsidRPr="00BF6A62">
              <w:rPr>
                <w:rFonts w:ascii="Arial" w:hAnsi="Arial" w:cs="Arial"/>
                <w:b/>
                <w:sz w:val="20"/>
                <w:szCs w:val="20"/>
              </w:rPr>
              <w:t>Razón fundamental</w:t>
            </w:r>
          </w:p>
        </w:tc>
        <w:tc>
          <w:tcPr>
            <w:tcW w:w="7371" w:type="dxa"/>
          </w:tcPr>
          <w:p w:rsidR="004E7B39" w:rsidRPr="00A520FD" w:rsidRDefault="004E7B39" w:rsidP="004E7B39">
            <w:pPr>
              <w:rPr>
                <w:rFonts w:ascii="Arial" w:hAnsi="Arial" w:cs="Arial"/>
                <w:sz w:val="20"/>
                <w:szCs w:val="20"/>
              </w:rPr>
            </w:pPr>
            <w:r>
              <w:rPr>
                <w:rFonts w:ascii="Arial" w:hAnsi="Arial" w:cs="Arial"/>
                <w:sz w:val="20"/>
                <w:szCs w:val="20"/>
              </w:rPr>
              <w:t>El desglose de actividades de un proyecto permite conocer el alcance del proyecto.</w:t>
            </w:r>
          </w:p>
        </w:tc>
      </w:tr>
      <w:tr w:rsidR="004E7B39" w:rsidRPr="00BF6A62" w:rsidTr="004E7B39">
        <w:tc>
          <w:tcPr>
            <w:tcW w:w="2376" w:type="dxa"/>
          </w:tcPr>
          <w:p w:rsidR="004E7B39" w:rsidRPr="00BF6A62" w:rsidRDefault="004E7B39" w:rsidP="004E7B39">
            <w:pPr>
              <w:rPr>
                <w:rFonts w:ascii="Arial" w:hAnsi="Arial" w:cs="Arial"/>
                <w:b/>
                <w:sz w:val="20"/>
                <w:szCs w:val="20"/>
              </w:rPr>
            </w:pPr>
            <w:r w:rsidRPr="00BF6A62">
              <w:rPr>
                <w:rFonts w:ascii="Arial" w:hAnsi="Arial" w:cs="Arial"/>
                <w:b/>
                <w:sz w:val="20"/>
                <w:szCs w:val="20"/>
              </w:rPr>
              <w:t>Roles</w:t>
            </w:r>
          </w:p>
        </w:tc>
        <w:tc>
          <w:tcPr>
            <w:tcW w:w="7371" w:type="dxa"/>
          </w:tcPr>
          <w:p w:rsidR="004E7B39" w:rsidRPr="00A520FD" w:rsidRDefault="004E7B39" w:rsidP="004E7B39">
            <w:pPr>
              <w:rPr>
                <w:rFonts w:ascii="Arial" w:hAnsi="Arial" w:cs="Arial"/>
                <w:sz w:val="20"/>
                <w:szCs w:val="20"/>
              </w:rPr>
            </w:pPr>
            <w:r>
              <w:rPr>
                <w:rFonts w:ascii="Arial" w:hAnsi="Arial" w:cs="Arial"/>
                <w:sz w:val="20"/>
                <w:szCs w:val="20"/>
              </w:rPr>
              <w:t>LT: Líder Técnico</w:t>
            </w:r>
          </w:p>
        </w:tc>
      </w:tr>
      <w:tr w:rsidR="004E7B39" w:rsidRPr="00BF6A62" w:rsidTr="004E7B39">
        <w:tc>
          <w:tcPr>
            <w:tcW w:w="2376" w:type="dxa"/>
          </w:tcPr>
          <w:p w:rsidR="004E7B39" w:rsidRPr="00BF6A62" w:rsidRDefault="004E7B39" w:rsidP="004E7B39">
            <w:pPr>
              <w:rPr>
                <w:rFonts w:ascii="Arial" w:hAnsi="Arial" w:cs="Arial"/>
                <w:b/>
                <w:sz w:val="20"/>
                <w:szCs w:val="20"/>
              </w:rPr>
            </w:pPr>
            <w:r>
              <w:rPr>
                <w:rFonts w:ascii="Arial" w:hAnsi="Arial" w:cs="Arial"/>
                <w:b/>
                <w:sz w:val="20"/>
                <w:szCs w:val="20"/>
              </w:rPr>
              <w:t>Entradas</w:t>
            </w:r>
          </w:p>
        </w:tc>
        <w:tc>
          <w:tcPr>
            <w:tcW w:w="7371" w:type="dxa"/>
          </w:tcPr>
          <w:p w:rsidR="004E7B39" w:rsidRDefault="004E7B39" w:rsidP="004E7B39">
            <w:pPr>
              <w:rPr>
                <w:rFonts w:ascii="Arial" w:hAnsi="Arial" w:cs="Arial"/>
                <w:sz w:val="20"/>
                <w:szCs w:val="20"/>
              </w:rPr>
            </w:pPr>
            <w:r>
              <w:rPr>
                <w:rFonts w:ascii="Arial" w:hAnsi="Arial" w:cs="Arial"/>
                <w:sz w:val="20"/>
                <w:szCs w:val="20"/>
              </w:rPr>
              <w:t>Propuesta</w:t>
            </w:r>
          </w:p>
        </w:tc>
      </w:tr>
      <w:tr w:rsidR="004E7B39" w:rsidRPr="00BF6A62" w:rsidTr="004E7B39">
        <w:tc>
          <w:tcPr>
            <w:tcW w:w="2376" w:type="dxa"/>
          </w:tcPr>
          <w:p w:rsidR="004E7B39" w:rsidRPr="00BF6A62" w:rsidRDefault="004E7B39" w:rsidP="004E7B39">
            <w:pPr>
              <w:rPr>
                <w:rFonts w:ascii="Arial" w:hAnsi="Arial" w:cs="Arial"/>
                <w:b/>
                <w:sz w:val="20"/>
                <w:szCs w:val="20"/>
              </w:rPr>
            </w:pPr>
            <w:r>
              <w:rPr>
                <w:rFonts w:ascii="Arial" w:hAnsi="Arial" w:cs="Arial"/>
                <w:b/>
                <w:sz w:val="20"/>
                <w:szCs w:val="20"/>
              </w:rPr>
              <w:t>Salidas</w:t>
            </w:r>
          </w:p>
        </w:tc>
        <w:tc>
          <w:tcPr>
            <w:tcW w:w="7371" w:type="dxa"/>
          </w:tcPr>
          <w:p w:rsidR="004E7B39" w:rsidRPr="00A520FD" w:rsidRDefault="004E7B39" w:rsidP="004E7B39">
            <w:pPr>
              <w:rPr>
                <w:rFonts w:ascii="Arial" w:hAnsi="Arial" w:cs="Arial"/>
                <w:sz w:val="20"/>
                <w:szCs w:val="20"/>
              </w:rPr>
            </w:pPr>
            <w:r>
              <w:rPr>
                <w:rFonts w:ascii="Arial" w:hAnsi="Arial" w:cs="Arial"/>
                <w:sz w:val="20"/>
                <w:szCs w:val="20"/>
              </w:rPr>
              <w:t>Estructura de Desglose de Trabajo (en adelante, EDT)</w:t>
            </w:r>
          </w:p>
        </w:tc>
      </w:tr>
      <w:tr w:rsidR="004E7B39" w:rsidRPr="00BF6A62" w:rsidTr="004E7B39">
        <w:tc>
          <w:tcPr>
            <w:tcW w:w="2376" w:type="dxa"/>
          </w:tcPr>
          <w:p w:rsidR="004E7B39" w:rsidRPr="00BF6A62" w:rsidRDefault="004E7B39" w:rsidP="004E7B39">
            <w:pPr>
              <w:rPr>
                <w:rFonts w:ascii="Arial" w:hAnsi="Arial" w:cs="Arial"/>
                <w:b/>
                <w:sz w:val="20"/>
                <w:szCs w:val="20"/>
              </w:rPr>
            </w:pPr>
            <w:r w:rsidRPr="00BF6A62">
              <w:rPr>
                <w:rFonts w:ascii="Arial" w:hAnsi="Arial" w:cs="Arial"/>
                <w:b/>
                <w:sz w:val="20"/>
                <w:szCs w:val="20"/>
              </w:rPr>
              <w:t>Pasos</w:t>
            </w:r>
          </w:p>
        </w:tc>
        <w:tc>
          <w:tcPr>
            <w:tcW w:w="7371" w:type="dxa"/>
          </w:tcPr>
          <w:p w:rsidR="004E7B39" w:rsidRPr="00187B9A" w:rsidRDefault="004E7B39" w:rsidP="00B229C0">
            <w:pPr>
              <w:pStyle w:val="Prrafodelista"/>
              <w:numPr>
                <w:ilvl w:val="0"/>
                <w:numId w:val="109"/>
              </w:numPr>
              <w:rPr>
                <w:rFonts w:ascii="Arial" w:hAnsi="Arial" w:cs="Arial"/>
                <w:sz w:val="20"/>
                <w:szCs w:val="20"/>
              </w:rPr>
            </w:pPr>
            <w:r>
              <w:rPr>
                <w:rFonts w:ascii="Arial" w:hAnsi="Arial" w:cs="Arial"/>
                <w:sz w:val="20"/>
                <w:szCs w:val="20"/>
              </w:rPr>
              <w:t>Elaborar</w:t>
            </w:r>
            <w:r w:rsidRPr="00187B9A">
              <w:rPr>
                <w:rFonts w:ascii="Arial" w:hAnsi="Arial" w:cs="Arial"/>
                <w:sz w:val="20"/>
                <w:szCs w:val="20"/>
              </w:rPr>
              <w:t xml:space="preserve"> EDT</w:t>
            </w:r>
          </w:p>
        </w:tc>
      </w:tr>
      <w:tr w:rsidR="004E7B39" w:rsidRPr="00BF6A62" w:rsidTr="004E7B39">
        <w:tc>
          <w:tcPr>
            <w:tcW w:w="2376" w:type="dxa"/>
          </w:tcPr>
          <w:p w:rsidR="004E7B39" w:rsidRPr="00BF6A62" w:rsidRDefault="004E7B39" w:rsidP="004E7B39">
            <w:pPr>
              <w:rPr>
                <w:rFonts w:ascii="Arial" w:hAnsi="Arial" w:cs="Arial"/>
                <w:b/>
                <w:sz w:val="20"/>
                <w:szCs w:val="20"/>
              </w:rPr>
            </w:pPr>
            <w:r w:rsidRPr="00BF6A62">
              <w:rPr>
                <w:rFonts w:ascii="Arial" w:hAnsi="Arial" w:cs="Arial"/>
                <w:b/>
                <w:sz w:val="20"/>
                <w:szCs w:val="20"/>
              </w:rPr>
              <w:t>Descripción de pasos</w:t>
            </w:r>
          </w:p>
        </w:tc>
        <w:tc>
          <w:tcPr>
            <w:tcW w:w="7371" w:type="dxa"/>
          </w:tcPr>
          <w:p w:rsidR="004E7B39" w:rsidRPr="007625FB" w:rsidRDefault="004E7B39" w:rsidP="00B229C0">
            <w:pPr>
              <w:pStyle w:val="Prrafodelista"/>
              <w:numPr>
                <w:ilvl w:val="0"/>
                <w:numId w:val="110"/>
              </w:numPr>
              <w:rPr>
                <w:rFonts w:ascii="Arial" w:hAnsi="Arial" w:cs="Arial"/>
                <w:sz w:val="20"/>
                <w:szCs w:val="20"/>
                <w:u w:val="single"/>
              </w:rPr>
            </w:pPr>
            <w:r w:rsidRPr="007625FB">
              <w:rPr>
                <w:rFonts w:ascii="Arial" w:hAnsi="Arial" w:cs="Arial"/>
                <w:sz w:val="20"/>
                <w:szCs w:val="20"/>
                <w:u w:val="single"/>
              </w:rPr>
              <w:t>Elaborar EDT</w:t>
            </w:r>
          </w:p>
          <w:p w:rsidR="004E7B39" w:rsidRPr="001870D1" w:rsidRDefault="004E7B39" w:rsidP="004E4566">
            <w:pPr>
              <w:pStyle w:val="Prrafodelista"/>
              <w:rPr>
                <w:rFonts w:ascii="Arial" w:hAnsi="Arial" w:cs="Arial"/>
                <w:sz w:val="20"/>
                <w:szCs w:val="20"/>
              </w:rPr>
            </w:pPr>
            <w:r>
              <w:rPr>
                <w:rFonts w:ascii="Arial" w:hAnsi="Arial" w:cs="Arial"/>
                <w:sz w:val="20"/>
                <w:szCs w:val="20"/>
              </w:rPr>
              <w:t>Teniendo en cuenta el ciclo de vida de los proyectos en Holinsys (ubicado en la intranet Documentos &gt; Planes de gestió</w:t>
            </w:r>
            <w:r w:rsidRPr="001870D1">
              <w:rPr>
                <w:rFonts w:ascii="Arial" w:hAnsi="Arial" w:cs="Arial"/>
                <w:sz w:val="20"/>
                <w:szCs w:val="20"/>
              </w:rPr>
              <w:t>n</w:t>
            </w:r>
            <w:r>
              <w:rPr>
                <w:rFonts w:ascii="Arial" w:hAnsi="Arial" w:cs="Arial"/>
                <w:sz w:val="20"/>
                <w:szCs w:val="20"/>
              </w:rPr>
              <w:t xml:space="preserve">), el líder técnico  deberá elaborar el EDT asociado a los entregables del proyecto teniendo como primer nivel de desglose a las fases del ciclo de vida. </w:t>
            </w:r>
          </w:p>
        </w:tc>
      </w:tr>
    </w:tbl>
    <w:p w:rsidR="004E7B39" w:rsidRDefault="004E7B39" w:rsidP="004E7B39">
      <w:pPr>
        <w:spacing w:line="480" w:lineRule="auto"/>
        <w:rPr>
          <w:rFonts w:ascii="Arial" w:hAnsi="Arial" w:cs="Arial"/>
          <w:b/>
          <w:sz w:val="24"/>
          <w:szCs w:val="24"/>
          <w:u w:val="single"/>
        </w:rPr>
      </w:pPr>
    </w:p>
    <w:tbl>
      <w:tblPr>
        <w:tblStyle w:val="Tablaconcuadrcula"/>
        <w:tblW w:w="0" w:type="auto"/>
        <w:tblLook w:val="04A0" w:firstRow="1" w:lastRow="0" w:firstColumn="1" w:lastColumn="0" w:noHBand="0" w:noVBand="1"/>
      </w:tblPr>
      <w:tblGrid>
        <w:gridCol w:w="2376"/>
        <w:gridCol w:w="7371"/>
      </w:tblGrid>
      <w:tr w:rsidR="004E7B39" w:rsidRPr="00BF6A62" w:rsidTr="007625FB">
        <w:tc>
          <w:tcPr>
            <w:tcW w:w="9747" w:type="dxa"/>
            <w:gridSpan w:val="2"/>
            <w:shd w:val="clear" w:color="auto" w:fill="E5B8B7" w:themeFill="accent2" w:themeFillTint="66"/>
          </w:tcPr>
          <w:p w:rsidR="004E7B39" w:rsidRPr="00BF6A62" w:rsidRDefault="004E7B39" w:rsidP="00B229C0">
            <w:pPr>
              <w:pStyle w:val="Prrafodelista"/>
              <w:numPr>
                <w:ilvl w:val="0"/>
                <w:numId w:val="62"/>
              </w:numPr>
              <w:jc w:val="center"/>
              <w:rPr>
                <w:rFonts w:ascii="Arial" w:hAnsi="Arial" w:cs="Arial"/>
                <w:b/>
                <w:sz w:val="20"/>
                <w:szCs w:val="20"/>
              </w:rPr>
            </w:pPr>
            <w:r>
              <w:rPr>
                <w:rFonts w:ascii="Arial" w:hAnsi="Arial" w:cs="Arial"/>
                <w:b/>
                <w:sz w:val="20"/>
                <w:szCs w:val="20"/>
              </w:rPr>
              <w:t>Estimar el esfuerzo del trabajo</w:t>
            </w:r>
          </w:p>
        </w:tc>
      </w:tr>
      <w:tr w:rsidR="004E7B39" w:rsidRPr="00BF6A62" w:rsidTr="004E7B39">
        <w:tc>
          <w:tcPr>
            <w:tcW w:w="2376" w:type="dxa"/>
          </w:tcPr>
          <w:p w:rsidR="004E7B39" w:rsidRPr="00BF6A62" w:rsidRDefault="004E7B39" w:rsidP="004E7B39">
            <w:pPr>
              <w:rPr>
                <w:rFonts w:ascii="Arial" w:hAnsi="Arial" w:cs="Arial"/>
                <w:b/>
                <w:sz w:val="20"/>
                <w:szCs w:val="20"/>
              </w:rPr>
            </w:pPr>
            <w:r w:rsidRPr="00BF6A62">
              <w:rPr>
                <w:rFonts w:ascii="Arial" w:hAnsi="Arial" w:cs="Arial"/>
                <w:b/>
                <w:sz w:val="20"/>
                <w:szCs w:val="20"/>
              </w:rPr>
              <w:t>Objetivo</w:t>
            </w:r>
          </w:p>
        </w:tc>
        <w:tc>
          <w:tcPr>
            <w:tcW w:w="7371" w:type="dxa"/>
          </w:tcPr>
          <w:p w:rsidR="004E7B39" w:rsidRPr="00A520FD" w:rsidRDefault="004E7B39" w:rsidP="004E7B39">
            <w:pPr>
              <w:jc w:val="both"/>
              <w:rPr>
                <w:rFonts w:ascii="Arial" w:hAnsi="Arial" w:cs="Arial"/>
                <w:sz w:val="20"/>
                <w:szCs w:val="20"/>
              </w:rPr>
            </w:pPr>
            <w:r>
              <w:rPr>
                <w:rFonts w:ascii="Arial" w:hAnsi="Arial" w:cs="Arial"/>
                <w:sz w:val="20"/>
                <w:szCs w:val="20"/>
              </w:rPr>
              <w:t>Calcular el esfuerzo en horas hombre de lo que tomaría desarrollar el proyecto.</w:t>
            </w:r>
          </w:p>
        </w:tc>
      </w:tr>
      <w:tr w:rsidR="004E7B39" w:rsidRPr="00BF6A62" w:rsidTr="004E7B39">
        <w:tc>
          <w:tcPr>
            <w:tcW w:w="2376" w:type="dxa"/>
          </w:tcPr>
          <w:p w:rsidR="004E7B39" w:rsidRPr="00BF6A62" w:rsidRDefault="004E7B39" w:rsidP="004E7B39">
            <w:pPr>
              <w:rPr>
                <w:rFonts w:ascii="Arial" w:hAnsi="Arial" w:cs="Arial"/>
                <w:b/>
                <w:sz w:val="20"/>
                <w:szCs w:val="20"/>
              </w:rPr>
            </w:pPr>
            <w:r w:rsidRPr="00BF6A62">
              <w:rPr>
                <w:rFonts w:ascii="Arial" w:hAnsi="Arial" w:cs="Arial"/>
                <w:b/>
                <w:sz w:val="20"/>
                <w:szCs w:val="20"/>
              </w:rPr>
              <w:t>Razón fundamental</w:t>
            </w:r>
          </w:p>
        </w:tc>
        <w:tc>
          <w:tcPr>
            <w:tcW w:w="7371" w:type="dxa"/>
          </w:tcPr>
          <w:p w:rsidR="004E7B39" w:rsidRPr="00A520FD" w:rsidRDefault="004E7B39" w:rsidP="004E7B39">
            <w:pPr>
              <w:jc w:val="both"/>
              <w:rPr>
                <w:rFonts w:ascii="Arial" w:hAnsi="Arial" w:cs="Arial"/>
                <w:sz w:val="20"/>
                <w:szCs w:val="20"/>
              </w:rPr>
            </w:pPr>
            <w:r>
              <w:rPr>
                <w:rFonts w:ascii="Arial" w:hAnsi="Arial" w:cs="Arial"/>
                <w:sz w:val="20"/>
                <w:szCs w:val="20"/>
              </w:rPr>
              <w:t>Los proyectos son medidos a través del tiempo en horas hombre. Esta estimación es muy importante para el seguimiento posterior, y porque el valor obtenido para el proyecto no podrá ser alterado una vez aprobado el proyecto.</w:t>
            </w:r>
          </w:p>
        </w:tc>
      </w:tr>
      <w:tr w:rsidR="004E7B39" w:rsidRPr="00BF6A62" w:rsidTr="004E7B39">
        <w:tc>
          <w:tcPr>
            <w:tcW w:w="2376" w:type="dxa"/>
          </w:tcPr>
          <w:p w:rsidR="004E7B39" w:rsidRPr="00BF6A62" w:rsidRDefault="004E7B39" w:rsidP="004E7B39">
            <w:pPr>
              <w:rPr>
                <w:rFonts w:ascii="Arial" w:hAnsi="Arial" w:cs="Arial"/>
                <w:b/>
                <w:sz w:val="20"/>
                <w:szCs w:val="20"/>
              </w:rPr>
            </w:pPr>
            <w:r w:rsidRPr="00BF6A62">
              <w:rPr>
                <w:rFonts w:ascii="Arial" w:hAnsi="Arial" w:cs="Arial"/>
                <w:b/>
                <w:sz w:val="20"/>
                <w:szCs w:val="20"/>
              </w:rPr>
              <w:t>Roles</w:t>
            </w:r>
          </w:p>
        </w:tc>
        <w:tc>
          <w:tcPr>
            <w:tcW w:w="7371" w:type="dxa"/>
          </w:tcPr>
          <w:p w:rsidR="004E7B39" w:rsidRPr="00A520FD" w:rsidRDefault="004E7B39" w:rsidP="004E7B39">
            <w:pPr>
              <w:rPr>
                <w:rFonts w:ascii="Arial" w:hAnsi="Arial" w:cs="Arial"/>
                <w:sz w:val="20"/>
                <w:szCs w:val="20"/>
              </w:rPr>
            </w:pPr>
            <w:r>
              <w:rPr>
                <w:rFonts w:ascii="Arial" w:hAnsi="Arial" w:cs="Arial"/>
                <w:sz w:val="20"/>
                <w:szCs w:val="20"/>
              </w:rPr>
              <w:t>LT: Líder Técnico</w:t>
            </w:r>
          </w:p>
        </w:tc>
      </w:tr>
      <w:tr w:rsidR="004E7B39" w:rsidRPr="00BF6A62" w:rsidTr="004E7B39">
        <w:tc>
          <w:tcPr>
            <w:tcW w:w="2376" w:type="dxa"/>
          </w:tcPr>
          <w:p w:rsidR="004E7B39" w:rsidRPr="00BF6A62" w:rsidRDefault="004E7B39" w:rsidP="004E7B39">
            <w:pPr>
              <w:rPr>
                <w:rFonts w:ascii="Arial" w:hAnsi="Arial" w:cs="Arial"/>
                <w:b/>
                <w:sz w:val="20"/>
                <w:szCs w:val="20"/>
              </w:rPr>
            </w:pPr>
            <w:r>
              <w:rPr>
                <w:rFonts w:ascii="Arial" w:hAnsi="Arial" w:cs="Arial"/>
                <w:b/>
                <w:sz w:val="20"/>
                <w:szCs w:val="20"/>
              </w:rPr>
              <w:t>Entradas</w:t>
            </w:r>
          </w:p>
        </w:tc>
        <w:tc>
          <w:tcPr>
            <w:tcW w:w="7371" w:type="dxa"/>
          </w:tcPr>
          <w:p w:rsidR="004E7B39" w:rsidRDefault="004E7B39" w:rsidP="004E7B39">
            <w:pPr>
              <w:rPr>
                <w:rFonts w:ascii="Arial" w:hAnsi="Arial" w:cs="Arial"/>
                <w:sz w:val="20"/>
                <w:szCs w:val="20"/>
              </w:rPr>
            </w:pPr>
            <w:r>
              <w:rPr>
                <w:rFonts w:ascii="Arial" w:hAnsi="Arial" w:cs="Arial"/>
                <w:sz w:val="20"/>
                <w:szCs w:val="20"/>
              </w:rPr>
              <w:t>Estructura de Desglose de Trabajo (en adelante, EDT)</w:t>
            </w:r>
          </w:p>
          <w:p w:rsidR="004E7B39" w:rsidRDefault="004E7B39" w:rsidP="004E7B39">
            <w:pPr>
              <w:rPr>
                <w:rFonts w:ascii="Arial" w:hAnsi="Arial" w:cs="Arial"/>
                <w:sz w:val="20"/>
                <w:szCs w:val="20"/>
              </w:rPr>
            </w:pPr>
            <w:r>
              <w:rPr>
                <w:rFonts w:ascii="Arial" w:hAnsi="Arial" w:cs="Arial"/>
                <w:sz w:val="20"/>
                <w:szCs w:val="20"/>
              </w:rPr>
              <w:t>Matriz de Riesgos</w:t>
            </w:r>
          </w:p>
        </w:tc>
      </w:tr>
      <w:tr w:rsidR="004E7B39" w:rsidRPr="00BF6A62" w:rsidTr="004E7B39">
        <w:tc>
          <w:tcPr>
            <w:tcW w:w="2376" w:type="dxa"/>
          </w:tcPr>
          <w:p w:rsidR="004E7B39" w:rsidRPr="00BF6A62" w:rsidRDefault="004E7B39" w:rsidP="004E7B39">
            <w:pPr>
              <w:rPr>
                <w:rFonts w:ascii="Arial" w:hAnsi="Arial" w:cs="Arial"/>
                <w:b/>
                <w:sz w:val="20"/>
                <w:szCs w:val="20"/>
              </w:rPr>
            </w:pPr>
            <w:r>
              <w:rPr>
                <w:rFonts w:ascii="Arial" w:hAnsi="Arial" w:cs="Arial"/>
                <w:b/>
                <w:sz w:val="20"/>
                <w:szCs w:val="20"/>
              </w:rPr>
              <w:t>Salidas</w:t>
            </w:r>
          </w:p>
        </w:tc>
        <w:tc>
          <w:tcPr>
            <w:tcW w:w="7371" w:type="dxa"/>
          </w:tcPr>
          <w:p w:rsidR="004E7B39" w:rsidRPr="00A520FD" w:rsidRDefault="004E7B39" w:rsidP="004E7B39">
            <w:pPr>
              <w:rPr>
                <w:rFonts w:ascii="Arial" w:hAnsi="Arial" w:cs="Arial"/>
                <w:sz w:val="20"/>
                <w:szCs w:val="20"/>
              </w:rPr>
            </w:pPr>
            <w:r>
              <w:rPr>
                <w:rFonts w:ascii="Arial" w:hAnsi="Arial" w:cs="Arial"/>
                <w:sz w:val="20"/>
                <w:szCs w:val="20"/>
              </w:rPr>
              <w:t>Estimación de Esfuerzo</w:t>
            </w:r>
          </w:p>
        </w:tc>
      </w:tr>
      <w:tr w:rsidR="004E7B39" w:rsidRPr="00BF6A62" w:rsidTr="004E7B39">
        <w:tc>
          <w:tcPr>
            <w:tcW w:w="2376" w:type="dxa"/>
          </w:tcPr>
          <w:p w:rsidR="004E7B39" w:rsidRPr="00BF6A62" w:rsidRDefault="004E7B39" w:rsidP="004E7B39">
            <w:pPr>
              <w:rPr>
                <w:rFonts w:ascii="Arial" w:hAnsi="Arial" w:cs="Arial"/>
                <w:b/>
                <w:sz w:val="20"/>
                <w:szCs w:val="20"/>
              </w:rPr>
            </w:pPr>
            <w:r w:rsidRPr="00BF6A62">
              <w:rPr>
                <w:rFonts w:ascii="Arial" w:hAnsi="Arial" w:cs="Arial"/>
                <w:b/>
                <w:sz w:val="20"/>
                <w:szCs w:val="20"/>
              </w:rPr>
              <w:t>Pasos</w:t>
            </w:r>
          </w:p>
        </w:tc>
        <w:tc>
          <w:tcPr>
            <w:tcW w:w="7371" w:type="dxa"/>
          </w:tcPr>
          <w:p w:rsidR="004E7B39" w:rsidRPr="00FB795B" w:rsidRDefault="004E7B39" w:rsidP="00B229C0">
            <w:pPr>
              <w:pStyle w:val="Prrafodelista"/>
              <w:numPr>
                <w:ilvl w:val="0"/>
                <w:numId w:val="111"/>
              </w:numPr>
              <w:rPr>
                <w:rFonts w:ascii="Arial" w:hAnsi="Arial" w:cs="Arial"/>
                <w:sz w:val="20"/>
                <w:szCs w:val="20"/>
              </w:rPr>
            </w:pPr>
            <w:r>
              <w:rPr>
                <w:rFonts w:ascii="Arial" w:hAnsi="Arial" w:cs="Arial"/>
                <w:sz w:val="20"/>
                <w:szCs w:val="20"/>
              </w:rPr>
              <w:t>Estimar el esfuerzo del trabajo</w:t>
            </w:r>
          </w:p>
        </w:tc>
      </w:tr>
      <w:tr w:rsidR="004E7B39" w:rsidRPr="00BF6A62" w:rsidTr="004E7B39">
        <w:tc>
          <w:tcPr>
            <w:tcW w:w="2376" w:type="dxa"/>
          </w:tcPr>
          <w:p w:rsidR="004E7B39" w:rsidRPr="00BF6A62" w:rsidRDefault="004E7B39" w:rsidP="004E7B39">
            <w:pPr>
              <w:rPr>
                <w:rFonts w:ascii="Arial" w:hAnsi="Arial" w:cs="Arial"/>
                <w:b/>
                <w:sz w:val="20"/>
                <w:szCs w:val="20"/>
              </w:rPr>
            </w:pPr>
            <w:r w:rsidRPr="00BF6A62">
              <w:rPr>
                <w:rFonts w:ascii="Arial" w:hAnsi="Arial" w:cs="Arial"/>
                <w:b/>
                <w:sz w:val="20"/>
                <w:szCs w:val="20"/>
              </w:rPr>
              <w:t>Descripción de pasos</w:t>
            </w:r>
          </w:p>
        </w:tc>
        <w:tc>
          <w:tcPr>
            <w:tcW w:w="7371" w:type="dxa"/>
          </w:tcPr>
          <w:p w:rsidR="004E7B39" w:rsidRPr="00E53CFB" w:rsidRDefault="004E7B39" w:rsidP="00B229C0">
            <w:pPr>
              <w:pStyle w:val="Prrafodelista"/>
              <w:numPr>
                <w:ilvl w:val="0"/>
                <w:numId w:val="112"/>
              </w:numPr>
              <w:rPr>
                <w:rFonts w:ascii="Arial" w:hAnsi="Arial" w:cs="Arial"/>
                <w:sz w:val="20"/>
                <w:szCs w:val="20"/>
                <w:u w:val="single"/>
              </w:rPr>
            </w:pPr>
            <w:r w:rsidRPr="00E53CFB">
              <w:rPr>
                <w:rFonts w:ascii="Arial" w:hAnsi="Arial" w:cs="Arial"/>
                <w:sz w:val="20"/>
                <w:szCs w:val="20"/>
                <w:u w:val="single"/>
              </w:rPr>
              <w:t xml:space="preserve">Estimar </w:t>
            </w:r>
            <w:r>
              <w:rPr>
                <w:rFonts w:ascii="Arial" w:hAnsi="Arial" w:cs="Arial"/>
                <w:sz w:val="20"/>
                <w:szCs w:val="20"/>
                <w:u w:val="single"/>
              </w:rPr>
              <w:t xml:space="preserve">el </w:t>
            </w:r>
            <w:r w:rsidRPr="00E53CFB">
              <w:rPr>
                <w:rFonts w:ascii="Arial" w:hAnsi="Arial" w:cs="Arial"/>
                <w:sz w:val="20"/>
                <w:szCs w:val="20"/>
                <w:u w:val="single"/>
              </w:rPr>
              <w:t>esfuerzo del trabajo.</w:t>
            </w:r>
          </w:p>
          <w:p w:rsidR="004E7B39" w:rsidRDefault="004E7B39" w:rsidP="007625FB">
            <w:pPr>
              <w:pStyle w:val="Prrafodelista"/>
              <w:rPr>
                <w:rFonts w:ascii="Arial" w:hAnsi="Arial" w:cs="Arial"/>
                <w:sz w:val="20"/>
                <w:szCs w:val="20"/>
              </w:rPr>
            </w:pPr>
            <w:r>
              <w:rPr>
                <w:rFonts w:ascii="Arial" w:hAnsi="Arial" w:cs="Arial"/>
                <w:sz w:val="20"/>
                <w:szCs w:val="20"/>
              </w:rPr>
              <w:t xml:space="preserve">Haciendo </w:t>
            </w:r>
            <w:r w:rsidRPr="00C92D5D">
              <w:rPr>
                <w:rFonts w:ascii="Arial" w:hAnsi="Arial" w:cs="Arial"/>
                <w:sz w:val="20"/>
                <w:szCs w:val="20"/>
              </w:rPr>
              <w:t xml:space="preserve">uso del Anexo N° 08: Plantilla de la Estimación de Esfuerzo, del EDT y de estimaciones realizadas </w:t>
            </w:r>
            <w:r>
              <w:rPr>
                <w:rFonts w:ascii="Arial" w:hAnsi="Arial" w:cs="Arial"/>
                <w:sz w:val="20"/>
                <w:szCs w:val="20"/>
              </w:rPr>
              <w:t>de</w:t>
            </w:r>
            <w:r w:rsidRPr="00C92D5D">
              <w:rPr>
                <w:rFonts w:ascii="Arial" w:hAnsi="Arial" w:cs="Arial"/>
                <w:sz w:val="20"/>
                <w:szCs w:val="20"/>
              </w:rPr>
              <w:t xml:space="preserve"> proyectos similares</w:t>
            </w:r>
            <w:r>
              <w:rPr>
                <w:rFonts w:ascii="Arial" w:hAnsi="Arial" w:cs="Arial"/>
                <w:sz w:val="20"/>
                <w:szCs w:val="20"/>
              </w:rPr>
              <w:t xml:space="preserve">, el líder técnico procede a definir el esfuerzo que tomaría cada requerimiento funcional que registre en la plantilla, principalmente en la fase de codificación. </w:t>
            </w:r>
          </w:p>
          <w:p w:rsidR="004E7B39" w:rsidRPr="000F1468" w:rsidRDefault="004E7B39" w:rsidP="007625FB">
            <w:pPr>
              <w:pStyle w:val="Prrafodelista"/>
              <w:rPr>
                <w:rFonts w:ascii="Arial" w:hAnsi="Arial" w:cs="Arial"/>
                <w:sz w:val="20"/>
                <w:szCs w:val="20"/>
              </w:rPr>
            </w:pPr>
            <w:r>
              <w:rPr>
                <w:rFonts w:ascii="Arial" w:hAnsi="Arial" w:cs="Arial"/>
                <w:sz w:val="20"/>
                <w:szCs w:val="20"/>
              </w:rPr>
              <w:t xml:space="preserve">Esta plantilla cumple </w:t>
            </w:r>
            <w:r w:rsidRPr="007C1CA0">
              <w:rPr>
                <w:rFonts w:ascii="Arial" w:hAnsi="Arial" w:cs="Arial"/>
                <w:sz w:val="20"/>
                <w:szCs w:val="20"/>
              </w:rPr>
              <w:t xml:space="preserve">un </w:t>
            </w:r>
            <w:r>
              <w:rPr>
                <w:rFonts w:ascii="Arial" w:hAnsi="Arial" w:cs="Arial"/>
                <w:sz w:val="20"/>
                <w:szCs w:val="20"/>
              </w:rPr>
              <w:t xml:space="preserve">rol </w:t>
            </w:r>
            <w:r w:rsidRPr="007C1CA0">
              <w:rPr>
                <w:rFonts w:ascii="Arial" w:hAnsi="Arial" w:cs="Arial"/>
                <w:sz w:val="20"/>
                <w:szCs w:val="20"/>
              </w:rPr>
              <w:t>de estimador automático</w:t>
            </w:r>
            <w:r>
              <w:rPr>
                <w:rFonts w:ascii="Arial" w:hAnsi="Arial" w:cs="Arial"/>
                <w:sz w:val="20"/>
                <w:szCs w:val="20"/>
              </w:rPr>
              <w:t xml:space="preserve"> porque propone una serie de horas estimadas acorde a las características identificadas en el proyecto y permite actualizarlas según el criterio del Líder Técnico respecto a la realidad del proyecto.</w:t>
            </w:r>
          </w:p>
        </w:tc>
      </w:tr>
    </w:tbl>
    <w:p w:rsidR="00AA396E" w:rsidRDefault="00AA396E" w:rsidP="004E7B39">
      <w:pPr>
        <w:spacing w:line="480" w:lineRule="auto"/>
        <w:rPr>
          <w:rFonts w:ascii="Arial" w:hAnsi="Arial" w:cs="Arial"/>
          <w:b/>
          <w:sz w:val="24"/>
          <w:szCs w:val="24"/>
          <w:u w:val="single"/>
        </w:rPr>
      </w:pPr>
    </w:p>
    <w:p w:rsidR="009B7910" w:rsidRDefault="009B7910" w:rsidP="004E7B39">
      <w:pPr>
        <w:spacing w:line="480" w:lineRule="auto"/>
        <w:rPr>
          <w:rFonts w:ascii="Arial" w:hAnsi="Arial" w:cs="Arial"/>
          <w:b/>
          <w:sz w:val="24"/>
          <w:szCs w:val="24"/>
          <w:u w:val="single"/>
        </w:rPr>
      </w:pPr>
    </w:p>
    <w:tbl>
      <w:tblPr>
        <w:tblStyle w:val="Tablaconcuadrcula"/>
        <w:tblW w:w="0" w:type="auto"/>
        <w:tblLook w:val="04A0" w:firstRow="1" w:lastRow="0" w:firstColumn="1" w:lastColumn="0" w:noHBand="0" w:noVBand="1"/>
      </w:tblPr>
      <w:tblGrid>
        <w:gridCol w:w="2376"/>
        <w:gridCol w:w="7371"/>
      </w:tblGrid>
      <w:tr w:rsidR="004E7B39" w:rsidRPr="00BF6A62" w:rsidTr="007625FB">
        <w:tc>
          <w:tcPr>
            <w:tcW w:w="9747" w:type="dxa"/>
            <w:gridSpan w:val="2"/>
            <w:shd w:val="clear" w:color="auto" w:fill="E5B8B7" w:themeFill="accent2" w:themeFillTint="66"/>
          </w:tcPr>
          <w:p w:rsidR="004E7B39" w:rsidRPr="00BF6A62" w:rsidRDefault="004E7B39" w:rsidP="00B229C0">
            <w:pPr>
              <w:pStyle w:val="Prrafodelista"/>
              <w:numPr>
                <w:ilvl w:val="0"/>
                <w:numId w:val="62"/>
              </w:numPr>
              <w:jc w:val="center"/>
              <w:rPr>
                <w:rFonts w:ascii="Arial" w:hAnsi="Arial" w:cs="Arial"/>
                <w:b/>
                <w:sz w:val="20"/>
                <w:szCs w:val="20"/>
              </w:rPr>
            </w:pPr>
            <w:r>
              <w:rPr>
                <w:rFonts w:ascii="Arial" w:hAnsi="Arial" w:cs="Arial"/>
                <w:b/>
                <w:sz w:val="20"/>
                <w:szCs w:val="20"/>
              </w:rPr>
              <w:lastRenderedPageBreak/>
              <w:t>Estimar el costo</w:t>
            </w:r>
          </w:p>
        </w:tc>
      </w:tr>
      <w:tr w:rsidR="004E7B39" w:rsidRPr="00BF6A62" w:rsidTr="004E7B39">
        <w:tc>
          <w:tcPr>
            <w:tcW w:w="2376" w:type="dxa"/>
          </w:tcPr>
          <w:p w:rsidR="004E7B39" w:rsidRPr="00BF6A62" w:rsidRDefault="004E7B39" w:rsidP="004E7B39">
            <w:pPr>
              <w:rPr>
                <w:rFonts w:ascii="Arial" w:hAnsi="Arial" w:cs="Arial"/>
                <w:b/>
                <w:sz w:val="20"/>
                <w:szCs w:val="20"/>
              </w:rPr>
            </w:pPr>
            <w:r w:rsidRPr="00BF6A62">
              <w:rPr>
                <w:rFonts w:ascii="Arial" w:hAnsi="Arial" w:cs="Arial"/>
                <w:b/>
                <w:sz w:val="20"/>
                <w:szCs w:val="20"/>
              </w:rPr>
              <w:t>Objetivo</w:t>
            </w:r>
          </w:p>
        </w:tc>
        <w:tc>
          <w:tcPr>
            <w:tcW w:w="7371" w:type="dxa"/>
          </w:tcPr>
          <w:p w:rsidR="004E7B39" w:rsidRPr="00A520FD" w:rsidRDefault="004E7B39" w:rsidP="004E7B39">
            <w:pPr>
              <w:rPr>
                <w:rFonts w:ascii="Arial" w:hAnsi="Arial" w:cs="Arial"/>
                <w:sz w:val="20"/>
                <w:szCs w:val="20"/>
              </w:rPr>
            </w:pPr>
            <w:r>
              <w:rPr>
                <w:rFonts w:ascii="Arial" w:hAnsi="Arial" w:cs="Arial"/>
                <w:sz w:val="20"/>
                <w:szCs w:val="20"/>
              </w:rPr>
              <w:t>Definir los costos involucrados en la propuesta.</w:t>
            </w:r>
          </w:p>
        </w:tc>
      </w:tr>
      <w:tr w:rsidR="004E7B39" w:rsidRPr="00BF6A62" w:rsidTr="004E7B39">
        <w:tc>
          <w:tcPr>
            <w:tcW w:w="2376" w:type="dxa"/>
          </w:tcPr>
          <w:p w:rsidR="004E7B39" w:rsidRPr="00BF6A62" w:rsidRDefault="004E7B39" w:rsidP="004E7B39">
            <w:pPr>
              <w:rPr>
                <w:rFonts w:ascii="Arial" w:hAnsi="Arial" w:cs="Arial"/>
                <w:b/>
                <w:sz w:val="20"/>
                <w:szCs w:val="20"/>
              </w:rPr>
            </w:pPr>
            <w:r w:rsidRPr="00BF6A62">
              <w:rPr>
                <w:rFonts w:ascii="Arial" w:hAnsi="Arial" w:cs="Arial"/>
                <w:b/>
                <w:sz w:val="20"/>
                <w:szCs w:val="20"/>
              </w:rPr>
              <w:t>Razón fundamental</w:t>
            </w:r>
          </w:p>
        </w:tc>
        <w:tc>
          <w:tcPr>
            <w:tcW w:w="7371" w:type="dxa"/>
          </w:tcPr>
          <w:p w:rsidR="004E7B39" w:rsidRPr="00A520FD" w:rsidRDefault="004E7B39" w:rsidP="004E7B39">
            <w:pPr>
              <w:jc w:val="both"/>
              <w:rPr>
                <w:rFonts w:ascii="Arial" w:hAnsi="Arial" w:cs="Arial"/>
                <w:sz w:val="20"/>
                <w:szCs w:val="20"/>
              </w:rPr>
            </w:pPr>
            <w:r>
              <w:rPr>
                <w:rFonts w:ascii="Arial" w:hAnsi="Arial" w:cs="Arial"/>
                <w:sz w:val="20"/>
                <w:szCs w:val="20"/>
              </w:rPr>
              <w:t>Todo proyecto a realizar debe analizar los costos del mismo y con ello asegurar su rentabilidad.</w:t>
            </w:r>
          </w:p>
        </w:tc>
      </w:tr>
      <w:tr w:rsidR="004E7B39" w:rsidRPr="00BF6A62" w:rsidTr="004E7B39">
        <w:tc>
          <w:tcPr>
            <w:tcW w:w="2376" w:type="dxa"/>
          </w:tcPr>
          <w:p w:rsidR="004E7B39" w:rsidRPr="00BF6A62" w:rsidRDefault="004E7B39" w:rsidP="004E7B39">
            <w:pPr>
              <w:rPr>
                <w:rFonts w:ascii="Arial" w:hAnsi="Arial" w:cs="Arial"/>
                <w:b/>
                <w:sz w:val="20"/>
                <w:szCs w:val="20"/>
              </w:rPr>
            </w:pPr>
            <w:r w:rsidRPr="00BF6A62">
              <w:rPr>
                <w:rFonts w:ascii="Arial" w:hAnsi="Arial" w:cs="Arial"/>
                <w:b/>
                <w:sz w:val="20"/>
                <w:szCs w:val="20"/>
              </w:rPr>
              <w:t>Roles</w:t>
            </w:r>
          </w:p>
        </w:tc>
        <w:tc>
          <w:tcPr>
            <w:tcW w:w="7371" w:type="dxa"/>
          </w:tcPr>
          <w:p w:rsidR="004E7B39" w:rsidRPr="00A520FD" w:rsidRDefault="004E7B39" w:rsidP="004E7B39">
            <w:pPr>
              <w:rPr>
                <w:rFonts w:ascii="Arial" w:hAnsi="Arial" w:cs="Arial"/>
                <w:sz w:val="20"/>
                <w:szCs w:val="20"/>
              </w:rPr>
            </w:pPr>
            <w:r>
              <w:rPr>
                <w:rFonts w:ascii="Arial" w:hAnsi="Arial" w:cs="Arial"/>
                <w:sz w:val="20"/>
                <w:szCs w:val="20"/>
              </w:rPr>
              <w:t>LT: Líder Técnico</w:t>
            </w:r>
          </w:p>
        </w:tc>
      </w:tr>
      <w:tr w:rsidR="004E7B39" w:rsidRPr="00BF6A62" w:rsidTr="004E7B39">
        <w:tc>
          <w:tcPr>
            <w:tcW w:w="2376" w:type="dxa"/>
          </w:tcPr>
          <w:p w:rsidR="004E7B39" w:rsidRPr="00BF6A62" w:rsidRDefault="004E7B39" w:rsidP="004E7B39">
            <w:pPr>
              <w:rPr>
                <w:rFonts w:ascii="Arial" w:hAnsi="Arial" w:cs="Arial"/>
                <w:b/>
                <w:sz w:val="20"/>
                <w:szCs w:val="20"/>
              </w:rPr>
            </w:pPr>
            <w:r>
              <w:rPr>
                <w:rFonts w:ascii="Arial" w:hAnsi="Arial" w:cs="Arial"/>
                <w:b/>
                <w:sz w:val="20"/>
                <w:szCs w:val="20"/>
              </w:rPr>
              <w:t>Entradas</w:t>
            </w:r>
          </w:p>
        </w:tc>
        <w:tc>
          <w:tcPr>
            <w:tcW w:w="7371" w:type="dxa"/>
          </w:tcPr>
          <w:p w:rsidR="004E7B39" w:rsidRDefault="004E7B39" w:rsidP="004E7B39">
            <w:pPr>
              <w:rPr>
                <w:rFonts w:ascii="Arial" w:hAnsi="Arial" w:cs="Arial"/>
                <w:sz w:val="20"/>
                <w:szCs w:val="20"/>
              </w:rPr>
            </w:pPr>
            <w:r>
              <w:rPr>
                <w:rFonts w:ascii="Arial" w:hAnsi="Arial" w:cs="Arial"/>
                <w:sz w:val="20"/>
                <w:szCs w:val="20"/>
              </w:rPr>
              <w:t>Estimación de Esfuerzo</w:t>
            </w:r>
          </w:p>
        </w:tc>
      </w:tr>
      <w:tr w:rsidR="004E7B39" w:rsidRPr="00BF6A62" w:rsidTr="004E7B39">
        <w:tc>
          <w:tcPr>
            <w:tcW w:w="2376" w:type="dxa"/>
          </w:tcPr>
          <w:p w:rsidR="004E7B39" w:rsidRPr="00BF6A62" w:rsidRDefault="004E7B39" w:rsidP="004E7B39">
            <w:pPr>
              <w:rPr>
                <w:rFonts w:ascii="Arial" w:hAnsi="Arial" w:cs="Arial"/>
                <w:b/>
                <w:sz w:val="20"/>
                <w:szCs w:val="20"/>
              </w:rPr>
            </w:pPr>
            <w:r>
              <w:rPr>
                <w:rFonts w:ascii="Arial" w:hAnsi="Arial" w:cs="Arial"/>
                <w:b/>
                <w:sz w:val="20"/>
                <w:szCs w:val="20"/>
              </w:rPr>
              <w:t>Salidas</w:t>
            </w:r>
          </w:p>
        </w:tc>
        <w:tc>
          <w:tcPr>
            <w:tcW w:w="7371" w:type="dxa"/>
          </w:tcPr>
          <w:p w:rsidR="004E7B39" w:rsidRPr="00A520FD" w:rsidRDefault="004E7B39" w:rsidP="004E7B39">
            <w:pPr>
              <w:rPr>
                <w:rFonts w:ascii="Arial" w:hAnsi="Arial" w:cs="Arial"/>
                <w:sz w:val="20"/>
                <w:szCs w:val="20"/>
              </w:rPr>
            </w:pPr>
            <w:r>
              <w:rPr>
                <w:rFonts w:ascii="Arial" w:hAnsi="Arial" w:cs="Arial"/>
                <w:sz w:val="20"/>
                <w:szCs w:val="20"/>
              </w:rPr>
              <w:t>Estimación de Costos del proyecto</w:t>
            </w:r>
          </w:p>
        </w:tc>
      </w:tr>
      <w:tr w:rsidR="004E7B39" w:rsidRPr="00BF6A62" w:rsidTr="004E7B39">
        <w:tc>
          <w:tcPr>
            <w:tcW w:w="2376" w:type="dxa"/>
          </w:tcPr>
          <w:p w:rsidR="004E7B39" w:rsidRPr="00BF6A62" w:rsidRDefault="004E7B39" w:rsidP="004E7B39">
            <w:pPr>
              <w:rPr>
                <w:rFonts w:ascii="Arial" w:hAnsi="Arial" w:cs="Arial"/>
                <w:b/>
                <w:sz w:val="20"/>
                <w:szCs w:val="20"/>
              </w:rPr>
            </w:pPr>
            <w:r w:rsidRPr="00BF6A62">
              <w:rPr>
                <w:rFonts w:ascii="Arial" w:hAnsi="Arial" w:cs="Arial"/>
                <w:b/>
                <w:sz w:val="20"/>
                <w:szCs w:val="20"/>
              </w:rPr>
              <w:t>Pasos</w:t>
            </w:r>
          </w:p>
        </w:tc>
        <w:tc>
          <w:tcPr>
            <w:tcW w:w="7371" w:type="dxa"/>
          </w:tcPr>
          <w:p w:rsidR="004E7B39" w:rsidRPr="007625FB" w:rsidRDefault="004E7B39" w:rsidP="00B229C0">
            <w:pPr>
              <w:pStyle w:val="Prrafodelista"/>
              <w:numPr>
                <w:ilvl w:val="0"/>
                <w:numId w:val="70"/>
              </w:numPr>
              <w:tabs>
                <w:tab w:val="clear" w:pos="2752"/>
              </w:tabs>
              <w:ind w:left="743" w:hanging="284"/>
              <w:rPr>
                <w:rFonts w:ascii="Arial" w:hAnsi="Arial" w:cs="Arial"/>
                <w:sz w:val="20"/>
                <w:szCs w:val="20"/>
              </w:rPr>
            </w:pPr>
            <w:r w:rsidRPr="007625FB">
              <w:rPr>
                <w:rFonts w:ascii="Arial" w:hAnsi="Arial" w:cs="Arial"/>
                <w:sz w:val="20"/>
                <w:szCs w:val="20"/>
              </w:rPr>
              <w:t>Estimar Costo del proyecto</w:t>
            </w:r>
          </w:p>
        </w:tc>
      </w:tr>
      <w:tr w:rsidR="004E7B39" w:rsidRPr="00BF6A62" w:rsidTr="004E7B39">
        <w:tc>
          <w:tcPr>
            <w:tcW w:w="2376" w:type="dxa"/>
          </w:tcPr>
          <w:p w:rsidR="004E7B39" w:rsidRPr="00BF6A62" w:rsidRDefault="004E7B39" w:rsidP="004E7B39">
            <w:pPr>
              <w:rPr>
                <w:rFonts w:ascii="Arial" w:hAnsi="Arial" w:cs="Arial"/>
                <w:b/>
                <w:sz w:val="20"/>
                <w:szCs w:val="20"/>
              </w:rPr>
            </w:pPr>
            <w:r w:rsidRPr="00BF6A62">
              <w:rPr>
                <w:rFonts w:ascii="Arial" w:hAnsi="Arial" w:cs="Arial"/>
                <w:b/>
                <w:sz w:val="20"/>
                <w:szCs w:val="20"/>
              </w:rPr>
              <w:t>Descripción de pasos</w:t>
            </w:r>
          </w:p>
        </w:tc>
        <w:tc>
          <w:tcPr>
            <w:tcW w:w="7371" w:type="dxa"/>
          </w:tcPr>
          <w:p w:rsidR="004E7B39" w:rsidRPr="00912E41" w:rsidRDefault="004E7B39" w:rsidP="00B229C0">
            <w:pPr>
              <w:pStyle w:val="Prrafodelista"/>
              <w:numPr>
                <w:ilvl w:val="0"/>
                <w:numId w:val="113"/>
              </w:numPr>
              <w:rPr>
                <w:rFonts w:ascii="Arial" w:hAnsi="Arial" w:cs="Arial"/>
                <w:sz w:val="20"/>
                <w:szCs w:val="20"/>
                <w:u w:val="single"/>
              </w:rPr>
            </w:pPr>
            <w:r w:rsidRPr="00912E41">
              <w:rPr>
                <w:rFonts w:ascii="Arial" w:hAnsi="Arial" w:cs="Arial"/>
                <w:sz w:val="20"/>
                <w:szCs w:val="20"/>
                <w:u w:val="single"/>
              </w:rPr>
              <w:t>Estimar Costo del proyecto</w:t>
            </w:r>
          </w:p>
          <w:p w:rsidR="004E7B39" w:rsidRDefault="004E7B39" w:rsidP="007625FB">
            <w:pPr>
              <w:ind w:left="459"/>
              <w:jc w:val="both"/>
              <w:rPr>
                <w:rFonts w:ascii="Arial" w:hAnsi="Arial" w:cs="Arial"/>
                <w:sz w:val="20"/>
                <w:szCs w:val="20"/>
              </w:rPr>
            </w:pPr>
            <w:r>
              <w:rPr>
                <w:rFonts w:ascii="Arial" w:hAnsi="Arial" w:cs="Arial"/>
                <w:sz w:val="20"/>
                <w:szCs w:val="20"/>
              </w:rPr>
              <w:t xml:space="preserve">Haciendo uso del </w:t>
            </w:r>
            <w:r w:rsidRPr="00912E41">
              <w:rPr>
                <w:rFonts w:ascii="Arial" w:hAnsi="Arial" w:cs="Arial"/>
                <w:sz w:val="20"/>
                <w:szCs w:val="20"/>
              </w:rPr>
              <w:t xml:space="preserve">Anexo N° 09: Plantilla de Estimación de Costos, </w:t>
            </w:r>
            <w:r>
              <w:rPr>
                <w:rFonts w:ascii="Arial" w:hAnsi="Arial" w:cs="Arial"/>
                <w:sz w:val="20"/>
                <w:szCs w:val="20"/>
              </w:rPr>
              <w:t>se procede a completar</w:t>
            </w:r>
            <w:r w:rsidRPr="00912E41">
              <w:rPr>
                <w:rFonts w:ascii="Arial" w:hAnsi="Arial" w:cs="Arial"/>
                <w:sz w:val="20"/>
                <w:szCs w:val="20"/>
              </w:rPr>
              <w:t xml:space="preserve"> con la cantidad de horas totales por fase</w:t>
            </w:r>
            <w:r>
              <w:rPr>
                <w:rFonts w:ascii="Arial" w:hAnsi="Arial" w:cs="Arial"/>
                <w:sz w:val="20"/>
                <w:szCs w:val="20"/>
              </w:rPr>
              <w:t xml:space="preserve"> obtenidas de la plantilla del A</w:t>
            </w:r>
            <w:r w:rsidRPr="00912E41">
              <w:rPr>
                <w:rFonts w:ascii="Arial" w:hAnsi="Arial" w:cs="Arial"/>
                <w:sz w:val="20"/>
                <w:szCs w:val="20"/>
              </w:rPr>
              <w:t>nexo 08</w:t>
            </w:r>
            <w:r>
              <w:rPr>
                <w:rFonts w:ascii="Arial" w:hAnsi="Arial" w:cs="Arial"/>
                <w:sz w:val="20"/>
                <w:szCs w:val="20"/>
              </w:rPr>
              <w:t xml:space="preserve">: </w:t>
            </w:r>
            <w:r w:rsidRPr="00C92D5D">
              <w:rPr>
                <w:rFonts w:ascii="Arial" w:hAnsi="Arial" w:cs="Arial"/>
                <w:sz w:val="20"/>
                <w:szCs w:val="20"/>
              </w:rPr>
              <w:t>Plantilla de la Estimación de Esfuerzo</w:t>
            </w:r>
            <w:r w:rsidRPr="00912E41">
              <w:rPr>
                <w:rFonts w:ascii="Arial" w:hAnsi="Arial" w:cs="Arial"/>
                <w:sz w:val="20"/>
                <w:szCs w:val="20"/>
              </w:rPr>
              <w:t>.</w:t>
            </w:r>
          </w:p>
          <w:p w:rsidR="004E7B39" w:rsidRPr="007A262C" w:rsidRDefault="004E7B39" w:rsidP="007625FB">
            <w:pPr>
              <w:ind w:left="459"/>
              <w:jc w:val="both"/>
              <w:rPr>
                <w:rFonts w:ascii="Arial" w:hAnsi="Arial" w:cs="Arial"/>
                <w:sz w:val="20"/>
                <w:szCs w:val="20"/>
              </w:rPr>
            </w:pPr>
            <w:r>
              <w:rPr>
                <w:rFonts w:ascii="Arial" w:hAnsi="Arial" w:cs="Arial"/>
                <w:sz w:val="20"/>
                <w:szCs w:val="20"/>
              </w:rPr>
              <w:t>Una vez que esta plantilla se envía al comercial, el líder técnico procede a indicar en la aplicación Asana que la actividad ha sido completada.</w:t>
            </w:r>
          </w:p>
        </w:tc>
      </w:tr>
    </w:tbl>
    <w:p w:rsidR="004E7B39" w:rsidRDefault="004E7B39" w:rsidP="004E7B39">
      <w:pPr>
        <w:spacing w:line="480" w:lineRule="auto"/>
        <w:rPr>
          <w:rFonts w:ascii="Arial" w:hAnsi="Arial" w:cs="Arial"/>
          <w:b/>
          <w:sz w:val="24"/>
          <w:szCs w:val="24"/>
          <w:u w:val="single"/>
        </w:rPr>
      </w:pPr>
    </w:p>
    <w:tbl>
      <w:tblPr>
        <w:tblStyle w:val="Tablaconcuadrcula"/>
        <w:tblW w:w="0" w:type="auto"/>
        <w:tblLook w:val="04A0" w:firstRow="1" w:lastRow="0" w:firstColumn="1" w:lastColumn="0" w:noHBand="0" w:noVBand="1"/>
      </w:tblPr>
      <w:tblGrid>
        <w:gridCol w:w="2376"/>
        <w:gridCol w:w="7371"/>
      </w:tblGrid>
      <w:tr w:rsidR="004E7B39" w:rsidRPr="00BF6A62" w:rsidTr="007625FB">
        <w:tc>
          <w:tcPr>
            <w:tcW w:w="9747" w:type="dxa"/>
            <w:gridSpan w:val="2"/>
            <w:shd w:val="clear" w:color="auto" w:fill="E5B8B7" w:themeFill="accent2" w:themeFillTint="66"/>
          </w:tcPr>
          <w:p w:rsidR="004E7B39" w:rsidRPr="00BF6A62" w:rsidRDefault="004E7B39" w:rsidP="00B229C0">
            <w:pPr>
              <w:pStyle w:val="Prrafodelista"/>
              <w:numPr>
                <w:ilvl w:val="0"/>
                <w:numId w:val="62"/>
              </w:numPr>
              <w:jc w:val="center"/>
              <w:rPr>
                <w:rFonts w:ascii="Arial" w:hAnsi="Arial" w:cs="Arial"/>
                <w:b/>
                <w:sz w:val="20"/>
                <w:szCs w:val="20"/>
              </w:rPr>
            </w:pPr>
            <w:r>
              <w:rPr>
                <w:rFonts w:ascii="Arial" w:hAnsi="Arial" w:cs="Arial"/>
                <w:b/>
                <w:sz w:val="20"/>
                <w:szCs w:val="20"/>
              </w:rPr>
              <w:t>Cotizar el trabajo</w:t>
            </w:r>
          </w:p>
        </w:tc>
      </w:tr>
      <w:tr w:rsidR="004E7B39" w:rsidRPr="00BF6A62" w:rsidTr="004E7B39">
        <w:tc>
          <w:tcPr>
            <w:tcW w:w="2376" w:type="dxa"/>
          </w:tcPr>
          <w:p w:rsidR="004E7B39" w:rsidRPr="00BF6A62" w:rsidRDefault="004E7B39" w:rsidP="004E7B39">
            <w:pPr>
              <w:rPr>
                <w:rFonts w:ascii="Arial" w:hAnsi="Arial" w:cs="Arial"/>
                <w:b/>
                <w:sz w:val="20"/>
                <w:szCs w:val="20"/>
              </w:rPr>
            </w:pPr>
            <w:r w:rsidRPr="00BF6A62">
              <w:rPr>
                <w:rFonts w:ascii="Arial" w:hAnsi="Arial" w:cs="Arial"/>
                <w:b/>
                <w:sz w:val="20"/>
                <w:szCs w:val="20"/>
              </w:rPr>
              <w:t>Objetivo</w:t>
            </w:r>
          </w:p>
        </w:tc>
        <w:tc>
          <w:tcPr>
            <w:tcW w:w="7371" w:type="dxa"/>
          </w:tcPr>
          <w:p w:rsidR="004E7B39" w:rsidRPr="00A520FD" w:rsidRDefault="004E7B39" w:rsidP="004E7B39">
            <w:pPr>
              <w:jc w:val="both"/>
              <w:rPr>
                <w:rFonts w:ascii="Arial" w:hAnsi="Arial" w:cs="Arial"/>
                <w:sz w:val="20"/>
                <w:szCs w:val="20"/>
              </w:rPr>
            </w:pPr>
            <w:r>
              <w:rPr>
                <w:rFonts w:ascii="Arial" w:hAnsi="Arial" w:cs="Arial"/>
                <w:sz w:val="20"/>
                <w:szCs w:val="20"/>
              </w:rPr>
              <w:t>Elaborar la versión final de la propuesta considerando la cotización de la misma.</w:t>
            </w:r>
          </w:p>
        </w:tc>
      </w:tr>
      <w:tr w:rsidR="004E7B39" w:rsidRPr="00BF6A62" w:rsidTr="004E7B39">
        <w:tc>
          <w:tcPr>
            <w:tcW w:w="2376" w:type="dxa"/>
          </w:tcPr>
          <w:p w:rsidR="004E7B39" w:rsidRPr="00BF6A62" w:rsidRDefault="004E7B39" w:rsidP="004E7B39">
            <w:pPr>
              <w:rPr>
                <w:rFonts w:ascii="Arial" w:hAnsi="Arial" w:cs="Arial"/>
                <w:b/>
                <w:sz w:val="20"/>
                <w:szCs w:val="20"/>
              </w:rPr>
            </w:pPr>
            <w:r w:rsidRPr="00BF6A62">
              <w:rPr>
                <w:rFonts w:ascii="Arial" w:hAnsi="Arial" w:cs="Arial"/>
                <w:b/>
                <w:sz w:val="20"/>
                <w:szCs w:val="20"/>
              </w:rPr>
              <w:t>Razón fundamental</w:t>
            </w:r>
          </w:p>
        </w:tc>
        <w:tc>
          <w:tcPr>
            <w:tcW w:w="7371" w:type="dxa"/>
          </w:tcPr>
          <w:p w:rsidR="004E7B39" w:rsidRPr="00A520FD" w:rsidRDefault="004E7B39" w:rsidP="004E7B39">
            <w:pPr>
              <w:jc w:val="both"/>
              <w:rPr>
                <w:rFonts w:ascii="Arial" w:hAnsi="Arial" w:cs="Arial"/>
                <w:sz w:val="20"/>
                <w:szCs w:val="20"/>
              </w:rPr>
            </w:pPr>
            <w:r>
              <w:rPr>
                <w:rFonts w:ascii="Arial" w:hAnsi="Arial" w:cs="Arial"/>
                <w:sz w:val="20"/>
                <w:szCs w:val="20"/>
              </w:rPr>
              <w:t>El comercial debe revisar la propuesta enviada por el líder técnico y realizar los ajustes de ventas necesarios para su presentación al cliente.</w:t>
            </w:r>
          </w:p>
        </w:tc>
      </w:tr>
      <w:tr w:rsidR="004E7B39" w:rsidRPr="00BF6A62" w:rsidTr="004E7B39">
        <w:tc>
          <w:tcPr>
            <w:tcW w:w="2376" w:type="dxa"/>
          </w:tcPr>
          <w:p w:rsidR="004E7B39" w:rsidRPr="00BF6A62" w:rsidRDefault="004E7B39" w:rsidP="004E7B39">
            <w:pPr>
              <w:rPr>
                <w:rFonts w:ascii="Arial" w:hAnsi="Arial" w:cs="Arial"/>
                <w:b/>
                <w:sz w:val="20"/>
                <w:szCs w:val="20"/>
              </w:rPr>
            </w:pPr>
            <w:r w:rsidRPr="00BF6A62">
              <w:rPr>
                <w:rFonts w:ascii="Arial" w:hAnsi="Arial" w:cs="Arial"/>
                <w:b/>
                <w:sz w:val="20"/>
                <w:szCs w:val="20"/>
              </w:rPr>
              <w:t>Roles</w:t>
            </w:r>
          </w:p>
        </w:tc>
        <w:tc>
          <w:tcPr>
            <w:tcW w:w="7371" w:type="dxa"/>
          </w:tcPr>
          <w:p w:rsidR="004E7B39" w:rsidRPr="00A520FD" w:rsidRDefault="004E7B39" w:rsidP="004E7B39">
            <w:pPr>
              <w:rPr>
                <w:rFonts w:ascii="Arial" w:hAnsi="Arial" w:cs="Arial"/>
                <w:sz w:val="20"/>
                <w:szCs w:val="20"/>
              </w:rPr>
            </w:pPr>
            <w:r>
              <w:rPr>
                <w:rFonts w:ascii="Arial" w:hAnsi="Arial" w:cs="Arial"/>
                <w:sz w:val="20"/>
                <w:szCs w:val="20"/>
              </w:rPr>
              <w:t>CO: Comercial</w:t>
            </w:r>
          </w:p>
        </w:tc>
      </w:tr>
      <w:tr w:rsidR="004E7B39" w:rsidRPr="00BF6A62" w:rsidTr="004E7B39">
        <w:tc>
          <w:tcPr>
            <w:tcW w:w="2376" w:type="dxa"/>
          </w:tcPr>
          <w:p w:rsidR="004E7B39" w:rsidRPr="00BF6A62" w:rsidRDefault="004E7B39" w:rsidP="004E7B39">
            <w:pPr>
              <w:rPr>
                <w:rFonts w:ascii="Arial" w:hAnsi="Arial" w:cs="Arial"/>
                <w:b/>
                <w:sz w:val="20"/>
                <w:szCs w:val="20"/>
              </w:rPr>
            </w:pPr>
            <w:r>
              <w:rPr>
                <w:rFonts w:ascii="Arial" w:hAnsi="Arial" w:cs="Arial"/>
                <w:b/>
                <w:sz w:val="20"/>
                <w:szCs w:val="20"/>
              </w:rPr>
              <w:t>Entradas</w:t>
            </w:r>
          </w:p>
        </w:tc>
        <w:tc>
          <w:tcPr>
            <w:tcW w:w="7371" w:type="dxa"/>
          </w:tcPr>
          <w:p w:rsidR="004E7B39" w:rsidRDefault="004E7B39" w:rsidP="004E7B39">
            <w:pPr>
              <w:rPr>
                <w:rFonts w:ascii="Arial" w:hAnsi="Arial" w:cs="Arial"/>
                <w:sz w:val="20"/>
                <w:szCs w:val="20"/>
              </w:rPr>
            </w:pPr>
            <w:r>
              <w:rPr>
                <w:rFonts w:ascii="Arial" w:hAnsi="Arial" w:cs="Arial"/>
                <w:sz w:val="20"/>
                <w:szCs w:val="20"/>
              </w:rPr>
              <w:t>Estimación de Costos</w:t>
            </w:r>
          </w:p>
        </w:tc>
      </w:tr>
      <w:tr w:rsidR="004E7B39" w:rsidRPr="00BF6A62" w:rsidTr="004E7B39">
        <w:tc>
          <w:tcPr>
            <w:tcW w:w="2376" w:type="dxa"/>
          </w:tcPr>
          <w:p w:rsidR="004E7B39" w:rsidRPr="00BF6A62" w:rsidRDefault="004E7B39" w:rsidP="004E7B39">
            <w:pPr>
              <w:rPr>
                <w:rFonts w:ascii="Arial" w:hAnsi="Arial" w:cs="Arial"/>
                <w:b/>
                <w:sz w:val="20"/>
                <w:szCs w:val="20"/>
              </w:rPr>
            </w:pPr>
            <w:r>
              <w:rPr>
                <w:rFonts w:ascii="Arial" w:hAnsi="Arial" w:cs="Arial"/>
                <w:b/>
                <w:sz w:val="20"/>
                <w:szCs w:val="20"/>
              </w:rPr>
              <w:t>Salidas</w:t>
            </w:r>
          </w:p>
        </w:tc>
        <w:tc>
          <w:tcPr>
            <w:tcW w:w="7371" w:type="dxa"/>
          </w:tcPr>
          <w:p w:rsidR="004E7B39" w:rsidRPr="00A520FD" w:rsidRDefault="004E7B39" w:rsidP="004E7B39">
            <w:pPr>
              <w:rPr>
                <w:rFonts w:ascii="Arial" w:hAnsi="Arial" w:cs="Arial"/>
                <w:sz w:val="20"/>
                <w:szCs w:val="20"/>
              </w:rPr>
            </w:pPr>
            <w:r>
              <w:rPr>
                <w:rFonts w:ascii="Arial" w:hAnsi="Arial" w:cs="Arial"/>
                <w:sz w:val="20"/>
                <w:szCs w:val="20"/>
              </w:rPr>
              <w:t>Propuesta Finalizada</w:t>
            </w:r>
          </w:p>
        </w:tc>
      </w:tr>
      <w:tr w:rsidR="004E7B39" w:rsidRPr="00BF6A62" w:rsidTr="004E7B39">
        <w:tc>
          <w:tcPr>
            <w:tcW w:w="2376" w:type="dxa"/>
          </w:tcPr>
          <w:p w:rsidR="004E7B39" w:rsidRPr="00BF6A62" w:rsidRDefault="004E7B39" w:rsidP="004E7B39">
            <w:pPr>
              <w:rPr>
                <w:rFonts w:ascii="Arial" w:hAnsi="Arial" w:cs="Arial"/>
                <w:b/>
                <w:sz w:val="20"/>
                <w:szCs w:val="20"/>
              </w:rPr>
            </w:pPr>
            <w:r w:rsidRPr="00BF6A62">
              <w:rPr>
                <w:rFonts w:ascii="Arial" w:hAnsi="Arial" w:cs="Arial"/>
                <w:b/>
                <w:sz w:val="20"/>
                <w:szCs w:val="20"/>
              </w:rPr>
              <w:t>Pasos</w:t>
            </w:r>
          </w:p>
        </w:tc>
        <w:tc>
          <w:tcPr>
            <w:tcW w:w="7371" w:type="dxa"/>
          </w:tcPr>
          <w:p w:rsidR="004E7B39" w:rsidRDefault="004E7B39" w:rsidP="00B229C0">
            <w:pPr>
              <w:pStyle w:val="Prrafodelista"/>
              <w:numPr>
                <w:ilvl w:val="0"/>
                <w:numId w:val="71"/>
              </w:numPr>
              <w:rPr>
                <w:rFonts w:ascii="Arial" w:hAnsi="Arial" w:cs="Arial"/>
                <w:sz w:val="20"/>
                <w:szCs w:val="20"/>
              </w:rPr>
            </w:pPr>
            <w:r>
              <w:rPr>
                <w:rFonts w:ascii="Arial" w:hAnsi="Arial" w:cs="Arial"/>
                <w:sz w:val="20"/>
                <w:szCs w:val="20"/>
              </w:rPr>
              <w:t>Cotizar el trabajo</w:t>
            </w:r>
          </w:p>
          <w:p w:rsidR="004E7B39" w:rsidRDefault="004E7B39" w:rsidP="00B229C0">
            <w:pPr>
              <w:pStyle w:val="Prrafodelista"/>
              <w:numPr>
                <w:ilvl w:val="0"/>
                <w:numId w:val="71"/>
              </w:numPr>
              <w:rPr>
                <w:rFonts w:ascii="Arial" w:hAnsi="Arial" w:cs="Arial"/>
                <w:sz w:val="20"/>
                <w:szCs w:val="20"/>
              </w:rPr>
            </w:pPr>
            <w:r>
              <w:rPr>
                <w:rFonts w:ascii="Arial" w:hAnsi="Arial" w:cs="Arial"/>
                <w:sz w:val="20"/>
                <w:szCs w:val="20"/>
              </w:rPr>
              <w:t>Actualizar Propuesta</w:t>
            </w:r>
          </w:p>
          <w:p w:rsidR="004E7B39" w:rsidRPr="00FB795B" w:rsidRDefault="004E7B39" w:rsidP="00B229C0">
            <w:pPr>
              <w:pStyle w:val="Prrafodelista"/>
              <w:numPr>
                <w:ilvl w:val="0"/>
                <w:numId w:val="71"/>
              </w:numPr>
              <w:rPr>
                <w:rFonts w:ascii="Arial" w:hAnsi="Arial" w:cs="Arial"/>
                <w:sz w:val="20"/>
                <w:szCs w:val="20"/>
              </w:rPr>
            </w:pPr>
            <w:r>
              <w:rPr>
                <w:rFonts w:ascii="Arial" w:hAnsi="Arial" w:cs="Arial"/>
                <w:sz w:val="20"/>
                <w:szCs w:val="20"/>
              </w:rPr>
              <w:t>Enviar propuesta</w:t>
            </w:r>
          </w:p>
        </w:tc>
      </w:tr>
      <w:tr w:rsidR="004E7B39" w:rsidRPr="00BF6A62" w:rsidTr="004E7B39">
        <w:tc>
          <w:tcPr>
            <w:tcW w:w="2376" w:type="dxa"/>
          </w:tcPr>
          <w:p w:rsidR="004E7B39" w:rsidRPr="00BF6A62" w:rsidRDefault="004E7B39" w:rsidP="004E7B39">
            <w:pPr>
              <w:rPr>
                <w:rFonts w:ascii="Arial" w:hAnsi="Arial" w:cs="Arial"/>
                <w:b/>
                <w:sz w:val="20"/>
                <w:szCs w:val="20"/>
              </w:rPr>
            </w:pPr>
            <w:r w:rsidRPr="00BF6A62">
              <w:rPr>
                <w:rFonts w:ascii="Arial" w:hAnsi="Arial" w:cs="Arial"/>
                <w:b/>
                <w:sz w:val="20"/>
                <w:szCs w:val="20"/>
              </w:rPr>
              <w:t>Descripción de pasos</w:t>
            </w:r>
          </w:p>
        </w:tc>
        <w:tc>
          <w:tcPr>
            <w:tcW w:w="7371" w:type="dxa"/>
          </w:tcPr>
          <w:p w:rsidR="004E7B39" w:rsidRPr="00EA7710" w:rsidRDefault="004E7B39" w:rsidP="00B229C0">
            <w:pPr>
              <w:pStyle w:val="Prrafodelista"/>
              <w:numPr>
                <w:ilvl w:val="0"/>
                <w:numId w:val="72"/>
              </w:numPr>
              <w:rPr>
                <w:rFonts w:ascii="Arial" w:hAnsi="Arial" w:cs="Arial"/>
                <w:sz w:val="20"/>
                <w:szCs w:val="20"/>
                <w:u w:val="single"/>
              </w:rPr>
            </w:pPr>
            <w:r w:rsidRPr="00EA7710">
              <w:rPr>
                <w:rFonts w:ascii="Arial" w:hAnsi="Arial" w:cs="Arial"/>
                <w:sz w:val="20"/>
                <w:szCs w:val="20"/>
                <w:u w:val="single"/>
              </w:rPr>
              <w:t>Cotizar el trabajo</w:t>
            </w:r>
          </w:p>
          <w:p w:rsidR="004E7B39" w:rsidRPr="007A262C" w:rsidRDefault="004E7B39" w:rsidP="004E7B39">
            <w:pPr>
              <w:ind w:left="360"/>
              <w:jc w:val="both"/>
              <w:rPr>
                <w:rFonts w:ascii="Arial" w:hAnsi="Arial" w:cs="Arial"/>
                <w:sz w:val="20"/>
                <w:szCs w:val="20"/>
              </w:rPr>
            </w:pPr>
            <w:r>
              <w:rPr>
                <w:rFonts w:ascii="Arial" w:hAnsi="Arial" w:cs="Arial"/>
                <w:sz w:val="20"/>
                <w:szCs w:val="20"/>
              </w:rPr>
              <w:t xml:space="preserve">Con el detalle de las horas estimadas por fase para la propuesta en el Anexo </w:t>
            </w:r>
            <w:r w:rsidRPr="00912E41">
              <w:rPr>
                <w:rFonts w:ascii="Arial" w:hAnsi="Arial" w:cs="Arial"/>
                <w:sz w:val="20"/>
                <w:szCs w:val="20"/>
              </w:rPr>
              <w:t>N° 09: Plantilla de Estimación de Costos</w:t>
            </w:r>
            <w:r>
              <w:rPr>
                <w:rFonts w:ascii="Arial" w:hAnsi="Arial" w:cs="Arial"/>
                <w:sz w:val="20"/>
                <w:szCs w:val="20"/>
              </w:rPr>
              <w:t>, se procede a utilizar las mismas horas en la plantilla del Anexo N° 10</w:t>
            </w:r>
            <w:r w:rsidRPr="00912E41">
              <w:rPr>
                <w:rFonts w:ascii="Arial" w:hAnsi="Arial" w:cs="Arial"/>
                <w:sz w:val="20"/>
                <w:szCs w:val="20"/>
              </w:rPr>
              <w:t>:</w:t>
            </w:r>
            <w:r>
              <w:rPr>
                <w:rFonts w:ascii="Arial" w:hAnsi="Arial" w:cs="Arial"/>
                <w:sz w:val="20"/>
                <w:szCs w:val="20"/>
              </w:rPr>
              <w:t xml:space="preserve"> Plantilla de Estimación de la cotización, la cual utiliza el valor de la tarifa que se mantiene con el cliente. </w:t>
            </w:r>
          </w:p>
          <w:p w:rsidR="004E7B39" w:rsidRPr="00EA7710" w:rsidRDefault="004E7B39" w:rsidP="00B229C0">
            <w:pPr>
              <w:pStyle w:val="Prrafodelista"/>
              <w:numPr>
                <w:ilvl w:val="0"/>
                <w:numId w:val="72"/>
              </w:numPr>
              <w:rPr>
                <w:rFonts w:ascii="Arial" w:hAnsi="Arial" w:cs="Arial"/>
                <w:sz w:val="20"/>
                <w:szCs w:val="20"/>
                <w:u w:val="single"/>
              </w:rPr>
            </w:pPr>
            <w:r w:rsidRPr="00EA7710">
              <w:rPr>
                <w:rFonts w:ascii="Arial" w:hAnsi="Arial" w:cs="Arial"/>
                <w:sz w:val="20"/>
                <w:szCs w:val="20"/>
                <w:u w:val="single"/>
              </w:rPr>
              <w:t>Actualizar Propuesta</w:t>
            </w:r>
          </w:p>
          <w:p w:rsidR="004E7B39" w:rsidRDefault="004E7B39" w:rsidP="004E7B39">
            <w:pPr>
              <w:ind w:left="360"/>
              <w:jc w:val="both"/>
              <w:rPr>
                <w:rFonts w:ascii="Arial" w:hAnsi="Arial" w:cs="Arial"/>
                <w:sz w:val="20"/>
                <w:szCs w:val="20"/>
              </w:rPr>
            </w:pPr>
            <w:r>
              <w:rPr>
                <w:rFonts w:ascii="Arial" w:hAnsi="Arial" w:cs="Arial"/>
                <w:sz w:val="20"/>
                <w:szCs w:val="20"/>
              </w:rPr>
              <w:t>Con la sección económica completada, el Comercial debe asegurarse de que la propuesta tenga todos los términos comerciales a trabajar con el cliente.</w:t>
            </w:r>
          </w:p>
          <w:p w:rsidR="004E7B39" w:rsidRPr="00EA7710" w:rsidRDefault="004E7B39" w:rsidP="00B229C0">
            <w:pPr>
              <w:pStyle w:val="Prrafodelista"/>
              <w:numPr>
                <w:ilvl w:val="0"/>
                <w:numId w:val="72"/>
              </w:numPr>
              <w:rPr>
                <w:rFonts w:ascii="Arial" w:hAnsi="Arial" w:cs="Arial"/>
                <w:sz w:val="20"/>
                <w:szCs w:val="20"/>
                <w:u w:val="single"/>
              </w:rPr>
            </w:pPr>
            <w:r w:rsidRPr="00EA7710">
              <w:rPr>
                <w:rFonts w:ascii="Arial" w:hAnsi="Arial" w:cs="Arial"/>
                <w:sz w:val="20"/>
                <w:szCs w:val="20"/>
                <w:u w:val="single"/>
              </w:rPr>
              <w:t>Enviar propuesta</w:t>
            </w:r>
          </w:p>
          <w:p w:rsidR="004E7B39" w:rsidRDefault="004E7B39" w:rsidP="004E7B39">
            <w:pPr>
              <w:ind w:left="360"/>
              <w:jc w:val="both"/>
              <w:rPr>
                <w:rFonts w:ascii="Arial" w:hAnsi="Arial" w:cs="Arial"/>
                <w:sz w:val="20"/>
                <w:szCs w:val="20"/>
              </w:rPr>
            </w:pPr>
            <w:r>
              <w:rPr>
                <w:rFonts w:ascii="Arial" w:hAnsi="Arial" w:cs="Arial"/>
                <w:sz w:val="20"/>
                <w:szCs w:val="20"/>
              </w:rPr>
              <w:t>Con su cuenta empresarial, el Comercial enviará la propuesta final. Para ello deberá utilizar la misma línea de correo donde confirmó la recepción de la solicitud de cotización.</w:t>
            </w:r>
          </w:p>
          <w:p w:rsidR="004E7B39" w:rsidRPr="00FB0D27" w:rsidRDefault="004E7B39" w:rsidP="004E7B39">
            <w:pPr>
              <w:ind w:left="360"/>
              <w:jc w:val="both"/>
              <w:rPr>
                <w:rFonts w:ascii="Arial" w:hAnsi="Arial" w:cs="Arial"/>
                <w:sz w:val="20"/>
                <w:szCs w:val="20"/>
              </w:rPr>
            </w:pPr>
            <w:r>
              <w:rPr>
                <w:rFonts w:ascii="Arial" w:hAnsi="Arial" w:cs="Arial"/>
                <w:sz w:val="20"/>
                <w:szCs w:val="20"/>
              </w:rPr>
              <w:t>Asimismo, el comercial deberá completar la tarea correspondiente en Asana.</w:t>
            </w:r>
          </w:p>
        </w:tc>
      </w:tr>
    </w:tbl>
    <w:p w:rsidR="004E7B39" w:rsidRDefault="004E7B39" w:rsidP="004E7B39">
      <w:pPr>
        <w:spacing w:line="480" w:lineRule="auto"/>
        <w:rPr>
          <w:rFonts w:ascii="Arial" w:hAnsi="Arial" w:cs="Arial"/>
          <w:b/>
          <w:sz w:val="24"/>
          <w:szCs w:val="24"/>
          <w:u w:val="single"/>
        </w:rPr>
      </w:pPr>
    </w:p>
    <w:tbl>
      <w:tblPr>
        <w:tblStyle w:val="Tablaconcuadrcula"/>
        <w:tblW w:w="0" w:type="auto"/>
        <w:tblLook w:val="04A0" w:firstRow="1" w:lastRow="0" w:firstColumn="1" w:lastColumn="0" w:noHBand="0" w:noVBand="1"/>
      </w:tblPr>
      <w:tblGrid>
        <w:gridCol w:w="2376"/>
        <w:gridCol w:w="7371"/>
      </w:tblGrid>
      <w:tr w:rsidR="004E7B39" w:rsidRPr="00BF6A62" w:rsidTr="007625FB">
        <w:tc>
          <w:tcPr>
            <w:tcW w:w="9747" w:type="dxa"/>
            <w:gridSpan w:val="2"/>
            <w:shd w:val="clear" w:color="auto" w:fill="E5B8B7" w:themeFill="accent2" w:themeFillTint="66"/>
          </w:tcPr>
          <w:p w:rsidR="004E7B39" w:rsidRPr="00BF6A62" w:rsidRDefault="004E7B39" w:rsidP="00B229C0">
            <w:pPr>
              <w:pStyle w:val="Prrafodelista"/>
              <w:numPr>
                <w:ilvl w:val="0"/>
                <w:numId w:val="62"/>
              </w:numPr>
              <w:jc w:val="center"/>
              <w:rPr>
                <w:rFonts w:ascii="Arial" w:hAnsi="Arial" w:cs="Arial"/>
                <w:b/>
                <w:sz w:val="20"/>
                <w:szCs w:val="20"/>
              </w:rPr>
            </w:pPr>
            <w:r>
              <w:rPr>
                <w:rFonts w:ascii="Arial" w:hAnsi="Arial" w:cs="Arial"/>
                <w:b/>
                <w:sz w:val="20"/>
                <w:szCs w:val="20"/>
              </w:rPr>
              <w:t>Generar Orden de Compra</w:t>
            </w:r>
          </w:p>
        </w:tc>
      </w:tr>
      <w:tr w:rsidR="004E7B39" w:rsidRPr="00BF6A62" w:rsidTr="004E7B39">
        <w:tc>
          <w:tcPr>
            <w:tcW w:w="2376" w:type="dxa"/>
          </w:tcPr>
          <w:p w:rsidR="004E7B39" w:rsidRPr="00BF6A62" w:rsidRDefault="004E7B39" w:rsidP="004E7B39">
            <w:pPr>
              <w:rPr>
                <w:rFonts w:ascii="Arial" w:hAnsi="Arial" w:cs="Arial"/>
                <w:b/>
                <w:sz w:val="20"/>
                <w:szCs w:val="20"/>
              </w:rPr>
            </w:pPr>
            <w:r w:rsidRPr="00BF6A62">
              <w:rPr>
                <w:rFonts w:ascii="Arial" w:hAnsi="Arial" w:cs="Arial"/>
                <w:b/>
                <w:sz w:val="20"/>
                <w:szCs w:val="20"/>
              </w:rPr>
              <w:t>Objetivo</w:t>
            </w:r>
          </w:p>
        </w:tc>
        <w:tc>
          <w:tcPr>
            <w:tcW w:w="7371" w:type="dxa"/>
          </w:tcPr>
          <w:p w:rsidR="004E7B39" w:rsidRPr="00A520FD" w:rsidRDefault="004E7B39" w:rsidP="004E7B39">
            <w:pPr>
              <w:jc w:val="both"/>
              <w:rPr>
                <w:rFonts w:ascii="Arial" w:hAnsi="Arial" w:cs="Arial"/>
                <w:sz w:val="20"/>
                <w:szCs w:val="20"/>
              </w:rPr>
            </w:pPr>
            <w:r>
              <w:rPr>
                <w:rFonts w:ascii="Arial" w:hAnsi="Arial" w:cs="Arial"/>
                <w:sz w:val="20"/>
                <w:szCs w:val="20"/>
              </w:rPr>
              <w:t>Generación de la Orden de Compra asociada  a la propuesta trabajada.</w:t>
            </w:r>
          </w:p>
        </w:tc>
      </w:tr>
      <w:tr w:rsidR="004E7B39" w:rsidRPr="00BF6A62" w:rsidTr="004E7B39">
        <w:tc>
          <w:tcPr>
            <w:tcW w:w="2376" w:type="dxa"/>
          </w:tcPr>
          <w:p w:rsidR="004E7B39" w:rsidRPr="00BF6A62" w:rsidRDefault="004E7B39" w:rsidP="004E7B39">
            <w:pPr>
              <w:rPr>
                <w:rFonts w:ascii="Arial" w:hAnsi="Arial" w:cs="Arial"/>
                <w:b/>
                <w:sz w:val="20"/>
                <w:szCs w:val="20"/>
              </w:rPr>
            </w:pPr>
            <w:r w:rsidRPr="00BF6A62">
              <w:rPr>
                <w:rFonts w:ascii="Arial" w:hAnsi="Arial" w:cs="Arial"/>
                <w:b/>
                <w:sz w:val="20"/>
                <w:szCs w:val="20"/>
              </w:rPr>
              <w:t>Razón fundamental</w:t>
            </w:r>
          </w:p>
        </w:tc>
        <w:tc>
          <w:tcPr>
            <w:tcW w:w="7371" w:type="dxa"/>
          </w:tcPr>
          <w:p w:rsidR="004E7B39" w:rsidRPr="00A520FD" w:rsidRDefault="004E7B39" w:rsidP="004E7B39">
            <w:pPr>
              <w:jc w:val="both"/>
              <w:rPr>
                <w:rFonts w:ascii="Arial" w:hAnsi="Arial" w:cs="Arial"/>
                <w:sz w:val="20"/>
                <w:szCs w:val="20"/>
              </w:rPr>
            </w:pPr>
            <w:r>
              <w:rPr>
                <w:rFonts w:ascii="Arial" w:hAnsi="Arial" w:cs="Arial"/>
                <w:sz w:val="20"/>
                <w:szCs w:val="20"/>
              </w:rPr>
              <w:t>La formalización de que el cliente está aprobando la propuesta enviada se da a través de la Orden de Compra generada por él mismo.</w:t>
            </w:r>
          </w:p>
        </w:tc>
      </w:tr>
      <w:tr w:rsidR="004E7B39" w:rsidRPr="00BF6A62" w:rsidTr="004E7B39">
        <w:tc>
          <w:tcPr>
            <w:tcW w:w="2376" w:type="dxa"/>
          </w:tcPr>
          <w:p w:rsidR="004E7B39" w:rsidRPr="00BF6A62" w:rsidRDefault="004E7B39" w:rsidP="004E7B39">
            <w:pPr>
              <w:rPr>
                <w:rFonts w:ascii="Arial" w:hAnsi="Arial" w:cs="Arial"/>
                <w:b/>
                <w:sz w:val="20"/>
                <w:szCs w:val="20"/>
              </w:rPr>
            </w:pPr>
            <w:r w:rsidRPr="00BF6A62">
              <w:rPr>
                <w:rFonts w:ascii="Arial" w:hAnsi="Arial" w:cs="Arial"/>
                <w:b/>
                <w:sz w:val="20"/>
                <w:szCs w:val="20"/>
              </w:rPr>
              <w:t>Roles</w:t>
            </w:r>
          </w:p>
        </w:tc>
        <w:tc>
          <w:tcPr>
            <w:tcW w:w="7371" w:type="dxa"/>
          </w:tcPr>
          <w:p w:rsidR="004E7B39" w:rsidRDefault="004E7B39" w:rsidP="004E7B39">
            <w:pPr>
              <w:rPr>
                <w:rFonts w:ascii="Arial" w:hAnsi="Arial" w:cs="Arial"/>
                <w:sz w:val="20"/>
                <w:szCs w:val="20"/>
              </w:rPr>
            </w:pPr>
            <w:r>
              <w:rPr>
                <w:rFonts w:ascii="Arial" w:hAnsi="Arial" w:cs="Arial"/>
                <w:sz w:val="20"/>
                <w:szCs w:val="20"/>
              </w:rPr>
              <w:t>CL: Cliente</w:t>
            </w:r>
          </w:p>
          <w:p w:rsidR="004E7B39" w:rsidRPr="00A520FD" w:rsidRDefault="004E7B39" w:rsidP="004E7B39">
            <w:pPr>
              <w:rPr>
                <w:rFonts w:ascii="Arial" w:hAnsi="Arial" w:cs="Arial"/>
                <w:sz w:val="20"/>
                <w:szCs w:val="20"/>
              </w:rPr>
            </w:pPr>
            <w:r>
              <w:rPr>
                <w:rFonts w:ascii="Arial" w:hAnsi="Arial" w:cs="Arial"/>
                <w:sz w:val="20"/>
                <w:szCs w:val="20"/>
              </w:rPr>
              <w:t>CO: Comercial</w:t>
            </w:r>
          </w:p>
        </w:tc>
      </w:tr>
      <w:tr w:rsidR="004E7B39" w:rsidRPr="00BF6A62" w:rsidTr="004E7B39">
        <w:tc>
          <w:tcPr>
            <w:tcW w:w="2376" w:type="dxa"/>
          </w:tcPr>
          <w:p w:rsidR="004E7B39" w:rsidRPr="00BF6A62" w:rsidRDefault="004E7B39" w:rsidP="004E7B39">
            <w:pPr>
              <w:rPr>
                <w:rFonts w:ascii="Arial" w:hAnsi="Arial" w:cs="Arial"/>
                <w:b/>
                <w:sz w:val="20"/>
                <w:szCs w:val="20"/>
              </w:rPr>
            </w:pPr>
            <w:r>
              <w:rPr>
                <w:rFonts w:ascii="Arial" w:hAnsi="Arial" w:cs="Arial"/>
                <w:b/>
                <w:sz w:val="20"/>
                <w:szCs w:val="20"/>
              </w:rPr>
              <w:t>Entradas</w:t>
            </w:r>
          </w:p>
        </w:tc>
        <w:tc>
          <w:tcPr>
            <w:tcW w:w="7371" w:type="dxa"/>
          </w:tcPr>
          <w:p w:rsidR="004E7B39" w:rsidRDefault="004E7B39" w:rsidP="004E7B39">
            <w:pPr>
              <w:rPr>
                <w:rFonts w:ascii="Arial" w:hAnsi="Arial" w:cs="Arial"/>
                <w:sz w:val="20"/>
                <w:szCs w:val="20"/>
              </w:rPr>
            </w:pPr>
            <w:r>
              <w:rPr>
                <w:rFonts w:ascii="Arial" w:hAnsi="Arial" w:cs="Arial"/>
                <w:sz w:val="20"/>
                <w:szCs w:val="20"/>
              </w:rPr>
              <w:t>Propuesta Final</w:t>
            </w:r>
          </w:p>
        </w:tc>
      </w:tr>
      <w:tr w:rsidR="004E7B39" w:rsidRPr="00BF6A62" w:rsidTr="004E7B39">
        <w:tc>
          <w:tcPr>
            <w:tcW w:w="2376" w:type="dxa"/>
          </w:tcPr>
          <w:p w:rsidR="004E7B39" w:rsidRPr="00BF6A62" w:rsidRDefault="004E7B39" w:rsidP="004E7B39">
            <w:pPr>
              <w:rPr>
                <w:rFonts w:ascii="Arial" w:hAnsi="Arial" w:cs="Arial"/>
                <w:b/>
                <w:sz w:val="20"/>
                <w:szCs w:val="20"/>
              </w:rPr>
            </w:pPr>
            <w:r>
              <w:rPr>
                <w:rFonts w:ascii="Arial" w:hAnsi="Arial" w:cs="Arial"/>
                <w:b/>
                <w:sz w:val="20"/>
                <w:szCs w:val="20"/>
              </w:rPr>
              <w:t>Salidas</w:t>
            </w:r>
          </w:p>
        </w:tc>
        <w:tc>
          <w:tcPr>
            <w:tcW w:w="7371" w:type="dxa"/>
          </w:tcPr>
          <w:p w:rsidR="004E7B39" w:rsidRPr="00A520FD" w:rsidRDefault="004E7B39" w:rsidP="004E7B39">
            <w:pPr>
              <w:rPr>
                <w:rFonts w:ascii="Arial" w:hAnsi="Arial" w:cs="Arial"/>
                <w:sz w:val="20"/>
                <w:szCs w:val="20"/>
              </w:rPr>
            </w:pPr>
            <w:r>
              <w:rPr>
                <w:rFonts w:ascii="Arial" w:hAnsi="Arial" w:cs="Arial"/>
                <w:sz w:val="20"/>
                <w:szCs w:val="20"/>
              </w:rPr>
              <w:t xml:space="preserve">Orden de Compra </w:t>
            </w:r>
          </w:p>
        </w:tc>
      </w:tr>
      <w:tr w:rsidR="004E7B39" w:rsidRPr="00BF6A62" w:rsidTr="004E7B39">
        <w:tc>
          <w:tcPr>
            <w:tcW w:w="2376" w:type="dxa"/>
          </w:tcPr>
          <w:p w:rsidR="004E7B39" w:rsidRPr="00BF6A62" w:rsidRDefault="004E7B39" w:rsidP="004E7B39">
            <w:pPr>
              <w:rPr>
                <w:rFonts w:ascii="Arial" w:hAnsi="Arial" w:cs="Arial"/>
                <w:b/>
                <w:sz w:val="20"/>
                <w:szCs w:val="20"/>
              </w:rPr>
            </w:pPr>
            <w:r w:rsidRPr="00BF6A62">
              <w:rPr>
                <w:rFonts w:ascii="Arial" w:hAnsi="Arial" w:cs="Arial"/>
                <w:b/>
                <w:sz w:val="20"/>
                <w:szCs w:val="20"/>
              </w:rPr>
              <w:t>Pasos</w:t>
            </w:r>
          </w:p>
        </w:tc>
        <w:tc>
          <w:tcPr>
            <w:tcW w:w="7371" w:type="dxa"/>
          </w:tcPr>
          <w:p w:rsidR="004E7B39" w:rsidRPr="0058031B" w:rsidRDefault="004E7B39" w:rsidP="00B229C0">
            <w:pPr>
              <w:pStyle w:val="Prrafodelista"/>
              <w:numPr>
                <w:ilvl w:val="0"/>
                <w:numId w:val="73"/>
              </w:numPr>
              <w:rPr>
                <w:rFonts w:ascii="Arial" w:hAnsi="Arial" w:cs="Arial"/>
                <w:sz w:val="20"/>
                <w:szCs w:val="20"/>
              </w:rPr>
            </w:pPr>
            <w:r>
              <w:rPr>
                <w:rFonts w:ascii="Arial" w:hAnsi="Arial" w:cs="Arial"/>
                <w:sz w:val="20"/>
                <w:szCs w:val="20"/>
              </w:rPr>
              <w:t>Generar Orden de Compra</w:t>
            </w:r>
          </w:p>
        </w:tc>
      </w:tr>
      <w:tr w:rsidR="004E7B39" w:rsidRPr="00BF6A62" w:rsidTr="004E7B39">
        <w:tc>
          <w:tcPr>
            <w:tcW w:w="2376" w:type="dxa"/>
          </w:tcPr>
          <w:p w:rsidR="004E7B39" w:rsidRPr="00BF6A62" w:rsidRDefault="004E7B39" w:rsidP="004E7B39">
            <w:pPr>
              <w:rPr>
                <w:rFonts w:ascii="Arial" w:hAnsi="Arial" w:cs="Arial"/>
                <w:b/>
                <w:sz w:val="20"/>
                <w:szCs w:val="20"/>
              </w:rPr>
            </w:pPr>
            <w:r w:rsidRPr="00BF6A62">
              <w:rPr>
                <w:rFonts w:ascii="Arial" w:hAnsi="Arial" w:cs="Arial"/>
                <w:b/>
                <w:sz w:val="20"/>
                <w:szCs w:val="20"/>
              </w:rPr>
              <w:lastRenderedPageBreak/>
              <w:t>Descripción de pasos</w:t>
            </w:r>
          </w:p>
        </w:tc>
        <w:tc>
          <w:tcPr>
            <w:tcW w:w="7371" w:type="dxa"/>
          </w:tcPr>
          <w:p w:rsidR="004E7B39" w:rsidRPr="00EA7710" w:rsidRDefault="004E7B39" w:rsidP="00B229C0">
            <w:pPr>
              <w:pStyle w:val="Prrafodelista"/>
              <w:numPr>
                <w:ilvl w:val="0"/>
                <w:numId w:val="74"/>
              </w:numPr>
              <w:rPr>
                <w:rFonts w:ascii="Arial" w:hAnsi="Arial" w:cs="Arial"/>
                <w:sz w:val="20"/>
                <w:szCs w:val="20"/>
                <w:u w:val="single"/>
              </w:rPr>
            </w:pPr>
            <w:r w:rsidRPr="00EA7710">
              <w:rPr>
                <w:rFonts w:ascii="Arial" w:hAnsi="Arial" w:cs="Arial"/>
                <w:sz w:val="20"/>
                <w:szCs w:val="20"/>
                <w:u w:val="single"/>
              </w:rPr>
              <w:t>Generar Orden de Compra</w:t>
            </w:r>
          </w:p>
          <w:p w:rsidR="004E7B39" w:rsidRDefault="004E7B39" w:rsidP="004E7B39">
            <w:pPr>
              <w:pStyle w:val="Prrafodelista"/>
              <w:jc w:val="both"/>
              <w:rPr>
                <w:rFonts w:ascii="Arial" w:hAnsi="Arial" w:cs="Arial"/>
                <w:sz w:val="20"/>
                <w:szCs w:val="20"/>
              </w:rPr>
            </w:pPr>
            <w:r>
              <w:rPr>
                <w:rFonts w:ascii="Arial" w:hAnsi="Arial" w:cs="Arial"/>
                <w:sz w:val="20"/>
                <w:szCs w:val="20"/>
              </w:rPr>
              <w:t>En caso el cliente apruebe la propuesta, enviará la Orden de Compra al comercial respectivo. Este documento será el disparador de las siguientes actividades y sólo con este documento el Comercial dará por ganada la oportunidad en el Sugar CRM.</w:t>
            </w:r>
          </w:p>
          <w:p w:rsidR="004E7B39" w:rsidRPr="00EA7710" w:rsidRDefault="004E7B39" w:rsidP="004E7B39">
            <w:pPr>
              <w:pStyle w:val="Prrafodelista"/>
              <w:jc w:val="both"/>
              <w:rPr>
                <w:rFonts w:ascii="Arial" w:hAnsi="Arial" w:cs="Arial"/>
                <w:sz w:val="20"/>
                <w:szCs w:val="20"/>
              </w:rPr>
            </w:pPr>
            <w:r>
              <w:rPr>
                <w:rFonts w:ascii="Arial" w:hAnsi="Arial" w:cs="Arial"/>
                <w:sz w:val="20"/>
                <w:szCs w:val="20"/>
              </w:rPr>
              <w:t>El comercial deberá enviar un correo con la Orden de Compra y los documentos de sustento al Gerente de Operaciones informando la aprobación del proyecto.</w:t>
            </w:r>
          </w:p>
        </w:tc>
      </w:tr>
    </w:tbl>
    <w:p w:rsidR="004E7B39" w:rsidRDefault="004E7B39" w:rsidP="004E7B39">
      <w:pPr>
        <w:spacing w:line="480" w:lineRule="auto"/>
        <w:rPr>
          <w:rFonts w:ascii="Arial" w:hAnsi="Arial" w:cs="Arial"/>
          <w:b/>
          <w:sz w:val="24"/>
          <w:szCs w:val="24"/>
          <w:u w:val="single"/>
        </w:rPr>
      </w:pPr>
    </w:p>
    <w:tbl>
      <w:tblPr>
        <w:tblStyle w:val="Tablaconcuadrcula"/>
        <w:tblW w:w="0" w:type="auto"/>
        <w:tblLook w:val="04A0" w:firstRow="1" w:lastRow="0" w:firstColumn="1" w:lastColumn="0" w:noHBand="0" w:noVBand="1"/>
      </w:tblPr>
      <w:tblGrid>
        <w:gridCol w:w="2376"/>
        <w:gridCol w:w="7371"/>
      </w:tblGrid>
      <w:tr w:rsidR="004E7B39" w:rsidRPr="00BF6A62" w:rsidTr="007625FB">
        <w:tc>
          <w:tcPr>
            <w:tcW w:w="9747" w:type="dxa"/>
            <w:gridSpan w:val="2"/>
            <w:shd w:val="clear" w:color="auto" w:fill="E5B8B7" w:themeFill="accent2" w:themeFillTint="66"/>
          </w:tcPr>
          <w:p w:rsidR="004E7B39" w:rsidRPr="00BF6A62" w:rsidRDefault="004E7B39" w:rsidP="00B229C0">
            <w:pPr>
              <w:pStyle w:val="Prrafodelista"/>
              <w:numPr>
                <w:ilvl w:val="0"/>
                <w:numId w:val="62"/>
              </w:numPr>
              <w:jc w:val="center"/>
              <w:rPr>
                <w:rFonts w:ascii="Arial" w:hAnsi="Arial" w:cs="Arial"/>
                <w:b/>
                <w:sz w:val="20"/>
                <w:szCs w:val="20"/>
              </w:rPr>
            </w:pPr>
            <w:r>
              <w:rPr>
                <w:rFonts w:ascii="Arial" w:hAnsi="Arial" w:cs="Arial"/>
                <w:b/>
                <w:sz w:val="20"/>
                <w:szCs w:val="20"/>
              </w:rPr>
              <w:t>Asignar Gerente de Proyecto</w:t>
            </w:r>
          </w:p>
        </w:tc>
      </w:tr>
      <w:tr w:rsidR="004E7B39" w:rsidRPr="00BF6A62" w:rsidTr="004E7B39">
        <w:tc>
          <w:tcPr>
            <w:tcW w:w="2376" w:type="dxa"/>
          </w:tcPr>
          <w:p w:rsidR="004E7B39" w:rsidRPr="00BF6A62" w:rsidRDefault="004E7B39" w:rsidP="004E7B39">
            <w:pPr>
              <w:rPr>
                <w:rFonts w:ascii="Arial" w:hAnsi="Arial" w:cs="Arial"/>
                <w:b/>
                <w:sz w:val="20"/>
                <w:szCs w:val="20"/>
              </w:rPr>
            </w:pPr>
            <w:r w:rsidRPr="00BF6A62">
              <w:rPr>
                <w:rFonts w:ascii="Arial" w:hAnsi="Arial" w:cs="Arial"/>
                <w:b/>
                <w:sz w:val="20"/>
                <w:szCs w:val="20"/>
              </w:rPr>
              <w:t>Objetivo</w:t>
            </w:r>
          </w:p>
        </w:tc>
        <w:tc>
          <w:tcPr>
            <w:tcW w:w="7371" w:type="dxa"/>
          </w:tcPr>
          <w:p w:rsidR="004E7B39" w:rsidRPr="00A520FD" w:rsidRDefault="004E7B39" w:rsidP="004E7B39">
            <w:pPr>
              <w:jc w:val="both"/>
              <w:rPr>
                <w:rFonts w:ascii="Arial" w:hAnsi="Arial" w:cs="Arial"/>
                <w:sz w:val="20"/>
                <w:szCs w:val="20"/>
              </w:rPr>
            </w:pPr>
            <w:r>
              <w:rPr>
                <w:rFonts w:ascii="Arial" w:hAnsi="Arial" w:cs="Arial"/>
                <w:sz w:val="20"/>
                <w:szCs w:val="20"/>
              </w:rPr>
              <w:t>Definir el gerente de proyecto encargado para el proyecto aprobado.</w:t>
            </w:r>
          </w:p>
        </w:tc>
      </w:tr>
      <w:tr w:rsidR="004E7B39" w:rsidRPr="00BF6A62" w:rsidTr="004E7B39">
        <w:tc>
          <w:tcPr>
            <w:tcW w:w="2376" w:type="dxa"/>
          </w:tcPr>
          <w:p w:rsidR="004E7B39" w:rsidRPr="00BF6A62" w:rsidRDefault="004E7B39" w:rsidP="004E7B39">
            <w:pPr>
              <w:rPr>
                <w:rFonts w:ascii="Arial" w:hAnsi="Arial" w:cs="Arial"/>
                <w:b/>
                <w:sz w:val="20"/>
                <w:szCs w:val="20"/>
              </w:rPr>
            </w:pPr>
            <w:r w:rsidRPr="00BF6A62">
              <w:rPr>
                <w:rFonts w:ascii="Arial" w:hAnsi="Arial" w:cs="Arial"/>
                <w:b/>
                <w:sz w:val="20"/>
                <w:szCs w:val="20"/>
              </w:rPr>
              <w:t>Razón fundamental</w:t>
            </w:r>
          </w:p>
        </w:tc>
        <w:tc>
          <w:tcPr>
            <w:tcW w:w="7371" w:type="dxa"/>
          </w:tcPr>
          <w:p w:rsidR="004E7B39" w:rsidRPr="00A520FD" w:rsidRDefault="004E7B39" w:rsidP="004E7B39">
            <w:pPr>
              <w:jc w:val="both"/>
              <w:rPr>
                <w:rFonts w:ascii="Arial" w:hAnsi="Arial" w:cs="Arial"/>
                <w:sz w:val="20"/>
                <w:szCs w:val="20"/>
              </w:rPr>
            </w:pPr>
            <w:r>
              <w:rPr>
                <w:rFonts w:ascii="Arial" w:hAnsi="Arial" w:cs="Arial"/>
                <w:sz w:val="20"/>
                <w:szCs w:val="20"/>
              </w:rPr>
              <w:t>La persona responsable de la gestión del proyecto tiene que ser informada de todo lo que el proyecto involucra para de esta manera poder definir todos los mecanismos de gestión que utilizará en el proyecto para que resulte exitoso.</w:t>
            </w:r>
          </w:p>
        </w:tc>
      </w:tr>
      <w:tr w:rsidR="004E7B39" w:rsidRPr="00BF6A62" w:rsidTr="004E7B39">
        <w:tc>
          <w:tcPr>
            <w:tcW w:w="2376" w:type="dxa"/>
          </w:tcPr>
          <w:p w:rsidR="004E7B39" w:rsidRPr="00BF6A62" w:rsidRDefault="004E7B39" w:rsidP="004E7B39">
            <w:pPr>
              <w:rPr>
                <w:rFonts w:ascii="Arial" w:hAnsi="Arial" w:cs="Arial"/>
                <w:b/>
                <w:sz w:val="20"/>
                <w:szCs w:val="20"/>
              </w:rPr>
            </w:pPr>
            <w:r w:rsidRPr="00BF6A62">
              <w:rPr>
                <w:rFonts w:ascii="Arial" w:hAnsi="Arial" w:cs="Arial"/>
                <w:b/>
                <w:sz w:val="20"/>
                <w:szCs w:val="20"/>
              </w:rPr>
              <w:t>Roles</w:t>
            </w:r>
          </w:p>
        </w:tc>
        <w:tc>
          <w:tcPr>
            <w:tcW w:w="7371" w:type="dxa"/>
          </w:tcPr>
          <w:p w:rsidR="004E7B39" w:rsidRDefault="004E7B39" w:rsidP="004E7B39">
            <w:pPr>
              <w:rPr>
                <w:rFonts w:ascii="Arial" w:hAnsi="Arial" w:cs="Arial"/>
                <w:sz w:val="20"/>
                <w:szCs w:val="20"/>
              </w:rPr>
            </w:pPr>
            <w:r>
              <w:rPr>
                <w:rFonts w:ascii="Arial" w:hAnsi="Arial" w:cs="Arial"/>
                <w:sz w:val="20"/>
                <w:szCs w:val="20"/>
              </w:rPr>
              <w:t>GO: Gerente de Operaciones</w:t>
            </w:r>
          </w:p>
          <w:p w:rsidR="004E7B39" w:rsidRPr="00A520FD" w:rsidRDefault="004E7B39" w:rsidP="004E7B39">
            <w:pPr>
              <w:rPr>
                <w:rFonts w:ascii="Arial" w:hAnsi="Arial" w:cs="Arial"/>
                <w:sz w:val="20"/>
                <w:szCs w:val="20"/>
              </w:rPr>
            </w:pPr>
            <w:r>
              <w:rPr>
                <w:rFonts w:ascii="Arial" w:hAnsi="Arial" w:cs="Arial"/>
                <w:sz w:val="20"/>
                <w:szCs w:val="20"/>
              </w:rPr>
              <w:t>GP: Gerente de Proyecto</w:t>
            </w:r>
          </w:p>
        </w:tc>
      </w:tr>
      <w:tr w:rsidR="004E7B39" w:rsidRPr="00BF6A62" w:rsidTr="004E7B39">
        <w:tc>
          <w:tcPr>
            <w:tcW w:w="2376" w:type="dxa"/>
          </w:tcPr>
          <w:p w:rsidR="004E7B39" w:rsidRPr="00BF6A62" w:rsidRDefault="004E7B39" w:rsidP="004E7B39">
            <w:pPr>
              <w:rPr>
                <w:rFonts w:ascii="Arial" w:hAnsi="Arial" w:cs="Arial"/>
                <w:b/>
                <w:sz w:val="20"/>
                <w:szCs w:val="20"/>
              </w:rPr>
            </w:pPr>
            <w:r>
              <w:rPr>
                <w:rFonts w:ascii="Arial" w:hAnsi="Arial" w:cs="Arial"/>
                <w:b/>
                <w:sz w:val="20"/>
                <w:szCs w:val="20"/>
              </w:rPr>
              <w:t>Entradas</w:t>
            </w:r>
          </w:p>
        </w:tc>
        <w:tc>
          <w:tcPr>
            <w:tcW w:w="7371" w:type="dxa"/>
          </w:tcPr>
          <w:p w:rsidR="004E7B39" w:rsidRDefault="004E7B39" w:rsidP="004E7B39">
            <w:pPr>
              <w:rPr>
                <w:rFonts w:ascii="Arial" w:hAnsi="Arial" w:cs="Arial"/>
                <w:sz w:val="20"/>
                <w:szCs w:val="20"/>
              </w:rPr>
            </w:pPr>
            <w:r>
              <w:rPr>
                <w:rFonts w:ascii="Arial" w:hAnsi="Arial" w:cs="Arial"/>
                <w:sz w:val="20"/>
                <w:szCs w:val="20"/>
              </w:rPr>
              <w:t>Orden de Compra</w:t>
            </w:r>
          </w:p>
        </w:tc>
      </w:tr>
      <w:tr w:rsidR="004E7B39" w:rsidRPr="00BF6A62" w:rsidTr="004E7B39">
        <w:tc>
          <w:tcPr>
            <w:tcW w:w="2376" w:type="dxa"/>
          </w:tcPr>
          <w:p w:rsidR="004E7B39" w:rsidRPr="00BF6A62" w:rsidRDefault="004E7B39" w:rsidP="004E7B39">
            <w:pPr>
              <w:rPr>
                <w:rFonts w:ascii="Arial" w:hAnsi="Arial" w:cs="Arial"/>
                <w:b/>
                <w:sz w:val="20"/>
                <w:szCs w:val="20"/>
              </w:rPr>
            </w:pPr>
            <w:r>
              <w:rPr>
                <w:rFonts w:ascii="Arial" w:hAnsi="Arial" w:cs="Arial"/>
                <w:b/>
                <w:sz w:val="20"/>
                <w:szCs w:val="20"/>
              </w:rPr>
              <w:t>Salidas</w:t>
            </w:r>
          </w:p>
        </w:tc>
        <w:tc>
          <w:tcPr>
            <w:tcW w:w="7371" w:type="dxa"/>
          </w:tcPr>
          <w:p w:rsidR="004E7B39" w:rsidRPr="00A520FD" w:rsidRDefault="004E7B39" w:rsidP="004E7B39">
            <w:pPr>
              <w:rPr>
                <w:rFonts w:ascii="Arial" w:hAnsi="Arial" w:cs="Arial"/>
                <w:sz w:val="20"/>
                <w:szCs w:val="20"/>
              </w:rPr>
            </w:pPr>
            <w:r>
              <w:rPr>
                <w:rFonts w:ascii="Arial" w:hAnsi="Arial" w:cs="Arial"/>
                <w:sz w:val="20"/>
                <w:szCs w:val="20"/>
              </w:rPr>
              <w:t>Gerente de Proyecto Asignado</w:t>
            </w:r>
          </w:p>
        </w:tc>
      </w:tr>
      <w:tr w:rsidR="004E7B39" w:rsidRPr="00BF6A62" w:rsidTr="004E7B39">
        <w:tc>
          <w:tcPr>
            <w:tcW w:w="2376" w:type="dxa"/>
          </w:tcPr>
          <w:p w:rsidR="004E7B39" w:rsidRPr="00BF6A62" w:rsidRDefault="004E7B39" w:rsidP="004E7B39">
            <w:pPr>
              <w:rPr>
                <w:rFonts w:ascii="Arial" w:hAnsi="Arial" w:cs="Arial"/>
                <w:b/>
                <w:sz w:val="20"/>
                <w:szCs w:val="20"/>
              </w:rPr>
            </w:pPr>
            <w:r w:rsidRPr="00BF6A62">
              <w:rPr>
                <w:rFonts w:ascii="Arial" w:hAnsi="Arial" w:cs="Arial"/>
                <w:b/>
                <w:sz w:val="20"/>
                <w:szCs w:val="20"/>
              </w:rPr>
              <w:t>Pasos</w:t>
            </w:r>
          </w:p>
        </w:tc>
        <w:tc>
          <w:tcPr>
            <w:tcW w:w="7371" w:type="dxa"/>
          </w:tcPr>
          <w:p w:rsidR="004E7B39" w:rsidRDefault="004E7B39" w:rsidP="00B229C0">
            <w:pPr>
              <w:pStyle w:val="Prrafodelista"/>
              <w:numPr>
                <w:ilvl w:val="0"/>
                <w:numId w:val="75"/>
              </w:numPr>
              <w:rPr>
                <w:rFonts w:ascii="Arial" w:hAnsi="Arial" w:cs="Arial"/>
                <w:sz w:val="20"/>
                <w:szCs w:val="20"/>
              </w:rPr>
            </w:pPr>
            <w:r>
              <w:rPr>
                <w:rFonts w:ascii="Arial" w:hAnsi="Arial" w:cs="Arial"/>
                <w:sz w:val="20"/>
                <w:szCs w:val="20"/>
              </w:rPr>
              <w:t>Recibir Orden de Compra</w:t>
            </w:r>
          </w:p>
          <w:p w:rsidR="004E7B39" w:rsidRPr="00FB795B" w:rsidRDefault="004E7B39" w:rsidP="00B229C0">
            <w:pPr>
              <w:pStyle w:val="Prrafodelista"/>
              <w:numPr>
                <w:ilvl w:val="0"/>
                <w:numId w:val="75"/>
              </w:numPr>
              <w:rPr>
                <w:rFonts w:ascii="Arial" w:hAnsi="Arial" w:cs="Arial"/>
                <w:sz w:val="20"/>
                <w:szCs w:val="20"/>
              </w:rPr>
            </w:pPr>
            <w:r>
              <w:rPr>
                <w:rFonts w:ascii="Arial" w:hAnsi="Arial" w:cs="Arial"/>
                <w:sz w:val="20"/>
                <w:szCs w:val="20"/>
              </w:rPr>
              <w:t>Asignar Gerente de Proyecto</w:t>
            </w:r>
          </w:p>
        </w:tc>
      </w:tr>
      <w:tr w:rsidR="004E7B39" w:rsidRPr="00BF6A62" w:rsidTr="004E7B39">
        <w:tc>
          <w:tcPr>
            <w:tcW w:w="2376" w:type="dxa"/>
          </w:tcPr>
          <w:p w:rsidR="004E7B39" w:rsidRPr="00BF6A62" w:rsidRDefault="004E7B39" w:rsidP="004E7B39">
            <w:pPr>
              <w:rPr>
                <w:rFonts w:ascii="Arial" w:hAnsi="Arial" w:cs="Arial"/>
                <w:b/>
                <w:sz w:val="20"/>
                <w:szCs w:val="20"/>
              </w:rPr>
            </w:pPr>
            <w:r w:rsidRPr="00BF6A62">
              <w:rPr>
                <w:rFonts w:ascii="Arial" w:hAnsi="Arial" w:cs="Arial"/>
                <w:b/>
                <w:sz w:val="20"/>
                <w:szCs w:val="20"/>
              </w:rPr>
              <w:t>Descripción de pasos</w:t>
            </w:r>
          </w:p>
        </w:tc>
        <w:tc>
          <w:tcPr>
            <w:tcW w:w="7371" w:type="dxa"/>
          </w:tcPr>
          <w:p w:rsidR="004E7B39" w:rsidRPr="006A6692" w:rsidRDefault="004E7B39" w:rsidP="00B229C0">
            <w:pPr>
              <w:pStyle w:val="Prrafodelista"/>
              <w:numPr>
                <w:ilvl w:val="0"/>
                <w:numId w:val="76"/>
              </w:numPr>
              <w:rPr>
                <w:rFonts w:ascii="Arial" w:hAnsi="Arial" w:cs="Arial"/>
                <w:sz w:val="20"/>
                <w:szCs w:val="20"/>
                <w:u w:val="single"/>
              </w:rPr>
            </w:pPr>
            <w:r w:rsidRPr="006A6692">
              <w:rPr>
                <w:rFonts w:ascii="Arial" w:hAnsi="Arial" w:cs="Arial"/>
                <w:sz w:val="20"/>
                <w:szCs w:val="20"/>
                <w:u w:val="single"/>
              </w:rPr>
              <w:t>Recibir Orden de Compra</w:t>
            </w:r>
          </w:p>
          <w:p w:rsidR="004E7B39" w:rsidRPr="00F70B3A" w:rsidRDefault="004E7B39" w:rsidP="004E7B39">
            <w:pPr>
              <w:ind w:left="360"/>
              <w:jc w:val="both"/>
              <w:rPr>
                <w:rFonts w:ascii="Arial" w:hAnsi="Arial" w:cs="Arial"/>
                <w:sz w:val="20"/>
                <w:szCs w:val="20"/>
              </w:rPr>
            </w:pPr>
            <w:r>
              <w:rPr>
                <w:rFonts w:ascii="Arial" w:hAnsi="Arial" w:cs="Arial"/>
                <w:sz w:val="20"/>
                <w:szCs w:val="20"/>
              </w:rPr>
              <w:t xml:space="preserve">El gerente de Operaciones recibe la notificación de que un proyecto estimado ha sido aprobado. Debe asegurarse de que la OC esté correcta y además, de haber recibido todas las plantillas completas que sustentan todo el proceso de estimación y con el que se llegó a </w:t>
            </w:r>
            <w:r w:rsidR="00C119DB">
              <w:rPr>
                <w:rFonts w:ascii="Arial" w:hAnsi="Arial" w:cs="Arial"/>
                <w:sz w:val="20"/>
                <w:szCs w:val="20"/>
              </w:rPr>
              <w:t xml:space="preserve">la </w:t>
            </w:r>
            <w:r>
              <w:rPr>
                <w:rFonts w:ascii="Arial" w:hAnsi="Arial" w:cs="Arial"/>
                <w:sz w:val="20"/>
                <w:szCs w:val="20"/>
              </w:rPr>
              <w:t xml:space="preserve">propuesta. </w:t>
            </w:r>
          </w:p>
          <w:p w:rsidR="004E7B39" w:rsidRPr="006A6692" w:rsidRDefault="004E7B39" w:rsidP="00B229C0">
            <w:pPr>
              <w:pStyle w:val="Prrafodelista"/>
              <w:numPr>
                <w:ilvl w:val="0"/>
                <w:numId w:val="76"/>
              </w:numPr>
              <w:rPr>
                <w:rFonts w:ascii="Arial" w:hAnsi="Arial" w:cs="Arial"/>
                <w:sz w:val="20"/>
                <w:szCs w:val="20"/>
                <w:u w:val="single"/>
              </w:rPr>
            </w:pPr>
            <w:r w:rsidRPr="006A6692">
              <w:rPr>
                <w:rFonts w:ascii="Arial" w:hAnsi="Arial" w:cs="Arial"/>
                <w:sz w:val="20"/>
                <w:szCs w:val="20"/>
                <w:u w:val="single"/>
              </w:rPr>
              <w:t>Asignar Gerente de Proyecto</w:t>
            </w:r>
          </w:p>
          <w:p w:rsidR="004E7B39" w:rsidRDefault="004E7B39" w:rsidP="004E7B39">
            <w:pPr>
              <w:ind w:left="360"/>
              <w:jc w:val="both"/>
              <w:rPr>
                <w:rFonts w:ascii="Arial" w:hAnsi="Arial" w:cs="Arial"/>
                <w:sz w:val="20"/>
                <w:szCs w:val="20"/>
              </w:rPr>
            </w:pPr>
            <w:r>
              <w:rPr>
                <w:rFonts w:ascii="Arial" w:hAnsi="Arial" w:cs="Arial"/>
                <w:sz w:val="20"/>
                <w:szCs w:val="20"/>
              </w:rPr>
              <w:t>Para proceder a seleccionar un Gerente de Proyecto, primero se revisa la carga de trabajo de los colaboradores con ese rol en la aplicación: Jira &gt; WorkLoad.</w:t>
            </w:r>
          </w:p>
          <w:p w:rsidR="004E7B39" w:rsidRPr="00F70B3A" w:rsidRDefault="004E7B39" w:rsidP="004E7B39">
            <w:pPr>
              <w:ind w:left="360"/>
              <w:jc w:val="both"/>
              <w:rPr>
                <w:rFonts w:ascii="Arial" w:hAnsi="Arial" w:cs="Arial"/>
                <w:sz w:val="20"/>
                <w:szCs w:val="20"/>
              </w:rPr>
            </w:pPr>
            <w:r>
              <w:rPr>
                <w:rFonts w:ascii="Arial" w:hAnsi="Arial" w:cs="Arial"/>
                <w:sz w:val="20"/>
                <w:szCs w:val="20"/>
              </w:rPr>
              <w:t>Una vez que el gerente de operaciones decide quién será el Gerente de proyecto, se procede a crear el proyecto en la aplicación Jira, haciendo la asignación respectiva del colaborador como Gerente del proyecto creado. Esta última actividad, dispara un correo masivo al área de desarrollo al que pertenece el proyecto, y así dar a conocer el nuevo proyecto por iniciarse.</w:t>
            </w:r>
          </w:p>
        </w:tc>
      </w:tr>
    </w:tbl>
    <w:p w:rsidR="004E7B39" w:rsidRDefault="004E7B39" w:rsidP="004E7B39">
      <w:pPr>
        <w:spacing w:line="480" w:lineRule="auto"/>
        <w:rPr>
          <w:rFonts w:ascii="Arial" w:hAnsi="Arial" w:cs="Arial"/>
          <w:b/>
          <w:sz w:val="24"/>
          <w:szCs w:val="24"/>
          <w:u w:val="single"/>
        </w:rPr>
      </w:pPr>
    </w:p>
    <w:tbl>
      <w:tblPr>
        <w:tblStyle w:val="Tablaconcuadrcula"/>
        <w:tblW w:w="0" w:type="auto"/>
        <w:tblLook w:val="04A0" w:firstRow="1" w:lastRow="0" w:firstColumn="1" w:lastColumn="0" w:noHBand="0" w:noVBand="1"/>
      </w:tblPr>
      <w:tblGrid>
        <w:gridCol w:w="2376"/>
        <w:gridCol w:w="7371"/>
      </w:tblGrid>
      <w:tr w:rsidR="004E7B39" w:rsidRPr="00BF6A62" w:rsidTr="007625FB">
        <w:tc>
          <w:tcPr>
            <w:tcW w:w="9747" w:type="dxa"/>
            <w:gridSpan w:val="2"/>
            <w:shd w:val="clear" w:color="auto" w:fill="E5B8B7" w:themeFill="accent2" w:themeFillTint="66"/>
          </w:tcPr>
          <w:p w:rsidR="004E7B39" w:rsidRPr="00BF6A62" w:rsidRDefault="004E7B39" w:rsidP="00B229C0">
            <w:pPr>
              <w:pStyle w:val="Prrafodelista"/>
              <w:numPr>
                <w:ilvl w:val="0"/>
                <w:numId w:val="62"/>
              </w:numPr>
              <w:jc w:val="center"/>
              <w:rPr>
                <w:rFonts w:ascii="Arial" w:hAnsi="Arial" w:cs="Arial"/>
                <w:b/>
                <w:sz w:val="20"/>
                <w:szCs w:val="20"/>
              </w:rPr>
            </w:pPr>
            <w:r>
              <w:rPr>
                <w:rFonts w:ascii="Arial" w:hAnsi="Arial" w:cs="Arial"/>
                <w:b/>
                <w:sz w:val="20"/>
                <w:szCs w:val="20"/>
              </w:rPr>
              <w:t>Aprobación de Acta de Constitución</w:t>
            </w:r>
          </w:p>
        </w:tc>
      </w:tr>
      <w:tr w:rsidR="004E7B39" w:rsidRPr="00BF6A62" w:rsidTr="004E7B39">
        <w:tc>
          <w:tcPr>
            <w:tcW w:w="2376" w:type="dxa"/>
          </w:tcPr>
          <w:p w:rsidR="004E7B39" w:rsidRPr="00BF6A62" w:rsidRDefault="004E7B39" w:rsidP="004E7B39">
            <w:pPr>
              <w:rPr>
                <w:rFonts w:ascii="Arial" w:hAnsi="Arial" w:cs="Arial"/>
                <w:b/>
                <w:sz w:val="20"/>
                <w:szCs w:val="20"/>
              </w:rPr>
            </w:pPr>
            <w:r w:rsidRPr="00BF6A62">
              <w:rPr>
                <w:rFonts w:ascii="Arial" w:hAnsi="Arial" w:cs="Arial"/>
                <w:b/>
                <w:sz w:val="20"/>
                <w:szCs w:val="20"/>
              </w:rPr>
              <w:t>Objetivo</w:t>
            </w:r>
          </w:p>
        </w:tc>
        <w:tc>
          <w:tcPr>
            <w:tcW w:w="7371" w:type="dxa"/>
          </w:tcPr>
          <w:p w:rsidR="004E7B39" w:rsidRPr="00A520FD" w:rsidRDefault="004E7B39" w:rsidP="004E7B39">
            <w:pPr>
              <w:rPr>
                <w:rFonts w:ascii="Arial" w:hAnsi="Arial" w:cs="Arial"/>
                <w:sz w:val="20"/>
                <w:szCs w:val="20"/>
              </w:rPr>
            </w:pPr>
            <w:r>
              <w:rPr>
                <w:rFonts w:ascii="Arial" w:hAnsi="Arial" w:cs="Arial"/>
                <w:sz w:val="20"/>
                <w:szCs w:val="20"/>
              </w:rPr>
              <w:t>Obtener la aprobación del Acta de constitución por parte del cliente.</w:t>
            </w:r>
          </w:p>
        </w:tc>
      </w:tr>
      <w:tr w:rsidR="004E7B39" w:rsidRPr="00BF6A62" w:rsidTr="004E7B39">
        <w:tc>
          <w:tcPr>
            <w:tcW w:w="2376" w:type="dxa"/>
          </w:tcPr>
          <w:p w:rsidR="004E7B39" w:rsidRPr="00BF6A62" w:rsidRDefault="004E7B39" w:rsidP="004E7B39">
            <w:pPr>
              <w:rPr>
                <w:rFonts w:ascii="Arial" w:hAnsi="Arial" w:cs="Arial"/>
                <w:b/>
                <w:sz w:val="20"/>
                <w:szCs w:val="20"/>
              </w:rPr>
            </w:pPr>
            <w:r w:rsidRPr="00BF6A62">
              <w:rPr>
                <w:rFonts w:ascii="Arial" w:hAnsi="Arial" w:cs="Arial"/>
                <w:b/>
                <w:sz w:val="20"/>
                <w:szCs w:val="20"/>
              </w:rPr>
              <w:t>Razón fundamental</w:t>
            </w:r>
          </w:p>
        </w:tc>
        <w:tc>
          <w:tcPr>
            <w:tcW w:w="7371" w:type="dxa"/>
          </w:tcPr>
          <w:p w:rsidR="004E7B39" w:rsidRPr="00A520FD" w:rsidRDefault="004E7B39" w:rsidP="004E7B39">
            <w:pPr>
              <w:jc w:val="both"/>
              <w:rPr>
                <w:rFonts w:ascii="Arial" w:hAnsi="Arial" w:cs="Arial"/>
                <w:sz w:val="20"/>
                <w:szCs w:val="20"/>
              </w:rPr>
            </w:pPr>
            <w:r>
              <w:rPr>
                <w:rFonts w:ascii="Arial" w:hAnsi="Arial" w:cs="Arial"/>
                <w:sz w:val="20"/>
                <w:szCs w:val="20"/>
              </w:rPr>
              <w:t>Todo inicio de proyecto debe ser formalizado a través de la aprobación del Acta de constitución porque permite conocer el alcance, el tiempo, duración entre otros aspectos importantes del proyecto.</w:t>
            </w:r>
          </w:p>
        </w:tc>
      </w:tr>
      <w:tr w:rsidR="004E7B39" w:rsidRPr="00BF6A62" w:rsidTr="004E7B39">
        <w:tc>
          <w:tcPr>
            <w:tcW w:w="2376" w:type="dxa"/>
          </w:tcPr>
          <w:p w:rsidR="004E7B39" w:rsidRPr="00BF6A62" w:rsidRDefault="004E7B39" w:rsidP="004E7B39">
            <w:pPr>
              <w:rPr>
                <w:rFonts w:ascii="Arial" w:hAnsi="Arial" w:cs="Arial"/>
                <w:b/>
                <w:sz w:val="20"/>
                <w:szCs w:val="20"/>
              </w:rPr>
            </w:pPr>
            <w:r w:rsidRPr="00BF6A62">
              <w:rPr>
                <w:rFonts w:ascii="Arial" w:hAnsi="Arial" w:cs="Arial"/>
                <w:b/>
                <w:sz w:val="20"/>
                <w:szCs w:val="20"/>
              </w:rPr>
              <w:t>Roles</w:t>
            </w:r>
          </w:p>
        </w:tc>
        <w:tc>
          <w:tcPr>
            <w:tcW w:w="7371" w:type="dxa"/>
          </w:tcPr>
          <w:p w:rsidR="004E7B39" w:rsidRDefault="004E7B39" w:rsidP="004E7B39">
            <w:pPr>
              <w:rPr>
                <w:rFonts w:ascii="Arial" w:hAnsi="Arial" w:cs="Arial"/>
                <w:sz w:val="20"/>
                <w:szCs w:val="20"/>
              </w:rPr>
            </w:pPr>
            <w:r>
              <w:rPr>
                <w:rFonts w:ascii="Arial" w:hAnsi="Arial" w:cs="Arial"/>
                <w:sz w:val="20"/>
                <w:szCs w:val="20"/>
              </w:rPr>
              <w:t>GP: Gerente de Proyecto</w:t>
            </w:r>
          </w:p>
          <w:p w:rsidR="004E7B39" w:rsidRPr="00A520FD" w:rsidRDefault="004E7B39" w:rsidP="004E7B39">
            <w:pPr>
              <w:rPr>
                <w:rFonts w:ascii="Arial" w:hAnsi="Arial" w:cs="Arial"/>
                <w:sz w:val="20"/>
                <w:szCs w:val="20"/>
              </w:rPr>
            </w:pPr>
            <w:r>
              <w:rPr>
                <w:rFonts w:ascii="Arial" w:hAnsi="Arial" w:cs="Arial"/>
                <w:sz w:val="20"/>
                <w:szCs w:val="20"/>
              </w:rPr>
              <w:t>CL: Cliente</w:t>
            </w:r>
          </w:p>
        </w:tc>
      </w:tr>
      <w:tr w:rsidR="004E7B39" w:rsidRPr="00BF6A62" w:rsidTr="004E7B39">
        <w:tc>
          <w:tcPr>
            <w:tcW w:w="2376" w:type="dxa"/>
          </w:tcPr>
          <w:p w:rsidR="004E7B39" w:rsidRPr="00BF6A62" w:rsidRDefault="004E7B39" w:rsidP="004E7B39">
            <w:pPr>
              <w:rPr>
                <w:rFonts w:ascii="Arial" w:hAnsi="Arial" w:cs="Arial"/>
                <w:b/>
                <w:sz w:val="20"/>
                <w:szCs w:val="20"/>
              </w:rPr>
            </w:pPr>
            <w:r>
              <w:rPr>
                <w:rFonts w:ascii="Arial" w:hAnsi="Arial" w:cs="Arial"/>
                <w:b/>
                <w:sz w:val="20"/>
                <w:szCs w:val="20"/>
              </w:rPr>
              <w:t>Entradas</w:t>
            </w:r>
          </w:p>
        </w:tc>
        <w:tc>
          <w:tcPr>
            <w:tcW w:w="7371" w:type="dxa"/>
          </w:tcPr>
          <w:p w:rsidR="004E7B39" w:rsidRDefault="004E7B39" w:rsidP="004E7B39">
            <w:pPr>
              <w:rPr>
                <w:rFonts w:ascii="Arial" w:hAnsi="Arial" w:cs="Arial"/>
                <w:sz w:val="20"/>
                <w:szCs w:val="20"/>
              </w:rPr>
            </w:pPr>
            <w:r>
              <w:rPr>
                <w:rFonts w:ascii="Arial" w:hAnsi="Arial" w:cs="Arial"/>
                <w:sz w:val="20"/>
                <w:szCs w:val="20"/>
              </w:rPr>
              <w:t>Propuesta</w:t>
            </w:r>
          </w:p>
          <w:p w:rsidR="004E7B39" w:rsidRDefault="004E7B39" w:rsidP="004E7B39">
            <w:pPr>
              <w:rPr>
                <w:rFonts w:ascii="Arial" w:hAnsi="Arial" w:cs="Arial"/>
                <w:sz w:val="20"/>
                <w:szCs w:val="20"/>
              </w:rPr>
            </w:pPr>
            <w:r>
              <w:rPr>
                <w:rFonts w:ascii="Arial" w:hAnsi="Arial" w:cs="Arial"/>
                <w:sz w:val="20"/>
                <w:szCs w:val="20"/>
              </w:rPr>
              <w:t>Plantillas de sustento</w:t>
            </w:r>
          </w:p>
        </w:tc>
      </w:tr>
      <w:tr w:rsidR="004E7B39" w:rsidRPr="00BF6A62" w:rsidTr="004E7B39">
        <w:tc>
          <w:tcPr>
            <w:tcW w:w="2376" w:type="dxa"/>
          </w:tcPr>
          <w:p w:rsidR="004E7B39" w:rsidRPr="00BF6A62" w:rsidRDefault="004E7B39" w:rsidP="004E7B39">
            <w:pPr>
              <w:rPr>
                <w:rFonts w:ascii="Arial" w:hAnsi="Arial" w:cs="Arial"/>
                <w:b/>
                <w:sz w:val="20"/>
                <w:szCs w:val="20"/>
              </w:rPr>
            </w:pPr>
            <w:r>
              <w:rPr>
                <w:rFonts w:ascii="Arial" w:hAnsi="Arial" w:cs="Arial"/>
                <w:b/>
                <w:sz w:val="20"/>
                <w:szCs w:val="20"/>
              </w:rPr>
              <w:t>Salidas</w:t>
            </w:r>
          </w:p>
        </w:tc>
        <w:tc>
          <w:tcPr>
            <w:tcW w:w="7371" w:type="dxa"/>
          </w:tcPr>
          <w:p w:rsidR="004E7B39" w:rsidRPr="00A520FD" w:rsidRDefault="004E7B39" w:rsidP="004E7B39">
            <w:pPr>
              <w:rPr>
                <w:rFonts w:ascii="Arial" w:hAnsi="Arial" w:cs="Arial"/>
                <w:sz w:val="20"/>
                <w:szCs w:val="20"/>
              </w:rPr>
            </w:pPr>
            <w:r>
              <w:rPr>
                <w:rFonts w:ascii="Arial" w:hAnsi="Arial" w:cs="Arial"/>
                <w:sz w:val="20"/>
                <w:szCs w:val="20"/>
              </w:rPr>
              <w:t>Acta de constitución aprobada</w:t>
            </w:r>
          </w:p>
        </w:tc>
      </w:tr>
      <w:tr w:rsidR="004E7B39" w:rsidRPr="00BF6A62" w:rsidTr="004E7B39">
        <w:tc>
          <w:tcPr>
            <w:tcW w:w="2376" w:type="dxa"/>
          </w:tcPr>
          <w:p w:rsidR="004E7B39" w:rsidRPr="00BF6A62" w:rsidRDefault="004E7B39" w:rsidP="004E7B39">
            <w:pPr>
              <w:rPr>
                <w:rFonts w:ascii="Arial" w:hAnsi="Arial" w:cs="Arial"/>
                <w:b/>
                <w:sz w:val="20"/>
                <w:szCs w:val="20"/>
              </w:rPr>
            </w:pPr>
            <w:r w:rsidRPr="00BF6A62">
              <w:rPr>
                <w:rFonts w:ascii="Arial" w:hAnsi="Arial" w:cs="Arial"/>
                <w:b/>
                <w:sz w:val="20"/>
                <w:szCs w:val="20"/>
              </w:rPr>
              <w:t>Pasos</w:t>
            </w:r>
          </w:p>
        </w:tc>
        <w:tc>
          <w:tcPr>
            <w:tcW w:w="7371" w:type="dxa"/>
          </w:tcPr>
          <w:p w:rsidR="004E7B39" w:rsidRDefault="004E7B39" w:rsidP="00B229C0">
            <w:pPr>
              <w:pStyle w:val="Prrafodelista"/>
              <w:numPr>
                <w:ilvl w:val="0"/>
                <w:numId w:val="77"/>
              </w:numPr>
              <w:rPr>
                <w:rFonts w:ascii="Arial" w:hAnsi="Arial" w:cs="Arial"/>
                <w:sz w:val="20"/>
                <w:szCs w:val="20"/>
              </w:rPr>
            </w:pPr>
            <w:r>
              <w:rPr>
                <w:rFonts w:ascii="Arial" w:hAnsi="Arial" w:cs="Arial"/>
                <w:sz w:val="20"/>
                <w:szCs w:val="20"/>
              </w:rPr>
              <w:t>Crear directorios del proyecto</w:t>
            </w:r>
          </w:p>
          <w:p w:rsidR="004E7B39" w:rsidRDefault="004E7B39" w:rsidP="00B229C0">
            <w:pPr>
              <w:pStyle w:val="Prrafodelista"/>
              <w:numPr>
                <w:ilvl w:val="0"/>
                <w:numId w:val="77"/>
              </w:numPr>
              <w:rPr>
                <w:rFonts w:ascii="Arial" w:hAnsi="Arial" w:cs="Arial"/>
                <w:sz w:val="20"/>
                <w:szCs w:val="20"/>
              </w:rPr>
            </w:pPr>
            <w:r>
              <w:rPr>
                <w:rFonts w:ascii="Arial" w:hAnsi="Arial" w:cs="Arial"/>
                <w:sz w:val="20"/>
                <w:szCs w:val="20"/>
              </w:rPr>
              <w:t>Elaborar acta de constitución</w:t>
            </w:r>
          </w:p>
          <w:p w:rsidR="004E7B39" w:rsidRPr="00FB795B" w:rsidRDefault="004E7B39" w:rsidP="00B229C0">
            <w:pPr>
              <w:pStyle w:val="Prrafodelista"/>
              <w:numPr>
                <w:ilvl w:val="0"/>
                <w:numId w:val="77"/>
              </w:numPr>
              <w:rPr>
                <w:rFonts w:ascii="Arial" w:hAnsi="Arial" w:cs="Arial"/>
                <w:sz w:val="20"/>
                <w:szCs w:val="20"/>
              </w:rPr>
            </w:pPr>
            <w:r>
              <w:rPr>
                <w:rFonts w:ascii="Arial" w:hAnsi="Arial" w:cs="Arial"/>
                <w:sz w:val="20"/>
                <w:szCs w:val="20"/>
              </w:rPr>
              <w:t>Aprobar acta de constitución</w:t>
            </w:r>
          </w:p>
        </w:tc>
      </w:tr>
      <w:tr w:rsidR="004E7B39" w:rsidRPr="00BF6A62" w:rsidTr="004E7B39">
        <w:tc>
          <w:tcPr>
            <w:tcW w:w="2376" w:type="dxa"/>
          </w:tcPr>
          <w:p w:rsidR="004E7B39" w:rsidRPr="00BF6A62" w:rsidRDefault="004E7B39" w:rsidP="004E7B39">
            <w:pPr>
              <w:rPr>
                <w:rFonts w:ascii="Arial" w:hAnsi="Arial" w:cs="Arial"/>
                <w:b/>
                <w:sz w:val="20"/>
                <w:szCs w:val="20"/>
              </w:rPr>
            </w:pPr>
            <w:r w:rsidRPr="00BF6A62">
              <w:rPr>
                <w:rFonts w:ascii="Arial" w:hAnsi="Arial" w:cs="Arial"/>
                <w:b/>
                <w:sz w:val="20"/>
                <w:szCs w:val="20"/>
              </w:rPr>
              <w:t>Descripción de pasos</w:t>
            </w:r>
          </w:p>
        </w:tc>
        <w:tc>
          <w:tcPr>
            <w:tcW w:w="7371" w:type="dxa"/>
          </w:tcPr>
          <w:p w:rsidR="004E7B39" w:rsidRPr="006B04F9" w:rsidRDefault="004E7B39" w:rsidP="00B229C0">
            <w:pPr>
              <w:pStyle w:val="Prrafodelista"/>
              <w:numPr>
                <w:ilvl w:val="0"/>
                <w:numId w:val="78"/>
              </w:numPr>
              <w:rPr>
                <w:rFonts w:ascii="Arial" w:hAnsi="Arial" w:cs="Arial"/>
                <w:sz w:val="20"/>
                <w:szCs w:val="20"/>
                <w:u w:val="single"/>
              </w:rPr>
            </w:pPr>
            <w:r w:rsidRPr="006B04F9">
              <w:rPr>
                <w:rFonts w:ascii="Arial" w:hAnsi="Arial" w:cs="Arial"/>
                <w:sz w:val="20"/>
                <w:szCs w:val="20"/>
                <w:u w:val="single"/>
              </w:rPr>
              <w:t>Creación de directorios asociados al proyecto</w:t>
            </w:r>
          </w:p>
          <w:p w:rsidR="004E7B39" w:rsidRDefault="004E7B39" w:rsidP="004E7B39">
            <w:pPr>
              <w:pStyle w:val="Prrafodelista"/>
              <w:jc w:val="both"/>
              <w:rPr>
                <w:rFonts w:ascii="Arial" w:hAnsi="Arial" w:cs="Arial"/>
                <w:sz w:val="20"/>
                <w:szCs w:val="20"/>
              </w:rPr>
            </w:pPr>
            <w:r>
              <w:rPr>
                <w:rFonts w:ascii="Arial" w:hAnsi="Arial" w:cs="Arial"/>
                <w:sz w:val="20"/>
                <w:szCs w:val="20"/>
              </w:rPr>
              <w:t>El gerente de proyecto asignado creará la estructura de carpetas del proyecto en el repositorio web destinado para este uso. Para ello se ha</w:t>
            </w:r>
            <w:r w:rsidR="0008080B">
              <w:rPr>
                <w:rFonts w:ascii="Arial" w:hAnsi="Arial" w:cs="Arial"/>
                <w:sz w:val="20"/>
                <w:szCs w:val="20"/>
              </w:rPr>
              <w:t>n</w:t>
            </w:r>
            <w:r>
              <w:rPr>
                <w:rFonts w:ascii="Arial" w:hAnsi="Arial" w:cs="Arial"/>
                <w:sz w:val="20"/>
                <w:szCs w:val="20"/>
              </w:rPr>
              <w:t xml:space="preserve"> </w:t>
            </w:r>
            <w:r>
              <w:rPr>
                <w:rFonts w:ascii="Arial" w:hAnsi="Arial" w:cs="Arial"/>
                <w:sz w:val="20"/>
                <w:szCs w:val="20"/>
              </w:rPr>
              <w:lastRenderedPageBreak/>
              <w:t>definido las siguiente carpetas:</w:t>
            </w:r>
          </w:p>
          <w:p w:rsidR="004E7B39" w:rsidRDefault="004E7B39" w:rsidP="004E7B39">
            <w:pPr>
              <w:pStyle w:val="Prrafodelista"/>
              <w:numPr>
                <w:ilvl w:val="0"/>
                <w:numId w:val="41"/>
              </w:numPr>
              <w:rPr>
                <w:rFonts w:ascii="Arial" w:hAnsi="Arial" w:cs="Arial"/>
                <w:sz w:val="20"/>
                <w:szCs w:val="20"/>
              </w:rPr>
            </w:pPr>
            <w:r>
              <w:rPr>
                <w:rFonts w:ascii="Arial" w:hAnsi="Arial" w:cs="Arial"/>
                <w:sz w:val="20"/>
                <w:szCs w:val="20"/>
              </w:rPr>
              <w:t xml:space="preserve">Gestión </w:t>
            </w:r>
          </w:p>
          <w:p w:rsidR="004E7B39" w:rsidRDefault="004E7B39" w:rsidP="004E7B39">
            <w:pPr>
              <w:pStyle w:val="Prrafodelista"/>
              <w:numPr>
                <w:ilvl w:val="0"/>
                <w:numId w:val="41"/>
              </w:numPr>
              <w:rPr>
                <w:rFonts w:ascii="Arial" w:hAnsi="Arial" w:cs="Arial"/>
                <w:sz w:val="20"/>
                <w:szCs w:val="20"/>
              </w:rPr>
            </w:pPr>
            <w:r>
              <w:rPr>
                <w:rFonts w:ascii="Arial" w:hAnsi="Arial" w:cs="Arial"/>
                <w:sz w:val="20"/>
                <w:szCs w:val="20"/>
              </w:rPr>
              <w:t>Implementación</w:t>
            </w:r>
          </w:p>
          <w:p w:rsidR="004E7B39" w:rsidRPr="009733C2" w:rsidRDefault="004E7B39" w:rsidP="004E7B39">
            <w:pPr>
              <w:ind w:left="743"/>
              <w:jc w:val="both"/>
              <w:rPr>
                <w:rFonts w:ascii="Arial" w:hAnsi="Arial" w:cs="Arial"/>
                <w:sz w:val="20"/>
                <w:szCs w:val="20"/>
              </w:rPr>
            </w:pPr>
            <w:r>
              <w:rPr>
                <w:rFonts w:ascii="Arial" w:hAnsi="Arial" w:cs="Arial"/>
                <w:sz w:val="20"/>
                <w:szCs w:val="20"/>
              </w:rPr>
              <w:t xml:space="preserve">La carpeta del proyecto </w:t>
            </w:r>
            <w:r w:rsidR="00036039">
              <w:rPr>
                <w:rFonts w:ascii="Arial" w:hAnsi="Arial" w:cs="Arial"/>
                <w:sz w:val="20"/>
                <w:szCs w:val="20"/>
              </w:rPr>
              <w:t>será</w:t>
            </w:r>
            <w:r w:rsidR="00CC0B85">
              <w:rPr>
                <w:rFonts w:ascii="Arial" w:hAnsi="Arial" w:cs="Arial"/>
                <w:sz w:val="20"/>
                <w:szCs w:val="20"/>
              </w:rPr>
              <w:t xml:space="preserve"> nombrada</w:t>
            </w:r>
            <w:r w:rsidR="00036039">
              <w:rPr>
                <w:rFonts w:ascii="Arial" w:hAnsi="Arial" w:cs="Arial"/>
                <w:sz w:val="20"/>
                <w:szCs w:val="20"/>
              </w:rPr>
              <w:t xml:space="preserve"> </w:t>
            </w:r>
            <w:r w:rsidR="00CC0B85">
              <w:rPr>
                <w:rFonts w:ascii="Arial" w:hAnsi="Arial" w:cs="Arial"/>
                <w:sz w:val="20"/>
                <w:szCs w:val="20"/>
              </w:rPr>
              <w:t>con el código de oportunidad generado desde el Sugar CRM</w:t>
            </w:r>
            <w:r>
              <w:rPr>
                <w:rFonts w:ascii="Arial" w:hAnsi="Arial" w:cs="Arial"/>
                <w:sz w:val="20"/>
                <w:szCs w:val="20"/>
              </w:rPr>
              <w:t>.</w:t>
            </w:r>
          </w:p>
          <w:p w:rsidR="004E7B39" w:rsidRPr="006B04F9" w:rsidRDefault="004E7B39" w:rsidP="00B229C0">
            <w:pPr>
              <w:pStyle w:val="Prrafodelista"/>
              <w:numPr>
                <w:ilvl w:val="0"/>
                <w:numId w:val="78"/>
              </w:numPr>
              <w:rPr>
                <w:rFonts w:ascii="Arial" w:hAnsi="Arial" w:cs="Arial"/>
                <w:sz w:val="20"/>
                <w:szCs w:val="20"/>
                <w:u w:val="single"/>
              </w:rPr>
            </w:pPr>
            <w:r w:rsidRPr="006B04F9">
              <w:rPr>
                <w:rFonts w:ascii="Arial" w:hAnsi="Arial" w:cs="Arial"/>
                <w:sz w:val="20"/>
                <w:szCs w:val="20"/>
                <w:u w:val="single"/>
              </w:rPr>
              <w:t>Elaborar acta de constitución</w:t>
            </w:r>
          </w:p>
          <w:p w:rsidR="004E7B39" w:rsidRDefault="004E7B39" w:rsidP="004E7B39">
            <w:pPr>
              <w:pStyle w:val="Prrafodelista"/>
              <w:rPr>
                <w:rFonts w:ascii="Arial" w:hAnsi="Arial" w:cs="Arial"/>
                <w:sz w:val="20"/>
                <w:szCs w:val="20"/>
              </w:rPr>
            </w:pPr>
            <w:r>
              <w:rPr>
                <w:rFonts w:ascii="Arial" w:hAnsi="Arial" w:cs="Arial"/>
                <w:sz w:val="20"/>
                <w:szCs w:val="20"/>
              </w:rPr>
              <w:t xml:space="preserve">El gerente de proyecto elaborará el Acta de constitución del proyecto haciendo uso </w:t>
            </w:r>
            <w:r w:rsidRPr="00DA102F">
              <w:rPr>
                <w:rFonts w:ascii="Arial" w:hAnsi="Arial" w:cs="Arial"/>
                <w:sz w:val="20"/>
                <w:szCs w:val="20"/>
              </w:rPr>
              <w:t>de la plantilla del Anexo N°17.</w:t>
            </w:r>
          </w:p>
          <w:p w:rsidR="004E7B39" w:rsidRPr="006B04F9" w:rsidRDefault="004E7B39" w:rsidP="00B229C0">
            <w:pPr>
              <w:pStyle w:val="Prrafodelista"/>
              <w:numPr>
                <w:ilvl w:val="0"/>
                <w:numId w:val="78"/>
              </w:numPr>
              <w:rPr>
                <w:rFonts w:ascii="Arial" w:hAnsi="Arial" w:cs="Arial"/>
                <w:sz w:val="20"/>
                <w:szCs w:val="20"/>
                <w:u w:val="single"/>
              </w:rPr>
            </w:pPr>
            <w:r w:rsidRPr="006B04F9">
              <w:rPr>
                <w:rFonts w:ascii="Arial" w:hAnsi="Arial" w:cs="Arial"/>
                <w:sz w:val="20"/>
                <w:szCs w:val="20"/>
                <w:u w:val="single"/>
              </w:rPr>
              <w:t>Aprobar acta de constitución</w:t>
            </w:r>
          </w:p>
          <w:p w:rsidR="004E7B39" w:rsidRPr="009733C2" w:rsidRDefault="004E7B39" w:rsidP="004E7B39">
            <w:pPr>
              <w:pStyle w:val="Prrafodelista"/>
              <w:jc w:val="both"/>
              <w:rPr>
                <w:rFonts w:ascii="Arial" w:hAnsi="Arial" w:cs="Arial"/>
                <w:sz w:val="20"/>
                <w:szCs w:val="20"/>
              </w:rPr>
            </w:pPr>
            <w:r>
              <w:rPr>
                <w:rFonts w:ascii="Arial" w:hAnsi="Arial" w:cs="Arial"/>
                <w:sz w:val="20"/>
                <w:szCs w:val="20"/>
              </w:rPr>
              <w:t>El gerente de proyecto presenta el acta de constitución al cliente, y si en caso todo se encontrara conforme, el cliente (sponsor) deberá firmar el documento para formalizar el inicio del proyecto en sí.</w:t>
            </w:r>
          </w:p>
        </w:tc>
      </w:tr>
    </w:tbl>
    <w:p w:rsidR="004E7B39" w:rsidRDefault="004E7B39" w:rsidP="004E7B39"/>
    <w:p w:rsidR="009C5D8D" w:rsidRDefault="009C5D8D" w:rsidP="009C5D8D">
      <w:pPr>
        <w:pStyle w:val="Prrafodelista"/>
        <w:numPr>
          <w:ilvl w:val="1"/>
          <w:numId w:val="44"/>
        </w:numPr>
        <w:spacing w:after="0" w:line="480" w:lineRule="auto"/>
        <w:ind w:left="426" w:hanging="426"/>
        <w:jc w:val="both"/>
        <w:rPr>
          <w:rFonts w:ascii="Arial" w:hAnsi="Arial" w:cs="Arial"/>
          <w:b/>
          <w:bCs/>
          <w:sz w:val="24"/>
          <w:szCs w:val="24"/>
        </w:rPr>
        <w:sectPr w:rsidR="009C5D8D" w:rsidSect="004E7B39">
          <w:pgSz w:w="12240" w:h="15840"/>
          <w:pgMar w:top="1134" w:right="851" w:bottom="1701" w:left="1701" w:header="709" w:footer="709" w:gutter="0"/>
          <w:cols w:space="708"/>
          <w:docGrid w:linePitch="360"/>
        </w:sectPr>
      </w:pPr>
    </w:p>
    <w:p w:rsidR="005C49B1" w:rsidRPr="005C49B1" w:rsidRDefault="005C49B1" w:rsidP="009C5D8D">
      <w:pPr>
        <w:pStyle w:val="Prrafodelista"/>
        <w:numPr>
          <w:ilvl w:val="1"/>
          <w:numId w:val="44"/>
        </w:numPr>
        <w:spacing w:after="0" w:line="480" w:lineRule="auto"/>
        <w:ind w:left="426" w:hanging="426"/>
        <w:jc w:val="both"/>
        <w:rPr>
          <w:rFonts w:ascii="Arial" w:hAnsi="Arial" w:cs="Arial"/>
          <w:b/>
          <w:bCs/>
          <w:sz w:val="24"/>
          <w:szCs w:val="24"/>
        </w:rPr>
      </w:pPr>
      <w:r w:rsidRPr="005C49B1">
        <w:rPr>
          <w:rFonts w:ascii="Arial" w:hAnsi="Arial" w:cs="Arial"/>
          <w:b/>
          <w:bCs/>
          <w:sz w:val="24"/>
          <w:szCs w:val="24"/>
        </w:rPr>
        <w:lastRenderedPageBreak/>
        <w:t>PLANIFICACIÓN DE PROYECTOS</w:t>
      </w:r>
    </w:p>
    <w:p w:rsidR="004E7B39" w:rsidRDefault="005C49B1" w:rsidP="009C5D8D">
      <w:pPr>
        <w:spacing w:after="0" w:line="480" w:lineRule="auto"/>
        <w:ind w:firstLine="426"/>
        <w:jc w:val="both"/>
        <w:rPr>
          <w:rFonts w:ascii="Arial" w:hAnsi="Arial" w:cs="Arial"/>
          <w:sz w:val="24"/>
        </w:rPr>
      </w:pPr>
      <w:r w:rsidRPr="005C49B1">
        <w:rPr>
          <w:rFonts w:ascii="Arial" w:hAnsi="Arial" w:cs="Arial"/>
          <w:sz w:val="24"/>
        </w:rPr>
        <w:t>A continuación se muestra el diagrama del proceso de planificación de proyectos:</w:t>
      </w:r>
    </w:p>
    <w:p w:rsidR="009C5D8D" w:rsidRPr="009C5D8D" w:rsidRDefault="009C5D8D" w:rsidP="009C5D8D">
      <w:pPr>
        <w:spacing w:after="0" w:line="480" w:lineRule="auto"/>
        <w:jc w:val="both"/>
        <w:rPr>
          <w:rFonts w:ascii="Arial" w:hAnsi="Arial" w:cs="Arial"/>
          <w:sz w:val="24"/>
        </w:rPr>
      </w:pPr>
    </w:p>
    <w:p w:rsidR="004E7B39" w:rsidRPr="00144B9E" w:rsidRDefault="004E7B39" w:rsidP="004E7B39">
      <w:pPr>
        <w:spacing w:after="0" w:line="240" w:lineRule="auto"/>
        <w:jc w:val="center"/>
        <w:rPr>
          <w:rFonts w:ascii="Arial" w:hAnsi="Arial" w:cs="Arial"/>
          <w:b/>
          <w:sz w:val="24"/>
          <w:szCs w:val="24"/>
        </w:rPr>
      </w:pPr>
      <w:r w:rsidRPr="00CD2C9B">
        <w:rPr>
          <w:rFonts w:ascii="Arial" w:hAnsi="Arial" w:cs="Arial"/>
          <w:b/>
          <w:noProof/>
          <w:sz w:val="24"/>
          <w:szCs w:val="24"/>
          <w:lang w:val="en-GB" w:eastAsia="en-GB"/>
        </w:rPr>
        <w:drawing>
          <wp:inline distT="0" distB="0" distL="0" distR="0">
            <wp:extent cx="8677131" cy="2756848"/>
            <wp:effectExtent l="19050" t="19050" r="10160" b="24765"/>
            <wp:docPr id="54" name="Picture 46" descr="C:\Users\Usuario\Desktop\AES-Jessica\OffTopic\Maestria_UPC\Tesis\Cap3\planifica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esktop\AES-Jessica\OffTopic\Maestria_UPC\Tesis\Cap3\planificacion.png"/>
                    <pic:cNvPicPr>
                      <a:picLocks noChangeAspect="1" noChangeArrowheads="1"/>
                    </pic:cNvPicPr>
                  </pic:nvPicPr>
                  <pic:blipFill>
                    <a:blip r:embed="rId35" cstate="print">
                      <a:extLst>
                        <a:ext uri="{28A0092B-C50C-407E-A947-70E740481C1C}">
                          <a14:useLocalDpi xmlns:a14="http://schemas.microsoft.com/office/drawing/2010/main" val="0"/>
                        </a:ext>
                      </a:extLst>
                    </a:blip>
                    <a:srcRect b="15000"/>
                    <a:stretch>
                      <a:fillRect/>
                    </a:stretch>
                  </pic:blipFill>
                  <pic:spPr bwMode="auto">
                    <a:xfrm>
                      <a:off x="0" y="0"/>
                      <a:ext cx="8690632" cy="2761137"/>
                    </a:xfrm>
                    <a:prstGeom prst="rect">
                      <a:avLst/>
                    </a:prstGeom>
                    <a:noFill/>
                    <a:ln>
                      <a:solidFill>
                        <a:schemeClr val="tx1"/>
                      </a:solidFill>
                    </a:ln>
                  </pic:spPr>
                </pic:pic>
              </a:graphicData>
            </a:graphic>
          </wp:inline>
        </w:drawing>
      </w:r>
    </w:p>
    <w:p w:rsidR="004E7B39" w:rsidRPr="00144B9E" w:rsidRDefault="004E7B39" w:rsidP="004E7B39">
      <w:pPr>
        <w:spacing w:after="0" w:line="240" w:lineRule="auto"/>
        <w:ind w:firstLine="708"/>
        <w:rPr>
          <w:rFonts w:ascii="Arial" w:hAnsi="Arial" w:cs="Arial"/>
          <w:sz w:val="16"/>
          <w:szCs w:val="16"/>
        </w:rPr>
      </w:pPr>
      <w:r w:rsidRPr="00144B9E">
        <w:rPr>
          <w:rFonts w:ascii="Arial" w:hAnsi="Arial" w:cs="Arial"/>
          <w:sz w:val="16"/>
          <w:szCs w:val="16"/>
        </w:rPr>
        <w:t>Fuente: Adaptación propia.</w:t>
      </w:r>
    </w:p>
    <w:p w:rsidR="004E7B39" w:rsidRDefault="004E7B39" w:rsidP="004E7B39">
      <w:pPr>
        <w:spacing w:after="0" w:line="240" w:lineRule="auto"/>
        <w:jc w:val="center"/>
        <w:rPr>
          <w:rFonts w:ascii="Arial" w:hAnsi="Arial" w:cs="Arial"/>
          <w:b/>
          <w:sz w:val="24"/>
          <w:szCs w:val="24"/>
        </w:rPr>
      </w:pPr>
    </w:p>
    <w:p w:rsidR="004E7B39" w:rsidRDefault="004E7B39" w:rsidP="004E7B39">
      <w:pPr>
        <w:spacing w:after="0" w:line="240" w:lineRule="auto"/>
        <w:jc w:val="center"/>
        <w:rPr>
          <w:rFonts w:ascii="Arial" w:hAnsi="Arial" w:cs="Arial"/>
          <w:b/>
          <w:sz w:val="24"/>
          <w:szCs w:val="24"/>
        </w:rPr>
        <w:sectPr w:rsidR="004E7B39" w:rsidSect="004E7B39">
          <w:pgSz w:w="15840" w:h="12240" w:orient="landscape"/>
          <w:pgMar w:top="1701" w:right="1134" w:bottom="851" w:left="1701" w:header="709" w:footer="709" w:gutter="0"/>
          <w:cols w:space="708"/>
          <w:docGrid w:linePitch="360"/>
        </w:sectPr>
      </w:pPr>
    </w:p>
    <w:p w:rsidR="004E7B39" w:rsidRDefault="004E7B39" w:rsidP="004E7B39">
      <w:pPr>
        <w:spacing w:after="0" w:line="240" w:lineRule="auto"/>
        <w:jc w:val="center"/>
        <w:rPr>
          <w:rFonts w:ascii="Arial" w:hAnsi="Arial" w:cs="Arial"/>
          <w:b/>
          <w:sz w:val="24"/>
          <w:szCs w:val="24"/>
        </w:rPr>
      </w:pPr>
      <w:r>
        <w:rPr>
          <w:rFonts w:ascii="Arial" w:hAnsi="Arial" w:cs="Arial"/>
          <w:b/>
          <w:sz w:val="24"/>
          <w:szCs w:val="24"/>
        </w:rPr>
        <w:lastRenderedPageBreak/>
        <w:t>Especificación de las actividades del proceso de Planificación de Proyectos</w:t>
      </w:r>
    </w:p>
    <w:p w:rsidR="004E7B39" w:rsidRDefault="004E7B39" w:rsidP="004E7B39">
      <w:pPr>
        <w:spacing w:after="0" w:line="240" w:lineRule="auto"/>
        <w:jc w:val="center"/>
        <w:rPr>
          <w:rFonts w:ascii="Arial" w:hAnsi="Arial" w:cs="Arial"/>
          <w:b/>
          <w:sz w:val="24"/>
          <w:szCs w:val="24"/>
        </w:rPr>
      </w:pPr>
    </w:p>
    <w:tbl>
      <w:tblPr>
        <w:tblStyle w:val="Tablaconcuadrcula"/>
        <w:tblW w:w="0" w:type="auto"/>
        <w:tblLook w:val="04A0" w:firstRow="1" w:lastRow="0" w:firstColumn="1" w:lastColumn="0" w:noHBand="0" w:noVBand="1"/>
      </w:tblPr>
      <w:tblGrid>
        <w:gridCol w:w="2376"/>
        <w:gridCol w:w="7371"/>
      </w:tblGrid>
      <w:tr w:rsidR="004E7B39" w:rsidRPr="00BF6A62" w:rsidTr="005C49B1">
        <w:tc>
          <w:tcPr>
            <w:tcW w:w="9747" w:type="dxa"/>
            <w:gridSpan w:val="2"/>
            <w:shd w:val="clear" w:color="auto" w:fill="E5B8B7" w:themeFill="accent2" w:themeFillTint="66"/>
          </w:tcPr>
          <w:p w:rsidR="004E7B39" w:rsidRPr="001D3CC2" w:rsidRDefault="004E7B39" w:rsidP="00B229C0">
            <w:pPr>
              <w:pStyle w:val="Prrafodelista"/>
              <w:numPr>
                <w:ilvl w:val="0"/>
                <w:numId w:val="105"/>
              </w:numPr>
              <w:jc w:val="center"/>
              <w:rPr>
                <w:rFonts w:ascii="Arial" w:hAnsi="Arial" w:cs="Arial"/>
                <w:b/>
                <w:sz w:val="20"/>
                <w:szCs w:val="20"/>
              </w:rPr>
            </w:pPr>
            <w:r w:rsidRPr="001D3CC2">
              <w:rPr>
                <w:rFonts w:ascii="Arial" w:hAnsi="Arial" w:cs="Arial"/>
                <w:b/>
                <w:sz w:val="20"/>
                <w:szCs w:val="20"/>
              </w:rPr>
              <w:t>Reunión de Inicio del proyecto</w:t>
            </w:r>
          </w:p>
        </w:tc>
      </w:tr>
      <w:tr w:rsidR="004E7B39" w:rsidRPr="00BF6A62" w:rsidTr="004E7B39">
        <w:tc>
          <w:tcPr>
            <w:tcW w:w="2376" w:type="dxa"/>
          </w:tcPr>
          <w:p w:rsidR="004E7B39" w:rsidRPr="00BF6A62" w:rsidRDefault="004E7B39" w:rsidP="004E7B39">
            <w:pPr>
              <w:rPr>
                <w:rFonts w:ascii="Arial" w:hAnsi="Arial" w:cs="Arial"/>
                <w:b/>
                <w:sz w:val="20"/>
                <w:szCs w:val="20"/>
              </w:rPr>
            </w:pPr>
            <w:r w:rsidRPr="00BF6A62">
              <w:rPr>
                <w:rFonts w:ascii="Arial" w:hAnsi="Arial" w:cs="Arial"/>
                <w:b/>
                <w:sz w:val="20"/>
                <w:szCs w:val="20"/>
              </w:rPr>
              <w:t>Objetivo</w:t>
            </w:r>
          </w:p>
        </w:tc>
        <w:tc>
          <w:tcPr>
            <w:tcW w:w="7371" w:type="dxa"/>
          </w:tcPr>
          <w:p w:rsidR="004E7B39" w:rsidRPr="00A520FD" w:rsidRDefault="004E7B39" w:rsidP="004E7B39">
            <w:pPr>
              <w:rPr>
                <w:rFonts w:ascii="Arial" w:hAnsi="Arial" w:cs="Arial"/>
                <w:sz w:val="20"/>
                <w:szCs w:val="20"/>
              </w:rPr>
            </w:pPr>
            <w:r>
              <w:rPr>
                <w:rFonts w:ascii="Arial" w:hAnsi="Arial" w:cs="Arial"/>
                <w:sz w:val="20"/>
                <w:szCs w:val="20"/>
              </w:rPr>
              <w:t>Formalizar el inicio del proyecto</w:t>
            </w:r>
          </w:p>
        </w:tc>
      </w:tr>
      <w:tr w:rsidR="004E7B39" w:rsidRPr="00BF6A62" w:rsidTr="004E7B39">
        <w:tc>
          <w:tcPr>
            <w:tcW w:w="2376" w:type="dxa"/>
          </w:tcPr>
          <w:p w:rsidR="004E7B39" w:rsidRPr="00BF6A62" w:rsidRDefault="004E7B39" w:rsidP="004E7B39">
            <w:pPr>
              <w:rPr>
                <w:rFonts w:ascii="Arial" w:hAnsi="Arial" w:cs="Arial"/>
                <w:b/>
                <w:sz w:val="20"/>
                <w:szCs w:val="20"/>
              </w:rPr>
            </w:pPr>
            <w:r w:rsidRPr="00BF6A62">
              <w:rPr>
                <w:rFonts w:ascii="Arial" w:hAnsi="Arial" w:cs="Arial"/>
                <w:b/>
                <w:sz w:val="20"/>
                <w:szCs w:val="20"/>
              </w:rPr>
              <w:t>Razón fundamental</w:t>
            </w:r>
          </w:p>
        </w:tc>
        <w:tc>
          <w:tcPr>
            <w:tcW w:w="7371" w:type="dxa"/>
          </w:tcPr>
          <w:p w:rsidR="004E7B39" w:rsidRPr="00A520FD" w:rsidRDefault="004E7B39" w:rsidP="00CC21A5">
            <w:pPr>
              <w:rPr>
                <w:rFonts w:ascii="Arial" w:hAnsi="Arial" w:cs="Arial"/>
                <w:sz w:val="20"/>
                <w:szCs w:val="20"/>
              </w:rPr>
            </w:pPr>
            <w:r>
              <w:rPr>
                <w:rFonts w:ascii="Arial" w:hAnsi="Arial" w:cs="Arial"/>
                <w:sz w:val="20"/>
                <w:szCs w:val="20"/>
              </w:rPr>
              <w:t xml:space="preserve">Dar a conocer todos los detalles del proyecto al cliente directo y a los interesados de que el proyecto se </w:t>
            </w:r>
            <w:r w:rsidR="00CC21A5">
              <w:rPr>
                <w:rFonts w:ascii="Arial" w:hAnsi="Arial" w:cs="Arial"/>
                <w:sz w:val="20"/>
                <w:szCs w:val="20"/>
              </w:rPr>
              <w:t xml:space="preserve">llevará </w:t>
            </w:r>
            <w:r>
              <w:rPr>
                <w:rFonts w:ascii="Arial" w:hAnsi="Arial" w:cs="Arial"/>
                <w:sz w:val="20"/>
                <w:szCs w:val="20"/>
              </w:rPr>
              <w:t>a cabo.</w:t>
            </w:r>
          </w:p>
        </w:tc>
      </w:tr>
      <w:tr w:rsidR="004E7B39" w:rsidRPr="00BF6A62" w:rsidTr="004E7B39">
        <w:tc>
          <w:tcPr>
            <w:tcW w:w="2376" w:type="dxa"/>
          </w:tcPr>
          <w:p w:rsidR="004E7B39" w:rsidRPr="00BF6A62" w:rsidRDefault="004E7B39" w:rsidP="004E7B39">
            <w:pPr>
              <w:rPr>
                <w:rFonts w:ascii="Arial" w:hAnsi="Arial" w:cs="Arial"/>
                <w:b/>
                <w:sz w:val="20"/>
                <w:szCs w:val="20"/>
              </w:rPr>
            </w:pPr>
            <w:r w:rsidRPr="00BF6A62">
              <w:rPr>
                <w:rFonts w:ascii="Arial" w:hAnsi="Arial" w:cs="Arial"/>
                <w:b/>
                <w:sz w:val="20"/>
                <w:szCs w:val="20"/>
              </w:rPr>
              <w:t>Roles</w:t>
            </w:r>
          </w:p>
        </w:tc>
        <w:tc>
          <w:tcPr>
            <w:tcW w:w="7371" w:type="dxa"/>
          </w:tcPr>
          <w:p w:rsidR="004E7B39" w:rsidRPr="00A520FD" w:rsidRDefault="004E7B39" w:rsidP="004E7B39">
            <w:pPr>
              <w:rPr>
                <w:rFonts w:ascii="Arial" w:hAnsi="Arial" w:cs="Arial"/>
                <w:sz w:val="20"/>
                <w:szCs w:val="20"/>
              </w:rPr>
            </w:pPr>
            <w:r w:rsidRPr="00A520FD">
              <w:rPr>
                <w:rFonts w:ascii="Arial" w:hAnsi="Arial" w:cs="Arial"/>
                <w:sz w:val="20"/>
                <w:szCs w:val="20"/>
              </w:rPr>
              <w:t>GP: Gerente del proyecto</w:t>
            </w:r>
          </w:p>
        </w:tc>
      </w:tr>
      <w:tr w:rsidR="004E7B39" w:rsidRPr="00BF6A62" w:rsidTr="004E7B39">
        <w:tc>
          <w:tcPr>
            <w:tcW w:w="2376" w:type="dxa"/>
          </w:tcPr>
          <w:p w:rsidR="004E7B39" w:rsidRPr="00BF6A62" w:rsidRDefault="004E7B39" w:rsidP="004E7B39">
            <w:pPr>
              <w:rPr>
                <w:rFonts w:ascii="Arial" w:hAnsi="Arial" w:cs="Arial"/>
                <w:b/>
                <w:sz w:val="20"/>
                <w:szCs w:val="20"/>
              </w:rPr>
            </w:pPr>
            <w:r>
              <w:rPr>
                <w:rFonts w:ascii="Arial" w:hAnsi="Arial" w:cs="Arial"/>
                <w:b/>
                <w:sz w:val="20"/>
                <w:szCs w:val="20"/>
              </w:rPr>
              <w:t>Entradas</w:t>
            </w:r>
          </w:p>
        </w:tc>
        <w:tc>
          <w:tcPr>
            <w:tcW w:w="7371" w:type="dxa"/>
          </w:tcPr>
          <w:p w:rsidR="004E7B39" w:rsidRPr="00A520FD" w:rsidRDefault="004E7B39" w:rsidP="004E7B39">
            <w:pPr>
              <w:rPr>
                <w:rFonts w:ascii="Arial" w:hAnsi="Arial" w:cs="Arial"/>
                <w:sz w:val="20"/>
                <w:szCs w:val="20"/>
              </w:rPr>
            </w:pPr>
            <w:r>
              <w:rPr>
                <w:rFonts w:ascii="Arial" w:hAnsi="Arial" w:cs="Arial"/>
                <w:sz w:val="20"/>
                <w:szCs w:val="20"/>
              </w:rPr>
              <w:t>Acta de Constitución Aprobada</w:t>
            </w:r>
          </w:p>
        </w:tc>
      </w:tr>
      <w:tr w:rsidR="004E7B39" w:rsidRPr="00BF6A62" w:rsidTr="004E7B39">
        <w:tc>
          <w:tcPr>
            <w:tcW w:w="2376" w:type="dxa"/>
          </w:tcPr>
          <w:p w:rsidR="004E7B39" w:rsidRPr="00BF6A62" w:rsidRDefault="004E7B39" w:rsidP="004E7B39">
            <w:pPr>
              <w:rPr>
                <w:rFonts w:ascii="Arial" w:hAnsi="Arial" w:cs="Arial"/>
                <w:b/>
                <w:sz w:val="20"/>
                <w:szCs w:val="20"/>
              </w:rPr>
            </w:pPr>
            <w:r>
              <w:rPr>
                <w:rFonts w:ascii="Arial" w:hAnsi="Arial" w:cs="Arial"/>
                <w:b/>
                <w:sz w:val="20"/>
                <w:szCs w:val="20"/>
              </w:rPr>
              <w:t>Salidas</w:t>
            </w:r>
          </w:p>
        </w:tc>
        <w:tc>
          <w:tcPr>
            <w:tcW w:w="7371" w:type="dxa"/>
          </w:tcPr>
          <w:p w:rsidR="004E7B39" w:rsidRDefault="004E7B39" w:rsidP="004E7B39">
            <w:pPr>
              <w:rPr>
                <w:rFonts w:ascii="Arial" w:hAnsi="Arial" w:cs="Arial"/>
                <w:sz w:val="20"/>
                <w:szCs w:val="20"/>
              </w:rPr>
            </w:pPr>
            <w:r>
              <w:rPr>
                <w:rFonts w:ascii="Arial" w:hAnsi="Arial" w:cs="Arial"/>
                <w:sz w:val="20"/>
                <w:szCs w:val="20"/>
              </w:rPr>
              <w:t>Plan de Gestión de Proyecto:</w:t>
            </w:r>
          </w:p>
          <w:p w:rsidR="004E7B39" w:rsidRPr="007C0FE5" w:rsidRDefault="004E7B39" w:rsidP="004E7B39">
            <w:pPr>
              <w:pStyle w:val="Prrafodelista"/>
              <w:numPr>
                <w:ilvl w:val="0"/>
                <w:numId w:val="49"/>
              </w:numPr>
              <w:rPr>
                <w:rFonts w:ascii="Arial" w:hAnsi="Arial" w:cs="Arial"/>
                <w:sz w:val="20"/>
                <w:szCs w:val="20"/>
              </w:rPr>
            </w:pPr>
            <w:r w:rsidRPr="007C0FE5">
              <w:rPr>
                <w:rFonts w:ascii="Arial" w:hAnsi="Arial" w:cs="Arial"/>
                <w:sz w:val="20"/>
                <w:szCs w:val="20"/>
              </w:rPr>
              <w:t>Matriz de Interesados</w:t>
            </w:r>
          </w:p>
        </w:tc>
      </w:tr>
      <w:tr w:rsidR="004E7B39" w:rsidRPr="00BF6A62" w:rsidTr="004E7B39">
        <w:tc>
          <w:tcPr>
            <w:tcW w:w="2376" w:type="dxa"/>
          </w:tcPr>
          <w:p w:rsidR="004E7B39" w:rsidRPr="00BF6A62" w:rsidRDefault="004E7B39" w:rsidP="004E7B39">
            <w:pPr>
              <w:rPr>
                <w:rFonts w:ascii="Arial" w:hAnsi="Arial" w:cs="Arial"/>
                <w:b/>
                <w:sz w:val="20"/>
                <w:szCs w:val="20"/>
              </w:rPr>
            </w:pPr>
            <w:r w:rsidRPr="00BF6A62">
              <w:rPr>
                <w:rFonts w:ascii="Arial" w:hAnsi="Arial" w:cs="Arial"/>
                <w:b/>
                <w:sz w:val="20"/>
                <w:szCs w:val="20"/>
              </w:rPr>
              <w:t>Pasos</w:t>
            </w:r>
          </w:p>
        </w:tc>
        <w:tc>
          <w:tcPr>
            <w:tcW w:w="7371" w:type="dxa"/>
          </w:tcPr>
          <w:p w:rsidR="004E7B39" w:rsidRDefault="004E7B39" w:rsidP="00B229C0">
            <w:pPr>
              <w:pStyle w:val="Prrafodelista"/>
              <w:numPr>
                <w:ilvl w:val="0"/>
                <w:numId w:val="79"/>
              </w:numPr>
              <w:rPr>
                <w:rFonts w:ascii="Arial" w:hAnsi="Arial" w:cs="Arial"/>
                <w:sz w:val="20"/>
                <w:szCs w:val="20"/>
              </w:rPr>
            </w:pPr>
            <w:r>
              <w:rPr>
                <w:rFonts w:ascii="Arial" w:hAnsi="Arial" w:cs="Arial"/>
                <w:sz w:val="20"/>
                <w:szCs w:val="20"/>
              </w:rPr>
              <w:t>Reunión de Inicio del proyecto</w:t>
            </w:r>
          </w:p>
          <w:p w:rsidR="004E7B39" w:rsidRDefault="004E7B39" w:rsidP="00B229C0">
            <w:pPr>
              <w:pStyle w:val="Prrafodelista"/>
              <w:numPr>
                <w:ilvl w:val="0"/>
                <w:numId w:val="79"/>
              </w:numPr>
              <w:rPr>
                <w:rFonts w:ascii="Arial" w:hAnsi="Arial" w:cs="Arial"/>
                <w:sz w:val="20"/>
                <w:szCs w:val="20"/>
              </w:rPr>
            </w:pPr>
            <w:r>
              <w:rPr>
                <w:rFonts w:ascii="Arial" w:hAnsi="Arial" w:cs="Arial"/>
                <w:sz w:val="20"/>
                <w:szCs w:val="20"/>
              </w:rPr>
              <w:t>Elaborar Matriz de Interesados.</w:t>
            </w:r>
          </w:p>
          <w:p w:rsidR="004E7B39" w:rsidRPr="00FB795B" w:rsidRDefault="004E7B39" w:rsidP="00B229C0">
            <w:pPr>
              <w:pStyle w:val="Prrafodelista"/>
              <w:numPr>
                <w:ilvl w:val="0"/>
                <w:numId w:val="79"/>
              </w:numPr>
              <w:rPr>
                <w:rFonts w:ascii="Arial" w:hAnsi="Arial" w:cs="Arial"/>
                <w:sz w:val="20"/>
                <w:szCs w:val="20"/>
              </w:rPr>
            </w:pPr>
            <w:r>
              <w:rPr>
                <w:rFonts w:ascii="Arial" w:hAnsi="Arial" w:cs="Arial"/>
                <w:sz w:val="20"/>
                <w:szCs w:val="20"/>
              </w:rPr>
              <w:t>Elaborar Acta de reunión</w:t>
            </w:r>
          </w:p>
        </w:tc>
      </w:tr>
      <w:tr w:rsidR="004E7B39" w:rsidRPr="00BF6A62" w:rsidTr="004E7B39">
        <w:tc>
          <w:tcPr>
            <w:tcW w:w="2376" w:type="dxa"/>
          </w:tcPr>
          <w:p w:rsidR="004E7B39" w:rsidRPr="00BF6A62" w:rsidRDefault="004E7B39" w:rsidP="005C49B1">
            <w:pPr>
              <w:rPr>
                <w:rFonts w:ascii="Arial" w:hAnsi="Arial" w:cs="Arial"/>
                <w:b/>
                <w:sz w:val="20"/>
                <w:szCs w:val="20"/>
              </w:rPr>
            </w:pPr>
            <w:r w:rsidRPr="00BF6A62">
              <w:rPr>
                <w:rFonts w:ascii="Arial" w:hAnsi="Arial" w:cs="Arial"/>
                <w:b/>
                <w:sz w:val="20"/>
                <w:szCs w:val="20"/>
              </w:rPr>
              <w:t>Descripción de pasos</w:t>
            </w:r>
          </w:p>
        </w:tc>
        <w:tc>
          <w:tcPr>
            <w:tcW w:w="7371" w:type="dxa"/>
          </w:tcPr>
          <w:p w:rsidR="004E7B39" w:rsidRPr="000D4F55" w:rsidRDefault="004E7B39" w:rsidP="00B229C0">
            <w:pPr>
              <w:pStyle w:val="Prrafodelista"/>
              <w:numPr>
                <w:ilvl w:val="0"/>
                <w:numId w:val="80"/>
              </w:numPr>
              <w:ind w:left="0"/>
              <w:rPr>
                <w:rFonts w:ascii="Arial" w:hAnsi="Arial" w:cs="Arial"/>
                <w:sz w:val="20"/>
                <w:szCs w:val="20"/>
                <w:u w:val="single"/>
              </w:rPr>
            </w:pPr>
            <w:r w:rsidRPr="000D4F55">
              <w:rPr>
                <w:rFonts w:ascii="Arial" w:hAnsi="Arial" w:cs="Arial"/>
                <w:sz w:val="20"/>
                <w:szCs w:val="20"/>
                <w:u w:val="single"/>
              </w:rPr>
              <w:t>Reunión de Inicio de proyecto</w:t>
            </w:r>
          </w:p>
          <w:p w:rsidR="004E7B39" w:rsidRPr="008B120B" w:rsidRDefault="004E7B39" w:rsidP="005C49B1">
            <w:pPr>
              <w:jc w:val="both"/>
              <w:rPr>
                <w:rFonts w:ascii="Arial" w:hAnsi="Arial" w:cs="Arial"/>
                <w:sz w:val="20"/>
                <w:szCs w:val="20"/>
              </w:rPr>
            </w:pPr>
            <w:r>
              <w:rPr>
                <w:rFonts w:ascii="Arial" w:hAnsi="Arial" w:cs="Arial"/>
                <w:sz w:val="20"/>
                <w:szCs w:val="20"/>
              </w:rPr>
              <w:t>Para formalizar el inicio del proyecto, se lleva a cabo la reunión de presentación del Gerente del Proyecto y de los alcances del proyecto en sí.</w:t>
            </w:r>
          </w:p>
          <w:p w:rsidR="004E7B39" w:rsidRDefault="004E7B39" w:rsidP="00B229C0">
            <w:pPr>
              <w:pStyle w:val="Prrafodelista"/>
              <w:numPr>
                <w:ilvl w:val="0"/>
                <w:numId w:val="80"/>
              </w:numPr>
              <w:ind w:left="0"/>
              <w:rPr>
                <w:rFonts w:ascii="Arial" w:hAnsi="Arial" w:cs="Arial"/>
                <w:sz w:val="20"/>
                <w:szCs w:val="20"/>
              </w:rPr>
            </w:pPr>
            <w:r w:rsidRPr="00D80A62">
              <w:rPr>
                <w:rFonts w:ascii="Arial" w:hAnsi="Arial" w:cs="Arial"/>
                <w:sz w:val="20"/>
                <w:szCs w:val="20"/>
                <w:u w:val="single"/>
              </w:rPr>
              <w:t>Elaborar Matriz de Interesados</w:t>
            </w:r>
            <w:r>
              <w:rPr>
                <w:rFonts w:ascii="Arial" w:hAnsi="Arial" w:cs="Arial"/>
                <w:sz w:val="20"/>
                <w:szCs w:val="20"/>
              </w:rPr>
              <w:t>.</w:t>
            </w:r>
          </w:p>
          <w:p w:rsidR="004E7B39" w:rsidRPr="008B120B" w:rsidRDefault="004E7B39" w:rsidP="005C49B1">
            <w:pPr>
              <w:rPr>
                <w:rFonts w:ascii="Arial" w:hAnsi="Arial" w:cs="Arial"/>
                <w:sz w:val="20"/>
                <w:szCs w:val="20"/>
              </w:rPr>
            </w:pPr>
            <w:r>
              <w:rPr>
                <w:rFonts w:ascii="Arial" w:hAnsi="Arial" w:cs="Arial"/>
                <w:sz w:val="20"/>
                <w:szCs w:val="20"/>
              </w:rPr>
              <w:t>Hacer uso de la sección 10 del Plan de Gestión del Proyecto, para definir a los interesados del proyecto con el objetivo de determinar la mejor manera de gestionarlos en base a sus niveles de influencia.</w:t>
            </w:r>
          </w:p>
          <w:p w:rsidR="004E7B39" w:rsidRPr="00D80A62" w:rsidRDefault="004E7B39" w:rsidP="00B229C0">
            <w:pPr>
              <w:pStyle w:val="Prrafodelista"/>
              <w:numPr>
                <w:ilvl w:val="0"/>
                <w:numId w:val="80"/>
              </w:numPr>
              <w:ind w:left="0"/>
              <w:rPr>
                <w:rFonts w:ascii="Arial" w:hAnsi="Arial" w:cs="Arial"/>
                <w:sz w:val="20"/>
                <w:szCs w:val="20"/>
                <w:u w:val="single"/>
              </w:rPr>
            </w:pPr>
            <w:r w:rsidRPr="00D80A62">
              <w:rPr>
                <w:rFonts w:ascii="Arial" w:hAnsi="Arial" w:cs="Arial"/>
                <w:sz w:val="20"/>
                <w:szCs w:val="20"/>
                <w:u w:val="single"/>
              </w:rPr>
              <w:t>Elabora</w:t>
            </w:r>
            <w:r>
              <w:rPr>
                <w:rFonts w:ascii="Arial" w:hAnsi="Arial" w:cs="Arial"/>
                <w:sz w:val="20"/>
                <w:szCs w:val="20"/>
                <w:u w:val="single"/>
              </w:rPr>
              <w:t xml:space="preserve">r </w:t>
            </w:r>
            <w:r w:rsidRPr="00D80A62">
              <w:rPr>
                <w:rFonts w:ascii="Arial" w:hAnsi="Arial" w:cs="Arial"/>
                <w:sz w:val="20"/>
                <w:szCs w:val="20"/>
                <w:u w:val="single"/>
              </w:rPr>
              <w:t>Acta de reunión</w:t>
            </w:r>
          </w:p>
          <w:p w:rsidR="004E7B39" w:rsidRPr="00D80A62" w:rsidRDefault="004E7B39" w:rsidP="005C49B1">
            <w:pPr>
              <w:rPr>
                <w:rFonts w:ascii="Arial" w:hAnsi="Arial" w:cs="Arial"/>
                <w:sz w:val="20"/>
                <w:szCs w:val="20"/>
              </w:rPr>
            </w:pPr>
            <w:r>
              <w:rPr>
                <w:rFonts w:ascii="Arial" w:hAnsi="Arial" w:cs="Arial"/>
                <w:sz w:val="20"/>
                <w:szCs w:val="20"/>
              </w:rPr>
              <w:t xml:space="preserve">En base al </w:t>
            </w:r>
            <w:r w:rsidRPr="00D80A62">
              <w:rPr>
                <w:rFonts w:ascii="Arial" w:hAnsi="Arial" w:cs="Arial"/>
                <w:sz w:val="20"/>
                <w:szCs w:val="20"/>
              </w:rPr>
              <w:t>Anexo N° 12: Acta de Reunión del Proyecto, se</w:t>
            </w:r>
            <w:r>
              <w:rPr>
                <w:rFonts w:ascii="Arial" w:hAnsi="Arial" w:cs="Arial"/>
                <w:sz w:val="20"/>
                <w:szCs w:val="20"/>
              </w:rPr>
              <w:t xml:space="preserve"> procede a formalizar los acuerdos o puntos tratados en la reunión de Inicio de Proyecto.</w:t>
            </w:r>
          </w:p>
        </w:tc>
      </w:tr>
    </w:tbl>
    <w:p w:rsidR="004E7B39" w:rsidRPr="009B7910" w:rsidRDefault="004E7B39" w:rsidP="009B7910">
      <w:pPr>
        <w:spacing w:line="480" w:lineRule="auto"/>
        <w:rPr>
          <w:rFonts w:ascii="Arial" w:hAnsi="Arial" w:cs="Arial"/>
          <w:sz w:val="24"/>
          <w:szCs w:val="24"/>
        </w:rPr>
      </w:pPr>
    </w:p>
    <w:tbl>
      <w:tblPr>
        <w:tblStyle w:val="Tablaconcuadrcula"/>
        <w:tblW w:w="0" w:type="auto"/>
        <w:tblLook w:val="04A0" w:firstRow="1" w:lastRow="0" w:firstColumn="1" w:lastColumn="0" w:noHBand="0" w:noVBand="1"/>
      </w:tblPr>
      <w:tblGrid>
        <w:gridCol w:w="2376"/>
        <w:gridCol w:w="7371"/>
      </w:tblGrid>
      <w:tr w:rsidR="004E7B39" w:rsidRPr="00BF6A62" w:rsidTr="005C49B1">
        <w:tc>
          <w:tcPr>
            <w:tcW w:w="9747" w:type="dxa"/>
            <w:gridSpan w:val="2"/>
            <w:shd w:val="clear" w:color="auto" w:fill="E5B8B7" w:themeFill="accent2" w:themeFillTint="66"/>
          </w:tcPr>
          <w:p w:rsidR="004E7B39" w:rsidRPr="00D76B56" w:rsidRDefault="004E7B39" w:rsidP="00B229C0">
            <w:pPr>
              <w:pStyle w:val="Prrafodelista"/>
              <w:numPr>
                <w:ilvl w:val="0"/>
                <w:numId w:val="105"/>
              </w:numPr>
              <w:jc w:val="center"/>
              <w:rPr>
                <w:rFonts w:ascii="Arial" w:hAnsi="Arial" w:cs="Arial"/>
                <w:b/>
                <w:sz w:val="20"/>
                <w:szCs w:val="20"/>
              </w:rPr>
            </w:pPr>
            <w:r>
              <w:rPr>
                <w:rFonts w:ascii="Arial" w:hAnsi="Arial" w:cs="Arial"/>
                <w:b/>
                <w:sz w:val="20"/>
                <w:szCs w:val="20"/>
              </w:rPr>
              <w:t>Definir actividades del proyecto</w:t>
            </w:r>
          </w:p>
        </w:tc>
      </w:tr>
      <w:tr w:rsidR="004E7B39" w:rsidRPr="00BF6A62" w:rsidTr="004E7B39">
        <w:tc>
          <w:tcPr>
            <w:tcW w:w="2376" w:type="dxa"/>
          </w:tcPr>
          <w:p w:rsidR="004E7B39" w:rsidRPr="00BF6A62" w:rsidRDefault="004E7B39" w:rsidP="004E7B39">
            <w:pPr>
              <w:rPr>
                <w:rFonts w:ascii="Arial" w:hAnsi="Arial" w:cs="Arial"/>
                <w:b/>
                <w:sz w:val="20"/>
                <w:szCs w:val="20"/>
              </w:rPr>
            </w:pPr>
            <w:r w:rsidRPr="00BF6A62">
              <w:rPr>
                <w:rFonts w:ascii="Arial" w:hAnsi="Arial" w:cs="Arial"/>
                <w:b/>
                <w:sz w:val="20"/>
                <w:szCs w:val="20"/>
              </w:rPr>
              <w:t>Objetivo</w:t>
            </w:r>
          </w:p>
        </w:tc>
        <w:tc>
          <w:tcPr>
            <w:tcW w:w="7371" w:type="dxa"/>
          </w:tcPr>
          <w:p w:rsidR="004E7B39" w:rsidRPr="00E6204B" w:rsidRDefault="004E7B39" w:rsidP="004E7B39">
            <w:pPr>
              <w:rPr>
                <w:rFonts w:ascii="Arial" w:hAnsi="Arial" w:cs="Arial"/>
                <w:sz w:val="20"/>
                <w:szCs w:val="20"/>
              </w:rPr>
            </w:pPr>
            <w:r>
              <w:rPr>
                <w:rFonts w:ascii="Arial" w:hAnsi="Arial" w:cs="Arial"/>
                <w:sz w:val="20"/>
                <w:szCs w:val="20"/>
              </w:rPr>
              <w:t>Definir todas las actividades del proyecto.</w:t>
            </w:r>
          </w:p>
        </w:tc>
      </w:tr>
      <w:tr w:rsidR="004E7B39" w:rsidRPr="00BF6A62" w:rsidTr="004E7B39">
        <w:tc>
          <w:tcPr>
            <w:tcW w:w="2376" w:type="dxa"/>
          </w:tcPr>
          <w:p w:rsidR="004E7B39" w:rsidRPr="00BF6A62" w:rsidRDefault="004E7B39" w:rsidP="004E7B39">
            <w:pPr>
              <w:rPr>
                <w:rFonts w:ascii="Arial" w:hAnsi="Arial" w:cs="Arial"/>
                <w:b/>
                <w:sz w:val="20"/>
                <w:szCs w:val="20"/>
              </w:rPr>
            </w:pPr>
            <w:r w:rsidRPr="00BF6A62">
              <w:rPr>
                <w:rFonts w:ascii="Arial" w:hAnsi="Arial" w:cs="Arial"/>
                <w:b/>
                <w:sz w:val="20"/>
                <w:szCs w:val="20"/>
              </w:rPr>
              <w:t>Razón fundamental</w:t>
            </w:r>
          </w:p>
        </w:tc>
        <w:tc>
          <w:tcPr>
            <w:tcW w:w="7371" w:type="dxa"/>
          </w:tcPr>
          <w:p w:rsidR="004E7B39" w:rsidRPr="00E6204B" w:rsidRDefault="004E7B39" w:rsidP="004E7B39">
            <w:pPr>
              <w:rPr>
                <w:rFonts w:ascii="Arial" w:hAnsi="Arial" w:cs="Arial"/>
                <w:sz w:val="20"/>
                <w:szCs w:val="20"/>
              </w:rPr>
            </w:pPr>
            <w:r>
              <w:rPr>
                <w:rFonts w:ascii="Arial" w:hAnsi="Arial" w:cs="Arial"/>
                <w:sz w:val="20"/>
                <w:szCs w:val="20"/>
              </w:rPr>
              <w:t>El proyecto será dividido en una serie de actividades que permitirán  darles seguimiento y definir en base a ellas la duración de todo el proyecto.</w:t>
            </w:r>
          </w:p>
        </w:tc>
      </w:tr>
      <w:tr w:rsidR="004E7B39" w:rsidRPr="00BF6A62" w:rsidTr="004E7B39">
        <w:tc>
          <w:tcPr>
            <w:tcW w:w="2376" w:type="dxa"/>
          </w:tcPr>
          <w:p w:rsidR="004E7B39" w:rsidRPr="00BF6A62" w:rsidRDefault="004E7B39" w:rsidP="004E7B39">
            <w:pPr>
              <w:rPr>
                <w:rFonts w:ascii="Arial" w:hAnsi="Arial" w:cs="Arial"/>
                <w:b/>
                <w:sz w:val="20"/>
                <w:szCs w:val="20"/>
              </w:rPr>
            </w:pPr>
            <w:r w:rsidRPr="00BF6A62">
              <w:rPr>
                <w:rFonts w:ascii="Arial" w:hAnsi="Arial" w:cs="Arial"/>
                <w:b/>
                <w:sz w:val="20"/>
                <w:szCs w:val="20"/>
              </w:rPr>
              <w:t>Roles</w:t>
            </w:r>
          </w:p>
        </w:tc>
        <w:tc>
          <w:tcPr>
            <w:tcW w:w="7371" w:type="dxa"/>
          </w:tcPr>
          <w:p w:rsidR="004E7B39" w:rsidRPr="00E6204B" w:rsidRDefault="004E7B39" w:rsidP="004E7B39">
            <w:pPr>
              <w:rPr>
                <w:rFonts w:ascii="Arial" w:hAnsi="Arial" w:cs="Arial"/>
                <w:sz w:val="20"/>
                <w:szCs w:val="20"/>
              </w:rPr>
            </w:pPr>
            <w:r>
              <w:rPr>
                <w:rFonts w:ascii="Arial" w:hAnsi="Arial" w:cs="Arial"/>
                <w:sz w:val="20"/>
                <w:szCs w:val="20"/>
              </w:rPr>
              <w:t>LT: Líder técnico</w:t>
            </w:r>
          </w:p>
        </w:tc>
      </w:tr>
      <w:tr w:rsidR="004E7B39" w:rsidRPr="00BF6A62" w:rsidTr="004E7B39">
        <w:tc>
          <w:tcPr>
            <w:tcW w:w="2376" w:type="dxa"/>
          </w:tcPr>
          <w:p w:rsidR="004E7B39" w:rsidRPr="00BF6A62" w:rsidRDefault="004E7B39" w:rsidP="004E7B39">
            <w:pPr>
              <w:rPr>
                <w:rFonts w:ascii="Arial" w:hAnsi="Arial" w:cs="Arial"/>
                <w:b/>
                <w:sz w:val="20"/>
                <w:szCs w:val="20"/>
              </w:rPr>
            </w:pPr>
            <w:r>
              <w:rPr>
                <w:rFonts w:ascii="Arial" w:hAnsi="Arial" w:cs="Arial"/>
                <w:b/>
                <w:sz w:val="20"/>
                <w:szCs w:val="20"/>
              </w:rPr>
              <w:t>Entradas</w:t>
            </w:r>
          </w:p>
        </w:tc>
        <w:tc>
          <w:tcPr>
            <w:tcW w:w="7371" w:type="dxa"/>
          </w:tcPr>
          <w:p w:rsidR="004E7B39" w:rsidRDefault="004E7B39" w:rsidP="004E7B39">
            <w:pPr>
              <w:rPr>
                <w:rFonts w:ascii="Arial" w:hAnsi="Arial" w:cs="Arial"/>
                <w:sz w:val="20"/>
                <w:szCs w:val="20"/>
              </w:rPr>
            </w:pPr>
            <w:r>
              <w:rPr>
                <w:rFonts w:ascii="Arial" w:hAnsi="Arial" w:cs="Arial"/>
                <w:sz w:val="20"/>
                <w:szCs w:val="20"/>
              </w:rPr>
              <w:t>Estimación de Esfuerzo</w:t>
            </w:r>
          </w:p>
        </w:tc>
      </w:tr>
      <w:tr w:rsidR="004E7B39" w:rsidRPr="00BF6A62" w:rsidTr="004E7B39">
        <w:tc>
          <w:tcPr>
            <w:tcW w:w="2376" w:type="dxa"/>
          </w:tcPr>
          <w:p w:rsidR="004E7B39" w:rsidRPr="00BF6A62" w:rsidRDefault="004E7B39" w:rsidP="004E7B39">
            <w:pPr>
              <w:rPr>
                <w:rFonts w:ascii="Arial" w:hAnsi="Arial" w:cs="Arial"/>
                <w:b/>
                <w:sz w:val="20"/>
                <w:szCs w:val="20"/>
              </w:rPr>
            </w:pPr>
            <w:r>
              <w:rPr>
                <w:rFonts w:ascii="Arial" w:hAnsi="Arial" w:cs="Arial"/>
                <w:b/>
                <w:sz w:val="20"/>
                <w:szCs w:val="20"/>
              </w:rPr>
              <w:t>Salidas</w:t>
            </w:r>
          </w:p>
        </w:tc>
        <w:tc>
          <w:tcPr>
            <w:tcW w:w="7371" w:type="dxa"/>
          </w:tcPr>
          <w:p w:rsidR="004E7B39" w:rsidRPr="00C97E6F" w:rsidRDefault="004E7B39" w:rsidP="004E7B39">
            <w:pPr>
              <w:rPr>
                <w:rFonts w:ascii="Arial" w:hAnsi="Arial" w:cs="Arial"/>
                <w:sz w:val="20"/>
                <w:szCs w:val="20"/>
              </w:rPr>
            </w:pPr>
            <w:r>
              <w:rPr>
                <w:rFonts w:ascii="Arial" w:hAnsi="Arial" w:cs="Arial"/>
                <w:sz w:val="20"/>
                <w:szCs w:val="20"/>
              </w:rPr>
              <w:t>Cronograma (sólo actividades)</w:t>
            </w:r>
          </w:p>
        </w:tc>
      </w:tr>
      <w:tr w:rsidR="004E7B39" w:rsidRPr="00BF6A62" w:rsidTr="004E7B39">
        <w:tc>
          <w:tcPr>
            <w:tcW w:w="2376" w:type="dxa"/>
          </w:tcPr>
          <w:p w:rsidR="004E7B39" w:rsidRPr="00BF6A62" w:rsidRDefault="004E7B39" w:rsidP="004E7B39">
            <w:pPr>
              <w:rPr>
                <w:rFonts w:ascii="Arial" w:hAnsi="Arial" w:cs="Arial"/>
                <w:b/>
                <w:sz w:val="20"/>
                <w:szCs w:val="20"/>
              </w:rPr>
            </w:pPr>
            <w:r w:rsidRPr="00BF6A62">
              <w:rPr>
                <w:rFonts w:ascii="Arial" w:hAnsi="Arial" w:cs="Arial"/>
                <w:b/>
                <w:sz w:val="20"/>
                <w:szCs w:val="20"/>
              </w:rPr>
              <w:t>Pasos</w:t>
            </w:r>
          </w:p>
        </w:tc>
        <w:tc>
          <w:tcPr>
            <w:tcW w:w="7371" w:type="dxa"/>
          </w:tcPr>
          <w:p w:rsidR="004E7B39" w:rsidRPr="00B73C68" w:rsidRDefault="004E7B39" w:rsidP="00B229C0">
            <w:pPr>
              <w:pStyle w:val="Prrafodelista"/>
              <w:numPr>
                <w:ilvl w:val="0"/>
                <w:numId w:val="81"/>
              </w:numPr>
              <w:ind w:left="601" w:hanging="425"/>
              <w:rPr>
                <w:rFonts w:ascii="Arial" w:hAnsi="Arial" w:cs="Arial"/>
                <w:sz w:val="20"/>
                <w:szCs w:val="20"/>
              </w:rPr>
            </w:pPr>
            <w:r>
              <w:rPr>
                <w:rFonts w:ascii="Arial" w:hAnsi="Arial" w:cs="Arial"/>
                <w:sz w:val="20"/>
                <w:szCs w:val="20"/>
              </w:rPr>
              <w:t>Definir actividades del proyecto</w:t>
            </w:r>
          </w:p>
        </w:tc>
      </w:tr>
      <w:tr w:rsidR="004E7B39" w:rsidRPr="00BF6A62" w:rsidTr="004E7B39">
        <w:tc>
          <w:tcPr>
            <w:tcW w:w="2376" w:type="dxa"/>
          </w:tcPr>
          <w:p w:rsidR="004E7B39" w:rsidRPr="00BF6A62" w:rsidRDefault="004E7B39" w:rsidP="004E7B39">
            <w:pPr>
              <w:rPr>
                <w:rFonts w:ascii="Arial" w:hAnsi="Arial" w:cs="Arial"/>
                <w:b/>
                <w:sz w:val="20"/>
                <w:szCs w:val="20"/>
              </w:rPr>
            </w:pPr>
            <w:r w:rsidRPr="00BF6A62">
              <w:rPr>
                <w:rFonts w:ascii="Arial" w:hAnsi="Arial" w:cs="Arial"/>
                <w:b/>
                <w:sz w:val="20"/>
                <w:szCs w:val="20"/>
              </w:rPr>
              <w:t>Descripción de pasos</w:t>
            </w:r>
          </w:p>
        </w:tc>
        <w:tc>
          <w:tcPr>
            <w:tcW w:w="7371" w:type="dxa"/>
          </w:tcPr>
          <w:p w:rsidR="004E7B39" w:rsidRPr="001303F9" w:rsidRDefault="004E7B39" w:rsidP="00B229C0">
            <w:pPr>
              <w:pStyle w:val="Prrafodelista"/>
              <w:numPr>
                <w:ilvl w:val="0"/>
                <w:numId w:val="82"/>
              </w:numPr>
              <w:tabs>
                <w:tab w:val="clear" w:pos="2880"/>
              </w:tabs>
              <w:ind w:left="630"/>
              <w:rPr>
                <w:rFonts w:ascii="Arial" w:hAnsi="Arial" w:cs="Arial"/>
                <w:sz w:val="20"/>
                <w:szCs w:val="20"/>
                <w:u w:val="single"/>
              </w:rPr>
            </w:pPr>
            <w:r w:rsidRPr="001303F9">
              <w:rPr>
                <w:rFonts w:ascii="Arial" w:hAnsi="Arial" w:cs="Arial"/>
                <w:sz w:val="20"/>
                <w:szCs w:val="20"/>
                <w:u w:val="single"/>
              </w:rPr>
              <w:t>Definir actividades del proyecto</w:t>
            </w:r>
          </w:p>
          <w:p w:rsidR="004E7B39" w:rsidRDefault="004E7B39" w:rsidP="004E7B39">
            <w:pPr>
              <w:ind w:left="412"/>
              <w:jc w:val="both"/>
              <w:rPr>
                <w:rFonts w:ascii="Arial" w:hAnsi="Arial" w:cs="Arial"/>
                <w:sz w:val="20"/>
                <w:szCs w:val="20"/>
              </w:rPr>
            </w:pPr>
            <w:r>
              <w:rPr>
                <w:rFonts w:ascii="Arial" w:hAnsi="Arial" w:cs="Arial"/>
                <w:sz w:val="20"/>
                <w:szCs w:val="20"/>
              </w:rPr>
              <w:t>El líder técnico procede a elaborar una versión inicial del cronograma del proyecto, en base a lo especificado en el EDT y agregándole la secuencia o relación entre las actividades del proyecto con la finalidad de contar con todas las actividades técnicas que el producto demanda.</w:t>
            </w:r>
          </w:p>
          <w:p w:rsidR="004E7B39" w:rsidRPr="002521F8" w:rsidRDefault="004E7B39" w:rsidP="004E7B39">
            <w:pPr>
              <w:ind w:left="412"/>
              <w:jc w:val="both"/>
              <w:rPr>
                <w:rFonts w:ascii="Arial" w:hAnsi="Arial" w:cs="Arial"/>
                <w:sz w:val="20"/>
                <w:szCs w:val="20"/>
              </w:rPr>
            </w:pPr>
            <w:r>
              <w:rPr>
                <w:rFonts w:ascii="Arial" w:hAnsi="Arial" w:cs="Arial"/>
                <w:sz w:val="20"/>
                <w:szCs w:val="20"/>
              </w:rPr>
              <w:t>El líder técnico utilizará la plantilla del cronograma del proyecto de la sección 4.2 del plan de gestión del proyecto para indicar las actividades que se desarrollarán en el proyecto.</w:t>
            </w:r>
          </w:p>
        </w:tc>
      </w:tr>
    </w:tbl>
    <w:p w:rsidR="004E7B39" w:rsidRDefault="004E7B39" w:rsidP="004E7B39">
      <w:pPr>
        <w:spacing w:line="480" w:lineRule="auto"/>
        <w:rPr>
          <w:rFonts w:ascii="Arial" w:hAnsi="Arial" w:cs="Arial"/>
          <w:sz w:val="24"/>
          <w:szCs w:val="24"/>
        </w:rPr>
      </w:pPr>
    </w:p>
    <w:tbl>
      <w:tblPr>
        <w:tblStyle w:val="Tablaconcuadrcula"/>
        <w:tblW w:w="0" w:type="auto"/>
        <w:tblLook w:val="04A0" w:firstRow="1" w:lastRow="0" w:firstColumn="1" w:lastColumn="0" w:noHBand="0" w:noVBand="1"/>
      </w:tblPr>
      <w:tblGrid>
        <w:gridCol w:w="2376"/>
        <w:gridCol w:w="7371"/>
      </w:tblGrid>
      <w:tr w:rsidR="004E7B39" w:rsidRPr="00BF6A62" w:rsidTr="005C49B1">
        <w:tc>
          <w:tcPr>
            <w:tcW w:w="9747" w:type="dxa"/>
            <w:gridSpan w:val="2"/>
            <w:shd w:val="clear" w:color="auto" w:fill="E5B8B7" w:themeFill="accent2" w:themeFillTint="66"/>
          </w:tcPr>
          <w:p w:rsidR="004E7B39" w:rsidRPr="001D3CC2" w:rsidRDefault="004E7B39" w:rsidP="00B229C0">
            <w:pPr>
              <w:pStyle w:val="Prrafodelista"/>
              <w:numPr>
                <w:ilvl w:val="0"/>
                <w:numId w:val="105"/>
              </w:numPr>
              <w:jc w:val="center"/>
              <w:rPr>
                <w:rFonts w:ascii="Arial" w:hAnsi="Arial" w:cs="Arial"/>
                <w:b/>
                <w:sz w:val="20"/>
                <w:szCs w:val="20"/>
              </w:rPr>
            </w:pPr>
            <w:r w:rsidRPr="001D3CC2">
              <w:rPr>
                <w:rFonts w:ascii="Arial" w:hAnsi="Arial" w:cs="Arial"/>
                <w:b/>
                <w:sz w:val="20"/>
                <w:szCs w:val="20"/>
              </w:rPr>
              <w:t>Definir recursos</w:t>
            </w:r>
          </w:p>
        </w:tc>
      </w:tr>
      <w:tr w:rsidR="004E7B39" w:rsidRPr="00BF6A62" w:rsidTr="004E7B39">
        <w:tc>
          <w:tcPr>
            <w:tcW w:w="2376" w:type="dxa"/>
          </w:tcPr>
          <w:p w:rsidR="004E7B39" w:rsidRPr="00BF6A62" w:rsidRDefault="004E7B39" w:rsidP="004E7B39">
            <w:pPr>
              <w:rPr>
                <w:rFonts w:ascii="Arial" w:hAnsi="Arial" w:cs="Arial"/>
                <w:b/>
                <w:sz w:val="20"/>
                <w:szCs w:val="20"/>
              </w:rPr>
            </w:pPr>
            <w:r w:rsidRPr="00BF6A62">
              <w:rPr>
                <w:rFonts w:ascii="Arial" w:hAnsi="Arial" w:cs="Arial"/>
                <w:b/>
                <w:sz w:val="20"/>
                <w:szCs w:val="20"/>
              </w:rPr>
              <w:t>Objetivo</w:t>
            </w:r>
          </w:p>
        </w:tc>
        <w:tc>
          <w:tcPr>
            <w:tcW w:w="7371" w:type="dxa"/>
          </w:tcPr>
          <w:p w:rsidR="004E7B39" w:rsidRPr="00B73C68" w:rsidRDefault="004E7B39" w:rsidP="004E7B39">
            <w:pPr>
              <w:rPr>
                <w:rFonts w:ascii="Arial" w:hAnsi="Arial" w:cs="Arial"/>
                <w:sz w:val="20"/>
                <w:szCs w:val="20"/>
              </w:rPr>
            </w:pPr>
            <w:r>
              <w:rPr>
                <w:rFonts w:ascii="Arial" w:hAnsi="Arial" w:cs="Arial"/>
                <w:sz w:val="20"/>
                <w:szCs w:val="20"/>
              </w:rPr>
              <w:t>Definir los recursos humanos o materiales que el proyecto demanda.</w:t>
            </w:r>
          </w:p>
        </w:tc>
      </w:tr>
      <w:tr w:rsidR="004E7B39" w:rsidRPr="00BF6A62" w:rsidTr="004E7B39">
        <w:tc>
          <w:tcPr>
            <w:tcW w:w="2376" w:type="dxa"/>
          </w:tcPr>
          <w:p w:rsidR="004E7B39" w:rsidRPr="00BF6A62" w:rsidRDefault="004E7B39" w:rsidP="004E7B39">
            <w:pPr>
              <w:rPr>
                <w:rFonts w:ascii="Arial" w:hAnsi="Arial" w:cs="Arial"/>
                <w:b/>
                <w:sz w:val="20"/>
                <w:szCs w:val="20"/>
              </w:rPr>
            </w:pPr>
            <w:r w:rsidRPr="00BF6A62">
              <w:rPr>
                <w:rFonts w:ascii="Arial" w:hAnsi="Arial" w:cs="Arial"/>
                <w:b/>
                <w:sz w:val="20"/>
                <w:szCs w:val="20"/>
              </w:rPr>
              <w:t>Razón fundamental</w:t>
            </w:r>
          </w:p>
        </w:tc>
        <w:tc>
          <w:tcPr>
            <w:tcW w:w="7371" w:type="dxa"/>
          </w:tcPr>
          <w:p w:rsidR="004E7B39" w:rsidRPr="00B73C68" w:rsidRDefault="004E7B39" w:rsidP="004E7B39">
            <w:pPr>
              <w:rPr>
                <w:rFonts w:ascii="Arial" w:hAnsi="Arial" w:cs="Arial"/>
                <w:sz w:val="20"/>
                <w:szCs w:val="20"/>
              </w:rPr>
            </w:pPr>
            <w:r>
              <w:rPr>
                <w:rFonts w:ascii="Arial" w:hAnsi="Arial" w:cs="Arial"/>
                <w:sz w:val="20"/>
                <w:szCs w:val="20"/>
              </w:rPr>
              <w:t>Todo proyecto requiere contar con una serie de recursos que deben ser definidos y reservados para el proyecto, con la finalidad de que este se cumpla en los plazos definidos.</w:t>
            </w:r>
          </w:p>
        </w:tc>
      </w:tr>
      <w:tr w:rsidR="004E7B39" w:rsidRPr="00BF6A62" w:rsidTr="004E7B39">
        <w:tc>
          <w:tcPr>
            <w:tcW w:w="2376" w:type="dxa"/>
          </w:tcPr>
          <w:p w:rsidR="004E7B39" w:rsidRPr="00BF6A62" w:rsidRDefault="004E7B39" w:rsidP="004E7B39">
            <w:pPr>
              <w:rPr>
                <w:rFonts w:ascii="Arial" w:hAnsi="Arial" w:cs="Arial"/>
                <w:b/>
                <w:sz w:val="20"/>
                <w:szCs w:val="20"/>
              </w:rPr>
            </w:pPr>
            <w:r w:rsidRPr="00BF6A62">
              <w:rPr>
                <w:rFonts w:ascii="Arial" w:hAnsi="Arial" w:cs="Arial"/>
                <w:b/>
                <w:sz w:val="20"/>
                <w:szCs w:val="20"/>
              </w:rPr>
              <w:t>Roles</w:t>
            </w:r>
          </w:p>
        </w:tc>
        <w:tc>
          <w:tcPr>
            <w:tcW w:w="7371" w:type="dxa"/>
          </w:tcPr>
          <w:p w:rsidR="004E7B39" w:rsidRPr="00B73C68" w:rsidRDefault="004E7B39" w:rsidP="004E7B39">
            <w:pPr>
              <w:rPr>
                <w:rFonts w:ascii="Arial" w:hAnsi="Arial" w:cs="Arial"/>
                <w:sz w:val="20"/>
                <w:szCs w:val="20"/>
              </w:rPr>
            </w:pPr>
            <w:r w:rsidRPr="00A520FD">
              <w:rPr>
                <w:rFonts w:ascii="Arial" w:hAnsi="Arial" w:cs="Arial"/>
                <w:sz w:val="20"/>
                <w:szCs w:val="20"/>
              </w:rPr>
              <w:t>GP: Gerente del proyecto</w:t>
            </w:r>
          </w:p>
        </w:tc>
      </w:tr>
      <w:tr w:rsidR="004E7B39" w:rsidRPr="00BF6A62" w:rsidTr="004E7B39">
        <w:tc>
          <w:tcPr>
            <w:tcW w:w="2376" w:type="dxa"/>
          </w:tcPr>
          <w:p w:rsidR="004E7B39" w:rsidRPr="00BF6A62" w:rsidRDefault="004E7B39" w:rsidP="004E7B39">
            <w:pPr>
              <w:rPr>
                <w:rFonts w:ascii="Arial" w:hAnsi="Arial" w:cs="Arial"/>
                <w:b/>
                <w:sz w:val="20"/>
                <w:szCs w:val="20"/>
              </w:rPr>
            </w:pPr>
            <w:r>
              <w:rPr>
                <w:rFonts w:ascii="Arial" w:hAnsi="Arial" w:cs="Arial"/>
                <w:b/>
                <w:sz w:val="20"/>
                <w:szCs w:val="20"/>
              </w:rPr>
              <w:t>Entradas</w:t>
            </w:r>
          </w:p>
        </w:tc>
        <w:tc>
          <w:tcPr>
            <w:tcW w:w="7371" w:type="dxa"/>
          </w:tcPr>
          <w:p w:rsidR="004E7B39" w:rsidRPr="00A520FD" w:rsidRDefault="004E7B39" w:rsidP="004E7B39">
            <w:pPr>
              <w:rPr>
                <w:rFonts w:ascii="Arial" w:hAnsi="Arial" w:cs="Arial"/>
                <w:sz w:val="20"/>
                <w:szCs w:val="20"/>
              </w:rPr>
            </w:pPr>
            <w:r>
              <w:rPr>
                <w:rFonts w:ascii="Arial" w:hAnsi="Arial" w:cs="Arial"/>
                <w:sz w:val="20"/>
                <w:szCs w:val="20"/>
              </w:rPr>
              <w:t>Cronograma (actividades)</w:t>
            </w:r>
          </w:p>
        </w:tc>
      </w:tr>
      <w:tr w:rsidR="004E7B39" w:rsidRPr="00BF6A62" w:rsidTr="004E7B39">
        <w:tc>
          <w:tcPr>
            <w:tcW w:w="2376" w:type="dxa"/>
          </w:tcPr>
          <w:p w:rsidR="004E7B39" w:rsidRPr="00BF6A62" w:rsidRDefault="004E7B39" w:rsidP="004E7B39">
            <w:pPr>
              <w:rPr>
                <w:rFonts w:ascii="Arial" w:hAnsi="Arial" w:cs="Arial"/>
                <w:b/>
                <w:sz w:val="20"/>
                <w:szCs w:val="20"/>
              </w:rPr>
            </w:pPr>
            <w:r>
              <w:rPr>
                <w:rFonts w:ascii="Arial" w:hAnsi="Arial" w:cs="Arial"/>
                <w:b/>
                <w:sz w:val="20"/>
                <w:szCs w:val="20"/>
              </w:rPr>
              <w:t>Salidas</w:t>
            </w:r>
          </w:p>
        </w:tc>
        <w:tc>
          <w:tcPr>
            <w:tcW w:w="7371" w:type="dxa"/>
          </w:tcPr>
          <w:p w:rsidR="004E7B39" w:rsidRPr="00144B9E" w:rsidRDefault="004E7B39" w:rsidP="004E7B39">
            <w:pPr>
              <w:rPr>
                <w:rFonts w:ascii="Arial" w:hAnsi="Arial" w:cs="Arial"/>
                <w:sz w:val="20"/>
                <w:szCs w:val="20"/>
              </w:rPr>
            </w:pPr>
            <w:r w:rsidRPr="00144B9E">
              <w:rPr>
                <w:rFonts w:ascii="Arial" w:hAnsi="Arial" w:cs="Arial"/>
                <w:sz w:val="20"/>
                <w:szCs w:val="20"/>
              </w:rPr>
              <w:t>Plan de gestión del proyecto</w:t>
            </w:r>
            <w:r>
              <w:rPr>
                <w:rFonts w:ascii="Arial" w:hAnsi="Arial" w:cs="Arial"/>
                <w:sz w:val="20"/>
                <w:szCs w:val="20"/>
              </w:rPr>
              <w:t xml:space="preserve"> (sección 5)</w:t>
            </w:r>
          </w:p>
          <w:p w:rsidR="004E7B39" w:rsidRDefault="004E7B39" w:rsidP="004E7B39">
            <w:pPr>
              <w:pStyle w:val="Prrafodelista"/>
              <w:numPr>
                <w:ilvl w:val="0"/>
                <w:numId w:val="49"/>
              </w:numPr>
              <w:rPr>
                <w:rFonts w:ascii="Arial" w:hAnsi="Arial" w:cs="Arial"/>
                <w:sz w:val="20"/>
                <w:szCs w:val="20"/>
              </w:rPr>
            </w:pPr>
            <w:r w:rsidRPr="002521F8">
              <w:rPr>
                <w:rFonts w:ascii="Arial" w:hAnsi="Arial" w:cs="Arial"/>
                <w:sz w:val="20"/>
                <w:szCs w:val="20"/>
              </w:rPr>
              <w:t>Descripción de los recursos humanos</w:t>
            </w:r>
          </w:p>
          <w:p w:rsidR="004E7B39" w:rsidRDefault="004E7B39" w:rsidP="004E7B39">
            <w:pPr>
              <w:pStyle w:val="Prrafodelista"/>
              <w:numPr>
                <w:ilvl w:val="0"/>
                <w:numId w:val="49"/>
              </w:numPr>
              <w:rPr>
                <w:rFonts w:ascii="Arial" w:hAnsi="Arial" w:cs="Arial"/>
                <w:sz w:val="20"/>
                <w:szCs w:val="20"/>
              </w:rPr>
            </w:pPr>
            <w:r w:rsidRPr="002521F8">
              <w:rPr>
                <w:rFonts w:ascii="Arial" w:hAnsi="Arial" w:cs="Arial"/>
                <w:sz w:val="20"/>
                <w:szCs w:val="20"/>
              </w:rPr>
              <w:lastRenderedPageBreak/>
              <w:t>Desarrollo del equipo</w:t>
            </w:r>
          </w:p>
          <w:p w:rsidR="004E7B39" w:rsidRDefault="004E7B39" w:rsidP="004E7B39">
            <w:pPr>
              <w:rPr>
                <w:rFonts w:ascii="Arial" w:hAnsi="Arial" w:cs="Arial"/>
                <w:sz w:val="20"/>
                <w:szCs w:val="20"/>
              </w:rPr>
            </w:pPr>
            <w:r>
              <w:rPr>
                <w:rFonts w:ascii="Arial" w:hAnsi="Arial" w:cs="Arial"/>
                <w:sz w:val="20"/>
                <w:szCs w:val="20"/>
              </w:rPr>
              <w:t>Cronograma (actividades y recursos)</w:t>
            </w:r>
          </w:p>
          <w:p w:rsidR="004E7B39" w:rsidRPr="00497560" w:rsidRDefault="004E7B39" w:rsidP="004E7B39">
            <w:pPr>
              <w:rPr>
                <w:rFonts w:ascii="Arial" w:hAnsi="Arial" w:cs="Arial"/>
                <w:sz w:val="20"/>
                <w:szCs w:val="20"/>
              </w:rPr>
            </w:pPr>
          </w:p>
        </w:tc>
      </w:tr>
      <w:tr w:rsidR="004E7B39" w:rsidRPr="00BF6A62" w:rsidTr="004E7B39">
        <w:tc>
          <w:tcPr>
            <w:tcW w:w="2376" w:type="dxa"/>
          </w:tcPr>
          <w:p w:rsidR="004E7B39" w:rsidRPr="00BF6A62" w:rsidRDefault="004E7B39" w:rsidP="004E7B39">
            <w:pPr>
              <w:rPr>
                <w:rFonts w:ascii="Arial" w:hAnsi="Arial" w:cs="Arial"/>
                <w:b/>
                <w:sz w:val="20"/>
                <w:szCs w:val="20"/>
              </w:rPr>
            </w:pPr>
            <w:r w:rsidRPr="00BF6A62">
              <w:rPr>
                <w:rFonts w:ascii="Arial" w:hAnsi="Arial" w:cs="Arial"/>
                <w:b/>
                <w:sz w:val="20"/>
                <w:szCs w:val="20"/>
              </w:rPr>
              <w:lastRenderedPageBreak/>
              <w:t>Pasos</w:t>
            </w:r>
          </w:p>
        </w:tc>
        <w:tc>
          <w:tcPr>
            <w:tcW w:w="7371" w:type="dxa"/>
          </w:tcPr>
          <w:p w:rsidR="004E7B39" w:rsidRDefault="004E7B39" w:rsidP="00B229C0">
            <w:pPr>
              <w:pStyle w:val="Prrafodelista"/>
              <w:numPr>
                <w:ilvl w:val="0"/>
                <w:numId w:val="83"/>
              </w:numPr>
              <w:rPr>
                <w:rFonts w:ascii="Arial" w:hAnsi="Arial" w:cs="Arial"/>
                <w:sz w:val="20"/>
                <w:szCs w:val="20"/>
              </w:rPr>
            </w:pPr>
            <w:r>
              <w:rPr>
                <w:rFonts w:ascii="Arial" w:hAnsi="Arial" w:cs="Arial"/>
                <w:sz w:val="20"/>
                <w:szCs w:val="20"/>
              </w:rPr>
              <w:t>Definir recursos requeridos</w:t>
            </w:r>
          </w:p>
          <w:p w:rsidR="004E7B39" w:rsidRPr="003E26BD" w:rsidRDefault="004E7B39" w:rsidP="00B229C0">
            <w:pPr>
              <w:pStyle w:val="Prrafodelista"/>
              <w:numPr>
                <w:ilvl w:val="0"/>
                <w:numId w:val="83"/>
              </w:numPr>
              <w:rPr>
                <w:rFonts w:ascii="Arial" w:hAnsi="Arial" w:cs="Arial"/>
                <w:sz w:val="20"/>
                <w:szCs w:val="20"/>
              </w:rPr>
            </w:pPr>
            <w:r w:rsidRPr="003E26BD">
              <w:rPr>
                <w:rFonts w:ascii="Arial" w:hAnsi="Arial" w:cs="Arial"/>
                <w:sz w:val="20"/>
                <w:szCs w:val="20"/>
              </w:rPr>
              <w:t>Identificar Recursos humanos disponibles</w:t>
            </w:r>
          </w:p>
          <w:p w:rsidR="004E7B39" w:rsidRPr="00045AAE" w:rsidRDefault="004E7B39" w:rsidP="00B229C0">
            <w:pPr>
              <w:pStyle w:val="Prrafodelista"/>
              <w:numPr>
                <w:ilvl w:val="0"/>
                <w:numId w:val="83"/>
              </w:numPr>
              <w:rPr>
                <w:rFonts w:ascii="Arial" w:hAnsi="Arial" w:cs="Arial"/>
                <w:sz w:val="20"/>
                <w:szCs w:val="20"/>
              </w:rPr>
            </w:pPr>
            <w:r>
              <w:rPr>
                <w:rFonts w:ascii="Arial" w:hAnsi="Arial" w:cs="Arial"/>
                <w:sz w:val="20"/>
                <w:szCs w:val="20"/>
              </w:rPr>
              <w:t>Definir calendario de dispo</w:t>
            </w:r>
            <w:r w:rsidRPr="00045AAE">
              <w:rPr>
                <w:rFonts w:ascii="Arial" w:hAnsi="Arial" w:cs="Arial"/>
                <w:sz w:val="20"/>
                <w:szCs w:val="20"/>
              </w:rPr>
              <w:t>nibilidad de recursos humanos</w:t>
            </w:r>
          </w:p>
          <w:p w:rsidR="004E7B39" w:rsidRPr="00045AAE" w:rsidRDefault="004E7B39" w:rsidP="00B229C0">
            <w:pPr>
              <w:pStyle w:val="Prrafodelista"/>
              <w:numPr>
                <w:ilvl w:val="0"/>
                <w:numId w:val="83"/>
              </w:numPr>
              <w:rPr>
                <w:rFonts w:ascii="Arial" w:hAnsi="Arial" w:cs="Arial"/>
                <w:sz w:val="20"/>
                <w:szCs w:val="20"/>
              </w:rPr>
            </w:pPr>
            <w:r w:rsidRPr="00045AAE">
              <w:rPr>
                <w:rFonts w:ascii="Arial" w:hAnsi="Arial" w:cs="Arial"/>
                <w:sz w:val="20"/>
                <w:szCs w:val="20"/>
              </w:rPr>
              <w:t>Asignar recursos humanos</w:t>
            </w:r>
          </w:p>
          <w:p w:rsidR="004E7B39" w:rsidRDefault="004E7B39" w:rsidP="00B229C0">
            <w:pPr>
              <w:pStyle w:val="Prrafodelista"/>
              <w:numPr>
                <w:ilvl w:val="0"/>
                <w:numId w:val="83"/>
              </w:numPr>
              <w:rPr>
                <w:rFonts w:ascii="Arial" w:hAnsi="Arial" w:cs="Arial"/>
                <w:sz w:val="20"/>
                <w:szCs w:val="20"/>
              </w:rPr>
            </w:pPr>
            <w:r>
              <w:rPr>
                <w:rFonts w:ascii="Arial" w:hAnsi="Arial" w:cs="Arial"/>
                <w:sz w:val="20"/>
                <w:szCs w:val="20"/>
              </w:rPr>
              <w:t>Definir calendario de capacitaciones</w:t>
            </w:r>
          </w:p>
          <w:p w:rsidR="004E7B39" w:rsidRPr="00603C40" w:rsidRDefault="004E7B39" w:rsidP="00B229C0">
            <w:pPr>
              <w:pStyle w:val="Prrafodelista"/>
              <w:numPr>
                <w:ilvl w:val="0"/>
                <w:numId w:val="83"/>
              </w:numPr>
              <w:rPr>
                <w:rFonts w:ascii="Arial" w:hAnsi="Arial" w:cs="Arial"/>
                <w:sz w:val="20"/>
                <w:szCs w:val="20"/>
              </w:rPr>
            </w:pPr>
            <w:r>
              <w:rPr>
                <w:rFonts w:ascii="Arial" w:hAnsi="Arial" w:cs="Arial"/>
                <w:sz w:val="20"/>
                <w:szCs w:val="20"/>
              </w:rPr>
              <w:t>Definir adquisiciones</w:t>
            </w:r>
          </w:p>
        </w:tc>
      </w:tr>
      <w:tr w:rsidR="004E7B39" w:rsidRPr="00BF6A62" w:rsidTr="004E7B39">
        <w:tc>
          <w:tcPr>
            <w:tcW w:w="2376" w:type="dxa"/>
          </w:tcPr>
          <w:p w:rsidR="004E7B39" w:rsidRPr="00BF6A62" w:rsidRDefault="004E7B39" w:rsidP="004E7B39">
            <w:pPr>
              <w:rPr>
                <w:rFonts w:ascii="Arial" w:hAnsi="Arial" w:cs="Arial"/>
                <w:b/>
                <w:sz w:val="20"/>
                <w:szCs w:val="20"/>
              </w:rPr>
            </w:pPr>
            <w:r w:rsidRPr="00BF6A62">
              <w:rPr>
                <w:rFonts w:ascii="Arial" w:hAnsi="Arial" w:cs="Arial"/>
                <w:b/>
                <w:sz w:val="20"/>
                <w:szCs w:val="20"/>
              </w:rPr>
              <w:t>Descripción de pasos</w:t>
            </w:r>
          </w:p>
        </w:tc>
        <w:tc>
          <w:tcPr>
            <w:tcW w:w="7371" w:type="dxa"/>
          </w:tcPr>
          <w:p w:rsidR="004E7B39" w:rsidRDefault="004E7B39" w:rsidP="00B229C0">
            <w:pPr>
              <w:pStyle w:val="Prrafodelista"/>
              <w:numPr>
                <w:ilvl w:val="0"/>
                <w:numId w:val="84"/>
              </w:numPr>
              <w:rPr>
                <w:rFonts w:ascii="Arial" w:hAnsi="Arial" w:cs="Arial"/>
                <w:sz w:val="20"/>
                <w:szCs w:val="20"/>
                <w:u w:val="single"/>
              </w:rPr>
            </w:pPr>
            <w:r>
              <w:rPr>
                <w:rFonts w:ascii="Arial" w:hAnsi="Arial" w:cs="Arial"/>
                <w:sz w:val="20"/>
                <w:szCs w:val="20"/>
                <w:u w:val="single"/>
              </w:rPr>
              <w:t>Definir recursos requeridos</w:t>
            </w:r>
          </w:p>
          <w:p w:rsidR="004E7B39" w:rsidRPr="002521F8" w:rsidRDefault="004E7B39" w:rsidP="004E7B39">
            <w:pPr>
              <w:pStyle w:val="Prrafodelista"/>
              <w:jc w:val="both"/>
              <w:rPr>
                <w:rFonts w:ascii="Arial" w:hAnsi="Arial" w:cs="Arial"/>
                <w:sz w:val="20"/>
                <w:szCs w:val="20"/>
              </w:rPr>
            </w:pPr>
            <w:r>
              <w:rPr>
                <w:rFonts w:ascii="Arial" w:hAnsi="Arial" w:cs="Arial"/>
                <w:sz w:val="20"/>
                <w:szCs w:val="20"/>
              </w:rPr>
              <w:t xml:space="preserve">En base al estimado de esfuerzo, elaborado en el proceso de preventa, se definen los recursos humanos requeridos en el proyecto. Este punto se formalizará con las cinco primeras columnas de la sección 5.1 </w:t>
            </w:r>
            <w:r w:rsidR="00CC0B85">
              <w:rPr>
                <w:rFonts w:ascii="Arial" w:hAnsi="Arial" w:cs="Arial"/>
                <w:sz w:val="20"/>
                <w:szCs w:val="20"/>
              </w:rPr>
              <w:t>“</w:t>
            </w:r>
            <w:r>
              <w:rPr>
                <w:rFonts w:ascii="Arial" w:hAnsi="Arial" w:cs="Arial"/>
                <w:sz w:val="20"/>
                <w:szCs w:val="20"/>
              </w:rPr>
              <w:t>Descripción de los recursos humanos</w:t>
            </w:r>
            <w:r w:rsidR="00CC0B85">
              <w:rPr>
                <w:rFonts w:ascii="Arial" w:hAnsi="Arial" w:cs="Arial"/>
                <w:sz w:val="20"/>
                <w:szCs w:val="20"/>
              </w:rPr>
              <w:t>”</w:t>
            </w:r>
            <w:r>
              <w:rPr>
                <w:rFonts w:ascii="Arial" w:hAnsi="Arial" w:cs="Arial"/>
                <w:sz w:val="20"/>
                <w:szCs w:val="20"/>
              </w:rPr>
              <w:t xml:space="preserve"> del plan de gestión del proyecto.</w:t>
            </w:r>
          </w:p>
          <w:p w:rsidR="004E7B39" w:rsidRPr="00ED0340" w:rsidRDefault="004E7B39" w:rsidP="00B229C0">
            <w:pPr>
              <w:pStyle w:val="Prrafodelista"/>
              <w:numPr>
                <w:ilvl w:val="0"/>
                <w:numId w:val="84"/>
              </w:numPr>
              <w:rPr>
                <w:rFonts w:ascii="Arial" w:hAnsi="Arial" w:cs="Arial"/>
                <w:sz w:val="20"/>
                <w:szCs w:val="20"/>
                <w:u w:val="single"/>
              </w:rPr>
            </w:pPr>
            <w:r>
              <w:rPr>
                <w:rFonts w:ascii="Arial" w:hAnsi="Arial" w:cs="Arial"/>
                <w:sz w:val="20"/>
                <w:szCs w:val="20"/>
                <w:u w:val="single"/>
              </w:rPr>
              <w:t xml:space="preserve">Identificar </w:t>
            </w:r>
            <w:r w:rsidRPr="00ED0340">
              <w:rPr>
                <w:rFonts w:ascii="Arial" w:hAnsi="Arial" w:cs="Arial"/>
                <w:sz w:val="20"/>
                <w:szCs w:val="20"/>
                <w:u w:val="single"/>
              </w:rPr>
              <w:t>Recursos humanos</w:t>
            </w:r>
            <w:r>
              <w:rPr>
                <w:rFonts w:ascii="Arial" w:hAnsi="Arial" w:cs="Arial"/>
                <w:sz w:val="20"/>
                <w:szCs w:val="20"/>
                <w:u w:val="single"/>
              </w:rPr>
              <w:t xml:space="preserve"> disponibles</w:t>
            </w:r>
          </w:p>
          <w:p w:rsidR="004E7B39" w:rsidRDefault="004E7B39" w:rsidP="004E7B39">
            <w:pPr>
              <w:pStyle w:val="Prrafodelista"/>
              <w:jc w:val="both"/>
              <w:rPr>
                <w:rFonts w:ascii="Arial" w:hAnsi="Arial" w:cs="Arial"/>
                <w:sz w:val="20"/>
                <w:szCs w:val="20"/>
              </w:rPr>
            </w:pPr>
            <w:r>
              <w:rPr>
                <w:rFonts w:ascii="Arial" w:hAnsi="Arial" w:cs="Arial"/>
                <w:sz w:val="20"/>
                <w:szCs w:val="20"/>
              </w:rPr>
              <w:t xml:space="preserve">Para este paso se debe utilizar la matriz de capacidades de los recursos humanos de la empresa, y así ubicar a quienes cuentan con las capacidades que se requieren de acuerdo al paso previo. </w:t>
            </w:r>
          </w:p>
          <w:p w:rsidR="004E7B39" w:rsidRPr="00BD1DE5" w:rsidRDefault="004E7B39" w:rsidP="00B229C0">
            <w:pPr>
              <w:pStyle w:val="Prrafodelista"/>
              <w:numPr>
                <w:ilvl w:val="0"/>
                <w:numId w:val="84"/>
              </w:numPr>
              <w:rPr>
                <w:rFonts w:ascii="Arial" w:hAnsi="Arial" w:cs="Arial"/>
                <w:sz w:val="20"/>
                <w:szCs w:val="20"/>
                <w:u w:val="single"/>
              </w:rPr>
            </w:pPr>
            <w:r w:rsidRPr="00BD1DE5">
              <w:rPr>
                <w:rFonts w:ascii="Arial" w:hAnsi="Arial" w:cs="Arial"/>
                <w:sz w:val="20"/>
                <w:szCs w:val="20"/>
                <w:u w:val="single"/>
              </w:rPr>
              <w:t>Definir calendario de disponibilidad de recursos humanos</w:t>
            </w:r>
          </w:p>
          <w:p w:rsidR="004E7B39" w:rsidRDefault="004E7B39" w:rsidP="004E7B39">
            <w:pPr>
              <w:pStyle w:val="Prrafodelista"/>
              <w:jc w:val="both"/>
              <w:rPr>
                <w:rFonts w:ascii="Arial" w:hAnsi="Arial" w:cs="Arial"/>
                <w:sz w:val="20"/>
                <w:szCs w:val="20"/>
              </w:rPr>
            </w:pPr>
            <w:r>
              <w:rPr>
                <w:rFonts w:ascii="Arial" w:hAnsi="Arial" w:cs="Arial"/>
                <w:sz w:val="20"/>
                <w:szCs w:val="20"/>
              </w:rPr>
              <w:t>Con el listado de los recursos humanos disponibles y habilitados para su participación en el proyecto, se procede a analizar y decidir quiénes serían los participantes y en que fechas estarían comprometidos al proyecto.</w:t>
            </w:r>
          </w:p>
          <w:p w:rsidR="004E7B39" w:rsidRDefault="004E7B39" w:rsidP="004E7B39">
            <w:pPr>
              <w:pStyle w:val="Prrafodelista"/>
              <w:jc w:val="both"/>
              <w:rPr>
                <w:rFonts w:ascii="Arial" w:hAnsi="Arial" w:cs="Arial"/>
                <w:sz w:val="20"/>
                <w:szCs w:val="20"/>
              </w:rPr>
            </w:pPr>
            <w:r>
              <w:rPr>
                <w:rFonts w:ascii="Arial" w:hAnsi="Arial" w:cs="Arial"/>
                <w:sz w:val="20"/>
                <w:szCs w:val="20"/>
              </w:rPr>
              <w:t>Asimismo, se debe hacer uso del calendario de carga de trabajo por cada recurso que se obtiene del sistema Jira &gt; WorkLoad, para poder conocer si el recurso tendrá la disponibilidad necesitada para la participación en el proyecto.</w:t>
            </w:r>
          </w:p>
          <w:p w:rsidR="004E7B39" w:rsidRDefault="004E7B39" w:rsidP="00B229C0">
            <w:pPr>
              <w:pStyle w:val="Prrafodelista"/>
              <w:numPr>
                <w:ilvl w:val="0"/>
                <w:numId w:val="84"/>
              </w:numPr>
              <w:jc w:val="both"/>
              <w:rPr>
                <w:rFonts w:ascii="Arial" w:hAnsi="Arial" w:cs="Arial"/>
                <w:sz w:val="20"/>
                <w:szCs w:val="20"/>
                <w:u w:val="single"/>
              </w:rPr>
            </w:pPr>
            <w:r w:rsidRPr="00045AAE">
              <w:rPr>
                <w:rFonts w:ascii="Arial" w:hAnsi="Arial" w:cs="Arial"/>
                <w:sz w:val="20"/>
                <w:szCs w:val="20"/>
                <w:u w:val="single"/>
              </w:rPr>
              <w:t>Asignar recursos humanos</w:t>
            </w:r>
          </w:p>
          <w:p w:rsidR="004E7B39" w:rsidRPr="00045AAE" w:rsidRDefault="004E7B39" w:rsidP="004E7B39">
            <w:pPr>
              <w:pStyle w:val="Prrafodelista"/>
              <w:jc w:val="both"/>
              <w:rPr>
                <w:rFonts w:ascii="Arial" w:hAnsi="Arial" w:cs="Arial"/>
                <w:sz w:val="20"/>
                <w:szCs w:val="20"/>
              </w:rPr>
            </w:pPr>
            <w:r>
              <w:rPr>
                <w:rFonts w:ascii="Arial" w:hAnsi="Arial" w:cs="Arial"/>
                <w:sz w:val="20"/>
                <w:szCs w:val="20"/>
              </w:rPr>
              <w:t>Una vez que se tenga los recursos humanos seleccionados, se procede a completar las dos últimas columnas de la sección 5.1</w:t>
            </w:r>
            <w:r w:rsidR="00CC0B85">
              <w:rPr>
                <w:rFonts w:ascii="Arial" w:hAnsi="Arial" w:cs="Arial"/>
                <w:sz w:val="20"/>
                <w:szCs w:val="20"/>
              </w:rPr>
              <w:t>“</w:t>
            </w:r>
            <w:r>
              <w:rPr>
                <w:rFonts w:ascii="Arial" w:hAnsi="Arial" w:cs="Arial"/>
                <w:sz w:val="20"/>
                <w:szCs w:val="20"/>
              </w:rPr>
              <w:t>Descripción de los recursos humanos</w:t>
            </w:r>
            <w:r w:rsidR="00CC0B85">
              <w:rPr>
                <w:rFonts w:ascii="Arial" w:hAnsi="Arial" w:cs="Arial"/>
                <w:sz w:val="20"/>
                <w:szCs w:val="20"/>
              </w:rPr>
              <w:t>”</w:t>
            </w:r>
            <w:r>
              <w:rPr>
                <w:rFonts w:ascii="Arial" w:hAnsi="Arial" w:cs="Arial"/>
                <w:sz w:val="20"/>
                <w:szCs w:val="20"/>
              </w:rPr>
              <w:t xml:space="preserve"> del plan de gestión del proyecto.</w:t>
            </w:r>
          </w:p>
          <w:p w:rsidR="004E7B39" w:rsidRPr="00045AAE" w:rsidRDefault="004E7B39" w:rsidP="00B229C0">
            <w:pPr>
              <w:pStyle w:val="Prrafodelista"/>
              <w:numPr>
                <w:ilvl w:val="0"/>
                <w:numId w:val="84"/>
              </w:numPr>
              <w:rPr>
                <w:rFonts w:ascii="Arial" w:hAnsi="Arial" w:cs="Arial"/>
                <w:sz w:val="20"/>
                <w:szCs w:val="20"/>
                <w:u w:val="single"/>
              </w:rPr>
            </w:pPr>
            <w:r w:rsidRPr="00045AAE">
              <w:rPr>
                <w:rFonts w:ascii="Arial" w:hAnsi="Arial" w:cs="Arial"/>
                <w:sz w:val="20"/>
                <w:szCs w:val="20"/>
                <w:u w:val="single"/>
              </w:rPr>
              <w:t>Definir calendario de capacitaciones</w:t>
            </w:r>
          </w:p>
          <w:p w:rsidR="004E7B39" w:rsidRDefault="004E7B39" w:rsidP="004E7B39">
            <w:pPr>
              <w:pStyle w:val="Prrafodelista"/>
              <w:jc w:val="both"/>
              <w:rPr>
                <w:rFonts w:ascii="Arial" w:hAnsi="Arial" w:cs="Arial"/>
                <w:sz w:val="20"/>
                <w:szCs w:val="20"/>
              </w:rPr>
            </w:pPr>
            <w:r>
              <w:rPr>
                <w:rFonts w:ascii="Arial" w:hAnsi="Arial" w:cs="Arial"/>
                <w:sz w:val="20"/>
                <w:szCs w:val="20"/>
              </w:rPr>
              <w:t xml:space="preserve">Conociendo a los </w:t>
            </w:r>
            <w:r w:rsidR="00A0794E">
              <w:rPr>
                <w:rFonts w:ascii="Arial" w:hAnsi="Arial" w:cs="Arial"/>
                <w:sz w:val="20"/>
                <w:szCs w:val="20"/>
              </w:rPr>
              <w:t xml:space="preserve">colaboradores </w:t>
            </w:r>
            <w:r>
              <w:rPr>
                <w:rFonts w:ascii="Arial" w:hAnsi="Arial" w:cs="Arial"/>
                <w:sz w:val="20"/>
                <w:szCs w:val="20"/>
              </w:rPr>
              <w:t xml:space="preserve">que pertenecerían al proyecto, se hace </w:t>
            </w:r>
            <w:r w:rsidRPr="00045AAE">
              <w:rPr>
                <w:rFonts w:ascii="Arial" w:hAnsi="Arial" w:cs="Arial"/>
                <w:sz w:val="20"/>
                <w:szCs w:val="20"/>
              </w:rPr>
              <w:t>uso de la sección 5.2 “Desarrollos del equipo”</w:t>
            </w:r>
            <w:r>
              <w:rPr>
                <w:rFonts w:ascii="Arial" w:hAnsi="Arial" w:cs="Arial"/>
                <w:sz w:val="20"/>
                <w:szCs w:val="20"/>
              </w:rPr>
              <w:t xml:space="preserve"> del plan de gestión del proyecto</w:t>
            </w:r>
            <w:r w:rsidRPr="00045AAE">
              <w:rPr>
                <w:rFonts w:ascii="Arial" w:hAnsi="Arial" w:cs="Arial"/>
                <w:sz w:val="20"/>
                <w:szCs w:val="20"/>
              </w:rPr>
              <w:t xml:space="preserve"> para po</w:t>
            </w:r>
            <w:r>
              <w:rPr>
                <w:rFonts w:ascii="Arial" w:hAnsi="Arial" w:cs="Arial"/>
                <w:sz w:val="20"/>
                <w:szCs w:val="20"/>
              </w:rPr>
              <w:t>der definir las capacitaciones que los recursos requerirían con la finalidad de poder cubrir con lo que el proyecto necesita.</w:t>
            </w:r>
          </w:p>
          <w:p w:rsidR="004E7B39" w:rsidRPr="00045AAE" w:rsidRDefault="004E7B39" w:rsidP="00B229C0">
            <w:pPr>
              <w:pStyle w:val="Prrafodelista"/>
              <w:numPr>
                <w:ilvl w:val="0"/>
                <w:numId w:val="84"/>
              </w:numPr>
              <w:rPr>
                <w:rFonts w:ascii="Arial" w:hAnsi="Arial" w:cs="Arial"/>
                <w:sz w:val="20"/>
                <w:szCs w:val="20"/>
                <w:u w:val="single"/>
              </w:rPr>
            </w:pPr>
            <w:r w:rsidRPr="00045AAE">
              <w:rPr>
                <w:rFonts w:ascii="Arial" w:hAnsi="Arial" w:cs="Arial"/>
                <w:sz w:val="20"/>
                <w:szCs w:val="20"/>
                <w:u w:val="single"/>
              </w:rPr>
              <w:t>Definir adquisiciones</w:t>
            </w:r>
          </w:p>
          <w:p w:rsidR="004E7B39" w:rsidRPr="00B73C68" w:rsidRDefault="004E7B39" w:rsidP="004E7B39">
            <w:pPr>
              <w:ind w:left="772"/>
              <w:jc w:val="both"/>
              <w:rPr>
                <w:rFonts w:ascii="Arial" w:hAnsi="Arial" w:cs="Arial"/>
                <w:sz w:val="20"/>
                <w:szCs w:val="20"/>
              </w:rPr>
            </w:pPr>
            <w:r>
              <w:rPr>
                <w:rFonts w:ascii="Arial" w:hAnsi="Arial" w:cs="Arial"/>
                <w:sz w:val="20"/>
                <w:szCs w:val="20"/>
              </w:rPr>
              <w:t xml:space="preserve">Conociendo a </w:t>
            </w:r>
            <w:r w:rsidRPr="00045AAE">
              <w:rPr>
                <w:rFonts w:ascii="Arial" w:hAnsi="Arial" w:cs="Arial"/>
                <w:sz w:val="20"/>
                <w:szCs w:val="20"/>
              </w:rPr>
              <w:t>los recursos materiales para el proyecto, se hace uso de la sección</w:t>
            </w:r>
            <w:r w:rsidR="00CC0B85">
              <w:rPr>
                <w:rFonts w:ascii="Arial" w:hAnsi="Arial" w:cs="Arial"/>
                <w:sz w:val="20"/>
                <w:szCs w:val="20"/>
              </w:rPr>
              <w:t xml:space="preserve"> </w:t>
            </w:r>
            <w:r w:rsidRPr="00045AAE">
              <w:rPr>
                <w:rFonts w:ascii="Arial" w:hAnsi="Arial" w:cs="Arial"/>
                <w:sz w:val="20"/>
                <w:szCs w:val="20"/>
              </w:rPr>
              <w:t>7</w:t>
            </w:r>
            <w:r w:rsidR="00CC0B85">
              <w:rPr>
                <w:rFonts w:ascii="Arial" w:hAnsi="Arial" w:cs="Arial"/>
                <w:sz w:val="20"/>
                <w:szCs w:val="20"/>
              </w:rPr>
              <w:t xml:space="preserve"> “</w:t>
            </w:r>
            <w:r w:rsidRPr="00045AAE">
              <w:rPr>
                <w:rFonts w:ascii="Arial" w:hAnsi="Arial" w:cs="Arial"/>
                <w:sz w:val="20"/>
                <w:szCs w:val="20"/>
              </w:rPr>
              <w:t>Gestión de las Adquisiciones”</w:t>
            </w:r>
            <w:r>
              <w:rPr>
                <w:rFonts w:ascii="Arial" w:hAnsi="Arial" w:cs="Arial"/>
                <w:sz w:val="20"/>
                <w:szCs w:val="20"/>
              </w:rPr>
              <w:t xml:space="preserve"> del plan de gestión del proyecto</w:t>
            </w:r>
            <w:r w:rsidRPr="00045AAE">
              <w:rPr>
                <w:rFonts w:ascii="Arial" w:hAnsi="Arial" w:cs="Arial"/>
                <w:sz w:val="20"/>
                <w:szCs w:val="20"/>
              </w:rPr>
              <w:t xml:space="preserve"> par</w:t>
            </w:r>
            <w:r>
              <w:rPr>
                <w:rFonts w:ascii="Arial" w:hAnsi="Arial" w:cs="Arial"/>
                <w:sz w:val="20"/>
                <w:szCs w:val="20"/>
              </w:rPr>
              <w:t xml:space="preserve">a poder definir </w:t>
            </w:r>
            <w:r w:rsidRPr="00603C40">
              <w:rPr>
                <w:rFonts w:ascii="Arial" w:hAnsi="Arial" w:cs="Arial"/>
                <w:sz w:val="20"/>
                <w:szCs w:val="20"/>
              </w:rPr>
              <w:t>equipos, licencias, infraestructura o materiales</w:t>
            </w:r>
            <w:r>
              <w:rPr>
                <w:rFonts w:ascii="Arial" w:hAnsi="Arial" w:cs="Arial"/>
                <w:sz w:val="20"/>
                <w:szCs w:val="20"/>
              </w:rPr>
              <w:t xml:space="preserve"> requeridos en el proyecto.</w:t>
            </w:r>
          </w:p>
        </w:tc>
      </w:tr>
    </w:tbl>
    <w:p w:rsidR="004E7B39" w:rsidRDefault="004E7B39" w:rsidP="004E7B39">
      <w:pPr>
        <w:spacing w:line="480" w:lineRule="auto"/>
        <w:rPr>
          <w:rFonts w:ascii="Arial" w:hAnsi="Arial" w:cs="Arial"/>
          <w:sz w:val="24"/>
          <w:szCs w:val="24"/>
        </w:rPr>
      </w:pPr>
    </w:p>
    <w:tbl>
      <w:tblPr>
        <w:tblStyle w:val="Tablaconcuadrcula"/>
        <w:tblW w:w="0" w:type="auto"/>
        <w:tblLook w:val="04A0" w:firstRow="1" w:lastRow="0" w:firstColumn="1" w:lastColumn="0" w:noHBand="0" w:noVBand="1"/>
      </w:tblPr>
      <w:tblGrid>
        <w:gridCol w:w="2376"/>
        <w:gridCol w:w="7371"/>
      </w:tblGrid>
      <w:tr w:rsidR="004E7B39" w:rsidRPr="00BF6A62" w:rsidTr="005C49B1">
        <w:tc>
          <w:tcPr>
            <w:tcW w:w="9747" w:type="dxa"/>
            <w:gridSpan w:val="2"/>
            <w:shd w:val="clear" w:color="auto" w:fill="E5B8B7" w:themeFill="accent2" w:themeFillTint="66"/>
          </w:tcPr>
          <w:p w:rsidR="004E7B39" w:rsidRPr="00984199" w:rsidRDefault="004E7B39" w:rsidP="00B229C0">
            <w:pPr>
              <w:pStyle w:val="Prrafodelista"/>
              <w:numPr>
                <w:ilvl w:val="0"/>
                <w:numId w:val="105"/>
              </w:numPr>
              <w:jc w:val="center"/>
              <w:rPr>
                <w:rFonts w:ascii="Arial" w:hAnsi="Arial" w:cs="Arial"/>
                <w:b/>
                <w:sz w:val="20"/>
                <w:szCs w:val="20"/>
              </w:rPr>
            </w:pPr>
            <w:r w:rsidRPr="00984199">
              <w:rPr>
                <w:rFonts w:ascii="Arial" w:hAnsi="Arial" w:cs="Arial"/>
                <w:b/>
                <w:sz w:val="20"/>
                <w:szCs w:val="20"/>
              </w:rPr>
              <w:t>Elaborar Cronograma</w:t>
            </w:r>
          </w:p>
        </w:tc>
      </w:tr>
      <w:tr w:rsidR="004E7B39" w:rsidRPr="00BF6A62" w:rsidTr="004E7B39">
        <w:tc>
          <w:tcPr>
            <w:tcW w:w="2376" w:type="dxa"/>
          </w:tcPr>
          <w:p w:rsidR="004E7B39" w:rsidRPr="00BF6A62" w:rsidRDefault="004E7B39" w:rsidP="004E7B39">
            <w:pPr>
              <w:rPr>
                <w:rFonts w:ascii="Arial" w:hAnsi="Arial" w:cs="Arial"/>
                <w:b/>
                <w:sz w:val="20"/>
                <w:szCs w:val="20"/>
              </w:rPr>
            </w:pPr>
            <w:r w:rsidRPr="00BF6A62">
              <w:rPr>
                <w:rFonts w:ascii="Arial" w:hAnsi="Arial" w:cs="Arial"/>
                <w:b/>
                <w:sz w:val="20"/>
                <w:szCs w:val="20"/>
              </w:rPr>
              <w:t>Objetivo</w:t>
            </w:r>
          </w:p>
        </w:tc>
        <w:tc>
          <w:tcPr>
            <w:tcW w:w="7371" w:type="dxa"/>
          </w:tcPr>
          <w:p w:rsidR="004E7B39" w:rsidRPr="00B73C68" w:rsidRDefault="004E7B39" w:rsidP="004E7B39">
            <w:pPr>
              <w:rPr>
                <w:rFonts w:ascii="Arial" w:hAnsi="Arial" w:cs="Arial"/>
                <w:sz w:val="20"/>
                <w:szCs w:val="20"/>
              </w:rPr>
            </w:pPr>
            <w:r>
              <w:rPr>
                <w:rFonts w:ascii="Arial" w:hAnsi="Arial" w:cs="Arial"/>
                <w:sz w:val="20"/>
                <w:szCs w:val="20"/>
              </w:rPr>
              <w:t>Definir el cronograma en que se llevará a cabo el proyecto.</w:t>
            </w:r>
          </w:p>
        </w:tc>
      </w:tr>
      <w:tr w:rsidR="004E7B39" w:rsidRPr="00BF6A62" w:rsidTr="004E7B39">
        <w:tc>
          <w:tcPr>
            <w:tcW w:w="2376" w:type="dxa"/>
          </w:tcPr>
          <w:p w:rsidR="004E7B39" w:rsidRPr="00BF6A62" w:rsidRDefault="004E7B39" w:rsidP="004E7B39">
            <w:pPr>
              <w:rPr>
                <w:rFonts w:ascii="Arial" w:hAnsi="Arial" w:cs="Arial"/>
                <w:b/>
                <w:sz w:val="20"/>
                <w:szCs w:val="20"/>
              </w:rPr>
            </w:pPr>
            <w:r w:rsidRPr="00BF6A62">
              <w:rPr>
                <w:rFonts w:ascii="Arial" w:hAnsi="Arial" w:cs="Arial"/>
                <w:b/>
                <w:sz w:val="20"/>
                <w:szCs w:val="20"/>
              </w:rPr>
              <w:t>Razón fundamental</w:t>
            </w:r>
          </w:p>
        </w:tc>
        <w:tc>
          <w:tcPr>
            <w:tcW w:w="7371" w:type="dxa"/>
          </w:tcPr>
          <w:p w:rsidR="004E7B39" w:rsidRPr="00B73C68" w:rsidRDefault="004E7B39" w:rsidP="004E7B39">
            <w:pPr>
              <w:rPr>
                <w:rFonts w:ascii="Arial" w:hAnsi="Arial" w:cs="Arial"/>
                <w:sz w:val="20"/>
                <w:szCs w:val="20"/>
              </w:rPr>
            </w:pPr>
            <w:r>
              <w:rPr>
                <w:rFonts w:ascii="Arial" w:hAnsi="Arial" w:cs="Arial"/>
                <w:sz w:val="20"/>
                <w:szCs w:val="20"/>
              </w:rPr>
              <w:t>El cronograma es necesario para darle seguimiento al proyecto y tener más posibilidad de éxito para el mismo.</w:t>
            </w:r>
          </w:p>
        </w:tc>
      </w:tr>
      <w:tr w:rsidR="004E7B39" w:rsidRPr="00BF6A62" w:rsidTr="004E7B39">
        <w:tc>
          <w:tcPr>
            <w:tcW w:w="2376" w:type="dxa"/>
          </w:tcPr>
          <w:p w:rsidR="004E7B39" w:rsidRPr="00BF6A62" w:rsidRDefault="004E7B39" w:rsidP="004E7B39">
            <w:pPr>
              <w:rPr>
                <w:rFonts w:ascii="Arial" w:hAnsi="Arial" w:cs="Arial"/>
                <w:b/>
                <w:sz w:val="20"/>
                <w:szCs w:val="20"/>
              </w:rPr>
            </w:pPr>
            <w:r w:rsidRPr="00BF6A62">
              <w:rPr>
                <w:rFonts w:ascii="Arial" w:hAnsi="Arial" w:cs="Arial"/>
                <w:b/>
                <w:sz w:val="20"/>
                <w:szCs w:val="20"/>
              </w:rPr>
              <w:t>Roles</w:t>
            </w:r>
          </w:p>
        </w:tc>
        <w:tc>
          <w:tcPr>
            <w:tcW w:w="7371" w:type="dxa"/>
          </w:tcPr>
          <w:p w:rsidR="004E7B39" w:rsidRPr="00B73C68" w:rsidRDefault="004E7B39" w:rsidP="004E7B39">
            <w:pPr>
              <w:rPr>
                <w:rFonts w:ascii="Arial" w:hAnsi="Arial" w:cs="Arial"/>
                <w:sz w:val="20"/>
                <w:szCs w:val="20"/>
              </w:rPr>
            </w:pPr>
            <w:r w:rsidRPr="00A520FD">
              <w:rPr>
                <w:rFonts w:ascii="Arial" w:hAnsi="Arial" w:cs="Arial"/>
                <w:sz w:val="20"/>
                <w:szCs w:val="20"/>
              </w:rPr>
              <w:t>GP: Gerente del proyecto</w:t>
            </w:r>
          </w:p>
        </w:tc>
      </w:tr>
      <w:tr w:rsidR="004E7B39" w:rsidRPr="00BF6A62" w:rsidTr="004E7B39">
        <w:tc>
          <w:tcPr>
            <w:tcW w:w="2376" w:type="dxa"/>
          </w:tcPr>
          <w:p w:rsidR="004E7B39" w:rsidRPr="00BF6A62" w:rsidRDefault="004E7B39" w:rsidP="004E7B39">
            <w:pPr>
              <w:rPr>
                <w:rFonts w:ascii="Arial" w:hAnsi="Arial" w:cs="Arial"/>
                <w:b/>
                <w:sz w:val="20"/>
                <w:szCs w:val="20"/>
              </w:rPr>
            </w:pPr>
            <w:r>
              <w:rPr>
                <w:rFonts w:ascii="Arial" w:hAnsi="Arial" w:cs="Arial"/>
                <w:b/>
                <w:sz w:val="20"/>
                <w:szCs w:val="20"/>
              </w:rPr>
              <w:t>Entradas</w:t>
            </w:r>
          </w:p>
        </w:tc>
        <w:tc>
          <w:tcPr>
            <w:tcW w:w="7371" w:type="dxa"/>
          </w:tcPr>
          <w:p w:rsidR="004E7B39" w:rsidRDefault="004E7B39" w:rsidP="004E7B39">
            <w:pPr>
              <w:rPr>
                <w:rFonts w:ascii="Arial" w:hAnsi="Arial" w:cs="Arial"/>
                <w:sz w:val="20"/>
                <w:szCs w:val="20"/>
              </w:rPr>
            </w:pPr>
            <w:r>
              <w:rPr>
                <w:rFonts w:ascii="Arial" w:hAnsi="Arial" w:cs="Arial"/>
                <w:sz w:val="20"/>
                <w:szCs w:val="20"/>
              </w:rPr>
              <w:t>Gestión de recursos</w:t>
            </w:r>
          </w:p>
          <w:p w:rsidR="004E7B39" w:rsidRPr="00A520FD" w:rsidRDefault="004E7B39" w:rsidP="004E7B39">
            <w:pPr>
              <w:rPr>
                <w:rFonts w:ascii="Arial" w:hAnsi="Arial" w:cs="Arial"/>
                <w:sz w:val="20"/>
                <w:szCs w:val="20"/>
              </w:rPr>
            </w:pPr>
            <w:r>
              <w:rPr>
                <w:rFonts w:ascii="Arial" w:hAnsi="Arial" w:cs="Arial"/>
                <w:sz w:val="20"/>
                <w:szCs w:val="20"/>
              </w:rPr>
              <w:t>Cronograma (actividades y recursos)</w:t>
            </w:r>
          </w:p>
        </w:tc>
      </w:tr>
      <w:tr w:rsidR="004E7B39" w:rsidRPr="00BF6A62" w:rsidTr="004E7B39">
        <w:tc>
          <w:tcPr>
            <w:tcW w:w="2376" w:type="dxa"/>
          </w:tcPr>
          <w:p w:rsidR="004E7B39" w:rsidRPr="00BF6A62" w:rsidRDefault="004E7B39" w:rsidP="004E7B39">
            <w:pPr>
              <w:rPr>
                <w:rFonts w:ascii="Arial" w:hAnsi="Arial" w:cs="Arial"/>
                <w:b/>
                <w:sz w:val="20"/>
                <w:szCs w:val="20"/>
              </w:rPr>
            </w:pPr>
            <w:r w:rsidRPr="00BF6A62">
              <w:rPr>
                <w:rFonts w:ascii="Arial" w:hAnsi="Arial" w:cs="Arial"/>
                <w:b/>
                <w:sz w:val="20"/>
                <w:szCs w:val="20"/>
              </w:rPr>
              <w:t>Productos</w:t>
            </w:r>
          </w:p>
        </w:tc>
        <w:tc>
          <w:tcPr>
            <w:tcW w:w="7371" w:type="dxa"/>
          </w:tcPr>
          <w:p w:rsidR="004E7B39" w:rsidRPr="00603C40" w:rsidRDefault="004E7B39" w:rsidP="004E7B39">
            <w:pPr>
              <w:rPr>
                <w:rFonts w:ascii="Arial" w:hAnsi="Arial" w:cs="Arial"/>
                <w:sz w:val="20"/>
                <w:szCs w:val="20"/>
              </w:rPr>
            </w:pPr>
            <w:r>
              <w:rPr>
                <w:rFonts w:ascii="Arial" w:hAnsi="Arial" w:cs="Arial"/>
                <w:sz w:val="20"/>
                <w:szCs w:val="20"/>
              </w:rPr>
              <w:t>Cronograma del Proyecto</w:t>
            </w:r>
          </w:p>
        </w:tc>
      </w:tr>
      <w:tr w:rsidR="004E7B39" w:rsidRPr="00BF6A62" w:rsidTr="004E7B39">
        <w:tc>
          <w:tcPr>
            <w:tcW w:w="2376" w:type="dxa"/>
          </w:tcPr>
          <w:p w:rsidR="004E7B39" w:rsidRPr="00BF6A62" w:rsidRDefault="004E7B39" w:rsidP="004E7B39">
            <w:pPr>
              <w:rPr>
                <w:rFonts w:ascii="Arial" w:hAnsi="Arial" w:cs="Arial"/>
                <w:b/>
                <w:sz w:val="20"/>
                <w:szCs w:val="20"/>
              </w:rPr>
            </w:pPr>
            <w:r w:rsidRPr="00BF6A62">
              <w:rPr>
                <w:rFonts w:ascii="Arial" w:hAnsi="Arial" w:cs="Arial"/>
                <w:b/>
                <w:sz w:val="20"/>
                <w:szCs w:val="20"/>
              </w:rPr>
              <w:t>Pasos</w:t>
            </w:r>
          </w:p>
        </w:tc>
        <w:tc>
          <w:tcPr>
            <w:tcW w:w="7371" w:type="dxa"/>
          </w:tcPr>
          <w:p w:rsidR="004E7B39" w:rsidRPr="002D42F4" w:rsidRDefault="004E7B39" w:rsidP="00B229C0">
            <w:pPr>
              <w:pStyle w:val="Prrafodelista"/>
              <w:numPr>
                <w:ilvl w:val="0"/>
                <w:numId w:val="85"/>
              </w:numPr>
              <w:rPr>
                <w:rFonts w:ascii="Arial" w:hAnsi="Arial" w:cs="Arial"/>
                <w:sz w:val="20"/>
                <w:szCs w:val="20"/>
              </w:rPr>
            </w:pPr>
            <w:r>
              <w:rPr>
                <w:rFonts w:ascii="Arial" w:hAnsi="Arial" w:cs="Arial"/>
                <w:sz w:val="20"/>
                <w:szCs w:val="20"/>
              </w:rPr>
              <w:t>Elaborar Cronograma</w:t>
            </w:r>
          </w:p>
        </w:tc>
      </w:tr>
      <w:tr w:rsidR="004E7B39" w:rsidRPr="00BF6A62" w:rsidTr="004E7B39">
        <w:tc>
          <w:tcPr>
            <w:tcW w:w="2376" w:type="dxa"/>
          </w:tcPr>
          <w:p w:rsidR="004E7B39" w:rsidRPr="00BF6A62" w:rsidRDefault="004E7B39" w:rsidP="004E7B39">
            <w:pPr>
              <w:rPr>
                <w:rFonts w:ascii="Arial" w:hAnsi="Arial" w:cs="Arial"/>
                <w:b/>
                <w:sz w:val="20"/>
                <w:szCs w:val="20"/>
              </w:rPr>
            </w:pPr>
            <w:r w:rsidRPr="00BF6A62">
              <w:rPr>
                <w:rFonts w:ascii="Arial" w:hAnsi="Arial" w:cs="Arial"/>
                <w:b/>
                <w:sz w:val="20"/>
                <w:szCs w:val="20"/>
              </w:rPr>
              <w:t>Descripción de pasos</w:t>
            </w:r>
          </w:p>
        </w:tc>
        <w:tc>
          <w:tcPr>
            <w:tcW w:w="7371" w:type="dxa"/>
          </w:tcPr>
          <w:p w:rsidR="004E7B39" w:rsidRPr="00045AAE" w:rsidRDefault="004E7B39" w:rsidP="00B229C0">
            <w:pPr>
              <w:pStyle w:val="Prrafodelista"/>
              <w:numPr>
                <w:ilvl w:val="0"/>
                <w:numId w:val="86"/>
              </w:numPr>
              <w:rPr>
                <w:rFonts w:ascii="Arial" w:hAnsi="Arial" w:cs="Arial"/>
                <w:sz w:val="20"/>
                <w:szCs w:val="20"/>
                <w:u w:val="single"/>
              </w:rPr>
            </w:pPr>
            <w:r w:rsidRPr="00045AAE">
              <w:rPr>
                <w:rFonts w:ascii="Arial" w:hAnsi="Arial" w:cs="Arial"/>
                <w:sz w:val="20"/>
                <w:szCs w:val="20"/>
                <w:u w:val="single"/>
              </w:rPr>
              <w:t>Elaborar Cronograma</w:t>
            </w:r>
          </w:p>
          <w:p w:rsidR="004E7B39" w:rsidRDefault="004E7B39" w:rsidP="004E7B39">
            <w:pPr>
              <w:ind w:left="360"/>
              <w:jc w:val="both"/>
              <w:rPr>
                <w:rFonts w:ascii="Arial" w:hAnsi="Arial" w:cs="Arial"/>
                <w:sz w:val="20"/>
                <w:szCs w:val="20"/>
              </w:rPr>
            </w:pPr>
            <w:r>
              <w:rPr>
                <w:rFonts w:ascii="Arial" w:hAnsi="Arial" w:cs="Arial"/>
                <w:sz w:val="20"/>
                <w:szCs w:val="20"/>
              </w:rPr>
              <w:lastRenderedPageBreak/>
              <w:t>En base a la lista de actividades (proceso 2 – “Definir actividades del proyecto”), se procede a completar el cronograma con las actividades de gestión de proyecto.</w:t>
            </w:r>
          </w:p>
          <w:p w:rsidR="004E7B39" w:rsidRPr="00603C40" w:rsidRDefault="004E7B39" w:rsidP="004E7B39">
            <w:pPr>
              <w:ind w:left="360"/>
              <w:jc w:val="both"/>
              <w:rPr>
                <w:rFonts w:ascii="Arial" w:hAnsi="Arial" w:cs="Arial"/>
                <w:sz w:val="20"/>
                <w:szCs w:val="20"/>
              </w:rPr>
            </w:pPr>
            <w:r>
              <w:rPr>
                <w:rFonts w:ascii="Arial" w:hAnsi="Arial" w:cs="Arial"/>
                <w:sz w:val="20"/>
                <w:szCs w:val="20"/>
              </w:rPr>
              <w:t>En este cronograma, el gerente de proyecto asocia las actividades con los recursos definidos en el punto previo, y así poder realizar ajustes al cronograma en general si así se necesitara.</w:t>
            </w:r>
          </w:p>
        </w:tc>
      </w:tr>
    </w:tbl>
    <w:p w:rsidR="004E7B39" w:rsidRDefault="004E7B39" w:rsidP="004E7B39">
      <w:pPr>
        <w:spacing w:line="480" w:lineRule="auto"/>
        <w:jc w:val="both"/>
        <w:rPr>
          <w:rFonts w:ascii="Arial" w:hAnsi="Arial" w:cs="Arial"/>
          <w:sz w:val="24"/>
          <w:szCs w:val="24"/>
        </w:rPr>
      </w:pPr>
    </w:p>
    <w:tbl>
      <w:tblPr>
        <w:tblStyle w:val="Tablaconcuadrcula"/>
        <w:tblW w:w="0" w:type="auto"/>
        <w:tblLook w:val="04A0" w:firstRow="1" w:lastRow="0" w:firstColumn="1" w:lastColumn="0" w:noHBand="0" w:noVBand="1"/>
      </w:tblPr>
      <w:tblGrid>
        <w:gridCol w:w="2376"/>
        <w:gridCol w:w="7371"/>
      </w:tblGrid>
      <w:tr w:rsidR="004E7B39" w:rsidRPr="00BF6A62" w:rsidTr="005C49B1">
        <w:tc>
          <w:tcPr>
            <w:tcW w:w="9747" w:type="dxa"/>
            <w:gridSpan w:val="2"/>
            <w:shd w:val="clear" w:color="auto" w:fill="E5B8B7" w:themeFill="accent2" w:themeFillTint="66"/>
          </w:tcPr>
          <w:p w:rsidR="004E7B39" w:rsidRPr="00984199" w:rsidRDefault="004E7B39" w:rsidP="00B229C0">
            <w:pPr>
              <w:pStyle w:val="Prrafodelista"/>
              <w:numPr>
                <w:ilvl w:val="0"/>
                <w:numId w:val="105"/>
              </w:numPr>
              <w:jc w:val="center"/>
              <w:rPr>
                <w:rFonts w:ascii="Arial" w:hAnsi="Arial" w:cs="Arial"/>
                <w:b/>
                <w:sz w:val="20"/>
                <w:szCs w:val="20"/>
              </w:rPr>
            </w:pPr>
            <w:r w:rsidRPr="00984199">
              <w:rPr>
                <w:rFonts w:ascii="Arial" w:hAnsi="Arial" w:cs="Arial"/>
                <w:b/>
                <w:sz w:val="20"/>
                <w:szCs w:val="20"/>
              </w:rPr>
              <w:t>Definir la estrategia de comunicaciones</w:t>
            </w:r>
          </w:p>
        </w:tc>
      </w:tr>
      <w:tr w:rsidR="004E7B39" w:rsidRPr="00BF6A62" w:rsidTr="004E7B39">
        <w:tc>
          <w:tcPr>
            <w:tcW w:w="2376" w:type="dxa"/>
          </w:tcPr>
          <w:p w:rsidR="004E7B39" w:rsidRPr="00BF6A62" w:rsidRDefault="004E7B39" w:rsidP="004E7B39">
            <w:pPr>
              <w:rPr>
                <w:rFonts w:ascii="Arial" w:hAnsi="Arial" w:cs="Arial"/>
                <w:b/>
                <w:sz w:val="20"/>
                <w:szCs w:val="20"/>
              </w:rPr>
            </w:pPr>
            <w:r w:rsidRPr="00BF6A62">
              <w:rPr>
                <w:rFonts w:ascii="Arial" w:hAnsi="Arial" w:cs="Arial"/>
                <w:b/>
                <w:sz w:val="20"/>
                <w:szCs w:val="20"/>
              </w:rPr>
              <w:t>Objetivo</w:t>
            </w:r>
          </w:p>
        </w:tc>
        <w:tc>
          <w:tcPr>
            <w:tcW w:w="7371" w:type="dxa"/>
          </w:tcPr>
          <w:p w:rsidR="004E7B39" w:rsidRPr="00B73C68" w:rsidRDefault="004E7B39" w:rsidP="004E7B39">
            <w:pPr>
              <w:rPr>
                <w:rFonts w:ascii="Arial" w:hAnsi="Arial" w:cs="Arial"/>
                <w:sz w:val="20"/>
                <w:szCs w:val="20"/>
              </w:rPr>
            </w:pPr>
            <w:r>
              <w:rPr>
                <w:rFonts w:ascii="Arial" w:hAnsi="Arial" w:cs="Arial"/>
                <w:sz w:val="20"/>
                <w:szCs w:val="20"/>
              </w:rPr>
              <w:t>Definir la estrategia de comunicación de la información del proyecto a los interesados.</w:t>
            </w:r>
          </w:p>
        </w:tc>
      </w:tr>
      <w:tr w:rsidR="004E7B39" w:rsidRPr="00BF6A62" w:rsidTr="004E7B39">
        <w:tc>
          <w:tcPr>
            <w:tcW w:w="2376" w:type="dxa"/>
          </w:tcPr>
          <w:p w:rsidR="004E7B39" w:rsidRPr="00BF6A62" w:rsidRDefault="004E7B39" w:rsidP="004E7B39">
            <w:pPr>
              <w:rPr>
                <w:rFonts w:ascii="Arial" w:hAnsi="Arial" w:cs="Arial"/>
                <w:b/>
                <w:sz w:val="20"/>
                <w:szCs w:val="20"/>
              </w:rPr>
            </w:pPr>
            <w:r w:rsidRPr="00BF6A62">
              <w:rPr>
                <w:rFonts w:ascii="Arial" w:hAnsi="Arial" w:cs="Arial"/>
                <w:b/>
                <w:sz w:val="20"/>
                <w:szCs w:val="20"/>
              </w:rPr>
              <w:t>Razón fundamental</w:t>
            </w:r>
          </w:p>
        </w:tc>
        <w:tc>
          <w:tcPr>
            <w:tcW w:w="7371" w:type="dxa"/>
          </w:tcPr>
          <w:p w:rsidR="004E7B39" w:rsidRPr="00B73C68" w:rsidRDefault="004E7B39" w:rsidP="004E7B39">
            <w:pPr>
              <w:rPr>
                <w:rFonts w:ascii="Arial" w:hAnsi="Arial" w:cs="Arial"/>
                <w:sz w:val="20"/>
                <w:szCs w:val="20"/>
              </w:rPr>
            </w:pPr>
            <w:r>
              <w:rPr>
                <w:rFonts w:ascii="Arial" w:hAnsi="Arial" w:cs="Arial"/>
                <w:sz w:val="20"/>
                <w:szCs w:val="20"/>
              </w:rPr>
              <w:t>Formalizar los medios y la forma de comunicación dentro del proyecto, de tal forma que se evite la pérdida de información dentro del flujo del proyecto.</w:t>
            </w:r>
          </w:p>
        </w:tc>
      </w:tr>
      <w:tr w:rsidR="004E7B39" w:rsidRPr="00BF6A62" w:rsidTr="004E7B39">
        <w:tc>
          <w:tcPr>
            <w:tcW w:w="2376" w:type="dxa"/>
          </w:tcPr>
          <w:p w:rsidR="004E7B39" w:rsidRPr="00BF6A62" w:rsidRDefault="004E7B39" w:rsidP="004E7B39">
            <w:pPr>
              <w:rPr>
                <w:rFonts w:ascii="Arial" w:hAnsi="Arial" w:cs="Arial"/>
                <w:b/>
                <w:sz w:val="20"/>
                <w:szCs w:val="20"/>
              </w:rPr>
            </w:pPr>
            <w:r w:rsidRPr="00BF6A62">
              <w:rPr>
                <w:rFonts w:ascii="Arial" w:hAnsi="Arial" w:cs="Arial"/>
                <w:b/>
                <w:sz w:val="20"/>
                <w:szCs w:val="20"/>
              </w:rPr>
              <w:t>Roles</w:t>
            </w:r>
          </w:p>
        </w:tc>
        <w:tc>
          <w:tcPr>
            <w:tcW w:w="7371" w:type="dxa"/>
          </w:tcPr>
          <w:p w:rsidR="004E7B39" w:rsidRPr="00B73C68" w:rsidRDefault="004E7B39" w:rsidP="004E7B39">
            <w:pPr>
              <w:rPr>
                <w:rFonts w:ascii="Arial" w:hAnsi="Arial" w:cs="Arial"/>
                <w:sz w:val="20"/>
                <w:szCs w:val="20"/>
              </w:rPr>
            </w:pPr>
            <w:r w:rsidRPr="00A520FD">
              <w:rPr>
                <w:rFonts w:ascii="Arial" w:hAnsi="Arial" w:cs="Arial"/>
                <w:sz w:val="20"/>
                <w:szCs w:val="20"/>
              </w:rPr>
              <w:t>GP: Gerente del proyecto</w:t>
            </w:r>
          </w:p>
        </w:tc>
      </w:tr>
      <w:tr w:rsidR="004E7B39" w:rsidRPr="00BF6A62" w:rsidTr="004E7B39">
        <w:tc>
          <w:tcPr>
            <w:tcW w:w="2376" w:type="dxa"/>
          </w:tcPr>
          <w:p w:rsidR="004E7B39" w:rsidRPr="00BF6A62" w:rsidRDefault="004E7B39" w:rsidP="004E7B39">
            <w:pPr>
              <w:rPr>
                <w:rFonts w:ascii="Arial" w:hAnsi="Arial" w:cs="Arial"/>
                <w:b/>
                <w:sz w:val="20"/>
                <w:szCs w:val="20"/>
              </w:rPr>
            </w:pPr>
            <w:r>
              <w:rPr>
                <w:rFonts w:ascii="Arial" w:hAnsi="Arial" w:cs="Arial"/>
                <w:b/>
                <w:sz w:val="20"/>
                <w:szCs w:val="20"/>
              </w:rPr>
              <w:t>Entradas</w:t>
            </w:r>
          </w:p>
        </w:tc>
        <w:tc>
          <w:tcPr>
            <w:tcW w:w="7371" w:type="dxa"/>
          </w:tcPr>
          <w:p w:rsidR="004E7B39" w:rsidRPr="00A520FD" w:rsidRDefault="004E7B39" w:rsidP="004E7B39">
            <w:pPr>
              <w:rPr>
                <w:rFonts w:ascii="Arial" w:hAnsi="Arial" w:cs="Arial"/>
                <w:sz w:val="20"/>
                <w:szCs w:val="20"/>
              </w:rPr>
            </w:pPr>
            <w:r>
              <w:rPr>
                <w:rFonts w:ascii="Arial" w:hAnsi="Arial" w:cs="Arial"/>
                <w:sz w:val="20"/>
                <w:szCs w:val="20"/>
              </w:rPr>
              <w:t>Matriz de Interesados (Sección 10 del plan de gestión de proyecto)</w:t>
            </w:r>
          </w:p>
        </w:tc>
      </w:tr>
      <w:tr w:rsidR="004E7B39" w:rsidRPr="00BF6A62" w:rsidTr="004E7B39">
        <w:tc>
          <w:tcPr>
            <w:tcW w:w="2376" w:type="dxa"/>
          </w:tcPr>
          <w:p w:rsidR="004E7B39" w:rsidRPr="00BF6A62" w:rsidRDefault="004E7B39" w:rsidP="004E7B39">
            <w:pPr>
              <w:rPr>
                <w:rFonts w:ascii="Arial" w:hAnsi="Arial" w:cs="Arial"/>
                <w:b/>
                <w:sz w:val="20"/>
                <w:szCs w:val="20"/>
              </w:rPr>
            </w:pPr>
            <w:r>
              <w:rPr>
                <w:rFonts w:ascii="Arial" w:hAnsi="Arial" w:cs="Arial"/>
                <w:b/>
                <w:sz w:val="20"/>
                <w:szCs w:val="20"/>
              </w:rPr>
              <w:t>Salidas</w:t>
            </w:r>
          </w:p>
        </w:tc>
        <w:tc>
          <w:tcPr>
            <w:tcW w:w="7371" w:type="dxa"/>
          </w:tcPr>
          <w:p w:rsidR="004E7B39" w:rsidRPr="00144B9E" w:rsidRDefault="004E7B39" w:rsidP="004E7B39">
            <w:pPr>
              <w:rPr>
                <w:rFonts w:ascii="Arial" w:hAnsi="Arial" w:cs="Arial"/>
                <w:sz w:val="20"/>
                <w:szCs w:val="20"/>
              </w:rPr>
            </w:pPr>
            <w:r w:rsidRPr="00144B9E">
              <w:rPr>
                <w:rFonts w:ascii="Arial" w:hAnsi="Arial" w:cs="Arial"/>
                <w:sz w:val="20"/>
                <w:szCs w:val="20"/>
              </w:rPr>
              <w:t>Plan de gestión del proyecto</w:t>
            </w:r>
          </w:p>
          <w:p w:rsidR="004E7B39" w:rsidRPr="00705022" w:rsidRDefault="004E7B39" w:rsidP="004E7B39">
            <w:pPr>
              <w:pStyle w:val="Prrafodelista"/>
              <w:numPr>
                <w:ilvl w:val="0"/>
                <w:numId w:val="49"/>
              </w:numPr>
              <w:rPr>
                <w:rFonts w:ascii="Arial" w:hAnsi="Arial" w:cs="Arial"/>
                <w:sz w:val="20"/>
                <w:szCs w:val="20"/>
              </w:rPr>
            </w:pPr>
            <w:r w:rsidRPr="00705022">
              <w:rPr>
                <w:rFonts w:ascii="Arial" w:hAnsi="Arial" w:cs="Arial"/>
                <w:sz w:val="20"/>
                <w:szCs w:val="20"/>
              </w:rPr>
              <w:t>Comunicaciones</w:t>
            </w:r>
          </w:p>
        </w:tc>
      </w:tr>
      <w:tr w:rsidR="004E7B39" w:rsidRPr="00BF6A62" w:rsidTr="004E7B39">
        <w:tc>
          <w:tcPr>
            <w:tcW w:w="2376" w:type="dxa"/>
          </w:tcPr>
          <w:p w:rsidR="004E7B39" w:rsidRPr="00BF6A62" w:rsidRDefault="004E7B39" w:rsidP="004E7B39">
            <w:pPr>
              <w:rPr>
                <w:rFonts w:ascii="Arial" w:hAnsi="Arial" w:cs="Arial"/>
                <w:b/>
                <w:sz w:val="20"/>
                <w:szCs w:val="20"/>
              </w:rPr>
            </w:pPr>
            <w:r w:rsidRPr="00BF6A62">
              <w:rPr>
                <w:rFonts w:ascii="Arial" w:hAnsi="Arial" w:cs="Arial"/>
                <w:b/>
                <w:sz w:val="20"/>
                <w:szCs w:val="20"/>
              </w:rPr>
              <w:t>Pasos</w:t>
            </w:r>
          </w:p>
        </w:tc>
        <w:tc>
          <w:tcPr>
            <w:tcW w:w="7371" w:type="dxa"/>
          </w:tcPr>
          <w:p w:rsidR="004E7B39" w:rsidRPr="002D42F4" w:rsidRDefault="004E7B39" w:rsidP="00B229C0">
            <w:pPr>
              <w:pStyle w:val="Prrafodelista"/>
              <w:numPr>
                <w:ilvl w:val="0"/>
                <w:numId w:val="87"/>
              </w:numPr>
              <w:rPr>
                <w:rFonts w:ascii="Arial" w:hAnsi="Arial" w:cs="Arial"/>
                <w:sz w:val="20"/>
                <w:szCs w:val="20"/>
              </w:rPr>
            </w:pPr>
            <w:r>
              <w:rPr>
                <w:rFonts w:ascii="Arial" w:hAnsi="Arial" w:cs="Arial"/>
                <w:sz w:val="20"/>
                <w:szCs w:val="20"/>
              </w:rPr>
              <w:t>Elaborar Plan de Gestión de las Comunicaciones</w:t>
            </w:r>
          </w:p>
        </w:tc>
      </w:tr>
      <w:tr w:rsidR="004E7B39" w:rsidRPr="00BF6A62" w:rsidTr="004E7B39">
        <w:tc>
          <w:tcPr>
            <w:tcW w:w="2376" w:type="dxa"/>
          </w:tcPr>
          <w:p w:rsidR="004E7B39" w:rsidRPr="00BF6A62" w:rsidRDefault="004E7B39" w:rsidP="004E7B39">
            <w:pPr>
              <w:rPr>
                <w:rFonts w:ascii="Arial" w:hAnsi="Arial" w:cs="Arial"/>
                <w:b/>
                <w:sz w:val="20"/>
                <w:szCs w:val="20"/>
              </w:rPr>
            </w:pPr>
            <w:r w:rsidRPr="00BF6A62">
              <w:rPr>
                <w:rFonts w:ascii="Arial" w:hAnsi="Arial" w:cs="Arial"/>
                <w:b/>
                <w:sz w:val="20"/>
                <w:szCs w:val="20"/>
              </w:rPr>
              <w:t>Descripción de pasos</w:t>
            </w:r>
          </w:p>
        </w:tc>
        <w:tc>
          <w:tcPr>
            <w:tcW w:w="7371" w:type="dxa"/>
          </w:tcPr>
          <w:p w:rsidR="004E7B39" w:rsidRPr="00F957FE" w:rsidRDefault="004E7B39" w:rsidP="00B229C0">
            <w:pPr>
              <w:pStyle w:val="Prrafodelista"/>
              <w:numPr>
                <w:ilvl w:val="0"/>
                <w:numId w:val="88"/>
              </w:numPr>
              <w:rPr>
                <w:rFonts w:ascii="Arial" w:hAnsi="Arial" w:cs="Arial"/>
                <w:sz w:val="20"/>
                <w:szCs w:val="20"/>
                <w:u w:val="single"/>
              </w:rPr>
            </w:pPr>
            <w:r w:rsidRPr="00F957FE">
              <w:rPr>
                <w:rFonts w:ascii="Arial" w:hAnsi="Arial" w:cs="Arial"/>
                <w:sz w:val="20"/>
                <w:szCs w:val="20"/>
                <w:u w:val="single"/>
              </w:rPr>
              <w:t>Elaborar Plan de Gestión de las Comunicaciones</w:t>
            </w:r>
          </w:p>
          <w:p w:rsidR="004E7B39" w:rsidRPr="00603C40" w:rsidRDefault="004E7B39" w:rsidP="004E7B39">
            <w:pPr>
              <w:ind w:left="360"/>
              <w:jc w:val="both"/>
              <w:rPr>
                <w:rFonts w:ascii="Arial" w:hAnsi="Arial" w:cs="Arial"/>
                <w:sz w:val="20"/>
                <w:szCs w:val="20"/>
              </w:rPr>
            </w:pPr>
            <w:r>
              <w:rPr>
                <w:rFonts w:ascii="Arial" w:hAnsi="Arial" w:cs="Arial"/>
                <w:sz w:val="20"/>
                <w:szCs w:val="20"/>
              </w:rPr>
              <w:t>Se procede a completar la sección “8: Gestión de las comunicaciones” del plan de gestión del proyecto, para ello se debe tener en cuenta la Matriz de Interesados (sección 10: plan de gestión del proyecto) obtenido de la reunión de Inicio de proyecto.</w:t>
            </w:r>
          </w:p>
        </w:tc>
      </w:tr>
    </w:tbl>
    <w:p w:rsidR="004E7B39" w:rsidRDefault="004E7B39" w:rsidP="004E7B39">
      <w:pPr>
        <w:spacing w:line="480" w:lineRule="auto"/>
        <w:rPr>
          <w:rFonts w:ascii="Arial" w:hAnsi="Arial" w:cs="Arial"/>
          <w:sz w:val="24"/>
          <w:szCs w:val="24"/>
        </w:rPr>
      </w:pPr>
    </w:p>
    <w:tbl>
      <w:tblPr>
        <w:tblStyle w:val="Tablaconcuadrcula"/>
        <w:tblW w:w="0" w:type="auto"/>
        <w:tblLook w:val="04A0" w:firstRow="1" w:lastRow="0" w:firstColumn="1" w:lastColumn="0" w:noHBand="0" w:noVBand="1"/>
      </w:tblPr>
      <w:tblGrid>
        <w:gridCol w:w="2348"/>
        <w:gridCol w:w="7399"/>
      </w:tblGrid>
      <w:tr w:rsidR="004E7B39" w:rsidRPr="00BF6A62" w:rsidTr="005C49B1">
        <w:tc>
          <w:tcPr>
            <w:tcW w:w="9747" w:type="dxa"/>
            <w:gridSpan w:val="2"/>
            <w:shd w:val="clear" w:color="auto" w:fill="E5B8B7" w:themeFill="accent2" w:themeFillTint="66"/>
          </w:tcPr>
          <w:p w:rsidR="004E7B39" w:rsidRPr="008E73D9" w:rsidRDefault="004E7B39" w:rsidP="00B229C0">
            <w:pPr>
              <w:pStyle w:val="Prrafodelista"/>
              <w:numPr>
                <w:ilvl w:val="0"/>
                <w:numId w:val="105"/>
              </w:numPr>
              <w:jc w:val="center"/>
              <w:rPr>
                <w:rFonts w:ascii="Arial" w:hAnsi="Arial" w:cs="Arial"/>
                <w:b/>
                <w:sz w:val="20"/>
                <w:szCs w:val="20"/>
              </w:rPr>
            </w:pPr>
            <w:r w:rsidRPr="00984199">
              <w:rPr>
                <w:rFonts w:ascii="Arial" w:hAnsi="Arial" w:cs="Arial"/>
                <w:b/>
                <w:sz w:val="20"/>
                <w:szCs w:val="20"/>
              </w:rPr>
              <w:t>Establecer control de versiones</w:t>
            </w:r>
          </w:p>
        </w:tc>
      </w:tr>
      <w:tr w:rsidR="004E7B39" w:rsidRPr="00BF6A62" w:rsidTr="004E7B39">
        <w:tc>
          <w:tcPr>
            <w:tcW w:w="2348" w:type="dxa"/>
          </w:tcPr>
          <w:p w:rsidR="004E7B39" w:rsidRPr="00BF6A62" w:rsidRDefault="004E7B39" w:rsidP="004E7B39">
            <w:pPr>
              <w:rPr>
                <w:rFonts w:ascii="Arial" w:hAnsi="Arial" w:cs="Arial"/>
                <w:b/>
                <w:sz w:val="20"/>
                <w:szCs w:val="20"/>
              </w:rPr>
            </w:pPr>
            <w:r w:rsidRPr="00BF6A62">
              <w:rPr>
                <w:rFonts w:ascii="Arial" w:hAnsi="Arial" w:cs="Arial"/>
                <w:b/>
                <w:sz w:val="20"/>
                <w:szCs w:val="20"/>
              </w:rPr>
              <w:t>Objetivo</w:t>
            </w:r>
          </w:p>
        </w:tc>
        <w:tc>
          <w:tcPr>
            <w:tcW w:w="7399" w:type="dxa"/>
          </w:tcPr>
          <w:p w:rsidR="004E7B39" w:rsidRPr="002D42F4" w:rsidRDefault="004E7B39" w:rsidP="004E7B39">
            <w:pPr>
              <w:rPr>
                <w:rFonts w:ascii="Arial" w:hAnsi="Arial" w:cs="Arial"/>
                <w:sz w:val="20"/>
                <w:szCs w:val="20"/>
              </w:rPr>
            </w:pPr>
            <w:r>
              <w:rPr>
                <w:rFonts w:ascii="Arial" w:hAnsi="Arial" w:cs="Arial"/>
                <w:sz w:val="20"/>
                <w:szCs w:val="20"/>
              </w:rPr>
              <w:t>Definir la forma en que se asegurará la integridad de los documentos, fuentes y conocimiento generado en el proyecto.</w:t>
            </w:r>
          </w:p>
        </w:tc>
      </w:tr>
      <w:tr w:rsidR="004E7B39" w:rsidRPr="00BF6A62" w:rsidTr="004E7B39">
        <w:tc>
          <w:tcPr>
            <w:tcW w:w="2348" w:type="dxa"/>
          </w:tcPr>
          <w:p w:rsidR="004E7B39" w:rsidRPr="00BF6A62" w:rsidRDefault="004E7B39" w:rsidP="004E7B39">
            <w:pPr>
              <w:rPr>
                <w:rFonts w:ascii="Arial" w:hAnsi="Arial" w:cs="Arial"/>
                <w:b/>
                <w:sz w:val="20"/>
                <w:szCs w:val="20"/>
              </w:rPr>
            </w:pPr>
            <w:r w:rsidRPr="00BF6A62">
              <w:rPr>
                <w:rFonts w:ascii="Arial" w:hAnsi="Arial" w:cs="Arial"/>
                <w:b/>
                <w:sz w:val="20"/>
                <w:szCs w:val="20"/>
              </w:rPr>
              <w:t>Razón fundamental</w:t>
            </w:r>
          </w:p>
        </w:tc>
        <w:tc>
          <w:tcPr>
            <w:tcW w:w="7399" w:type="dxa"/>
          </w:tcPr>
          <w:p w:rsidR="004E7B39" w:rsidRPr="002D42F4" w:rsidRDefault="004E7B39" w:rsidP="004E7B39">
            <w:pPr>
              <w:rPr>
                <w:rFonts w:ascii="Arial" w:hAnsi="Arial" w:cs="Arial"/>
                <w:sz w:val="20"/>
                <w:szCs w:val="20"/>
              </w:rPr>
            </w:pPr>
            <w:r>
              <w:rPr>
                <w:rFonts w:ascii="Arial" w:hAnsi="Arial" w:cs="Arial"/>
                <w:sz w:val="20"/>
                <w:szCs w:val="20"/>
              </w:rPr>
              <w:t>El trabajo en equipo genera la colaboración en el desarrollo de los entregables a elaborar en el proyecto. Esto conlleva a posibles conflictos de versiones de los mismos pudiendo generar pérdidas de información y de tiempo importantes si no se incluye un control que evite estos inconvenientes.</w:t>
            </w:r>
          </w:p>
        </w:tc>
      </w:tr>
      <w:tr w:rsidR="004E7B39" w:rsidRPr="00BF6A62" w:rsidTr="004E7B39">
        <w:tc>
          <w:tcPr>
            <w:tcW w:w="2348" w:type="dxa"/>
          </w:tcPr>
          <w:p w:rsidR="004E7B39" w:rsidRPr="00BF6A62" w:rsidRDefault="004E7B39" w:rsidP="004E7B39">
            <w:pPr>
              <w:rPr>
                <w:rFonts w:ascii="Arial" w:hAnsi="Arial" w:cs="Arial"/>
                <w:b/>
                <w:sz w:val="20"/>
                <w:szCs w:val="20"/>
              </w:rPr>
            </w:pPr>
            <w:r w:rsidRPr="00BF6A62">
              <w:rPr>
                <w:rFonts w:ascii="Arial" w:hAnsi="Arial" w:cs="Arial"/>
                <w:b/>
                <w:sz w:val="20"/>
                <w:szCs w:val="20"/>
              </w:rPr>
              <w:t>Roles</w:t>
            </w:r>
          </w:p>
        </w:tc>
        <w:tc>
          <w:tcPr>
            <w:tcW w:w="7399" w:type="dxa"/>
          </w:tcPr>
          <w:p w:rsidR="004E7B39" w:rsidRPr="002D42F4" w:rsidRDefault="004E7B39" w:rsidP="004E7B39">
            <w:pPr>
              <w:rPr>
                <w:rFonts w:ascii="Arial" w:hAnsi="Arial" w:cs="Arial"/>
                <w:sz w:val="20"/>
                <w:szCs w:val="20"/>
              </w:rPr>
            </w:pPr>
            <w:r>
              <w:rPr>
                <w:rFonts w:ascii="Arial" w:hAnsi="Arial" w:cs="Arial"/>
                <w:sz w:val="20"/>
                <w:szCs w:val="20"/>
              </w:rPr>
              <w:t>LT: Líder Técnico</w:t>
            </w:r>
          </w:p>
        </w:tc>
      </w:tr>
      <w:tr w:rsidR="004E7B39" w:rsidRPr="00BF6A62" w:rsidTr="004E7B39">
        <w:tc>
          <w:tcPr>
            <w:tcW w:w="2348" w:type="dxa"/>
          </w:tcPr>
          <w:p w:rsidR="004E7B39" w:rsidRPr="00BF6A62" w:rsidRDefault="004E7B39" w:rsidP="004E7B39">
            <w:pPr>
              <w:rPr>
                <w:rFonts w:ascii="Arial" w:hAnsi="Arial" w:cs="Arial"/>
                <w:b/>
                <w:sz w:val="20"/>
                <w:szCs w:val="20"/>
              </w:rPr>
            </w:pPr>
            <w:r>
              <w:rPr>
                <w:rFonts w:ascii="Arial" w:hAnsi="Arial" w:cs="Arial"/>
                <w:b/>
                <w:sz w:val="20"/>
                <w:szCs w:val="20"/>
              </w:rPr>
              <w:t>Entradas</w:t>
            </w:r>
          </w:p>
        </w:tc>
        <w:tc>
          <w:tcPr>
            <w:tcW w:w="7399" w:type="dxa"/>
          </w:tcPr>
          <w:p w:rsidR="004E7B39" w:rsidRDefault="004E7B39" w:rsidP="004E7B39">
            <w:pPr>
              <w:rPr>
                <w:rFonts w:ascii="Arial" w:hAnsi="Arial" w:cs="Arial"/>
                <w:sz w:val="20"/>
                <w:szCs w:val="20"/>
              </w:rPr>
            </w:pPr>
            <w:r>
              <w:rPr>
                <w:rFonts w:ascii="Arial" w:hAnsi="Arial" w:cs="Arial"/>
                <w:sz w:val="20"/>
                <w:szCs w:val="20"/>
              </w:rPr>
              <w:t>Matriz de Interesados (Sección 10 del plan de gestión de proyecto)</w:t>
            </w:r>
          </w:p>
        </w:tc>
      </w:tr>
      <w:tr w:rsidR="004E7B39" w:rsidRPr="00BF6A62" w:rsidTr="004E7B39">
        <w:tc>
          <w:tcPr>
            <w:tcW w:w="2348" w:type="dxa"/>
          </w:tcPr>
          <w:p w:rsidR="004E7B39" w:rsidRPr="00BF6A62" w:rsidRDefault="004E7B39" w:rsidP="004E7B39">
            <w:pPr>
              <w:rPr>
                <w:rFonts w:ascii="Arial" w:hAnsi="Arial" w:cs="Arial"/>
                <w:b/>
                <w:sz w:val="20"/>
                <w:szCs w:val="20"/>
              </w:rPr>
            </w:pPr>
            <w:r>
              <w:rPr>
                <w:rFonts w:ascii="Arial" w:hAnsi="Arial" w:cs="Arial"/>
                <w:b/>
                <w:sz w:val="20"/>
                <w:szCs w:val="20"/>
              </w:rPr>
              <w:t>Salidas</w:t>
            </w:r>
          </w:p>
        </w:tc>
        <w:tc>
          <w:tcPr>
            <w:tcW w:w="7399" w:type="dxa"/>
          </w:tcPr>
          <w:p w:rsidR="004E7B39" w:rsidRPr="003B63B7" w:rsidRDefault="004E7B39" w:rsidP="004E7B39">
            <w:pPr>
              <w:rPr>
                <w:rFonts w:ascii="Arial" w:hAnsi="Arial" w:cs="Arial"/>
                <w:sz w:val="20"/>
                <w:szCs w:val="20"/>
              </w:rPr>
            </w:pPr>
            <w:r w:rsidRPr="003B63B7">
              <w:rPr>
                <w:rFonts w:ascii="Arial" w:hAnsi="Arial" w:cs="Arial"/>
                <w:sz w:val="20"/>
                <w:szCs w:val="20"/>
              </w:rPr>
              <w:t>Plan de gestión del proyecto</w:t>
            </w:r>
          </w:p>
          <w:p w:rsidR="004E7B39" w:rsidRPr="00603C40" w:rsidRDefault="004E7B39" w:rsidP="004E7B39">
            <w:pPr>
              <w:pStyle w:val="Prrafodelista"/>
              <w:numPr>
                <w:ilvl w:val="0"/>
                <w:numId w:val="49"/>
              </w:numPr>
              <w:rPr>
                <w:rFonts w:ascii="Arial" w:hAnsi="Arial" w:cs="Arial"/>
                <w:sz w:val="20"/>
                <w:szCs w:val="20"/>
              </w:rPr>
            </w:pPr>
            <w:r>
              <w:rPr>
                <w:rFonts w:ascii="Arial" w:hAnsi="Arial" w:cs="Arial"/>
                <w:sz w:val="20"/>
                <w:szCs w:val="20"/>
              </w:rPr>
              <w:t>Gestión de Datos</w:t>
            </w:r>
          </w:p>
        </w:tc>
      </w:tr>
      <w:tr w:rsidR="004E7B39" w:rsidRPr="00BF6A62" w:rsidTr="004E7B39">
        <w:tc>
          <w:tcPr>
            <w:tcW w:w="2348" w:type="dxa"/>
          </w:tcPr>
          <w:p w:rsidR="004E7B39" w:rsidRPr="00BF6A62" w:rsidRDefault="004E7B39" w:rsidP="004E7B39">
            <w:pPr>
              <w:rPr>
                <w:rFonts w:ascii="Arial" w:hAnsi="Arial" w:cs="Arial"/>
                <w:b/>
                <w:sz w:val="20"/>
                <w:szCs w:val="20"/>
              </w:rPr>
            </w:pPr>
            <w:r w:rsidRPr="00BF6A62">
              <w:rPr>
                <w:rFonts w:ascii="Arial" w:hAnsi="Arial" w:cs="Arial"/>
                <w:b/>
                <w:sz w:val="20"/>
                <w:szCs w:val="20"/>
              </w:rPr>
              <w:t>Pasos</w:t>
            </w:r>
          </w:p>
        </w:tc>
        <w:tc>
          <w:tcPr>
            <w:tcW w:w="7399" w:type="dxa"/>
          </w:tcPr>
          <w:p w:rsidR="004E7B39" w:rsidRPr="00FA7CDA" w:rsidRDefault="004E7B39" w:rsidP="00B229C0">
            <w:pPr>
              <w:pStyle w:val="Prrafodelista"/>
              <w:numPr>
                <w:ilvl w:val="0"/>
                <w:numId w:val="89"/>
              </w:numPr>
              <w:rPr>
                <w:rFonts w:ascii="Arial" w:hAnsi="Arial" w:cs="Arial"/>
                <w:sz w:val="20"/>
                <w:szCs w:val="20"/>
              </w:rPr>
            </w:pPr>
            <w:r w:rsidRPr="00FA7CDA">
              <w:rPr>
                <w:rFonts w:ascii="Arial" w:hAnsi="Arial" w:cs="Arial"/>
                <w:sz w:val="20"/>
                <w:szCs w:val="20"/>
              </w:rPr>
              <w:t>Definir la etiqueta del proyecto</w:t>
            </w:r>
          </w:p>
          <w:p w:rsidR="004E7B39" w:rsidRPr="00FA7CDA" w:rsidRDefault="004E7B39" w:rsidP="00B229C0">
            <w:pPr>
              <w:pStyle w:val="Prrafodelista"/>
              <w:numPr>
                <w:ilvl w:val="0"/>
                <w:numId w:val="89"/>
              </w:numPr>
              <w:rPr>
                <w:rFonts w:ascii="Arial" w:hAnsi="Arial" w:cs="Arial"/>
                <w:sz w:val="20"/>
                <w:szCs w:val="20"/>
              </w:rPr>
            </w:pPr>
            <w:r w:rsidRPr="00FA7CDA">
              <w:rPr>
                <w:rFonts w:ascii="Arial" w:hAnsi="Arial" w:cs="Arial"/>
                <w:sz w:val="20"/>
                <w:szCs w:val="20"/>
              </w:rPr>
              <w:t>Definir y gestionar estructura en repositorios</w:t>
            </w:r>
          </w:p>
          <w:p w:rsidR="004E7B39" w:rsidRPr="00FA7CDA" w:rsidRDefault="004E7B39" w:rsidP="00B229C0">
            <w:pPr>
              <w:pStyle w:val="Prrafodelista"/>
              <w:numPr>
                <w:ilvl w:val="0"/>
                <w:numId w:val="89"/>
              </w:numPr>
              <w:rPr>
                <w:rFonts w:ascii="Arial" w:hAnsi="Arial" w:cs="Arial"/>
                <w:sz w:val="20"/>
                <w:szCs w:val="20"/>
              </w:rPr>
            </w:pPr>
            <w:r w:rsidRPr="00FA7CDA">
              <w:rPr>
                <w:rFonts w:ascii="Arial" w:hAnsi="Arial" w:cs="Arial"/>
                <w:sz w:val="20"/>
                <w:szCs w:val="20"/>
              </w:rPr>
              <w:t>Definir la distribución de entregables en repositorios</w:t>
            </w:r>
          </w:p>
        </w:tc>
      </w:tr>
      <w:tr w:rsidR="004E7B39" w:rsidRPr="00BF6A62" w:rsidTr="004E7B39">
        <w:tc>
          <w:tcPr>
            <w:tcW w:w="2348" w:type="dxa"/>
          </w:tcPr>
          <w:p w:rsidR="004E7B39" w:rsidRPr="00BF6A62" w:rsidRDefault="004E7B39" w:rsidP="004E7B39">
            <w:pPr>
              <w:rPr>
                <w:rFonts w:ascii="Arial" w:hAnsi="Arial" w:cs="Arial"/>
                <w:b/>
                <w:sz w:val="20"/>
                <w:szCs w:val="20"/>
              </w:rPr>
            </w:pPr>
            <w:r w:rsidRPr="00BF6A62">
              <w:rPr>
                <w:rFonts w:ascii="Arial" w:hAnsi="Arial" w:cs="Arial"/>
                <w:b/>
                <w:sz w:val="20"/>
                <w:szCs w:val="20"/>
              </w:rPr>
              <w:t>Descripción de pasos</w:t>
            </w:r>
          </w:p>
        </w:tc>
        <w:tc>
          <w:tcPr>
            <w:tcW w:w="7399" w:type="dxa"/>
          </w:tcPr>
          <w:p w:rsidR="004E7B39" w:rsidRPr="00FA7CDA" w:rsidRDefault="004E7B39" w:rsidP="00B229C0">
            <w:pPr>
              <w:pStyle w:val="Prrafodelista"/>
              <w:numPr>
                <w:ilvl w:val="0"/>
                <w:numId w:val="90"/>
              </w:numPr>
              <w:ind w:left="658"/>
              <w:rPr>
                <w:rFonts w:ascii="Arial" w:hAnsi="Arial" w:cs="Arial"/>
                <w:sz w:val="20"/>
                <w:szCs w:val="20"/>
                <w:u w:val="single"/>
              </w:rPr>
            </w:pPr>
            <w:r>
              <w:rPr>
                <w:rFonts w:ascii="Arial" w:hAnsi="Arial" w:cs="Arial"/>
                <w:sz w:val="20"/>
                <w:szCs w:val="20"/>
                <w:u w:val="single"/>
              </w:rPr>
              <w:t>Definir el</w:t>
            </w:r>
            <w:r w:rsidRPr="00FA7CDA">
              <w:rPr>
                <w:rFonts w:ascii="Arial" w:hAnsi="Arial" w:cs="Arial"/>
                <w:sz w:val="20"/>
                <w:szCs w:val="20"/>
                <w:u w:val="single"/>
              </w:rPr>
              <w:t xml:space="preserve"> </w:t>
            </w:r>
            <w:r>
              <w:rPr>
                <w:rFonts w:ascii="Arial" w:hAnsi="Arial" w:cs="Arial"/>
                <w:sz w:val="20"/>
                <w:szCs w:val="20"/>
                <w:u w:val="single"/>
              </w:rPr>
              <w:t>código</w:t>
            </w:r>
            <w:r w:rsidRPr="00FA7CDA">
              <w:rPr>
                <w:rFonts w:ascii="Arial" w:hAnsi="Arial" w:cs="Arial"/>
                <w:sz w:val="20"/>
                <w:szCs w:val="20"/>
                <w:u w:val="single"/>
              </w:rPr>
              <w:t xml:space="preserve"> </w:t>
            </w:r>
            <w:r>
              <w:rPr>
                <w:rFonts w:ascii="Arial" w:hAnsi="Arial" w:cs="Arial"/>
                <w:sz w:val="20"/>
                <w:szCs w:val="20"/>
                <w:u w:val="single"/>
              </w:rPr>
              <w:t xml:space="preserve">identificador </w:t>
            </w:r>
            <w:r w:rsidRPr="00FA7CDA">
              <w:rPr>
                <w:rFonts w:ascii="Arial" w:hAnsi="Arial" w:cs="Arial"/>
                <w:sz w:val="20"/>
                <w:szCs w:val="20"/>
                <w:u w:val="single"/>
              </w:rPr>
              <w:t>del proyecto</w:t>
            </w:r>
          </w:p>
          <w:p w:rsidR="004E7B39" w:rsidRPr="00FA7CDA" w:rsidRDefault="004E7B39" w:rsidP="004E7B39">
            <w:pPr>
              <w:pStyle w:val="Prrafodelista"/>
              <w:ind w:left="658"/>
              <w:jc w:val="both"/>
              <w:rPr>
                <w:rFonts w:ascii="Arial" w:hAnsi="Arial" w:cs="Arial"/>
                <w:sz w:val="20"/>
                <w:szCs w:val="20"/>
              </w:rPr>
            </w:pPr>
            <w:r w:rsidRPr="00FA7CDA">
              <w:rPr>
                <w:rFonts w:ascii="Arial" w:hAnsi="Arial" w:cs="Arial"/>
                <w:sz w:val="20"/>
                <w:szCs w:val="20"/>
              </w:rPr>
              <w:t>Cada proyecto tendrá asociado un código identificador que se hereda de la numeración en la propuesta origen. Esto permitirá que el proyecto sea único y no se genere conflicto con los archivos de otro proyecto previo.</w:t>
            </w:r>
          </w:p>
          <w:p w:rsidR="004E7B39" w:rsidRPr="00FA7CDA" w:rsidRDefault="004E7B39" w:rsidP="00B229C0">
            <w:pPr>
              <w:pStyle w:val="Prrafodelista"/>
              <w:numPr>
                <w:ilvl w:val="0"/>
                <w:numId w:val="90"/>
              </w:numPr>
              <w:ind w:left="658"/>
              <w:rPr>
                <w:rFonts w:ascii="Arial" w:hAnsi="Arial" w:cs="Arial"/>
                <w:sz w:val="20"/>
                <w:szCs w:val="20"/>
                <w:u w:val="single"/>
              </w:rPr>
            </w:pPr>
            <w:r w:rsidRPr="00FA7CDA">
              <w:rPr>
                <w:rFonts w:ascii="Arial" w:hAnsi="Arial" w:cs="Arial"/>
                <w:sz w:val="20"/>
                <w:szCs w:val="20"/>
                <w:u w:val="single"/>
              </w:rPr>
              <w:t>Definir y gestionar estructura en repositorios</w:t>
            </w:r>
          </w:p>
          <w:p w:rsidR="004E7B39" w:rsidRPr="00FA7CDA" w:rsidRDefault="004E7B39" w:rsidP="004E7B39">
            <w:pPr>
              <w:pStyle w:val="Prrafodelista"/>
              <w:ind w:left="658"/>
              <w:rPr>
                <w:rFonts w:ascii="Arial" w:hAnsi="Arial" w:cs="Arial"/>
                <w:sz w:val="20"/>
                <w:szCs w:val="20"/>
              </w:rPr>
            </w:pPr>
            <w:r w:rsidRPr="00FA7CDA">
              <w:rPr>
                <w:rFonts w:ascii="Arial" w:hAnsi="Arial" w:cs="Arial"/>
                <w:sz w:val="20"/>
                <w:szCs w:val="20"/>
              </w:rPr>
              <w:t>Existirán dos repositorios en los que se conservará la información elaborada:</w:t>
            </w:r>
          </w:p>
          <w:p w:rsidR="004E7B39" w:rsidRDefault="004E7B39" w:rsidP="00B229C0">
            <w:pPr>
              <w:pStyle w:val="Prrafodelista"/>
              <w:numPr>
                <w:ilvl w:val="0"/>
                <w:numId w:val="60"/>
              </w:numPr>
              <w:rPr>
                <w:rFonts w:ascii="Arial" w:hAnsi="Arial" w:cs="Arial"/>
                <w:sz w:val="20"/>
                <w:szCs w:val="20"/>
              </w:rPr>
            </w:pPr>
            <w:r>
              <w:rPr>
                <w:rFonts w:ascii="Arial" w:hAnsi="Arial" w:cs="Arial"/>
                <w:sz w:val="20"/>
                <w:szCs w:val="20"/>
              </w:rPr>
              <w:t xml:space="preserve">Google </w:t>
            </w:r>
            <w:r w:rsidRPr="00FA7CDA">
              <w:rPr>
                <w:rFonts w:ascii="Arial" w:hAnsi="Arial" w:cs="Arial"/>
                <w:sz w:val="20"/>
                <w:szCs w:val="20"/>
              </w:rPr>
              <w:t>Drive</w:t>
            </w:r>
            <w:r>
              <w:rPr>
                <w:rFonts w:ascii="Arial" w:hAnsi="Arial" w:cs="Arial"/>
                <w:sz w:val="20"/>
                <w:szCs w:val="20"/>
              </w:rPr>
              <w:t xml:space="preserve"> (documentos del proyecto)</w:t>
            </w:r>
          </w:p>
          <w:p w:rsidR="004E7B39" w:rsidRDefault="004E7B39" w:rsidP="004E7B39">
            <w:pPr>
              <w:pStyle w:val="Prrafodelista"/>
              <w:ind w:left="1080"/>
              <w:rPr>
                <w:rFonts w:ascii="Arial" w:hAnsi="Arial" w:cs="Arial"/>
                <w:sz w:val="20"/>
                <w:szCs w:val="20"/>
              </w:rPr>
            </w:pPr>
            <w:r>
              <w:rPr>
                <w:rFonts w:ascii="Arial" w:hAnsi="Arial" w:cs="Arial"/>
                <w:sz w:val="20"/>
                <w:szCs w:val="20"/>
              </w:rPr>
              <w:t xml:space="preserve">&lt;Area de desarrollo&gt;  </w:t>
            </w:r>
            <w:r w:rsidRPr="007C0FE5">
              <w:rPr>
                <w:rFonts w:ascii="Arial" w:hAnsi="Arial" w:cs="Arial"/>
                <w:sz w:val="20"/>
                <w:szCs w:val="20"/>
              </w:rPr>
              <w:sym w:font="Wingdings" w:char="F0E0"/>
            </w:r>
            <w:r>
              <w:rPr>
                <w:rFonts w:ascii="Arial" w:hAnsi="Arial" w:cs="Arial"/>
                <w:sz w:val="20"/>
                <w:szCs w:val="20"/>
              </w:rPr>
              <w:t xml:space="preserve"> </w:t>
            </w:r>
          </w:p>
          <w:p w:rsidR="004E7B39" w:rsidRDefault="004E7B39" w:rsidP="004E7B39">
            <w:pPr>
              <w:pStyle w:val="Prrafodelista"/>
              <w:ind w:left="1080"/>
              <w:rPr>
                <w:rFonts w:ascii="Arial" w:hAnsi="Arial" w:cs="Arial"/>
                <w:sz w:val="20"/>
                <w:szCs w:val="20"/>
              </w:rPr>
            </w:pPr>
            <w:r>
              <w:rPr>
                <w:rFonts w:ascii="Arial" w:hAnsi="Arial" w:cs="Arial"/>
                <w:sz w:val="20"/>
                <w:szCs w:val="20"/>
              </w:rPr>
              <w:t xml:space="preserve">Proyectos </w:t>
            </w:r>
            <w:r w:rsidRPr="007C0FE5">
              <w:rPr>
                <w:rFonts w:ascii="Arial" w:hAnsi="Arial" w:cs="Arial"/>
                <w:sz w:val="20"/>
                <w:szCs w:val="20"/>
              </w:rPr>
              <w:sym w:font="Wingdings" w:char="F0E0"/>
            </w:r>
          </w:p>
          <w:p w:rsidR="004E7B39" w:rsidRDefault="004E7B39" w:rsidP="004E7B39">
            <w:pPr>
              <w:pStyle w:val="Prrafodelista"/>
              <w:ind w:left="1080"/>
              <w:rPr>
                <w:rFonts w:ascii="Arial" w:hAnsi="Arial" w:cs="Arial"/>
                <w:sz w:val="20"/>
                <w:szCs w:val="20"/>
              </w:rPr>
            </w:pPr>
            <w:r>
              <w:rPr>
                <w:rFonts w:ascii="Arial" w:hAnsi="Arial" w:cs="Arial"/>
                <w:sz w:val="20"/>
                <w:szCs w:val="20"/>
              </w:rPr>
              <w:t xml:space="preserve">&lt;Etiqueta Proyecto&gt; </w:t>
            </w:r>
            <w:r w:rsidRPr="0022503C">
              <w:rPr>
                <w:rFonts w:ascii="Arial" w:hAnsi="Arial" w:cs="Arial"/>
                <w:sz w:val="20"/>
                <w:szCs w:val="20"/>
              </w:rPr>
              <w:sym w:font="Wingdings" w:char="F0E0"/>
            </w:r>
          </w:p>
          <w:p w:rsidR="004E7B39" w:rsidRDefault="004E7B39" w:rsidP="004E7B39">
            <w:pPr>
              <w:pStyle w:val="Prrafodelista"/>
              <w:numPr>
                <w:ilvl w:val="0"/>
                <w:numId w:val="49"/>
              </w:numPr>
              <w:ind w:left="1650"/>
              <w:rPr>
                <w:rFonts w:ascii="Arial" w:hAnsi="Arial" w:cs="Arial"/>
                <w:sz w:val="20"/>
                <w:szCs w:val="20"/>
              </w:rPr>
            </w:pPr>
            <w:r>
              <w:rPr>
                <w:rFonts w:ascii="Arial" w:hAnsi="Arial" w:cs="Arial"/>
                <w:sz w:val="20"/>
                <w:szCs w:val="20"/>
              </w:rPr>
              <w:t>Implementación del Proyecto</w:t>
            </w:r>
          </w:p>
          <w:p w:rsidR="004E7B39" w:rsidRPr="00FA7CDA" w:rsidRDefault="004E7B39" w:rsidP="004E7B39">
            <w:pPr>
              <w:pStyle w:val="Prrafodelista"/>
              <w:numPr>
                <w:ilvl w:val="0"/>
                <w:numId w:val="49"/>
              </w:numPr>
              <w:ind w:left="1650"/>
              <w:rPr>
                <w:rFonts w:ascii="Arial" w:hAnsi="Arial" w:cs="Arial"/>
                <w:sz w:val="20"/>
                <w:szCs w:val="20"/>
              </w:rPr>
            </w:pPr>
            <w:r>
              <w:rPr>
                <w:rFonts w:ascii="Arial" w:hAnsi="Arial" w:cs="Arial"/>
                <w:sz w:val="20"/>
                <w:szCs w:val="20"/>
              </w:rPr>
              <w:t>Gestión del Proyecto</w:t>
            </w:r>
          </w:p>
          <w:p w:rsidR="004E7B39" w:rsidRDefault="004E7B39" w:rsidP="00B229C0">
            <w:pPr>
              <w:pStyle w:val="Prrafodelista"/>
              <w:numPr>
                <w:ilvl w:val="0"/>
                <w:numId w:val="60"/>
              </w:numPr>
              <w:rPr>
                <w:rFonts w:ascii="Arial" w:hAnsi="Arial" w:cs="Arial"/>
                <w:sz w:val="20"/>
                <w:szCs w:val="20"/>
              </w:rPr>
            </w:pPr>
            <w:r w:rsidRPr="00FA7CDA">
              <w:rPr>
                <w:rFonts w:ascii="Arial" w:hAnsi="Arial" w:cs="Arial"/>
                <w:sz w:val="20"/>
                <w:szCs w:val="20"/>
              </w:rPr>
              <w:t>Servidor Interno</w:t>
            </w:r>
            <w:r>
              <w:rPr>
                <w:rFonts w:ascii="Arial" w:hAnsi="Arial" w:cs="Arial"/>
                <w:sz w:val="20"/>
                <w:szCs w:val="20"/>
              </w:rPr>
              <w:t xml:space="preserve"> (código fuente del producto)</w:t>
            </w:r>
          </w:p>
          <w:p w:rsidR="004E7B39" w:rsidRPr="00FA7CDA" w:rsidRDefault="004E7B39" w:rsidP="004E7B39">
            <w:pPr>
              <w:pStyle w:val="Prrafodelista"/>
              <w:ind w:left="1018"/>
              <w:rPr>
                <w:rFonts w:ascii="Arial" w:hAnsi="Arial" w:cs="Arial"/>
                <w:sz w:val="20"/>
                <w:szCs w:val="20"/>
              </w:rPr>
            </w:pPr>
            <w:r>
              <w:rPr>
                <w:rFonts w:ascii="Arial" w:hAnsi="Arial" w:cs="Arial"/>
                <w:sz w:val="20"/>
                <w:szCs w:val="20"/>
              </w:rPr>
              <w:lastRenderedPageBreak/>
              <w:t xml:space="preserve">&lt;Cliente&gt; </w:t>
            </w:r>
            <w:r w:rsidRPr="0022503C">
              <w:rPr>
                <w:rFonts w:ascii="Arial" w:hAnsi="Arial" w:cs="Arial"/>
                <w:sz w:val="20"/>
                <w:szCs w:val="20"/>
              </w:rPr>
              <w:sym w:font="Wingdings" w:char="F0E0"/>
            </w:r>
            <w:r>
              <w:rPr>
                <w:rFonts w:ascii="Arial" w:hAnsi="Arial" w:cs="Arial"/>
                <w:sz w:val="20"/>
                <w:szCs w:val="20"/>
              </w:rPr>
              <w:t>&lt;Etiqueta Proyecto&gt;</w:t>
            </w:r>
          </w:p>
          <w:p w:rsidR="004E7B39" w:rsidRDefault="004E7B39" w:rsidP="00B229C0">
            <w:pPr>
              <w:pStyle w:val="Prrafodelista"/>
              <w:numPr>
                <w:ilvl w:val="0"/>
                <w:numId w:val="90"/>
              </w:numPr>
              <w:ind w:left="658"/>
              <w:rPr>
                <w:rFonts w:ascii="Arial" w:hAnsi="Arial" w:cs="Arial"/>
                <w:sz w:val="20"/>
                <w:szCs w:val="20"/>
                <w:u w:val="single"/>
              </w:rPr>
            </w:pPr>
            <w:r w:rsidRPr="00FA7CDA">
              <w:rPr>
                <w:rFonts w:ascii="Arial" w:hAnsi="Arial" w:cs="Arial"/>
                <w:sz w:val="20"/>
                <w:szCs w:val="20"/>
                <w:u w:val="single"/>
              </w:rPr>
              <w:t xml:space="preserve">Definir </w:t>
            </w:r>
            <w:r>
              <w:rPr>
                <w:rFonts w:ascii="Arial" w:hAnsi="Arial" w:cs="Arial"/>
                <w:sz w:val="20"/>
                <w:szCs w:val="20"/>
                <w:u w:val="single"/>
              </w:rPr>
              <w:t>el acceso a los datos</w:t>
            </w:r>
          </w:p>
          <w:p w:rsidR="004E7B39" w:rsidRPr="00603C40" w:rsidRDefault="004E7B39" w:rsidP="004E7B39">
            <w:pPr>
              <w:pStyle w:val="Prrafodelista"/>
              <w:ind w:left="658"/>
              <w:rPr>
                <w:rFonts w:ascii="Arial" w:hAnsi="Arial" w:cs="Arial"/>
                <w:sz w:val="20"/>
                <w:szCs w:val="20"/>
              </w:rPr>
            </w:pPr>
            <w:r>
              <w:rPr>
                <w:rFonts w:ascii="Arial" w:hAnsi="Arial" w:cs="Arial"/>
                <w:sz w:val="20"/>
                <w:szCs w:val="20"/>
              </w:rPr>
              <w:t xml:space="preserve">Completar la sección 9 </w:t>
            </w:r>
            <w:r w:rsidR="00CC0B85">
              <w:rPr>
                <w:rFonts w:ascii="Arial" w:hAnsi="Arial" w:cs="Arial"/>
                <w:sz w:val="20"/>
                <w:szCs w:val="20"/>
              </w:rPr>
              <w:t>“</w:t>
            </w:r>
            <w:r>
              <w:rPr>
                <w:rFonts w:ascii="Arial" w:hAnsi="Arial" w:cs="Arial"/>
                <w:sz w:val="20"/>
                <w:szCs w:val="20"/>
              </w:rPr>
              <w:t>Gestión de Datos</w:t>
            </w:r>
            <w:r w:rsidR="00CC0B85">
              <w:rPr>
                <w:rFonts w:ascii="Arial" w:hAnsi="Arial" w:cs="Arial"/>
                <w:sz w:val="20"/>
                <w:szCs w:val="20"/>
              </w:rPr>
              <w:t>”</w:t>
            </w:r>
            <w:r>
              <w:rPr>
                <w:rFonts w:ascii="Arial" w:hAnsi="Arial" w:cs="Arial"/>
                <w:sz w:val="20"/>
                <w:szCs w:val="20"/>
              </w:rPr>
              <w:t xml:space="preserve"> del plan de gestión de proyecto, teniendo en cuenta los roles de los recursos y las fases del proyecto.</w:t>
            </w:r>
          </w:p>
        </w:tc>
      </w:tr>
    </w:tbl>
    <w:p w:rsidR="004E7B39" w:rsidRDefault="004E7B39" w:rsidP="004E7B39">
      <w:pPr>
        <w:spacing w:line="480" w:lineRule="auto"/>
        <w:rPr>
          <w:rFonts w:ascii="Arial" w:hAnsi="Arial" w:cs="Arial"/>
          <w:sz w:val="24"/>
          <w:szCs w:val="24"/>
        </w:rPr>
      </w:pPr>
    </w:p>
    <w:tbl>
      <w:tblPr>
        <w:tblStyle w:val="Tablaconcuadrcula"/>
        <w:tblW w:w="0" w:type="auto"/>
        <w:tblLook w:val="04A0" w:firstRow="1" w:lastRow="0" w:firstColumn="1" w:lastColumn="0" w:noHBand="0" w:noVBand="1"/>
      </w:tblPr>
      <w:tblGrid>
        <w:gridCol w:w="2376"/>
        <w:gridCol w:w="7371"/>
      </w:tblGrid>
      <w:tr w:rsidR="004E7B39" w:rsidRPr="00BF6A62" w:rsidTr="005C49B1">
        <w:tc>
          <w:tcPr>
            <w:tcW w:w="9747" w:type="dxa"/>
            <w:gridSpan w:val="2"/>
            <w:shd w:val="clear" w:color="auto" w:fill="E5B8B7" w:themeFill="accent2" w:themeFillTint="66"/>
          </w:tcPr>
          <w:p w:rsidR="004E7B39" w:rsidRPr="00984199" w:rsidRDefault="004E7B39" w:rsidP="00B229C0">
            <w:pPr>
              <w:pStyle w:val="Prrafodelista"/>
              <w:numPr>
                <w:ilvl w:val="0"/>
                <w:numId w:val="105"/>
              </w:numPr>
              <w:jc w:val="center"/>
              <w:rPr>
                <w:rFonts w:ascii="Arial" w:hAnsi="Arial" w:cs="Arial"/>
                <w:b/>
                <w:sz w:val="20"/>
                <w:szCs w:val="20"/>
              </w:rPr>
            </w:pPr>
            <w:r w:rsidRPr="00984199">
              <w:rPr>
                <w:rFonts w:ascii="Arial" w:hAnsi="Arial" w:cs="Arial"/>
                <w:b/>
                <w:sz w:val="20"/>
                <w:szCs w:val="20"/>
              </w:rPr>
              <w:t>Elaborar/Actualizar y aprobar Plan de Gestión de Proyecto</w:t>
            </w:r>
          </w:p>
        </w:tc>
      </w:tr>
      <w:tr w:rsidR="004E7B39" w:rsidRPr="00BF6A62" w:rsidTr="004E7B39">
        <w:tc>
          <w:tcPr>
            <w:tcW w:w="2376" w:type="dxa"/>
          </w:tcPr>
          <w:p w:rsidR="004E7B39" w:rsidRPr="00BF6A62" w:rsidRDefault="004E7B39" w:rsidP="004E7B39">
            <w:pPr>
              <w:rPr>
                <w:rFonts w:ascii="Arial" w:hAnsi="Arial" w:cs="Arial"/>
                <w:b/>
                <w:sz w:val="20"/>
                <w:szCs w:val="20"/>
              </w:rPr>
            </w:pPr>
            <w:r w:rsidRPr="00BF6A62">
              <w:rPr>
                <w:rFonts w:ascii="Arial" w:hAnsi="Arial" w:cs="Arial"/>
                <w:b/>
                <w:sz w:val="20"/>
                <w:szCs w:val="20"/>
              </w:rPr>
              <w:t>Objetivo</w:t>
            </w:r>
          </w:p>
        </w:tc>
        <w:tc>
          <w:tcPr>
            <w:tcW w:w="7371" w:type="dxa"/>
          </w:tcPr>
          <w:p w:rsidR="004E7B39" w:rsidRPr="00E148A9" w:rsidRDefault="004E7B39" w:rsidP="004E7B39">
            <w:pPr>
              <w:rPr>
                <w:rFonts w:ascii="Arial" w:hAnsi="Arial" w:cs="Arial"/>
                <w:sz w:val="20"/>
                <w:szCs w:val="20"/>
              </w:rPr>
            </w:pPr>
            <w:r>
              <w:rPr>
                <w:rFonts w:ascii="Arial" w:hAnsi="Arial" w:cs="Arial"/>
                <w:sz w:val="20"/>
                <w:szCs w:val="20"/>
              </w:rPr>
              <w:t>Elaboración y/o actualización del Plan de Gestión del Proyecto</w:t>
            </w:r>
          </w:p>
        </w:tc>
      </w:tr>
      <w:tr w:rsidR="004E7B39" w:rsidRPr="00BF6A62" w:rsidTr="004E7B39">
        <w:tc>
          <w:tcPr>
            <w:tcW w:w="2376" w:type="dxa"/>
          </w:tcPr>
          <w:p w:rsidR="004E7B39" w:rsidRPr="00BF6A62" w:rsidRDefault="004E7B39" w:rsidP="004E7B39">
            <w:pPr>
              <w:rPr>
                <w:rFonts w:ascii="Arial" w:hAnsi="Arial" w:cs="Arial"/>
                <w:b/>
                <w:sz w:val="20"/>
                <w:szCs w:val="20"/>
              </w:rPr>
            </w:pPr>
            <w:r w:rsidRPr="00BF6A62">
              <w:rPr>
                <w:rFonts w:ascii="Arial" w:hAnsi="Arial" w:cs="Arial"/>
                <w:b/>
                <w:sz w:val="20"/>
                <w:szCs w:val="20"/>
              </w:rPr>
              <w:t>Razón fundamental</w:t>
            </w:r>
          </w:p>
        </w:tc>
        <w:tc>
          <w:tcPr>
            <w:tcW w:w="7371" w:type="dxa"/>
          </w:tcPr>
          <w:p w:rsidR="004E7B39" w:rsidRPr="00E148A9" w:rsidRDefault="004E7B39" w:rsidP="004E7B39">
            <w:pPr>
              <w:rPr>
                <w:rFonts w:ascii="Arial" w:hAnsi="Arial" w:cs="Arial"/>
                <w:sz w:val="20"/>
                <w:szCs w:val="20"/>
              </w:rPr>
            </w:pPr>
            <w:r>
              <w:rPr>
                <w:rFonts w:ascii="Arial" w:hAnsi="Arial" w:cs="Arial"/>
                <w:sz w:val="20"/>
                <w:szCs w:val="20"/>
              </w:rPr>
              <w:t xml:space="preserve">Formalizar todas las definiciones previas en un solo documento, asegurando coherencia entre las secciones y confirmando que todos los datos solicitados han sido completados. </w:t>
            </w:r>
          </w:p>
        </w:tc>
      </w:tr>
      <w:tr w:rsidR="004E7B39" w:rsidRPr="00BF6A62" w:rsidTr="004E7B39">
        <w:tc>
          <w:tcPr>
            <w:tcW w:w="2376" w:type="dxa"/>
          </w:tcPr>
          <w:p w:rsidR="004E7B39" w:rsidRPr="00BF6A62" w:rsidRDefault="004E7B39" w:rsidP="004E7B39">
            <w:pPr>
              <w:rPr>
                <w:rFonts w:ascii="Arial" w:hAnsi="Arial" w:cs="Arial"/>
                <w:b/>
                <w:sz w:val="20"/>
                <w:szCs w:val="20"/>
              </w:rPr>
            </w:pPr>
            <w:r w:rsidRPr="00BF6A62">
              <w:rPr>
                <w:rFonts w:ascii="Arial" w:hAnsi="Arial" w:cs="Arial"/>
                <w:b/>
                <w:sz w:val="20"/>
                <w:szCs w:val="20"/>
              </w:rPr>
              <w:t>Roles</w:t>
            </w:r>
          </w:p>
        </w:tc>
        <w:tc>
          <w:tcPr>
            <w:tcW w:w="7371" w:type="dxa"/>
          </w:tcPr>
          <w:p w:rsidR="004E7B39" w:rsidRDefault="004E7B39" w:rsidP="004E7B39">
            <w:pPr>
              <w:rPr>
                <w:rFonts w:ascii="Arial" w:hAnsi="Arial" w:cs="Arial"/>
                <w:sz w:val="20"/>
                <w:szCs w:val="20"/>
              </w:rPr>
            </w:pPr>
            <w:r w:rsidRPr="00A520FD">
              <w:rPr>
                <w:rFonts w:ascii="Arial" w:hAnsi="Arial" w:cs="Arial"/>
                <w:sz w:val="20"/>
                <w:szCs w:val="20"/>
              </w:rPr>
              <w:t>GP: Gerente del proyecto</w:t>
            </w:r>
          </w:p>
          <w:p w:rsidR="004E7B39" w:rsidRPr="00E148A9" w:rsidRDefault="004E7B39" w:rsidP="004E7B39">
            <w:pPr>
              <w:rPr>
                <w:rFonts w:ascii="Arial" w:hAnsi="Arial" w:cs="Arial"/>
                <w:sz w:val="20"/>
                <w:szCs w:val="20"/>
              </w:rPr>
            </w:pPr>
            <w:r>
              <w:rPr>
                <w:rFonts w:ascii="Arial" w:hAnsi="Arial" w:cs="Arial"/>
                <w:sz w:val="20"/>
                <w:szCs w:val="20"/>
              </w:rPr>
              <w:t>CL: Cliente</w:t>
            </w:r>
          </w:p>
        </w:tc>
      </w:tr>
      <w:tr w:rsidR="004E7B39" w:rsidRPr="00BF6A62" w:rsidTr="004E7B39">
        <w:tc>
          <w:tcPr>
            <w:tcW w:w="2376" w:type="dxa"/>
          </w:tcPr>
          <w:p w:rsidR="004E7B39" w:rsidRPr="00BF6A62" w:rsidRDefault="004E7B39" w:rsidP="004E7B39">
            <w:pPr>
              <w:rPr>
                <w:rFonts w:ascii="Arial" w:hAnsi="Arial" w:cs="Arial"/>
                <w:b/>
                <w:sz w:val="20"/>
                <w:szCs w:val="20"/>
              </w:rPr>
            </w:pPr>
            <w:r>
              <w:rPr>
                <w:rFonts w:ascii="Arial" w:hAnsi="Arial" w:cs="Arial"/>
                <w:b/>
                <w:sz w:val="20"/>
                <w:szCs w:val="20"/>
              </w:rPr>
              <w:t>Entradas</w:t>
            </w:r>
          </w:p>
        </w:tc>
        <w:tc>
          <w:tcPr>
            <w:tcW w:w="7371" w:type="dxa"/>
          </w:tcPr>
          <w:p w:rsidR="004E7B39" w:rsidRDefault="004E7B39" w:rsidP="004E7B39">
            <w:pPr>
              <w:rPr>
                <w:rFonts w:ascii="Arial" w:hAnsi="Arial" w:cs="Arial"/>
                <w:sz w:val="20"/>
                <w:szCs w:val="20"/>
              </w:rPr>
            </w:pPr>
            <w:r w:rsidRPr="00144B9E">
              <w:rPr>
                <w:rFonts w:ascii="Arial" w:hAnsi="Arial" w:cs="Arial"/>
                <w:sz w:val="20"/>
                <w:szCs w:val="20"/>
              </w:rPr>
              <w:t>Plan de gestión del proyecto</w:t>
            </w:r>
          </w:p>
          <w:p w:rsidR="004E7B39" w:rsidRDefault="004E7B39" w:rsidP="004E7B39">
            <w:pPr>
              <w:pStyle w:val="Prrafodelista"/>
              <w:numPr>
                <w:ilvl w:val="0"/>
                <w:numId w:val="49"/>
              </w:numPr>
              <w:rPr>
                <w:rFonts w:ascii="Arial" w:hAnsi="Arial" w:cs="Arial"/>
                <w:sz w:val="20"/>
                <w:szCs w:val="20"/>
              </w:rPr>
            </w:pPr>
            <w:r>
              <w:rPr>
                <w:rFonts w:ascii="Arial" w:hAnsi="Arial" w:cs="Arial"/>
                <w:sz w:val="20"/>
                <w:szCs w:val="20"/>
              </w:rPr>
              <w:t>Gestión de los recursos humanos</w:t>
            </w:r>
          </w:p>
          <w:p w:rsidR="004E7B39" w:rsidRDefault="004E7B39" w:rsidP="004E7B39">
            <w:pPr>
              <w:pStyle w:val="Prrafodelista"/>
              <w:numPr>
                <w:ilvl w:val="0"/>
                <w:numId w:val="49"/>
              </w:numPr>
              <w:rPr>
                <w:rFonts w:ascii="Arial" w:hAnsi="Arial" w:cs="Arial"/>
                <w:sz w:val="20"/>
                <w:szCs w:val="20"/>
              </w:rPr>
            </w:pPr>
            <w:r>
              <w:rPr>
                <w:rFonts w:ascii="Arial" w:hAnsi="Arial" w:cs="Arial"/>
                <w:sz w:val="20"/>
                <w:szCs w:val="20"/>
              </w:rPr>
              <w:t>Cronograma</w:t>
            </w:r>
          </w:p>
          <w:p w:rsidR="004E7B39" w:rsidRDefault="004E7B39" w:rsidP="004E7B39">
            <w:pPr>
              <w:pStyle w:val="Prrafodelista"/>
              <w:numPr>
                <w:ilvl w:val="0"/>
                <w:numId w:val="49"/>
              </w:numPr>
              <w:rPr>
                <w:rFonts w:ascii="Arial" w:hAnsi="Arial" w:cs="Arial"/>
                <w:sz w:val="20"/>
                <w:szCs w:val="20"/>
              </w:rPr>
            </w:pPr>
            <w:r>
              <w:rPr>
                <w:rFonts w:ascii="Arial" w:hAnsi="Arial" w:cs="Arial"/>
                <w:sz w:val="20"/>
                <w:szCs w:val="20"/>
              </w:rPr>
              <w:t>Estrategia de comunicaciones</w:t>
            </w:r>
          </w:p>
          <w:p w:rsidR="004E7B39" w:rsidRPr="004B6282" w:rsidRDefault="004E7B39" w:rsidP="004E7B39">
            <w:pPr>
              <w:pStyle w:val="Prrafodelista"/>
              <w:numPr>
                <w:ilvl w:val="0"/>
                <w:numId w:val="49"/>
              </w:numPr>
              <w:rPr>
                <w:rFonts w:ascii="Arial" w:hAnsi="Arial" w:cs="Arial"/>
                <w:sz w:val="20"/>
                <w:szCs w:val="20"/>
              </w:rPr>
            </w:pPr>
            <w:r>
              <w:rPr>
                <w:rFonts w:ascii="Arial" w:hAnsi="Arial" w:cs="Arial"/>
                <w:sz w:val="20"/>
                <w:szCs w:val="20"/>
              </w:rPr>
              <w:t>Control de versiones</w:t>
            </w:r>
          </w:p>
        </w:tc>
      </w:tr>
      <w:tr w:rsidR="004E7B39" w:rsidRPr="00BF6A62" w:rsidTr="004E7B39">
        <w:tc>
          <w:tcPr>
            <w:tcW w:w="2376" w:type="dxa"/>
          </w:tcPr>
          <w:p w:rsidR="004E7B39" w:rsidRPr="00BF6A62" w:rsidRDefault="004E7B39" w:rsidP="004E7B39">
            <w:pPr>
              <w:rPr>
                <w:rFonts w:ascii="Arial" w:hAnsi="Arial" w:cs="Arial"/>
                <w:b/>
                <w:sz w:val="20"/>
                <w:szCs w:val="20"/>
              </w:rPr>
            </w:pPr>
            <w:r>
              <w:rPr>
                <w:rFonts w:ascii="Arial" w:hAnsi="Arial" w:cs="Arial"/>
                <w:b/>
                <w:sz w:val="20"/>
                <w:szCs w:val="20"/>
              </w:rPr>
              <w:t>Salidas</w:t>
            </w:r>
          </w:p>
        </w:tc>
        <w:tc>
          <w:tcPr>
            <w:tcW w:w="7371" w:type="dxa"/>
          </w:tcPr>
          <w:p w:rsidR="004E7B39" w:rsidRPr="00F041BB" w:rsidRDefault="004E7B39" w:rsidP="004E7B39">
            <w:pPr>
              <w:rPr>
                <w:rFonts w:ascii="Arial" w:hAnsi="Arial" w:cs="Arial"/>
                <w:sz w:val="20"/>
                <w:szCs w:val="20"/>
              </w:rPr>
            </w:pPr>
            <w:r w:rsidRPr="00144B9E">
              <w:rPr>
                <w:rFonts w:ascii="Arial" w:hAnsi="Arial" w:cs="Arial"/>
                <w:sz w:val="20"/>
                <w:szCs w:val="20"/>
              </w:rPr>
              <w:t>Plan de gestión del proyecto</w:t>
            </w:r>
          </w:p>
        </w:tc>
      </w:tr>
      <w:tr w:rsidR="004E7B39" w:rsidRPr="00BF6A62" w:rsidTr="004E7B39">
        <w:tc>
          <w:tcPr>
            <w:tcW w:w="2376" w:type="dxa"/>
          </w:tcPr>
          <w:p w:rsidR="004E7B39" w:rsidRPr="00BF6A62" w:rsidRDefault="004E7B39" w:rsidP="004E7B39">
            <w:pPr>
              <w:rPr>
                <w:rFonts w:ascii="Arial" w:hAnsi="Arial" w:cs="Arial"/>
                <w:b/>
                <w:sz w:val="20"/>
                <w:szCs w:val="20"/>
              </w:rPr>
            </w:pPr>
            <w:r w:rsidRPr="00BF6A62">
              <w:rPr>
                <w:rFonts w:ascii="Arial" w:hAnsi="Arial" w:cs="Arial"/>
                <w:b/>
                <w:sz w:val="20"/>
                <w:szCs w:val="20"/>
              </w:rPr>
              <w:t>Pasos</w:t>
            </w:r>
          </w:p>
        </w:tc>
        <w:tc>
          <w:tcPr>
            <w:tcW w:w="7371" w:type="dxa"/>
          </w:tcPr>
          <w:p w:rsidR="004E7B39" w:rsidRDefault="004E7B39" w:rsidP="00B229C0">
            <w:pPr>
              <w:pStyle w:val="Prrafodelista"/>
              <w:numPr>
                <w:ilvl w:val="0"/>
                <w:numId w:val="91"/>
              </w:numPr>
              <w:rPr>
                <w:rFonts w:ascii="Arial" w:hAnsi="Arial" w:cs="Arial"/>
                <w:sz w:val="20"/>
                <w:szCs w:val="20"/>
              </w:rPr>
            </w:pPr>
            <w:r>
              <w:rPr>
                <w:rFonts w:ascii="Arial" w:hAnsi="Arial" w:cs="Arial"/>
                <w:sz w:val="20"/>
                <w:szCs w:val="20"/>
              </w:rPr>
              <w:t>Elaborar Plan de Gestión de Proyecto</w:t>
            </w:r>
          </w:p>
          <w:p w:rsidR="004E7B39" w:rsidRDefault="004E7B39" w:rsidP="00B229C0">
            <w:pPr>
              <w:pStyle w:val="Prrafodelista"/>
              <w:numPr>
                <w:ilvl w:val="0"/>
                <w:numId w:val="91"/>
              </w:numPr>
              <w:rPr>
                <w:rFonts w:ascii="Arial" w:hAnsi="Arial" w:cs="Arial"/>
                <w:sz w:val="20"/>
                <w:szCs w:val="20"/>
              </w:rPr>
            </w:pPr>
            <w:r>
              <w:rPr>
                <w:rFonts w:ascii="Arial" w:hAnsi="Arial" w:cs="Arial"/>
                <w:sz w:val="20"/>
                <w:szCs w:val="20"/>
              </w:rPr>
              <w:t>Aprobar Plan de Gestión de Proyecto</w:t>
            </w:r>
          </w:p>
          <w:p w:rsidR="004E7B39" w:rsidRPr="005D01AA" w:rsidRDefault="004E7B39" w:rsidP="00B229C0">
            <w:pPr>
              <w:pStyle w:val="Prrafodelista"/>
              <w:numPr>
                <w:ilvl w:val="0"/>
                <w:numId w:val="91"/>
              </w:numPr>
              <w:rPr>
                <w:rFonts w:ascii="Arial" w:hAnsi="Arial" w:cs="Arial"/>
                <w:sz w:val="20"/>
                <w:szCs w:val="20"/>
              </w:rPr>
            </w:pPr>
            <w:r>
              <w:rPr>
                <w:rFonts w:ascii="Arial" w:hAnsi="Arial" w:cs="Arial"/>
                <w:sz w:val="20"/>
                <w:szCs w:val="20"/>
              </w:rPr>
              <w:t>Registrar Tareas en el Jira</w:t>
            </w:r>
          </w:p>
        </w:tc>
      </w:tr>
      <w:tr w:rsidR="004E7B39" w:rsidRPr="00BF6A62" w:rsidTr="004E7B39">
        <w:tc>
          <w:tcPr>
            <w:tcW w:w="2376" w:type="dxa"/>
          </w:tcPr>
          <w:p w:rsidR="004E7B39" w:rsidRPr="00BF6A62" w:rsidRDefault="004E7B39" w:rsidP="004E7B39">
            <w:pPr>
              <w:rPr>
                <w:rFonts w:ascii="Arial" w:hAnsi="Arial" w:cs="Arial"/>
                <w:b/>
                <w:sz w:val="20"/>
                <w:szCs w:val="20"/>
              </w:rPr>
            </w:pPr>
            <w:r w:rsidRPr="00BF6A62">
              <w:rPr>
                <w:rFonts w:ascii="Arial" w:hAnsi="Arial" w:cs="Arial"/>
                <w:b/>
                <w:sz w:val="20"/>
                <w:szCs w:val="20"/>
              </w:rPr>
              <w:t>Descripción de pasos</w:t>
            </w:r>
          </w:p>
        </w:tc>
        <w:tc>
          <w:tcPr>
            <w:tcW w:w="7371" w:type="dxa"/>
          </w:tcPr>
          <w:p w:rsidR="004E7B39" w:rsidRPr="004B6282" w:rsidRDefault="004E7B39" w:rsidP="00B229C0">
            <w:pPr>
              <w:pStyle w:val="Prrafodelista"/>
              <w:numPr>
                <w:ilvl w:val="0"/>
                <w:numId w:val="92"/>
              </w:numPr>
              <w:rPr>
                <w:rFonts w:ascii="Arial" w:hAnsi="Arial" w:cs="Arial"/>
                <w:sz w:val="20"/>
                <w:szCs w:val="20"/>
                <w:u w:val="single"/>
              </w:rPr>
            </w:pPr>
            <w:r w:rsidRPr="004B6282">
              <w:rPr>
                <w:rFonts w:ascii="Arial" w:hAnsi="Arial" w:cs="Arial"/>
                <w:sz w:val="20"/>
                <w:szCs w:val="20"/>
                <w:u w:val="single"/>
              </w:rPr>
              <w:t>Elaborar Plan de Gestión</w:t>
            </w:r>
            <w:r>
              <w:rPr>
                <w:rFonts w:ascii="Arial" w:hAnsi="Arial" w:cs="Arial"/>
                <w:sz w:val="20"/>
                <w:szCs w:val="20"/>
                <w:u w:val="single"/>
              </w:rPr>
              <w:t xml:space="preserve"> de Proyecto</w:t>
            </w:r>
          </w:p>
          <w:p w:rsidR="004E7B39" w:rsidRDefault="004E7B39" w:rsidP="004E7B39">
            <w:pPr>
              <w:pStyle w:val="Prrafodelista"/>
              <w:jc w:val="both"/>
              <w:rPr>
                <w:rFonts w:ascii="Arial" w:hAnsi="Arial" w:cs="Arial"/>
                <w:sz w:val="20"/>
                <w:szCs w:val="20"/>
              </w:rPr>
            </w:pPr>
            <w:r>
              <w:rPr>
                <w:rFonts w:ascii="Arial" w:hAnsi="Arial" w:cs="Arial"/>
                <w:sz w:val="20"/>
                <w:szCs w:val="20"/>
              </w:rPr>
              <w:t>El gerente de proyecto se encargará de asegurar la coherencia del plan de gestión del proyecto en base a las secciones completadas previamente, para ello se hace uso d</w:t>
            </w:r>
            <w:r w:rsidRPr="004B6282">
              <w:rPr>
                <w:rFonts w:ascii="Arial" w:hAnsi="Arial" w:cs="Arial"/>
                <w:sz w:val="20"/>
                <w:szCs w:val="20"/>
              </w:rPr>
              <w:t xml:space="preserve">el </w:t>
            </w:r>
            <w:r>
              <w:rPr>
                <w:rFonts w:ascii="Arial" w:hAnsi="Arial" w:cs="Arial"/>
                <w:sz w:val="20"/>
                <w:szCs w:val="20"/>
              </w:rPr>
              <w:t xml:space="preserve">anexo 07 </w:t>
            </w:r>
            <w:r w:rsidR="00CC0B85">
              <w:rPr>
                <w:rFonts w:ascii="Arial" w:hAnsi="Arial" w:cs="Arial"/>
                <w:sz w:val="20"/>
                <w:szCs w:val="20"/>
              </w:rPr>
              <w:t>“</w:t>
            </w:r>
            <w:r>
              <w:rPr>
                <w:rFonts w:ascii="Arial" w:hAnsi="Arial" w:cs="Arial"/>
                <w:sz w:val="20"/>
                <w:szCs w:val="20"/>
              </w:rPr>
              <w:t>Plantilla del Plan de Gestió</w:t>
            </w:r>
            <w:r w:rsidRPr="004B6282">
              <w:rPr>
                <w:rFonts w:ascii="Arial" w:hAnsi="Arial" w:cs="Arial"/>
                <w:sz w:val="20"/>
                <w:szCs w:val="20"/>
              </w:rPr>
              <w:t>n de Proyecto</w:t>
            </w:r>
            <w:r w:rsidR="00CC0B85">
              <w:rPr>
                <w:rFonts w:ascii="Arial" w:hAnsi="Arial" w:cs="Arial"/>
                <w:sz w:val="20"/>
                <w:szCs w:val="20"/>
              </w:rPr>
              <w:t>”.</w:t>
            </w:r>
          </w:p>
          <w:p w:rsidR="004E7B39" w:rsidRPr="004B6282" w:rsidRDefault="004E7B39" w:rsidP="00B229C0">
            <w:pPr>
              <w:pStyle w:val="Prrafodelista"/>
              <w:numPr>
                <w:ilvl w:val="0"/>
                <w:numId w:val="92"/>
              </w:numPr>
              <w:rPr>
                <w:rFonts w:ascii="Arial" w:hAnsi="Arial" w:cs="Arial"/>
                <w:sz w:val="20"/>
                <w:szCs w:val="20"/>
                <w:u w:val="single"/>
              </w:rPr>
            </w:pPr>
            <w:r>
              <w:rPr>
                <w:rFonts w:ascii="Arial" w:hAnsi="Arial" w:cs="Arial"/>
                <w:sz w:val="20"/>
                <w:szCs w:val="20"/>
                <w:u w:val="single"/>
              </w:rPr>
              <w:t xml:space="preserve">Aprobar </w:t>
            </w:r>
            <w:r w:rsidRPr="004B6282">
              <w:rPr>
                <w:rFonts w:ascii="Arial" w:hAnsi="Arial" w:cs="Arial"/>
                <w:sz w:val="20"/>
                <w:szCs w:val="20"/>
                <w:u w:val="single"/>
              </w:rPr>
              <w:t>Plan de Gestión</w:t>
            </w:r>
            <w:r>
              <w:rPr>
                <w:rFonts w:ascii="Arial" w:hAnsi="Arial" w:cs="Arial"/>
                <w:sz w:val="20"/>
                <w:szCs w:val="20"/>
                <w:u w:val="single"/>
              </w:rPr>
              <w:t xml:space="preserve"> de Proyecto</w:t>
            </w:r>
          </w:p>
          <w:p w:rsidR="004E7B39" w:rsidRDefault="004E7B39" w:rsidP="004E7B39">
            <w:pPr>
              <w:pStyle w:val="Prrafodelista"/>
              <w:jc w:val="both"/>
              <w:rPr>
                <w:rFonts w:ascii="Arial" w:hAnsi="Arial" w:cs="Arial"/>
                <w:sz w:val="20"/>
                <w:szCs w:val="20"/>
              </w:rPr>
            </w:pPr>
            <w:r>
              <w:rPr>
                <w:rFonts w:ascii="Arial" w:hAnsi="Arial" w:cs="Arial"/>
                <w:sz w:val="20"/>
                <w:szCs w:val="20"/>
              </w:rPr>
              <w:t xml:space="preserve">Una vez listo el plan de gestión del proyecto, este deberá ser aprobado por el Cliente. En caso haya alguna observación, el gerente de proyecto actualizará el documento en base a lo indicado por el cliente si es que procede la observación. </w:t>
            </w:r>
          </w:p>
          <w:p w:rsidR="004E7B39" w:rsidRPr="004B6282" w:rsidRDefault="004E7B39" w:rsidP="00B229C0">
            <w:pPr>
              <w:pStyle w:val="Prrafodelista"/>
              <w:numPr>
                <w:ilvl w:val="0"/>
                <w:numId w:val="92"/>
              </w:numPr>
              <w:rPr>
                <w:rFonts w:ascii="Arial" w:hAnsi="Arial" w:cs="Arial"/>
                <w:sz w:val="20"/>
                <w:szCs w:val="20"/>
                <w:u w:val="single"/>
              </w:rPr>
            </w:pPr>
            <w:r>
              <w:rPr>
                <w:rFonts w:ascii="Arial" w:hAnsi="Arial" w:cs="Arial"/>
                <w:sz w:val="20"/>
                <w:szCs w:val="20"/>
                <w:u w:val="single"/>
              </w:rPr>
              <w:t>Registrar</w:t>
            </w:r>
            <w:r w:rsidRPr="004B6282">
              <w:rPr>
                <w:rFonts w:ascii="Arial" w:hAnsi="Arial" w:cs="Arial"/>
                <w:sz w:val="20"/>
                <w:szCs w:val="20"/>
                <w:u w:val="single"/>
              </w:rPr>
              <w:t xml:space="preserve"> Tareas en </w:t>
            </w:r>
            <w:r>
              <w:rPr>
                <w:rFonts w:ascii="Arial" w:hAnsi="Arial" w:cs="Arial"/>
                <w:sz w:val="20"/>
                <w:szCs w:val="20"/>
                <w:u w:val="single"/>
              </w:rPr>
              <w:t xml:space="preserve">el </w:t>
            </w:r>
            <w:r w:rsidRPr="004B6282">
              <w:rPr>
                <w:rFonts w:ascii="Arial" w:hAnsi="Arial" w:cs="Arial"/>
                <w:sz w:val="20"/>
                <w:szCs w:val="20"/>
                <w:u w:val="single"/>
              </w:rPr>
              <w:t>Jira</w:t>
            </w:r>
          </w:p>
          <w:p w:rsidR="004E7B39" w:rsidRPr="00F041BB" w:rsidRDefault="004E7B39" w:rsidP="003B12B5">
            <w:pPr>
              <w:pStyle w:val="Prrafodelista"/>
              <w:jc w:val="both"/>
              <w:rPr>
                <w:rFonts w:ascii="Arial" w:hAnsi="Arial" w:cs="Arial"/>
                <w:sz w:val="20"/>
                <w:szCs w:val="20"/>
              </w:rPr>
            </w:pPr>
            <w:r>
              <w:rPr>
                <w:rFonts w:ascii="Arial" w:hAnsi="Arial" w:cs="Arial"/>
                <w:sz w:val="20"/>
                <w:szCs w:val="20"/>
              </w:rPr>
              <w:t xml:space="preserve">Con la aprobación del plan de gestión de proyecto, el gerente de proyecto compromete a los recursos en el Jira, para ello procede a crear todas las actividades del cronograma dentro del proyecto Jira previamente creado y </w:t>
            </w:r>
            <w:r w:rsidR="003B12B5">
              <w:rPr>
                <w:rFonts w:ascii="Arial" w:hAnsi="Arial" w:cs="Arial"/>
                <w:sz w:val="20"/>
                <w:szCs w:val="20"/>
              </w:rPr>
              <w:t xml:space="preserve">las relaciona </w:t>
            </w:r>
            <w:r>
              <w:rPr>
                <w:rFonts w:ascii="Arial" w:hAnsi="Arial" w:cs="Arial"/>
                <w:sz w:val="20"/>
                <w:szCs w:val="20"/>
              </w:rPr>
              <w:t>a los colaboradores designados.</w:t>
            </w:r>
          </w:p>
        </w:tc>
      </w:tr>
    </w:tbl>
    <w:p w:rsidR="004E7B39" w:rsidRDefault="004E7B39" w:rsidP="004E7B39"/>
    <w:p w:rsidR="009B7910" w:rsidRDefault="009B7910" w:rsidP="00B229C0">
      <w:pPr>
        <w:numPr>
          <w:ilvl w:val="0"/>
          <w:numId w:val="108"/>
        </w:numPr>
        <w:spacing w:after="0" w:line="480" w:lineRule="auto"/>
        <w:jc w:val="both"/>
        <w:rPr>
          <w:rFonts w:ascii="Arial" w:hAnsi="Arial" w:cs="Arial"/>
          <w:b/>
          <w:bCs/>
          <w:sz w:val="24"/>
          <w:szCs w:val="24"/>
        </w:rPr>
        <w:sectPr w:rsidR="009B7910" w:rsidSect="004E7B39">
          <w:pgSz w:w="12240" w:h="15840"/>
          <w:pgMar w:top="1134" w:right="851" w:bottom="1701" w:left="1701" w:header="709" w:footer="709" w:gutter="0"/>
          <w:cols w:space="708"/>
          <w:docGrid w:linePitch="360"/>
        </w:sectPr>
      </w:pPr>
    </w:p>
    <w:p w:rsidR="005C49B1" w:rsidRPr="005C49B1" w:rsidRDefault="005C49B1" w:rsidP="009B7910">
      <w:pPr>
        <w:pStyle w:val="Prrafodelista"/>
        <w:numPr>
          <w:ilvl w:val="1"/>
          <w:numId w:val="44"/>
        </w:numPr>
        <w:spacing w:after="0" w:line="480" w:lineRule="auto"/>
        <w:ind w:left="426" w:hanging="426"/>
        <w:jc w:val="both"/>
        <w:rPr>
          <w:rFonts w:ascii="Arial" w:hAnsi="Arial" w:cs="Arial"/>
          <w:b/>
          <w:bCs/>
          <w:sz w:val="24"/>
          <w:szCs w:val="24"/>
        </w:rPr>
      </w:pPr>
      <w:r w:rsidRPr="005C49B1">
        <w:rPr>
          <w:rFonts w:ascii="Arial" w:hAnsi="Arial" w:cs="Arial"/>
          <w:b/>
          <w:bCs/>
          <w:sz w:val="24"/>
          <w:szCs w:val="24"/>
        </w:rPr>
        <w:lastRenderedPageBreak/>
        <w:t>SEGUIMIENTO Y CONTROL DE PROYECTOS</w:t>
      </w:r>
    </w:p>
    <w:p w:rsidR="004E7B39" w:rsidRDefault="005C49B1" w:rsidP="009B7910">
      <w:pPr>
        <w:spacing w:after="0" w:line="480" w:lineRule="auto"/>
        <w:ind w:firstLine="426"/>
        <w:rPr>
          <w:rFonts w:ascii="Arial" w:hAnsi="Arial" w:cs="Arial"/>
          <w:sz w:val="24"/>
        </w:rPr>
      </w:pPr>
      <w:r>
        <w:rPr>
          <w:rFonts w:ascii="Arial" w:hAnsi="Arial" w:cs="Arial"/>
          <w:sz w:val="24"/>
        </w:rPr>
        <w:t xml:space="preserve">A continuación se muestra el diagrama </w:t>
      </w:r>
      <w:r w:rsidRPr="005C49B1">
        <w:rPr>
          <w:rFonts w:ascii="Arial" w:hAnsi="Arial" w:cs="Arial"/>
          <w:sz w:val="24"/>
        </w:rPr>
        <w:t xml:space="preserve">del proceso de </w:t>
      </w:r>
      <w:r w:rsidR="009B7910">
        <w:rPr>
          <w:rFonts w:ascii="Arial" w:hAnsi="Arial" w:cs="Arial"/>
          <w:sz w:val="24"/>
        </w:rPr>
        <w:t xml:space="preserve">seguimiento </w:t>
      </w:r>
      <w:r w:rsidRPr="005C49B1">
        <w:rPr>
          <w:rFonts w:ascii="Arial" w:hAnsi="Arial" w:cs="Arial"/>
          <w:sz w:val="24"/>
        </w:rPr>
        <w:t>y control de proyectos</w:t>
      </w:r>
      <w:r>
        <w:rPr>
          <w:rFonts w:ascii="Arial" w:hAnsi="Arial" w:cs="Arial"/>
          <w:sz w:val="24"/>
        </w:rPr>
        <w:t>:</w:t>
      </w:r>
    </w:p>
    <w:p w:rsidR="009B7910" w:rsidRPr="009B7910" w:rsidRDefault="009B7910" w:rsidP="009B7910">
      <w:pPr>
        <w:spacing w:after="0" w:line="480" w:lineRule="auto"/>
        <w:rPr>
          <w:rFonts w:ascii="Arial" w:hAnsi="Arial" w:cs="Arial"/>
          <w:sz w:val="24"/>
        </w:rPr>
      </w:pPr>
    </w:p>
    <w:p w:rsidR="004E7B39" w:rsidRDefault="004E7B39" w:rsidP="004E7B39">
      <w:pPr>
        <w:spacing w:after="0" w:line="240" w:lineRule="auto"/>
        <w:rPr>
          <w:rFonts w:ascii="Arial" w:hAnsi="Arial" w:cs="Arial"/>
          <w:sz w:val="16"/>
          <w:szCs w:val="16"/>
        </w:rPr>
      </w:pPr>
      <w:r w:rsidRPr="00CD2C9B">
        <w:rPr>
          <w:rFonts w:ascii="Arial" w:hAnsi="Arial" w:cs="Arial"/>
          <w:noProof/>
          <w:sz w:val="16"/>
          <w:szCs w:val="16"/>
          <w:lang w:val="en-GB" w:eastAsia="en-GB"/>
        </w:rPr>
        <w:drawing>
          <wp:inline distT="0" distB="0" distL="0" distR="0">
            <wp:extent cx="8258175" cy="4250174"/>
            <wp:effectExtent l="19050" t="19050" r="28575" b="17026"/>
            <wp:docPr id="55" name="Picture 51" descr="C:\Users\Usuario\Desktop\AES-Jessica\OffTopic\Maestria_UPC\Tesis\Cap3\Seguimien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esktop\AES-Jessica\OffTopic\Maestria_UPC\Tesis\Cap3\Seguimiento.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258175" cy="4250174"/>
                    </a:xfrm>
                    <a:prstGeom prst="rect">
                      <a:avLst/>
                    </a:prstGeom>
                    <a:noFill/>
                    <a:ln>
                      <a:solidFill>
                        <a:schemeClr val="tx1"/>
                      </a:solidFill>
                    </a:ln>
                  </pic:spPr>
                </pic:pic>
              </a:graphicData>
            </a:graphic>
          </wp:inline>
        </w:drawing>
      </w:r>
    </w:p>
    <w:p w:rsidR="004E7B39" w:rsidRDefault="004E7B39" w:rsidP="004E7B39">
      <w:pPr>
        <w:spacing w:after="0" w:line="240" w:lineRule="auto"/>
        <w:rPr>
          <w:rFonts w:ascii="Arial" w:hAnsi="Arial" w:cs="Arial"/>
          <w:sz w:val="16"/>
          <w:szCs w:val="16"/>
        </w:rPr>
      </w:pPr>
      <w:r w:rsidRPr="00144B9E">
        <w:rPr>
          <w:rFonts w:ascii="Arial" w:hAnsi="Arial" w:cs="Arial"/>
          <w:sz w:val="16"/>
          <w:szCs w:val="16"/>
        </w:rPr>
        <w:t>Fuente: Adaptación propia.</w:t>
      </w:r>
    </w:p>
    <w:p w:rsidR="004E7B39" w:rsidRDefault="004E7B39" w:rsidP="004E7B39">
      <w:pPr>
        <w:spacing w:after="0" w:line="240" w:lineRule="auto"/>
        <w:jc w:val="center"/>
        <w:rPr>
          <w:rFonts w:ascii="Arial" w:hAnsi="Arial" w:cs="Arial"/>
          <w:b/>
          <w:sz w:val="24"/>
          <w:szCs w:val="24"/>
        </w:rPr>
      </w:pPr>
    </w:p>
    <w:p w:rsidR="004E7B39" w:rsidRDefault="004E7B39" w:rsidP="004E7B39">
      <w:pPr>
        <w:spacing w:after="0" w:line="240" w:lineRule="auto"/>
        <w:jc w:val="center"/>
        <w:rPr>
          <w:rFonts w:ascii="Arial" w:hAnsi="Arial" w:cs="Arial"/>
          <w:b/>
          <w:sz w:val="24"/>
          <w:szCs w:val="24"/>
        </w:rPr>
      </w:pPr>
    </w:p>
    <w:p w:rsidR="009B7910" w:rsidRDefault="009B7910" w:rsidP="004E7B39">
      <w:pPr>
        <w:spacing w:after="0" w:line="240" w:lineRule="auto"/>
        <w:jc w:val="center"/>
        <w:rPr>
          <w:rFonts w:ascii="Arial" w:hAnsi="Arial" w:cs="Arial"/>
          <w:b/>
          <w:sz w:val="24"/>
          <w:szCs w:val="24"/>
        </w:rPr>
        <w:sectPr w:rsidR="009B7910" w:rsidSect="004E7B39">
          <w:pgSz w:w="15840" w:h="12240" w:orient="landscape"/>
          <w:pgMar w:top="1701" w:right="1134" w:bottom="851" w:left="1701" w:header="709" w:footer="709" w:gutter="0"/>
          <w:cols w:space="708"/>
          <w:docGrid w:linePitch="360"/>
        </w:sectPr>
      </w:pPr>
    </w:p>
    <w:p w:rsidR="004E7B39" w:rsidRDefault="004E7B39" w:rsidP="004E7B39">
      <w:pPr>
        <w:spacing w:after="0" w:line="240" w:lineRule="auto"/>
        <w:jc w:val="center"/>
        <w:rPr>
          <w:rFonts w:ascii="Arial" w:hAnsi="Arial" w:cs="Arial"/>
          <w:b/>
          <w:sz w:val="24"/>
          <w:szCs w:val="24"/>
        </w:rPr>
      </w:pPr>
      <w:r>
        <w:rPr>
          <w:rFonts w:ascii="Arial" w:hAnsi="Arial" w:cs="Arial"/>
          <w:b/>
          <w:sz w:val="24"/>
          <w:szCs w:val="24"/>
        </w:rPr>
        <w:lastRenderedPageBreak/>
        <w:t>Especificación de las actividades del proceso de Seguimiento y control de Proyectos</w:t>
      </w:r>
    </w:p>
    <w:p w:rsidR="004E7B39" w:rsidRPr="008F55FF" w:rsidRDefault="004E7B39" w:rsidP="004E7B39">
      <w:pPr>
        <w:spacing w:after="0" w:line="240" w:lineRule="auto"/>
        <w:jc w:val="center"/>
        <w:rPr>
          <w:rFonts w:ascii="Arial" w:hAnsi="Arial" w:cs="Arial"/>
          <w:b/>
          <w:sz w:val="24"/>
          <w:szCs w:val="24"/>
        </w:rPr>
      </w:pPr>
    </w:p>
    <w:tbl>
      <w:tblPr>
        <w:tblStyle w:val="Tablaconcuadrcula"/>
        <w:tblW w:w="0" w:type="auto"/>
        <w:tblLook w:val="04A0" w:firstRow="1" w:lastRow="0" w:firstColumn="1" w:lastColumn="0" w:noHBand="0" w:noVBand="1"/>
      </w:tblPr>
      <w:tblGrid>
        <w:gridCol w:w="2217"/>
        <w:gridCol w:w="6503"/>
      </w:tblGrid>
      <w:tr w:rsidR="004E7B39" w:rsidRPr="00BF6A62" w:rsidTr="005C49B1">
        <w:tc>
          <w:tcPr>
            <w:tcW w:w="9747" w:type="dxa"/>
            <w:gridSpan w:val="2"/>
            <w:shd w:val="clear" w:color="auto" w:fill="E5B8B7" w:themeFill="accent2" w:themeFillTint="66"/>
          </w:tcPr>
          <w:p w:rsidR="004E7B39" w:rsidRPr="008F55FF" w:rsidRDefault="004E7B39" w:rsidP="00B229C0">
            <w:pPr>
              <w:pStyle w:val="Prrafodelista"/>
              <w:numPr>
                <w:ilvl w:val="0"/>
                <w:numId w:val="101"/>
              </w:numPr>
              <w:jc w:val="center"/>
              <w:rPr>
                <w:rFonts w:ascii="Arial" w:hAnsi="Arial" w:cs="Arial"/>
                <w:b/>
                <w:sz w:val="20"/>
                <w:szCs w:val="20"/>
              </w:rPr>
            </w:pPr>
            <w:r w:rsidRPr="008F55FF">
              <w:rPr>
                <w:rFonts w:ascii="Arial" w:hAnsi="Arial" w:cs="Arial"/>
                <w:b/>
                <w:sz w:val="20"/>
                <w:szCs w:val="20"/>
              </w:rPr>
              <w:t>Elaborar Informe de Desempeño</w:t>
            </w:r>
          </w:p>
        </w:tc>
      </w:tr>
      <w:tr w:rsidR="004E7B39" w:rsidRPr="00BF6A62" w:rsidTr="004E7B39">
        <w:tc>
          <w:tcPr>
            <w:tcW w:w="2376" w:type="dxa"/>
          </w:tcPr>
          <w:p w:rsidR="004E7B39" w:rsidRPr="008F55FF" w:rsidRDefault="004E7B39" w:rsidP="004E7B39">
            <w:pPr>
              <w:rPr>
                <w:rFonts w:ascii="Arial" w:hAnsi="Arial" w:cs="Arial"/>
                <w:b/>
                <w:sz w:val="20"/>
                <w:szCs w:val="20"/>
              </w:rPr>
            </w:pPr>
            <w:r w:rsidRPr="008F55FF">
              <w:rPr>
                <w:rFonts w:ascii="Arial" w:hAnsi="Arial" w:cs="Arial"/>
                <w:b/>
                <w:sz w:val="20"/>
                <w:szCs w:val="20"/>
              </w:rPr>
              <w:t>Objetivo</w:t>
            </w:r>
          </w:p>
        </w:tc>
        <w:tc>
          <w:tcPr>
            <w:tcW w:w="7371" w:type="dxa"/>
          </w:tcPr>
          <w:p w:rsidR="004E7B39" w:rsidRPr="009F36B2" w:rsidRDefault="004E7B39" w:rsidP="00F35BD8">
            <w:pPr>
              <w:rPr>
                <w:rFonts w:ascii="Arial" w:hAnsi="Arial" w:cs="Arial"/>
                <w:sz w:val="20"/>
                <w:szCs w:val="20"/>
              </w:rPr>
            </w:pPr>
            <w:r w:rsidRPr="009F36B2">
              <w:rPr>
                <w:rFonts w:ascii="Arial" w:hAnsi="Arial" w:cs="Arial"/>
                <w:sz w:val="20"/>
                <w:szCs w:val="20"/>
              </w:rPr>
              <w:t xml:space="preserve">Este informe permitirá conocer el estado del proyecto a una fecha </w:t>
            </w:r>
            <w:r w:rsidR="00F35BD8">
              <w:rPr>
                <w:rFonts w:ascii="Arial" w:hAnsi="Arial" w:cs="Arial"/>
                <w:sz w:val="20"/>
                <w:szCs w:val="20"/>
              </w:rPr>
              <w:t>determinada</w:t>
            </w:r>
          </w:p>
        </w:tc>
      </w:tr>
      <w:tr w:rsidR="004E7B39" w:rsidRPr="00BF6A62" w:rsidTr="004E7B39">
        <w:tc>
          <w:tcPr>
            <w:tcW w:w="2376" w:type="dxa"/>
          </w:tcPr>
          <w:p w:rsidR="004E7B39" w:rsidRPr="008F55FF" w:rsidRDefault="004E7B39" w:rsidP="004E7B39">
            <w:pPr>
              <w:rPr>
                <w:rFonts w:ascii="Arial" w:hAnsi="Arial" w:cs="Arial"/>
                <w:b/>
                <w:sz w:val="20"/>
                <w:szCs w:val="20"/>
              </w:rPr>
            </w:pPr>
            <w:r w:rsidRPr="008F55FF">
              <w:rPr>
                <w:rFonts w:ascii="Arial" w:hAnsi="Arial" w:cs="Arial"/>
                <w:b/>
                <w:sz w:val="20"/>
                <w:szCs w:val="20"/>
              </w:rPr>
              <w:t>Razón fundamental</w:t>
            </w:r>
          </w:p>
        </w:tc>
        <w:tc>
          <w:tcPr>
            <w:tcW w:w="7371" w:type="dxa"/>
          </w:tcPr>
          <w:p w:rsidR="004E7B39" w:rsidRPr="009F36B2" w:rsidRDefault="004E7B39" w:rsidP="004E7B39">
            <w:pPr>
              <w:rPr>
                <w:rFonts w:ascii="Arial" w:hAnsi="Arial" w:cs="Arial"/>
                <w:sz w:val="20"/>
                <w:szCs w:val="20"/>
              </w:rPr>
            </w:pPr>
            <w:r w:rsidRPr="009F36B2">
              <w:rPr>
                <w:rFonts w:ascii="Arial" w:hAnsi="Arial" w:cs="Arial"/>
                <w:sz w:val="20"/>
                <w:szCs w:val="20"/>
              </w:rPr>
              <w:t xml:space="preserve">Los proyectos tienen fechas y tiempos estimados que pueden no cumplirse si no se lleva un control de los mismos y no se toman </w:t>
            </w:r>
            <w:r w:rsidR="00F35BD8">
              <w:rPr>
                <w:rFonts w:ascii="Arial" w:hAnsi="Arial" w:cs="Arial"/>
                <w:sz w:val="20"/>
                <w:szCs w:val="20"/>
              </w:rPr>
              <w:t xml:space="preserve">las </w:t>
            </w:r>
            <w:r w:rsidRPr="009F36B2">
              <w:rPr>
                <w:rFonts w:ascii="Arial" w:hAnsi="Arial" w:cs="Arial"/>
                <w:sz w:val="20"/>
                <w:szCs w:val="20"/>
              </w:rPr>
              <w:t>acciones respectivas para poder contrarrestar los retrasos.</w:t>
            </w:r>
          </w:p>
        </w:tc>
      </w:tr>
      <w:tr w:rsidR="004E7B39" w:rsidRPr="00BF6A62" w:rsidTr="004E7B39">
        <w:tc>
          <w:tcPr>
            <w:tcW w:w="2376" w:type="dxa"/>
          </w:tcPr>
          <w:p w:rsidR="004E7B39" w:rsidRPr="008F55FF" w:rsidRDefault="004E7B39" w:rsidP="004E7B39">
            <w:pPr>
              <w:rPr>
                <w:rFonts w:ascii="Arial" w:hAnsi="Arial" w:cs="Arial"/>
                <w:b/>
                <w:sz w:val="20"/>
                <w:szCs w:val="20"/>
              </w:rPr>
            </w:pPr>
            <w:r w:rsidRPr="008F55FF">
              <w:rPr>
                <w:rFonts w:ascii="Arial" w:hAnsi="Arial" w:cs="Arial"/>
                <w:b/>
                <w:sz w:val="20"/>
                <w:szCs w:val="20"/>
              </w:rPr>
              <w:t>Roles</w:t>
            </w:r>
          </w:p>
        </w:tc>
        <w:tc>
          <w:tcPr>
            <w:tcW w:w="7371" w:type="dxa"/>
          </w:tcPr>
          <w:p w:rsidR="004E7B39" w:rsidRPr="009F36B2" w:rsidRDefault="004E7B39" w:rsidP="004E7B39">
            <w:pPr>
              <w:rPr>
                <w:rFonts w:ascii="Arial" w:hAnsi="Arial" w:cs="Arial"/>
                <w:sz w:val="20"/>
                <w:szCs w:val="20"/>
              </w:rPr>
            </w:pPr>
            <w:r w:rsidRPr="009F36B2">
              <w:rPr>
                <w:rFonts w:ascii="Arial" w:hAnsi="Arial" w:cs="Arial"/>
                <w:sz w:val="20"/>
                <w:szCs w:val="20"/>
              </w:rPr>
              <w:t>GP: Gerente de Proyectos</w:t>
            </w:r>
          </w:p>
        </w:tc>
      </w:tr>
      <w:tr w:rsidR="004E7B39" w:rsidRPr="00BF6A62" w:rsidTr="004E7B39">
        <w:tc>
          <w:tcPr>
            <w:tcW w:w="2376" w:type="dxa"/>
          </w:tcPr>
          <w:p w:rsidR="004E7B39" w:rsidRPr="008F55FF" w:rsidRDefault="004E7B39" w:rsidP="004E7B39">
            <w:pPr>
              <w:rPr>
                <w:rFonts w:ascii="Arial" w:hAnsi="Arial" w:cs="Arial"/>
                <w:b/>
                <w:sz w:val="20"/>
                <w:szCs w:val="20"/>
              </w:rPr>
            </w:pPr>
            <w:r w:rsidRPr="008F55FF">
              <w:rPr>
                <w:rFonts w:ascii="Arial" w:hAnsi="Arial" w:cs="Arial"/>
                <w:b/>
                <w:sz w:val="20"/>
                <w:szCs w:val="20"/>
              </w:rPr>
              <w:t>Entradas</w:t>
            </w:r>
          </w:p>
        </w:tc>
        <w:tc>
          <w:tcPr>
            <w:tcW w:w="7371" w:type="dxa"/>
          </w:tcPr>
          <w:p w:rsidR="004E7B39" w:rsidRPr="009F36B2" w:rsidRDefault="004E7B39" w:rsidP="004E7B39">
            <w:pPr>
              <w:rPr>
                <w:rFonts w:ascii="Arial" w:hAnsi="Arial" w:cs="Arial"/>
                <w:sz w:val="20"/>
                <w:szCs w:val="20"/>
              </w:rPr>
            </w:pPr>
            <w:r>
              <w:rPr>
                <w:rFonts w:ascii="Arial" w:hAnsi="Arial" w:cs="Arial"/>
                <w:sz w:val="20"/>
                <w:szCs w:val="20"/>
              </w:rPr>
              <w:t>Plan de Gestión del Proyecto aprobado</w:t>
            </w:r>
          </w:p>
        </w:tc>
      </w:tr>
      <w:tr w:rsidR="004E7B39" w:rsidRPr="00BF6A62" w:rsidTr="004E7B39">
        <w:tc>
          <w:tcPr>
            <w:tcW w:w="2376" w:type="dxa"/>
          </w:tcPr>
          <w:p w:rsidR="004E7B39" w:rsidRPr="008F55FF" w:rsidRDefault="004E7B39" w:rsidP="004E7B39">
            <w:pPr>
              <w:rPr>
                <w:rFonts w:ascii="Arial" w:hAnsi="Arial" w:cs="Arial"/>
                <w:b/>
                <w:sz w:val="20"/>
                <w:szCs w:val="20"/>
              </w:rPr>
            </w:pPr>
            <w:r w:rsidRPr="008F55FF">
              <w:rPr>
                <w:rFonts w:ascii="Arial" w:hAnsi="Arial" w:cs="Arial"/>
                <w:b/>
                <w:sz w:val="20"/>
                <w:szCs w:val="20"/>
              </w:rPr>
              <w:t>Salidas</w:t>
            </w:r>
          </w:p>
        </w:tc>
        <w:tc>
          <w:tcPr>
            <w:tcW w:w="7371" w:type="dxa"/>
          </w:tcPr>
          <w:p w:rsidR="004E7B39" w:rsidRPr="009F36B2" w:rsidRDefault="004E7B39" w:rsidP="004E7B39">
            <w:pPr>
              <w:rPr>
                <w:rFonts w:ascii="Arial" w:hAnsi="Arial" w:cs="Arial"/>
                <w:sz w:val="20"/>
                <w:szCs w:val="20"/>
              </w:rPr>
            </w:pPr>
            <w:r w:rsidRPr="009F36B2">
              <w:rPr>
                <w:rFonts w:ascii="Arial" w:hAnsi="Arial" w:cs="Arial"/>
                <w:sz w:val="20"/>
                <w:szCs w:val="20"/>
              </w:rPr>
              <w:t>Informe de Desempeño</w:t>
            </w:r>
          </w:p>
        </w:tc>
      </w:tr>
      <w:tr w:rsidR="004E7B39" w:rsidRPr="00BF6A62" w:rsidTr="004E7B39">
        <w:tc>
          <w:tcPr>
            <w:tcW w:w="2376" w:type="dxa"/>
          </w:tcPr>
          <w:p w:rsidR="004E7B39" w:rsidRPr="008F55FF" w:rsidRDefault="004E7B39" w:rsidP="004E7B39">
            <w:pPr>
              <w:rPr>
                <w:rFonts w:ascii="Arial" w:hAnsi="Arial" w:cs="Arial"/>
                <w:b/>
                <w:sz w:val="20"/>
                <w:szCs w:val="20"/>
              </w:rPr>
            </w:pPr>
            <w:r w:rsidRPr="008F55FF">
              <w:rPr>
                <w:rFonts w:ascii="Arial" w:hAnsi="Arial" w:cs="Arial"/>
                <w:b/>
                <w:sz w:val="20"/>
                <w:szCs w:val="20"/>
              </w:rPr>
              <w:t>Pasos</w:t>
            </w:r>
          </w:p>
        </w:tc>
        <w:tc>
          <w:tcPr>
            <w:tcW w:w="7371" w:type="dxa"/>
          </w:tcPr>
          <w:p w:rsidR="004E7B39" w:rsidRPr="009F36B2" w:rsidRDefault="004E7B39" w:rsidP="00B229C0">
            <w:pPr>
              <w:pStyle w:val="Prrafodelista"/>
              <w:numPr>
                <w:ilvl w:val="0"/>
                <w:numId w:val="100"/>
              </w:numPr>
              <w:rPr>
                <w:rFonts w:ascii="Arial" w:hAnsi="Arial" w:cs="Arial"/>
                <w:sz w:val="20"/>
                <w:szCs w:val="20"/>
              </w:rPr>
            </w:pPr>
            <w:r w:rsidRPr="009F36B2">
              <w:rPr>
                <w:rFonts w:ascii="Arial" w:hAnsi="Arial" w:cs="Arial"/>
                <w:sz w:val="20"/>
                <w:szCs w:val="20"/>
              </w:rPr>
              <w:t>Recibir los valores de los indicadores definidos para el proyecto.</w:t>
            </w:r>
          </w:p>
          <w:p w:rsidR="004E7B39" w:rsidRPr="009F36B2" w:rsidRDefault="004E7B39" w:rsidP="00B229C0">
            <w:pPr>
              <w:pStyle w:val="Prrafodelista"/>
              <w:numPr>
                <w:ilvl w:val="0"/>
                <w:numId w:val="100"/>
              </w:numPr>
              <w:rPr>
                <w:rFonts w:ascii="Arial" w:hAnsi="Arial" w:cs="Arial"/>
                <w:sz w:val="20"/>
                <w:szCs w:val="20"/>
              </w:rPr>
            </w:pPr>
            <w:r w:rsidRPr="009F36B2">
              <w:rPr>
                <w:rFonts w:ascii="Arial" w:hAnsi="Arial" w:cs="Arial"/>
                <w:sz w:val="20"/>
                <w:szCs w:val="20"/>
              </w:rPr>
              <w:t>Analizar los datos recibidos del proyecto.</w:t>
            </w:r>
          </w:p>
          <w:p w:rsidR="004E7B39" w:rsidRPr="009F36B2" w:rsidRDefault="004E7B39" w:rsidP="00B229C0">
            <w:pPr>
              <w:pStyle w:val="Prrafodelista"/>
              <w:numPr>
                <w:ilvl w:val="0"/>
                <w:numId w:val="100"/>
              </w:numPr>
              <w:rPr>
                <w:rFonts w:ascii="Arial" w:hAnsi="Arial" w:cs="Arial"/>
                <w:sz w:val="20"/>
                <w:szCs w:val="20"/>
              </w:rPr>
            </w:pPr>
            <w:r w:rsidRPr="009F36B2">
              <w:rPr>
                <w:rFonts w:ascii="Arial" w:hAnsi="Arial" w:cs="Arial"/>
                <w:sz w:val="20"/>
                <w:szCs w:val="20"/>
              </w:rPr>
              <w:t>Elaborar informe de desempeño</w:t>
            </w:r>
          </w:p>
        </w:tc>
      </w:tr>
      <w:tr w:rsidR="004E7B39" w:rsidRPr="00BF6A62" w:rsidTr="004E7B39">
        <w:tc>
          <w:tcPr>
            <w:tcW w:w="2376" w:type="dxa"/>
          </w:tcPr>
          <w:p w:rsidR="004E7B39" w:rsidRPr="008F55FF" w:rsidRDefault="004E7B39" w:rsidP="004E7B39">
            <w:pPr>
              <w:rPr>
                <w:rFonts w:ascii="Arial" w:hAnsi="Arial" w:cs="Arial"/>
                <w:b/>
                <w:sz w:val="20"/>
                <w:szCs w:val="20"/>
              </w:rPr>
            </w:pPr>
            <w:r w:rsidRPr="008F55FF">
              <w:rPr>
                <w:rFonts w:ascii="Arial" w:hAnsi="Arial" w:cs="Arial"/>
                <w:b/>
                <w:sz w:val="20"/>
                <w:szCs w:val="20"/>
              </w:rPr>
              <w:t>Descripción de pasos</w:t>
            </w:r>
          </w:p>
        </w:tc>
        <w:tc>
          <w:tcPr>
            <w:tcW w:w="7371" w:type="dxa"/>
          </w:tcPr>
          <w:p w:rsidR="004E7B39" w:rsidRPr="009F36B2" w:rsidRDefault="004E7B39" w:rsidP="00B229C0">
            <w:pPr>
              <w:pStyle w:val="Prrafodelista"/>
              <w:numPr>
                <w:ilvl w:val="0"/>
                <w:numId w:val="99"/>
              </w:numPr>
              <w:rPr>
                <w:rFonts w:ascii="Arial" w:hAnsi="Arial" w:cs="Arial"/>
                <w:sz w:val="20"/>
                <w:szCs w:val="20"/>
              </w:rPr>
            </w:pPr>
            <w:r w:rsidRPr="00816223">
              <w:rPr>
                <w:rFonts w:ascii="Arial" w:hAnsi="Arial" w:cs="Arial"/>
                <w:sz w:val="20"/>
                <w:szCs w:val="20"/>
                <w:u w:val="single"/>
              </w:rPr>
              <w:t>Recibir los valores de los indicadores definidos para el proyecto</w:t>
            </w:r>
            <w:r w:rsidRPr="009F36B2">
              <w:rPr>
                <w:rFonts w:ascii="Arial" w:hAnsi="Arial" w:cs="Arial"/>
                <w:sz w:val="20"/>
                <w:szCs w:val="20"/>
              </w:rPr>
              <w:t>.</w:t>
            </w:r>
          </w:p>
          <w:p w:rsidR="004E7B39" w:rsidRPr="009F36B2" w:rsidRDefault="004E7B39" w:rsidP="004E7B39">
            <w:pPr>
              <w:ind w:left="360"/>
              <w:jc w:val="both"/>
              <w:rPr>
                <w:rFonts w:ascii="Arial" w:hAnsi="Arial" w:cs="Arial"/>
                <w:sz w:val="20"/>
                <w:szCs w:val="20"/>
              </w:rPr>
            </w:pPr>
            <w:r>
              <w:rPr>
                <w:rFonts w:ascii="Arial" w:hAnsi="Arial" w:cs="Arial"/>
                <w:sz w:val="20"/>
                <w:szCs w:val="20"/>
              </w:rPr>
              <w:t>El gerente de proyecto</w:t>
            </w:r>
            <w:r w:rsidRPr="009F36B2">
              <w:rPr>
                <w:rFonts w:ascii="Arial" w:hAnsi="Arial" w:cs="Arial"/>
                <w:sz w:val="20"/>
                <w:szCs w:val="20"/>
              </w:rPr>
              <w:t xml:space="preserve"> </w:t>
            </w:r>
            <w:r>
              <w:rPr>
                <w:rFonts w:ascii="Arial" w:hAnsi="Arial" w:cs="Arial"/>
                <w:sz w:val="20"/>
                <w:szCs w:val="20"/>
              </w:rPr>
              <w:t>obtendrá</w:t>
            </w:r>
            <w:r w:rsidRPr="009F36B2">
              <w:rPr>
                <w:rFonts w:ascii="Arial" w:hAnsi="Arial" w:cs="Arial"/>
                <w:sz w:val="20"/>
                <w:szCs w:val="20"/>
              </w:rPr>
              <w:t xml:space="preserve"> del Jira la información de los indicadores del proyecto. Estos indicadores se podrán observar a través de </w:t>
            </w:r>
            <w:r>
              <w:rPr>
                <w:rFonts w:ascii="Arial" w:hAnsi="Arial" w:cs="Arial"/>
                <w:sz w:val="20"/>
                <w:szCs w:val="20"/>
              </w:rPr>
              <w:t>Tableros de Control</w:t>
            </w:r>
            <w:r w:rsidRPr="009F36B2">
              <w:rPr>
                <w:rFonts w:ascii="Arial" w:hAnsi="Arial" w:cs="Arial"/>
                <w:sz w:val="20"/>
                <w:szCs w:val="20"/>
              </w:rPr>
              <w:t xml:space="preserve"> definidos para el seguimiento de un proyecto en particular.</w:t>
            </w:r>
          </w:p>
          <w:p w:rsidR="004E7B39" w:rsidRPr="00816223" w:rsidRDefault="004E7B39" w:rsidP="00B229C0">
            <w:pPr>
              <w:pStyle w:val="Prrafodelista"/>
              <w:numPr>
                <w:ilvl w:val="0"/>
                <w:numId w:val="99"/>
              </w:numPr>
              <w:rPr>
                <w:rFonts w:ascii="Arial" w:hAnsi="Arial" w:cs="Arial"/>
                <w:sz w:val="20"/>
                <w:szCs w:val="20"/>
                <w:u w:val="single"/>
              </w:rPr>
            </w:pPr>
            <w:r w:rsidRPr="00816223">
              <w:rPr>
                <w:rFonts w:ascii="Arial" w:hAnsi="Arial" w:cs="Arial"/>
                <w:sz w:val="20"/>
                <w:szCs w:val="20"/>
                <w:u w:val="single"/>
              </w:rPr>
              <w:t>Analizar los datos recibidos del proyecto.</w:t>
            </w:r>
          </w:p>
          <w:p w:rsidR="004E7B39" w:rsidRPr="009F36B2" w:rsidRDefault="004E7B39" w:rsidP="004E7B39">
            <w:pPr>
              <w:ind w:left="360"/>
              <w:jc w:val="both"/>
              <w:rPr>
                <w:rFonts w:ascii="Arial" w:hAnsi="Arial" w:cs="Arial"/>
                <w:sz w:val="20"/>
                <w:szCs w:val="20"/>
              </w:rPr>
            </w:pPr>
            <w:r w:rsidRPr="009F36B2">
              <w:rPr>
                <w:rFonts w:ascii="Arial" w:hAnsi="Arial" w:cs="Arial"/>
                <w:sz w:val="20"/>
                <w:szCs w:val="20"/>
              </w:rPr>
              <w:t xml:space="preserve">Haciendo uso de los datos provistos por el Jira, y </w:t>
            </w:r>
            <w:r>
              <w:rPr>
                <w:rFonts w:ascii="Arial" w:hAnsi="Arial" w:cs="Arial"/>
                <w:sz w:val="20"/>
                <w:szCs w:val="20"/>
              </w:rPr>
              <w:t xml:space="preserve">del </w:t>
            </w:r>
            <w:r w:rsidRPr="009F36B2">
              <w:rPr>
                <w:rFonts w:ascii="Arial" w:hAnsi="Arial" w:cs="Arial"/>
                <w:sz w:val="20"/>
                <w:szCs w:val="20"/>
              </w:rPr>
              <w:t xml:space="preserve">plan de </w:t>
            </w:r>
            <w:r>
              <w:rPr>
                <w:rFonts w:ascii="Arial" w:hAnsi="Arial" w:cs="Arial"/>
                <w:sz w:val="20"/>
                <w:szCs w:val="20"/>
              </w:rPr>
              <w:t>gestión de proyecto</w:t>
            </w:r>
            <w:r w:rsidRPr="009F36B2">
              <w:rPr>
                <w:rFonts w:ascii="Arial" w:hAnsi="Arial" w:cs="Arial"/>
                <w:sz w:val="20"/>
                <w:szCs w:val="20"/>
              </w:rPr>
              <w:t xml:space="preserve"> se puede realizar un análisis del estado del proyecto</w:t>
            </w:r>
            <w:r>
              <w:rPr>
                <w:rFonts w:ascii="Arial" w:hAnsi="Arial" w:cs="Arial"/>
                <w:sz w:val="20"/>
                <w:szCs w:val="20"/>
              </w:rPr>
              <w:t>.</w:t>
            </w:r>
          </w:p>
          <w:p w:rsidR="004E7B39" w:rsidRPr="00816223" w:rsidRDefault="004E7B39" w:rsidP="00B229C0">
            <w:pPr>
              <w:pStyle w:val="Prrafodelista"/>
              <w:numPr>
                <w:ilvl w:val="0"/>
                <w:numId w:val="99"/>
              </w:numPr>
              <w:rPr>
                <w:rFonts w:ascii="Arial" w:hAnsi="Arial" w:cs="Arial"/>
                <w:sz w:val="20"/>
                <w:szCs w:val="20"/>
                <w:u w:val="single"/>
              </w:rPr>
            </w:pPr>
            <w:r w:rsidRPr="00816223">
              <w:rPr>
                <w:rFonts w:ascii="Arial" w:hAnsi="Arial" w:cs="Arial"/>
                <w:sz w:val="20"/>
                <w:szCs w:val="20"/>
                <w:u w:val="single"/>
              </w:rPr>
              <w:t>Elaborar informe de desempeño</w:t>
            </w:r>
          </w:p>
          <w:p w:rsidR="004E7B39" w:rsidRPr="009F36B2" w:rsidRDefault="004E7B39" w:rsidP="0058789C">
            <w:pPr>
              <w:ind w:left="360"/>
              <w:rPr>
                <w:rFonts w:ascii="Arial" w:hAnsi="Arial" w:cs="Arial"/>
                <w:sz w:val="20"/>
                <w:szCs w:val="20"/>
              </w:rPr>
            </w:pPr>
            <w:r w:rsidRPr="009F36B2">
              <w:rPr>
                <w:rFonts w:ascii="Arial" w:hAnsi="Arial" w:cs="Arial"/>
                <w:sz w:val="20"/>
                <w:szCs w:val="20"/>
              </w:rPr>
              <w:t>Con la evaluación realizada del proyecto, se procede a elaborar el informe de desempeño a una</w:t>
            </w:r>
            <w:r>
              <w:rPr>
                <w:rFonts w:ascii="Arial" w:hAnsi="Arial" w:cs="Arial"/>
                <w:sz w:val="20"/>
                <w:szCs w:val="20"/>
              </w:rPr>
              <w:t xml:space="preserve"> fecha específica, los valores son guardados para poder manejar un historial de la evolución del proyecto, para ello se hace uso del </w:t>
            </w:r>
            <w:r w:rsidR="0058789C">
              <w:rPr>
                <w:rFonts w:ascii="Arial" w:hAnsi="Arial" w:cs="Arial"/>
                <w:sz w:val="20"/>
                <w:szCs w:val="20"/>
              </w:rPr>
              <w:t>a</w:t>
            </w:r>
            <w:r w:rsidR="0058789C" w:rsidRPr="00816223">
              <w:rPr>
                <w:rFonts w:ascii="Arial" w:hAnsi="Arial" w:cs="Arial"/>
                <w:sz w:val="20"/>
                <w:szCs w:val="20"/>
              </w:rPr>
              <w:t xml:space="preserve">nexo </w:t>
            </w:r>
            <w:r w:rsidRPr="00816223">
              <w:rPr>
                <w:rFonts w:ascii="Arial" w:hAnsi="Arial" w:cs="Arial"/>
                <w:sz w:val="20"/>
                <w:szCs w:val="20"/>
              </w:rPr>
              <w:t>N° 11: Plantilla del Informe de desempeño del proyecto</w:t>
            </w:r>
            <w:r>
              <w:rPr>
                <w:rFonts w:ascii="Arial" w:hAnsi="Arial" w:cs="Arial"/>
                <w:sz w:val="20"/>
                <w:szCs w:val="20"/>
              </w:rPr>
              <w:t>.</w:t>
            </w:r>
          </w:p>
        </w:tc>
      </w:tr>
    </w:tbl>
    <w:p w:rsidR="004E7B39" w:rsidRDefault="004E7B39" w:rsidP="004E7B39">
      <w:pPr>
        <w:spacing w:line="480" w:lineRule="auto"/>
        <w:rPr>
          <w:rFonts w:ascii="Arial" w:hAnsi="Arial" w:cs="Arial"/>
          <w:b/>
          <w:sz w:val="24"/>
          <w:szCs w:val="24"/>
        </w:rPr>
      </w:pPr>
    </w:p>
    <w:tbl>
      <w:tblPr>
        <w:tblStyle w:val="Tablaconcuadrcula"/>
        <w:tblW w:w="0" w:type="auto"/>
        <w:tblLook w:val="04A0" w:firstRow="1" w:lastRow="0" w:firstColumn="1" w:lastColumn="0" w:noHBand="0" w:noVBand="1"/>
      </w:tblPr>
      <w:tblGrid>
        <w:gridCol w:w="2214"/>
        <w:gridCol w:w="6506"/>
      </w:tblGrid>
      <w:tr w:rsidR="004E7B39" w:rsidRPr="009F36B2" w:rsidTr="005C49B1">
        <w:tc>
          <w:tcPr>
            <w:tcW w:w="9747" w:type="dxa"/>
            <w:gridSpan w:val="2"/>
            <w:shd w:val="clear" w:color="auto" w:fill="E5B8B7" w:themeFill="accent2" w:themeFillTint="66"/>
          </w:tcPr>
          <w:p w:rsidR="004E7B39" w:rsidRPr="008F55FF" w:rsidRDefault="004E7B39" w:rsidP="00B229C0">
            <w:pPr>
              <w:pStyle w:val="Prrafodelista"/>
              <w:numPr>
                <w:ilvl w:val="0"/>
                <w:numId w:val="101"/>
              </w:numPr>
              <w:jc w:val="center"/>
              <w:rPr>
                <w:rFonts w:ascii="Arial" w:hAnsi="Arial" w:cs="Arial"/>
                <w:b/>
                <w:sz w:val="20"/>
                <w:szCs w:val="20"/>
              </w:rPr>
            </w:pPr>
            <w:r w:rsidRPr="008F55FF">
              <w:rPr>
                <w:rFonts w:ascii="Arial" w:hAnsi="Arial" w:cs="Arial"/>
                <w:b/>
                <w:sz w:val="20"/>
                <w:szCs w:val="20"/>
              </w:rPr>
              <w:t>Actualizar matriz de riesgos y de problemas</w:t>
            </w:r>
          </w:p>
        </w:tc>
      </w:tr>
      <w:tr w:rsidR="004E7B39" w:rsidRPr="009F36B2" w:rsidTr="004E7B39">
        <w:tc>
          <w:tcPr>
            <w:tcW w:w="2376" w:type="dxa"/>
          </w:tcPr>
          <w:p w:rsidR="004E7B39" w:rsidRPr="008F55FF" w:rsidRDefault="004E7B39" w:rsidP="004E7B39">
            <w:pPr>
              <w:rPr>
                <w:rFonts w:ascii="Arial" w:hAnsi="Arial" w:cs="Arial"/>
                <w:b/>
                <w:sz w:val="20"/>
                <w:szCs w:val="20"/>
              </w:rPr>
            </w:pPr>
            <w:r w:rsidRPr="008F55FF">
              <w:rPr>
                <w:rFonts w:ascii="Arial" w:hAnsi="Arial" w:cs="Arial"/>
                <w:b/>
                <w:sz w:val="20"/>
                <w:szCs w:val="20"/>
              </w:rPr>
              <w:t>Objetivo</w:t>
            </w:r>
          </w:p>
        </w:tc>
        <w:tc>
          <w:tcPr>
            <w:tcW w:w="7371" w:type="dxa"/>
          </w:tcPr>
          <w:p w:rsidR="004E7B39" w:rsidRPr="009F36B2" w:rsidRDefault="004E7B39" w:rsidP="004E7B39">
            <w:pPr>
              <w:rPr>
                <w:rFonts w:ascii="Arial" w:hAnsi="Arial" w:cs="Arial"/>
                <w:sz w:val="20"/>
                <w:szCs w:val="20"/>
              </w:rPr>
            </w:pPr>
            <w:r w:rsidRPr="009F36B2">
              <w:rPr>
                <w:rFonts w:ascii="Arial" w:hAnsi="Arial" w:cs="Arial"/>
                <w:sz w:val="20"/>
                <w:szCs w:val="20"/>
              </w:rPr>
              <w:t xml:space="preserve">Actualizar los datos de los riesgos </w:t>
            </w:r>
            <w:r>
              <w:rPr>
                <w:rFonts w:ascii="Arial" w:hAnsi="Arial" w:cs="Arial"/>
                <w:sz w:val="20"/>
                <w:szCs w:val="20"/>
              </w:rPr>
              <w:t xml:space="preserve">y problemas encontrados en el </w:t>
            </w:r>
            <w:r w:rsidRPr="009F36B2">
              <w:rPr>
                <w:rFonts w:ascii="Arial" w:hAnsi="Arial" w:cs="Arial"/>
                <w:sz w:val="20"/>
                <w:szCs w:val="20"/>
              </w:rPr>
              <w:t>proyecto.</w:t>
            </w:r>
          </w:p>
        </w:tc>
      </w:tr>
      <w:tr w:rsidR="004E7B39" w:rsidRPr="009F36B2" w:rsidTr="004E7B39">
        <w:tc>
          <w:tcPr>
            <w:tcW w:w="2376" w:type="dxa"/>
          </w:tcPr>
          <w:p w:rsidR="004E7B39" w:rsidRPr="008F55FF" w:rsidRDefault="004E7B39" w:rsidP="004E7B39">
            <w:pPr>
              <w:rPr>
                <w:rFonts w:ascii="Arial" w:hAnsi="Arial" w:cs="Arial"/>
                <w:b/>
                <w:sz w:val="20"/>
                <w:szCs w:val="20"/>
              </w:rPr>
            </w:pPr>
            <w:r w:rsidRPr="008F55FF">
              <w:rPr>
                <w:rFonts w:ascii="Arial" w:hAnsi="Arial" w:cs="Arial"/>
                <w:b/>
                <w:sz w:val="20"/>
                <w:szCs w:val="20"/>
              </w:rPr>
              <w:t>Razón fundamental</w:t>
            </w:r>
          </w:p>
        </w:tc>
        <w:tc>
          <w:tcPr>
            <w:tcW w:w="7371" w:type="dxa"/>
          </w:tcPr>
          <w:p w:rsidR="004E7B39" w:rsidRPr="009F36B2" w:rsidRDefault="004E7B39" w:rsidP="004E7B39">
            <w:pPr>
              <w:rPr>
                <w:rFonts w:ascii="Arial" w:hAnsi="Arial" w:cs="Arial"/>
                <w:sz w:val="20"/>
                <w:szCs w:val="20"/>
              </w:rPr>
            </w:pPr>
            <w:r>
              <w:rPr>
                <w:rFonts w:ascii="Arial" w:hAnsi="Arial" w:cs="Arial"/>
                <w:sz w:val="20"/>
                <w:szCs w:val="20"/>
              </w:rPr>
              <w:t xml:space="preserve">Los riesgos y problemas </w:t>
            </w:r>
            <w:r w:rsidRPr="009F36B2">
              <w:rPr>
                <w:rFonts w:ascii="Arial" w:hAnsi="Arial" w:cs="Arial"/>
                <w:sz w:val="20"/>
                <w:szCs w:val="20"/>
              </w:rPr>
              <w:t>en un proyecto pueden aumentar como cerrarse en base a las acciones definidas para las mismas.</w:t>
            </w:r>
          </w:p>
        </w:tc>
      </w:tr>
      <w:tr w:rsidR="004E7B39" w:rsidRPr="009F36B2" w:rsidTr="004E7B39">
        <w:tc>
          <w:tcPr>
            <w:tcW w:w="2376" w:type="dxa"/>
          </w:tcPr>
          <w:p w:rsidR="004E7B39" w:rsidRPr="008F55FF" w:rsidRDefault="004E7B39" w:rsidP="004E7B39">
            <w:pPr>
              <w:rPr>
                <w:rFonts w:ascii="Arial" w:hAnsi="Arial" w:cs="Arial"/>
                <w:b/>
                <w:sz w:val="20"/>
                <w:szCs w:val="20"/>
              </w:rPr>
            </w:pPr>
            <w:r w:rsidRPr="008F55FF">
              <w:rPr>
                <w:rFonts w:ascii="Arial" w:hAnsi="Arial" w:cs="Arial"/>
                <w:b/>
                <w:sz w:val="20"/>
                <w:szCs w:val="20"/>
              </w:rPr>
              <w:t>Roles</w:t>
            </w:r>
          </w:p>
        </w:tc>
        <w:tc>
          <w:tcPr>
            <w:tcW w:w="7371" w:type="dxa"/>
          </w:tcPr>
          <w:p w:rsidR="004E7B39" w:rsidRPr="009F36B2" w:rsidRDefault="004E7B39" w:rsidP="004E7B39">
            <w:pPr>
              <w:rPr>
                <w:rFonts w:ascii="Arial" w:hAnsi="Arial" w:cs="Arial"/>
                <w:sz w:val="20"/>
                <w:szCs w:val="20"/>
              </w:rPr>
            </w:pPr>
            <w:r w:rsidRPr="009F36B2">
              <w:rPr>
                <w:rFonts w:ascii="Arial" w:hAnsi="Arial" w:cs="Arial"/>
                <w:sz w:val="20"/>
                <w:szCs w:val="20"/>
              </w:rPr>
              <w:t>GP: Gerente de Proyecto</w:t>
            </w:r>
          </w:p>
          <w:p w:rsidR="004E7B39" w:rsidRPr="009F36B2" w:rsidRDefault="004E7B39" w:rsidP="004E7B39">
            <w:pPr>
              <w:rPr>
                <w:rFonts w:ascii="Arial" w:hAnsi="Arial" w:cs="Arial"/>
                <w:sz w:val="20"/>
                <w:szCs w:val="20"/>
              </w:rPr>
            </w:pPr>
            <w:r w:rsidRPr="009F36B2">
              <w:rPr>
                <w:rFonts w:ascii="Arial" w:hAnsi="Arial" w:cs="Arial"/>
                <w:sz w:val="20"/>
                <w:szCs w:val="20"/>
              </w:rPr>
              <w:t>EP: Equipo de Proyecto</w:t>
            </w:r>
          </w:p>
        </w:tc>
      </w:tr>
      <w:tr w:rsidR="004E7B39" w:rsidRPr="009F36B2" w:rsidTr="004E7B39">
        <w:tc>
          <w:tcPr>
            <w:tcW w:w="2376" w:type="dxa"/>
          </w:tcPr>
          <w:p w:rsidR="004E7B39" w:rsidRPr="008F55FF" w:rsidRDefault="004E7B39" w:rsidP="004E7B39">
            <w:pPr>
              <w:rPr>
                <w:rFonts w:ascii="Arial" w:hAnsi="Arial" w:cs="Arial"/>
                <w:b/>
                <w:sz w:val="20"/>
                <w:szCs w:val="20"/>
              </w:rPr>
            </w:pPr>
            <w:r w:rsidRPr="008F55FF">
              <w:rPr>
                <w:rFonts w:ascii="Arial" w:hAnsi="Arial" w:cs="Arial"/>
                <w:b/>
                <w:sz w:val="20"/>
                <w:szCs w:val="20"/>
              </w:rPr>
              <w:t>Entradas</w:t>
            </w:r>
          </w:p>
        </w:tc>
        <w:tc>
          <w:tcPr>
            <w:tcW w:w="7371" w:type="dxa"/>
          </w:tcPr>
          <w:p w:rsidR="004E7B39" w:rsidRDefault="004E7B39" w:rsidP="004E7B39">
            <w:pPr>
              <w:rPr>
                <w:rFonts w:ascii="Arial" w:hAnsi="Arial" w:cs="Arial"/>
                <w:sz w:val="20"/>
                <w:szCs w:val="20"/>
              </w:rPr>
            </w:pPr>
            <w:r>
              <w:rPr>
                <w:rFonts w:ascii="Arial" w:hAnsi="Arial" w:cs="Arial"/>
                <w:sz w:val="20"/>
                <w:szCs w:val="20"/>
              </w:rPr>
              <w:t>Matriz de riesgos</w:t>
            </w:r>
          </w:p>
          <w:p w:rsidR="004E7B39" w:rsidRPr="009F36B2" w:rsidRDefault="004E7B39" w:rsidP="004E7B39">
            <w:pPr>
              <w:rPr>
                <w:rFonts w:ascii="Arial" w:hAnsi="Arial" w:cs="Arial"/>
                <w:sz w:val="20"/>
                <w:szCs w:val="20"/>
              </w:rPr>
            </w:pPr>
            <w:r>
              <w:rPr>
                <w:rFonts w:ascii="Arial" w:hAnsi="Arial" w:cs="Arial"/>
                <w:sz w:val="20"/>
                <w:szCs w:val="20"/>
              </w:rPr>
              <w:t>Registro de problemas</w:t>
            </w:r>
          </w:p>
        </w:tc>
      </w:tr>
      <w:tr w:rsidR="004E7B39" w:rsidRPr="009F36B2" w:rsidTr="004E7B39">
        <w:tc>
          <w:tcPr>
            <w:tcW w:w="2376" w:type="dxa"/>
          </w:tcPr>
          <w:p w:rsidR="004E7B39" w:rsidRPr="008F55FF" w:rsidRDefault="004E7B39" w:rsidP="004E7B39">
            <w:pPr>
              <w:rPr>
                <w:rFonts w:ascii="Arial" w:hAnsi="Arial" w:cs="Arial"/>
                <w:b/>
                <w:sz w:val="20"/>
                <w:szCs w:val="20"/>
              </w:rPr>
            </w:pPr>
            <w:r w:rsidRPr="008F55FF">
              <w:rPr>
                <w:rFonts w:ascii="Arial" w:hAnsi="Arial" w:cs="Arial"/>
                <w:b/>
                <w:sz w:val="20"/>
                <w:szCs w:val="20"/>
              </w:rPr>
              <w:t>Salidas</w:t>
            </w:r>
          </w:p>
        </w:tc>
        <w:tc>
          <w:tcPr>
            <w:tcW w:w="7371" w:type="dxa"/>
          </w:tcPr>
          <w:p w:rsidR="004E7B39" w:rsidRPr="009F36B2" w:rsidRDefault="004E7B39" w:rsidP="004E7B39">
            <w:pPr>
              <w:rPr>
                <w:rFonts w:ascii="Arial" w:hAnsi="Arial" w:cs="Arial"/>
                <w:sz w:val="20"/>
                <w:szCs w:val="20"/>
              </w:rPr>
            </w:pPr>
            <w:r>
              <w:rPr>
                <w:rFonts w:ascii="Arial" w:hAnsi="Arial" w:cs="Arial"/>
                <w:sz w:val="20"/>
                <w:szCs w:val="20"/>
              </w:rPr>
              <w:t>Matriz</w:t>
            </w:r>
            <w:r w:rsidRPr="009F36B2">
              <w:rPr>
                <w:rFonts w:ascii="Arial" w:hAnsi="Arial" w:cs="Arial"/>
                <w:sz w:val="20"/>
                <w:szCs w:val="20"/>
              </w:rPr>
              <w:t xml:space="preserve"> de riesgos actualizados</w:t>
            </w:r>
          </w:p>
          <w:p w:rsidR="004E7B39" w:rsidRPr="009F36B2" w:rsidRDefault="004E7B39" w:rsidP="004E7B39">
            <w:pPr>
              <w:rPr>
                <w:rFonts w:ascii="Arial" w:hAnsi="Arial" w:cs="Arial"/>
                <w:sz w:val="20"/>
                <w:szCs w:val="20"/>
              </w:rPr>
            </w:pPr>
            <w:r>
              <w:rPr>
                <w:rFonts w:ascii="Arial" w:hAnsi="Arial" w:cs="Arial"/>
                <w:sz w:val="20"/>
                <w:szCs w:val="20"/>
              </w:rPr>
              <w:t xml:space="preserve">Registro de problemas </w:t>
            </w:r>
            <w:r w:rsidRPr="009F36B2">
              <w:rPr>
                <w:rFonts w:ascii="Arial" w:hAnsi="Arial" w:cs="Arial"/>
                <w:sz w:val="20"/>
                <w:szCs w:val="20"/>
              </w:rPr>
              <w:t>actualizados</w:t>
            </w:r>
          </w:p>
        </w:tc>
      </w:tr>
      <w:tr w:rsidR="004E7B39" w:rsidRPr="009F36B2" w:rsidTr="004E7B39">
        <w:tc>
          <w:tcPr>
            <w:tcW w:w="2376" w:type="dxa"/>
          </w:tcPr>
          <w:p w:rsidR="004E7B39" w:rsidRPr="008F55FF" w:rsidRDefault="004E7B39" w:rsidP="004E7B39">
            <w:pPr>
              <w:rPr>
                <w:rFonts w:ascii="Arial" w:hAnsi="Arial" w:cs="Arial"/>
                <w:b/>
                <w:sz w:val="20"/>
                <w:szCs w:val="20"/>
              </w:rPr>
            </w:pPr>
            <w:r w:rsidRPr="008F55FF">
              <w:rPr>
                <w:rFonts w:ascii="Arial" w:hAnsi="Arial" w:cs="Arial"/>
                <w:b/>
                <w:sz w:val="20"/>
                <w:szCs w:val="20"/>
              </w:rPr>
              <w:t>Pasos</w:t>
            </w:r>
          </w:p>
        </w:tc>
        <w:tc>
          <w:tcPr>
            <w:tcW w:w="7371" w:type="dxa"/>
          </w:tcPr>
          <w:p w:rsidR="004E7B39" w:rsidRPr="009F36B2" w:rsidRDefault="004E7B39" w:rsidP="00B229C0">
            <w:pPr>
              <w:pStyle w:val="Prrafodelista"/>
              <w:numPr>
                <w:ilvl w:val="0"/>
                <w:numId w:val="98"/>
              </w:numPr>
              <w:rPr>
                <w:rFonts w:ascii="Arial" w:hAnsi="Arial" w:cs="Arial"/>
                <w:sz w:val="20"/>
                <w:szCs w:val="20"/>
              </w:rPr>
            </w:pPr>
            <w:r>
              <w:rPr>
                <w:rFonts w:ascii="Arial" w:hAnsi="Arial" w:cs="Arial"/>
                <w:sz w:val="20"/>
                <w:szCs w:val="20"/>
              </w:rPr>
              <w:t>Actualizar matriz de riesgos</w:t>
            </w:r>
          </w:p>
          <w:p w:rsidR="004E7B39" w:rsidRPr="009F36B2" w:rsidRDefault="004E7B39" w:rsidP="00B229C0">
            <w:pPr>
              <w:pStyle w:val="Prrafodelista"/>
              <w:numPr>
                <w:ilvl w:val="0"/>
                <w:numId w:val="98"/>
              </w:numPr>
              <w:rPr>
                <w:rFonts w:ascii="Arial" w:hAnsi="Arial" w:cs="Arial"/>
                <w:sz w:val="20"/>
                <w:szCs w:val="20"/>
              </w:rPr>
            </w:pPr>
            <w:r>
              <w:rPr>
                <w:rFonts w:ascii="Arial" w:hAnsi="Arial" w:cs="Arial"/>
                <w:sz w:val="20"/>
                <w:szCs w:val="20"/>
              </w:rPr>
              <w:t>Actualizar registro de problemas</w:t>
            </w:r>
          </w:p>
        </w:tc>
      </w:tr>
      <w:tr w:rsidR="004E7B39" w:rsidRPr="009F36B2" w:rsidTr="004E7B39">
        <w:tc>
          <w:tcPr>
            <w:tcW w:w="2376" w:type="dxa"/>
          </w:tcPr>
          <w:p w:rsidR="004E7B39" w:rsidRPr="008F55FF" w:rsidRDefault="004E7B39" w:rsidP="004E7B39">
            <w:pPr>
              <w:rPr>
                <w:rFonts w:ascii="Arial" w:hAnsi="Arial" w:cs="Arial"/>
                <w:b/>
                <w:sz w:val="20"/>
                <w:szCs w:val="20"/>
              </w:rPr>
            </w:pPr>
            <w:r w:rsidRPr="008F55FF">
              <w:rPr>
                <w:rFonts w:ascii="Arial" w:hAnsi="Arial" w:cs="Arial"/>
                <w:b/>
                <w:sz w:val="20"/>
                <w:szCs w:val="20"/>
              </w:rPr>
              <w:t>Descripción de pasos</w:t>
            </w:r>
          </w:p>
        </w:tc>
        <w:tc>
          <w:tcPr>
            <w:tcW w:w="7371" w:type="dxa"/>
          </w:tcPr>
          <w:p w:rsidR="004E7B39" w:rsidRPr="00DA0EBA" w:rsidRDefault="004E7B39" w:rsidP="00B229C0">
            <w:pPr>
              <w:pStyle w:val="Prrafodelista"/>
              <w:numPr>
                <w:ilvl w:val="0"/>
                <w:numId w:val="97"/>
              </w:numPr>
              <w:rPr>
                <w:rFonts w:ascii="Arial" w:hAnsi="Arial" w:cs="Arial"/>
                <w:sz w:val="20"/>
                <w:szCs w:val="20"/>
                <w:u w:val="single"/>
              </w:rPr>
            </w:pPr>
            <w:r w:rsidRPr="00DA0EBA">
              <w:rPr>
                <w:rFonts w:ascii="Arial" w:hAnsi="Arial" w:cs="Arial"/>
                <w:sz w:val="20"/>
                <w:szCs w:val="20"/>
                <w:u w:val="single"/>
              </w:rPr>
              <w:t>Actualizar matriz de riesgos</w:t>
            </w:r>
          </w:p>
          <w:p w:rsidR="004E7B39" w:rsidRPr="009F36B2" w:rsidRDefault="004E7B39" w:rsidP="004E7B39">
            <w:pPr>
              <w:jc w:val="both"/>
              <w:rPr>
                <w:rFonts w:ascii="Arial" w:hAnsi="Arial" w:cs="Arial"/>
                <w:sz w:val="20"/>
                <w:szCs w:val="20"/>
              </w:rPr>
            </w:pPr>
            <w:r>
              <w:rPr>
                <w:rFonts w:ascii="Arial" w:hAnsi="Arial" w:cs="Arial"/>
                <w:sz w:val="20"/>
                <w:szCs w:val="20"/>
              </w:rPr>
              <w:t>El gerente de proyecto</w:t>
            </w:r>
            <w:r w:rsidRPr="009F36B2">
              <w:rPr>
                <w:rFonts w:ascii="Arial" w:hAnsi="Arial" w:cs="Arial"/>
                <w:sz w:val="20"/>
                <w:szCs w:val="20"/>
              </w:rPr>
              <w:t xml:space="preserve"> es el encargado de revisar esta </w:t>
            </w:r>
            <w:r>
              <w:rPr>
                <w:rFonts w:ascii="Arial" w:hAnsi="Arial" w:cs="Arial"/>
                <w:sz w:val="20"/>
                <w:szCs w:val="20"/>
              </w:rPr>
              <w:t>matriz</w:t>
            </w:r>
            <w:r w:rsidRPr="009F36B2">
              <w:rPr>
                <w:rFonts w:ascii="Arial" w:hAnsi="Arial" w:cs="Arial"/>
                <w:sz w:val="20"/>
                <w:szCs w:val="20"/>
              </w:rPr>
              <w:t xml:space="preserve">, analizar los riesgos existentes, riesgos nuevos y actualizar </w:t>
            </w:r>
            <w:r>
              <w:rPr>
                <w:rFonts w:ascii="Arial" w:hAnsi="Arial" w:cs="Arial"/>
                <w:sz w:val="20"/>
                <w:szCs w:val="20"/>
              </w:rPr>
              <w:t xml:space="preserve">los datos </w:t>
            </w:r>
            <w:r w:rsidRPr="009F36B2">
              <w:rPr>
                <w:rFonts w:ascii="Arial" w:hAnsi="Arial" w:cs="Arial"/>
                <w:sz w:val="20"/>
                <w:szCs w:val="20"/>
              </w:rPr>
              <w:t xml:space="preserve"> que se mantenían para ellos.</w:t>
            </w:r>
            <w:r>
              <w:rPr>
                <w:rFonts w:ascii="Arial" w:hAnsi="Arial" w:cs="Arial"/>
                <w:sz w:val="20"/>
                <w:szCs w:val="20"/>
              </w:rPr>
              <w:t xml:space="preserve"> Esta matriz la encontramos en el anexo 10</w:t>
            </w:r>
            <w:r w:rsidRPr="00DA0EBA">
              <w:rPr>
                <w:rFonts w:ascii="Arial" w:hAnsi="Arial" w:cs="Arial"/>
                <w:sz w:val="20"/>
                <w:szCs w:val="20"/>
              </w:rPr>
              <w:t>: Plantilla de la Matriz de riesgos</w:t>
            </w:r>
          </w:p>
          <w:p w:rsidR="004E7B39" w:rsidRPr="00DA0EBA" w:rsidRDefault="004E7B39" w:rsidP="00B229C0">
            <w:pPr>
              <w:pStyle w:val="Prrafodelista"/>
              <w:numPr>
                <w:ilvl w:val="0"/>
                <w:numId w:val="97"/>
              </w:numPr>
              <w:rPr>
                <w:rFonts w:ascii="Arial" w:hAnsi="Arial" w:cs="Arial"/>
                <w:sz w:val="20"/>
                <w:szCs w:val="20"/>
                <w:u w:val="single"/>
              </w:rPr>
            </w:pPr>
            <w:r>
              <w:rPr>
                <w:rFonts w:ascii="Arial" w:hAnsi="Arial" w:cs="Arial"/>
                <w:sz w:val="20"/>
                <w:szCs w:val="20"/>
                <w:u w:val="single"/>
              </w:rPr>
              <w:t>Actualizar registro</w:t>
            </w:r>
            <w:r w:rsidRPr="00DA0EBA">
              <w:rPr>
                <w:rFonts w:ascii="Arial" w:hAnsi="Arial" w:cs="Arial"/>
                <w:sz w:val="20"/>
                <w:szCs w:val="20"/>
                <w:u w:val="single"/>
              </w:rPr>
              <w:t xml:space="preserve"> </w:t>
            </w:r>
            <w:r>
              <w:rPr>
                <w:rFonts w:ascii="Arial" w:hAnsi="Arial" w:cs="Arial"/>
                <w:sz w:val="20"/>
                <w:szCs w:val="20"/>
                <w:u w:val="single"/>
              </w:rPr>
              <w:t>de problemas</w:t>
            </w:r>
          </w:p>
          <w:p w:rsidR="004E7B39" w:rsidRPr="009F36B2" w:rsidRDefault="004E7B39" w:rsidP="004E7B39">
            <w:pPr>
              <w:jc w:val="both"/>
              <w:rPr>
                <w:rFonts w:ascii="Arial" w:hAnsi="Arial" w:cs="Arial"/>
                <w:sz w:val="20"/>
                <w:szCs w:val="20"/>
              </w:rPr>
            </w:pPr>
            <w:r w:rsidRPr="009F36B2">
              <w:rPr>
                <w:rFonts w:ascii="Arial" w:hAnsi="Arial" w:cs="Arial"/>
                <w:sz w:val="20"/>
                <w:szCs w:val="20"/>
              </w:rPr>
              <w:t>El equipo de proyecto e</w:t>
            </w:r>
            <w:r>
              <w:rPr>
                <w:rFonts w:ascii="Arial" w:hAnsi="Arial" w:cs="Arial"/>
                <w:sz w:val="20"/>
                <w:szCs w:val="20"/>
              </w:rPr>
              <w:t xml:space="preserve">s el encargado de registrar los problemas </w:t>
            </w:r>
            <w:r w:rsidRPr="009F36B2">
              <w:rPr>
                <w:rFonts w:ascii="Arial" w:hAnsi="Arial" w:cs="Arial"/>
                <w:sz w:val="20"/>
                <w:szCs w:val="20"/>
              </w:rPr>
              <w:t xml:space="preserve">que generen retrasos en el proyecto y de actualizar el estado de los </w:t>
            </w:r>
            <w:r>
              <w:rPr>
                <w:rFonts w:ascii="Arial" w:hAnsi="Arial" w:cs="Arial"/>
                <w:sz w:val="20"/>
                <w:szCs w:val="20"/>
              </w:rPr>
              <w:t xml:space="preserve">problemas </w:t>
            </w:r>
            <w:r w:rsidRPr="009F36B2">
              <w:rPr>
                <w:rFonts w:ascii="Arial" w:hAnsi="Arial" w:cs="Arial"/>
                <w:sz w:val="20"/>
                <w:szCs w:val="20"/>
              </w:rPr>
              <w:t>ya existentes.</w:t>
            </w:r>
          </w:p>
        </w:tc>
      </w:tr>
    </w:tbl>
    <w:p w:rsidR="004E7B39" w:rsidRDefault="004E7B39" w:rsidP="004E7B39">
      <w:pPr>
        <w:spacing w:line="480" w:lineRule="auto"/>
        <w:rPr>
          <w:rFonts w:ascii="Arial" w:eastAsiaTheme="minorHAnsi" w:hAnsi="Arial" w:cs="Arial"/>
          <w:sz w:val="20"/>
          <w:szCs w:val="20"/>
          <w:lang w:eastAsia="en-US"/>
        </w:rPr>
      </w:pPr>
    </w:p>
    <w:tbl>
      <w:tblPr>
        <w:tblStyle w:val="Tablaconcuadrcula"/>
        <w:tblW w:w="0" w:type="auto"/>
        <w:tblLook w:val="04A0" w:firstRow="1" w:lastRow="0" w:firstColumn="1" w:lastColumn="0" w:noHBand="0" w:noVBand="1"/>
      </w:tblPr>
      <w:tblGrid>
        <w:gridCol w:w="2211"/>
        <w:gridCol w:w="6509"/>
      </w:tblGrid>
      <w:tr w:rsidR="004E7B39" w:rsidRPr="009F36B2" w:rsidTr="009B7910">
        <w:tc>
          <w:tcPr>
            <w:tcW w:w="8720" w:type="dxa"/>
            <w:gridSpan w:val="2"/>
            <w:shd w:val="clear" w:color="auto" w:fill="E5B8B7" w:themeFill="accent2" w:themeFillTint="66"/>
          </w:tcPr>
          <w:p w:rsidR="004E7B39" w:rsidRPr="008F55FF" w:rsidRDefault="004E7B39" w:rsidP="00B229C0">
            <w:pPr>
              <w:pStyle w:val="Prrafodelista"/>
              <w:numPr>
                <w:ilvl w:val="0"/>
                <w:numId w:val="97"/>
              </w:numPr>
              <w:jc w:val="center"/>
              <w:rPr>
                <w:rFonts w:ascii="Arial" w:hAnsi="Arial" w:cs="Arial"/>
                <w:b/>
                <w:sz w:val="20"/>
                <w:szCs w:val="20"/>
              </w:rPr>
            </w:pPr>
            <w:r w:rsidRPr="008F55FF">
              <w:rPr>
                <w:rFonts w:ascii="Arial" w:hAnsi="Arial" w:cs="Arial"/>
                <w:b/>
                <w:sz w:val="20"/>
                <w:szCs w:val="20"/>
              </w:rPr>
              <w:lastRenderedPageBreak/>
              <w:t>Revisar el estado del proyecto con el equipo</w:t>
            </w:r>
          </w:p>
        </w:tc>
      </w:tr>
      <w:tr w:rsidR="004E7B39" w:rsidRPr="009F36B2" w:rsidTr="009B7910">
        <w:tc>
          <w:tcPr>
            <w:tcW w:w="2211" w:type="dxa"/>
          </w:tcPr>
          <w:p w:rsidR="004E7B39" w:rsidRPr="008F55FF" w:rsidRDefault="004E7B39" w:rsidP="004E7B39">
            <w:pPr>
              <w:rPr>
                <w:rFonts w:ascii="Arial" w:hAnsi="Arial" w:cs="Arial"/>
                <w:b/>
                <w:sz w:val="20"/>
                <w:szCs w:val="20"/>
              </w:rPr>
            </w:pPr>
            <w:r w:rsidRPr="008F55FF">
              <w:rPr>
                <w:rFonts w:ascii="Arial" w:hAnsi="Arial" w:cs="Arial"/>
                <w:b/>
                <w:sz w:val="20"/>
                <w:szCs w:val="20"/>
              </w:rPr>
              <w:t>Objetivo</w:t>
            </w:r>
          </w:p>
        </w:tc>
        <w:tc>
          <w:tcPr>
            <w:tcW w:w="6509" w:type="dxa"/>
          </w:tcPr>
          <w:p w:rsidR="004E7B39" w:rsidRPr="009F36B2" w:rsidRDefault="004E7B39" w:rsidP="004E7B39">
            <w:pPr>
              <w:jc w:val="both"/>
              <w:rPr>
                <w:rFonts w:ascii="Arial" w:hAnsi="Arial" w:cs="Arial"/>
                <w:sz w:val="20"/>
                <w:szCs w:val="20"/>
              </w:rPr>
            </w:pPr>
            <w:r w:rsidRPr="009F36B2">
              <w:rPr>
                <w:rFonts w:ascii="Arial" w:hAnsi="Arial" w:cs="Arial"/>
                <w:sz w:val="20"/>
                <w:szCs w:val="20"/>
              </w:rPr>
              <w:t>Dar a conocer el estado del proyecto y definir acciones correctivas en caso se requiera.</w:t>
            </w:r>
          </w:p>
        </w:tc>
      </w:tr>
      <w:tr w:rsidR="004E7B39" w:rsidRPr="009F36B2" w:rsidTr="009B7910">
        <w:tc>
          <w:tcPr>
            <w:tcW w:w="2211" w:type="dxa"/>
          </w:tcPr>
          <w:p w:rsidR="004E7B39" w:rsidRPr="008F55FF" w:rsidRDefault="004E7B39" w:rsidP="004E7B39">
            <w:pPr>
              <w:rPr>
                <w:rFonts w:ascii="Arial" w:hAnsi="Arial" w:cs="Arial"/>
                <w:b/>
                <w:sz w:val="20"/>
                <w:szCs w:val="20"/>
              </w:rPr>
            </w:pPr>
            <w:r w:rsidRPr="008F55FF">
              <w:rPr>
                <w:rFonts w:ascii="Arial" w:hAnsi="Arial" w:cs="Arial"/>
                <w:b/>
                <w:sz w:val="20"/>
                <w:szCs w:val="20"/>
              </w:rPr>
              <w:t>Razón fundamental</w:t>
            </w:r>
          </w:p>
        </w:tc>
        <w:tc>
          <w:tcPr>
            <w:tcW w:w="6509" w:type="dxa"/>
          </w:tcPr>
          <w:p w:rsidR="004E7B39" w:rsidRPr="009F36B2" w:rsidRDefault="004E7B39" w:rsidP="004E7B39">
            <w:pPr>
              <w:jc w:val="both"/>
              <w:rPr>
                <w:rFonts w:ascii="Arial" w:hAnsi="Arial" w:cs="Arial"/>
                <w:sz w:val="20"/>
                <w:szCs w:val="20"/>
              </w:rPr>
            </w:pPr>
            <w:r w:rsidRPr="009F36B2">
              <w:rPr>
                <w:rFonts w:ascii="Arial" w:hAnsi="Arial" w:cs="Arial"/>
                <w:sz w:val="20"/>
                <w:szCs w:val="20"/>
              </w:rPr>
              <w:t xml:space="preserve">El equipo debe ser informado de como el proyecto se va </w:t>
            </w:r>
            <w:r>
              <w:rPr>
                <w:rFonts w:ascii="Arial" w:hAnsi="Arial" w:cs="Arial"/>
                <w:sz w:val="20"/>
                <w:szCs w:val="20"/>
              </w:rPr>
              <w:t>desarrollando</w:t>
            </w:r>
            <w:r w:rsidRPr="009F36B2">
              <w:rPr>
                <w:rFonts w:ascii="Arial" w:hAnsi="Arial" w:cs="Arial"/>
                <w:sz w:val="20"/>
                <w:szCs w:val="20"/>
              </w:rPr>
              <w:t xml:space="preserve"> porque </w:t>
            </w:r>
            <w:r>
              <w:rPr>
                <w:rFonts w:ascii="Arial" w:hAnsi="Arial" w:cs="Arial"/>
                <w:sz w:val="20"/>
                <w:szCs w:val="20"/>
              </w:rPr>
              <w:t xml:space="preserve">estarán involucrados en </w:t>
            </w:r>
            <w:r w:rsidRPr="009F36B2">
              <w:rPr>
                <w:rFonts w:ascii="Arial" w:hAnsi="Arial" w:cs="Arial"/>
                <w:sz w:val="20"/>
                <w:szCs w:val="20"/>
              </w:rPr>
              <w:t>las acciones correctivas que se decidan en la reunión.</w:t>
            </w:r>
          </w:p>
        </w:tc>
      </w:tr>
      <w:tr w:rsidR="004E7B39" w:rsidRPr="009F36B2" w:rsidTr="009B7910">
        <w:tc>
          <w:tcPr>
            <w:tcW w:w="2211" w:type="dxa"/>
          </w:tcPr>
          <w:p w:rsidR="004E7B39" w:rsidRPr="008F55FF" w:rsidRDefault="004E7B39" w:rsidP="004E7B39">
            <w:pPr>
              <w:rPr>
                <w:rFonts w:ascii="Arial" w:hAnsi="Arial" w:cs="Arial"/>
                <w:b/>
                <w:sz w:val="20"/>
                <w:szCs w:val="20"/>
              </w:rPr>
            </w:pPr>
            <w:r w:rsidRPr="008F55FF">
              <w:rPr>
                <w:rFonts w:ascii="Arial" w:hAnsi="Arial" w:cs="Arial"/>
                <w:b/>
                <w:sz w:val="20"/>
                <w:szCs w:val="20"/>
              </w:rPr>
              <w:t>Roles</w:t>
            </w:r>
          </w:p>
        </w:tc>
        <w:tc>
          <w:tcPr>
            <w:tcW w:w="6509" w:type="dxa"/>
          </w:tcPr>
          <w:p w:rsidR="004E7B39" w:rsidRPr="009F36B2" w:rsidRDefault="004E7B39" w:rsidP="004E7B39">
            <w:pPr>
              <w:rPr>
                <w:rFonts w:ascii="Arial" w:hAnsi="Arial" w:cs="Arial"/>
                <w:sz w:val="20"/>
                <w:szCs w:val="20"/>
              </w:rPr>
            </w:pPr>
            <w:r w:rsidRPr="009F36B2">
              <w:rPr>
                <w:rFonts w:ascii="Arial" w:hAnsi="Arial" w:cs="Arial"/>
                <w:sz w:val="20"/>
                <w:szCs w:val="20"/>
              </w:rPr>
              <w:t>GP: Gerente de Proyecto</w:t>
            </w:r>
          </w:p>
          <w:p w:rsidR="004E7B39" w:rsidRPr="009F36B2" w:rsidRDefault="004E7B39" w:rsidP="004E7B39">
            <w:pPr>
              <w:rPr>
                <w:rFonts w:ascii="Arial" w:hAnsi="Arial" w:cs="Arial"/>
                <w:sz w:val="20"/>
                <w:szCs w:val="20"/>
              </w:rPr>
            </w:pPr>
            <w:r w:rsidRPr="009F36B2">
              <w:rPr>
                <w:rFonts w:ascii="Arial" w:hAnsi="Arial" w:cs="Arial"/>
                <w:sz w:val="20"/>
                <w:szCs w:val="20"/>
              </w:rPr>
              <w:t>EP: Equipo de Proyecto</w:t>
            </w:r>
          </w:p>
        </w:tc>
      </w:tr>
      <w:tr w:rsidR="004E7B39" w:rsidRPr="009F36B2" w:rsidTr="009B7910">
        <w:tc>
          <w:tcPr>
            <w:tcW w:w="2211" w:type="dxa"/>
          </w:tcPr>
          <w:p w:rsidR="004E7B39" w:rsidRPr="008F55FF" w:rsidRDefault="004E7B39" w:rsidP="004E7B39">
            <w:pPr>
              <w:rPr>
                <w:rFonts w:ascii="Arial" w:hAnsi="Arial" w:cs="Arial"/>
                <w:b/>
                <w:sz w:val="20"/>
                <w:szCs w:val="20"/>
              </w:rPr>
            </w:pPr>
            <w:r w:rsidRPr="008F55FF">
              <w:rPr>
                <w:rFonts w:ascii="Arial" w:hAnsi="Arial" w:cs="Arial"/>
                <w:b/>
                <w:sz w:val="20"/>
                <w:szCs w:val="20"/>
              </w:rPr>
              <w:t>Entradas</w:t>
            </w:r>
          </w:p>
        </w:tc>
        <w:tc>
          <w:tcPr>
            <w:tcW w:w="6509" w:type="dxa"/>
          </w:tcPr>
          <w:p w:rsidR="004E7B39" w:rsidRDefault="004E7B39" w:rsidP="004E7B39">
            <w:pPr>
              <w:rPr>
                <w:rFonts w:ascii="Arial" w:hAnsi="Arial" w:cs="Arial"/>
                <w:sz w:val="20"/>
                <w:szCs w:val="20"/>
              </w:rPr>
            </w:pPr>
            <w:r>
              <w:rPr>
                <w:rFonts w:ascii="Arial" w:hAnsi="Arial" w:cs="Arial"/>
                <w:sz w:val="20"/>
                <w:szCs w:val="20"/>
              </w:rPr>
              <w:t>Informe de Seguimiento</w:t>
            </w:r>
          </w:p>
          <w:p w:rsidR="004E7B39" w:rsidRDefault="004E7B39" w:rsidP="004E7B39">
            <w:pPr>
              <w:rPr>
                <w:rFonts w:ascii="Arial" w:hAnsi="Arial" w:cs="Arial"/>
                <w:sz w:val="20"/>
                <w:szCs w:val="20"/>
              </w:rPr>
            </w:pPr>
            <w:r>
              <w:rPr>
                <w:rFonts w:ascii="Arial" w:hAnsi="Arial" w:cs="Arial"/>
                <w:sz w:val="20"/>
                <w:szCs w:val="20"/>
              </w:rPr>
              <w:t>Matriz de Riesgos</w:t>
            </w:r>
          </w:p>
          <w:p w:rsidR="004E7B39" w:rsidRPr="009F36B2" w:rsidRDefault="004E7B39" w:rsidP="004E7B39">
            <w:pPr>
              <w:rPr>
                <w:rFonts w:ascii="Arial" w:hAnsi="Arial" w:cs="Arial"/>
                <w:sz w:val="20"/>
                <w:szCs w:val="20"/>
              </w:rPr>
            </w:pPr>
            <w:r>
              <w:rPr>
                <w:rFonts w:ascii="Arial" w:hAnsi="Arial" w:cs="Arial"/>
                <w:sz w:val="20"/>
                <w:szCs w:val="20"/>
              </w:rPr>
              <w:t>Registro de Problemas</w:t>
            </w:r>
          </w:p>
        </w:tc>
      </w:tr>
      <w:tr w:rsidR="004E7B39" w:rsidRPr="009F36B2" w:rsidTr="009B7910">
        <w:tc>
          <w:tcPr>
            <w:tcW w:w="2211" w:type="dxa"/>
          </w:tcPr>
          <w:p w:rsidR="004E7B39" w:rsidRPr="008F55FF" w:rsidRDefault="004E7B39" w:rsidP="004E7B39">
            <w:pPr>
              <w:rPr>
                <w:rFonts w:ascii="Arial" w:hAnsi="Arial" w:cs="Arial"/>
                <w:b/>
                <w:sz w:val="20"/>
                <w:szCs w:val="20"/>
              </w:rPr>
            </w:pPr>
            <w:r w:rsidRPr="008F55FF">
              <w:rPr>
                <w:rFonts w:ascii="Arial" w:hAnsi="Arial" w:cs="Arial"/>
                <w:b/>
                <w:sz w:val="20"/>
                <w:szCs w:val="20"/>
              </w:rPr>
              <w:t>Salidas</w:t>
            </w:r>
          </w:p>
        </w:tc>
        <w:tc>
          <w:tcPr>
            <w:tcW w:w="6509" w:type="dxa"/>
          </w:tcPr>
          <w:p w:rsidR="004E7B39" w:rsidRPr="009F36B2" w:rsidRDefault="004E7B39" w:rsidP="004E7B39">
            <w:pPr>
              <w:rPr>
                <w:rFonts w:ascii="Arial" w:hAnsi="Arial" w:cs="Arial"/>
                <w:sz w:val="20"/>
                <w:szCs w:val="20"/>
              </w:rPr>
            </w:pPr>
            <w:r w:rsidRPr="009F36B2">
              <w:rPr>
                <w:rFonts w:ascii="Arial" w:hAnsi="Arial" w:cs="Arial"/>
                <w:sz w:val="20"/>
                <w:szCs w:val="20"/>
              </w:rPr>
              <w:t>Acta de reunión de proyecto</w:t>
            </w:r>
          </w:p>
        </w:tc>
      </w:tr>
      <w:tr w:rsidR="004E7B39" w:rsidRPr="009F36B2" w:rsidTr="009B7910">
        <w:tc>
          <w:tcPr>
            <w:tcW w:w="2211" w:type="dxa"/>
          </w:tcPr>
          <w:p w:rsidR="004E7B39" w:rsidRPr="008F55FF" w:rsidRDefault="004E7B39" w:rsidP="004E7B39">
            <w:pPr>
              <w:rPr>
                <w:rFonts w:ascii="Arial" w:hAnsi="Arial" w:cs="Arial"/>
                <w:b/>
                <w:sz w:val="20"/>
                <w:szCs w:val="20"/>
              </w:rPr>
            </w:pPr>
            <w:r w:rsidRPr="008F55FF">
              <w:rPr>
                <w:rFonts w:ascii="Arial" w:hAnsi="Arial" w:cs="Arial"/>
                <w:b/>
                <w:sz w:val="20"/>
                <w:szCs w:val="20"/>
              </w:rPr>
              <w:t>Pasos</w:t>
            </w:r>
          </w:p>
        </w:tc>
        <w:tc>
          <w:tcPr>
            <w:tcW w:w="6509" w:type="dxa"/>
          </w:tcPr>
          <w:p w:rsidR="004E7B39" w:rsidRPr="009F36B2" w:rsidRDefault="004E7B39" w:rsidP="00B229C0">
            <w:pPr>
              <w:pStyle w:val="Prrafodelista"/>
              <w:numPr>
                <w:ilvl w:val="0"/>
                <w:numId w:val="96"/>
              </w:numPr>
              <w:rPr>
                <w:rFonts w:ascii="Arial" w:hAnsi="Arial" w:cs="Arial"/>
                <w:sz w:val="20"/>
                <w:szCs w:val="20"/>
              </w:rPr>
            </w:pPr>
            <w:r>
              <w:rPr>
                <w:rFonts w:ascii="Arial" w:hAnsi="Arial" w:cs="Arial"/>
                <w:sz w:val="20"/>
                <w:szCs w:val="20"/>
              </w:rPr>
              <w:t xml:space="preserve">Presentar </w:t>
            </w:r>
            <w:r w:rsidRPr="009F36B2">
              <w:rPr>
                <w:rFonts w:ascii="Arial" w:hAnsi="Arial" w:cs="Arial"/>
                <w:sz w:val="20"/>
                <w:szCs w:val="20"/>
              </w:rPr>
              <w:t>el informe de seguimiento</w:t>
            </w:r>
          </w:p>
          <w:p w:rsidR="004E7B39" w:rsidRPr="009F36B2" w:rsidRDefault="004E7B39" w:rsidP="00B229C0">
            <w:pPr>
              <w:pStyle w:val="Prrafodelista"/>
              <w:numPr>
                <w:ilvl w:val="0"/>
                <w:numId w:val="96"/>
              </w:numPr>
              <w:rPr>
                <w:rFonts w:ascii="Arial" w:hAnsi="Arial" w:cs="Arial"/>
                <w:sz w:val="20"/>
                <w:szCs w:val="20"/>
              </w:rPr>
            </w:pPr>
            <w:r w:rsidRPr="009F36B2">
              <w:rPr>
                <w:rFonts w:ascii="Arial" w:hAnsi="Arial" w:cs="Arial"/>
                <w:sz w:val="20"/>
                <w:szCs w:val="20"/>
              </w:rPr>
              <w:t>Listar temas por revisar</w:t>
            </w:r>
          </w:p>
          <w:p w:rsidR="004E7B39" w:rsidRPr="009F36B2" w:rsidRDefault="004E7B39" w:rsidP="00B229C0">
            <w:pPr>
              <w:pStyle w:val="Prrafodelista"/>
              <w:numPr>
                <w:ilvl w:val="0"/>
                <w:numId w:val="96"/>
              </w:numPr>
              <w:rPr>
                <w:rFonts w:ascii="Arial" w:hAnsi="Arial" w:cs="Arial"/>
                <w:sz w:val="20"/>
                <w:szCs w:val="20"/>
              </w:rPr>
            </w:pPr>
            <w:r w:rsidRPr="009F36B2">
              <w:rPr>
                <w:rFonts w:ascii="Arial" w:hAnsi="Arial" w:cs="Arial"/>
                <w:sz w:val="20"/>
                <w:szCs w:val="20"/>
              </w:rPr>
              <w:t>Tomar decisiones y definir acciones correctivas</w:t>
            </w:r>
          </w:p>
          <w:p w:rsidR="004E7B39" w:rsidRPr="009F36B2" w:rsidRDefault="004E7B39" w:rsidP="00B229C0">
            <w:pPr>
              <w:pStyle w:val="Prrafodelista"/>
              <w:numPr>
                <w:ilvl w:val="0"/>
                <w:numId w:val="96"/>
              </w:numPr>
              <w:rPr>
                <w:rFonts w:ascii="Arial" w:hAnsi="Arial" w:cs="Arial"/>
                <w:sz w:val="20"/>
                <w:szCs w:val="20"/>
              </w:rPr>
            </w:pPr>
            <w:r w:rsidRPr="009F36B2">
              <w:rPr>
                <w:rFonts w:ascii="Arial" w:hAnsi="Arial" w:cs="Arial"/>
                <w:sz w:val="20"/>
                <w:szCs w:val="20"/>
              </w:rPr>
              <w:t>Elaborar acta de reunión</w:t>
            </w:r>
          </w:p>
        </w:tc>
      </w:tr>
      <w:tr w:rsidR="004E7B39" w:rsidRPr="009F36B2" w:rsidTr="009B7910">
        <w:tc>
          <w:tcPr>
            <w:tcW w:w="2211" w:type="dxa"/>
          </w:tcPr>
          <w:p w:rsidR="004E7B39" w:rsidRPr="008F55FF" w:rsidRDefault="004E7B39" w:rsidP="004E7B39">
            <w:pPr>
              <w:rPr>
                <w:rFonts w:ascii="Arial" w:hAnsi="Arial" w:cs="Arial"/>
                <w:b/>
                <w:sz w:val="20"/>
                <w:szCs w:val="20"/>
              </w:rPr>
            </w:pPr>
            <w:r w:rsidRPr="008F55FF">
              <w:rPr>
                <w:rFonts w:ascii="Arial" w:hAnsi="Arial" w:cs="Arial"/>
                <w:b/>
                <w:sz w:val="20"/>
                <w:szCs w:val="20"/>
              </w:rPr>
              <w:t>Descripción de pasos</w:t>
            </w:r>
          </w:p>
        </w:tc>
        <w:tc>
          <w:tcPr>
            <w:tcW w:w="6509" w:type="dxa"/>
          </w:tcPr>
          <w:p w:rsidR="004E7B39" w:rsidRPr="00F24237" w:rsidRDefault="004E7B39" w:rsidP="00B229C0">
            <w:pPr>
              <w:pStyle w:val="Prrafodelista"/>
              <w:numPr>
                <w:ilvl w:val="0"/>
                <w:numId w:val="95"/>
              </w:numPr>
              <w:rPr>
                <w:rFonts w:ascii="Arial" w:hAnsi="Arial" w:cs="Arial"/>
                <w:sz w:val="20"/>
                <w:szCs w:val="20"/>
                <w:u w:val="single"/>
              </w:rPr>
            </w:pPr>
            <w:r w:rsidRPr="00F24237">
              <w:rPr>
                <w:rFonts w:ascii="Arial" w:hAnsi="Arial" w:cs="Arial"/>
                <w:sz w:val="20"/>
                <w:szCs w:val="20"/>
                <w:u w:val="single"/>
              </w:rPr>
              <w:t>Presentar</w:t>
            </w:r>
            <w:r>
              <w:rPr>
                <w:rFonts w:ascii="Arial" w:hAnsi="Arial" w:cs="Arial"/>
                <w:sz w:val="20"/>
                <w:szCs w:val="20"/>
                <w:u w:val="single"/>
              </w:rPr>
              <w:t xml:space="preserve"> </w:t>
            </w:r>
            <w:r w:rsidRPr="00F24237">
              <w:rPr>
                <w:rFonts w:ascii="Arial" w:hAnsi="Arial" w:cs="Arial"/>
                <w:sz w:val="20"/>
                <w:szCs w:val="20"/>
                <w:u w:val="single"/>
              </w:rPr>
              <w:t>el informe de seguimiento</w:t>
            </w:r>
          </w:p>
          <w:p w:rsidR="004E7B39" w:rsidRPr="009F36B2" w:rsidRDefault="004E7B39" w:rsidP="004E7B39">
            <w:pPr>
              <w:pStyle w:val="Prrafodelista"/>
              <w:jc w:val="both"/>
              <w:rPr>
                <w:rFonts w:ascii="Arial" w:hAnsi="Arial" w:cs="Arial"/>
                <w:sz w:val="20"/>
                <w:szCs w:val="20"/>
              </w:rPr>
            </w:pPr>
            <w:r>
              <w:rPr>
                <w:rFonts w:ascii="Arial" w:hAnsi="Arial" w:cs="Arial"/>
                <w:sz w:val="20"/>
                <w:szCs w:val="20"/>
              </w:rPr>
              <w:t>El gerente de proyecto</w:t>
            </w:r>
            <w:r w:rsidRPr="009F36B2">
              <w:rPr>
                <w:rFonts w:ascii="Arial" w:hAnsi="Arial" w:cs="Arial"/>
                <w:sz w:val="20"/>
                <w:szCs w:val="20"/>
              </w:rPr>
              <w:t xml:space="preserve"> dará a conocer el estado del proyecto acorde al análisis realizado y en función a lo que el informe de seguimiento revela respecto al proyecto.</w:t>
            </w:r>
          </w:p>
          <w:p w:rsidR="004E7B39" w:rsidRPr="00F24237" w:rsidRDefault="004E7B39" w:rsidP="00B229C0">
            <w:pPr>
              <w:pStyle w:val="Prrafodelista"/>
              <w:numPr>
                <w:ilvl w:val="0"/>
                <w:numId w:val="95"/>
              </w:numPr>
              <w:rPr>
                <w:rFonts w:ascii="Arial" w:hAnsi="Arial" w:cs="Arial"/>
                <w:sz w:val="20"/>
                <w:szCs w:val="20"/>
                <w:u w:val="single"/>
              </w:rPr>
            </w:pPr>
            <w:r w:rsidRPr="00F24237">
              <w:rPr>
                <w:rFonts w:ascii="Arial" w:hAnsi="Arial" w:cs="Arial"/>
                <w:sz w:val="20"/>
                <w:szCs w:val="20"/>
                <w:u w:val="single"/>
              </w:rPr>
              <w:t>Listar temas por revisar</w:t>
            </w:r>
          </w:p>
          <w:p w:rsidR="004E7B39" w:rsidRPr="009F36B2" w:rsidRDefault="004E7B39" w:rsidP="004E7B39">
            <w:pPr>
              <w:pStyle w:val="Prrafodelista"/>
              <w:jc w:val="both"/>
              <w:rPr>
                <w:rFonts w:ascii="Arial" w:hAnsi="Arial" w:cs="Arial"/>
                <w:sz w:val="20"/>
                <w:szCs w:val="20"/>
              </w:rPr>
            </w:pPr>
            <w:r>
              <w:rPr>
                <w:rFonts w:ascii="Arial" w:hAnsi="Arial" w:cs="Arial"/>
                <w:sz w:val="20"/>
                <w:szCs w:val="20"/>
              </w:rPr>
              <w:t xml:space="preserve">El gerente de proyecto junto con el equipo analiza los </w:t>
            </w:r>
            <w:r w:rsidRPr="009F36B2">
              <w:rPr>
                <w:rFonts w:ascii="Arial" w:hAnsi="Arial" w:cs="Arial"/>
                <w:sz w:val="20"/>
                <w:szCs w:val="20"/>
              </w:rPr>
              <w:t xml:space="preserve">riesgos, </w:t>
            </w:r>
            <w:r>
              <w:rPr>
                <w:rFonts w:ascii="Arial" w:hAnsi="Arial" w:cs="Arial"/>
                <w:sz w:val="20"/>
                <w:szCs w:val="20"/>
              </w:rPr>
              <w:t xml:space="preserve">problemas </w:t>
            </w:r>
            <w:r w:rsidRPr="009F36B2">
              <w:rPr>
                <w:rFonts w:ascii="Arial" w:hAnsi="Arial" w:cs="Arial"/>
                <w:sz w:val="20"/>
                <w:szCs w:val="20"/>
              </w:rPr>
              <w:t xml:space="preserve"> e indicadores obtenidos</w:t>
            </w:r>
            <w:r>
              <w:rPr>
                <w:rFonts w:ascii="Arial" w:hAnsi="Arial" w:cs="Arial"/>
                <w:sz w:val="20"/>
                <w:szCs w:val="20"/>
              </w:rPr>
              <w:t xml:space="preserve"> y genera un listado de los puntos pendientes.</w:t>
            </w:r>
          </w:p>
          <w:p w:rsidR="004E7B39" w:rsidRPr="00F24237" w:rsidRDefault="004E7B39" w:rsidP="00B229C0">
            <w:pPr>
              <w:pStyle w:val="Prrafodelista"/>
              <w:numPr>
                <w:ilvl w:val="0"/>
                <w:numId w:val="95"/>
              </w:numPr>
              <w:rPr>
                <w:rFonts w:ascii="Arial" w:hAnsi="Arial" w:cs="Arial"/>
                <w:sz w:val="20"/>
                <w:szCs w:val="20"/>
                <w:u w:val="single"/>
              </w:rPr>
            </w:pPr>
            <w:r w:rsidRPr="00F24237">
              <w:rPr>
                <w:rFonts w:ascii="Arial" w:hAnsi="Arial" w:cs="Arial"/>
                <w:sz w:val="20"/>
                <w:szCs w:val="20"/>
                <w:u w:val="single"/>
              </w:rPr>
              <w:t>Tomar decisiones y definir acciones correctivas</w:t>
            </w:r>
          </w:p>
          <w:p w:rsidR="004E7B39" w:rsidRPr="009F36B2" w:rsidRDefault="004E7B39" w:rsidP="004E7B39">
            <w:pPr>
              <w:pStyle w:val="Prrafodelista"/>
              <w:jc w:val="both"/>
              <w:rPr>
                <w:rFonts w:ascii="Arial" w:hAnsi="Arial" w:cs="Arial"/>
                <w:sz w:val="20"/>
                <w:szCs w:val="20"/>
              </w:rPr>
            </w:pPr>
            <w:r w:rsidRPr="009F36B2">
              <w:rPr>
                <w:rFonts w:ascii="Arial" w:hAnsi="Arial" w:cs="Arial"/>
                <w:sz w:val="20"/>
                <w:szCs w:val="20"/>
              </w:rPr>
              <w:t xml:space="preserve">Por cada asunto pendiente identificado se tomará una decisión o se definirá las acciones a realizar </w:t>
            </w:r>
            <w:r>
              <w:rPr>
                <w:rFonts w:ascii="Arial" w:hAnsi="Arial" w:cs="Arial"/>
                <w:sz w:val="20"/>
                <w:szCs w:val="20"/>
              </w:rPr>
              <w:t>con su respectivo responsable encargado de darle seguimiento</w:t>
            </w:r>
            <w:r w:rsidRPr="009F36B2">
              <w:rPr>
                <w:rFonts w:ascii="Arial" w:hAnsi="Arial" w:cs="Arial"/>
                <w:sz w:val="20"/>
                <w:szCs w:val="20"/>
              </w:rPr>
              <w:t xml:space="preserve"> hasta el cierre del mismo.</w:t>
            </w:r>
          </w:p>
          <w:p w:rsidR="004E7B39" w:rsidRPr="00F24237" w:rsidRDefault="004E7B39" w:rsidP="00B229C0">
            <w:pPr>
              <w:pStyle w:val="Prrafodelista"/>
              <w:numPr>
                <w:ilvl w:val="0"/>
                <w:numId w:val="95"/>
              </w:numPr>
              <w:rPr>
                <w:rFonts w:ascii="Arial" w:hAnsi="Arial" w:cs="Arial"/>
                <w:sz w:val="20"/>
                <w:szCs w:val="20"/>
                <w:u w:val="single"/>
              </w:rPr>
            </w:pPr>
            <w:r w:rsidRPr="00F24237">
              <w:rPr>
                <w:rFonts w:ascii="Arial" w:hAnsi="Arial" w:cs="Arial"/>
                <w:sz w:val="20"/>
                <w:szCs w:val="20"/>
                <w:u w:val="single"/>
              </w:rPr>
              <w:t>Elaborar acta de reunión</w:t>
            </w:r>
          </w:p>
          <w:p w:rsidR="004E7B39" w:rsidRPr="00F24237" w:rsidRDefault="004E7B39" w:rsidP="0058789C">
            <w:pPr>
              <w:pStyle w:val="Prrafodelista"/>
              <w:jc w:val="both"/>
              <w:rPr>
                <w:rFonts w:ascii="Arial" w:hAnsi="Arial" w:cs="Arial"/>
                <w:sz w:val="20"/>
                <w:szCs w:val="20"/>
              </w:rPr>
            </w:pPr>
            <w:r w:rsidRPr="009F36B2">
              <w:rPr>
                <w:rFonts w:ascii="Arial" w:hAnsi="Arial" w:cs="Arial"/>
                <w:sz w:val="20"/>
                <w:szCs w:val="20"/>
              </w:rPr>
              <w:t xml:space="preserve">En base al punto 3, se elabora un documento donde </w:t>
            </w:r>
            <w:r w:rsidR="0058789C" w:rsidRPr="009F36B2">
              <w:rPr>
                <w:rFonts w:ascii="Arial" w:hAnsi="Arial" w:cs="Arial"/>
                <w:sz w:val="20"/>
                <w:szCs w:val="20"/>
              </w:rPr>
              <w:t>qued</w:t>
            </w:r>
            <w:r w:rsidR="0058789C">
              <w:rPr>
                <w:rFonts w:ascii="Arial" w:hAnsi="Arial" w:cs="Arial"/>
                <w:sz w:val="20"/>
                <w:szCs w:val="20"/>
              </w:rPr>
              <w:t>a</w:t>
            </w:r>
            <w:r w:rsidR="0058789C" w:rsidRPr="009F36B2">
              <w:rPr>
                <w:rFonts w:ascii="Arial" w:hAnsi="Arial" w:cs="Arial"/>
                <w:sz w:val="20"/>
                <w:szCs w:val="20"/>
              </w:rPr>
              <w:t xml:space="preserve"> </w:t>
            </w:r>
            <w:r w:rsidRPr="009F36B2">
              <w:rPr>
                <w:rFonts w:ascii="Arial" w:hAnsi="Arial" w:cs="Arial"/>
                <w:sz w:val="20"/>
                <w:szCs w:val="20"/>
              </w:rPr>
              <w:t>plasmado los acuerdos definidos en la reunión. Por cada acción correctiva identificada se deberá registrar un</w:t>
            </w:r>
            <w:r>
              <w:rPr>
                <w:rFonts w:ascii="Arial" w:hAnsi="Arial" w:cs="Arial"/>
                <w:sz w:val="20"/>
                <w:szCs w:val="20"/>
              </w:rPr>
              <w:t>a</w:t>
            </w:r>
            <w:r w:rsidRPr="009F36B2">
              <w:rPr>
                <w:rFonts w:ascii="Arial" w:hAnsi="Arial" w:cs="Arial"/>
                <w:sz w:val="20"/>
                <w:szCs w:val="20"/>
              </w:rPr>
              <w:t xml:space="preserve"> </w:t>
            </w:r>
            <w:r>
              <w:rPr>
                <w:rFonts w:ascii="Arial" w:hAnsi="Arial" w:cs="Arial"/>
                <w:sz w:val="20"/>
                <w:szCs w:val="20"/>
              </w:rPr>
              <w:t>actividad</w:t>
            </w:r>
            <w:r w:rsidRPr="009F36B2">
              <w:rPr>
                <w:rFonts w:ascii="Arial" w:hAnsi="Arial" w:cs="Arial"/>
                <w:sz w:val="20"/>
                <w:szCs w:val="20"/>
              </w:rPr>
              <w:t xml:space="preserve"> en el proyecto creado en el Jira.</w:t>
            </w:r>
            <w:r>
              <w:rPr>
                <w:rFonts w:ascii="Arial" w:hAnsi="Arial" w:cs="Arial"/>
                <w:sz w:val="20"/>
                <w:szCs w:val="20"/>
              </w:rPr>
              <w:t xml:space="preserve"> Este documento será un acta de reunión en base al </w:t>
            </w:r>
            <w:r w:rsidR="0058789C">
              <w:rPr>
                <w:rFonts w:ascii="Arial" w:hAnsi="Arial" w:cs="Arial"/>
                <w:sz w:val="20"/>
                <w:szCs w:val="20"/>
              </w:rPr>
              <w:t>a</w:t>
            </w:r>
            <w:r w:rsidR="0058789C" w:rsidRPr="00D80A62">
              <w:rPr>
                <w:rFonts w:ascii="Arial" w:hAnsi="Arial" w:cs="Arial"/>
                <w:sz w:val="20"/>
                <w:szCs w:val="20"/>
              </w:rPr>
              <w:t xml:space="preserve">nexo </w:t>
            </w:r>
            <w:r w:rsidRPr="00D80A62">
              <w:rPr>
                <w:rFonts w:ascii="Arial" w:hAnsi="Arial" w:cs="Arial"/>
                <w:sz w:val="20"/>
                <w:szCs w:val="20"/>
              </w:rPr>
              <w:t>N° 12: Acta de Reunión del Proyecto</w:t>
            </w:r>
            <w:r>
              <w:rPr>
                <w:rFonts w:ascii="Arial" w:hAnsi="Arial" w:cs="Arial"/>
                <w:sz w:val="20"/>
                <w:szCs w:val="20"/>
              </w:rPr>
              <w:t>.</w:t>
            </w:r>
          </w:p>
        </w:tc>
      </w:tr>
    </w:tbl>
    <w:p w:rsidR="004E7B39" w:rsidRDefault="004E7B39" w:rsidP="004E7B39">
      <w:pPr>
        <w:spacing w:line="480" w:lineRule="auto"/>
        <w:rPr>
          <w:rFonts w:ascii="Arial" w:hAnsi="Arial" w:cs="Arial"/>
          <w:b/>
          <w:sz w:val="24"/>
          <w:szCs w:val="24"/>
        </w:rPr>
      </w:pPr>
    </w:p>
    <w:tbl>
      <w:tblPr>
        <w:tblStyle w:val="Tablaconcuadrcula"/>
        <w:tblW w:w="0" w:type="auto"/>
        <w:tblLook w:val="04A0" w:firstRow="1" w:lastRow="0" w:firstColumn="1" w:lastColumn="0" w:noHBand="0" w:noVBand="1"/>
      </w:tblPr>
      <w:tblGrid>
        <w:gridCol w:w="2234"/>
        <w:gridCol w:w="6486"/>
      </w:tblGrid>
      <w:tr w:rsidR="004E7B39" w:rsidRPr="00BF6A62" w:rsidTr="005C49B1">
        <w:tc>
          <w:tcPr>
            <w:tcW w:w="9606" w:type="dxa"/>
            <w:gridSpan w:val="2"/>
            <w:shd w:val="clear" w:color="auto" w:fill="E5B8B7" w:themeFill="accent2" w:themeFillTint="66"/>
          </w:tcPr>
          <w:p w:rsidR="004E7B39" w:rsidRPr="008F55FF" w:rsidRDefault="004E7B39" w:rsidP="004E7B39">
            <w:pPr>
              <w:pStyle w:val="Prrafodelista"/>
              <w:jc w:val="center"/>
              <w:rPr>
                <w:rFonts w:ascii="Arial" w:hAnsi="Arial" w:cs="Arial"/>
                <w:b/>
                <w:sz w:val="20"/>
                <w:szCs w:val="20"/>
              </w:rPr>
            </w:pPr>
            <w:r w:rsidRPr="008F55FF">
              <w:rPr>
                <w:rFonts w:ascii="Arial" w:hAnsi="Arial" w:cs="Arial"/>
                <w:b/>
                <w:sz w:val="20"/>
                <w:szCs w:val="20"/>
              </w:rPr>
              <w:t>4. Solicitud de Cambio</w:t>
            </w:r>
          </w:p>
        </w:tc>
      </w:tr>
      <w:tr w:rsidR="004E7B39" w:rsidRPr="00BF6A62" w:rsidTr="004E7B39">
        <w:tc>
          <w:tcPr>
            <w:tcW w:w="2376" w:type="dxa"/>
          </w:tcPr>
          <w:p w:rsidR="004E7B39" w:rsidRPr="008F55FF" w:rsidRDefault="004E7B39" w:rsidP="004E7B39">
            <w:pPr>
              <w:rPr>
                <w:rFonts w:ascii="Arial" w:hAnsi="Arial" w:cs="Arial"/>
                <w:b/>
                <w:sz w:val="20"/>
                <w:szCs w:val="20"/>
              </w:rPr>
            </w:pPr>
            <w:r w:rsidRPr="008F55FF">
              <w:rPr>
                <w:rFonts w:ascii="Arial" w:hAnsi="Arial" w:cs="Arial"/>
                <w:b/>
                <w:sz w:val="20"/>
                <w:szCs w:val="20"/>
              </w:rPr>
              <w:t>Objetivo</w:t>
            </w:r>
          </w:p>
        </w:tc>
        <w:tc>
          <w:tcPr>
            <w:tcW w:w="7230" w:type="dxa"/>
          </w:tcPr>
          <w:p w:rsidR="004E7B39" w:rsidRPr="009F36B2" w:rsidRDefault="004E7B39" w:rsidP="004E7B39">
            <w:pPr>
              <w:rPr>
                <w:rFonts w:ascii="Arial" w:hAnsi="Arial" w:cs="Arial"/>
                <w:sz w:val="20"/>
                <w:szCs w:val="20"/>
              </w:rPr>
            </w:pPr>
            <w:r>
              <w:rPr>
                <w:rFonts w:ascii="Arial" w:hAnsi="Arial" w:cs="Arial"/>
                <w:sz w:val="20"/>
                <w:szCs w:val="20"/>
              </w:rPr>
              <w:t>Controlar requerimientos fuera del alcance del proyecto.</w:t>
            </w:r>
          </w:p>
        </w:tc>
      </w:tr>
      <w:tr w:rsidR="004E7B39" w:rsidRPr="00BF6A62" w:rsidTr="004E7B39">
        <w:tc>
          <w:tcPr>
            <w:tcW w:w="2376" w:type="dxa"/>
          </w:tcPr>
          <w:p w:rsidR="004E7B39" w:rsidRPr="008F55FF" w:rsidRDefault="004E7B39" w:rsidP="004E7B39">
            <w:pPr>
              <w:rPr>
                <w:rFonts w:ascii="Arial" w:hAnsi="Arial" w:cs="Arial"/>
                <w:b/>
                <w:sz w:val="20"/>
                <w:szCs w:val="20"/>
              </w:rPr>
            </w:pPr>
            <w:r w:rsidRPr="008F55FF">
              <w:rPr>
                <w:rFonts w:ascii="Arial" w:hAnsi="Arial" w:cs="Arial"/>
                <w:b/>
                <w:sz w:val="20"/>
                <w:szCs w:val="20"/>
              </w:rPr>
              <w:t>Razón fundamental</w:t>
            </w:r>
          </w:p>
        </w:tc>
        <w:tc>
          <w:tcPr>
            <w:tcW w:w="7230" w:type="dxa"/>
          </w:tcPr>
          <w:p w:rsidR="004E7B39" w:rsidRPr="009F36B2" w:rsidRDefault="004E7B39" w:rsidP="004E7B39">
            <w:pPr>
              <w:rPr>
                <w:rFonts w:ascii="Arial" w:hAnsi="Arial" w:cs="Arial"/>
                <w:sz w:val="20"/>
                <w:szCs w:val="20"/>
              </w:rPr>
            </w:pPr>
            <w:r>
              <w:rPr>
                <w:rFonts w:ascii="Arial" w:hAnsi="Arial" w:cs="Arial"/>
                <w:sz w:val="20"/>
                <w:szCs w:val="20"/>
              </w:rPr>
              <w:t>Gestionar los requerimientos adicionales solicitados por el cliente cuando ya el proyecto ha iniciado y se tiene todo el plan de gestión definido.</w:t>
            </w:r>
          </w:p>
        </w:tc>
      </w:tr>
      <w:tr w:rsidR="004E7B39" w:rsidRPr="00BF6A62" w:rsidTr="004E7B39">
        <w:tc>
          <w:tcPr>
            <w:tcW w:w="2376" w:type="dxa"/>
          </w:tcPr>
          <w:p w:rsidR="004E7B39" w:rsidRPr="008F55FF" w:rsidRDefault="004E7B39" w:rsidP="004E7B39">
            <w:pPr>
              <w:rPr>
                <w:rFonts w:ascii="Arial" w:hAnsi="Arial" w:cs="Arial"/>
                <w:b/>
                <w:sz w:val="20"/>
                <w:szCs w:val="20"/>
              </w:rPr>
            </w:pPr>
            <w:r w:rsidRPr="008F55FF">
              <w:rPr>
                <w:rFonts w:ascii="Arial" w:hAnsi="Arial" w:cs="Arial"/>
                <w:b/>
                <w:sz w:val="20"/>
                <w:szCs w:val="20"/>
              </w:rPr>
              <w:t>Roles</w:t>
            </w:r>
          </w:p>
        </w:tc>
        <w:tc>
          <w:tcPr>
            <w:tcW w:w="7230" w:type="dxa"/>
          </w:tcPr>
          <w:p w:rsidR="004E7B39" w:rsidRDefault="004E7B39" w:rsidP="004E7B39">
            <w:pPr>
              <w:rPr>
                <w:rFonts w:ascii="Arial" w:hAnsi="Arial" w:cs="Arial"/>
                <w:sz w:val="20"/>
                <w:szCs w:val="20"/>
              </w:rPr>
            </w:pPr>
            <w:r>
              <w:rPr>
                <w:rFonts w:ascii="Arial" w:hAnsi="Arial" w:cs="Arial"/>
                <w:sz w:val="20"/>
                <w:szCs w:val="20"/>
              </w:rPr>
              <w:t>CL: Cliente</w:t>
            </w:r>
          </w:p>
          <w:p w:rsidR="004E7B39" w:rsidRPr="009F36B2" w:rsidRDefault="004E7B39" w:rsidP="004E7B39">
            <w:pPr>
              <w:rPr>
                <w:rFonts w:ascii="Arial" w:hAnsi="Arial" w:cs="Arial"/>
                <w:sz w:val="20"/>
                <w:szCs w:val="20"/>
              </w:rPr>
            </w:pPr>
            <w:r w:rsidRPr="009F36B2">
              <w:rPr>
                <w:rFonts w:ascii="Arial" w:hAnsi="Arial" w:cs="Arial"/>
                <w:sz w:val="20"/>
                <w:szCs w:val="20"/>
              </w:rPr>
              <w:t>GP: Gerente de Proyectos</w:t>
            </w:r>
          </w:p>
        </w:tc>
      </w:tr>
      <w:tr w:rsidR="004E7B39" w:rsidRPr="00BF6A62" w:rsidTr="004E7B39">
        <w:tc>
          <w:tcPr>
            <w:tcW w:w="2376" w:type="dxa"/>
          </w:tcPr>
          <w:p w:rsidR="004E7B39" w:rsidRPr="008F55FF" w:rsidRDefault="004E7B39" w:rsidP="004E7B39">
            <w:pPr>
              <w:rPr>
                <w:rFonts w:ascii="Arial" w:hAnsi="Arial" w:cs="Arial"/>
                <w:b/>
                <w:sz w:val="20"/>
                <w:szCs w:val="20"/>
              </w:rPr>
            </w:pPr>
            <w:r w:rsidRPr="008F55FF">
              <w:rPr>
                <w:rFonts w:ascii="Arial" w:hAnsi="Arial" w:cs="Arial"/>
                <w:b/>
                <w:sz w:val="20"/>
                <w:szCs w:val="20"/>
              </w:rPr>
              <w:t>Entrada</w:t>
            </w:r>
          </w:p>
        </w:tc>
        <w:tc>
          <w:tcPr>
            <w:tcW w:w="7230" w:type="dxa"/>
          </w:tcPr>
          <w:p w:rsidR="004E7B39" w:rsidRDefault="004E7B39" w:rsidP="004E7B39">
            <w:pPr>
              <w:rPr>
                <w:rFonts w:ascii="Arial" w:hAnsi="Arial" w:cs="Arial"/>
                <w:sz w:val="20"/>
                <w:szCs w:val="20"/>
              </w:rPr>
            </w:pPr>
            <w:r>
              <w:rPr>
                <w:rFonts w:ascii="Arial" w:hAnsi="Arial" w:cs="Arial"/>
                <w:sz w:val="20"/>
                <w:szCs w:val="20"/>
              </w:rPr>
              <w:t>Requerimiento adicional</w:t>
            </w:r>
          </w:p>
        </w:tc>
      </w:tr>
      <w:tr w:rsidR="004E7B39" w:rsidRPr="00BF6A62" w:rsidTr="004E7B39">
        <w:tc>
          <w:tcPr>
            <w:tcW w:w="2376" w:type="dxa"/>
          </w:tcPr>
          <w:p w:rsidR="004E7B39" w:rsidRPr="008F55FF" w:rsidRDefault="004E7B39" w:rsidP="004E7B39">
            <w:pPr>
              <w:rPr>
                <w:rFonts w:ascii="Arial" w:hAnsi="Arial" w:cs="Arial"/>
                <w:b/>
                <w:sz w:val="20"/>
                <w:szCs w:val="20"/>
              </w:rPr>
            </w:pPr>
            <w:r w:rsidRPr="008F55FF">
              <w:rPr>
                <w:rFonts w:ascii="Arial" w:hAnsi="Arial" w:cs="Arial"/>
                <w:b/>
                <w:sz w:val="20"/>
                <w:szCs w:val="20"/>
              </w:rPr>
              <w:t>Productos</w:t>
            </w:r>
          </w:p>
        </w:tc>
        <w:tc>
          <w:tcPr>
            <w:tcW w:w="7230" w:type="dxa"/>
          </w:tcPr>
          <w:p w:rsidR="004E7B39" w:rsidRPr="009F36B2" w:rsidRDefault="004E7B39" w:rsidP="004E7B39">
            <w:pPr>
              <w:rPr>
                <w:rFonts w:ascii="Arial" w:hAnsi="Arial" w:cs="Arial"/>
                <w:sz w:val="20"/>
                <w:szCs w:val="20"/>
              </w:rPr>
            </w:pPr>
            <w:r>
              <w:rPr>
                <w:rFonts w:ascii="Arial" w:hAnsi="Arial" w:cs="Arial"/>
                <w:sz w:val="20"/>
                <w:szCs w:val="20"/>
              </w:rPr>
              <w:t>Solicitud de cambio aprobada</w:t>
            </w:r>
          </w:p>
        </w:tc>
      </w:tr>
      <w:tr w:rsidR="004E7B39" w:rsidRPr="00BF6A62" w:rsidTr="004E7B39">
        <w:tc>
          <w:tcPr>
            <w:tcW w:w="2376" w:type="dxa"/>
          </w:tcPr>
          <w:p w:rsidR="004E7B39" w:rsidRPr="008F55FF" w:rsidRDefault="004E7B39" w:rsidP="004E7B39">
            <w:pPr>
              <w:rPr>
                <w:rFonts w:ascii="Arial" w:hAnsi="Arial" w:cs="Arial"/>
                <w:b/>
                <w:sz w:val="20"/>
                <w:szCs w:val="20"/>
              </w:rPr>
            </w:pPr>
            <w:r w:rsidRPr="008F55FF">
              <w:rPr>
                <w:rFonts w:ascii="Arial" w:hAnsi="Arial" w:cs="Arial"/>
                <w:b/>
                <w:sz w:val="20"/>
                <w:szCs w:val="20"/>
              </w:rPr>
              <w:t>Pasos</w:t>
            </w:r>
          </w:p>
        </w:tc>
        <w:tc>
          <w:tcPr>
            <w:tcW w:w="7230" w:type="dxa"/>
          </w:tcPr>
          <w:p w:rsidR="004E7B39" w:rsidRDefault="004E7B39" w:rsidP="00B229C0">
            <w:pPr>
              <w:pStyle w:val="Prrafodelista"/>
              <w:numPr>
                <w:ilvl w:val="0"/>
                <w:numId w:val="94"/>
              </w:numPr>
              <w:rPr>
                <w:rFonts w:ascii="Arial" w:hAnsi="Arial" w:cs="Arial"/>
                <w:sz w:val="20"/>
                <w:szCs w:val="20"/>
              </w:rPr>
            </w:pPr>
            <w:r>
              <w:rPr>
                <w:rFonts w:ascii="Arial" w:hAnsi="Arial" w:cs="Arial"/>
                <w:sz w:val="20"/>
                <w:szCs w:val="20"/>
              </w:rPr>
              <w:t>Solicitar el cambio</w:t>
            </w:r>
          </w:p>
          <w:p w:rsidR="004E7B39" w:rsidRDefault="004E7B39" w:rsidP="00B229C0">
            <w:pPr>
              <w:pStyle w:val="Prrafodelista"/>
              <w:numPr>
                <w:ilvl w:val="0"/>
                <w:numId w:val="94"/>
              </w:numPr>
              <w:rPr>
                <w:rFonts w:ascii="Arial" w:hAnsi="Arial" w:cs="Arial"/>
                <w:sz w:val="20"/>
                <w:szCs w:val="20"/>
              </w:rPr>
            </w:pPr>
            <w:r>
              <w:rPr>
                <w:rFonts w:ascii="Arial" w:hAnsi="Arial" w:cs="Arial"/>
                <w:sz w:val="20"/>
                <w:szCs w:val="20"/>
              </w:rPr>
              <w:t>Evaluar el cambio</w:t>
            </w:r>
          </w:p>
          <w:p w:rsidR="004E7B39" w:rsidRDefault="004E7B39" w:rsidP="00B229C0">
            <w:pPr>
              <w:pStyle w:val="Prrafodelista"/>
              <w:numPr>
                <w:ilvl w:val="0"/>
                <w:numId w:val="94"/>
              </w:numPr>
              <w:rPr>
                <w:rFonts w:ascii="Arial" w:hAnsi="Arial" w:cs="Arial"/>
                <w:sz w:val="20"/>
                <w:szCs w:val="20"/>
              </w:rPr>
            </w:pPr>
            <w:r>
              <w:rPr>
                <w:rFonts w:ascii="Arial" w:hAnsi="Arial" w:cs="Arial"/>
                <w:sz w:val="20"/>
                <w:szCs w:val="20"/>
              </w:rPr>
              <w:t>Elaborar Solicitud de cambio</w:t>
            </w:r>
          </w:p>
          <w:p w:rsidR="004E7B39" w:rsidRPr="009F36B2" w:rsidRDefault="004E7B39" w:rsidP="00B229C0">
            <w:pPr>
              <w:pStyle w:val="Prrafodelista"/>
              <w:numPr>
                <w:ilvl w:val="0"/>
                <w:numId w:val="94"/>
              </w:numPr>
              <w:rPr>
                <w:rFonts w:ascii="Arial" w:hAnsi="Arial" w:cs="Arial"/>
                <w:sz w:val="20"/>
                <w:szCs w:val="20"/>
              </w:rPr>
            </w:pPr>
            <w:r>
              <w:rPr>
                <w:rFonts w:ascii="Arial" w:hAnsi="Arial" w:cs="Arial"/>
                <w:sz w:val="20"/>
                <w:szCs w:val="20"/>
              </w:rPr>
              <w:t>Solicitud de cambio aprobada</w:t>
            </w:r>
          </w:p>
        </w:tc>
      </w:tr>
      <w:tr w:rsidR="004E7B39" w:rsidRPr="00BF6A62" w:rsidTr="004E7B39">
        <w:tc>
          <w:tcPr>
            <w:tcW w:w="2376" w:type="dxa"/>
          </w:tcPr>
          <w:p w:rsidR="004E7B39" w:rsidRPr="009F36B2" w:rsidRDefault="004E7B39" w:rsidP="004E7B39">
            <w:pPr>
              <w:rPr>
                <w:rFonts w:ascii="Arial" w:hAnsi="Arial" w:cs="Arial"/>
                <w:sz w:val="20"/>
                <w:szCs w:val="20"/>
              </w:rPr>
            </w:pPr>
            <w:r w:rsidRPr="009F36B2">
              <w:rPr>
                <w:rFonts w:ascii="Arial" w:hAnsi="Arial" w:cs="Arial"/>
                <w:sz w:val="20"/>
                <w:szCs w:val="20"/>
              </w:rPr>
              <w:t>Descripción de pasos</w:t>
            </w:r>
          </w:p>
        </w:tc>
        <w:tc>
          <w:tcPr>
            <w:tcW w:w="7230" w:type="dxa"/>
          </w:tcPr>
          <w:p w:rsidR="004E7B39" w:rsidRPr="00CD38C0" w:rsidRDefault="004E7B39" w:rsidP="00B229C0">
            <w:pPr>
              <w:pStyle w:val="Prrafodelista"/>
              <w:numPr>
                <w:ilvl w:val="0"/>
                <w:numId w:val="93"/>
              </w:numPr>
              <w:rPr>
                <w:rFonts w:ascii="Arial" w:hAnsi="Arial" w:cs="Arial"/>
                <w:sz w:val="20"/>
                <w:szCs w:val="20"/>
                <w:u w:val="single"/>
              </w:rPr>
            </w:pPr>
            <w:r w:rsidRPr="00CD38C0">
              <w:rPr>
                <w:rFonts w:ascii="Arial" w:hAnsi="Arial" w:cs="Arial"/>
                <w:sz w:val="20"/>
                <w:szCs w:val="20"/>
                <w:u w:val="single"/>
              </w:rPr>
              <w:t>Solicitar el cambio</w:t>
            </w:r>
          </w:p>
          <w:p w:rsidR="004E7B39" w:rsidRDefault="004E7B39" w:rsidP="004E7B39">
            <w:pPr>
              <w:pStyle w:val="Prrafodelista"/>
              <w:jc w:val="both"/>
              <w:rPr>
                <w:rFonts w:ascii="Arial" w:hAnsi="Arial" w:cs="Arial"/>
                <w:sz w:val="20"/>
                <w:szCs w:val="20"/>
              </w:rPr>
            </w:pPr>
            <w:r>
              <w:rPr>
                <w:rFonts w:ascii="Arial" w:hAnsi="Arial" w:cs="Arial"/>
                <w:sz w:val="20"/>
                <w:szCs w:val="20"/>
              </w:rPr>
              <w:t>En caso surgiera un requerimiento adicional durante el proyecto que no esté comprendido en el alcance, el cliente utilizará el medio de comunicación definido o un correo al gerente de proyecto para poder dar a conocer la nueva situación.</w:t>
            </w:r>
          </w:p>
          <w:p w:rsidR="004E7B39" w:rsidRPr="00CD38C0" w:rsidRDefault="004E7B39" w:rsidP="00B229C0">
            <w:pPr>
              <w:pStyle w:val="Prrafodelista"/>
              <w:numPr>
                <w:ilvl w:val="0"/>
                <w:numId w:val="93"/>
              </w:numPr>
              <w:rPr>
                <w:rFonts w:ascii="Arial" w:hAnsi="Arial" w:cs="Arial"/>
                <w:sz w:val="20"/>
                <w:szCs w:val="20"/>
                <w:u w:val="single"/>
              </w:rPr>
            </w:pPr>
            <w:r w:rsidRPr="00CD38C0">
              <w:rPr>
                <w:rFonts w:ascii="Arial" w:hAnsi="Arial" w:cs="Arial"/>
                <w:sz w:val="20"/>
                <w:szCs w:val="20"/>
                <w:u w:val="single"/>
              </w:rPr>
              <w:t>Evaluar el cambio</w:t>
            </w:r>
          </w:p>
          <w:p w:rsidR="004E7B39" w:rsidRDefault="004E7B39" w:rsidP="004E7B39">
            <w:pPr>
              <w:pStyle w:val="Prrafodelista"/>
              <w:jc w:val="both"/>
              <w:rPr>
                <w:rFonts w:ascii="Arial" w:hAnsi="Arial" w:cs="Arial"/>
                <w:sz w:val="20"/>
                <w:szCs w:val="20"/>
              </w:rPr>
            </w:pPr>
            <w:r>
              <w:rPr>
                <w:rFonts w:ascii="Arial" w:hAnsi="Arial" w:cs="Arial"/>
                <w:sz w:val="20"/>
                <w:szCs w:val="20"/>
              </w:rPr>
              <w:lastRenderedPageBreak/>
              <w:t xml:space="preserve">El gerente de proyecto evalúa el impacto del cambio solicitado, y queda a criterio de él </w:t>
            </w:r>
            <w:r w:rsidR="0058789C">
              <w:rPr>
                <w:rFonts w:ascii="Arial" w:hAnsi="Arial" w:cs="Arial"/>
                <w:sz w:val="20"/>
                <w:szCs w:val="20"/>
              </w:rPr>
              <w:t xml:space="preserve">continuar con el </w:t>
            </w:r>
            <w:r>
              <w:rPr>
                <w:rFonts w:ascii="Arial" w:hAnsi="Arial" w:cs="Arial"/>
                <w:sz w:val="20"/>
                <w:szCs w:val="20"/>
              </w:rPr>
              <w:t xml:space="preserve"> paso 3, caso contrario debe dar a conocer</w:t>
            </w:r>
            <w:r w:rsidR="0058789C">
              <w:rPr>
                <w:rFonts w:ascii="Arial" w:hAnsi="Arial" w:cs="Arial"/>
                <w:sz w:val="20"/>
                <w:szCs w:val="20"/>
              </w:rPr>
              <w:t xml:space="preserve"> al cliente</w:t>
            </w:r>
            <w:r>
              <w:rPr>
                <w:rFonts w:ascii="Arial" w:hAnsi="Arial" w:cs="Arial"/>
                <w:sz w:val="20"/>
                <w:szCs w:val="20"/>
              </w:rPr>
              <w:t xml:space="preserve"> el sustento por el cual no procedería</w:t>
            </w:r>
            <w:r w:rsidR="0058789C">
              <w:rPr>
                <w:rFonts w:ascii="Arial" w:hAnsi="Arial" w:cs="Arial"/>
                <w:sz w:val="20"/>
                <w:szCs w:val="20"/>
              </w:rPr>
              <w:t xml:space="preserve"> el cambio.</w:t>
            </w:r>
          </w:p>
          <w:p w:rsidR="004E7B39" w:rsidRDefault="004E7B39" w:rsidP="004E7B39">
            <w:pPr>
              <w:pStyle w:val="Prrafodelista"/>
              <w:rPr>
                <w:rFonts w:ascii="Arial" w:hAnsi="Arial" w:cs="Arial"/>
                <w:sz w:val="20"/>
                <w:szCs w:val="20"/>
              </w:rPr>
            </w:pPr>
            <w:r>
              <w:rPr>
                <w:rFonts w:ascii="Arial" w:hAnsi="Arial" w:cs="Arial"/>
                <w:sz w:val="20"/>
                <w:szCs w:val="20"/>
              </w:rPr>
              <w:t>Esta evaluación no debe tomar más de 2 días.</w:t>
            </w:r>
          </w:p>
          <w:p w:rsidR="004E7B39" w:rsidRPr="00CD38C0" w:rsidRDefault="004E7B39" w:rsidP="00B229C0">
            <w:pPr>
              <w:pStyle w:val="Prrafodelista"/>
              <w:numPr>
                <w:ilvl w:val="0"/>
                <w:numId w:val="93"/>
              </w:numPr>
              <w:rPr>
                <w:rFonts w:ascii="Arial" w:hAnsi="Arial" w:cs="Arial"/>
                <w:sz w:val="20"/>
                <w:szCs w:val="20"/>
                <w:u w:val="single"/>
              </w:rPr>
            </w:pPr>
            <w:r w:rsidRPr="00CD38C0">
              <w:rPr>
                <w:rFonts w:ascii="Arial" w:hAnsi="Arial" w:cs="Arial"/>
                <w:sz w:val="20"/>
                <w:szCs w:val="20"/>
                <w:u w:val="single"/>
              </w:rPr>
              <w:t>Elaborar Solicitud de cambio</w:t>
            </w:r>
          </w:p>
          <w:p w:rsidR="004E7B39" w:rsidRDefault="004E7B39" w:rsidP="004E7B39">
            <w:pPr>
              <w:pStyle w:val="Prrafodelista"/>
              <w:jc w:val="both"/>
              <w:rPr>
                <w:rFonts w:ascii="Arial" w:hAnsi="Arial" w:cs="Arial"/>
                <w:sz w:val="20"/>
                <w:szCs w:val="20"/>
              </w:rPr>
            </w:pPr>
            <w:r>
              <w:rPr>
                <w:rFonts w:ascii="Arial" w:hAnsi="Arial" w:cs="Arial"/>
                <w:sz w:val="20"/>
                <w:szCs w:val="20"/>
              </w:rPr>
              <w:t xml:space="preserve">Se procede a formalizar la solicitud haciendo uso del </w:t>
            </w:r>
            <w:r w:rsidR="0058789C">
              <w:rPr>
                <w:rFonts w:ascii="Arial" w:hAnsi="Arial" w:cs="Arial"/>
                <w:sz w:val="20"/>
                <w:szCs w:val="20"/>
              </w:rPr>
              <w:t>a</w:t>
            </w:r>
            <w:r w:rsidR="0058789C" w:rsidRPr="00CD38C0">
              <w:rPr>
                <w:rFonts w:ascii="Arial" w:hAnsi="Arial" w:cs="Arial"/>
                <w:sz w:val="20"/>
                <w:szCs w:val="20"/>
              </w:rPr>
              <w:t xml:space="preserve">nexo </w:t>
            </w:r>
            <w:r w:rsidRPr="00CD38C0">
              <w:rPr>
                <w:rFonts w:ascii="Arial" w:hAnsi="Arial" w:cs="Arial"/>
                <w:sz w:val="20"/>
                <w:szCs w:val="20"/>
              </w:rPr>
              <w:t>13: Solicitud de Cambios del Proyecto</w:t>
            </w:r>
            <w:r w:rsidR="0058789C">
              <w:rPr>
                <w:rFonts w:ascii="Arial" w:hAnsi="Arial" w:cs="Arial"/>
                <w:sz w:val="20"/>
                <w:szCs w:val="20"/>
              </w:rPr>
              <w:t>,</w:t>
            </w:r>
            <w:r>
              <w:rPr>
                <w:rFonts w:ascii="Arial" w:hAnsi="Arial" w:cs="Arial"/>
                <w:sz w:val="20"/>
                <w:szCs w:val="20"/>
              </w:rPr>
              <w:t xml:space="preserve"> la cual será enviada</w:t>
            </w:r>
            <w:r w:rsidRPr="00CD38C0">
              <w:rPr>
                <w:rFonts w:ascii="Arial" w:hAnsi="Arial" w:cs="Arial"/>
                <w:sz w:val="20"/>
                <w:szCs w:val="20"/>
              </w:rPr>
              <w:t xml:space="preserve"> al c</w:t>
            </w:r>
            <w:r>
              <w:rPr>
                <w:rFonts w:ascii="Arial" w:hAnsi="Arial" w:cs="Arial"/>
                <w:sz w:val="20"/>
                <w:szCs w:val="20"/>
              </w:rPr>
              <w:t>liente para su aprobación respectiva.</w:t>
            </w:r>
          </w:p>
          <w:p w:rsidR="004E7B39" w:rsidRPr="00CD38C0" w:rsidRDefault="004E7B39" w:rsidP="00B229C0">
            <w:pPr>
              <w:pStyle w:val="Prrafodelista"/>
              <w:numPr>
                <w:ilvl w:val="0"/>
                <w:numId w:val="93"/>
              </w:numPr>
              <w:rPr>
                <w:rFonts w:ascii="Arial" w:hAnsi="Arial" w:cs="Arial"/>
                <w:sz w:val="20"/>
                <w:szCs w:val="20"/>
                <w:u w:val="single"/>
              </w:rPr>
            </w:pPr>
            <w:r w:rsidRPr="00CD38C0">
              <w:rPr>
                <w:rFonts w:ascii="Arial" w:hAnsi="Arial" w:cs="Arial"/>
                <w:sz w:val="20"/>
                <w:szCs w:val="20"/>
                <w:u w:val="single"/>
              </w:rPr>
              <w:t>Solicitud de cambio aprobada</w:t>
            </w:r>
          </w:p>
          <w:p w:rsidR="004E7B39" w:rsidRPr="00B9251A" w:rsidRDefault="004E7B39" w:rsidP="004E7B39">
            <w:pPr>
              <w:pStyle w:val="Prrafodelista"/>
              <w:rPr>
                <w:rFonts w:ascii="Arial" w:hAnsi="Arial" w:cs="Arial"/>
                <w:sz w:val="20"/>
                <w:szCs w:val="20"/>
              </w:rPr>
            </w:pPr>
            <w:r>
              <w:rPr>
                <w:rFonts w:ascii="Arial" w:hAnsi="Arial" w:cs="Arial"/>
                <w:sz w:val="20"/>
                <w:szCs w:val="20"/>
              </w:rPr>
              <w:t>En caso la solicitud de cambio sea aprobada, el gerente de proyecto procede a actualizar los entregables del proyecto generados en la etapa de planificación.</w:t>
            </w:r>
          </w:p>
        </w:tc>
      </w:tr>
    </w:tbl>
    <w:p w:rsidR="004E7B39" w:rsidRPr="009B7910" w:rsidRDefault="004E7B39" w:rsidP="004E7B39">
      <w:pPr>
        <w:spacing w:line="480" w:lineRule="auto"/>
        <w:rPr>
          <w:rFonts w:ascii="Arial" w:eastAsiaTheme="majorEastAsia" w:hAnsi="Arial" w:cs="Arial"/>
          <w:bCs/>
          <w:sz w:val="24"/>
          <w:szCs w:val="24"/>
          <w:u w:val="single"/>
        </w:rPr>
      </w:pPr>
    </w:p>
    <w:p w:rsidR="004E7B39" w:rsidRPr="00D10861" w:rsidRDefault="004E7B39" w:rsidP="004E7B39">
      <w:pPr>
        <w:pStyle w:val="Encabezadotitulo"/>
        <w:spacing w:line="480" w:lineRule="auto"/>
        <w:rPr>
          <w:caps/>
          <w:sz w:val="24"/>
          <w:szCs w:val="24"/>
        </w:rPr>
      </w:pPr>
      <w:r>
        <w:t>INTERESADOS RELEVANTES</w:t>
      </w:r>
    </w:p>
    <w:p w:rsidR="004E7B39" w:rsidRPr="006778E6" w:rsidRDefault="004E7B39" w:rsidP="006778E6">
      <w:pPr>
        <w:pStyle w:val="Textodebloque"/>
        <w:spacing w:line="480" w:lineRule="auto"/>
        <w:ind w:left="0" w:right="0"/>
        <w:rPr>
          <w:i/>
          <w:iCs/>
          <w:color w:val="0000FF"/>
          <w:sz w:val="24"/>
        </w:rPr>
      </w:pPr>
      <w:r w:rsidRPr="006778E6">
        <w:rPr>
          <w:i/>
          <w:iCs/>
          <w:color w:val="0000FF"/>
          <w:sz w:val="24"/>
        </w:rPr>
        <w:t>En esta sección se describen las actividades en donde son identificados los interesados relevantes de cada proceso</w:t>
      </w:r>
    </w:p>
    <w:p w:rsidR="004E7B39" w:rsidRDefault="004E7B39" w:rsidP="004E7B39">
      <w:pPr>
        <w:spacing w:line="480" w:lineRule="auto"/>
        <w:jc w:val="both"/>
        <w:rPr>
          <w:rFonts w:ascii="Arial" w:hAnsi="Arial" w:cs="Arial"/>
          <w:sz w:val="24"/>
          <w:szCs w:val="24"/>
        </w:rPr>
      </w:pPr>
      <w:r>
        <w:rPr>
          <w:rFonts w:ascii="Arial" w:hAnsi="Arial" w:cs="Arial"/>
          <w:sz w:val="24"/>
          <w:szCs w:val="24"/>
        </w:rPr>
        <w:t>Los interesados relevantes corresponden a los responsables de los procesos de preventa, planificación de proyectos y seguimiento y control de proyectos quienes son identificados en los siguientes momentos:</w:t>
      </w:r>
    </w:p>
    <w:p w:rsidR="004E7B39" w:rsidRDefault="004E7B39" w:rsidP="004E7B39">
      <w:pPr>
        <w:pStyle w:val="Prrafodelista"/>
        <w:numPr>
          <w:ilvl w:val="0"/>
          <w:numId w:val="49"/>
        </w:numPr>
        <w:spacing w:line="480" w:lineRule="auto"/>
        <w:jc w:val="both"/>
        <w:rPr>
          <w:rFonts w:ascii="Arial" w:hAnsi="Arial" w:cs="Arial"/>
          <w:sz w:val="24"/>
          <w:szCs w:val="24"/>
        </w:rPr>
      </w:pPr>
      <w:r>
        <w:rPr>
          <w:rFonts w:ascii="Arial" w:hAnsi="Arial" w:cs="Arial"/>
          <w:sz w:val="24"/>
          <w:szCs w:val="24"/>
        </w:rPr>
        <w:t>En el caso de la preventa cuando el comercial designa un líder técnico para que realice la estimación del requerimiento del cliente.</w:t>
      </w:r>
    </w:p>
    <w:p w:rsidR="004E7B39" w:rsidRDefault="004E7B39" w:rsidP="004E7B39">
      <w:pPr>
        <w:pStyle w:val="Prrafodelista"/>
        <w:numPr>
          <w:ilvl w:val="0"/>
          <w:numId w:val="49"/>
        </w:numPr>
        <w:spacing w:line="480" w:lineRule="auto"/>
        <w:jc w:val="both"/>
        <w:rPr>
          <w:rFonts w:ascii="Arial" w:hAnsi="Arial" w:cs="Arial"/>
          <w:sz w:val="24"/>
          <w:szCs w:val="24"/>
        </w:rPr>
      </w:pPr>
      <w:r>
        <w:rPr>
          <w:rFonts w:ascii="Arial" w:hAnsi="Arial" w:cs="Arial"/>
          <w:sz w:val="24"/>
          <w:szCs w:val="24"/>
        </w:rPr>
        <w:t>Cuando el gerente de operaciones designa un gerente de proyecto después de que el cliente aprobó la propuesta y generó la orden de compra respectiva.</w:t>
      </w:r>
    </w:p>
    <w:p w:rsidR="004E7B39" w:rsidRPr="003144D6" w:rsidRDefault="004E7B39" w:rsidP="004E7B39">
      <w:pPr>
        <w:spacing w:line="480" w:lineRule="auto"/>
        <w:jc w:val="both"/>
        <w:rPr>
          <w:rFonts w:ascii="Arial" w:hAnsi="Arial" w:cs="Arial"/>
          <w:sz w:val="24"/>
          <w:szCs w:val="24"/>
        </w:rPr>
      </w:pPr>
      <w:r>
        <w:rPr>
          <w:rFonts w:ascii="Arial" w:hAnsi="Arial" w:cs="Arial"/>
          <w:sz w:val="24"/>
          <w:szCs w:val="24"/>
        </w:rPr>
        <w:t xml:space="preserve">El responsable del proceso de preventa es el líder técnico y en </w:t>
      </w:r>
      <w:r w:rsidR="006778E6">
        <w:rPr>
          <w:rFonts w:ascii="Arial" w:hAnsi="Arial" w:cs="Arial"/>
          <w:sz w:val="24"/>
          <w:szCs w:val="24"/>
        </w:rPr>
        <w:t>los</w:t>
      </w:r>
      <w:r>
        <w:rPr>
          <w:rFonts w:ascii="Arial" w:hAnsi="Arial" w:cs="Arial"/>
          <w:sz w:val="24"/>
          <w:szCs w:val="24"/>
        </w:rPr>
        <w:t xml:space="preserve"> caso</w:t>
      </w:r>
      <w:r w:rsidR="006778E6">
        <w:rPr>
          <w:rFonts w:ascii="Arial" w:hAnsi="Arial" w:cs="Arial"/>
          <w:sz w:val="24"/>
          <w:szCs w:val="24"/>
        </w:rPr>
        <w:t>s</w:t>
      </w:r>
      <w:r>
        <w:rPr>
          <w:rFonts w:ascii="Arial" w:hAnsi="Arial" w:cs="Arial"/>
          <w:sz w:val="24"/>
          <w:szCs w:val="24"/>
        </w:rPr>
        <w:t xml:space="preserve"> de la planificación de proyectos y el seguimiento y control de proyectos el responsable de ambos procesos es el gerente de proyecto.</w:t>
      </w:r>
    </w:p>
    <w:p w:rsidR="004E7B39" w:rsidRPr="00D10861" w:rsidRDefault="004E7B39" w:rsidP="004E7B39">
      <w:pPr>
        <w:pStyle w:val="Encabezadotitulo"/>
        <w:spacing w:line="480" w:lineRule="auto"/>
        <w:rPr>
          <w:caps/>
          <w:sz w:val="24"/>
          <w:szCs w:val="24"/>
        </w:rPr>
      </w:pPr>
      <w:r>
        <w:t>RECURSOS DEL PROCESO</w:t>
      </w:r>
    </w:p>
    <w:p w:rsidR="004E7B39" w:rsidRPr="006778E6" w:rsidRDefault="004E7B39" w:rsidP="006778E6">
      <w:pPr>
        <w:pStyle w:val="Textodebloque"/>
        <w:spacing w:line="480" w:lineRule="auto"/>
        <w:ind w:left="0" w:right="0"/>
        <w:rPr>
          <w:i/>
          <w:iCs/>
          <w:color w:val="0000FF"/>
          <w:sz w:val="24"/>
        </w:rPr>
      </w:pPr>
      <w:r w:rsidRPr="006778E6">
        <w:rPr>
          <w:i/>
          <w:iCs/>
          <w:color w:val="0000FF"/>
          <w:sz w:val="24"/>
        </w:rPr>
        <w:t>En esta sección se describen las consideraciones a tener en cuenta respecto a los recursos con los que se contará en el desarrollo de los procesos.</w:t>
      </w:r>
    </w:p>
    <w:p w:rsidR="004E7B39" w:rsidRPr="006778E6" w:rsidRDefault="004E7B39" w:rsidP="00B229C0">
      <w:pPr>
        <w:numPr>
          <w:ilvl w:val="0"/>
          <w:numId w:val="114"/>
        </w:numPr>
        <w:spacing w:after="0" w:line="480" w:lineRule="auto"/>
        <w:jc w:val="both"/>
        <w:rPr>
          <w:rFonts w:ascii="Arial" w:hAnsi="Arial" w:cs="Arial"/>
          <w:b/>
          <w:bCs/>
          <w:szCs w:val="24"/>
        </w:rPr>
      </w:pPr>
      <w:r w:rsidRPr="006778E6">
        <w:rPr>
          <w:rFonts w:ascii="Arial" w:hAnsi="Arial" w:cs="Arial"/>
          <w:b/>
          <w:bCs/>
          <w:szCs w:val="24"/>
        </w:rPr>
        <w:t>RECURSOS</w:t>
      </w:r>
    </w:p>
    <w:p w:rsidR="004E7B39" w:rsidRDefault="004E7B39" w:rsidP="004E7B39">
      <w:pPr>
        <w:spacing w:after="0" w:line="480" w:lineRule="auto"/>
        <w:jc w:val="both"/>
        <w:rPr>
          <w:rFonts w:ascii="Arial" w:hAnsi="Arial" w:cs="Arial"/>
          <w:sz w:val="24"/>
          <w:szCs w:val="24"/>
        </w:rPr>
      </w:pPr>
      <w:r w:rsidRPr="00562E33">
        <w:rPr>
          <w:rFonts w:ascii="Arial" w:hAnsi="Arial" w:cs="Arial"/>
          <w:sz w:val="24"/>
          <w:szCs w:val="24"/>
        </w:rPr>
        <w:lastRenderedPageBreak/>
        <w:t>La empresa cuenta con un equipo de gerentes de proyecto</w:t>
      </w:r>
      <w:r>
        <w:rPr>
          <w:rFonts w:ascii="Arial" w:hAnsi="Arial" w:cs="Arial"/>
          <w:sz w:val="24"/>
          <w:szCs w:val="24"/>
        </w:rPr>
        <w:t xml:space="preserve"> y líderes técnico</w:t>
      </w:r>
      <w:r w:rsidR="00FB7AF3">
        <w:rPr>
          <w:rFonts w:ascii="Arial" w:hAnsi="Arial" w:cs="Arial"/>
          <w:sz w:val="24"/>
          <w:szCs w:val="24"/>
        </w:rPr>
        <w:t>s</w:t>
      </w:r>
      <w:r w:rsidRPr="00562E33">
        <w:rPr>
          <w:rFonts w:ascii="Arial" w:hAnsi="Arial" w:cs="Arial"/>
          <w:sz w:val="24"/>
          <w:szCs w:val="24"/>
        </w:rPr>
        <w:t xml:space="preserve"> altamente calificados y con amplia experiencia que son asignados a los proyectos de acuerdo a su disponibilidad y a las características del </w:t>
      </w:r>
      <w:r>
        <w:rPr>
          <w:rFonts w:ascii="Arial" w:hAnsi="Arial" w:cs="Arial"/>
          <w:sz w:val="24"/>
          <w:szCs w:val="24"/>
        </w:rPr>
        <w:t>mismo</w:t>
      </w:r>
      <w:r w:rsidRPr="00562E33">
        <w:rPr>
          <w:rFonts w:ascii="Arial" w:hAnsi="Arial" w:cs="Arial"/>
          <w:sz w:val="24"/>
          <w:szCs w:val="24"/>
        </w:rPr>
        <w:t>. En caso no se cuente con personal disponible se contrata a un gerente de proyecto</w:t>
      </w:r>
      <w:r>
        <w:rPr>
          <w:rFonts w:ascii="Arial" w:hAnsi="Arial" w:cs="Arial"/>
          <w:sz w:val="24"/>
          <w:szCs w:val="24"/>
        </w:rPr>
        <w:t xml:space="preserve"> o líder técnico</w:t>
      </w:r>
      <w:r w:rsidRPr="00562E33">
        <w:rPr>
          <w:rFonts w:ascii="Arial" w:hAnsi="Arial" w:cs="Arial"/>
          <w:sz w:val="24"/>
          <w:szCs w:val="24"/>
        </w:rPr>
        <w:t xml:space="preserve"> quien deber</w:t>
      </w:r>
      <w:r>
        <w:rPr>
          <w:rFonts w:ascii="Arial" w:hAnsi="Arial" w:cs="Arial"/>
          <w:sz w:val="24"/>
          <w:szCs w:val="24"/>
        </w:rPr>
        <w:t>á</w:t>
      </w:r>
      <w:r w:rsidRPr="00562E33">
        <w:rPr>
          <w:rFonts w:ascii="Arial" w:hAnsi="Arial" w:cs="Arial"/>
          <w:sz w:val="24"/>
          <w:szCs w:val="24"/>
        </w:rPr>
        <w:t xml:space="preserve"> cumplir los</w:t>
      </w:r>
      <w:r>
        <w:rPr>
          <w:rFonts w:ascii="Arial" w:hAnsi="Arial" w:cs="Arial"/>
          <w:sz w:val="24"/>
          <w:szCs w:val="24"/>
        </w:rPr>
        <w:t xml:space="preserve"> siguientes requisitos mínimos:</w:t>
      </w:r>
    </w:p>
    <w:p w:rsidR="004E7B39" w:rsidRDefault="006778E6" w:rsidP="00B229C0">
      <w:pPr>
        <w:pStyle w:val="Prrafodelista"/>
        <w:numPr>
          <w:ilvl w:val="0"/>
          <w:numId w:val="82"/>
        </w:numPr>
        <w:tabs>
          <w:tab w:val="clear" w:pos="2880"/>
        </w:tabs>
        <w:spacing w:after="0" w:line="480" w:lineRule="auto"/>
        <w:ind w:left="426" w:hanging="426"/>
        <w:jc w:val="both"/>
        <w:rPr>
          <w:rFonts w:ascii="Arial" w:hAnsi="Arial" w:cs="Arial"/>
          <w:sz w:val="24"/>
          <w:szCs w:val="24"/>
        </w:rPr>
      </w:pPr>
      <w:r>
        <w:rPr>
          <w:rFonts w:ascii="Arial" w:hAnsi="Arial" w:cs="Arial"/>
          <w:sz w:val="24"/>
          <w:szCs w:val="24"/>
        </w:rPr>
        <w:t>2</w:t>
      </w:r>
      <w:r w:rsidR="004E7B39" w:rsidRPr="00CE23D9">
        <w:rPr>
          <w:rFonts w:ascii="Arial" w:hAnsi="Arial" w:cs="Arial"/>
          <w:sz w:val="24"/>
          <w:szCs w:val="24"/>
        </w:rPr>
        <w:t xml:space="preserve"> años de experiencia comprobada como gerente de proyecto y/o líder técnico</w:t>
      </w:r>
    </w:p>
    <w:p w:rsidR="004E7B39" w:rsidRDefault="004E7B39" w:rsidP="00B229C0">
      <w:pPr>
        <w:pStyle w:val="Prrafodelista"/>
        <w:numPr>
          <w:ilvl w:val="0"/>
          <w:numId w:val="82"/>
        </w:numPr>
        <w:tabs>
          <w:tab w:val="clear" w:pos="2880"/>
        </w:tabs>
        <w:spacing w:line="480" w:lineRule="auto"/>
        <w:ind w:left="426" w:hanging="426"/>
        <w:jc w:val="both"/>
        <w:rPr>
          <w:rFonts w:ascii="Arial" w:hAnsi="Arial" w:cs="Arial"/>
          <w:sz w:val="24"/>
          <w:szCs w:val="24"/>
        </w:rPr>
      </w:pPr>
      <w:r w:rsidRPr="00CE23D9">
        <w:rPr>
          <w:rFonts w:ascii="Arial" w:hAnsi="Arial" w:cs="Arial"/>
          <w:sz w:val="24"/>
          <w:szCs w:val="24"/>
        </w:rPr>
        <w:t>Bachiller en las carreras de ingeniería informática  o ingeniería de sistema</w:t>
      </w:r>
    </w:p>
    <w:p w:rsidR="004E7B39" w:rsidRDefault="004E7B39" w:rsidP="00B229C0">
      <w:pPr>
        <w:pStyle w:val="Prrafodelista"/>
        <w:numPr>
          <w:ilvl w:val="0"/>
          <w:numId w:val="82"/>
        </w:numPr>
        <w:tabs>
          <w:tab w:val="clear" w:pos="2880"/>
        </w:tabs>
        <w:spacing w:line="480" w:lineRule="auto"/>
        <w:ind w:left="426" w:hanging="426"/>
        <w:jc w:val="both"/>
        <w:rPr>
          <w:rFonts w:ascii="Arial" w:hAnsi="Arial" w:cs="Arial"/>
          <w:sz w:val="24"/>
          <w:szCs w:val="24"/>
        </w:rPr>
      </w:pPr>
      <w:r w:rsidRPr="00CE23D9">
        <w:rPr>
          <w:rFonts w:ascii="Arial" w:hAnsi="Arial" w:cs="Arial"/>
          <w:sz w:val="24"/>
          <w:szCs w:val="24"/>
        </w:rPr>
        <w:t>Dominio de software de planificación de proyectos (MS Project, Primavera P6, JIRA, etc).</w:t>
      </w:r>
    </w:p>
    <w:p w:rsidR="004E7B39" w:rsidRDefault="004E7B39" w:rsidP="00B229C0">
      <w:pPr>
        <w:pStyle w:val="Prrafodelista"/>
        <w:numPr>
          <w:ilvl w:val="0"/>
          <w:numId w:val="82"/>
        </w:numPr>
        <w:tabs>
          <w:tab w:val="clear" w:pos="2880"/>
        </w:tabs>
        <w:spacing w:line="480" w:lineRule="auto"/>
        <w:ind w:left="426" w:hanging="426"/>
        <w:jc w:val="both"/>
        <w:rPr>
          <w:rFonts w:ascii="Arial" w:hAnsi="Arial" w:cs="Arial"/>
          <w:sz w:val="24"/>
          <w:szCs w:val="24"/>
        </w:rPr>
      </w:pPr>
      <w:r w:rsidRPr="00CE23D9">
        <w:rPr>
          <w:rFonts w:ascii="Arial" w:hAnsi="Arial" w:cs="Arial"/>
          <w:sz w:val="24"/>
          <w:szCs w:val="24"/>
        </w:rPr>
        <w:t>Dominio de técnicas y herramientas de planificación de proyectos y de seguimiento y control de proyectos. Los temas que se espera que dominen los responsables de estos procesos son los referidos a estimación, análisis de riesgos, elaboración de calendarios, gestión de datos y elaboración de presupuestos.</w:t>
      </w:r>
    </w:p>
    <w:p w:rsidR="004E7B39" w:rsidRDefault="004E7B39" w:rsidP="00B229C0">
      <w:pPr>
        <w:pStyle w:val="Prrafodelista"/>
        <w:numPr>
          <w:ilvl w:val="0"/>
          <w:numId w:val="82"/>
        </w:numPr>
        <w:tabs>
          <w:tab w:val="clear" w:pos="2880"/>
        </w:tabs>
        <w:spacing w:after="0" w:line="480" w:lineRule="auto"/>
        <w:ind w:left="426" w:hanging="426"/>
        <w:jc w:val="both"/>
        <w:rPr>
          <w:rFonts w:ascii="Arial" w:hAnsi="Arial" w:cs="Arial"/>
          <w:sz w:val="24"/>
          <w:szCs w:val="24"/>
        </w:rPr>
      </w:pPr>
      <w:r w:rsidRPr="00CE23D9">
        <w:rPr>
          <w:rFonts w:ascii="Arial" w:hAnsi="Arial" w:cs="Arial"/>
          <w:sz w:val="24"/>
          <w:szCs w:val="24"/>
        </w:rPr>
        <w:t>Liderazgo, iniciativa y manejo de equipos de proyecto</w:t>
      </w:r>
    </w:p>
    <w:p w:rsidR="004E7B39" w:rsidRPr="00CE23D9" w:rsidRDefault="004E7B39" w:rsidP="004E7B39">
      <w:pPr>
        <w:spacing w:after="0" w:line="480" w:lineRule="auto"/>
        <w:jc w:val="both"/>
        <w:rPr>
          <w:rFonts w:ascii="Arial" w:hAnsi="Arial" w:cs="Arial"/>
          <w:sz w:val="24"/>
          <w:szCs w:val="24"/>
        </w:rPr>
      </w:pPr>
      <w:r>
        <w:rPr>
          <w:rFonts w:ascii="Arial" w:hAnsi="Arial" w:cs="Arial"/>
          <w:sz w:val="24"/>
          <w:szCs w:val="24"/>
        </w:rPr>
        <w:t>En caso cumplir con los requisitos mínimos el candidato evaluado en la escala del 1 al 5 en los siguientes aspectos: c</w:t>
      </w:r>
      <w:r w:rsidRPr="00562E33">
        <w:rPr>
          <w:rFonts w:ascii="Arial" w:hAnsi="Arial" w:cs="Arial"/>
          <w:sz w:val="24"/>
          <w:szCs w:val="24"/>
        </w:rPr>
        <w:t>onocimiento, liderazgo, experiencia, habilidades y ética.</w:t>
      </w:r>
    </w:p>
    <w:p w:rsidR="004E7B39" w:rsidRPr="00562E33" w:rsidRDefault="004E7B39" w:rsidP="004E7B39">
      <w:pPr>
        <w:spacing w:after="0" w:line="480" w:lineRule="auto"/>
        <w:rPr>
          <w:rFonts w:ascii="Arial" w:hAnsi="Arial" w:cs="Arial"/>
          <w:sz w:val="24"/>
          <w:szCs w:val="24"/>
        </w:rPr>
      </w:pPr>
      <w:r w:rsidRPr="00993C30">
        <w:rPr>
          <w:rFonts w:ascii="Arial" w:hAnsi="Arial" w:cs="Arial"/>
          <w:sz w:val="24"/>
          <w:szCs w:val="24"/>
        </w:rPr>
        <w:t xml:space="preserve">La </w:t>
      </w:r>
      <w:r w:rsidRPr="00562E33">
        <w:rPr>
          <w:rFonts w:ascii="Arial" w:hAnsi="Arial" w:cs="Arial"/>
          <w:sz w:val="24"/>
          <w:szCs w:val="24"/>
        </w:rPr>
        <w:t xml:space="preserve">empresa cuenta con las licencias de software necesarias para llevar a  cabo </w:t>
      </w:r>
      <w:r>
        <w:rPr>
          <w:rFonts w:ascii="Arial" w:hAnsi="Arial" w:cs="Arial"/>
          <w:sz w:val="24"/>
          <w:szCs w:val="24"/>
        </w:rPr>
        <w:t>todos los procesos</w:t>
      </w:r>
      <w:r w:rsidRPr="00562E33">
        <w:rPr>
          <w:rFonts w:ascii="Arial" w:hAnsi="Arial" w:cs="Arial"/>
          <w:sz w:val="24"/>
          <w:szCs w:val="24"/>
        </w:rPr>
        <w:t>. Estas</w:t>
      </w:r>
      <w:r>
        <w:rPr>
          <w:rFonts w:ascii="Arial" w:hAnsi="Arial" w:cs="Arial"/>
          <w:sz w:val="24"/>
          <w:szCs w:val="24"/>
        </w:rPr>
        <w:t xml:space="preserve"> herramientas son  MS Office, MS Project, MS VISIO, ASANA, SUGAR CRM y JIRA.</w:t>
      </w:r>
    </w:p>
    <w:p w:rsidR="004E7B39" w:rsidRPr="00562E33" w:rsidRDefault="004E7B39" w:rsidP="004E7B39">
      <w:pPr>
        <w:spacing w:after="0" w:line="480" w:lineRule="auto"/>
        <w:rPr>
          <w:rFonts w:ascii="Arial" w:hAnsi="Arial" w:cs="Arial"/>
          <w:sz w:val="24"/>
          <w:szCs w:val="24"/>
        </w:rPr>
      </w:pPr>
      <w:r w:rsidRPr="00562E33">
        <w:rPr>
          <w:rFonts w:ascii="Arial" w:hAnsi="Arial" w:cs="Arial"/>
          <w:sz w:val="24"/>
          <w:szCs w:val="24"/>
        </w:rPr>
        <w:t>Los equipos de cómputo asignados a los gerentes de proyecto poseen como mínimo las siguientes características:</w:t>
      </w:r>
    </w:p>
    <w:p w:rsidR="004E7B39" w:rsidRDefault="004E7B39" w:rsidP="00B229C0">
      <w:pPr>
        <w:pStyle w:val="Prrafodelista"/>
        <w:numPr>
          <w:ilvl w:val="0"/>
          <w:numId w:val="82"/>
        </w:numPr>
        <w:tabs>
          <w:tab w:val="clear" w:pos="2880"/>
        </w:tabs>
        <w:spacing w:line="480" w:lineRule="auto"/>
        <w:ind w:left="426" w:hanging="426"/>
        <w:jc w:val="both"/>
        <w:rPr>
          <w:rFonts w:ascii="Arial" w:hAnsi="Arial" w:cs="Arial"/>
          <w:sz w:val="24"/>
          <w:szCs w:val="24"/>
        </w:rPr>
      </w:pPr>
      <w:r w:rsidRPr="00B045B0">
        <w:rPr>
          <w:rFonts w:ascii="Arial" w:hAnsi="Arial" w:cs="Arial"/>
          <w:sz w:val="24"/>
          <w:szCs w:val="24"/>
        </w:rPr>
        <w:t>Intel Core i7</w:t>
      </w:r>
    </w:p>
    <w:p w:rsidR="004E7B39" w:rsidRPr="00B045B0" w:rsidRDefault="004E7B39" w:rsidP="00B229C0">
      <w:pPr>
        <w:pStyle w:val="Prrafodelista"/>
        <w:numPr>
          <w:ilvl w:val="0"/>
          <w:numId w:val="82"/>
        </w:numPr>
        <w:tabs>
          <w:tab w:val="clear" w:pos="2880"/>
        </w:tabs>
        <w:spacing w:line="480" w:lineRule="auto"/>
        <w:ind w:left="426" w:hanging="426"/>
        <w:jc w:val="both"/>
        <w:rPr>
          <w:rFonts w:ascii="Arial" w:hAnsi="Arial" w:cs="Arial"/>
          <w:sz w:val="24"/>
          <w:szCs w:val="24"/>
        </w:rPr>
      </w:pPr>
      <w:r w:rsidRPr="00B045B0">
        <w:rPr>
          <w:rFonts w:ascii="Arial" w:hAnsi="Arial" w:cs="Arial"/>
          <w:sz w:val="24"/>
          <w:szCs w:val="24"/>
          <w:lang w:val="en-US"/>
        </w:rPr>
        <w:lastRenderedPageBreak/>
        <w:t xml:space="preserve">4 GB </w:t>
      </w:r>
    </w:p>
    <w:p w:rsidR="004E7B39" w:rsidRPr="00B045B0" w:rsidRDefault="004E7B39" w:rsidP="00B229C0">
      <w:pPr>
        <w:pStyle w:val="Prrafodelista"/>
        <w:numPr>
          <w:ilvl w:val="0"/>
          <w:numId w:val="82"/>
        </w:numPr>
        <w:tabs>
          <w:tab w:val="clear" w:pos="2880"/>
        </w:tabs>
        <w:spacing w:line="480" w:lineRule="auto"/>
        <w:ind w:left="426" w:hanging="426"/>
        <w:jc w:val="both"/>
        <w:rPr>
          <w:rFonts w:ascii="Arial" w:hAnsi="Arial" w:cs="Arial"/>
          <w:sz w:val="24"/>
          <w:szCs w:val="24"/>
        </w:rPr>
      </w:pPr>
      <w:r w:rsidRPr="00B045B0">
        <w:rPr>
          <w:rFonts w:ascii="Arial" w:hAnsi="Arial" w:cs="Arial"/>
          <w:sz w:val="24"/>
          <w:szCs w:val="24"/>
          <w:lang w:val="en-US"/>
        </w:rPr>
        <w:t>640 GB HDD</w:t>
      </w:r>
    </w:p>
    <w:p w:rsidR="004E7B39" w:rsidRPr="006778E6" w:rsidRDefault="004E7B39" w:rsidP="00B229C0">
      <w:pPr>
        <w:numPr>
          <w:ilvl w:val="0"/>
          <w:numId w:val="114"/>
        </w:numPr>
        <w:spacing w:after="0" w:line="480" w:lineRule="auto"/>
        <w:jc w:val="both"/>
        <w:rPr>
          <w:rFonts w:ascii="Arial" w:hAnsi="Arial" w:cs="Arial"/>
          <w:b/>
          <w:bCs/>
          <w:szCs w:val="24"/>
        </w:rPr>
      </w:pPr>
      <w:r w:rsidRPr="006778E6">
        <w:rPr>
          <w:rFonts w:ascii="Arial" w:hAnsi="Arial" w:cs="Arial"/>
          <w:b/>
          <w:bCs/>
          <w:szCs w:val="24"/>
        </w:rPr>
        <w:t>RESPONSABILIDAD</w:t>
      </w:r>
    </w:p>
    <w:p w:rsidR="004E7B39" w:rsidRDefault="004E7B39" w:rsidP="004E7B39">
      <w:pPr>
        <w:spacing w:after="0" w:line="480" w:lineRule="auto"/>
        <w:jc w:val="both"/>
        <w:rPr>
          <w:rFonts w:ascii="Arial" w:hAnsi="Arial" w:cs="Arial"/>
          <w:sz w:val="24"/>
          <w:szCs w:val="24"/>
        </w:rPr>
      </w:pPr>
      <w:r>
        <w:rPr>
          <w:rFonts w:ascii="Arial" w:hAnsi="Arial" w:cs="Arial"/>
          <w:sz w:val="24"/>
          <w:szCs w:val="24"/>
        </w:rPr>
        <w:t>El responsable del proceso de preventa es el líder técnico el cual es asignado por el comercial después de que este último recibe la solicitud de cotización del requerimiento del cliente.</w:t>
      </w:r>
    </w:p>
    <w:p w:rsidR="004E7B39" w:rsidRPr="00B045B0" w:rsidRDefault="004E7B39" w:rsidP="004E7B39">
      <w:pPr>
        <w:spacing w:after="0" w:line="480" w:lineRule="auto"/>
        <w:jc w:val="both"/>
        <w:rPr>
          <w:rFonts w:ascii="Arial" w:hAnsi="Arial" w:cs="Arial"/>
          <w:sz w:val="24"/>
          <w:szCs w:val="24"/>
        </w:rPr>
      </w:pPr>
      <w:r w:rsidRPr="00562E33">
        <w:rPr>
          <w:rFonts w:ascii="Arial" w:hAnsi="Arial" w:cs="Arial"/>
          <w:sz w:val="24"/>
          <w:szCs w:val="24"/>
        </w:rPr>
        <w:t>El gerente de operaciones al designar al gerente de proyecto en la etapa de preventa del proyecto ya está asignando responsabilidad en los procesos de planificación de proyectos y seguimiento y control de proyecto. La asignación de responsabilidad se formaliza mediante la asignación del Gerente de Proyecto en el proyecto creado en el Jira, el cual envía un correo dando a conocer la asignación realizada</w:t>
      </w:r>
    </w:p>
    <w:p w:rsidR="004E7B39" w:rsidRPr="006778E6" w:rsidRDefault="004E7B39" w:rsidP="00B229C0">
      <w:pPr>
        <w:numPr>
          <w:ilvl w:val="0"/>
          <w:numId w:val="114"/>
        </w:numPr>
        <w:spacing w:after="0" w:line="480" w:lineRule="auto"/>
        <w:jc w:val="both"/>
        <w:rPr>
          <w:rFonts w:ascii="Arial" w:hAnsi="Arial" w:cs="Arial"/>
          <w:b/>
          <w:bCs/>
          <w:szCs w:val="24"/>
        </w:rPr>
      </w:pPr>
      <w:r w:rsidRPr="006778E6">
        <w:rPr>
          <w:rFonts w:ascii="Arial" w:hAnsi="Arial" w:cs="Arial"/>
          <w:b/>
          <w:bCs/>
          <w:szCs w:val="24"/>
        </w:rPr>
        <w:t>FORMACIÓN</w:t>
      </w:r>
    </w:p>
    <w:p w:rsidR="004E7B39" w:rsidRPr="00562E33" w:rsidRDefault="004E7B39" w:rsidP="004E7B39">
      <w:pPr>
        <w:spacing w:after="0" w:line="480" w:lineRule="auto"/>
        <w:jc w:val="both"/>
        <w:rPr>
          <w:rFonts w:ascii="Arial" w:hAnsi="Arial" w:cs="Arial"/>
          <w:sz w:val="24"/>
          <w:szCs w:val="24"/>
        </w:rPr>
      </w:pPr>
      <w:r w:rsidRPr="00562E33">
        <w:rPr>
          <w:rFonts w:ascii="Arial" w:hAnsi="Arial" w:cs="Arial"/>
          <w:sz w:val="24"/>
          <w:szCs w:val="24"/>
        </w:rPr>
        <w:t>Todos los integrantes de los equipos de proyecto y en particular los gerentes de proyecto</w:t>
      </w:r>
      <w:r>
        <w:rPr>
          <w:rFonts w:ascii="Arial" w:hAnsi="Arial" w:cs="Arial"/>
          <w:sz w:val="24"/>
          <w:szCs w:val="24"/>
        </w:rPr>
        <w:t xml:space="preserve"> y líderes técnicos</w:t>
      </w:r>
      <w:r w:rsidRPr="00562E33">
        <w:rPr>
          <w:rFonts w:ascii="Arial" w:hAnsi="Arial" w:cs="Arial"/>
          <w:sz w:val="24"/>
          <w:szCs w:val="24"/>
        </w:rPr>
        <w:t xml:space="preserve"> cuentan con acceso al manual del proceso y a los manuales de uso de las distintas herramientas empleadas para realizar los procesos de </w:t>
      </w:r>
      <w:r>
        <w:rPr>
          <w:rFonts w:ascii="Arial" w:hAnsi="Arial" w:cs="Arial"/>
          <w:sz w:val="24"/>
          <w:szCs w:val="24"/>
        </w:rPr>
        <w:t xml:space="preserve">preventa, planificación y </w:t>
      </w:r>
      <w:r w:rsidRPr="00562E33">
        <w:rPr>
          <w:rFonts w:ascii="Arial" w:hAnsi="Arial" w:cs="Arial"/>
          <w:sz w:val="24"/>
          <w:szCs w:val="24"/>
        </w:rPr>
        <w:t xml:space="preserve">seguimiento y control. Esta documentación </w:t>
      </w:r>
      <w:r>
        <w:rPr>
          <w:rFonts w:ascii="Arial" w:hAnsi="Arial" w:cs="Arial"/>
          <w:sz w:val="24"/>
          <w:szCs w:val="24"/>
        </w:rPr>
        <w:t>se encuentra</w:t>
      </w:r>
      <w:r w:rsidRPr="00562E33">
        <w:rPr>
          <w:rFonts w:ascii="Arial" w:hAnsi="Arial" w:cs="Arial"/>
          <w:sz w:val="24"/>
          <w:szCs w:val="24"/>
        </w:rPr>
        <w:t xml:space="preserve"> organizada en un repositorio centralizado al cual se accede de la intranet corporativa.</w:t>
      </w:r>
    </w:p>
    <w:p w:rsidR="004E7B39" w:rsidRPr="00562E33" w:rsidRDefault="004E7B39" w:rsidP="004E7B39">
      <w:pPr>
        <w:spacing w:after="0" w:line="480" w:lineRule="auto"/>
        <w:jc w:val="both"/>
        <w:rPr>
          <w:rFonts w:ascii="Arial" w:hAnsi="Arial" w:cs="Arial"/>
          <w:sz w:val="24"/>
          <w:szCs w:val="24"/>
        </w:rPr>
      </w:pPr>
      <w:r>
        <w:rPr>
          <w:rFonts w:ascii="Arial" w:hAnsi="Arial" w:cs="Arial"/>
          <w:sz w:val="24"/>
          <w:szCs w:val="24"/>
        </w:rPr>
        <w:t>Por otro lado e</w:t>
      </w:r>
      <w:r w:rsidRPr="00562E33">
        <w:rPr>
          <w:rFonts w:ascii="Arial" w:hAnsi="Arial" w:cs="Arial"/>
          <w:sz w:val="24"/>
          <w:szCs w:val="24"/>
        </w:rPr>
        <w:t xml:space="preserve">n caso algún gerente de proyecto </w:t>
      </w:r>
      <w:r>
        <w:rPr>
          <w:rFonts w:ascii="Arial" w:hAnsi="Arial" w:cs="Arial"/>
          <w:sz w:val="24"/>
          <w:szCs w:val="24"/>
        </w:rPr>
        <w:t xml:space="preserve">o líder técnico </w:t>
      </w:r>
      <w:r w:rsidRPr="00562E33">
        <w:rPr>
          <w:rFonts w:ascii="Arial" w:hAnsi="Arial" w:cs="Arial"/>
          <w:sz w:val="24"/>
          <w:szCs w:val="24"/>
        </w:rPr>
        <w:t>requiera capacitación en dete</w:t>
      </w:r>
      <w:r>
        <w:rPr>
          <w:rFonts w:ascii="Arial" w:hAnsi="Arial" w:cs="Arial"/>
          <w:sz w:val="24"/>
          <w:szCs w:val="24"/>
        </w:rPr>
        <w:t>rminado software o herramienta e</w:t>
      </w:r>
      <w:r w:rsidRPr="00562E33">
        <w:rPr>
          <w:rFonts w:ascii="Arial" w:hAnsi="Arial" w:cs="Arial"/>
          <w:sz w:val="24"/>
          <w:szCs w:val="24"/>
        </w:rPr>
        <w:t xml:space="preserve">sta </w:t>
      </w:r>
      <w:r>
        <w:rPr>
          <w:rFonts w:ascii="Arial" w:hAnsi="Arial" w:cs="Arial"/>
          <w:sz w:val="24"/>
          <w:szCs w:val="24"/>
        </w:rPr>
        <w:t xml:space="preserve">solicitud </w:t>
      </w:r>
      <w:r w:rsidRPr="00562E33">
        <w:rPr>
          <w:rFonts w:ascii="Arial" w:hAnsi="Arial" w:cs="Arial"/>
          <w:sz w:val="24"/>
          <w:szCs w:val="24"/>
        </w:rPr>
        <w:t>es primero evaluada y luego autorizada por el Gerente de Operaciones. Los siguientes son los temas en los que se brinda capacitación al responsable de los procesos de planificación de proyectos y seguimiento y control de proyectos.</w:t>
      </w:r>
    </w:p>
    <w:p w:rsidR="004E7B39" w:rsidRDefault="004E7B39" w:rsidP="00B229C0">
      <w:pPr>
        <w:pStyle w:val="Prrafodelista"/>
        <w:numPr>
          <w:ilvl w:val="0"/>
          <w:numId w:val="82"/>
        </w:numPr>
        <w:tabs>
          <w:tab w:val="clear" w:pos="2880"/>
        </w:tabs>
        <w:spacing w:line="480" w:lineRule="auto"/>
        <w:ind w:left="426" w:hanging="426"/>
        <w:jc w:val="both"/>
        <w:rPr>
          <w:rFonts w:ascii="Arial" w:hAnsi="Arial" w:cs="Arial"/>
          <w:sz w:val="24"/>
          <w:szCs w:val="24"/>
          <w:lang w:val="en-US"/>
        </w:rPr>
      </w:pPr>
      <w:r w:rsidRPr="00B40438">
        <w:rPr>
          <w:rFonts w:ascii="Arial" w:hAnsi="Arial" w:cs="Arial"/>
          <w:sz w:val="24"/>
          <w:szCs w:val="24"/>
          <w:lang w:val="en-US"/>
        </w:rPr>
        <w:t>Estimación.</w:t>
      </w:r>
    </w:p>
    <w:p w:rsidR="004E7B39" w:rsidRPr="00B40438" w:rsidRDefault="004E7B39" w:rsidP="00B229C0">
      <w:pPr>
        <w:pStyle w:val="Prrafodelista"/>
        <w:numPr>
          <w:ilvl w:val="0"/>
          <w:numId w:val="82"/>
        </w:numPr>
        <w:tabs>
          <w:tab w:val="clear" w:pos="2880"/>
        </w:tabs>
        <w:spacing w:line="480" w:lineRule="auto"/>
        <w:ind w:left="426" w:hanging="426"/>
        <w:jc w:val="both"/>
        <w:rPr>
          <w:rFonts w:ascii="Arial" w:hAnsi="Arial" w:cs="Arial"/>
          <w:sz w:val="24"/>
          <w:szCs w:val="24"/>
          <w:lang w:val="en-US"/>
        </w:rPr>
      </w:pPr>
      <w:r w:rsidRPr="00B40438">
        <w:rPr>
          <w:rFonts w:ascii="Arial" w:hAnsi="Arial" w:cs="Arial"/>
          <w:sz w:val="24"/>
          <w:szCs w:val="24"/>
        </w:rPr>
        <w:lastRenderedPageBreak/>
        <w:t>Elaboración de presupuestos.</w:t>
      </w:r>
    </w:p>
    <w:p w:rsidR="004E7B39" w:rsidRPr="00B40438" w:rsidRDefault="004E7B39" w:rsidP="00B229C0">
      <w:pPr>
        <w:pStyle w:val="Prrafodelista"/>
        <w:numPr>
          <w:ilvl w:val="0"/>
          <w:numId w:val="82"/>
        </w:numPr>
        <w:tabs>
          <w:tab w:val="clear" w:pos="2880"/>
        </w:tabs>
        <w:spacing w:line="480" w:lineRule="auto"/>
        <w:ind w:left="426" w:hanging="426"/>
        <w:jc w:val="both"/>
        <w:rPr>
          <w:rFonts w:ascii="Arial" w:hAnsi="Arial" w:cs="Arial"/>
          <w:sz w:val="24"/>
          <w:szCs w:val="24"/>
          <w:lang w:val="en-US"/>
        </w:rPr>
      </w:pPr>
      <w:r w:rsidRPr="00B40438">
        <w:rPr>
          <w:rFonts w:ascii="Arial" w:hAnsi="Arial" w:cs="Arial"/>
          <w:sz w:val="24"/>
          <w:szCs w:val="24"/>
        </w:rPr>
        <w:t>Negociación.</w:t>
      </w:r>
    </w:p>
    <w:p w:rsidR="004E7B39" w:rsidRDefault="004E7B39" w:rsidP="00B229C0">
      <w:pPr>
        <w:pStyle w:val="Prrafodelista"/>
        <w:numPr>
          <w:ilvl w:val="0"/>
          <w:numId w:val="82"/>
        </w:numPr>
        <w:tabs>
          <w:tab w:val="clear" w:pos="2880"/>
        </w:tabs>
        <w:spacing w:line="480" w:lineRule="auto"/>
        <w:ind w:left="426" w:hanging="426"/>
        <w:jc w:val="both"/>
        <w:rPr>
          <w:rFonts w:ascii="Arial" w:hAnsi="Arial" w:cs="Arial"/>
          <w:sz w:val="24"/>
          <w:szCs w:val="24"/>
        </w:rPr>
      </w:pPr>
      <w:r w:rsidRPr="00B40438">
        <w:rPr>
          <w:rFonts w:ascii="Arial" w:hAnsi="Arial" w:cs="Arial"/>
          <w:sz w:val="24"/>
          <w:szCs w:val="24"/>
        </w:rPr>
        <w:t>Identificación y análisis de riesgos.</w:t>
      </w:r>
    </w:p>
    <w:p w:rsidR="004E7B39" w:rsidRDefault="004E7B39" w:rsidP="00B229C0">
      <w:pPr>
        <w:pStyle w:val="Prrafodelista"/>
        <w:numPr>
          <w:ilvl w:val="0"/>
          <w:numId w:val="82"/>
        </w:numPr>
        <w:tabs>
          <w:tab w:val="clear" w:pos="2880"/>
        </w:tabs>
        <w:spacing w:line="480" w:lineRule="auto"/>
        <w:ind w:left="426" w:hanging="426"/>
        <w:jc w:val="both"/>
        <w:rPr>
          <w:rFonts w:ascii="Arial" w:hAnsi="Arial" w:cs="Arial"/>
          <w:sz w:val="24"/>
          <w:szCs w:val="24"/>
        </w:rPr>
      </w:pPr>
      <w:r w:rsidRPr="00B40438">
        <w:rPr>
          <w:rFonts w:ascii="Arial" w:hAnsi="Arial" w:cs="Arial"/>
          <w:sz w:val="24"/>
          <w:szCs w:val="24"/>
        </w:rPr>
        <w:t>Gestión de datos.</w:t>
      </w:r>
    </w:p>
    <w:p w:rsidR="004E7B39" w:rsidRDefault="004E7B39" w:rsidP="00B229C0">
      <w:pPr>
        <w:pStyle w:val="Prrafodelista"/>
        <w:numPr>
          <w:ilvl w:val="0"/>
          <w:numId w:val="82"/>
        </w:numPr>
        <w:tabs>
          <w:tab w:val="clear" w:pos="2880"/>
        </w:tabs>
        <w:spacing w:line="480" w:lineRule="auto"/>
        <w:ind w:left="426" w:hanging="426"/>
        <w:jc w:val="both"/>
        <w:rPr>
          <w:rFonts w:ascii="Arial" w:hAnsi="Arial" w:cs="Arial"/>
          <w:sz w:val="24"/>
          <w:szCs w:val="24"/>
        </w:rPr>
      </w:pPr>
      <w:r w:rsidRPr="00B40438">
        <w:rPr>
          <w:rFonts w:ascii="Arial" w:hAnsi="Arial" w:cs="Arial"/>
          <w:sz w:val="24"/>
          <w:szCs w:val="24"/>
        </w:rPr>
        <w:t>Planificación.</w:t>
      </w:r>
    </w:p>
    <w:p w:rsidR="004E7B39" w:rsidRDefault="004E7B39" w:rsidP="00B229C0">
      <w:pPr>
        <w:pStyle w:val="Prrafodelista"/>
        <w:numPr>
          <w:ilvl w:val="0"/>
          <w:numId w:val="82"/>
        </w:numPr>
        <w:tabs>
          <w:tab w:val="clear" w:pos="2880"/>
        </w:tabs>
        <w:spacing w:line="480" w:lineRule="auto"/>
        <w:ind w:left="426" w:hanging="426"/>
        <w:jc w:val="both"/>
        <w:rPr>
          <w:rFonts w:ascii="Arial" w:hAnsi="Arial" w:cs="Arial"/>
          <w:sz w:val="24"/>
          <w:szCs w:val="24"/>
        </w:rPr>
      </w:pPr>
      <w:r w:rsidRPr="00B40438">
        <w:rPr>
          <w:rFonts w:ascii="Arial" w:hAnsi="Arial" w:cs="Arial"/>
          <w:sz w:val="24"/>
          <w:szCs w:val="24"/>
        </w:rPr>
        <w:t>Elaboración de calendarios</w:t>
      </w:r>
    </w:p>
    <w:p w:rsidR="004E7B39" w:rsidRDefault="004E7B39" w:rsidP="00B229C0">
      <w:pPr>
        <w:pStyle w:val="Prrafodelista"/>
        <w:numPr>
          <w:ilvl w:val="0"/>
          <w:numId w:val="82"/>
        </w:numPr>
        <w:tabs>
          <w:tab w:val="clear" w:pos="2880"/>
        </w:tabs>
        <w:spacing w:line="480" w:lineRule="auto"/>
        <w:ind w:left="426" w:hanging="426"/>
        <w:jc w:val="both"/>
        <w:rPr>
          <w:rFonts w:ascii="Arial" w:hAnsi="Arial" w:cs="Arial"/>
          <w:sz w:val="24"/>
          <w:szCs w:val="24"/>
        </w:rPr>
      </w:pPr>
      <w:r w:rsidRPr="00B40438">
        <w:rPr>
          <w:rFonts w:ascii="Arial" w:hAnsi="Arial" w:cs="Arial"/>
          <w:sz w:val="24"/>
          <w:szCs w:val="24"/>
        </w:rPr>
        <w:t>Monitorización y control de proyectos.</w:t>
      </w:r>
    </w:p>
    <w:p w:rsidR="004E7B39" w:rsidRDefault="004E7B39" w:rsidP="00B229C0">
      <w:pPr>
        <w:pStyle w:val="Prrafodelista"/>
        <w:numPr>
          <w:ilvl w:val="0"/>
          <w:numId w:val="82"/>
        </w:numPr>
        <w:tabs>
          <w:tab w:val="clear" w:pos="2880"/>
        </w:tabs>
        <w:spacing w:line="480" w:lineRule="auto"/>
        <w:ind w:left="426" w:hanging="426"/>
        <w:jc w:val="both"/>
        <w:rPr>
          <w:rFonts w:ascii="Arial" w:hAnsi="Arial" w:cs="Arial"/>
          <w:sz w:val="24"/>
          <w:szCs w:val="24"/>
        </w:rPr>
      </w:pPr>
      <w:r w:rsidRPr="00B40438">
        <w:rPr>
          <w:rFonts w:ascii="Arial" w:hAnsi="Arial" w:cs="Arial"/>
          <w:sz w:val="24"/>
          <w:szCs w:val="24"/>
        </w:rPr>
        <w:t>Gestión de riesgos.</w:t>
      </w:r>
    </w:p>
    <w:p w:rsidR="004E7B39" w:rsidRPr="00F3100A" w:rsidRDefault="004E7B39" w:rsidP="00B229C0">
      <w:pPr>
        <w:pStyle w:val="Prrafodelista"/>
        <w:numPr>
          <w:ilvl w:val="0"/>
          <w:numId w:val="82"/>
        </w:numPr>
        <w:tabs>
          <w:tab w:val="clear" w:pos="2880"/>
        </w:tabs>
        <w:spacing w:line="480" w:lineRule="auto"/>
        <w:ind w:left="426" w:hanging="426"/>
        <w:jc w:val="both"/>
        <w:rPr>
          <w:rFonts w:ascii="Arial" w:hAnsi="Arial" w:cs="Arial"/>
          <w:sz w:val="24"/>
          <w:szCs w:val="24"/>
        </w:rPr>
      </w:pPr>
      <w:r w:rsidRPr="00B40438">
        <w:rPr>
          <w:rFonts w:ascii="Arial" w:hAnsi="Arial" w:cs="Arial"/>
          <w:sz w:val="24"/>
          <w:szCs w:val="24"/>
        </w:rPr>
        <w:t>Gestión de datos.</w:t>
      </w:r>
    </w:p>
    <w:p w:rsidR="004E7B39" w:rsidRPr="00D10861" w:rsidRDefault="004E7B39" w:rsidP="004E7B39">
      <w:pPr>
        <w:pStyle w:val="Encabezadotitulo"/>
        <w:spacing w:line="480" w:lineRule="auto"/>
        <w:rPr>
          <w:caps/>
          <w:sz w:val="24"/>
          <w:szCs w:val="24"/>
        </w:rPr>
      </w:pPr>
      <w:r>
        <w:t xml:space="preserve">GESTIÓN DE LA CONFIGURACIÓN </w:t>
      </w:r>
    </w:p>
    <w:p w:rsidR="004E7B39" w:rsidRPr="006778E6" w:rsidRDefault="004E7B39" w:rsidP="006778E6">
      <w:pPr>
        <w:pStyle w:val="Textodebloque"/>
        <w:spacing w:line="480" w:lineRule="auto"/>
        <w:ind w:left="0" w:right="0"/>
        <w:rPr>
          <w:i/>
          <w:iCs/>
          <w:color w:val="0000FF"/>
          <w:sz w:val="24"/>
        </w:rPr>
      </w:pPr>
      <w:r w:rsidRPr="006778E6">
        <w:rPr>
          <w:i/>
          <w:iCs/>
          <w:color w:val="0000FF"/>
          <w:sz w:val="24"/>
        </w:rPr>
        <w:t>En esta sección se describen las consideraciones a tener en cuenta para la gestión de la configuración del proceso.</w:t>
      </w:r>
    </w:p>
    <w:p w:rsidR="004E7B39" w:rsidRPr="000B5835" w:rsidRDefault="004E7B39" w:rsidP="004E7B39">
      <w:pPr>
        <w:spacing w:after="0" w:line="480" w:lineRule="auto"/>
        <w:rPr>
          <w:rFonts w:ascii="Arial" w:hAnsi="Arial" w:cs="Arial"/>
          <w:sz w:val="24"/>
          <w:szCs w:val="24"/>
        </w:rPr>
      </w:pPr>
      <w:r>
        <w:rPr>
          <w:rFonts w:ascii="Arial" w:hAnsi="Arial" w:cs="Arial"/>
          <w:sz w:val="24"/>
          <w:szCs w:val="24"/>
        </w:rPr>
        <w:t>El nombre de los documentos</w:t>
      </w:r>
      <w:r w:rsidRPr="000B5835">
        <w:rPr>
          <w:rFonts w:ascii="Arial" w:hAnsi="Arial" w:cs="Arial"/>
          <w:sz w:val="24"/>
          <w:szCs w:val="24"/>
        </w:rPr>
        <w:t xml:space="preserve"> generados en el proyecto empieza con un nombre corto del documento concatenado a la abreviatura del proyecto seguido por el número de versión:</w:t>
      </w:r>
    </w:p>
    <w:p w:rsidR="004E7B39" w:rsidRPr="000B5835" w:rsidRDefault="004E7B39" w:rsidP="004E7B39">
      <w:pPr>
        <w:spacing w:after="0" w:line="480" w:lineRule="auto"/>
        <w:ind w:left="708" w:firstLine="708"/>
        <w:rPr>
          <w:rFonts w:ascii="Arial" w:hAnsi="Arial" w:cs="Arial"/>
          <w:sz w:val="24"/>
          <w:szCs w:val="24"/>
        </w:rPr>
      </w:pPr>
      <w:r w:rsidRPr="000B5835">
        <w:rPr>
          <w:rFonts w:ascii="Arial" w:hAnsi="Arial" w:cs="Arial"/>
          <w:sz w:val="24"/>
          <w:szCs w:val="24"/>
        </w:rPr>
        <w:t>&lt;Nombre_corto&gt; + &lt;Abreviatura del proyecto&gt; + &lt;Versión&gt;</w:t>
      </w:r>
    </w:p>
    <w:p w:rsidR="004E7B39" w:rsidRPr="000B5835" w:rsidRDefault="004E7B39" w:rsidP="004E7B39">
      <w:pPr>
        <w:spacing w:after="0" w:line="480" w:lineRule="auto"/>
        <w:rPr>
          <w:rFonts w:ascii="Arial" w:hAnsi="Arial" w:cs="Arial"/>
          <w:sz w:val="24"/>
          <w:szCs w:val="24"/>
        </w:rPr>
      </w:pPr>
      <w:r w:rsidRPr="000B5835">
        <w:rPr>
          <w:rFonts w:ascii="Arial" w:hAnsi="Arial" w:cs="Arial"/>
          <w:sz w:val="24"/>
          <w:szCs w:val="24"/>
        </w:rPr>
        <w:t xml:space="preserve">Los documentos generados </w:t>
      </w:r>
      <w:r>
        <w:rPr>
          <w:rFonts w:ascii="Arial" w:hAnsi="Arial" w:cs="Arial"/>
          <w:sz w:val="24"/>
          <w:szCs w:val="24"/>
        </w:rPr>
        <w:t>por cada uno de los procesos son los siguientes:</w:t>
      </w:r>
    </w:p>
    <w:tbl>
      <w:tblPr>
        <w:tblStyle w:val="Listaclara1"/>
        <w:tblW w:w="0" w:type="auto"/>
        <w:jc w:val="center"/>
        <w:tblBorders>
          <w:insideH w:val="single" w:sz="8" w:space="0" w:color="000000" w:themeColor="text1"/>
          <w:insideV w:val="single" w:sz="8" w:space="0" w:color="000000" w:themeColor="text1"/>
        </w:tblBorders>
        <w:tblLook w:val="04A0" w:firstRow="1" w:lastRow="0" w:firstColumn="1" w:lastColumn="0" w:noHBand="0" w:noVBand="1"/>
      </w:tblPr>
      <w:tblGrid>
        <w:gridCol w:w="2293"/>
        <w:gridCol w:w="3728"/>
        <w:gridCol w:w="2667"/>
      </w:tblGrid>
      <w:tr w:rsidR="004E7B39" w:rsidRPr="00B149DC" w:rsidTr="006778E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93" w:type="dxa"/>
            <w:shd w:val="clear" w:color="auto" w:fill="F2F2F2" w:themeFill="background1" w:themeFillShade="F2"/>
          </w:tcPr>
          <w:p w:rsidR="004E7B39" w:rsidRPr="006778E6" w:rsidRDefault="004E7B39" w:rsidP="006778E6">
            <w:pPr>
              <w:pStyle w:val="Sangradetextonormal"/>
              <w:tabs>
                <w:tab w:val="num" w:pos="574"/>
              </w:tabs>
              <w:spacing w:before="60" w:after="60"/>
              <w:ind w:left="0"/>
              <w:jc w:val="center"/>
              <w:rPr>
                <w:rFonts w:ascii="Arial" w:hAnsi="Arial" w:cs="Arial"/>
                <w:i w:val="0"/>
                <w:iCs w:val="0"/>
                <w:color w:val="auto"/>
                <w:sz w:val="22"/>
              </w:rPr>
            </w:pPr>
            <w:r w:rsidRPr="006778E6">
              <w:rPr>
                <w:rFonts w:ascii="Arial" w:hAnsi="Arial" w:cs="Arial"/>
                <w:i w:val="0"/>
                <w:iCs w:val="0"/>
                <w:color w:val="auto"/>
                <w:sz w:val="22"/>
              </w:rPr>
              <w:t>Proceso</w:t>
            </w:r>
          </w:p>
        </w:tc>
        <w:tc>
          <w:tcPr>
            <w:tcW w:w="3728" w:type="dxa"/>
            <w:shd w:val="clear" w:color="auto" w:fill="F2F2F2" w:themeFill="background1" w:themeFillShade="F2"/>
          </w:tcPr>
          <w:p w:rsidR="004E7B39" w:rsidRPr="006778E6" w:rsidRDefault="004E7B39" w:rsidP="006778E6">
            <w:pPr>
              <w:pStyle w:val="Sangradetextonormal"/>
              <w:tabs>
                <w:tab w:val="num" w:pos="574"/>
              </w:tabs>
              <w:spacing w:before="60" w:after="60"/>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i w:val="0"/>
                <w:iCs w:val="0"/>
                <w:color w:val="auto"/>
                <w:sz w:val="22"/>
              </w:rPr>
            </w:pPr>
            <w:r w:rsidRPr="006778E6">
              <w:rPr>
                <w:rFonts w:ascii="Arial" w:hAnsi="Arial" w:cs="Arial"/>
                <w:i w:val="0"/>
                <w:iCs w:val="0"/>
                <w:color w:val="auto"/>
                <w:sz w:val="22"/>
              </w:rPr>
              <w:t>Documentos generados</w:t>
            </w:r>
          </w:p>
        </w:tc>
        <w:tc>
          <w:tcPr>
            <w:tcW w:w="2667" w:type="dxa"/>
            <w:shd w:val="clear" w:color="auto" w:fill="F2F2F2" w:themeFill="background1" w:themeFillShade="F2"/>
          </w:tcPr>
          <w:p w:rsidR="004E7B39" w:rsidRPr="006778E6" w:rsidRDefault="004E7B39" w:rsidP="006778E6">
            <w:pPr>
              <w:pStyle w:val="Sangradetextonormal"/>
              <w:tabs>
                <w:tab w:val="num" w:pos="574"/>
              </w:tabs>
              <w:spacing w:before="60" w:after="60"/>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i w:val="0"/>
                <w:iCs w:val="0"/>
                <w:color w:val="auto"/>
                <w:sz w:val="22"/>
              </w:rPr>
            </w:pPr>
            <w:r w:rsidRPr="006778E6">
              <w:rPr>
                <w:rFonts w:ascii="Arial" w:hAnsi="Arial" w:cs="Arial"/>
                <w:i w:val="0"/>
                <w:iCs w:val="0"/>
                <w:color w:val="auto"/>
                <w:sz w:val="22"/>
              </w:rPr>
              <w:t>Nombre corto</w:t>
            </w:r>
          </w:p>
        </w:tc>
      </w:tr>
      <w:tr w:rsidR="004E7B39" w:rsidRPr="00B149DC" w:rsidTr="004E7B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93" w:type="dxa"/>
            <w:tcBorders>
              <w:top w:val="none" w:sz="0" w:space="0" w:color="auto"/>
              <w:left w:val="none" w:sz="0" w:space="0" w:color="auto"/>
              <w:bottom w:val="none" w:sz="0" w:space="0" w:color="auto"/>
            </w:tcBorders>
          </w:tcPr>
          <w:p w:rsidR="004E7B39" w:rsidRPr="00B149DC" w:rsidRDefault="004E7B39" w:rsidP="004E7B39">
            <w:pPr>
              <w:pStyle w:val="Prrafodelista"/>
              <w:autoSpaceDE w:val="0"/>
              <w:autoSpaceDN w:val="0"/>
              <w:adjustRightInd w:val="0"/>
              <w:ind w:left="0"/>
              <w:rPr>
                <w:rFonts w:ascii="Arial" w:hAnsi="Arial" w:cs="Arial"/>
                <w:sz w:val="24"/>
                <w:szCs w:val="24"/>
              </w:rPr>
            </w:pPr>
            <w:r>
              <w:rPr>
                <w:rFonts w:ascii="Arial" w:hAnsi="Arial" w:cs="Arial"/>
                <w:sz w:val="24"/>
                <w:szCs w:val="24"/>
              </w:rPr>
              <w:t>Preventa</w:t>
            </w:r>
          </w:p>
        </w:tc>
        <w:tc>
          <w:tcPr>
            <w:tcW w:w="3728" w:type="dxa"/>
            <w:tcBorders>
              <w:top w:val="none" w:sz="0" w:space="0" w:color="auto"/>
              <w:bottom w:val="none" w:sz="0" w:space="0" w:color="auto"/>
            </w:tcBorders>
          </w:tcPr>
          <w:p w:rsidR="004E7B39" w:rsidRDefault="004E7B39" w:rsidP="004E7B39">
            <w:pPr>
              <w:pStyle w:val="Prrafodelist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Propuesta</w:t>
            </w:r>
          </w:p>
          <w:p w:rsidR="004E7B39" w:rsidRDefault="004E7B39" w:rsidP="004E7B39">
            <w:pPr>
              <w:pStyle w:val="Prrafodelist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4E7B39" w:rsidRDefault="004E7B39" w:rsidP="004E7B39">
            <w:pPr>
              <w:pStyle w:val="Prrafodelist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Acta de constitución del proyecto</w:t>
            </w:r>
          </w:p>
          <w:p w:rsidR="004E7B39" w:rsidRDefault="004E7B39" w:rsidP="004E7B39">
            <w:pPr>
              <w:pStyle w:val="Prrafodelist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4E7B39" w:rsidRPr="00B149DC" w:rsidRDefault="004E7B39" w:rsidP="004E7B39">
            <w:pPr>
              <w:pStyle w:val="Prrafodelist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Estimación de costos</w:t>
            </w:r>
          </w:p>
        </w:tc>
        <w:tc>
          <w:tcPr>
            <w:tcW w:w="2667" w:type="dxa"/>
            <w:tcBorders>
              <w:top w:val="none" w:sz="0" w:space="0" w:color="auto"/>
              <w:bottom w:val="none" w:sz="0" w:space="0" w:color="auto"/>
              <w:right w:val="none" w:sz="0" w:space="0" w:color="auto"/>
            </w:tcBorders>
          </w:tcPr>
          <w:p w:rsidR="004E7B39" w:rsidRDefault="004E7B39" w:rsidP="004E7B39">
            <w:pPr>
              <w:pStyle w:val="Prrafodelist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PROP</w:t>
            </w:r>
          </w:p>
          <w:p w:rsidR="004E7B39" w:rsidRDefault="004E7B39" w:rsidP="004E7B39">
            <w:pPr>
              <w:pStyle w:val="Prrafodelist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4E7B39" w:rsidRDefault="004E7B39" w:rsidP="004E7B39">
            <w:pPr>
              <w:pStyle w:val="Prrafodelist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ACTA</w:t>
            </w:r>
          </w:p>
          <w:p w:rsidR="004E7B39" w:rsidRDefault="004E7B39" w:rsidP="004E7B39">
            <w:pPr>
              <w:pStyle w:val="Prrafodelist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4E7B39" w:rsidRDefault="004E7B39" w:rsidP="004E7B39">
            <w:pPr>
              <w:pStyle w:val="Prrafodelist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4E7B39" w:rsidRPr="00B149DC" w:rsidRDefault="006778E6" w:rsidP="004E7B39">
            <w:pPr>
              <w:pStyle w:val="Prrafodelist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PLCOST</w:t>
            </w:r>
          </w:p>
        </w:tc>
      </w:tr>
      <w:tr w:rsidR="004E7B39" w:rsidRPr="00B149DC" w:rsidTr="004E7B39">
        <w:trPr>
          <w:jc w:val="center"/>
        </w:trPr>
        <w:tc>
          <w:tcPr>
            <w:cnfStyle w:val="001000000000" w:firstRow="0" w:lastRow="0" w:firstColumn="1" w:lastColumn="0" w:oddVBand="0" w:evenVBand="0" w:oddHBand="0" w:evenHBand="0" w:firstRowFirstColumn="0" w:firstRowLastColumn="0" w:lastRowFirstColumn="0" w:lastRowLastColumn="0"/>
            <w:tcW w:w="2293" w:type="dxa"/>
          </w:tcPr>
          <w:p w:rsidR="004E7B39" w:rsidRPr="00B149DC" w:rsidRDefault="004E7B39" w:rsidP="004E7B39">
            <w:pPr>
              <w:pStyle w:val="Prrafodelista"/>
              <w:autoSpaceDE w:val="0"/>
              <w:autoSpaceDN w:val="0"/>
              <w:adjustRightInd w:val="0"/>
              <w:ind w:left="0"/>
              <w:rPr>
                <w:rFonts w:ascii="Arial" w:hAnsi="Arial" w:cs="Arial"/>
                <w:sz w:val="24"/>
                <w:szCs w:val="24"/>
              </w:rPr>
            </w:pPr>
            <w:r w:rsidRPr="00B149DC">
              <w:rPr>
                <w:rFonts w:ascii="Arial" w:hAnsi="Arial" w:cs="Arial"/>
                <w:sz w:val="24"/>
                <w:szCs w:val="24"/>
              </w:rPr>
              <w:t>Planeamiento de proyectos</w:t>
            </w:r>
          </w:p>
        </w:tc>
        <w:tc>
          <w:tcPr>
            <w:tcW w:w="3728" w:type="dxa"/>
          </w:tcPr>
          <w:p w:rsidR="004E7B39" w:rsidRPr="00B149DC" w:rsidRDefault="004E7B39" w:rsidP="004E7B39">
            <w:pPr>
              <w:pStyle w:val="Prrafodelist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149DC">
              <w:rPr>
                <w:rFonts w:ascii="Arial" w:hAnsi="Arial" w:cs="Arial"/>
                <w:sz w:val="24"/>
                <w:szCs w:val="24"/>
              </w:rPr>
              <w:t>Plan de gestión del proyecto</w:t>
            </w:r>
          </w:p>
          <w:p w:rsidR="004E7B39" w:rsidRPr="00B149DC" w:rsidRDefault="004E7B39" w:rsidP="004E7B39">
            <w:pPr>
              <w:pStyle w:val="Prrafodelist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rsidR="004E7B39" w:rsidRPr="00B149DC" w:rsidRDefault="004E7B39" w:rsidP="004E7B39">
            <w:pPr>
              <w:pStyle w:val="Prrafodelist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149DC">
              <w:rPr>
                <w:rFonts w:ascii="Arial" w:hAnsi="Arial" w:cs="Arial"/>
                <w:sz w:val="24"/>
                <w:szCs w:val="24"/>
              </w:rPr>
              <w:t>Estimación de esfuerzo</w:t>
            </w:r>
          </w:p>
          <w:p w:rsidR="004E7B39" w:rsidRPr="00B149DC" w:rsidRDefault="004E7B39" w:rsidP="004E7B39">
            <w:pPr>
              <w:pStyle w:val="Prrafodelist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rsidR="004E7B39" w:rsidRPr="00B149DC" w:rsidRDefault="004E7B39" w:rsidP="004E7B39">
            <w:pPr>
              <w:pStyle w:val="Prrafodelist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149DC">
              <w:rPr>
                <w:rFonts w:ascii="Arial" w:hAnsi="Arial" w:cs="Arial"/>
                <w:sz w:val="24"/>
                <w:szCs w:val="24"/>
              </w:rPr>
              <w:t>Matriz de riesgos</w:t>
            </w:r>
          </w:p>
        </w:tc>
        <w:tc>
          <w:tcPr>
            <w:tcW w:w="2667" w:type="dxa"/>
          </w:tcPr>
          <w:p w:rsidR="004E7B39" w:rsidRPr="00B149DC" w:rsidRDefault="004E7B39" w:rsidP="004E7B39">
            <w:pPr>
              <w:pStyle w:val="Prrafodelist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149DC">
              <w:rPr>
                <w:rFonts w:ascii="Arial" w:hAnsi="Arial" w:cs="Arial"/>
                <w:sz w:val="24"/>
                <w:szCs w:val="24"/>
              </w:rPr>
              <w:t>PLAN</w:t>
            </w:r>
          </w:p>
          <w:p w:rsidR="004E7B39" w:rsidRPr="00B149DC" w:rsidRDefault="004E7B39" w:rsidP="004E7B39">
            <w:pPr>
              <w:pStyle w:val="Prrafodelist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rsidR="004E7B39" w:rsidRPr="00B149DC" w:rsidRDefault="004E7B39" w:rsidP="004E7B39">
            <w:pPr>
              <w:pStyle w:val="Prrafodelist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149DC">
              <w:rPr>
                <w:rFonts w:ascii="Arial" w:hAnsi="Arial" w:cs="Arial"/>
                <w:sz w:val="24"/>
                <w:szCs w:val="24"/>
              </w:rPr>
              <w:t>PL</w:t>
            </w:r>
            <w:r>
              <w:rPr>
                <w:rFonts w:ascii="Arial" w:hAnsi="Arial" w:cs="Arial"/>
                <w:sz w:val="24"/>
                <w:szCs w:val="24"/>
              </w:rPr>
              <w:t>ESF</w:t>
            </w:r>
          </w:p>
          <w:p w:rsidR="004E7B39" w:rsidRPr="00B149DC" w:rsidRDefault="004E7B39" w:rsidP="004E7B39">
            <w:pPr>
              <w:pStyle w:val="Prrafodelist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rsidR="004E7B39" w:rsidRPr="00B149DC" w:rsidRDefault="004E7B39" w:rsidP="004E7B39">
            <w:pPr>
              <w:pStyle w:val="Prrafodelist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MRIESGOS</w:t>
            </w:r>
          </w:p>
        </w:tc>
      </w:tr>
      <w:tr w:rsidR="004E7B39" w:rsidRPr="00B149DC" w:rsidTr="004E7B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93" w:type="dxa"/>
            <w:tcBorders>
              <w:top w:val="none" w:sz="0" w:space="0" w:color="auto"/>
              <w:left w:val="none" w:sz="0" w:space="0" w:color="auto"/>
              <w:bottom w:val="none" w:sz="0" w:space="0" w:color="auto"/>
            </w:tcBorders>
          </w:tcPr>
          <w:p w:rsidR="004E7B39" w:rsidRPr="00B149DC" w:rsidRDefault="004E7B39" w:rsidP="004E7B39">
            <w:pPr>
              <w:pStyle w:val="Prrafodelista"/>
              <w:autoSpaceDE w:val="0"/>
              <w:autoSpaceDN w:val="0"/>
              <w:adjustRightInd w:val="0"/>
              <w:ind w:left="0"/>
              <w:rPr>
                <w:rFonts w:ascii="Arial" w:hAnsi="Arial" w:cs="Arial"/>
                <w:sz w:val="24"/>
                <w:szCs w:val="24"/>
              </w:rPr>
            </w:pPr>
            <w:r w:rsidRPr="00B149DC">
              <w:rPr>
                <w:rFonts w:ascii="Arial" w:hAnsi="Arial" w:cs="Arial"/>
                <w:sz w:val="24"/>
                <w:szCs w:val="24"/>
              </w:rPr>
              <w:t>Seguimiento y control de proyectos</w:t>
            </w:r>
          </w:p>
        </w:tc>
        <w:tc>
          <w:tcPr>
            <w:tcW w:w="3728" w:type="dxa"/>
            <w:tcBorders>
              <w:top w:val="none" w:sz="0" w:space="0" w:color="auto"/>
              <w:bottom w:val="none" w:sz="0" w:space="0" w:color="auto"/>
            </w:tcBorders>
          </w:tcPr>
          <w:p w:rsidR="004E7B39" w:rsidRPr="00B149DC" w:rsidRDefault="004E7B39" w:rsidP="004E7B39">
            <w:pPr>
              <w:pStyle w:val="Prrafodelist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149DC">
              <w:rPr>
                <w:rFonts w:ascii="Arial" w:hAnsi="Arial" w:cs="Arial"/>
                <w:sz w:val="24"/>
                <w:szCs w:val="24"/>
              </w:rPr>
              <w:t>Acta de Reunión</w:t>
            </w:r>
          </w:p>
          <w:p w:rsidR="004E7B39" w:rsidRPr="00B149DC" w:rsidRDefault="004E7B39" w:rsidP="004E7B39">
            <w:pPr>
              <w:pStyle w:val="Prrafodelist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4E7B39" w:rsidRPr="00B149DC" w:rsidRDefault="004E7B39" w:rsidP="004E7B39">
            <w:pPr>
              <w:pStyle w:val="Prrafodelist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149DC">
              <w:rPr>
                <w:rFonts w:ascii="Arial" w:hAnsi="Arial" w:cs="Arial"/>
                <w:sz w:val="24"/>
                <w:szCs w:val="24"/>
              </w:rPr>
              <w:t>Informes de Desempeño</w:t>
            </w:r>
          </w:p>
          <w:p w:rsidR="004E7B39" w:rsidRPr="00B149DC" w:rsidRDefault="004E7B39" w:rsidP="004E7B39">
            <w:pPr>
              <w:pStyle w:val="Prrafodelist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4E7B39" w:rsidRPr="00B149DC" w:rsidRDefault="004E7B39" w:rsidP="004E7B39">
            <w:pPr>
              <w:pStyle w:val="Prrafodelist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149DC">
              <w:rPr>
                <w:rFonts w:ascii="Arial" w:hAnsi="Arial" w:cs="Arial"/>
                <w:sz w:val="24"/>
                <w:szCs w:val="24"/>
              </w:rPr>
              <w:t>Solicitudes de Cambio</w:t>
            </w:r>
          </w:p>
          <w:p w:rsidR="004E7B39" w:rsidRPr="00B149DC" w:rsidRDefault="004E7B39" w:rsidP="004E7B39">
            <w:pPr>
              <w:pStyle w:val="Prrafodelist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149DC">
              <w:rPr>
                <w:rFonts w:ascii="Arial" w:hAnsi="Arial" w:cs="Arial"/>
                <w:sz w:val="24"/>
                <w:szCs w:val="24"/>
              </w:rPr>
              <w:t>Registro de problemas</w:t>
            </w:r>
          </w:p>
        </w:tc>
        <w:tc>
          <w:tcPr>
            <w:tcW w:w="2667" w:type="dxa"/>
            <w:tcBorders>
              <w:top w:val="none" w:sz="0" w:space="0" w:color="auto"/>
              <w:bottom w:val="none" w:sz="0" w:space="0" w:color="auto"/>
              <w:right w:val="none" w:sz="0" w:space="0" w:color="auto"/>
            </w:tcBorders>
          </w:tcPr>
          <w:p w:rsidR="004E7B39" w:rsidRPr="00B149DC" w:rsidRDefault="004E7B39" w:rsidP="004E7B39">
            <w:pPr>
              <w:pStyle w:val="Prrafodelist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lastRenderedPageBreak/>
              <w:t>ACTA_###_</w:t>
            </w:r>
          </w:p>
          <w:p w:rsidR="004E7B39" w:rsidRPr="00B149DC" w:rsidRDefault="004E7B39" w:rsidP="004E7B39">
            <w:pPr>
              <w:pStyle w:val="Prrafodelist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4E7B39" w:rsidRPr="00B149DC" w:rsidRDefault="004E7B39" w:rsidP="004E7B39">
            <w:pPr>
              <w:pStyle w:val="Prrafodelist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CTRL_###</w:t>
            </w:r>
          </w:p>
          <w:p w:rsidR="004E7B39" w:rsidRPr="00B149DC" w:rsidRDefault="004E7B39" w:rsidP="004E7B39">
            <w:pPr>
              <w:pStyle w:val="Prrafodelist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4E7B39" w:rsidRDefault="004E7B39" w:rsidP="004E7B39">
            <w:pPr>
              <w:pStyle w:val="Prrafodelist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SOL_###</w:t>
            </w:r>
          </w:p>
          <w:p w:rsidR="004E7B39" w:rsidRDefault="004E7B39" w:rsidP="004E7B39">
            <w:pPr>
              <w:pStyle w:val="Prrafodelist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4E7B39" w:rsidRDefault="004E7B39" w:rsidP="004E7B39">
            <w:pPr>
              <w:pStyle w:val="Prrafodelist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RPROB_</w:t>
            </w:r>
          </w:p>
          <w:p w:rsidR="004E7B39" w:rsidRDefault="004E7B39" w:rsidP="004E7B39">
            <w:pPr>
              <w:pStyle w:val="Prrafodelist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4E7B39" w:rsidRPr="00B149DC" w:rsidRDefault="004E7B39" w:rsidP="004E7B39">
            <w:pPr>
              <w:pStyle w:val="Prrafodelist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Donde ### es un correlativo iniciado en 001, y que se incrementa por cada nuevo documento.</w:t>
            </w:r>
          </w:p>
        </w:tc>
      </w:tr>
    </w:tbl>
    <w:p w:rsidR="004E7B39" w:rsidRPr="00AE5444" w:rsidRDefault="004E7B39" w:rsidP="004E7B39">
      <w:pPr>
        <w:pStyle w:val="Prrafodelista"/>
        <w:numPr>
          <w:ilvl w:val="0"/>
          <w:numId w:val="49"/>
        </w:numPr>
        <w:spacing w:after="0" w:line="480" w:lineRule="auto"/>
        <w:rPr>
          <w:rFonts w:ascii="Arial" w:hAnsi="Arial" w:cs="Arial"/>
          <w:sz w:val="24"/>
          <w:szCs w:val="24"/>
        </w:rPr>
      </w:pPr>
      <w:r>
        <w:rPr>
          <w:rFonts w:ascii="Arial" w:hAnsi="Arial" w:cs="Arial"/>
          <w:sz w:val="24"/>
          <w:szCs w:val="24"/>
        </w:rPr>
        <w:lastRenderedPageBreak/>
        <w:t xml:space="preserve">Todo </w:t>
      </w:r>
      <w:r w:rsidRPr="00AE5444">
        <w:rPr>
          <w:rFonts w:ascii="Arial" w:hAnsi="Arial" w:cs="Arial"/>
          <w:sz w:val="24"/>
          <w:szCs w:val="24"/>
        </w:rPr>
        <w:t xml:space="preserve">documento </w:t>
      </w:r>
      <w:r>
        <w:rPr>
          <w:rFonts w:ascii="Arial" w:hAnsi="Arial" w:cs="Arial"/>
          <w:sz w:val="24"/>
          <w:szCs w:val="24"/>
        </w:rPr>
        <w:t>incluye un historial de versiones con la siguiente estructura:</w:t>
      </w:r>
    </w:p>
    <w:tbl>
      <w:tblPr>
        <w:tblpPr w:leftFromText="141" w:rightFromText="141" w:vertAnchor="text" w:horzAnchor="margin" w:tblpY="1"/>
        <w:tblOverlap w:val="never"/>
        <w:tblW w:w="9747"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000" w:firstRow="0" w:lastRow="0" w:firstColumn="0" w:lastColumn="0" w:noHBand="0" w:noVBand="0"/>
      </w:tblPr>
      <w:tblGrid>
        <w:gridCol w:w="1101"/>
        <w:gridCol w:w="1701"/>
        <w:gridCol w:w="1348"/>
        <w:gridCol w:w="1770"/>
        <w:gridCol w:w="2126"/>
        <w:gridCol w:w="1701"/>
      </w:tblGrid>
      <w:tr w:rsidR="004E7B39" w:rsidRPr="00B149DC" w:rsidTr="006778E6">
        <w:trPr>
          <w:trHeight w:val="284"/>
        </w:trPr>
        <w:tc>
          <w:tcPr>
            <w:tcW w:w="1101" w:type="dxa"/>
            <w:shd w:val="clear" w:color="auto" w:fill="F2F2F2" w:themeFill="background1" w:themeFillShade="F2"/>
            <w:vAlign w:val="center"/>
          </w:tcPr>
          <w:p w:rsidR="004E7B39" w:rsidRPr="006778E6" w:rsidRDefault="004E7B39" w:rsidP="006778E6">
            <w:pPr>
              <w:pStyle w:val="Prrafodelista"/>
              <w:autoSpaceDE w:val="0"/>
              <w:autoSpaceDN w:val="0"/>
              <w:adjustRightInd w:val="0"/>
              <w:spacing w:after="0" w:line="240" w:lineRule="auto"/>
              <w:ind w:left="0"/>
              <w:rPr>
                <w:rFonts w:ascii="Arial" w:hAnsi="Arial" w:cs="Arial"/>
                <w:b/>
              </w:rPr>
            </w:pPr>
            <w:r w:rsidRPr="006778E6">
              <w:rPr>
                <w:rFonts w:ascii="Arial" w:hAnsi="Arial" w:cs="Arial"/>
                <w:b/>
              </w:rPr>
              <w:t>Versión</w:t>
            </w:r>
          </w:p>
        </w:tc>
        <w:tc>
          <w:tcPr>
            <w:tcW w:w="1701" w:type="dxa"/>
            <w:shd w:val="clear" w:color="auto" w:fill="F2F2F2" w:themeFill="background1" w:themeFillShade="F2"/>
            <w:vAlign w:val="center"/>
          </w:tcPr>
          <w:p w:rsidR="004E7B39" w:rsidRPr="006778E6" w:rsidRDefault="004E7B39" w:rsidP="006778E6">
            <w:pPr>
              <w:pStyle w:val="Prrafodelista"/>
              <w:autoSpaceDE w:val="0"/>
              <w:autoSpaceDN w:val="0"/>
              <w:adjustRightInd w:val="0"/>
              <w:spacing w:after="0" w:line="240" w:lineRule="auto"/>
              <w:ind w:left="0"/>
              <w:rPr>
                <w:rFonts w:ascii="Arial" w:hAnsi="Arial" w:cs="Arial"/>
                <w:b/>
              </w:rPr>
            </w:pPr>
            <w:r w:rsidRPr="006778E6">
              <w:rPr>
                <w:rFonts w:ascii="Arial" w:hAnsi="Arial" w:cs="Arial"/>
                <w:b/>
              </w:rPr>
              <w:t>Autor</w:t>
            </w:r>
          </w:p>
        </w:tc>
        <w:tc>
          <w:tcPr>
            <w:tcW w:w="1348" w:type="dxa"/>
            <w:shd w:val="clear" w:color="auto" w:fill="F2F2F2" w:themeFill="background1" w:themeFillShade="F2"/>
            <w:vAlign w:val="center"/>
          </w:tcPr>
          <w:p w:rsidR="004E7B39" w:rsidRPr="006778E6" w:rsidRDefault="004E7B39" w:rsidP="006778E6">
            <w:pPr>
              <w:pStyle w:val="Prrafodelista"/>
              <w:autoSpaceDE w:val="0"/>
              <w:autoSpaceDN w:val="0"/>
              <w:adjustRightInd w:val="0"/>
              <w:spacing w:after="0" w:line="240" w:lineRule="auto"/>
              <w:ind w:left="0"/>
              <w:rPr>
                <w:rFonts w:ascii="Arial" w:hAnsi="Arial" w:cs="Arial"/>
                <w:b/>
              </w:rPr>
            </w:pPr>
            <w:r w:rsidRPr="006778E6">
              <w:rPr>
                <w:rFonts w:ascii="Arial" w:hAnsi="Arial" w:cs="Arial"/>
                <w:b/>
              </w:rPr>
              <w:t>Descripción</w:t>
            </w:r>
          </w:p>
        </w:tc>
        <w:tc>
          <w:tcPr>
            <w:tcW w:w="1770" w:type="dxa"/>
            <w:shd w:val="clear" w:color="auto" w:fill="F2F2F2" w:themeFill="background1" w:themeFillShade="F2"/>
            <w:vAlign w:val="center"/>
          </w:tcPr>
          <w:p w:rsidR="004E7B39" w:rsidRPr="006778E6" w:rsidRDefault="004E7B39" w:rsidP="006778E6">
            <w:pPr>
              <w:pStyle w:val="Prrafodelista"/>
              <w:autoSpaceDE w:val="0"/>
              <w:autoSpaceDN w:val="0"/>
              <w:adjustRightInd w:val="0"/>
              <w:spacing w:after="0" w:line="240" w:lineRule="auto"/>
              <w:ind w:left="0"/>
              <w:rPr>
                <w:rFonts w:ascii="Arial" w:hAnsi="Arial" w:cs="Arial"/>
                <w:b/>
              </w:rPr>
            </w:pPr>
            <w:r w:rsidRPr="006778E6">
              <w:rPr>
                <w:rFonts w:ascii="Arial" w:hAnsi="Arial" w:cs="Arial"/>
                <w:b/>
              </w:rPr>
              <w:t>Fecha de Elaboración</w:t>
            </w:r>
          </w:p>
        </w:tc>
        <w:tc>
          <w:tcPr>
            <w:tcW w:w="2126" w:type="dxa"/>
            <w:shd w:val="clear" w:color="auto" w:fill="F2F2F2" w:themeFill="background1" w:themeFillShade="F2"/>
            <w:vAlign w:val="center"/>
          </w:tcPr>
          <w:p w:rsidR="004E7B39" w:rsidRPr="006778E6" w:rsidRDefault="004E7B39" w:rsidP="006778E6">
            <w:pPr>
              <w:pStyle w:val="Prrafodelista"/>
              <w:autoSpaceDE w:val="0"/>
              <w:autoSpaceDN w:val="0"/>
              <w:adjustRightInd w:val="0"/>
              <w:spacing w:after="0" w:line="240" w:lineRule="auto"/>
              <w:ind w:left="0"/>
              <w:rPr>
                <w:rFonts w:ascii="Arial" w:hAnsi="Arial" w:cs="Arial"/>
                <w:b/>
              </w:rPr>
            </w:pPr>
            <w:r w:rsidRPr="006778E6">
              <w:rPr>
                <w:rFonts w:ascii="Arial" w:hAnsi="Arial" w:cs="Arial"/>
                <w:b/>
              </w:rPr>
              <w:t>Revisado por</w:t>
            </w:r>
          </w:p>
        </w:tc>
        <w:tc>
          <w:tcPr>
            <w:tcW w:w="1701" w:type="dxa"/>
            <w:shd w:val="clear" w:color="auto" w:fill="F2F2F2" w:themeFill="background1" w:themeFillShade="F2"/>
            <w:vAlign w:val="center"/>
          </w:tcPr>
          <w:p w:rsidR="004E7B39" w:rsidRPr="006778E6" w:rsidRDefault="004E7B39" w:rsidP="006778E6">
            <w:pPr>
              <w:pStyle w:val="Prrafodelista"/>
              <w:autoSpaceDE w:val="0"/>
              <w:autoSpaceDN w:val="0"/>
              <w:adjustRightInd w:val="0"/>
              <w:spacing w:after="0" w:line="240" w:lineRule="auto"/>
              <w:ind w:left="0"/>
              <w:rPr>
                <w:rFonts w:ascii="Arial" w:hAnsi="Arial" w:cs="Arial"/>
                <w:b/>
              </w:rPr>
            </w:pPr>
            <w:r w:rsidRPr="006778E6">
              <w:rPr>
                <w:rFonts w:ascii="Arial" w:hAnsi="Arial" w:cs="Arial"/>
                <w:b/>
              </w:rPr>
              <w:t>Fecha de Revisión</w:t>
            </w:r>
          </w:p>
        </w:tc>
      </w:tr>
      <w:tr w:rsidR="004E7B39" w:rsidRPr="00B149DC" w:rsidTr="004E7B39">
        <w:trPr>
          <w:trHeight w:val="516"/>
        </w:trPr>
        <w:tc>
          <w:tcPr>
            <w:tcW w:w="1101" w:type="dxa"/>
            <w:vAlign w:val="center"/>
          </w:tcPr>
          <w:p w:rsidR="004E7B39" w:rsidRPr="00B149DC" w:rsidRDefault="004E7B39" w:rsidP="006778E6">
            <w:pPr>
              <w:pStyle w:val="Prrafodelista"/>
              <w:autoSpaceDE w:val="0"/>
              <w:autoSpaceDN w:val="0"/>
              <w:adjustRightInd w:val="0"/>
              <w:spacing w:after="0" w:line="240" w:lineRule="auto"/>
              <w:ind w:left="0"/>
              <w:rPr>
                <w:rFonts w:ascii="Arial" w:hAnsi="Arial" w:cs="Arial"/>
              </w:rPr>
            </w:pPr>
            <w:r w:rsidRPr="00B149DC">
              <w:rPr>
                <w:rFonts w:ascii="Arial" w:hAnsi="Arial" w:cs="Arial"/>
              </w:rPr>
              <w:t>&lt;x.x&gt;</w:t>
            </w:r>
          </w:p>
        </w:tc>
        <w:tc>
          <w:tcPr>
            <w:tcW w:w="1701" w:type="dxa"/>
            <w:vAlign w:val="center"/>
          </w:tcPr>
          <w:p w:rsidR="004E7B39" w:rsidRPr="00B149DC" w:rsidRDefault="004E7B39" w:rsidP="006778E6">
            <w:pPr>
              <w:pStyle w:val="Prrafodelista"/>
              <w:autoSpaceDE w:val="0"/>
              <w:autoSpaceDN w:val="0"/>
              <w:adjustRightInd w:val="0"/>
              <w:spacing w:after="0" w:line="240" w:lineRule="auto"/>
              <w:ind w:left="0"/>
              <w:rPr>
                <w:rFonts w:ascii="Arial" w:hAnsi="Arial" w:cs="Arial"/>
              </w:rPr>
            </w:pPr>
            <w:r w:rsidRPr="00B149DC">
              <w:rPr>
                <w:rFonts w:ascii="Arial" w:hAnsi="Arial" w:cs="Arial"/>
              </w:rPr>
              <w:t>&lt;Nombre de la persona que elabora</w:t>
            </w:r>
          </w:p>
          <w:p w:rsidR="004E7B39" w:rsidRPr="00B149DC" w:rsidRDefault="004E7B39" w:rsidP="006778E6">
            <w:pPr>
              <w:pStyle w:val="Prrafodelista"/>
              <w:autoSpaceDE w:val="0"/>
              <w:autoSpaceDN w:val="0"/>
              <w:adjustRightInd w:val="0"/>
              <w:spacing w:after="0" w:line="240" w:lineRule="auto"/>
              <w:ind w:left="0"/>
              <w:rPr>
                <w:rFonts w:ascii="Arial" w:hAnsi="Arial" w:cs="Arial"/>
              </w:rPr>
            </w:pPr>
            <w:r w:rsidRPr="00B149DC">
              <w:rPr>
                <w:rFonts w:ascii="Arial" w:hAnsi="Arial" w:cs="Arial"/>
              </w:rPr>
              <w:t>el documento&gt;</w:t>
            </w:r>
          </w:p>
        </w:tc>
        <w:tc>
          <w:tcPr>
            <w:tcW w:w="1348" w:type="dxa"/>
            <w:vAlign w:val="center"/>
          </w:tcPr>
          <w:p w:rsidR="004E7B39" w:rsidRPr="00B149DC" w:rsidRDefault="004E7B39" w:rsidP="006778E6">
            <w:pPr>
              <w:pStyle w:val="Prrafodelista"/>
              <w:autoSpaceDE w:val="0"/>
              <w:autoSpaceDN w:val="0"/>
              <w:adjustRightInd w:val="0"/>
              <w:spacing w:after="0" w:line="240" w:lineRule="auto"/>
              <w:ind w:left="0"/>
              <w:rPr>
                <w:rFonts w:ascii="Arial" w:hAnsi="Arial" w:cs="Arial"/>
              </w:rPr>
            </w:pPr>
            <w:r w:rsidRPr="00B149DC">
              <w:rPr>
                <w:rFonts w:ascii="Arial" w:hAnsi="Arial" w:cs="Arial"/>
              </w:rPr>
              <w:t>&lt;Detalles&gt;</w:t>
            </w:r>
          </w:p>
        </w:tc>
        <w:tc>
          <w:tcPr>
            <w:tcW w:w="1770" w:type="dxa"/>
            <w:vAlign w:val="center"/>
          </w:tcPr>
          <w:p w:rsidR="004E7B39" w:rsidRPr="00B149DC" w:rsidRDefault="004E7B39" w:rsidP="006778E6">
            <w:pPr>
              <w:pStyle w:val="Prrafodelista"/>
              <w:autoSpaceDE w:val="0"/>
              <w:autoSpaceDN w:val="0"/>
              <w:adjustRightInd w:val="0"/>
              <w:spacing w:after="0" w:line="240" w:lineRule="auto"/>
              <w:ind w:left="0"/>
              <w:rPr>
                <w:rFonts w:ascii="Arial" w:hAnsi="Arial" w:cs="Arial"/>
              </w:rPr>
            </w:pPr>
            <w:r w:rsidRPr="00B149DC">
              <w:rPr>
                <w:rFonts w:ascii="Arial" w:hAnsi="Arial" w:cs="Arial"/>
              </w:rPr>
              <w:t>&lt;dd/mm/aaaa&gt;</w:t>
            </w:r>
          </w:p>
        </w:tc>
        <w:tc>
          <w:tcPr>
            <w:tcW w:w="2126" w:type="dxa"/>
            <w:vAlign w:val="center"/>
          </w:tcPr>
          <w:p w:rsidR="004E7B39" w:rsidRPr="00B149DC" w:rsidRDefault="004E7B39" w:rsidP="006778E6">
            <w:pPr>
              <w:pStyle w:val="Prrafodelista"/>
              <w:autoSpaceDE w:val="0"/>
              <w:autoSpaceDN w:val="0"/>
              <w:adjustRightInd w:val="0"/>
              <w:spacing w:after="0" w:line="240" w:lineRule="auto"/>
              <w:ind w:left="0"/>
              <w:rPr>
                <w:rFonts w:ascii="Arial" w:hAnsi="Arial" w:cs="Arial"/>
              </w:rPr>
            </w:pPr>
            <w:r w:rsidRPr="00B149DC">
              <w:rPr>
                <w:rFonts w:ascii="Arial" w:hAnsi="Arial" w:cs="Arial"/>
              </w:rPr>
              <w:t>&lt;Persona(s)  que revisa(n) el documento</w:t>
            </w:r>
          </w:p>
        </w:tc>
        <w:tc>
          <w:tcPr>
            <w:tcW w:w="1701" w:type="dxa"/>
            <w:vAlign w:val="center"/>
          </w:tcPr>
          <w:p w:rsidR="004E7B39" w:rsidRPr="00B149DC" w:rsidRDefault="004E7B39" w:rsidP="006778E6">
            <w:pPr>
              <w:pStyle w:val="Prrafodelista"/>
              <w:autoSpaceDE w:val="0"/>
              <w:autoSpaceDN w:val="0"/>
              <w:adjustRightInd w:val="0"/>
              <w:spacing w:after="0" w:line="240" w:lineRule="auto"/>
              <w:ind w:left="0"/>
              <w:rPr>
                <w:rFonts w:ascii="Arial" w:hAnsi="Arial" w:cs="Arial"/>
              </w:rPr>
            </w:pPr>
            <w:r w:rsidRPr="00B149DC">
              <w:rPr>
                <w:rFonts w:ascii="Arial" w:hAnsi="Arial" w:cs="Arial"/>
              </w:rPr>
              <w:t>&lt;dd/mm/aaaa&gt;</w:t>
            </w:r>
          </w:p>
        </w:tc>
      </w:tr>
    </w:tbl>
    <w:p w:rsidR="004E7B39" w:rsidRDefault="004E7B39" w:rsidP="004E7B39">
      <w:pPr>
        <w:rPr>
          <w:rFonts w:ascii="Arial" w:eastAsiaTheme="majorEastAsia" w:hAnsi="Arial" w:cs="Arial"/>
          <w:b/>
          <w:bCs/>
          <w:sz w:val="24"/>
          <w:szCs w:val="24"/>
          <w:u w:val="single"/>
        </w:rPr>
      </w:pPr>
    </w:p>
    <w:p w:rsidR="004E7B39" w:rsidRPr="00B149DC" w:rsidRDefault="004E7B39" w:rsidP="00B229C0">
      <w:pPr>
        <w:pStyle w:val="Prrafodelista"/>
        <w:numPr>
          <w:ilvl w:val="0"/>
          <w:numId w:val="102"/>
        </w:numPr>
        <w:autoSpaceDE w:val="0"/>
        <w:autoSpaceDN w:val="0"/>
        <w:adjustRightInd w:val="0"/>
        <w:spacing w:after="0" w:line="480" w:lineRule="auto"/>
        <w:jc w:val="both"/>
        <w:rPr>
          <w:rFonts w:ascii="Arial" w:hAnsi="Arial" w:cs="Arial"/>
          <w:sz w:val="24"/>
          <w:szCs w:val="24"/>
        </w:rPr>
      </w:pPr>
      <w:r w:rsidRPr="00B149DC">
        <w:rPr>
          <w:rFonts w:ascii="Arial" w:hAnsi="Arial" w:cs="Arial"/>
          <w:sz w:val="24"/>
          <w:szCs w:val="24"/>
        </w:rPr>
        <w:t>Los manuales</w:t>
      </w:r>
      <w:r>
        <w:rPr>
          <w:rFonts w:ascii="Arial" w:hAnsi="Arial" w:cs="Arial"/>
          <w:sz w:val="24"/>
          <w:szCs w:val="24"/>
        </w:rPr>
        <w:t xml:space="preserve"> de proceso</w:t>
      </w:r>
      <w:r w:rsidRPr="00B149DC">
        <w:rPr>
          <w:rFonts w:ascii="Arial" w:hAnsi="Arial" w:cs="Arial"/>
          <w:sz w:val="24"/>
          <w:szCs w:val="24"/>
        </w:rPr>
        <w:t xml:space="preserve"> y las plantillas de los documentos generados por los procesos de planificación de proyectos y de seguimiento y control de proyectos son </w:t>
      </w:r>
      <w:r w:rsidR="007326F7" w:rsidRPr="00B149DC">
        <w:rPr>
          <w:rFonts w:ascii="Arial" w:hAnsi="Arial" w:cs="Arial"/>
          <w:sz w:val="24"/>
          <w:szCs w:val="24"/>
        </w:rPr>
        <w:t>almacenad</w:t>
      </w:r>
      <w:r w:rsidR="007326F7">
        <w:rPr>
          <w:rFonts w:ascii="Arial" w:hAnsi="Arial" w:cs="Arial"/>
          <w:sz w:val="24"/>
          <w:szCs w:val="24"/>
        </w:rPr>
        <w:t>o</w:t>
      </w:r>
      <w:r w:rsidR="007326F7" w:rsidRPr="00B149DC">
        <w:rPr>
          <w:rFonts w:ascii="Arial" w:hAnsi="Arial" w:cs="Arial"/>
          <w:sz w:val="24"/>
          <w:szCs w:val="24"/>
        </w:rPr>
        <w:t xml:space="preserve">s </w:t>
      </w:r>
      <w:r>
        <w:rPr>
          <w:rFonts w:ascii="Arial" w:hAnsi="Arial" w:cs="Arial"/>
          <w:sz w:val="24"/>
          <w:szCs w:val="24"/>
        </w:rPr>
        <w:t xml:space="preserve">en directorios  denominados </w:t>
      </w:r>
      <w:r w:rsidRPr="005C0C98">
        <w:rPr>
          <w:rFonts w:ascii="Arial" w:hAnsi="Arial" w:cs="Arial"/>
          <w:i/>
          <w:sz w:val="24"/>
          <w:szCs w:val="24"/>
        </w:rPr>
        <w:t xml:space="preserve">Procesos </w:t>
      </w:r>
      <w:r>
        <w:rPr>
          <w:rFonts w:ascii="Arial" w:hAnsi="Arial" w:cs="Arial"/>
          <w:i/>
          <w:sz w:val="24"/>
          <w:szCs w:val="24"/>
        </w:rPr>
        <w:t xml:space="preserve">y Plantillas </w:t>
      </w:r>
      <w:r>
        <w:rPr>
          <w:rFonts w:ascii="Arial" w:hAnsi="Arial" w:cs="Arial"/>
          <w:sz w:val="24"/>
          <w:szCs w:val="24"/>
        </w:rPr>
        <w:t xml:space="preserve">respectivamente </w:t>
      </w:r>
      <w:r w:rsidRPr="00B149DC">
        <w:rPr>
          <w:rFonts w:ascii="Arial" w:hAnsi="Arial" w:cs="Arial"/>
          <w:sz w:val="24"/>
          <w:szCs w:val="24"/>
        </w:rPr>
        <w:t>ubicado</w:t>
      </w:r>
      <w:r>
        <w:rPr>
          <w:rFonts w:ascii="Arial" w:hAnsi="Arial" w:cs="Arial"/>
          <w:sz w:val="24"/>
          <w:szCs w:val="24"/>
        </w:rPr>
        <w:t>s</w:t>
      </w:r>
      <w:r w:rsidRPr="00B149DC">
        <w:rPr>
          <w:rFonts w:ascii="Arial" w:hAnsi="Arial" w:cs="Arial"/>
          <w:sz w:val="24"/>
          <w:szCs w:val="24"/>
        </w:rPr>
        <w:t xml:space="preserve"> dentro del </w:t>
      </w:r>
      <w:r>
        <w:rPr>
          <w:rFonts w:ascii="Arial" w:hAnsi="Arial" w:cs="Arial"/>
          <w:sz w:val="24"/>
          <w:szCs w:val="24"/>
        </w:rPr>
        <w:t>servidor de archivos institucional</w:t>
      </w:r>
      <w:r w:rsidRPr="00B149DC">
        <w:rPr>
          <w:rFonts w:ascii="Arial" w:hAnsi="Arial" w:cs="Arial"/>
          <w:sz w:val="24"/>
          <w:szCs w:val="24"/>
        </w:rPr>
        <w:t xml:space="preserve"> al cual se accede desde la intranet corporativa. Todos los miembros de los equipos de proyecto cuentan con acceso de lectura sobre dicho directorio par</w:t>
      </w:r>
      <w:r>
        <w:rPr>
          <w:rFonts w:ascii="Arial" w:hAnsi="Arial" w:cs="Arial"/>
          <w:sz w:val="24"/>
          <w:szCs w:val="24"/>
        </w:rPr>
        <w:t>a poder descargar los manuales y las plantillas de los procesos</w:t>
      </w:r>
      <w:r w:rsidRPr="00B149DC">
        <w:rPr>
          <w:rFonts w:ascii="Arial" w:hAnsi="Arial" w:cs="Arial"/>
          <w:sz w:val="24"/>
          <w:szCs w:val="24"/>
        </w:rPr>
        <w:t xml:space="preserve">. La actualización de esta documentación, que es común para todos los proyectos, es efectuada </w:t>
      </w:r>
      <w:r>
        <w:rPr>
          <w:rFonts w:ascii="Arial" w:hAnsi="Arial" w:cs="Arial"/>
          <w:sz w:val="24"/>
          <w:szCs w:val="24"/>
        </w:rPr>
        <w:t>por el Gerente de Operaciones quien es la única persona con privilegios para llevar a cabo dicha tarea.</w:t>
      </w:r>
    </w:p>
    <w:p w:rsidR="004E7B39" w:rsidRDefault="004E7B39" w:rsidP="00B229C0">
      <w:pPr>
        <w:pStyle w:val="Prrafodelista"/>
        <w:numPr>
          <w:ilvl w:val="0"/>
          <w:numId w:val="102"/>
        </w:numPr>
        <w:autoSpaceDE w:val="0"/>
        <w:autoSpaceDN w:val="0"/>
        <w:adjustRightInd w:val="0"/>
        <w:spacing w:after="0" w:line="480" w:lineRule="auto"/>
        <w:jc w:val="both"/>
        <w:rPr>
          <w:rFonts w:ascii="Arial" w:hAnsi="Arial" w:cs="Arial"/>
          <w:sz w:val="24"/>
          <w:szCs w:val="24"/>
        </w:rPr>
      </w:pPr>
      <w:r>
        <w:rPr>
          <w:rFonts w:ascii="Arial" w:hAnsi="Arial" w:cs="Arial"/>
          <w:sz w:val="24"/>
          <w:szCs w:val="24"/>
        </w:rPr>
        <w:t>De la misma forma todos los documentos generados por los procesos de gestión de proyectos son</w:t>
      </w:r>
      <w:r w:rsidRPr="00B149DC">
        <w:rPr>
          <w:rFonts w:ascii="Arial" w:hAnsi="Arial" w:cs="Arial"/>
          <w:sz w:val="24"/>
          <w:szCs w:val="24"/>
        </w:rPr>
        <w:t xml:space="preserve"> almacenad</w:t>
      </w:r>
      <w:r>
        <w:rPr>
          <w:rFonts w:ascii="Arial" w:hAnsi="Arial" w:cs="Arial"/>
          <w:sz w:val="24"/>
          <w:szCs w:val="24"/>
        </w:rPr>
        <w:t>os dentro de</w:t>
      </w:r>
      <w:r w:rsidRPr="00B149DC">
        <w:rPr>
          <w:rFonts w:ascii="Arial" w:hAnsi="Arial" w:cs="Arial"/>
          <w:sz w:val="24"/>
          <w:szCs w:val="24"/>
        </w:rPr>
        <w:t xml:space="preserve"> un directorio nombrado con </w:t>
      </w:r>
      <w:r w:rsidR="007326F7">
        <w:rPr>
          <w:rFonts w:ascii="Arial" w:hAnsi="Arial" w:cs="Arial"/>
          <w:sz w:val="24"/>
          <w:szCs w:val="24"/>
        </w:rPr>
        <w:t xml:space="preserve">el código identificador generado desde el Sugar CRM, </w:t>
      </w:r>
      <w:r>
        <w:rPr>
          <w:rFonts w:ascii="Arial" w:hAnsi="Arial" w:cs="Arial"/>
          <w:sz w:val="24"/>
          <w:szCs w:val="24"/>
        </w:rPr>
        <w:t>el cual es creado dentro del repositorio web destinado para este fin</w:t>
      </w:r>
      <w:r w:rsidRPr="00B149DC">
        <w:rPr>
          <w:rFonts w:ascii="Arial" w:hAnsi="Arial" w:cs="Arial"/>
          <w:sz w:val="24"/>
          <w:szCs w:val="24"/>
        </w:rPr>
        <w:t>.</w:t>
      </w:r>
      <w:r>
        <w:rPr>
          <w:rFonts w:ascii="Arial" w:hAnsi="Arial" w:cs="Arial"/>
          <w:sz w:val="24"/>
          <w:szCs w:val="24"/>
        </w:rPr>
        <w:t xml:space="preserve"> Dentro de este directorio se creará la carpeta </w:t>
      </w:r>
      <w:r w:rsidRPr="00AE5444">
        <w:rPr>
          <w:rFonts w:ascii="Arial" w:hAnsi="Arial" w:cs="Arial"/>
          <w:i/>
          <w:sz w:val="24"/>
          <w:szCs w:val="24"/>
        </w:rPr>
        <w:t>Gestión del Proyecto</w:t>
      </w:r>
      <w:r>
        <w:rPr>
          <w:rFonts w:ascii="Arial" w:hAnsi="Arial" w:cs="Arial"/>
          <w:i/>
          <w:sz w:val="24"/>
          <w:szCs w:val="24"/>
        </w:rPr>
        <w:t xml:space="preserve"> </w:t>
      </w:r>
      <w:r w:rsidRPr="00AE5444">
        <w:rPr>
          <w:rFonts w:ascii="Arial" w:hAnsi="Arial" w:cs="Arial"/>
          <w:sz w:val="24"/>
          <w:szCs w:val="24"/>
        </w:rPr>
        <w:t>y</w:t>
      </w:r>
      <w:r>
        <w:rPr>
          <w:rFonts w:ascii="Arial" w:hAnsi="Arial" w:cs="Arial"/>
          <w:sz w:val="24"/>
          <w:szCs w:val="24"/>
        </w:rPr>
        <w:t xml:space="preserve"> dentro de </w:t>
      </w:r>
      <w:r w:rsidR="007326F7">
        <w:rPr>
          <w:rFonts w:ascii="Arial" w:hAnsi="Arial" w:cs="Arial"/>
          <w:sz w:val="24"/>
          <w:szCs w:val="24"/>
        </w:rPr>
        <w:t xml:space="preserve">esta </w:t>
      </w:r>
      <w:r>
        <w:rPr>
          <w:rFonts w:ascii="Arial" w:hAnsi="Arial" w:cs="Arial"/>
          <w:sz w:val="24"/>
          <w:szCs w:val="24"/>
        </w:rPr>
        <w:lastRenderedPageBreak/>
        <w:t>cuatro directorios nombrados con las fases del proyecto (Planificación, Ejecución, Control y cierre), dentro de los cuales se almacenarán los documentos de gestión de proyecto que correspondan.</w:t>
      </w:r>
    </w:p>
    <w:p w:rsidR="004E7B39" w:rsidRPr="00E1140A" w:rsidRDefault="004E7B39" w:rsidP="004E7B39">
      <w:pPr>
        <w:autoSpaceDE w:val="0"/>
        <w:autoSpaceDN w:val="0"/>
        <w:adjustRightInd w:val="0"/>
        <w:spacing w:after="0" w:line="480" w:lineRule="auto"/>
        <w:ind w:left="708"/>
        <w:jc w:val="both"/>
        <w:rPr>
          <w:rFonts w:ascii="Arial" w:hAnsi="Arial" w:cs="Arial"/>
          <w:sz w:val="24"/>
          <w:szCs w:val="24"/>
        </w:rPr>
      </w:pPr>
      <w:r w:rsidRPr="000B5835">
        <w:rPr>
          <w:rFonts w:ascii="Arial" w:hAnsi="Arial" w:cs="Arial"/>
          <w:sz w:val="24"/>
          <w:szCs w:val="24"/>
        </w:rPr>
        <w:t>El responsable de controlar las versiones de todos los documentos generados es el gerente de proyecto quien  es  la única persona autorizada para efectuar dicha tarea.</w:t>
      </w:r>
    </w:p>
    <w:p w:rsidR="004E7B39" w:rsidRPr="00D10861" w:rsidRDefault="004E7B39" w:rsidP="004E7B39">
      <w:pPr>
        <w:pStyle w:val="Encabezadotitulo"/>
        <w:spacing w:line="480" w:lineRule="auto"/>
        <w:rPr>
          <w:caps/>
          <w:sz w:val="24"/>
          <w:szCs w:val="24"/>
        </w:rPr>
      </w:pPr>
      <w:r>
        <w:t>MONITOREO Y CONTROL</w:t>
      </w:r>
    </w:p>
    <w:p w:rsidR="004E7B39" w:rsidRPr="001A0E94" w:rsidRDefault="004E7B39" w:rsidP="004E7B39">
      <w:pPr>
        <w:rPr>
          <w:rFonts w:ascii="Arial" w:eastAsia="Times New Roman" w:hAnsi="Arial" w:cs="Arial"/>
          <w:i/>
          <w:iCs/>
          <w:color w:val="0000FF"/>
          <w:spacing w:val="-4"/>
          <w:szCs w:val="24"/>
          <w:lang w:val="es-ES" w:eastAsia="es-ES"/>
        </w:rPr>
      </w:pPr>
      <w:r w:rsidRPr="001A0E94">
        <w:rPr>
          <w:rFonts w:ascii="Arial" w:eastAsia="Times New Roman" w:hAnsi="Arial" w:cs="Arial"/>
          <w:i/>
          <w:iCs/>
          <w:color w:val="0000FF"/>
          <w:spacing w:val="-4"/>
          <w:szCs w:val="24"/>
          <w:lang w:val="es-ES" w:eastAsia="es-ES"/>
        </w:rPr>
        <w:t>En esta sección se describen las consideraciones a tener en cuenta para el monitoreo y control del proceso.</w:t>
      </w:r>
    </w:p>
    <w:p w:rsidR="004E7B39" w:rsidRPr="001A0E94" w:rsidRDefault="005844CD" w:rsidP="00B229C0">
      <w:pPr>
        <w:numPr>
          <w:ilvl w:val="0"/>
          <w:numId w:val="116"/>
        </w:numPr>
        <w:spacing w:after="0" w:line="480" w:lineRule="auto"/>
        <w:jc w:val="both"/>
        <w:rPr>
          <w:rFonts w:ascii="Arial" w:hAnsi="Arial" w:cs="Arial"/>
          <w:b/>
          <w:bCs/>
          <w:szCs w:val="24"/>
        </w:rPr>
      </w:pPr>
      <w:r>
        <w:rPr>
          <w:rFonts w:ascii="Arial" w:hAnsi="Arial" w:cs="Arial"/>
          <w:b/>
          <w:bCs/>
          <w:szCs w:val="24"/>
        </w:rPr>
        <w:t>CONSIDERACIONES GENERALES</w:t>
      </w:r>
    </w:p>
    <w:p w:rsidR="004E7B39" w:rsidRPr="00997E75" w:rsidRDefault="004E7B39" w:rsidP="004E7B39">
      <w:pPr>
        <w:autoSpaceDE w:val="0"/>
        <w:autoSpaceDN w:val="0"/>
        <w:adjustRightInd w:val="0"/>
        <w:spacing w:after="0" w:line="480" w:lineRule="auto"/>
        <w:jc w:val="both"/>
        <w:rPr>
          <w:rFonts w:ascii="Arial" w:hAnsi="Arial" w:cs="Arial"/>
          <w:sz w:val="24"/>
          <w:szCs w:val="24"/>
        </w:rPr>
      </w:pPr>
      <w:r w:rsidRPr="00997E75">
        <w:rPr>
          <w:rFonts w:ascii="Arial" w:hAnsi="Arial" w:cs="Arial"/>
          <w:sz w:val="24"/>
          <w:szCs w:val="24"/>
        </w:rPr>
        <w:t>La monitorizaci</w:t>
      </w:r>
      <w:r>
        <w:rPr>
          <w:rFonts w:ascii="Arial" w:hAnsi="Arial" w:cs="Arial"/>
          <w:sz w:val="24"/>
          <w:szCs w:val="24"/>
        </w:rPr>
        <w:t xml:space="preserve">ón y control de los procesos propuestos para Holinsys </w:t>
      </w:r>
      <w:r w:rsidRPr="00997E75">
        <w:rPr>
          <w:rFonts w:ascii="Arial" w:hAnsi="Arial" w:cs="Arial"/>
          <w:sz w:val="24"/>
          <w:szCs w:val="24"/>
        </w:rPr>
        <w:t>posee</w:t>
      </w:r>
      <w:r>
        <w:rPr>
          <w:rFonts w:ascii="Arial" w:hAnsi="Arial" w:cs="Arial"/>
          <w:sz w:val="24"/>
          <w:szCs w:val="24"/>
        </w:rPr>
        <w:t>n</w:t>
      </w:r>
      <w:r w:rsidRPr="00997E75">
        <w:rPr>
          <w:rFonts w:ascii="Arial" w:hAnsi="Arial" w:cs="Arial"/>
          <w:sz w:val="24"/>
          <w:szCs w:val="24"/>
        </w:rPr>
        <w:t xml:space="preserve"> las siguientes características:</w:t>
      </w:r>
    </w:p>
    <w:tbl>
      <w:tblPr>
        <w:tblStyle w:val="Tablaconcuadrcula"/>
        <w:tblW w:w="0" w:type="auto"/>
        <w:tblInd w:w="56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946"/>
        <w:gridCol w:w="6212"/>
      </w:tblGrid>
      <w:tr w:rsidR="004E7B39" w:rsidTr="00B61E71">
        <w:tc>
          <w:tcPr>
            <w:tcW w:w="1985" w:type="dxa"/>
            <w:shd w:val="clear" w:color="auto" w:fill="F2F2F2" w:themeFill="background1" w:themeFillShade="F2"/>
          </w:tcPr>
          <w:p w:rsidR="004E7B39" w:rsidRPr="00B61E71" w:rsidRDefault="004E7B39" w:rsidP="004E7B39">
            <w:pPr>
              <w:autoSpaceDE w:val="0"/>
              <w:autoSpaceDN w:val="0"/>
              <w:adjustRightInd w:val="0"/>
              <w:jc w:val="both"/>
              <w:rPr>
                <w:rFonts w:ascii="Arial" w:hAnsi="Arial" w:cs="Arial"/>
                <w:b/>
                <w:sz w:val="24"/>
                <w:szCs w:val="24"/>
              </w:rPr>
            </w:pPr>
            <w:r w:rsidRPr="00B61E71">
              <w:rPr>
                <w:rFonts w:ascii="Arial" w:hAnsi="Arial" w:cs="Arial"/>
                <w:b/>
                <w:sz w:val="24"/>
                <w:szCs w:val="24"/>
              </w:rPr>
              <w:t>Frecuencia</w:t>
            </w:r>
          </w:p>
        </w:tc>
        <w:tc>
          <w:tcPr>
            <w:tcW w:w="7131" w:type="dxa"/>
          </w:tcPr>
          <w:p w:rsidR="004E7B39" w:rsidRDefault="004E7B39" w:rsidP="004E7B39">
            <w:pPr>
              <w:autoSpaceDE w:val="0"/>
              <w:autoSpaceDN w:val="0"/>
              <w:adjustRightInd w:val="0"/>
              <w:jc w:val="both"/>
              <w:rPr>
                <w:rFonts w:ascii="Arial" w:hAnsi="Arial" w:cs="Arial"/>
                <w:sz w:val="24"/>
                <w:szCs w:val="24"/>
              </w:rPr>
            </w:pPr>
            <w:r>
              <w:rPr>
                <w:rFonts w:ascii="Arial" w:hAnsi="Arial" w:cs="Arial"/>
                <w:sz w:val="24"/>
                <w:szCs w:val="24"/>
              </w:rPr>
              <w:t>Diaria</w:t>
            </w:r>
          </w:p>
        </w:tc>
      </w:tr>
      <w:tr w:rsidR="004E7B39" w:rsidTr="00B61E71">
        <w:tc>
          <w:tcPr>
            <w:tcW w:w="1985" w:type="dxa"/>
            <w:shd w:val="clear" w:color="auto" w:fill="F2F2F2" w:themeFill="background1" w:themeFillShade="F2"/>
          </w:tcPr>
          <w:p w:rsidR="004E7B39" w:rsidRPr="00B61E71" w:rsidRDefault="004E7B39" w:rsidP="004E7B39">
            <w:pPr>
              <w:autoSpaceDE w:val="0"/>
              <w:autoSpaceDN w:val="0"/>
              <w:adjustRightInd w:val="0"/>
              <w:jc w:val="both"/>
              <w:rPr>
                <w:rFonts w:ascii="Arial" w:hAnsi="Arial" w:cs="Arial"/>
                <w:b/>
                <w:sz w:val="24"/>
                <w:szCs w:val="24"/>
              </w:rPr>
            </w:pPr>
            <w:r w:rsidRPr="00B61E71">
              <w:rPr>
                <w:rFonts w:ascii="Arial" w:hAnsi="Arial" w:cs="Arial"/>
                <w:b/>
                <w:sz w:val="24"/>
                <w:szCs w:val="24"/>
              </w:rPr>
              <w:t>Responsable</w:t>
            </w:r>
          </w:p>
        </w:tc>
        <w:tc>
          <w:tcPr>
            <w:tcW w:w="7131" w:type="dxa"/>
          </w:tcPr>
          <w:p w:rsidR="004E7B39" w:rsidRDefault="004E7B39" w:rsidP="004E7B39">
            <w:pPr>
              <w:autoSpaceDE w:val="0"/>
              <w:autoSpaceDN w:val="0"/>
              <w:adjustRightInd w:val="0"/>
              <w:jc w:val="both"/>
              <w:rPr>
                <w:rFonts w:ascii="Arial" w:hAnsi="Arial" w:cs="Arial"/>
                <w:sz w:val="24"/>
                <w:szCs w:val="24"/>
              </w:rPr>
            </w:pPr>
            <w:r w:rsidRPr="00997E75">
              <w:rPr>
                <w:rFonts w:ascii="Arial" w:hAnsi="Arial" w:cs="Arial"/>
                <w:sz w:val="24"/>
                <w:szCs w:val="24"/>
              </w:rPr>
              <w:t>Gerente de proyecto</w:t>
            </w:r>
            <w:r>
              <w:rPr>
                <w:rFonts w:ascii="Arial" w:hAnsi="Arial" w:cs="Arial"/>
                <w:sz w:val="24"/>
                <w:szCs w:val="24"/>
              </w:rPr>
              <w:t>/líder técnico</w:t>
            </w:r>
          </w:p>
        </w:tc>
      </w:tr>
      <w:tr w:rsidR="004E7B39" w:rsidRPr="00DA0450" w:rsidTr="00B61E71">
        <w:tc>
          <w:tcPr>
            <w:tcW w:w="1985" w:type="dxa"/>
            <w:shd w:val="clear" w:color="auto" w:fill="F2F2F2" w:themeFill="background1" w:themeFillShade="F2"/>
          </w:tcPr>
          <w:p w:rsidR="004E7B39" w:rsidRPr="00B61E71" w:rsidRDefault="004E7B39" w:rsidP="004E7B39">
            <w:pPr>
              <w:autoSpaceDE w:val="0"/>
              <w:autoSpaceDN w:val="0"/>
              <w:adjustRightInd w:val="0"/>
              <w:jc w:val="both"/>
              <w:rPr>
                <w:rFonts w:ascii="Arial" w:hAnsi="Arial" w:cs="Arial"/>
                <w:b/>
                <w:sz w:val="24"/>
                <w:szCs w:val="24"/>
              </w:rPr>
            </w:pPr>
            <w:r w:rsidRPr="00B61E71">
              <w:rPr>
                <w:rFonts w:ascii="Arial" w:hAnsi="Arial" w:cs="Arial"/>
                <w:b/>
                <w:sz w:val="24"/>
                <w:szCs w:val="24"/>
              </w:rPr>
              <w:t xml:space="preserve">Herramientas </w:t>
            </w:r>
          </w:p>
        </w:tc>
        <w:tc>
          <w:tcPr>
            <w:tcW w:w="7131" w:type="dxa"/>
          </w:tcPr>
          <w:p w:rsidR="004E7B39" w:rsidRPr="00465459" w:rsidRDefault="004E7B39" w:rsidP="004E7B39">
            <w:pPr>
              <w:autoSpaceDE w:val="0"/>
              <w:autoSpaceDN w:val="0"/>
              <w:adjustRightInd w:val="0"/>
              <w:jc w:val="both"/>
              <w:rPr>
                <w:rFonts w:ascii="Arial" w:hAnsi="Arial" w:cs="Arial"/>
                <w:sz w:val="24"/>
                <w:szCs w:val="24"/>
                <w:lang w:val="en-US"/>
              </w:rPr>
            </w:pPr>
            <w:r w:rsidRPr="00465459">
              <w:rPr>
                <w:rFonts w:ascii="Arial" w:hAnsi="Arial" w:cs="Arial"/>
                <w:sz w:val="24"/>
                <w:szCs w:val="24"/>
                <w:lang w:val="en-US"/>
              </w:rPr>
              <w:t>MS Project, JIRA, MS Office</w:t>
            </w:r>
          </w:p>
        </w:tc>
      </w:tr>
      <w:tr w:rsidR="004E7B39" w:rsidTr="00B61E71">
        <w:tc>
          <w:tcPr>
            <w:tcW w:w="1985" w:type="dxa"/>
            <w:shd w:val="clear" w:color="auto" w:fill="F2F2F2" w:themeFill="background1" w:themeFillShade="F2"/>
          </w:tcPr>
          <w:p w:rsidR="004E7B39" w:rsidRPr="00B61E71" w:rsidRDefault="004E7B39" w:rsidP="004E7B39">
            <w:pPr>
              <w:autoSpaceDE w:val="0"/>
              <w:autoSpaceDN w:val="0"/>
              <w:adjustRightInd w:val="0"/>
              <w:jc w:val="both"/>
              <w:rPr>
                <w:rFonts w:ascii="Arial" w:hAnsi="Arial" w:cs="Arial"/>
                <w:b/>
                <w:sz w:val="24"/>
                <w:szCs w:val="24"/>
              </w:rPr>
            </w:pPr>
            <w:r w:rsidRPr="00B61E71">
              <w:rPr>
                <w:rFonts w:ascii="Arial" w:hAnsi="Arial" w:cs="Arial"/>
                <w:b/>
                <w:sz w:val="24"/>
                <w:szCs w:val="24"/>
              </w:rPr>
              <w:t>Entradas</w:t>
            </w:r>
          </w:p>
        </w:tc>
        <w:tc>
          <w:tcPr>
            <w:tcW w:w="7131" w:type="dxa"/>
          </w:tcPr>
          <w:p w:rsidR="004E7B39" w:rsidRDefault="004E7B39" w:rsidP="004E7B39">
            <w:pPr>
              <w:autoSpaceDE w:val="0"/>
              <w:autoSpaceDN w:val="0"/>
              <w:adjustRightInd w:val="0"/>
              <w:jc w:val="both"/>
              <w:rPr>
                <w:rFonts w:ascii="Arial" w:hAnsi="Arial" w:cs="Arial"/>
                <w:sz w:val="24"/>
                <w:szCs w:val="24"/>
              </w:rPr>
            </w:pPr>
            <w:r w:rsidRPr="00997E75">
              <w:rPr>
                <w:rFonts w:ascii="Arial" w:hAnsi="Arial" w:cs="Arial"/>
                <w:sz w:val="24"/>
                <w:szCs w:val="24"/>
              </w:rPr>
              <w:t>Datos obtenidos de la ejecución del proceso y de los productos de trabajo generados</w:t>
            </w:r>
          </w:p>
        </w:tc>
      </w:tr>
      <w:tr w:rsidR="004E7B39" w:rsidTr="00B61E71">
        <w:tc>
          <w:tcPr>
            <w:tcW w:w="1985" w:type="dxa"/>
            <w:shd w:val="clear" w:color="auto" w:fill="F2F2F2" w:themeFill="background1" w:themeFillShade="F2"/>
          </w:tcPr>
          <w:p w:rsidR="004E7B39" w:rsidRPr="00B61E71" w:rsidRDefault="004E7B39" w:rsidP="004E7B39">
            <w:pPr>
              <w:autoSpaceDE w:val="0"/>
              <w:autoSpaceDN w:val="0"/>
              <w:adjustRightInd w:val="0"/>
              <w:jc w:val="both"/>
              <w:rPr>
                <w:rFonts w:ascii="Arial" w:hAnsi="Arial" w:cs="Arial"/>
                <w:b/>
                <w:sz w:val="24"/>
                <w:szCs w:val="24"/>
              </w:rPr>
            </w:pPr>
            <w:r w:rsidRPr="00B61E71">
              <w:rPr>
                <w:rFonts w:ascii="Arial" w:hAnsi="Arial" w:cs="Arial"/>
                <w:b/>
                <w:sz w:val="24"/>
                <w:szCs w:val="24"/>
              </w:rPr>
              <w:t>Salida</w:t>
            </w:r>
          </w:p>
        </w:tc>
        <w:tc>
          <w:tcPr>
            <w:tcW w:w="7131" w:type="dxa"/>
          </w:tcPr>
          <w:p w:rsidR="004E7B39" w:rsidRDefault="004E7B39" w:rsidP="004E7B39">
            <w:pPr>
              <w:autoSpaceDE w:val="0"/>
              <w:autoSpaceDN w:val="0"/>
              <w:adjustRightInd w:val="0"/>
              <w:jc w:val="both"/>
              <w:rPr>
                <w:rFonts w:ascii="Arial" w:hAnsi="Arial" w:cs="Arial"/>
                <w:sz w:val="24"/>
                <w:szCs w:val="24"/>
              </w:rPr>
            </w:pPr>
            <w:r w:rsidRPr="00997E75">
              <w:rPr>
                <w:rFonts w:ascii="Arial" w:hAnsi="Arial" w:cs="Arial"/>
                <w:sz w:val="24"/>
                <w:szCs w:val="24"/>
              </w:rPr>
              <w:t xml:space="preserve">Informe del desempeño del </w:t>
            </w:r>
            <w:r>
              <w:rPr>
                <w:rFonts w:ascii="Arial" w:hAnsi="Arial" w:cs="Arial"/>
                <w:sz w:val="24"/>
                <w:szCs w:val="24"/>
              </w:rPr>
              <w:t>proceso</w:t>
            </w:r>
          </w:p>
        </w:tc>
      </w:tr>
    </w:tbl>
    <w:p w:rsidR="004E7B39" w:rsidRDefault="004E7B39" w:rsidP="004E7B39">
      <w:pPr>
        <w:autoSpaceDE w:val="0"/>
        <w:autoSpaceDN w:val="0"/>
        <w:adjustRightInd w:val="0"/>
        <w:spacing w:after="0" w:line="480" w:lineRule="auto"/>
        <w:jc w:val="both"/>
        <w:rPr>
          <w:rFonts w:ascii="Arial" w:hAnsi="Arial" w:cs="Arial"/>
          <w:sz w:val="24"/>
          <w:szCs w:val="24"/>
        </w:rPr>
      </w:pPr>
    </w:p>
    <w:p w:rsidR="004E7B39" w:rsidRPr="001A0E94" w:rsidRDefault="005844CD" w:rsidP="00B229C0">
      <w:pPr>
        <w:numPr>
          <w:ilvl w:val="0"/>
          <w:numId w:val="116"/>
        </w:numPr>
        <w:spacing w:after="0" w:line="480" w:lineRule="auto"/>
        <w:jc w:val="both"/>
        <w:rPr>
          <w:rFonts w:ascii="Arial" w:hAnsi="Arial" w:cs="Arial"/>
          <w:b/>
          <w:bCs/>
          <w:szCs w:val="24"/>
        </w:rPr>
      </w:pPr>
      <w:r>
        <w:rPr>
          <w:rFonts w:ascii="Arial" w:hAnsi="Arial" w:cs="Arial"/>
          <w:b/>
          <w:bCs/>
          <w:szCs w:val="24"/>
        </w:rPr>
        <w:t>INDICADORES</w:t>
      </w:r>
    </w:p>
    <w:p w:rsidR="004E7B39" w:rsidRPr="00997E75" w:rsidRDefault="004E7B39" w:rsidP="004E7B39">
      <w:pPr>
        <w:autoSpaceDE w:val="0"/>
        <w:autoSpaceDN w:val="0"/>
        <w:adjustRightInd w:val="0"/>
        <w:spacing w:after="0" w:line="480" w:lineRule="auto"/>
        <w:jc w:val="both"/>
        <w:rPr>
          <w:rFonts w:ascii="Arial" w:hAnsi="Arial" w:cs="Arial"/>
          <w:sz w:val="24"/>
          <w:szCs w:val="24"/>
        </w:rPr>
      </w:pPr>
      <w:r w:rsidRPr="00997E75">
        <w:rPr>
          <w:rFonts w:ascii="Arial" w:hAnsi="Arial" w:cs="Arial"/>
          <w:sz w:val="24"/>
          <w:szCs w:val="24"/>
        </w:rPr>
        <w:t>Los indicadores comunes que se medirán de cada uno de los procesos son los siguientes:</w:t>
      </w:r>
    </w:p>
    <w:tbl>
      <w:tblPr>
        <w:tblStyle w:val="Tablaconcuadrcula"/>
        <w:tblW w:w="0" w:type="auto"/>
        <w:jc w:val="center"/>
        <w:tblLook w:val="04A0" w:firstRow="1" w:lastRow="0" w:firstColumn="1" w:lastColumn="0" w:noHBand="0" w:noVBand="1"/>
      </w:tblPr>
      <w:tblGrid>
        <w:gridCol w:w="4209"/>
        <w:gridCol w:w="4511"/>
      </w:tblGrid>
      <w:tr w:rsidR="00B61E71" w:rsidRPr="00B61E71" w:rsidTr="00B61E71">
        <w:trPr>
          <w:jc w:val="center"/>
        </w:trPr>
        <w:tc>
          <w:tcPr>
            <w:tcW w:w="4424" w:type="dxa"/>
            <w:shd w:val="clear" w:color="auto" w:fill="F2F2F2" w:themeFill="background1" w:themeFillShade="F2"/>
          </w:tcPr>
          <w:p w:rsidR="004E7B39" w:rsidRPr="00B61E71" w:rsidRDefault="00B61E71" w:rsidP="004E7B39">
            <w:pPr>
              <w:autoSpaceDE w:val="0"/>
              <w:autoSpaceDN w:val="0"/>
              <w:adjustRightInd w:val="0"/>
              <w:spacing w:line="480" w:lineRule="auto"/>
              <w:jc w:val="both"/>
              <w:rPr>
                <w:rFonts w:ascii="Arial" w:hAnsi="Arial" w:cs="Arial"/>
                <w:b/>
              </w:rPr>
            </w:pPr>
            <w:r w:rsidRPr="00B61E71">
              <w:rPr>
                <w:rFonts w:ascii="Arial" w:hAnsi="Arial" w:cs="Arial"/>
                <w:b/>
              </w:rPr>
              <w:t>INDICADOR</w:t>
            </w:r>
          </w:p>
        </w:tc>
        <w:tc>
          <w:tcPr>
            <w:tcW w:w="4756" w:type="dxa"/>
            <w:shd w:val="clear" w:color="auto" w:fill="F2F2F2" w:themeFill="background1" w:themeFillShade="F2"/>
          </w:tcPr>
          <w:p w:rsidR="004E7B39" w:rsidRPr="00B61E71" w:rsidRDefault="00B61E71" w:rsidP="004E7B39">
            <w:pPr>
              <w:autoSpaceDE w:val="0"/>
              <w:autoSpaceDN w:val="0"/>
              <w:adjustRightInd w:val="0"/>
              <w:spacing w:line="480" w:lineRule="auto"/>
              <w:jc w:val="both"/>
              <w:rPr>
                <w:rFonts w:ascii="Arial" w:hAnsi="Arial" w:cs="Arial"/>
                <w:b/>
              </w:rPr>
            </w:pPr>
            <w:r w:rsidRPr="00B61E71">
              <w:rPr>
                <w:rFonts w:ascii="Arial" w:hAnsi="Arial" w:cs="Arial"/>
                <w:b/>
              </w:rPr>
              <w:t>PROCESO</w:t>
            </w:r>
          </w:p>
        </w:tc>
      </w:tr>
      <w:tr w:rsidR="004E7B39" w:rsidTr="004E7B39">
        <w:trPr>
          <w:jc w:val="center"/>
        </w:trPr>
        <w:tc>
          <w:tcPr>
            <w:tcW w:w="4424" w:type="dxa"/>
          </w:tcPr>
          <w:p w:rsidR="004E7B39" w:rsidRPr="00993C30" w:rsidRDefault="004E7B39" w:rsidP="004E7B39">
            <w:pPr>
              <w:autoSpaceDE w:val="0"/>
              <w:autoSpaceDN w:val="0"/>
              <w:adjustRightInd w:val="0"/>
              <w:jc w:val="both"/>
              <w:rPr>
                <w:rFonts w:ascii="Arial" w:hAnsi="Arial" w:cs="Arial"/>
              </w:rPr>
            </w:pPr>
            <w:r w:rsidRPr="00993C30">
              <w:rPr>
                <w:rFonts w:ascii="Arial" w:hAnsi="Arial" w:cs="Arial"/>
              </w:rPr>
              <w:t>% de cumplimiento del plan del proceso con respecto al avance real del mismo</w:t>
            </w:r>
          </w:p>
        </w:tc>
        <w:tc>
          <w:tcPr>
            <w:tcW w:w="4756" w:type="dxa"/>
          </w:tcPr>
          <w:p w:rsidR="004E7B39" w:rsidRPr="00993C30" w:rsidRDefault="004E7B39" w:rsidP="004E7B39">
            <w:pPr>
              <w:autoSpaceDE w:val="0"/>
              <w:autoSpaceDN w:val="0"/>
              <w:adjustRightInd w:val="0"/>
              <w:jc w:val="both"/>
              <w:rPr>
                <w:rFonts w:ascii="Arial" w:hAnsi="Arial" w:cs="Arial"/>
              </w:rPr>
            </w:pPr>
            <w:r w:rsidRPr="00993C30">
              <w:rPr>
                <w:rFonts w:ascii="Arial" w:hAnsi="Arial" w:cs="Arial"/>
              </w:rPr>
              <w:t>Todos</w:t>
            </w:r>
          </w:p>
        </w:tc>
      </w:tr>
      <w:tr w:rsidR="004E7B39" w:rsidTr="004E7B39">
        <w:trPr>
          <w:jc w:val="center"/>
        </w:trPr>
        <w:tc>
          <w:tcPr>
            <w:tcW w:w="4424" w:type="dxa"/>
          </w:tcPr>
          <w:p w:rsidR="004E7B39" w:rsidRPr="00993C30" w:rsidRDefault="004E7B39" w:rsidP="004E7B39">
            <w:pPr>
              <w:autoSpaceDE w:val="0"/>
              <w:autoSpaceDN w:val="0"/>
              <w:adjustRightInd w:val="0"/>
              <w:jc w:val="both"/>
              <w:rPr>
                <w:rFonts w:ascii="Arial" w:hAnsi="Arial" w:cs="Arial"/>
              </w:rPr>
            </w:pPr>
            <w:r w:rsidRPr="00993C30">
              <w:rPr>
                <w:rFonts w:ascii="Arial" w:hAnsi="Arial" w:cs="Arial"/>
              </w:rPr>
              <w:t>% de desviación del tiempo empleado para elaborar los entregables del proceso con respecto al tiempo esperado:</w:t>
            </w:r>
          </w:p>
        </w:tc>
        <w:tc>
          <w:tcPr>
            <w:tcW w:w="4756" w:type="dxa"/>
          </w:tcPr>
          <w:p w:rsidR="004E7B39" w:rsidRPr="00993C30" w:rsidRDefault="004E7B39" w:rsidP="004E7B39">
            <w:pPr>
              <w:autoSpaceDE w:val="0"/>
              <w:autoSpaceDN w:val="0"/>
              <w:adjustRightInd w:val="0"/>
              <w:jc w:val="both"/>
              <w:rPr>
                <w:rFonts w:ascii="Arial" w:hAnsi="Arial" w:cs="Arial"/>
              </w:rPr>
            </w:pPr>
            <w:r w:rsidRPr="00993C30">
              <w:rPr>
                <w:rFonts w:ascii="Arial" w:hAnsi="Arial" w:cs="Arial"/>
              </w:rPr>
              <w:t>Todos</w:t>
            </w:r>
          </w:p>
        </w:tc>
      </w:tr>
      <w:tr w:rsidR="004E7B39" w:rsidTr="004E7B39">
        <w:trPr>
          <w:jc w:val="center"/>
        </w:trPr>
        <w:tc>
          <w:tcPr>
            <w:tcW w:w="4424" w:type="dxa"/>
          </w:tcPr>
          <w:p w:rsidR="004E7B39" w:rsidRPr="00993C30" w:rsidRDefault="004E7B39" w:rsidP="004E7B39">
            <w:pPr>
              <w:autoSpaceDE w:val="0"/>
              <w:autoSpaceDN w:val="0"/>
              <w:adjustRightInd w:val="0"/>
              <w:jc w:val="both"/>
              <w:rPr>
                <w:rFonts w:ascii="Arial" w:hAnsi="Arial" w:cs="Arial"/>
              </w:rPr>
            </w:pPr>
            <w:r w:rsidRPr="00993C30">
              <w:rPr>
                <w:rFonts w:ascii="Arial" w:hAnsi="Arial" w:cs="Arial"/>
              </w:rPr>
              <w:t>%  de desviación del costo, calendario y esfuerzo real versus lo planificado</w:t>
            </w:r>
          </w:p>
          <w:p w:rsidR="004E7B39" w:rsidRPr="00993C30" w:rsidRDefault="004E7B39" w:rsidP="004E7B39">
            <w:pPr>
              <w:autoSpaceDE w:val="0"/>
              <w:autoSpaceDN w:val="0"/>
              <w:adjustRightInd w:val="0"/>
              <w:jc w:val="both"/>
              <w:rPr>
                <w:rFonts w:ascii="Arial" w:hAnsi="Arial" w:cs="Arial"/>
              </w:rPr>
            </w:pPr>
          </w:p>
        </w:tc>
        <w:tc>
          <w:tcPr>
            <w:tcW w:w="4756" w:type="dxa"/>
          </w:tcPr>
          <w:p w:rsidR="004E7B39" w:rsidRPr="00993C30" w:rsidRDefault="004E7B39" w:rsidP="004E7B39">
            <w:pPr>
              <w:autoSpaceDE w:val="0"/>
              <w:autoSpaceDN w:val="0"/>
              <w:adjustRightInd w:val="0"/>
              <w:jc w:val="both"/>
              <w:rPr>
                <w:rFonts w:ascii="Arial" w:hAnsi="Arial" w:cs="Arial"/>
              </w:rPr>
            </w:pPr>
            <w:r w:rsidRPr="00993C30">
              <w:rPr>
                <w:rFonts w:ascii="Arial" w:hAnsi="Arial" w:cs="Arial"/>
              </w:rPr>
              <w:t>Planificación de proyectos</w:t>
            </w:r>
          </w:p>
        </w:tc>
      </w:tr>
      <w:tr w:rsidR="004E7B39" w:rsidTr="004E7B39">
        <w:trPr>
          <w:jc w:val="center"/>
        </w:trPr>
        <w:tc>
          <w:tcPr>
            <w:tcW w:w="4424" w:type="dxa"/>
          </w:tcPr>
          <w:p w:rsidR="004E7B39" w:rsidRPr="00993C30" w:rsidRDefault="004E7B39" w:rsidP="004E7B39">
            <w:pPr>
              <w:autoSpaceDE w:val="0"/>
              <w:autoSpaceDN w:val="0"/>
              <w:adjustRightInd w:val="0"/>
              <w:jc w:val="both"/>
              <w:rPr>
                <w:rFonts w:ascii="Arial" w:eastAsiaTheme="majorEastAsia" w:hAnsi="Arial" w:cs="Arial"/>
                <w:b/>
                <w:bCs/>
              </w:rPr>
            </w:pPr>
            <w:r w:rsidRPr="00993C30">
              <w:rPr>
                <w:rFonts w:ascii="Arial" w:hAnsi="Arial" w:cs="Arial"/>
              </w:rPr>
              <w:t>Número de problemas o cuestiones abiertas y cerradas.</w:t>
            </w:r>
          </w:p>
          <w:p w:rsidR="004E7B39" w:rsidRPr="00993C30" w:rsidRDefault="004E7B39" w:rsidP="004E7B39">
            <w:pPr>
              <w:autoSpaceDE w:val="0"/>
              <w:autoSpaceDN w:val="0"/>
              <w:adjustRightInd w:val="0"/>
              <w:jc w:val="both"/>
              <w:rPr>
                <w:rFonts w:ascii="Arial" w:hAnsi="Arial" w:cs="Arial"/>
              </w:rPr>
            </w:pPr>
          </w:p>
        </w:tc>
        <w:tc>
          <w:tcPr>
            <w:tcW w:w="4756" w:type="dxa"/>
          </w:tcPr>
          <w:p w:rsidR="004E7B39" w:rsidRPr="00993C30" w:rsidRDefault="004E7B39" w:rsidP="004E7B39">
            <w:pPr>
              <w:autoSpaceDE w:val="0"/>
              <w:autoSpaceDN w:val="0"/>
              <w:adjustRightInd w:val="0"/>
              <w:jc w:val="both"/>
              <w:rPr>
                <w:rFonts w:ascii="Arial" w:hAnsi="Arial" w:cs="Arial"/>
              </w:rPr>
            </w:pPr>
            <w:r w:rsidRPr="00993C30">
              <w:rPr>
                <w:rFonts w:ascii="Arial" w:hAnsi="Arial" w:cs="Arial"/>
              </w:rPr>
              <w:t>Seguimiento y control de proyectos</w:t>
            </w:r>
          </w:p>
        </w:tc>
      </w:tr>
    </w:tbl>
    <w:p w:rsidR="004E7B39" w:rsidRDefault="004E7B39" w:rsidP="004E7B39">
      <w:pPr>
        <w:autoSpaceDE w:val="0"/>
        <w:autoSpaceDN w:val="0"/>
        <w:adjustRightInd w:val="0"/>
        <w:spacing w:after="0" w:line="480" w:lineRule="auto"/>
        <w:jc w:val="both"/>
        <w:rPr>
          <w:rFonts w:ascii="Arial" w:eastAsiaTheme="majorEastAsia" w:hAnsi="Arial" w:cs="Arial"/>
          <w:b/>
          <w:bCs/>
          <w:sz w:val="24"/>
          <w:szCs w:val="24"/>
          <w:u w:val="single"/>
        </w:rPr>
      </w:pPr>
    </w:p>
    <w:p w:rsidR="004E7B39" w:rsidRPr="00D10861" w:rsidRDefault="004E7B39" w:rsidP="004E7B39">
      <w:pPr>
        <w:pStyle w:val="Encabezadotitulo"/>
        <w:spacing w:line="480" w:lineRule="auto"/>
        <w:rPr>
          <w:caps/>
          <w:sz w:val="24"/>
          <w:szCs w:val="24"/>
        </w:rPr>
      </w:pPr>
      <w:r>
        <w:lastRenderedPageBreak/>
        <w:t>AUDITORIA</w:t>
      </w:r>
    </w:p>
    <w:p w:rsidR="004E7B39" w:rsidRDefault="004E7B39" w:rsidP="004E7B39">
      <w:pPr>
        <w:spacing w:after="0" w:line="480" w:lineRule="auto"/>
        <w:rPr>
          <w:rFonts w:ascii="Arial" w:hAnsi="Arial" w:cs="Arial"/>
          <w:b/>
          <w:bCs/>
          <w:i/>
          <w:color w:val="0000FF"/>
          <w:sz w:val="24"/>
          <w:szCs w:val="24"/>
        </w:rPr>
      </w:pPr>
      <w:r>
        <w:rPr>
          <w:rFonts w:ascii="Arial" w:hAnsi="Arial" w:cs="Arial"/>
          <w:b/>
          <w:bCs/>
          <w:i/>
          <w:color w:val="0000FF"/>
          <w:sz w:val="24"/>
          <w:szCs w:val="24"/>
        </w:rPr>
        <w:t>En esta sección se describen las consideraciones a tener en cuenta para la auditoria del proceso</w:t>
      </w:r>
    </w:p>
    <w:p w:rsidR="004E7B39" w:rsidRPr="001A0E94" w:rsidRDefault="005844CD" w:rsidP="00B229C0">
      <w:pPr>
        <w:numPr>
          <w:ilvl w:val="0"/>
          <w:numId w:val="117"/>
        </w:numPr>
        <w:spacing w:after="0" w:line="480" w:lineRule="auto"/>
        <w:jc w:val="both"/>
        <w:rPr>
          <w:rFonts w:ascii="Arial" w:hAnsi="Arial" w:cs="Arial"/>
          <w:b/>
          <w:bCs/>
          <w:szCs w:val="24"/>
        </w:rPr>
      </w:pPr>
      <w:r>
        <w:rPr>
          <w:rFonts w:ascii="Arial" w:hAnsi="Arial" w:cs="Arial"/>
          <w:b/>
          <w:bCs/>
          <w:szCs w:val="24"/>
        </w:rPr>
        <w:t>CONSIDERACIONES GENERALES</w:t>
      </w:r>
    </w:p>
    <w:p w:rsidR="004E7B39" w:rsidRPr="00997E75" w:rsidRDefault="004E7B39" w:rsidP="004E7B39">
      <w:pPr>
        <w:autoSpaceDE w:val="0"/>
        <w:autoSpaceDN w:val="0"/>
        <w:adjustRightInd w:val="0"/>
        <w:spacing w:after="0" w:line="480" w:lineRule="auto"/>
        <w:jc w:val="both"/>
        <w:rPr>
          <w:rFonts w:ascii="Arial" w:hAnsi="Arial" w:cs="Arial"/>
          <w:sz w:val="24"/>
          <w:szCs w:val="24"/>
        </w:rPr>
      </w:pPr>
      <w:r w:rsidRPr="00997E75">
        <w:rPr>
          <w:rFonts w:ascii="Arial" w:hAnsi="Arial" w:cs="Arial"/>
          <w:sz w:val="24"/>
          <w:szCs w:val="24"/>
        </w:rPr>
        <w:t xml:space="preserve">La organización evalúa objetivamente la adherencia del proceso y de los productos de trabajo por medio de auditorías internas que son realizadas en una muestra de proyectos seleccionada previamente. Estas </w:t>
      </w:r>
      <w:r w:rsidR="001A0E94">
        <w:rPr>
          <w:rFonts w:ascii="Arial" w:hAnsi="Arial" w:cs="Arial"/>
          <w:sz w:val="24"/>
          <w:szCs w:val="24"/>
        </w:rPr>
        <w:t xml:space="preserve">auditorías internas poseen </w:t>
      </w:r>
      <w:r w:rsidRPr="00997E75">
        <w:rPr>
          <w:rFonts w:ascii="Arial" w:hAnsi="Arial" w:cs="Arial"/>
          <w:sz w:val="24"/>
          <w:szCs w:val="24"/>
        </w:rPr>
        <w:t>las siguientes características:</w:t>
      </w:r>
    </w:p>
    <w:p w:rsidR="004E7B39" w:rsidRPr="002A6E28" w:rsidRDefault="004E7B39" w:rsidP="007326F7">
      <w:pPr>
        <w:pStyle w:val="Prrafodelista"/>
        <w:numPr>
          <w:ilvl w:val="0"/>
          <w:numId w:val="103"/>
        </w:numPr>
        <w:autoSpaceDE w:val="0"/>
        <w:autoSpaceDN w:val="0"/>
        <w:adjustRightInd w:val="0"/>
        <w:spacing w:after="0" w:line="480" w:lineRule="auto"/>
        <w:ind w:hanging="357"/>
        <w:jc w:val="both"/>
        <w:rPr>
          <w:rFonts w:ascii="Arial" w:hAnsi="Arial" w:cs="Arial"/>
          <w:sz w:val="24"/>
          <w:szCs w:val="24"/>
        </w:rPr>
      </w:pPr>
      <w:r w:rsidRPr="002A6E28">
        <w:rPr>
          <w:rFonts w:ascii="Arial" w:hAnsi="Arial" w:cs="Arial"/>
          <w:sz w:val="24"/>
          <w:szCs w:val="24"/>
        </w:rPr>
        <w:t>Son ejecutadas en una muestra de proyectos seleccionados por gerente general. La cantidad de proyectos de la muestra dependerá  de la cantidad promedio de proyecto</w:t>
      </w:r>
      <w:r w:rsidR="007326F7">
        <w:rPr>
          <w:rFonts w:ascii="Arial" w:hAnsi="Arial" w:cs="Arial"/>
          <w:sz w:val="24"/>
          <w:szCs w:val="24"/>
        </w:rPr>
        <w:t>s</w:t>
      </w:r>
      <w:r w:rsidRPr="002A6E28">
        <w:rPr>
          <w:rFonts w:ascii="Arial" w:hAnsi="Arial" w:cs="Arial"/>
          <w:sz w:val="24"/>
          <w:szCs w:val="24"/>
        </w:rPr>
        <w:t xml:space="preserve"> que la empresa haya gestionado en los últimos 6 meses.</w:t>
      </w:r>
    </w:p>
    <w:p w:rsidR="004E7B39" w:rsidRDefault="004E7B39" w:rsidP="00B229C0">
      <w:pPr>
        <w:pStyle w:val="Prrafodelista"/>
        <w:numPr>
          <w:ilvl w:val="0"/>
          <w:numId w:val="103"/>
        </w:numPr>
        <w:autoSpaceDE w:val="0"/>
        <w:autoSpaceDN w:val="0"/>
        <w:adjustRightInd w:val="0"/>
        <w:spacing w:after="0" w:line="480" w:lineRule="auto"/>
        <w:ind w:hanging="357"/>
        <w:jc w:val="both"/>
        <w:rPr>
          <w:rFonts w:ascii="Arial" w:hAnsi="Arial" w:cs="Arial"/>
          <w:sz w:val="24"/>
          <w:szCs w:val="24"/>
        </w:rPr>
      </w:pPr>
      <w:r w:rsidRPr="00465459">
        <w:rPr>
          <w:rFonts w:ascii="Arial" w:hAnsi="Arial" w:cs="Arial"/>
          <w:sz w:val="24"/>
          <w:szCs w:val="24"/>
        </w:rPr>
        <w:t>Los proyectos escogidos podrían ser proyectos que en ese momento está</w:t>
      </w:r>
      <w:r w:rsidR="007326F7">
        <w:rPr>
          <w:rFonts w:ascii="Arial" w:hAnsi="Arial" w:cs="Arial"/>
          <w:sz w:val="24"/>
          <w:szCs w:val="24"/>
        </w:rPr>
        <w:t>n</w:t>
      </w:r>
      <w:r w:rsidRPr="00465459">
        <w:rPr>
          <w:rFonts w:ascii="Arial" w:hAnsi="Arial" w:cs="Arial"/>
          <w:sz w:val="24"/>
          <w:szCs w:val="24"/>
        </w:rPr>
        <w:t xml:space="preserve"> ejecutándose como también proyectos cerrad</w:t>
      </w:r>
      <w:r>
        <w:rPr>
          <w:rFonts w:ascii="Arial" w:hAnsi="Arial" w:cs="Arial"/>
          <w:sz w:val="24"/>
          <w:szCs w:val="24"/>
        </w:rPr>
        <w:t>os.</w:t>
      </w:r>
    </w:p>
    <w:p w:rsidR="004E7B39" w:rsidRPr="001A0E94" w:rsidRDefault="005844CD" w:rsidP="00B229C0">
      <w:pPr>
        <w:numPr>
          <w:ilvl w:val="0"/>
          <w:numId w:val="117"/>
        </w:numPr>
        <w:spacing w:after="0" w:line="480" w:lineRule="auto"/>
        <w:jc w:val="both"/>
        <w:rPr>
          <w:rFonts w:ascii="Arial" w:hAnsi="Arial" w:cs="Arial"/>
          <w:b/>
          <w:bCs/>
          <w:szCs w:val="24"/>
        </w:rPr>
      </w:pPr>
      <w:r>
        <w:rPr>
          <w:rFonts w:ascii="Arial" w:hAnsi="Arial" w:cs="Arial"/>
          <w:b/>
          <w:bCs/>
          <w:szCs w:val="24"/>
        </w:rPr>
        <w:t>RESPONSABILIDAD</w:t>
      </w:r>
      <w:r>
        <w:rPr>
          <w:rFonts w:ascii="Arial" w:hAnsi="Arial" w:cs="Arial"/>
          <w:b/>
          <w:bCs/>
          <w:szCs w:val="24"/>
        </w:rPr>
        <w:tab/>
      </w:r>
    </w:p>
    <w:p w:rsidR="004E7B39" w:rsidRPr="0049526A" w:rsidRDefault="004E7B39" w:rsidP="004E7B39">
      <w:pPr>
        <w:autoSpaceDE w:val="0"/>
        <w:autoSpaceDN w:val="0"/>
        <w:adjustRightInd w:val="0"/>
        <w:spacing w:after="0" w:line="480" w:lineRule="auto"/>
        <w:ind w:left="360"/>
        <w:jc w:val="both"/>
        <w:rPr>
          <w:rFonts w:ascii="Arial" w:hAnsi="Arial" w:cs="Arial"/>
          <w:sz w:val="24"/>
          <w:szCs w:val="24"/>
        </w:rPr>
      </w:pPr>
      <w:r w:rsidRPr="0049526A">
        <w:rPr>
          <w:rFonts w:ascii="Arial" w:hAnsi="Arial" w:cs="Arial"/>
          <w:sz w:val="24"/>
          <w:szCs w:val="24"/>
        </w:rPr>
        <w:t>El responsable en llevar a cabo la auditoría es escogido por el gerente general y el principal requisito que debe de cumplir para garantizar la objetividad de la misma es no haber formado parte del proyecto que está auditando. Como principales responsabilidades tiene las siguientes:</w:t>
      </w:r>
    </w:p>
    <w:p w:rsidR="004E7B39" w:rsidRPr="00465459" w:rsidRDefault="004E7B39" w:rsidP="00B229C0">
      <w:pPr>
        <w:pStyle w:val="Prrafodelista"/>
        <w:numPr>
          <w:ilvl w:val="0"/>
          <w:numId w:val="103"/>
        </w:numPr>
        <w:autoSpaceDE w:val="0"/>
        <w:autoSpaceDN w:val="0"/>
        <w:adjustRightInd w:val="0"/>
        <w:spacing w:after="0" w:line="480" w:lineRule="auto"/>
        <w:jc w:val="both"/>
        <w:rPr>
          <w:rFonts w:ascii="Arial" w:hAnsi="Arial" w:cs="Arial"/>
          <w:sz w:val="24"/>
          <w:szCs w:val="24"/>
        </w:rPr>
      </w:pPr>
      <w:r w:rsidRPr="00465459">
        <w:rPr>
          <w:rFonts w:ascii="Arial" w:hAnsi="Arial" w:cs="Arial"/>
          <w:sz w:val="24"/>
          <w:szCs w:val="24"/>
        </w:rPr>
        <w:t xml:space="preserve">Elaborar el cronograma con las actividades de auditoría </w:t>
      </w:r>
    </w:p>
    <w:p w:rsidR="004E7B39" w:rsidRDefault="004E7B39" w:rsidP="00B229C0">
      <w:pPr>
        <w:pStyle w:val="Prrafodelista"/>
        <w:numPr>
          <w:ilvl w:val="0"/>
          <w:numId w:val="103"/>
        </w:numPr>
        <w:autoSpaceDE w:val="0"/>
        <w:autoSpaceDN w:val="0"/>
        <w:adjustRightInd w:val="0"/>
        <w:spacing w:after="0" w:line="480" w:lineRule="auto"/>
        <w:jc w:val="both"/>
        <w:rPr>
          <w:rFonts w:ascii="Arial" w:hAnsi="Arial" w:cs="Arial"/>
          <w:sz w:val="24"/>
          <w:szCs w:val="24"/>
        </w:rPr>
      </w:pPr>
      <w:r w:rsidRPr="00465459">
        <w:rPr>
          <w:rFonts w:ascii="Arial" w:hAnsi="Arial" w:cs="Arial"/>
          <w:sz w:val="24"/>
          <w:szCs w:val="24"/>
        </w:rPr>
        <w:t>Selección de entrevistados</w:t>
      </w:r>
    </w:p>
    <w:p w:rsidR="004E7B39" w:rsidRDefault="004E7B39" w:rsidP="00B229C0">
      <w:pPr>
        <w:pStyle w:val="Prrafodelista"/>
        <w:numPr>
          <w:ilvl w:val="0"/>
          <w:numId w:val="103"/>
        </w:numPr>
        <w:autoSpaceDE w:val="0"/>
        <w:autoSpaceDN w:val="0"/>
        <w:adjustRightInd w:val="0"/>
        <w:spacing w:after="0" w:line="480" w:lineRule="auto"/>
        <w:jc w:val="both"/>
        <w:rPr>
          <w:rFonts w:ascii="Arial" w:hAnsi="Arial" w:cs="Arial"/>
          <w:sz w:val="24"/>
          <w:szCs w:val="24"/>
        </w:rPr>
      </w:pPr>
      <w:r w:rsidRPr="00465459">
        <w:rPr>
          <w:rFonts w:ascii="Arial" w:hAnsi="Arial" w:cs="Arial"/>
          <w:sz w:val="24"/>
          <w:szCs w:val="24"/>
        </w:rPr>
        <w:t>Aplicación del cuestionario de preguntas predefinidas para verificar el nivel de adherencia del proceso evaluado</w:t>
      </w:r>
    </w:p>
    <w:p w:rsidR="004E7B39" w:rsidRDefault="001A0E94" w:rsidP="00B229C0">
      <w:pPr>
        <w:pStyle w:val="Prrafodelista"/>
        <w:numPr>
          <w:ilvl w:val="0"/>
          <w:numId w:val="103"/>
        </w:numPr>
        <w:autoSpaceDE w:val="0"/>
        <w:autoSpaceDN w:val="0"/>
        <w:adjustRightInd w:val="0"/>
        <w:spacing w:after="0" w:line="480" w:lineRule="auto"/>
        <w:jc w:val="both"/>
        <w:rPr>
          <w:rFonts w:ascii="Arial" w:hAnsi="Arial" w:cs="Arial"/>
          <w:sz w:val="24"/>
          <w:szCs w:val="24"/>
        </w:rPr>
      </w:pPr>
      <w:r>
        <w:rPr>
          <w:rFonts w:ascii="Arial" w:hAnsi="Arial" w:cs="Arial"/>
          <w:sz w:val="24"/>
          <w:szCs w:val="24"/>
        </w:rPr>
        <w:t xml:space="preserve">Recolección y análisis </w:t>
      </w:r>
      <w:r w:rsidR="004E7B39" w:rsidRPr="00465459">
        <w:rPr>
          <w:rFonts w:ascii="Arial" w:hAnsi="Arial" w:cs="Arial"/>
          <w:sz w:val="24"/>
          <w:szCs w:val="24"/>
        </w:rPr>
        <w:t>de evidencias</w:t>
      </w:r>
    </w:p>
    <w:p w:rsidR="004E7B39" w:rsidRDefault="004E7B39" w:rsidP="00B229C0">
      <w:pPr>
        <w:pStyle w:val="Prrafodelista"/>
        <w:numPr>
          <w:ilvl w:val="0"/>
          <w:numId w:val="103"/>
        </w:numPr>
        <w:autoSpaceDE w:val="0"/>
        <w:autoSpaceDN w:val="0"/>
        <w:adjustRightInd w:val="0"/>
        <w:spacing w:after="0" w:line="480" w:lineRule="auto"/>
        <w:jc w:val="both"/>
        <w:rPr>
          <w:rFonts w:ascii="Arial" w:hAnsi="Arial" w:cs="Arial"/>
          <w:sz w:val="24"/>
          <w:szCs w:val="24"/>
        </w:rPr>
      </w:pPr>
      <w:r w:rsidRPr="00465459">
        <w:rPr>
          <w:rFonts w:ascii="Arial" w:hAnsi="Arial" w:cs="Arial"/>
          <w:sz w:val="24"/>
          <w:szCs w:val="24"/>
        </w:rPr>
        <w:t>Preparación  del informe de resultados conteniendo los hallazgos (observaciones, recomendaciones y oportunidades de mejora)</w:t>
      </w:r>
    </w:p>
    <w:p w:rsidR="004E7B39" w:rsidRDefault="004E7B39" w:rsidP="00B229C0">
      <w:pPr>
        <w:pStyle w:val="Prrafodelista"/>
        <w:numPr>
          <w:ilvl w:val="0"/>
          <w:numId w:val="103"/>
        </w:numPr>
        <w:autoSpaceDE w:val="0"/>
        <w:autoSpaceDN w:val="0"/>
        <w:adjustRightInd w:val="0"/>
        <w:spacing w:after="0" w:line="480" w:lineRule="auto"/>
        <w:jc w:val="both"/>
        <w:rPr>
          <w:rFonts w:ascii="Arial" w:hAnsi="Arial" w:cs="Arial"/>
          <w:sz w:val="24"/>
          <w:szCs w:val="24"/>
        </w:rPr>
      </w:pPr>
      <w:r w:rsidRPr="00465459">
        <w:rPr>
          <w:rFonts w:ascii="Arial" w:hAnsi="Arial" w:cs="Arial"/>
          <w:sz w:val="24"/>
          <w:szCs w:val="24"/>
        </w:rPr>
        <w:lastRenderedPageBreak/>
        <w:t>Las auditorías son efectuadas cada do</w:t>
      </w:r>
      <w:r>
        <w:rPr>
          <w:rFonts w:ascii="Arial" w:hAnsi="Arial" w:cs="Arial"/>
          <w:sz w:val="24"/>
          <w:szCs w:val="24"/>
        </w:rPr>
        <w:t xml:space="preserve">s meses y tienen una duración aproximada de </w:t>
      </w:r>
      <w:r w:rsidR="001A0E94">
        <w:rPr>
          <w:rFonts w:ascii="Arial" w:hAnsi="Arial" w:cs="Arial"/>
          <w:sz w:val="24"/>
          <w:szCs w:val="24"/>
        </w:rPr>
        <w:t xml:space="preserve"> una semana. </w:t>
      </w:r>
      <w:r w:rsidRPr="00465459">
        <w:rPr>
          <w:rFonts w:ascii="Arial" w:hAnsi="Arial" w:cs="Arial"/>
          <w:sz w:val="24"/>
          <w:szCs w:val="24"/>
        </w:rPr>
        <w:t xml:space="preserve">Al término de la misma el auditor </w:t>
      </w:r>
      <w:r>
        <w:rPr>
          <w:rFonts w:ascii="Arial" w:hAnsi="Arial" w:cs="Arial"/>
          <w:sz w:val="24"/>
          <w:szCs w:val="24"/>
        </w:rPr>
        <w:t>se reúne con el gerente general para explicarle y hacerle entrega del informe de auditoría respectivo.</w:t>
      </w:r>
    </w:p>
    <w:p w:rsidR="004E7B39" w:rsidRPr="001A0E94" w:rsidRDefault="005844CD" w:rsidP="00B229C0">
      <w:pPr>
        <w:numPr>
          <w:ilvl w:val="0"/>
          <w:numId w:val="117"/>
        </w:numPr>
        <w:spacing w:after="0" w:line="480" w:lineRule="auto"/>
        <w:jc w:val="both"/>
        <w:rPr>
          <w:rFonts w:ascii="Arial" w:hAnsi="Arial" w:cs="Arial"/>
          <w:b/>
          <w:bCs/>
          <w:szCs w:val="24"/>
        </w:rPr>
      </w:pPr>
      <w:r>
        <w:rPr>
          <w:rFonts w:ascii="Arial" w:hAnsi="Arial" w:cs="Arial"/>
          <w:b/>
          <w:bCs/>
          <w:szCs w:val="24"/>
        </w:rPr>
        <w:t>EVALUACIÓN</w:t>
      </w:r>
    </w:p>
    <w:p w:rsidR="004E7B39" w:rsidRPr="00997E75" w:rsidRDefault="004E7B39" w:rsidP="004E7B39">
      <w:pPr>
        <w:autoSpaceDE w:val="0"/>
        <w:autoSpaceDN w:val="0"/>
        <w:adjustRightInd w:val="0"/>
        <w:spacing w:after="0" w:line="480" w:lineRule="auto"/>
        <w:jc w:val="both"/>
        <w:rPr>
          <w:rFonts w:ascii="Arial" w:hAnsi="Arial" w:cs="Arial"/>
          <w:sz w:val="24"/>
          <w:szCs w:val="24"/>
        </w:rPr>
      </w:pPr>
      <w:r>
        <w:rPr>
          <w:rFonts w:ascii="Arial" w:hAnsi="Arial" w:cs="Arial"/>
          <w:sz w:val="24"/>
          <w:szCs w:val="24"/>
        </w:rPr>
        <w:t xml:space="preserve">La </w:t>
      </w:r>
      <w:r w:rsidR="001A0E94">
        <w:rPr>
          <w:rFonts w:ascii="Arial" w:hAnsi="Arial" w:cs="Arial"/>
          <w:sz w:val="24"/>
          <w:szCs w:val="24"/>
        </w:rPr>
        <w:t>auditoría</w:t>
      </w:r>
      <w:r>
        <w:rPr>
          <w:rFonts w:ascii="Arial" w:hAnsi="Arial" w:cs="Arial"/>
          <w:sz w:val="24"/>
          <w:szCs w:val="24"/>
        </w:rPr>
        <w:t xml:space="preserve"> se basa en la aplicación de un cuestionario de preguntas al responsable del proceso. Cada una de estas preguntas debe ser sustentada con la evidencia respectiva. Existen dos tipos de preguntas, las  comunes a todos los procesos y las específicas que son aplicables a un proceso en particular. Dentro de las preguntas comunes tenemos las siguientes:</w:t>
      </w:r>
    </w:p>
    <w:p w:rsidR="004E7B39" w:rsidRDefault="004E7B39" w:rsidP="00B229C0">
      <w:pPr>
        <w:pStyle w:val="Prrafodelista"/>
        <w:numPr>
          <w:ilvl w:val="0"/>
          <w:numId w:val="118"/>
        </w:numPr>
        <w:autoSpaceDE w:val="0"/>
        <w:autoSpaceDN w:val="0"/>
        <w:adjustRightInd w:val="0"/>
        <w:spacing w:after="0" w:line="480" w:lineRule="auto"/>
        <w:jc w:val="both"/>
        <w:rPr>
          <w:rFonts w:ascii="Arial" w:hAnsi="Arial" w:cs="Arial"/>
          <w:sz w:val="24"/>
          <w:szCs w:val="24"/>
        </w:rPr>
      </w:pPr>
      <w:r w:rsidRPr="00465459">
        <w:rPr>
          <w:rFonts w:ascii="Arial" w:hAnsi="Arial" w:cs="Arial"/>
          <w:sz w:val="24"/>
          <w:szCs w:val="24"/>
        </w:rPr>
        <w:t>¿Cuáles son las políticas de la organización para llevar a cabo el proceso?</w:t>
      </w:r>
    </w:p>
    <w:p w:rsidR="004E7B39" w:rsidRDefault="004E7B39" w:rsidP="00B229C0">
      <w:pPr>
        <w:pStyle w:val="Prrafodelista"/>
        <w:numPr>
          <w:ilvl w:val="0"/>
          <w:numId w:val="118"/>
        </w:numPr>
        <w:autoSpaceDE w:val="0"/>
        <w:autoSpaceDN w:val="0"/>
        <w:adjustRightInd w:val="0"/>
        <w:spacing w:after="0" w:line="480" w:lineRule="auto"/>
        <w:jc w:val="both"/>
        <w:rPr>
          <w:rFonts w:ascii="Arial" w:hAnsi="Arial" w:cs="Arial"/>
          <w:sz w:val="24"/>
          <w:szCs w:val="24"/>
        </w:rPr>
      </w:pPr>
      <w:r w:rsidRPr="00465459">
        <w:rPr>
          <w:rFonts w:ascii="Arial" w:hAnsi="Arial" w:cs="Arial"/>
          <w:sz w:val="24"/>
          <w:szCs w:val="24"/>
        </w:rPr>
        <w:t>¿Se cuenta con un plan para realizar el proceso?</w:t>
      </w:r>
    </w:p>
    <w:p w:rsidR="004E7B39" w:rsidRDefault="004E7B39" w:rsidP="00B229C0">
      <w:pPr>
        <w:pStyle w:val="Prrafodelista"/>
        <w:numPr>
          <w:ilvl w:val="0"/>
          <w:numId w:val="118"/>
        </w:numPr>
        <w:autoSpaceDE w:val="0"/>
        <w:autoSpaceDN w:val="0"/>
        <w:adjustRightInd w:val="0"/>
        <w:spacing w:after="0" w:line="480" w:lineRule="auto"/>
        <w:jc w:val="both"/>
        <w:rPr>
          <w:rFonts w:ascii="Arial" w:hAnsi="Arial" w:cs="Arial"/>
          <w:sz w:val="24"/>
          <w:szCs w:val="24"/>
        </w:rPr>
      </w:pPr>
      <w:r w:rsidRPr="00465459">
        <w:rPr>
          <w:rFonts w:ascii="Arial" w:hAnsi="Arial" w:cs="Arial"/>
          <w:sz w:val="24"/>
          <w:szCs w:val="24"/>
        </w:rPr>
        <w:t>¿Existe un manual que describa y detalle cómo realizar el proceso?</w:t>
      </w:r>
    </w:p>
    <w:p w:rsidR="004E7B39" w:rsidRDefault="004E7B39" w:rsidP="00B229C0">
      <w:pPr>
        <w:pStyle w:val="Prrafodelista"/>
        <w:numPr>
          <w:ilvl w:val="0"/>
          <w:numId w:val="118"/>
        </w:numPr>
        <w:autoSpaceDE w:val="0"/>
        <w:autoSpaceDN w:val="0"/>
        <w:adjustRightInd w:val="0"/>
        <w:spacing w:after="0" w:line="480" w:lineRule="auto"/>
        <w:jc w:val="both"/>
        <w:rPr>
          <w:rFonts w:ascii="Arial" w:hAnsi="Arial" w:cs="Arial"/>
          <w:sz w:val="24"/>
          <w:szCs w:val="24"/>
        </w:rPr>
      </w:pPr>
      <w:r w:rsidRPr="00465459">
        <w:rPr>
          <w:rFonts w:ascii="Arial" w:hAnsi="Arial" w:cs="Arial"/>
          <w:sz w:val="24"/>
          <w:szCs w:val="24"/>
        </w:rPr>
        <w:t>¿Se han asignado los recursos adecuados al proceso?</w:t>
      </w:r>
    </w:p>
    <w:p w:rsidR="004E7B39" w:rsidRDefault="004E7B39" w:rsidP="00B229C0">
      <w:pPr>
        <w:pStyle w:val="Prrafodelista"/>
        <w:numPr>
          <w:ilvl w:val="0"/>
          <w:numId w:val="118"/>
        </w:numPr>
        <w:autoSpaceDE w:val="0"/>
        <w:autoSpaceDN w:val="0"/>
        <w:adjustRightInd w:val="0"/>
        <w:spacing w:after="0" w:line="480" w:lineRule="auto"/>
        <w:jc w:val="both"/>
        <w:rPr>
          <w:rFonts w:ascii="Arial" w:hAnsi="Arial" w:cs="Arial"/>
          <w:sz w:val="24"/>
          <w:szCs w:val="24"/>
        </w:rPr>
      </w:pPr>
      <w:r w:rsidRPr="00465459">
        <w:rPr>
          <w:rFonts w:ascii="Arial" w:hAnsi="Arial" w:cs="Arial"/>
          <w:sz w:val="24"/>
          <w:szCs w:val="24"/>
        </w:rPr>
        <w:t>¿Cómo se han definido responsabilidades en el proceso?</w:t>
      </w:r>
    </w:p>
    <w:p w:rsidR="004E7B39" w:rsidRDefault="004E7B39" w:rsidP="00B229C0">
      <w:pPr>
        <w:pStyle w:val="Prrafodelista"/>
        <w:numPr>
          <w:ilvl w:val="0"/>
          <w:numId w:val="118"/>
        </w:numPr>
        <w:autoSpaceDE w:val="0"/>
        <w:autoSpaceDN w:val="0"/>
        <w:adjustRightInd w:val="0"/>
        <w:spacing w:after="0" w:line="480" w:lineRule="auto"/>
        <w:jc w:val="both"/>
        <w:rPr>
          <w:rFonts w:ascii="Arial" w:hAnsi="Arial" w:cs="Arial"/>
          <w:sz w:val="24"/>
          <w:szCs w:val="24"/>
        </w:rPr>
      </w:pPr>
      <w:r w:rsidRPr="00465459">
        <w:rPr>
          <w:rFonts w:ascii="Arial" w:hAnsi="Arial" w:cs="Arial"/>
          <w:sz w:val="24"/>
          <w:szCs w:val="24"/>
        </w:rPr>
        <w:t>¿Las personas que ejecutan el proceso poseen la formación requerida?</w:t>
      </w:r>
    </w:p>
    <w:p w:rsidR="004E7B39" w:rsidRDefault="004E7B39" w:rsidP="00B229C0">
      <w:pPr>
        <w:pStyle w:val="Prrafodelista"/>
        <w:numPr>
          <w:ilvl w:val="0"/>
          <w:numId w:val="118"/>
        </w:numPr>
        <w:autoSpaceDE w:val="0"/>
        <w:autoSpaceDN w:val="0"/>
        <w:adjustRightInd w:val="0"/>
        <w:spacing w:after="0" w:line="480" w:lineRule="auto"/>
        <w:jc w:val="both"/>
        <w:rPr>
          <w:rFonts w:ascii="Arial" w:hAnsi="Arial" w:cs="Arial"/>
          <w:sz w:val="24"/>
          <w:szCs w:val="24"/>
        </w:rPr>
      </w:pPr>
      <w:r w:rsidRPr="00465459">
        <w:rPr>
          <w:rFonts w:ascii="Arial" w:hAnsi="Arial" w:cs="Arial"/>
          <w:sz w:val="24"/>
          <w:szCs w:val="24"/>
        </w:rPr>
        <w:t xml:space="preserve">¿De que forman </w:t>
      </w:r>
      <w:r w:rsidR="00324A4B">
        <w:rPr>
          <w:rFonts w:ascii="Arial" w:hAnsi="Arial" w:cs="Arial"/>
          <w:sz w:val="24"/>
          <w:szCs w:val="24"/>
        </w:rPr>
        <w:t>se</w:t>
      </w:r>
      <w:r w:rsidR="00324A4B" w:rsidRPr="00465459">
        <w:rPr>
          <w:rFonts w:ascii="Arial" w:hAnsi="Arial" w:cs="Arial"/>
          <w:sz w:val="24"/>
          <w:szCs w:val="24"/>
        </w:rPr>
        <w:t xml:space="preserve"> </w:t>
      </w:r>
      <w:r w:rsidRPr="00465459">
        <w:rPr>
          <w:rFonts w:ascii="Arial" w:hAnsi="Arial" w:cs="Arial"/>
          <w:sz w:val="24"/>
          <w:szCs w:val="24"/>
        </w:rPr>
        <w:t>controla la integridad de los productos de trabajo generados en el proceso?</w:t>
      </w:r>
    </w:p>
    <w:p w:rsidR="004E7B39" w:rsidRDefault="004E7B39" w:rsidP="00B229C0">
      <w:pPr>
        <w:pStyle w:val="Prrafodelista"/>
        <w:numPr>
          <w:ilvl w:val="0"/>
          <w:numId w:val="118"/>
        </w:numPr>
        <w:autoSpaceDE w:val="0"/>
        <w:autoSpaceDN w:val="0"/>
        <w:adjustRightInd w:val="0"/>
        <w:spacing w:after="0" w:line="480" w:lineRule="auto"/>
        <w:jc w:val="both"/>
        <w:rPr>
          <w:rFonts w:ascii="Arial" w:hAnsi="Arial" w:cs="Arial"/>
          <w:sz w:val="24"/>
          <w:szCs w:val="24"/>
        </w:rPr>
      </w:pPr>
      <w:r w:rsidRPr="00465459">
        <w:rPr>
          <w:rFonts w:ascii="Arial" w:hAnsi="Arial" w:cs="Arial"/>
          <w:sz w:val="24"/>
          <w:szCs w:val="24"/>
        </w:rPr>
        <w:t>¿Cómo se involucran a las partes relevantes en el proceso?</w:t>
      </w:r>
    </w:p>
    <w:p w:rsidR="004E7B39" w:rsidRDefault="004E7B39" w:rsidP="00B229C0">
      <w:pPr>
        <w:pStyle w:val="Prrafodelista"/>
        <w:numPr>
          <w:ilvl w:val="0"/>
          <w:numId w:val="118"/>
        </w:numPr>
        <w:autoSpaceDE w:val="0"/>
        <w:autoSpaceDN w:val="0"/>
        <w:adjustRightInd w:val="0"/>
        <w:spacing w:after="0" w:line="480" w:lineRule="auto"/>
        <w:jc w:val="both"/>
        <w:rPr>
          <w:rFonts w:ascii="Arial" w:hAnsi="Arial" w:cs="Arial"/>
          <w:sz w:val="24"/>
          <w:szCs w:val="24"/>
        </w:rPr>
      </w:pPr>
      <w:r w:rsidRPr="00465459">
        <w:rPr>
          <w:rFonts w:ascii="Arial" w:hAnsi="Arial" w:cs="Arial"/>
          <w:sz w:val="24"/>
          <w:szCs w:val="24"/>
        </w:rPr>
        <w:t>¿Cuál es el procedimiento empleado para monitorizar y controlar el proceso?</w:t>
      </w:r>
    </w:p>
    <w:p w:rsidR="004E7B39" w:rsidRPr="002A6E28" w:rsidRDefault="004E7B39" w:rsidP="00B229C0">
      <w:pPr>
        <w:pStyle w:val="Prrafodelista"/>
        <w:numPr>
          <w:ilvl w:val="0"/>
          <w:numId w:val="118"/>
        </w:numPr>
        <w:autoSpaceDE w:val="0"/>
        <w:autoSpaceDN w:val="0"/>
        <w:adjustRightInd w:val="0"/>
        <w:spacing w:after="0" w:line="480" w:lineRule="auto"/>
        <w:jc w:val="both"/>
        <w:rPr>
          <w:rFonts w:ascii="Arial" w:hAnsi="Arial" w:cs="Arial"/>
          <w:sz w:val="24"/>
          <w:szCs w:val="24"/>
        </w:rPr>
      </w:pPr>
      <w:r w:rsidRPr="002A6E28">
        <w:rPr>
          <w:rFonts w:ascii="Arial" w:hAnsi="Arial" w:cs="Arial"/>
          <w:sz w:val="24"/>
          <w:szCs w:val="24"/>
        </w:rPr>
        <w:t>¿De qué forma se brinda visibilidad del proceso al nivel directivo?</w:t>
      </w:r>
    </w:p>
    <w:p w:rsidR="004E7B39" w:rsidRDefault="004E7B39" w:rsidP="004E7B39">
      <w:pPr>
        <w:autoSpaceDE w:val="0"/>
        <w:autoSpaceDN w:val="0"/>
        <w:adjustRightInd w:val="0"/>
        <w:spacing w:after="0" w:line="480" w:lineRule="auto"/>
        <w:jc w:val="both"/>
        <w:rPr>
          <w:rFonts w:ascii="Arial" w:hAnsi="Arial" w:cs="Arial"/>
          <w:sz w:val="24"/>
          <w:szCs w:val="24"/>
        </w:rPr>
      </w:pPr>
      <w:r>
        <w:rPr>
          <w:rFonts w:ascii="Arial" w:hAnsi="Arial" w:cs="Arial"/>
          <w:sz w:val="24"/>
          <w:szCs w:val="24"/>
        </w:rPr>
        <w:t>Con relación a las preguntas específicas para el caso del proceso de planificación de proyectos tenemos las siguientes:</w:t>
      </w:r>
    </w:p>
    <w:p w:rsidR="004E7B39" w:rsidRPr="00396444" w:rsidRDefault="004E7B39" w:rsidP="00B229C0">
      <w:pPr>
        <w:pStyle w:val="Prrafodelista"/>
        <w:numPr>
          <w:ilvl w:val="0"/>
          <w:numId w:val="118"/>
        </w:numPr>
        <w:autoSpaceDE w:val="0"/>
        <w:autoSpaceDN w:val="0"/>
        <w:adjustRightInd w:val="0"/>
        <w:spacing w:after="0" w:line="480" w:lineRule="auto"/>
        <w:jc w:val="both"/>
        <w:rPr>
          <w:rFonts w:ascii="Arial" w:hAnsi="Arial" w:cs="Arial"/>
          <w:sz w:val="24"/>
          <w:szCs w:val="24"/>
        </w:rPr>
      </w:pPr>
      <w:r w:rsidRPr="00396444">
        <w:rPr>
          <w:rFonts w:ascii="Arial" w:hAnsi="Arial" w:cs="Arial"/>
          <w:sz w:val="24"/>
          <w:szCs w:val="24"/>
        </w:rPr>
        <w:lastRenderedPageBreak/>
        <w:t>¿Cómo se realizan las estimaciones del proyecto (alcance, tareas, esfuerzo y costo</w:t>
      </w:r>
      <w:r w:rsidR="00324A4B">
        <w:rPr>
          <w:rFonts w:ascii="Arial" w:hAnsi="Arial" w:cs="Arial"/>
          <w:sz w:val="24"/>
          <w:szCs w:val="24"/>
        </w:rPr>
        <w:t>)</w:t>
      </w:r>
      <w:r w:rsidRPr="00396444">
        <w:rPr>
          <w:rFonts w:ascii="Arial" w:hAnsi="Arial" w:cs="Arial"/>
          <w:sz w:val="24"/>
          <w:szCs w:val="24"/>
        </w:rPr>
        <w:t>?</w:t>
      </w:r>
    </w:p>
    <w:p w:rsidR="004E7B39" w:rsidRPr="002A6E28" w:rsidRDefault="004E7B39" w:rsidP="00B229C0">
      <w:pPr>
        <w:pStyle w:val="Prrafodelista"/>
        <w:numPr>
          <w:ilvl w:val="0"/>
          <w:numId w:val="118"/>
        </w:numPr>
        <w:autoSpaceDE w:val="0"/>
        <w:autoSpaceDN w:val="0"/>
        <w:adjustRightInd w:val="0"/>
        <w:spacing w:after="0" w:line="480" w:lineRule="auto"/>
        <w:jc w:val="both"/>
        <w:rPr>
          <w:rFonts w:ascii="Arial" w:hAnsi="Arial" w:cs="Arial"/>
          <w:sz w:val="24"/>
          <w:szCs w:val="24"/>
        </w:rPr>
      </w:pPr>
      <w:r w:rsidRPr="002A6E28">
        <w:rPr>
          <w:rFonts w:ascii="Arial" w:hAnsi="Arial" w:cs="Arial"/>
          <w:sz w:val="24"/>
          <w:szCs w:val="24"/>
        </w:rPr>
        <w:t>¿Detalle las actividades involucradas en el  desarrollo del plan de proyecto?</w:t>
      </w:r>
    </w:p>
    <w:p w:rsidR="004E7B39" w:rsidRPr="002A6E28" w:rsidRDefault="004E7B39" w:rsidP="00B229C0">
      <w:pPr>
        <w:pStyle w:val="Prrafodelista"/>
        <w:numPr>
          <w:ilvl w:val="0"/>
          <w:numId w:val="118"/>
        </w:numPr>
        <w:autoSpaceDE w:val="0"/>
        <w:autoSpaceDN w:val="0"/>
        <w:adjustRightInd w:val="0"/>
        <w:spacing w:after="0" w:line="480" w:lineRule="auto"/>
        <w:jc w:val="both"/>
        <w:rPr>
          <w:rFonts w:ascii="Arial" w:hAnsi="Arial" w:cs="Arial"/>
          <w:sz w:val="24"/>
          <w:szCs w:val="24"/>
        </w:rPr>
      </w:pPr>
      <w:r w:rsidRPr="002A6E28">
        <w:rPr>
          <w:rFonts w:ascii="Arial" w:hAnsi="Arial" w:cs="Arial"/>
          <w:sz w:val="24"/>
          <w:szCs w:val="24"/>
        </w:rPr>
        <w:t>¿Cómo se obtiene el compromiso del plan?</w:t>
      </w:r>
    </w:p>
    <w:p w:rsidR="004E7B39" w:rsidRDefault="004E7B39" w:rsidP="004E7B39">
      <w:pPr>
        <w:autoSpaceDE w:val="0"/>
        <w:autoSpaceDN w:val="0"/>
        <w:adjustRightInd w:val="0"/>
        <w:spacing w:after="0" w:line="480" w:lineRule="auto"/>
        <w:jc w:val="both"/>
        <w:rPr>
          <w:rFonts w:ascii="Arial" w:hAnsi="Arial" w:cs="Arial"/>
          <w:sz w:val="24"/>
          <w:szCs w:val="24"/>
        </w:rPr>
      </w:pPr>
      <w:r>
        <w:rPr>
          <w:rFonts w:ascii="Arial" w:hAnsi="Arial" w:cs="Arial"/>
          <w:sz w:val="24"/>
          <w:szCs w:val="24"/>
        </w:rPr>
        <w:t>De la misma forma cuando se evalúa el proceso de seguimiento y control de</w:t>
      </w:r>
      <w:r w:rsidR="00324A4B">
        <w:rPr>
          <w:rFonts w:ascii="Arial" w:hAnsi="Arial" w:cs="Arial"/>
          <w:sz w:val="24"/>
          <w:szCs w:val="24"/>
        </w:rPr>
        <w:t>l</w:t>
      </w:r>
      <w:r>
        <w:rPr>
          <w:rFonts w:ascii="Arial" w:hAnsi="Arial" w:cs="Arial"/>
          <w:sz w:val="24"/>
          <w:szCs w:val="24"/>
        </w:rPr>
        <w:t xml:space="preserve"> proyecto las preguntas específicas que se formulan son las siguientes:</w:t>
      </w:r>
    </w:p>
    <w:p w:rsidR="004E7B39" w:rsidRPr="00E1140A" w:rsidRDefault="004E7B39" w:rsidP="00B229C0">
      <w:pPr>
        <w:pStyle w:val="Prrafodelista"/>
        <w:numPr>
          <w:ilvl w:val="0"/>
          <w:numId w:val="118"/>
        </w:numPr>
        <w:autoSpaceDE w:val="0"/>
        <w:autoSpaceDN w:val="0"/>
        <w:adjustRightInd w:val="0"/>
        <w:spacing w:after="0" w:line="480" w:lineRule="auto"/>
        <w:jc w:val="both"/>
        <w:rPr>
          <w:rFonts w:ascii="Arial" w:hAnsi="Arial" w:cs="Arial"/>
          <w:sz w:val="24"/>
          <w:szCs w:val="24"/>
        </w:rPr>
      </w:pPr>
      <w:r w:rsidRPr="00E1140A">
        <w:rPr>
          <w:rFonts w:ascii="Arial" w:hAnsi="Arial" w:cs="Arial"/>
          <w:sz w:val="24"/>
          <w:szCs w:val="24"/>
        </w:rPr>
        <w:t>¿De qué forma se monitoriza los parámetros de planificación del proyecto?</w:t>
      </w:r>
    </w:p>
    <w:p w:rsidR="004E7B39" w:rsidRPr="00997E75" w:rsidRDefault="004E7B39" w:rsidP="00B229C0">
      <w:pPr>
        <w:pStyle w:val="Prrafodelista"/>
        <w:numPr>
          <w:ilvl w:val="0"/>
          <w:numId w:val="118"/>
        </w:numPr>
        <w:autoSpaceDE w:val="0"/>
        <w:autoSpaceDN w:val="0"/>
        <w:adjustRightInd w:val="0"/>
        <w:spacing w:after="0" w:line="480" w:lineRule="auto"/>
        <w:jc w:val="both"/>
        <w:rPr>
          <w:rFonts w:ascii="Arial" w:hAnsi="Arial" w:cs="Arial"/>
          <w:sz w:val="24"/>
          <w:szCs w:val="24"/>
        </w:rPr>
      </w:pPr>
      <w:r>
        <w:rPr>
          <w:rFonts w:ascii="Arial" w:hAnsi="Arial" w:cs="Arial"/>
          <w:sz w:val="24"/>
          <w:szCs w:val="24"/>
        </w:rPr>
        <w:t>¿C</w:t>
      </w:r>
      <w:r w:rsidRPr="00997E75">
        <w:rPr>
          <w:rFonts w:ascii="Arial" w:hAnsi="Arial" w:cs="Arial"/>
          <w:sz w:val="24"/>
          <w:szCs w:val="24"/>
        </w:rPr>
        <w:t>ómo se monitorizan los compromisos del proyecto?</w:t>
      </w:r>
    </w:p>
    <w:p w:rsidR="004E7B39" w:rsidRPr="00997E75" w:rsidRDefault="004E7B39" w:rsidP="00B229C0">
      <w:pPr>
        <w:pStyle w:val="Prrafodelista"/>
        <w:numPr>
          <w:ilvl w:val="0"/>
          <w:numId w:val="118"/>
        </w:numPr>
        <w:autoSpaceDE w:val="0"/>
        <w:autoSpaceDN w:val="0"/>
        <w:adjustRightInd w:val="0"/>
        <w:spacing w:after="0" w:line="480" w:lineRule="auto"/>
        <w:jc w:val="both"/>
        <w:rPr>
          <w:rFonts w:ascii="Arial" w:hAnsi="Arial" w:cs="Arial"/>
          <w:sz w:val="24"/>
          <w:szCs w:val="24"/>
        </w:rPr>
      </w:pPr>
      <w:r w:rsidRPr="00997E75">
        <w:rPr>
          <w:rFonts w:ascii="Arial" w:hAnsi="Arial" w:cs="Arial"/>
          <w:sz w:val="24"/>
          <w:szCs w:val="24"/>
        </w:rPr>
        <w:t>¿De qué manera se monitorizan los riesgos?</w:t>
      </w:r>
    </w:p>
    <w:p w:rsidR="004E7B39" w:rsidRPr="00997E75" w:rsidRDefault="004E7B39" w:rsidP="00B229C0">
      <w:pPr>
        <w:pStyle w:val="Prrafodelista"/>
        <w:numPr>
          <w:ilvl w:val="0"/>
          <w:numId w:val="118"/>
        </w:numPr>
        <w:autoSpaceDE w:val="0"/>
        <w:autoSpaceDN w:val="0"/>
        <w:adjustRightInd w:val="0"/>
        <w:spacing w:after="0" w:line="480" w:lineRule="auto"/>
        <w:jc w:val="both"/>
        <w:rPr>
          <w:rFonts w:ascii="Arial" w:hAnsi="Arial" w:cs="Arial"/>
          <w:sz w:val="24"/>
          <w:szCs w:val="24"/>
        </w:rPr>
      </w:pPr>
      <w:r w:rsidRPr="00997E75">
        <w:rPr>
          <w:rFonts w:ascii="Arial" w:hAnsi="Arial" w:cs="Arial"/>
          <w:sz w:val="24"/>
          <w:szCs w:val="24"/>
        </w:rPr>
        <w:t>¿Cómo se llevan a cabo las revisiones del progreso del proyecto?</w:t>
      </w:r>
    </w:p>
    <w:p w:rsidR="004E7B39" w:rsidRPr="00997E75" w:rsidRDefault="004E7B39" w:rsidP="00B229C0">
      <w:pPr>
        <w:pStyle w:val="Prrafodelista"/>
        <w:numPr>
          <w:ilvl w:val="0"/>
          <w:numId w:val="118"/>
        </w:numPr>
        <w:autoSpaceDE w:val="0"/>
        <w:autoSpaceDN w:val="0"/>
        <w:adjustRightInd w:val="0"/>
        <w:spacing w:after="0" w:line="480" w:lineRule="auto"/>
        <w:jc w:val="both"/>
        <w:rPr>
          <w:rFonts w:ascii="Arial" w:hAnsi="Arial" w:cs="Arial"/>
          <w:sz w:val="24"/>
          <w:szCs w:val="24"/>
        </w:rPr>
      </w:pPr>
      <w:r w:rsidRPr="00997E75">
        <w:rPr>
          <w:rFonts w:ascii="Arial" w:hAnsi="Arial" w:cs="Arial"/>
          <w:sz w:val="24"/>
          <w:szCs w:val="24"/>
        </w:rPr>
        <w:t>¿Cómo se llevan a cabo las revisiones del progreso de los hitos del proyecto?</w:t>
      </w:r>
    </w:p>
    <w:p w:rsidR="004E7B39" w:rsidRDefault="004E7B39" w:rsidP="00B229C0">
      <w:pPr>
        <w:pStyle w:val="Prrafodelista"/>
        <w:numPr>
          <w:ilvl w:val="0"/>
          <w:numId w:val="118"/>
        </w:numPr>
        <w:autoSpaceDE w:val="0"/>
        <w:autoSpaceDN w:val="0"/>
        <w:adjustRightInd w:val="0"/>
        <w:spacing w:after="0" w:line="480" w:lineRule="auto"/>
        <w:jc w:val="both"/>
        <w:rPr>
          <w:rFonts w:ascii="Arial" w:hAnsi="Arial" w:cs="Arial"/>
          <w:sz w:val="24"/>
          <w:szCs w:val="24"/>
        </w:rPr>
      </w:pPr>
      <w:r w:rsidRPr="00997E75">
        <w:rPr>
          <w:rFonts w:ascii="Arial" w:hAnsi="Arial" w:cs="Arial"/>
          <w:sz w:val="24"/>
          <w:szCs w:val="24"/>
        </w:rPr>
        <w:t>¿De qué forma se gestionan las acciones correctivas hasta el cierre del proyecto?</w:t>
      </w:r>
    </w:p>
    <w:p w:rsidR="00C005AB" w:rsidRDefault="00C005AB">
      <w:pPr>
        <w:rPr>
          <w:rFonts w:ascii="Arial" w:eastAsiaTheme="majorEastAsia" w:hAnsi="Arial" w:cs="Arial"/>
          <w:b/>
          <w:bCs/>
          <w:sz w:val="24"/>
          <w:szCs w:val="24"/>
          <w:u w:val="single"/>
        </w:rPr>
      </w:pPr>
    </w:p>
    <w:p w:rsidR="00406E35" w:rsidRDefault="00406E35">
      <w:pPr>
        <w:rPr>
          <w:rFonts w:ascii="Arial" w:eastAsiaTheme="majorEastAsia" w:hAnsi="Arial" w:cs="Arial"/>
          <w:b/>
          <w:bCs/>
          <w:sz w:val="24"/>
          <w:szCs w:val="24"/>
          <w:u w:val="single"/>
        </w:rPr>
      </w:pPr>
      <w:r>
        <w:rPr>
          <w:rFonts w:ascii="Arial" w:eastAsiaTheme="majorEastAsia" w:hAnsi="Arial" w:cs="Arial"/>
          <w:b/>
          <w:bCs/>
          <w:sz w:val="24"/>
          <w:szCs w:val="24"/>
          <w:u w:val="single"/>
        </w:rPr>
        <w:br w:type="page"/>
      </w:r>
    </w:p>
    <w:p w:rsidR="0003605D" w:rsidRDefault="0003605D" w:rsidP="0003605D">
      <w:pPr>
        <w:spacing w:after="0" w:line="480" w:lineRule="auto"/>
        <w:jc w:val="center"/>
        <w:rPr>
          <w:rFonts w:ascii="Arial" w:eastAsiaTheme="majorEastAsia" w:hAnsi="Arial" w:cs="Arial"/>
          <w:b/>
          <w:bCs/>
          <w:sz w:val="24"/>
          <w:szCs w:val="24"/>
          <w:u w:val="single"/>
        </w:rPr>
      </w:pPr>
      <w:r w:rsidRPr="00C005AB">
        <w:rPr>
          <w:rFonts w:ascii="Arial" w:eastAsiaTheme="majorEastAsia" w:hAnsi="Arial" w:cs="Arial"/>
          <w:b/>
          <w:bCs/>
          <w:sz w:val="24"/>
          <w:szCs w:val="24"/>
          <w:u w:val="single"/>
        </w:rPr>
        <w:lastRenderedPageBreak/>
        <w:t xml:space="preserve">Anexo N° 19: </w:t>
      </w:r>
      <w:r>
        <w:rPr>
          <w:rFonts w:ascii="Arial" w:eastAsiaTheme="majorEastAsia" w:hAnsi="Arial" w:cs="Arial"/>
          <w:b/>
          <w:bCs/>
          <w:sz w:val="24"/>
          <w:szCs w:val="24"/>
          <w:u w:val="single"/>
        </w:rPr>
        <w:t>P</w:t>
      </w:r>
      <w:r w:rsidRPr="00C005AB">
        <w:rPr>
          <w:rFonts w:ascii="Arial" w:eastAsiaTheme="majorEastAsia" w:hAnsi="Arial" w:cs="Arial"/>
          <w:b/>
          <w:bCs/>
          <w:sz w:val="24"/>
          <w:szCs w:val="24"/>
          <w:u w:val="single"/>
        </w:rPr>
        <w:t xml:space="preserve">lan de </w:t>
      </w:r>
      <w:r>
        <w:rPr>
          <w:rFonts w:ascii="Arial" w:eastAsiaTheme="majorEastAsia" w:hAnsi="Arial" w:cs="Arial"/>
          <w:b/>
          <w:bCs/>
          <w:sz w:val="24"/>
          <w:szCs w:val="24"/>
          <w:u w:val="single"/>
        </w:rPr>
        <w:t xml:space="preserve">implementación </w:t>
      </w:r>
      <w:r w:rsidR="00F26F7A">
        <w:rPr>
          <w:rFonts w:ascii="Arial" w:eastAsiaTheme="majorEastAsia" w:hAnsi="Arial" w:cs="Arial"/>
          <w:b/>
          <w:bCs/>
          <w:sz w:val="24"/>
          <w:szCs w:val="24"/>
          <w:u w:val="single"/>
        </w:rPr>
        <w:t>del proyecto de</w:t>
      </w:r>
    </w:p>
    <w:p w:rsidR="00F26F7A" w:rsidRPr="000615F7" w:rsidRDefault="00F26F7A" w:rsidP="0003605D">
      <w:pPr>
        <w:spacing w:after="0" w:line="480" w:lineRule="auto"/>
        <w:jc w:val="center"/>
        <w:rPr>
          <w:rFonts w:ascii="Arial" w:hAnsi="Arial" w:cs="Arial"/>
          <w:b/>
          <w:sz w:val="24"/>
          <w:szCs w:val="24"/>
        </w:rPr>
      </w:pPr>
      <w:r>
        <w:rPr>
          <w:rFonts w:ascii="Arial" w:eastAsiaTheme="majorEastAsia" w:hAnsi="Arial" w:cs="Arial"/>
          <w:b/>
          <w:bCs/>
          <w:sz w:val="24"/>
          <w:szCs w:val="24"/>
          <w:u w:val="single"/>
        </w:rPr>
        <w:t>Mejora de procesos</w:t>
      </w:r>
    </w:p>
    <w:p w:rsidR="0003605D" w:rsidRPr="000615F7" w:rsidRDefault="0003605D" w:rsidP="0003605D">
      <w:pPr>
        <w:pStyle w:val="Puesto"/>
        <w:rPr>
          <w:b w:val="0"/>
          <w:sz w:val="24"/>
        </w:rPr>
      </w:pPr>
    </w:p>
    <w:p w:rsidR="0003605D" w:rsidRPr="000615F7" w:rsidRDefault="0003605D" w:rsidP="0003605D">
      <w:pPr>
        <w:pStyle w:val="Puesto"/>
        <w:rPr>
          <w:b w:val="0"/>
          <w:sz w:val="24"/>
        </w:rPr>
      </w:pPr>
    </w:p>
    <w:p w:rsidR="0003605D" w:rsidRPr="000615F7" w:rsidRDefault="0003605D" w:rsidP="0003605D">
      <w:pPr>
        <w:pStyle w:val="Puesto"/>
        <w:rPr>
          <w:b w:val="0"/>
          <w:sz w:val="24"/>
        </w:rPr>
      </w:pPr>
    </w:p>
    <w:p w:rsidR="0003605D" w:rsidRPr="000615F7" w:rsidRDefault="0003605D" w:rsidP="0003605D">
      <w:pPr>
        <w:pStyle w:val="Puesto"/>
        <w:rPr>
          <w:b w:val="0"/>
          <w:sz w:val="24"/>
        </w:rPr>
      </w:pPr>
    </w:p>
    <w:p w:rsidR="0003605D" w:rsidRPr="000615F7" w:rsidRDefault="0003605D" w:rsidP="0003605D">
      <w:pPr>
        <w:pStyle w:val="Puesto"/>
        <w:rPr>
          <w:b w:val="0"/>
          <w:sz w:val="24"/>
        </w:rPr>
      </w:pPr>
    </w:p>
    <w:p w:rsidR="0003605D" w:rsidRPr="000615F7" w:rsidRDefault="0003605D" w:rsidP="0003605D">
      <w:pPr>
        <w:pStyle w:val="Puesto"/>
        <w:rPr>
          <w:b w:val="0"/>
          <w:sz w:val="24"/>
        </w:rPr>
      </w:pPr>
    </w:p>
    <w:p w:rsidR="0003605D" w:rsidRPr="000615F7" w:rsidRDefault="0003605D" w:rsidP="0003605D">
      <w:pPr>
        <w:pStyle w:val="Puesto"/>
        <w:rPr>
          <w:b w:val="0"/>
          <w:sz w:val="24"/>
        </w:rPr>
      </w:pPr>
    </w:p>
    <w:p w:rsidR="0003605D" w:rsidRPr="000615F7" w:rsidRDefault="0003605D" w:rsidP="0003605D">
      <w:pPr>
        <w:pStyle w:val="Puesto"/>
        <w:rPr>
          <w:b w:val="0"/>
          <w:sz w:val="24"/>
        </w:rPr>
      </w:pPr>
    </w:p>
    <w:p w:rsidR="0003605D" w:rsidRPr="000615F7" w:rsidRDefault="0003605D" w:rsidP="0003605D">
      <w:pPr>
        <w:pStyle w:val="Puesto"/>
        <w:rPr>
          <w:b w:val="0"/>
          <w:sz w:val="24"/>
        </w:rPr>
      </w:pPr>
    </w:p>
    <w:p w:rsidR="0003605D" w:rsidRPr="000615F7" w:rsidRDefault="0003605D" w:rsidP="0003605D">
      <w:pPr>
        <w:pStyle w:val="Puesto"/>
        <w:rPr>
          <w:b w:val="0"/>
          <w:sz w:val="24"/>
        </w:rPr>
      </w:pPr>
    </w:p>
    <w:p w:rsidR="0003605D" w:rsidRPr="000615F7" w:rsidRDefault="0003605D" w:rsidP="0003605D">
      <w:pPr>
        <w:pStyle w:val="Puesto"/>
        <w:rPr>
          <w:b w:val="0"/>
          <w:sz w:val="24"/>
        </w:rPr>
      </w:pPr>
    </w:p>
    <w:p w:rsidR="0003605D" w:rsidRPr="000615F7" w:rsidRDefault="0003605D" w:rsidP="0003605D">
      <w:pPr>
        <w:pStyle w:val="Puesto"/>
        <w:rPr>
          <w:b w:val="0"/>
          <w:sz w:val="24"/>
        </w:rPr>
      </w:pPr>
    </w:p>
    <w:p w:rsidR="0003605D" w:rsidRPr="000615F7" w:rsidRDefault="0003605D" w:rsidP="0003605D">
      <w:pPr>
        <w:pStyle w:val="Puesto"/>
        <w:rPr>
          <w:b w:val="0"/>
          <w:sz w:val="24"/>
        </w:rPr>
      </w:pPr>
    </w:p>
    <w:p w:rsidR="0003605D" w:rsidRPr="000615F7" w:rsidRDefault="0003605D" w:rsidP="0003605D">
      <w:pPr>
        <w:pStyle w:val="Puesto"/>
        <w:rPr>
          <w:b w:val="0"/>
          <w:sz w:val="24"/>
        </w:rPr>
      </w:pPr>
    </w:p>
    <w:p w:rsidR="0003605D" w:rsidRPr="000615F7" w:rsidRDefault="0003605D" w:rsidP="0003605D">
      <w:pPr>
        <w:pStyle w:val="Puesto"/>
        <w:rPr>
          <w:b w:val="0"/>
          <w:sz w:val="24"/>
        </w:rPr>
      </w:pPr>
    </w:p>
    <w:p w:rsidR="0003605D" w:rsidRPr="003C1DD1" w:rsidRDefault="0003605D" w:rsidP="0003605D">
      <w:pPr>
        <w:pStyle w:val="Puesto"/>
        <w:spacing w:line="480" w:lineRule="auto"/>
        <w:rPr>
          <w:b w:val="0"/>
          <w:sz w:val="24"/>
        </w:rPr>
      </w:pPr>
    </w:p>
    <w:p w:rsidR="0003605D" w:rsidRPr="003C1DD1" w:rsidRDefault="0003605D" w:rsidP="0003605D">
      <w:pPr>
        <w:pStyle w:val="Puesto"/>
        <w:spacing w:line="480" w:lineRule="auto"/>
        <w:jc w:val="right"/>
        <w:rPr>
          <w:sz w:val="24"/>
          <w:lang w:val="es-ES"/>
        </w:rPr>
      </w:pPr>
    </w:p>
    <w:p w:rsidR="0003605D" w:rsidRPr="003E5AA6" w:rsidRDefault="00F26F7A" w:rsidP="0003605D">
      <w:pPr>
        <w:pStyle w:val="Puesto"/>
        <w:spacing w:line="480" w:lineRule="auto"/>
        <w:jc w:val="right"/>
        <w:rPr>
          <w:sz w:val="24"/>
          <w:lang w:val="es-ES"/>
        </w:rPr>
      </w:pPr>
      <w:r>
        <w:rPr>
          <w:rFonts w:eastAsiaTheme="majorEastAsia"/>
          <w:sz w:val="24"/>
        </w:rPr>
        <w:t>Plan de implementación del proyecto de Mejora de Procesos</w:t>
      </w:r>
    </w:p>
    <w:p w:rsidR="0003605D" w:rsidRPr="003C1DD1" w:rsidRDefault="0003605D" w:rsidP="0003605D">
      <w:pPr>
        <w:pStyle w:val="Puesto"/>
        <w:spacing w:line="480" w:lineRule="auto"/>
        <w:jc w:val="right"/>
        <w:rPr>
          <w:sz w:val="24"/>
        </w:rPr>
      </w:pPr>
      <w:r>
        <w:rPr>
          <w:sz w:val="24"/>
        </w:rPr>
        <w:t>PLANPROMEJORA</w:t>
      </w:r>
    </w:p>
    <w:p w:rsidR="0003605D" w:rsidRPr="003C1DD1" w:rsidRDefault="0003605D" w:rsidP="0003605D">
      <w:pPr>
        <w:pStyle w:val="Puesto"/>
        <w:spacing w:line="480" w:lineRule="auto"/>
        <w:jc w:val="right"/>
        <w:rPr>
          <w:sz w:val="24"/>
          <w:u w:val="single"/>
          <w:lang w:val="es-ES"/>
        </w:rPr>
      </w:pPr>
      <w:r w:rsidRPr="003C1DD1">
        <w:rPr>
          <w:sz w:val="24"/>
          <w:lang w:val="es-ES"/>
        </w:rPr>
        <w:t xml:space="preserve">Versión </w:t>
      </w:r>
      <w:r>
        <w:rPr>
          <w:sz w:val="24"/>
          <w:lang w:val="es-ES"/>
        </w:rPr>
        <w:t>1.0</w:t>
      </w:r>
    </w:p>
    <w:p w:rsidR="0003605D" w:rsidRDefault="0003605D" w:rsidP="0003605D">
      <w:pPr>
        <w:pStyle w:val="Puesto"/>
        <w:rPr>
          <w:b w:val="0"/>
          <w:sz w:val="24"/>
        </w:rPr>
      </w:pPr>
    </w:p>
    <w:p w:rsidR="0003605D" w:rsidRPr="000615F7" w:rsidRDefault="0003605D" w:rsidP="0003605D">
      <w:pPr>
        <w:pStyle w:val="Puesto"/>
        <w:rPr>
          <w:b w:val="0"/>
          <w:sz w:val="24"/>
        </w:rPr>
      </w:pPr>
    </w:p>
    <w:p w:rsidR="0003605D" w:rsidRPr="000615F7" w:rsidRDefault="0003605D" w:rsidP="0003605D">
      <w:pPr>
        <w:pStyle w:val="Puesto"/>
        <w:rPr>
          <w:b w:val="0"/>
          <w:sz w:val="24"/>
        </w:rPr>
      </w:pPr>
    </w:p>
    <w:p w:rsidR="0003605D" w:rsidRPr="000615F7" w:rsidRDefault="0003605D" w:rsidP="0003605D">
      <w:pPr>
        <w:pStyle w:val="Puesto"/>
        <w:rPr>
          <w:b w:val="0"/>
          <w:sz w:val="24"/>
        </w:rPr>
      </w:pPr>
    </w:p>
    <w:p w:rsidR="0003605D" w:rsidRPr="000615F7" w:rsidRDefault="0003605D" w:rsidP="0003605D">
      <w:pPr>
        <w:pStyle w:val="Puesto"/>
        <w:rPr>
          <w:b w:val="0"/>
          <w:sz w:val="24"/>
        </w:rPr>
      </w:pPr>
    </w:p>
    <w:p w:rsidR="0003605D" w:rsidRPr="000615F7" w:rsidRDefault="0003605D" w:rsidP="0003605D">
      <w:pPr>
        <w:pStyle w:val="Puesto"/>
        <w:rPr>
          <w:b w:val="0"/>
          <w:sz w:val="24"/>
        </w:rPr>
      </w:pPr>
    </w:p>
    <w:p w:rsidR="0003605D" w:rsidRPr="000615F7" w:rsidRDefault="0003605D" w:rsidP="0003605D">
      <w:pPr>
        <w:pStyle w:val="Puesto"/>
        <w:rPr>
          <w:b w:val="0"/>
          <w:sz w:val="24"/>
        </w:rPr>
      </w:pPr>
    </w:p>
    <w:p w:rsidR="0003605D" w:rsidRPr="000615F7" w:rsidRDefault="0003605D" w:rsidP="0003605D">
      <w:pPr>
        <w:pStyle w:val="Puesto"/>
        <w:rPr>
          <w:b w:val="0"/>
          <w:sz w:val="24"/>
        </w:rPr>
      </w:pPr>
    </w:p>
    <w:p w:rsidR="0003605D" w:rsidRPr="000615F7" w:rsidRDefault="0003605D" w:rsidP="0003605D">
      <w:pPr>
        <w:pStyle w:val="Puesto"/>
        <w:rPr>
          <w:b w:val="0"/>
          <w:sz w:val="24"/>
        </w:rPr>
      </w:pPr>
    </w:p>
    <w:p w:rsidR="0003605D" w:rsidRPr="000615F7" w:rsidRDefault="0003605D" w:rsidP="0003605D">
      <w:pPr>
        <w:pStyle w:val="Puesto"/>
        <w:rPr>
          <w:b w:val="0"/>
          <w:sz w:val="24"/>
        </w:rPr>
      </w:pPr>
    </w:p>
    <w:tbl>
      <w:tblPr>
        <w:tblpPr w:leftFromText="141" w:rightFromText="141" w:vertAnchor="text" w:tblpXSpec="center" w:tblpY="1"/>
        <w:tblOverlap w:val="neve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35"/>
        <w:gridCol w:w="2835"/>
        <w:gridCol w:w="2835"/>
      </w:tblGrid>
      <w:tr w:rsidR="0003605D" w:rsidRPr="000615F7" w:rsidTr="007D0F31">
        <w:trPr>
          <w:jc w:val="center"/>
        </w:trPr>
        <w:tc>
          <w:tcPr>
            <w:tcW w:w="2835" w:type="dxa"/>
            <w:shd w:val="clear" w:color="auto" w:fill="F2F2F2" w:themeFill="background1" w:themeFillShade="F2"/>
            <w:vAlign w:val="center"/>
          </w:tcPr>
          <w:p w:rsidR="0003605D" w:rsidRPr="000615F7" w:rsidRDefault="0003605D" w:rsidP="007D0F31">
            <w:pPr>
              <w:pStyle w:val="Puesto"/>
              <w:spacing w:line="480" w:lineRule="auto"/>
              <w:rPr>
                <w:sz w:val="24"/>
              </w:rPr>
            </w:pPr>
            <w:r w:rsidRPr="000615F7">
              <w:rPr>
                <w:sz w:val="24"/>
              </w:rPr>
              <w:t>Elaborado por:</w:t>
            </w:r>
          </w:p>
        </w:tc>
        <w:tc>
          <w:tcPr>
            <w:tcW w:w="2835" w:type="dxa"/>
            <w:shd w:val="clear" w:color="auto" w:fill="F2F2F2" w:themeFill="background1" w:themeFillShade="F2"/>
            <w:vAlign w:val="center"/>
          </w:tcPr>
          <w:p w:rsidR="0003605D" w:rsidRPr="000615F7" w:rsidRDefault="0003605D" w:rsidP="007D0F31">
            <w:pPr>
              <w:pStyle w:val="Puesto"/>
              <w:spacing w:line="480" w:lineRule="auto"/>
              <w:rPr>
                <w:sz w:val="24"/>
              </w:rPr>
            </w:pPr>
            <w:r w:rsidRPr="000615F7">
              <w:rPr>
                <w:sz w:val="24"/>
              </w:rPr>
              <w:t>Revisado por:</w:t>
            </w:r>
          </w:p>
        </w:tc>
        <w:tc>
          <w:tcPr>
            <w:tcW w:w="2835" w:type="dxa"/>
            <w:shd w:val="clear" w:color="auto" w:fill="F2F2F2" w:themeFill="background1" w:themeFillShade="F2"/>
            <w:vAlign w:val="center"/>
          </w:tcPr>
          <w:p w:rsidR="0003605D" w:rsidRPr="000615F7" w:rsidRDefault="0003605D" w:rsidP="007D0F31">
            <w:pPr>
              <w:pStyle w:val="Puesto"/>
              <w:spacing w:line="480" w:lineRule="auto"/>
              <w:rPr>
                <w:sz w:val="24"/>
              </w:rPr>
            </w:pPr>
            <w:r w:rsidRPr="000615F7">
              <w:rPr>
                <w:sz w:val="24"/>
              </w:rPr>
              <w:t>Aprobado por:</w:t>
            </w:r>
          </w:p>
        </w:tc>
      </w:tr>
      <w:tr w:rsidR="0003605D" w:rsidRPr="000615F7" w:rsidTr="007D0F31">
        <w:trPr>
          <w:trHeight w:val="1134"/>
          <w:jc w:val="center"/>
        </w:trPr>
        <w:tc>
          <w:tcPr>
            <w:tcW w:w="2835" w:type="dxa"/>
            <w:vAlign w:val="center"/>
          </w:tcPr>
          <w:p w:rsidR="0003605D" w:rsidRPr="000615F7" w:rsidRDefault="0003605D" w:rsidP="007D0F31">
            <w:pPr>
              <w:spacing w:line="480" w:lineRule="auto"/>
              <w:jc w:val="center"/>
              <w:rPr>
                <w:rFonts w:ascii="Arial" w:hAnsi="Arial" w:cs="Arial"/>
                <w:b/>
                <w:sz w:val="24"/>
                <w:szCs w:val="24"/>
              </w:rPr>
            </w:pPr>
            <w:r>
              <w:rPr>
                <w:rFonts w:ascii="Arial" w:hAnsi="Arial" w:cs="Arial"/>
                <w:b/>
                <w:sz w:val="24"/>
                <w:szCs w:val="24"/>
              </w:rPr>
              <w:t>Jessica Valverde</w:t>
            </w:r>
          </w:p>
        </w:tc>
        <w:tc>
          <w:tcPr>
            <w:tcW w:w="2835" w:type="dxa"/>
            <w:vAlign w:val="center"/>
          </w:tcPr>
          <w:p w:rsidR="0003605D" w:rsidRPr="000615F7" w:rsidRDefault="0003605D" w:rsidP="007D0F31">
            <w:pPr>
              <w:spacing w:line="480" w:lineRule="auto"/>
              <w:jc w:val="center"/>
              <w:rPr>
                <w:rFonts w:ascii="Arial" w:hAnsi="Arial" w:cs="Arial"/>
                <w:b/>
                <w:sz w:val="24"/>
                <w:szCs w:val="24"/>
              </w:rPr>
            </w:pPr>
            <w:r>
              <w:rPr>
                <w:rFonts w:ascii="Arial" w:hAnsi="Arial" w:cs="Arial"/>
                <w:b/>
                <w:sz w:val="24"/>
                <w:szCs w:val="24"/>
              </w:rPr>
              <w:t>Fiorela Contreras</w:t>
            </w:r>
          </w:p>
        </w:tc>
        <w:tc>
          <w:tcPr>
            <w:tcW w:w="2835" w:type="dxa"/>
            <w:vAlign w:val="center"/>
          </w:tcPr>
          <w:p w:rsidR="0003605D" w:rsidRPr="000615F7" w:rsidRDefault="0003605D" w:rsidP="007D0F31">
            <w:pPr>
              <w:spacing w:line="480" w:lineRule="auto"/>
              <w:jc w:val="center"/>
              <w:rPr>
                <w:rFonts w:ascii="Arial" w:hAnsi="Arial" w:cs="Arial"/>
                <w:b/>
                <w:sz w:val="24"/>
                <w:szCs w:val="24"/>
              </w:rPr>
            </w:pPr>
            <w:r>
              <w:rPr>
                <w:rFonts w:ascii="Arial" w:hAnsi="Arial" w:cs="Arial"/>
                <w:b/>
                <w:sz w:val="24"/>
                <w:szCs w:val="24"/>
              </w:rPr>
              <w:t>Roberto Quispe</w:t>
            </w:r>
          </w:p>
        </w:tc>
      </w:tr>
      <w:tr w:rsidR="0003605D" w:rsidRPr="000615F7" w:rsidTr="007D0F31">
        <w:trPr>
          <w:jc w:val="center"/>
        </w:trPr>
        <w:tc>
          <w:tcPr>
            <w:tcW w:w="2835" w:type="dxa"/>
            <w:vAlign w:val="center"/>
          </w:tcPr>
          <w:p w:rsidR="0003605D" w:rsidRPr="000615F7" w:rsidRDefault="0003605D" w:rsidP="007D0F31">
            <w:pPr>
              <w:pStyle w:val="Puesto"/>
              <w:spacing w:line="480" w:lineRule="auto"/>
              <w:rPr>
                <w:sz w:val="24"/>
              </w:rPr>
            </w:pPr>
            <w:r>
              <w:rPr>
                <w:sz w:val="24"/>
              </w:rPr>
              <w:t>Fecha: 19/09/2014</w:t>
            </w:r>
            <w:r w:rsidRPr="000615F7">
              <w:rPr>
                <w:sz w:val="24"/>
              </w:rPr>
              <w:t xml:space="preserve">    </w:t>
            </w:r>
          </w:p>
        </w:tc>
        <w:tc>
          <w:tcPr>
            <w:tcW w:w="2835" w:type="dxa"/>
          </w:tcPr>
          <w:p w:rsidR="0003605D" w:rsidRPr="000615F7" w:rsidRDefault="0003605D" w:rsidP="007D0F31">
            <w:pPr>
              <w:pStyle w:val="Puesto"/>
              <w:spacing w:line="480" w:lineRule="auto"/>
              <w:rPr>
                <w:sz w:val="24"/>
              </w:rPr>
            </w:pPr>
            <w:r w:rsidRPr="000615F7">
              <w:rPr>
                <w:sz w:val="24"/>
              </w:rPr>
              <w:t xml:space="preserve">Fecha: </w:t>
            </w:r>
            <w:r>
              <w:rPr>
                <w:sz w:val="24"/>
              </w:rPr>
              <w:t>19/09/2014</w:t>
            </w:r>
            <w:r w:rsidRPr="000615F7">
              <w:rPr>
                <w:sz w:val="24"/>
              </w:rPr>
              <w:t xml:space="preserve">    </w:t>
            </w:r>
          </w:p>
        </w:tc>
        <w:tc>
          <w:tcPr>
            <w:tcW w:w="2835" w:type="dxa"/>
          </w:tcPr>
          <w:p w:rsidR="0003605D" w:rsidRPr="000615F7" w:rsidRDefault="0003605D" w:rsidP="007D0F31">
            <w:pPr>
              <w:pStyle w:val="Puesto"/>
              <w:spacing w:line="480" w:lineRule="auto"/>
              <w:rPr>
                <w:sz w:val="24"/>
              </w:rPr>
            </w:pPr>
            <w:r w:rsidRPr="000615F7">
              <w:rPr>
                <w:sz w:val="24"/>
              </w:rPr>
              <w:t xml:space="preserve">Fecha: </w:t>
            </w:r>
            <w:r>
              <w:rPr>
                <w:sz w:val="24"/>
              </w:rPr>
              <w:t>19/09/2014</w:t>
            </w:r>
            <w:r w:rsidRPr="000615F7">
              <w:rPr>
                <w:sz w:val="24"/>
              </w:rPr>
              <w:t xml:space="preserve">    </w:t>
            </w:r>
          </w:p>
        </w:tc>
      </w:tr>
    </w:tbl>
    <w:p w:rsidR="0003605D" w:rsidRPr="000615F7" w:rsidRDefault="0003605D" w:rsidP="0003605D">
      <w:pPr>
        <w:pStyle w:val="Puesto"/>
        <w:spacing w:line="480" w:lineRule="auto"/>
        <w:rPr>
          <w:b w:val="0"/>
          <w:sz w:val="24"/>
        </w:rPr>
      </w:pPr>
      <w:r w:rsidRPr="000615F7">
        <w:rPr>
          <w:sz w:val="24"/>
        </w:rPr>
        <w:br w:type="page"/>
      </w:r>
    </w:p>
    <w:p w:rsidR="0003605D" w:rsidRPr="000615F7" w:rsidRDefault="0003605D" w:rsidP="0003605D">
      <w:pPr>
        <w:pStyle w:val="Encabezadotitulo"/>
        <w:spacing w:line="480" w:lineRule="auto"/>
        <w:rPr>
          <w:sz w:val="24"/>
          <w:szCs w:val="24"/>
        </w:rPr>
      </w:pPr>
      <w:r w:rsidRPr="000615F7">
        <w:rPr>
          <w:sz w:val="24"/>
          <w:szCs w:val="24"/>
        </w:rPr>
        <w:lastRenderedPageBreak/>
        <w:t>HISTORIAL DE REVISIONES</w:t>
      </w:r>
    </w:p>
    <w:p w:rsidR="0003605D" w:rsidRPr="000615F7" w:rsidRDefault="0003605D" w:rsidP="0003605D">
      <w:pPr>
        <w:pStyle w:val="Puesto"/>
        <w:rPr>
          <w:b w:val="0"/>
          <w:sz w:val="24"/>
        </w:rPr>
      </w:pPr>
    </w:p>
    <w:p w:rsidR="0003605D" w:rsidRPr="000615F7" w:rsidRDefault="0003605D" w:rsidP="0003605D">
      <w:pPr>
        <w:pStyle w:val="Puesto"/>
        <w:rPr>
          <w:b w:val="0"/>
          <w:sz w:val="24"/>
        </w:rPr>
      </w:pPr>
    </w:p>
    <w:tbl>
      <w:tblPr>
        <w:tblpPr w:leftFromText="141" w:rightFromText="141" w:vertAnchor="text" w:horzAnchor="margin" w:tblpY="1"/>
        <w:tblOverlap w:val="never"/>
        <w:tblW w:w="90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04"/>
        <w:gridCol w:w="1131"/>
        <w:gridCol w:w="1701"/>
        <w:gridCol w:w="1559"/>
        <w:gridCol w:w="1984"/>
        <w:gridCol w:w="1560"/>
      </w:tblGrid>
      <w:tr w:rsidR="0003605D" w:rsidRPr="00D10861" w:rsidTr="0003605D">
        <w:trPr>
          <w:trHeight w:val="284"/>
        </w:trPr>
        <w:tc>
          <w:tcPr>
            <w:tcW w:w="1104" w:type="dxa"/>
            <w:shd w:val="clear" w:color="auto" w:fill="F2F2F2" w:themeFill="background1" w:themeFillShade="F2"/>
            <w:vAlign w:val="center"/>
          </w:tcPr>
          <w:p w:rsidR="0003605D" w:rsidRPr="00D10861" w:rsidRDefault="0003605D" w:rsidP="007D0F31">
            <w:pPr>
              <w:pStyle w:val="Tabletext"/>
              <w:spacing w:before="60" w:after="60" w:line="240" w:lineRule="auto"/>
              <w:jc w:val="center"/>
              <w:rPr>
                <w:rFonts w:cs="Arial"/>
                <w:b/>
                <w:spacing w:val="-6"/>
                <w:sz w:val="22"/>
                <w:szCs w:val="22"/>
                <w:lang w:val="es-ES"/>
              </w:rPr>
            </w:pPr>
            <w:r w:rsidRPr="00D10861">
              <w:rPr>
                <w:rFonts w:cs="Arial"/>
                <w:b/>
                <w:spacing w:val="-6"/>
                <w:sz w:val="22"/>
                <w:szCs w:val="22"/>
                <w:lang w:val="es-ES"/>
              </w:rPr>
              <w:t>Versión</w:t>
            </w:r>
          </w:p>
        </w:tc>
        <w:tc>
          <w:tcPr>
            <w:tcW w:w="1131" w:type="dxa"/>
            <w:shd w:val="clear" w:color="auto" w:fill="F2F2F2" w:themeFill="background1" w:themeFillShade="F2"/>
            <w:vAlign w:val="center"/>
          </w:tcPr>
          <w:p w:rsidR="0003605D" w:rsidRPr="00D10861" w:rsidRDefault="0003605D" w:rsidP="007D0F31">
            <w:pPr>
              <w:pStyle w:val="Tabletext"/>
              <w:spacing w:before="60" w:after="60" w:line="240" w:lineRule="auto"/>
              <w:jc w:val="center"/>
              <w:rPr>
                <w:rFonts w:cs="Arial"/>
                <w:b/>
                <w:sz w:val="22"/>
                <w:szCs w:val="22"/>
                <w:lang w:val="es-ES"/>
              </w:rPr>
            </w:pPr>
            <w:r w:rsidRPr="00D10861">
              <w:rPr>
                <w:rFonts w:cs="Arial"/>
                <w:b/>
                <w:sz w:val="22"/>
                <w:szCs w:val="22"/>
                <w:lang w:val="es-ES"/>
              </w:rPr>
              <w:t>Autor</w:t>
            </w:r>
          </w:p>
        </w:tc>
        <w:tc>
          <w:tcPr>
            <w:tcW w:w="1701" w:type="dxa"/>
            <w:shd w:val="clear" w:color="auto" w:fill="F2F2F2" w:themeFill="background1" w:themeFillShade="F2"/>
            <w:vAlign w:val="center"/>
          </w:tcPr>
          <w:p w:rsidR="0003605D" w:rsidRPr="00D10861" w:rsidRDefault="0003605D" w:rsidP="007D0F31">
            <w:pPr>
              <w:pStyle w:val="Tabletext"/>
              <w:spacing w:before="60" w:after="60" w:line="240" w:lineRule="auto"/>
              <w:jc w:val="center"/>
              <w:rPr>
                <w:rFonts w:cs="Arial"/>
                <w:b/>
                <w:sz w:val="22"/>
                <w:szCs w:val="22"/>
                <w:lang w:val="es-ES"/>
              </w:rPr>
            </w:pPr>
            <w:r w:rsidRPr="00D10861">
              <w:rPr>
                <w:rFonts w:cs="Arial"/>
                <w:b/>
                <w:sz w:val="22"/>
                <w:szCs w:val="22"/>
                <w:lang w:val="es-ES"/>
              </w:rPr>
              <w:t>Descripción</w:t>
            </w:r>
          </w:p>
        </w:tc>
        <w:tc>
          <w:tcPr>
            <w:tcW w:w="1559" w:type="dxa"/>
            <w:shd w:val="clear" w:color="auto" w:fill="F2F2F2" w:themeFill="background1" w:themeFillShade="F2"/>
            <w:vAlign w:val="center"/>
          </w:tcPr>
          <w:p w:rsidR="0003605D" w:rsidRPr="00D10861" w:rsidRDefault="0003605D" w:rsidP="007D0F31">
            <w:pPr>
              <w:pStyle w:val="Tabletext"/>
              <w:spacing w:before="60" w:after="60" w:line="240" w:lineRule="auto"/>
              <w:jc w:val="center"/>
              <w:rPr>
                <w:rFonts w:cs="Arial"/>
                <w:b/>
                <w:sz w:val="22"/>
                <w:szCs w:val="22"/>
                <w:lang w:val="es-ES"/>
              </w:rPr>
            </w:pPr>
            <w:r w:rsidRPr="00D10861">
              <w:rPr>
                <w:rFonts w:cs="Arial"/>
                <w:b/>
                <w:sz w:val="22"/>
                <w:szCs w:val="22"/>
                <w:lang w:val="es-ES"/>
              </w:rPr>
              <w:t>Fecha de Elaboración</w:t>
            </w:r>
          </w:p>
        </w:tc>
        <w:tc>
          <w:tcPr>
            <w:tcW w:w="1984" w:type="dxa"/>
            <w:shd w:val="clear" w:color="auto" w:fill="F2F2F2" w:themeFill="background1" w:themeFillShade="F2"/>
            <w:vAlign w:val="center"/>
          </w:tcPr>
          <w:p w:rsidR="0003605D" w:rsidRPr="00D10861" w:rsidRDefault="0003605D" w:rsidP="007D0F31">
            <w:pPr>
              <w:pStyle w:val="Tabletext"/>
              <w:spacing w:before="60" w:after="60" w:line="240" w:lineRule="auto"/>
              <w:jc w:val="center"/>
              <w:rPr>
                <w:rFonts w:cs="Arial"/>
                <w:b/>
                <w:sz w:val="22"/>
                <w:szCs w:val="22"/>
                <w:lang w:val="es-ES"/>
              </w:rPr>
            </w:pPr>
            <w:r w:rsidRPr="00D10861">
              <w:rPr>
                <w:rFonts w:cs="Arial"/>
                <w:b/>
                <w:sz w:val="22"/>
                <w:szCs w:val="22"/>
                <w:lang w:val="es-ES"/>
              </w:rPr>
              <w:t>Revisado por</w:t>
            </w:r>
          </w:p>
        </w:tc>
        <w:tc>
          <w:tcPr>
            <w:tcW w:w="1560" w:type="dxa"/>
            <w:shd w:val="clear" w:color="auto" w:fill="F2F2F2" w:themeFill="background1" w:themeFillShade="F2"/>
            <w:vAlign w:val="center"/>
          </w:tcPr>
          <w:p w:rsidR="0003605D" w:rsidRPr="00D10861" w:rsidRDefault="0003605D" w:rsidP="007D0F31">
            <w:pPr>
              <w:pStyle w:val="Tabletext"/>
              <w:spacing w:before="60" w:after="60" w:line="240" w:lineRule="auto"/>
              <w:jc w:val="center"/>
              <w:rPr>
                <w:rFonts w:cs="Arial"/>
                <w:b/>
                <w:sz w:val="22"/>
                <w:szCs w:val="22"/>
                <w:lang w:val="es-ES"/>
              </w:rPr>
            </w:pPr>
            <w:r w:rsidRPr="00D10861">
              <w:rPr>
                <w:rFonts w:cs="Arial"/>
                <w:b/>
                <w:sz w:val="22"/>
                <w:szCs w:val="22"/>
                <w:lang w:val="es-ES"/>
              </w:rPr>
              <w:t>Fecha de Revisión</w:t>
            </w:r>
          </w:p>
        </w:tc>
      </w:tr>
      <w:tr w:rsidR="0003605D" w:rsidRPr="00D10861" w:rsidTr="0003605D">
        <w:trPr>
          <w:trHeight w:val="516"/>
        </w:trPr>
        <w:tc>
          <w:tcPr>
            <w:tcW w:w="1104" w:type="dxa"/>
            <w:vAlign w:val="center"/>
          </w:tcPr>
          <w:p w:rsidR="0003605D" w:rsidRPr="00D10861" w:rsidRDefault="0003605D" w:rsidP="007D0F31">
            <w:pPr>
              <w:pStyle w:val="Tabletext"/>
              <w:spacing w:before="60" w:after="60" w:line="240" w:lineRule="auto"/>
              <w:jc w:val="center"/>
              <w:rPr>
                <w:rFonts w:cs="Arial"/>
                <w:i/>
                <w:iCs/>
                <w:color w:val="0000FF"/>
                <w:sz w:val="22"/>
                <w:szCs w:val="22"/>
                <w:lang w:val="es-ES"/>
              </w:rPr>
            </w:pPr>
            <w:r>
              <w:rPr>
                <w:rFonts w:cs="Arial"/>
                <w:i/>
                <w:iCs/>
                <w:color w:val="0000FF"/>
                <w:sz w:val="22"/>
                <w:szCs w:val="22"/>
                <w:lang w:val="es-ES"/>
              </w:rPr>
              <w:t>1.0</w:t>
            </w:r>
          </w:p>
        </w:tc>
        <w:tc>
          <w:tcPr>
            <w:tcW w:w="1131" w:type="dxa"/>
            <w:vAlign w:val="center"/>
          </w:tcPr>
          <w:p w:rsidR="0003605D" w:rsidRPr="00D10861" w:rsidRDefault="0003605D" w:rsidP="007D0F31">
            <w:pPr>
              <w:pStyle w:val="Tabletext"/>
              <w:spacing w:before="60" w:after="60" w:line="240" w:lineRule="auto"/>
              <w:jc w:val="left"/>
              <w:rPr>
                <w:rFonts w:cs="Arial"/>
                <w:i/>
                <w:iCs/>
                <w:color w:val="0000FF"/>
                <w:sz w:val="22"/>
                <w:szCs w:val="22"/>
                <w:lang w:val="es-ES"/>
              </w:rPr>
            </w:pPr>
            <w:r>
              <w:rPr>
                <w:rFonts w:cs="Arial"/>
                <w:i/>
                <w:iCs/>
                <w:color w:val="0000FF"/>
                <w:sz w:val="22"/>
                <w:szCs w:val="22"/>
                <w:lang w:val="es-ES"/>
              </w:rPr>
              <w:t>Jessica Valverde</w:t>
            </w:r>
          </w:p>
        </w:tc>
        <w:tc>
          <w:tcPr>
            <w:tcW w:w="1701" w:type="dxa"/>
            <w:vAlign w:val="center"/>
          </w:tcPr>
          <w:p w:rsidR="0003605D" w:rsidRPr="00D10861" w:rsidRDefault="0003605D" w:rsidP="007D0F31">
            <w:pPr>
              <w:pStyle w:val="Tabletext"/>
              <w:spacing w:before="60" w:after="60" w:line="240" w:lineRule="auto"/>
              <w:jc w:val="left"/>
              <w:rPr>
                <w:rFonts w:cs="Arial"/>
                <w:i/>
                <w:iCs/>
                <w:color w:val="0000FF"/>
                <w:sz w:val="22"/>
                <w:szCs w:val="22"/>
                <w:lang w:val="es-ES"/>
              </w:rPr>
            </w:pPr>
            <w:r>
              <w:rPr>
                <w:rFonts w:cs="Arial"/>
                <w:i/>
                <w:iCs/>
                <w:color w:val="0000FF"/>
                <w:sz w:val="22"/>
                <w:szCs w:val="22"/>
                <w:lang w:val="es-ES"/>
              </w:rPr>
              <w:t>Elaboración de Documento</w:t>
            </w:r>
          </w:p>
        </w:tc>
        <w:tc>
          <w:tcPr>
            <w:tcW w:w="1559" w:type="dxa"/>
            <w:vAlign w:val="center"/>
          </w:tcPr>
          <w:p w:rsidR="0003605D" w:rsidRPr="00D10861" w:rsidRDefault="0003605D" w:rsidP="007D0F31">
            <w:pPr>
              <w:pStyle w:val="Tabletext"/>
              <w:spacing w:before="60" w:after="60" w:line="240" w:lineRule="auto"/>
              <w:rPr>
                <w:rFonts w:cs="Arial"/>
                <w:i/>
                <w:iCs/>
                <w:color w:val="0000FF"/>
                <w:sz w:val="22"/>
                <w:szCs w:val="22"/>
                <w:lang w:val="es-ES"/>
              </w:rPr>
            </w:pPr>
            <w:r>
              <w:rPr>
                <w:rFonts w:cs="Arial"/>
                <w:i/>
                <w:iCs/>
                <w:color w:val="0000FF"/>
                <w:sz w:val="22"/>
                <w:szCs w:val="22"/>
                <w:lang w:val="es-ES"/>
              </w:rPr>
              <w:t>19/09/2014</w:t>
            </w:r>
          </w:p>
        </w:tc>
        <w:tc>
          <w:tcPr>
            <w:tcW w:w="1984" w:type="dxa"/>
            <w:vAlign w:val="center"/>
          </w:tcPr>
          <w:p w:rsidR="0003605D" w:rsidRPr="00D10861" w:rsidRDefault="0003605D" w:rsidP="007D0F31">
            <w:pPr>
              <w:pStyle w:val="Tabletext"/>
              <w:spacing w:before="60" w:after="60" w:line="240" w:lineRule="auto"/>
              <w:jc w:val="left"/>
              <w:rPr>
                <w:rFonts w:cs="Arial"/>
                <w:i/>
                <w:iCs/>
                <w:color w:val="0000FF"/>
                <w:sz w:val="22"/>
                <w:szCs w:val="22"/>
                <w:lang w:val="es-ES"/>
              </w:rPr>
            </w:pPr>
            <w:r>
              <w:rPr>
                <w:rFonts w:cs="Arial"/>
                <w:i/>
                <w:iCs/>
                <w:color w:val="0000FF"/>
                <w:sz w:val="22"/>
                <w:szCs w:val="22"/>
                <w:lang w:val="es-ES"/>
              </w:rPr>
              <w:t>Fiorela Contreras</w:t>
            </w:r>
          </w:p>
        </w:tc>
        <w:tc>
          <w:tcPr>
            <w:tcW w:w="1560" w:type="dxa"/>
            <w:vAlign w:val="center"/>
          </w:tcPr>
          <w:p w:rsidR="0003605D" w:rsidRPr="00D10861" w:rsidRDefault="0003605D" w:rsidP="007D0F31">
            <w:pPr>
              <w:pStyle w:val="Tabletext"/>
              <w:spacing w:before="60" w:after="60" w:line="240" w:lineRule="auto"/>
              <w:jc w:val="center"/>
              <w:rPr>
                <w:rFonts w:cs="Arial"/>
                <w:i/>
                <w:iCs/>
                <w:color w:val="0000FF"/>
                <w:sz w:val="22"/>
                <w:szCs w:val="22"/>
                <w:lang w:val="es-ES"/>
              </w:rPr>
            </w:pPr>
            <w:r>
              <w:rPr>
                <w:rFonts w:cs="Arial"/>
                <w:i/>
                <w:iCs/>
                <w:color w:val="0000FF"/>
                <w:sz w:val="22"/>
                <w:szCs w:val="22"/>
                <w:lang w:val="es-ES"/>
              </w:rPr>
              <w:t>19/09/2014</w:t>
            </w:r>
          </w:p>
        </w:tc>
      </w:tr>
      <w:tr w:rsidR="0003605D" w:rsidRPr="00D10861" w:rsidTr="0003605D">
        <w:trPr>
          <w:trHeight w:val="42"/>
        </w:trPr>
        <w:tc>
          <w:tcPr>
            <w:tcW w:w="1104" w:type="dxa"/>
            <w:vAlign w:val="center"/>
          </w:tcPr>
          <w:p w:rsidR="0003605D" w:rsidRPr="00D10861" w:rsidRDefault="0003605D" w:rsidP="007D0F31">
            <w:pPr>
              <w:pStyle w:val="Tabletext"/>
              <w:spacing w:before="60" w:after="60" w:line="240" w:lineRule="auto"/>
              <w:jc w:val="center"/>
              <w:rPr>
                <w:rFonts w:cs="Arial"/>
                <w:iCs/>
                <w:sz w:val="22"/>
                <w:szCs w:val="22"/>
                <w:lang w:val="es-ES"/>
              </w:rPr>
            </w:pPr>
          </w:p>
        </w:tc>
        <w:tc>
          <w:tcPr>
            <w:tcW w:w="1131" w:type="dxa"/>
            <w:vAlign w:val="center"/>
          </w:tcPr>
          <w:p w:rsidR="0003605D" w:rsidRPr="00D10861" w:rsidRDefault="0003605D" w:rsidP="007D0F31">
            <w:pPr>
              <w:pStyle w:val="Tabletext"/>
              <w:spacing w:before="60" w:after="60" w:line="240" w:lineRule="auto"/>
              <w:jc w:val="left"/>
              <w:rPr>
                <w:rFonts w:cs="Arial"/>
                <w:iCs/>
                <w:sz w:val="22"/>
                <w:szCs w:val="22"/>
                <w:lang w:val="es-ES"/>
              </w:rPr>
            </w:pPr>
          </w:p>
        </w:tc>
        <w:tc>
          <w:tcPr>
            <w:tcW w:w="1701" w:type="dxa"/>
            <w:vAlign w:val="center"/>
          </w:tcPr>
          <w:p w:rsidR="0003605D" w:rsidRPr="00D10861" w:rsidRDefault="0003605D" w:rsidP="007D0F31">
            <w:pPr>
              <w:pStyle w:val="Tabletext"/>
              <w:spacing w:before="60" w:after="60" w:line="240" w:lineRule="auto"/>
              <w:jc w:val="left"/>
              <w:rPr>
                <w:rFonts w:cs="Arial"/>
                <w:iCs/>
                <w:sz w:val="22"/>
                <w:szCs w:val="22"/>
                <w:lang w:val="es-ES"/>
              </w:rPr>
            </w:pPr>
          </w:p>
        </w:tc>
        <w:tc>
          <w:tcPr>
            <w:tcW w:w="1559" w:type="dxa"/>
            <w:vAlign w:val="center"/>
          </w:tcPr>
          <w:p w:rsidR="0003605D" w:rsidRPr="00D10861" w:rsidRDefault="0003605D" w:rsidP="007D0F31">
            <w:pPr>
              <w:pStyle w:val="Tabletext"/>
              <w:spacing w:before="60" w:after="60" w:line="240" w:lineRule="auto"/>
              <w:jc w:val="center"/>
              <w:rPr>
                <w:rFonts w:cs="Arial"/>
                <w:iCs/>
                <w:sz w:val="22"/>
                <w:szCs w:val="22"/>
                <w:lang w:val="es-ES"/>
              </w:rPr>
            </w:pPr>
          </w:p>
        </w:tc>
        <w:tc>
          <w:tcPr>
            <w:tcW w:w="1984" w:type="dxa"/>
            <w:vAlign w:val="center"/>
          </w:tcPr>
          <w:p w:rsidR="0003605D" w:rsidRPr="00D10861" w:rsidRDefault="0003605D" w:rsidP="007D0F31">
            <w:pPr>
              <w:pStyle w:val="Tabletext"/>
              <w:spacing w:before="60" w:after="60" w:line="240" w:lineRule="auto"/>
              <w:jc w:val="left"/>
              <w:rPr>
                <w:rFonts w:cs="Arial"/>
                <w:iCs/>
                <w:sz w:val="22"/>
                <w:szCs w:val="22"/>
                <w:lang w:val="es-ES"/>
              </w:rPr>
            </w:pPr>
          </w:p>
        </w:tc>
        <w:tc>
          <w:tcPr>
            <w:tcW w:w="1560" w:type="dxa"/>
            <w:vAlign w:val="center"/>
          </w:tcPr>
          <w:p w:rsidR="0003605D" w:rsidRPr="00D10861" w:rsidRDefault="0003605D" w:rsidP="007D0F31">
            <w:pPr>
              <w:pStyle w:val="Tabletext"/>
              <w:spacing w:before="60" w:after="60" w:line="240" w:lineRule="auto"/>
              <w:jc w:val="center"/>
              <w:rPr>
                <w:rFonts w:cs="Arial"/>
                <w:iCs/>
                <w:sz w:val="22"/>
                <w:szCs w:val="22"/>
                <w:lang w:val="es-ES"/>
              </w:rPr>
            </w:pPr>
          </w:p>
        </w:tc>
      </w:tr>
      <w:tr w:rsidR="0003605D" w:rsidRPr="00D10861" w:rsidTr="0003605D">
        <w:trPr>
          <w:trHeight w:val="42"/>
        </w:trPr>
        <w:tc>
          <w:tcPr>
            <w:tcW w:w="1104" w:type="dxa"/>
            <w:vAlign w:val="center"/>
          </w:tcPr>
          <w:p w:rsidR="0003605D" w:rsidRPr="00D10861" w:rsidRDefault="0003605D" w:rsidP="007D0F31">
            <w:pPr>
              <w:pStyle w:val="Tabletext"/>
              <w:spacing w:before="60" w:after="60" w:line="240" w:lineRule="auto"/>
              <w:jc w:val="center"/>
              <w:rPr>
                <w:rFonts w:cs="Arial"/>
                <w:iCs/>
                <w:sz w:val="22"/>
                <w:szCs w:val="22"/>
                <w:lang w:val="es-ES"/>
              </w:rPr>
            </w:pPr>
          </w:p>
        </w:tc>
        <w:tc>
          <w:tcPr>
            <w:tcW w:w="1131" w:type="dxa"/>
            <w:vAlign w:val="center"/>
          </w:tcPr>
          <w:p w:rsidR="0003605D" w:rsidRPr="00D10861" w:rsidRDefault="0003605D" w:rsidP="007D0F31">
            <w:pPr>
              <w:pStyle w:val="Tabletext"/>
              <w:spacing w:before="60" w:after="60" w:line="240" w:lineRule="auto"/>
              <w:jc w:val="left"/>
              <w:rPr>
                <w:rFonts w:cs="Arial"/>
                <w:iCs/>
                <w:sz w:val="22"/>
                <w:szCs w:val="22"/>
                <w:lang w:val="es-ES"/>
              </w:rPr>
            </w:pPr>
          </w:p>
        </w:tc>
        <w:tc>
          <w:tcPr>
            <w:tcW w:w="1701" w:type="dxa"/>
            <w:vAlign w:val="center"/>
          </w:tcPr>
          <w:p w:rsidR="0003605D" w:rsidRPr="00D10861" w:rsidRDefault="0003605D" w:rsidP="007D0F31">
            <w:pPr>
              <w:pStyle w:val="Tabletext"/>
              <w:spacing w:before="60" w:after="60" w:line="240" w:lineRule="auto"/>
              <w:jc w:val="left"/>
              <w:rPr>
                <w:rFonts w:cs="Arial"/>
                <w:iCs/>
                <w:sz w:val="22"/>
                <w:szCs w:val="22"/>
                <w:lang w:val="es-ES"/>
              </w:rPr>
            </w:pPr>
          </w:p>
        </w:tc>
        <w:tc>
          <w:tcPr>
            <w:tcW w:w="1559" w:type="dxa"/>
            <w:vAlign w:val="center"/>
          </w:tcPr>
          <w:p w:rsidR="0003605D" w:rsidRPr="00D10861" w:rsidRDefault="0003605D" w:rsidP="007D0F31">
            <w:pPr>
              <w:pStyle w:val="Tabletext"/>
              <w:spacing w:before="60" w:after="60" w:line="240" w:lineRule="auto"/>
              <w:jc w:val="center"/>
              <w:rPr>
                <w:rFonts w:cs="Arial"/>
                <w:iCs/>
                <w:sz w:val="22"/>
                <w:szCs w:val="22"/>
                <w:lang w:val="es-ES"/>
              </w:rPr>
            </w:pPr>
          </w:p>
        </w:tc>
        <w:tc>
          <w:tcPr>
            <w:tcW w:w="1984" w:type="dxa"/>
            <w:vAlign w:val="center"/>
          </w:tcPr>
          <w:p w:rsidR="0003605D" w:rsidRPr="00D10861" w:rsidRDefault="0003605D" w:rsidP="007D0F31">
            <w:pPr>
              <w:pStyle w:val="Tabletext"/>
              <w:spacing w:before="60" w:after="60" w:line="240" w:lineRule="auto"/>
              <w:jc w:val="left"/>
              <w:rPr>
                <w:rFonts w:cs="Arial"/>
                <w:iCs/>
                <w:sz w:val="22"/>
                <w:szCs w:val="22"/>
                <w:lang w:val="es-ES"/>
              </w:rPr>
            </w:pPr>
          </w:p>
        </w:tc>
        <w:tc>
          <w:tcPr>
            <w:tcW w:w="1560" w:type="dxa"/>
            <w:vAlign w:val="center"/>
          </w:tcPr>
          <w:p w:rsidR="0003605D" w:rsidRPr="00D10861" w:rsidRDefault="0003605D" w:rsidP="007D0F31">
            <w:pPr>
              <w:pStyle w:val="Tabletext"/>
              <w:spacing w:before="60" w:after="60" w:line="240" w:lineRule="auto"/>
              <w:jc w:val="center"/>
              <w:rPr>
                <w:rFonts w:cs="Arial"/>
                <w:iCs/>
                <w:sz w:val="22"/>
                <w:szCs w:val="22"/>
                <w:lang w:val="es-ES"/>
              </w:rPr>
            </w:pPr>
          </w:p>
        </w:tc>
      </w:tr>
      <w:tr w:rsidR="0003605D" w:rsidRPr="00D10861" w:rsidTr="0003605D">
        <w:trPr>
          <w:trHeight w:val="42"/>
        </w:trPr>
        <w:tc>
          <w:tcPr>
            <w:tcW w:w="1104" w:type="dxa"/>
            <w:vAlign w:val="center"/>
          </w:tcPr>
          <w:p w:rsidR="0003605D" w:rsidRPr="00D10861" w:rsidRDefault="0003605D" w:rsidP="007D0F31">
            <w:pPr>
              <w:pStyle w:val="Tabletext"/>
              <w:spacing w:before="60" w:after="60" w:line="240" w:lineRule="auto"/>
              <w:jc w:val="center"/>
              <w:rPr>
                <w:rFonts w:cs="Arial"/>
                <w:iCs/>
                <w:sz w:val="22"/>
                <w:szCs w:val="22"/>
                <w:lang w:val="es-ES"/>
              </w:rPr>
            </w:pPr>
          </w:p>
        </w:tc>
        <w:tc>
          <w:tcPr>
            <w:tcW w:w="1131" w:type="dxa"/>
            <w:vAlign w:val="center"/>
          </w:tcPr>
          <w:p w:rsidR="0003605D" w:rsidRPr="00D10861" w:rsidRDefault="0003605D" w:rsidP="007D0F31">
            <w:pPr>
              <w:pStyle w:val="Tabletext"/>
              <w:spacing w:before="60" w:after="60" w:line="240" w:lineRule="auto"/>
              <w:jc w:val="left"/>
              <w:rPr>
                <w:rFonts w:cs="Arial"/>
                <w:iCs/>
                <w:sz w:val="22"/>
                <w:szCs w:val="22"/>
                <w:lang w:val="es-ES"/>
              </w:rPr>
            </w:pPr>
          </w:p>
        </w:tc>
        <w:tc>
          <w:tcPr>
            <w:tcW w:w="1701" w:type="dxa"/>
            <w:vAlign w:val="center"/>
          </w:tcPr>
          <w:p w:rsidR="0003605D" w:rsidRPr="00D10861" w:rsidRDefault="0003605D" w:rsidP="007D0F31">
            <w:pPr>
              <w:pStyle w:val="Tabletext"/>
              <w:spacing w:before="60" w:after="60" w:line="240" w:lineRule="auto"/>
              <w:jc w:val="left"/>
              <w:rPr>
                <w:rFonts w:cs="Arial"/>
                <w:iCs/>
                <w:sz w:val="22"/>
                <w:szCs w:val="22"/>
                <w:lang w:val="es-ES"/>
              </w:rPr>
            </w:pPr>
          </w:p>
        </w:tc>
        <w:tc>
          <w:tcPr>
            <w:tcW w:w="1559" w:type="dxa"/>
            <w:vAlign w:val="center"/>
          </w:tcPr>
          <w:p w:rsidR="0003605D" w:rsidRPr="00D10861" w:rsidRDefault="0003605D" w:rsidP="007D0F31">
            <w:pPr>
              <w:pStyle w:val="Tabletext"/>
              <w:spacing w:before="60" w:after="60" w:line="240" w:lineRule="auto"/>
              <w:jc w:val="center"/>
              <w:rPr>
                <w:rFonts w:cs="Arial"/>
                <w:iCs/>
                <w:sz w:val="22"/>
                <w:szCs w:val="22"/>
                <w:lang w:val="es-ES"/>
              </w:rPr>
            </w:pPr>
          </w:p>
        </w:tc>
        <w:tc>
          <w:tcPr>
            <w:tcW w:w="1984" w:type="dxa"/>
            <w:vAlign w:val="center"/>
          </w:tcPr>
          <w:p w:rsidR="0003605D" w:rsidRPr="00D10861" w:rsidRDefault="0003605D" w:rsidP="007D0F31">
            <w:pPr>
              <w:pStyle w:val="Tabletext"/>
              <w:spacing w:before="60" w:after="60" w:line="240" w:lineRule="auto"/>
              <w:jc w:val="left"/>
              <w:rPr>
                <w:rFonts w:cs="Arial"/>
                <w:iCs/>
                <w:sz w:val="22"/>
                <w:szCs w:val="22"/>
                <w:lang w:val="es-ES"/>
              </w:rPr>
            </w:pPr>
          </w:p>
        </w:tc>
        <w:tc>
          <w:tcPr>
            <w:tcW w:w="1560" w:type="dxa"/>
            <w:vAlign w:val="center"/>
          </w:tcPr>
          <w:p w:rsidR="0003605D" w:rsidRPr="00D10861" w:rsidRDefault="0003605D" w:rsidP="007D0F31">
            <w:pPr>
              <w:pStyle w:val="Tabletext"/>
              <w:spacing w:before="60" w:after="60" w:line="240" w:lineRule="auto"/>
              <w:jc w:val="center"/>
              <w:rPr>
                <w:rFonts w:cs="Arial"/>
                <w:iCs/>
                <w:sz w:val="22"/>
                <w:szCs w:val="22"/>
                <w:lang w:val="es-ES"/>
              </w:rPr>
            </w:pPr>
          </w:p>
        </w:tc>
      </w:tr>
    </w:tbl>
    <w:p w:rsidR="0003605D" w:rsidRPr="000615F7" w:rsidRDefault="0003605D" w:rsidP="0003605D">
      <w:pPr>
        <w:pStyle w:val="Puesto"/>
        <w:jc w:val="both"/>
        <w:rPr>
          <w:b w:val="0"/>
          <w:sz w:val="24"/>
        </w:rPr>
      </w:pPr>
    </w:p>
    <w:p w:rsidR="0003605D" w:rsidRPr="000615F7" w:rsidRDefault="0003605D" w:rsidP="0003605D">
      <w:pPr>
        <w:rPr>
          <w:rFonts w:ascii="Arial" w:hAnsi="Arial" w:cs="Arial"/>
          <w:sz w:val="24"/>
          <w:szCs w:val="24"/>
        </w:rPr>
      </w:pPr>
      <w:r w:rsidRPr="000615F7">
        <w:rPr>
          <w:rFonts w:ascii="Arial" w:hAnsi="Arial" w:cs="Arial"/>
          <w:sz w:val="24"/>
          <w:szCs w:val="24"/>
        </w:rPr>
        <w:br w:type="page"/>
      </w:r>
    </w:p>
    <w:p w:rsidR="0003605D" w:rsidRPr="00D10861" w:rsidRDefault="00072F6C" w:rsidP="0003605D">
      <w:pPr>
        <w:pStyle w:val="Encabezadotitulo"/>
        <w:spacing w:line="480" w:lineRule="auto"/>
        <w:rPr>
          <w:caps/>
          <w:sz w:val="24"/>
          <w:szCs w:val="24"/>
        </w:rPr>
      </w:pPr>
      <w:fldSimple w:instr="title  \* Mergeformat ">
        <w:r w:rsidR="0003605D" w:rsidRPr="00D10861">
          <w:rPr>
            <w:caps/>
            <w:sz w:val="24"/>
            <w:szCs w:val="24"/>
          </w:rPr>
          <w:t>Plan de Gestión del Proyecto</w:t>
        </w:r>
      </w:fldSimple>
    </w:p>
    <w:p w:rsidR="0003605D" w:rsidRPr="00D10861" w:rsidRDefault="0003605D" w:rsidP="0003605D">
      <w:pPr>
        <w:spacing w:line="480" w:lineRule="auto"/>
        <w:jc w:val="both"/>
        <w:rPr>
          <w:rFonts w:ascii="Arial" w:hAnsi="Arial" w:cs="Arial"/>
          <w:i/>
          <w:iCs/>
          <w:color w:val="0000FF"/>
          <w:sz w:val="24"/>
          <w:szCs w:val="24"/>
        </w:rPr>
      </w:pPr>
    </w:p>
    <w:p w:rsidR="0003605D" w:rsidRPr="00EA0B68" w:rsidRDefault="0003605D" w:rsidP="0003605D">
      <w:pPr>
        <w:numPr>
          <w:ilvl w:val="0"/>
          <w:numId w:val="123"/>
        </w:numPr>
        <w:spacing w:after="0" w:line="480" w:lineRule="auto"/>
        <w:jc w:val="both"/>
        <w:rPr>
          <w:rFonts w:ascii="Arial" w:hAnsi="Arial" w:cs="Arial"/>
          <w:b/>
          <w:bCs/>
          <w:iCs/>
          <w:sz w:val="24"/>
          <w:szCs w:val="24"/>
        </w:rPr>
      </w:pPr>
      <w:r w:rsidRPr="00EA0B68">
        <w:rPr>
          <w:rFonts w:ascii="Arial" w:hAnsi="Arial" w:cs="Arial"/>
          <w:b/>
          <w:bCs/>
          <w:iCs/>
          <w:sz w:val="24"/>
          <w:szCs w:val="24"/>
        </w:rPr>
        <w:t>INTRODUCCIÓN</w:t>
      </w:r>
    </w:p>
    <w:p w:rsidR="0003605D" w:rsidRPr="00EA0B68" w:rsidRDefault="0003605D" w:rsidP="0003605D">
      <w:pPr>
        <w:numPr>
          <w:ilvl w:val="1"/>
          <w:numId w:val="123"/>
        </w:numPr>
        <w:spacing w:after="0" w:line="480" w:lineRule="auto"/>
        <w:jc w:val="both"/>
        <w:rPr>
          <w:rFonts w:ascii="Arial" w:hAnsi="Arial" w:cs="Arial"/>
          <w:b/>
          <w:bCs/>
          <w:iCs/>
          <w:sz w:val="24"/>
          <w:szCs w:val="24"/>
        </w:rPr>
      </w:pPr>
      <w:r>
        <w:rPr>
          <w:rFonts w:ascii="Arial" w:hAnsi="Arial" w:cs="Arial"/>
          <w:b/>
          <w:bCs/>
          <w:iCs/>
          <w:sz w:val="24"/>
          <w:szCs w:val="24"/>
        </w:rPr>
        <w:t>Objetivo</w:t>
      </w:r>
    </w:p>
    <w:p w:rsidR="0003605D" w:rsidRPr="003D412A" w:rsidRDefault="0003605D" w:rsidP="0003605D">
      <w:pPr>
        <w:pStyle w:val="Sangradetextonormal"/>
        <w:tabs>
          <w:tab w:val="num" w:pos="0"/>
        </w:tabs>
        <w:spacing w:line="480" w:lineRule="auto"/>
        <w:ind w:left="357"/>
        <w:rPr>
          <w:rFonts w:ascii="Arial" w:hAnsi="Arial" w:cs="Arial"/>
          <w:i w:val="0"/>
          <w:color w:val="0000FF"/>
          <w:spacing w:val="0"/>
          <w:sz w:val="24"/>
        </w:rPr>
      </w:pPr>
      <w:r>
        <w:rPr>
          <w:rFonts w:ascii="Arial" w:hAnsi="Arial" w:cs="Arial"/>
          <w:i w:val="0"/>
          <w:sz w:val="24"/>
        </w:rPr>
        <w:t>Reducir las brechas detectadas al realizar la evaluación de  diagnóstico inicial de los proceso</w:t>
      </w:r>
      <w:r w:rsidR="00324A4B">
        <w:rPr>
          <w:rFonts w:ascii="Arial" w:hAnsi="Arial" w:cs="Arial"/>
          <w:i w:val="0"/>
          <w:sz w:val="24"/>
        </w:rPr>
        <w:t>s</w:t>
      </w:r>
      <w:r>
        <w:rPr>
          <w:rFonts w:ascii="Arial" w:hAnsi="Arial" w:cs="Arial"/>
          <w:i w:val="0"/>
          <w:sz w:val="24"/>
        </w:rPr>
        <w:t xml:space="preserve"> de Holinsys con respecto a las áreas de proceso </w:t>
      </w:r>
      <w:r w:rsidR="00FD2F0B">
        <w:rPr>
          <w:rFonts w:ascii="Arial" w:hAnsi="Arial" w:cs="Arial"/>
          <w:i w:val="0"/>
          <w:sz w:val="24"/>
        </w:rPr>
        <w:t xml:space="preserve">de </w:t>
      </w:r>
      <w:r>
        <w:rPr>
          <w:rFonts w:ascii="Arial" w:hAnsi="Arial" w:cs="Arial"/>
          <w:i w:val="0"/>
          <w:sz w:val="24"/>
        </w:rPr>
        <w:t xml:space="preserve">Planificación de proyectos (PP) y </w:t>
      </w:r>
      <w:r w:rsidR="00FD2F0B">
        <w:rPr>
          <w:rFonts w:ascii="Arial" w:hAnsi="Arial" w:cs="Arial"/>
          <w:i w:val="0"/>
          <w:sz w:val="24"/>
        </w:rPr>
        <w:t xml:space="preserve">de </w:t>
      </w:r>
      <w:r>
        <w:rPr>
          <w:rFonts w:ascii="Arial" w:hAnsi="Arial" w:cs="Arial"/>
          <w:i w:val="0"/>
          <w:sz w:val="24"/>
        </w:rPr>
        <w:t>Monitorización y control de proyectos (PMC)</w:t>
      </w:r>
      <w:r w:rsidRPr="003D412A">
        <w:rPr>
          <w:rFonts w:ascii="Arial" w:hAnsi="Arial" w:cs="Arial"/>
          <w:i w:val="0"/>
          <w:sz w:val="24"/>
        </w:rPr>
        <w:t xml:space="preserve">. </w:t>
      </w:r>
    </w:p>
    <w:p w:rsidR="0003605D" w:rsidRPr="00EA0B68" w:rsidRDefault="0003605D" w:rsidP="0003605D">
      <w:pPr>
        <w:numPr>
          <w:ilvl w:val="1"/>
          <w:numId w:val="123"/>
        </w:numPr>
        <w:spacing w:after="0" w:line="480" w:lineRule="auto"/>
        <w:jc w:val="both"/>
        <w:rPr>
          <w:rFonts w:ascii="Arial" w:hAnsi="Arial" w:cs="Arial"/>
          <w:b/>
          <w:bCs/>
          <w:iCs/>
          <w:sz w:val="24"/>
          <w:szCs w:val="24"/>
        </w:rPr>
      </w:pPr>
      <w:r w:rsidRPr="00EA0B68">
        <w:rPr>
          <w:rFonts w:ascii="Arial" w:hAnsi="Arial" w:cs="Arial"/>
          <w:b/>
          <w:bCs/>
          <w:iCs/>
          <w:sz w:val="24"/>
          <w:szCs w:val="24"/>
        </w:rPr>
        <w:t>Alcance</w:t>
      </w:r>
    </w:p>
    <w:p w:rsidR="0003605D" w:rsidRPr="003D412A" w:rsidRDefault="0003605D" w:rsidP="0003605D">
      <w:pPr>
        <w:pStyle w:val="Sangradetextonormal"/>
        <w:tabs>
          <w:tab w:val="num" w:pos="0"/>
        </w:tabs>
        <w:spacing w:line="480" w:lineRule="auto"/>
        <w:ind w:left="357"/>
        <w:rPr>
          <w:rFonts w:ascii="Arial" w:hAnsi="Arial" w:cs="Arial"/>
          <w:i w:val="0"/>
          <w:color w:val="0000FF"/>
          <w:spacing w:val="0"/>
          <w:sz w:val="24"/>
        </w:rPr>
      </w:pPr>
      <w:r w:rsidRPr="003D412A">
        <w:rPr>
          <w:rFonts w:ascii="Arial" w:hAnsi="Arial" w:cs="Arial"/>
          <w:i w:val="0"/>
          <w:sz w:val="24"/>
        </w:rPr>
        <w:t>El alcance del plan de mejora afectará a las actividades de gestión de proyectos de desarrollo de software en la empresa Holinsys pertenecientes a los procesos de preventa, planificación de proyectos y seguimiento y control de proyectos.</w:t>
      </w:r>
    </w:p>
    <w:p w:rsidR="0003605D" w:rsidRPr="00EA0B68" w:rsidRDefault="0003605D" w:rsidP="0003605D">
      <w:pPr>
        <w:numPr>
          <w:ilvl w:val="1"/>
          <w:numId w:val="123"/>
        </w:numPr>
        <w:spacing w:after="0" w:line="480" w:lineRule="auto"/>
        <w:jc w:val="both"/>
        <w:rPr>
          <w:rFonts w:ascii="Arial" w:hAnsi="Arial" w:cs="Arial"/>
          <w:b/>
          <w:bCs/>
          <w:iCs/>
          <w:sz w:val="24"/>
          <w:szCs w:val="24"/>
        </w:rPr>
      </w:pPr>
      <w:r w:rsidRPr="00EA0B68">
        <w:rPr>
          <w:rFonts w:ascii="Arial" w:hAnsi="Arial" w:cs="Arial"/>
          <w:b/>
          <w:bCs/>
          <w:iCs/>
          <w:sz w:val="24"/>
          <w:szCs w:val="24"/>
        </w:rPr>
        <w:t>Resumen</w:t>
      </w:r>
    </w:p>
    <w:p w:rsidR="0003605D" w:rsidRPr="005B3A9A" w:rsidRDefault="0003605D" w:rsidP="0003605D">
      <w:pPr>
        <w:pStyle w:val="Sangradetextonormal"/>
        <w:tabs>
          <w:tab w:val="num" w:pos="0"/>
        </w:tabs>
        <w:spacing w:line="480" w:lineRule="auto"/>
        <w:ind w:left="357"/>
        <w:rPr>
          <w:rFonts w:ascii="Arial" w:hAnsi="Arial" w:cs="Arial"/>
          <w:i w:val="0"/>
          <w:sz w:val="24"/>
        </w:rPr>
      </w:pPr>
      <w:r w:rsidRPr="005B3A9A">
        <w:rPr>
          <w:rFonts w:ascii="Arial" w:hAnsi="Arial" w:cs="Arial"/>
          <w:i w:val="0"/>
          <w:sz w:val="24"/>
        </w:rPr>
        <w:t xml:space="preserve">El presente documento detalla todas las consideraciones a tener en cuenta para la implementación de </w:t>
      </w:r>
      <w:r w:rsidR="00324A4B">
        <w:rPr>
          <w:rFonts w:ascii="Arial" w:hAnsi="Arial" w:cs="Arial"/>
          <w:i w:val="0"/>
          <w:sz w:val="24"/>
        </w:rPr>
        <w:t xml:space="preserve">la </w:t>
      </w:r>
      <w:r w:rsidRPr="005B3A9A">
        <w:rPr>
          <w:rFonts w:ascii="Arial" w:hAnsi="Arial" w:cs="Arial"/>
          <w:i w:val="0"/>
          <w:sz w:val="24"/>
        </w:rPr>
        <w:t xml:space="preserve">mejora de procesos para la empresa Holinsys. </w:t>
      </w:r>
    </w:p>
    <w:p w:rsidR="0003605D" w:rsidRPr="00EA0B68" w:rsidRDefault="0003605D" w:rsidP="0003605D">
      <w:pPr>
        <w:numPr>
          <w:ilvl w:val="0"/>
          <w:numId w:val="123"/>
        </w:numPr>
        <w:spacing w:after="0" w:line="480" w:lineRule="auto"/>
        <w:jc w:val="both"/>
        <w:rPr>
          <w:rFonts w:ascii="Arial" w:hAnsi="Arial" w:cs="Arial"/>
          <w:b/>
          <w:bCs/>
          <w:szCs w:val="24"/>
        </w:rPr>
      </w:pPr>
      <w:r w:rsidRPr="00EA0B68">
        <w:rPr>
          <w:rFonts w:ascii="Arial" w:hAnsi="Arial" w:cs="Arial"/>
          <w:b/>
          <w:bCs/>
          <w:szCs w:val="24"/>
        </w:rPr>
        <w:t>GENERALIDADES DEL PROYECTO</w:t>
      </w:r>
    </w:p>
    <w:tbl>
      <w:tblPr>
        <w:tblW w:w="871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16"/>
        <w:gridCol w:w="5000"/>
      </w:tblGrid>
      <w:tr w:rsidR="0003605D" w:rsidRPr="00C0542B" w:rsidTr="0003605D">
        <w:trPr>
          <w:trHeight w:val="82"/>
          <w:jc w:val="right"/>
        </w:trPr>
        <w:tc>
          <w:tcPr>
            <w:tcW w:w="3716" w:type="dxa"/>
            <w:shd w:val="clear" w:color="auto" w:fill="F2F2F2" w:themeFill="background1" w:themeFillShade="F2"/>
            <w:vAlign w:val="center"/>
          </w:tcPr>
          <w:p w:rsidR="0003605D" w:rsidRPr="00C0542B" w:rsidRDefault="0003605D" w:rsidP="007D0F31">
            <w:pPr>
              <w:spacing w:before="60" w:after="60" w:line="240" w:lineRule="auto"/>
              <w:rPr>
                <w:rFonts w:ascii="Arial" w:hAnsi="Arial" w:cs="Arial"/>
                <w:i/>
                <w:iCs/>
                <w:szCs w:val="24"/>
                <w:lang w:val="es-ES_tradnl"/>
              </w:rPr>
            </w:pPr>
            <w:r w:rsidRPr="00C0542B">
              <w:rPr>
                <w:rFonts w:ascii="Arial" w:hAnsi="Arial" w:cs="Arial"/>
                <w:b/>
                <w:bCs/>
                <w:szCs w:val="24"/>
                <w:lang w:val="es-ES_tradnl"/>
              </w:rPr>
              <w:t>Nombre del Proyecto</w:t>
            </w:r>
          </w:p>
        </w:tc>
        <w:tc>
          <w:tcPr>
            <w:tcW w:w="5000" w:type="dxa"/>
            <w:vAlign w:val="center"/>
          </w:tcPr>
          <w:p w:rsidR="0003605D" w:rsidRPr="005B3A9A" w:rsidRDefault="0003605D" w:rsidP="007D0F31">
            <w:pPr>
              <w:pStyle w:val="Ttulo8"/>
              <w:spacing w:before="60" w:line="240" w:lineRule="auto"/>
              <w:rPr>
                <w:rFonts w:ascii="Arial" w:eastAsia="Times New Roman" w:hAnsi="Arial" w:cs="Arial"/>
                <w:iCs/>
                <w:color w:val="auto"/>
                <w:spacing w:val="-4"/>
                <w:sz w:val="24"/>
                <w:szCs w:val="24"/>
                <w:lang w:val="es-ES" w:eastAsia="es-ES"/>
              </w:rPr>
            </w:pPr>
            <w:r w:rsidRPr="005B3A9A">
              <w:rPr>
                <w:rFonts w:ascii="Arial" w:eastAsia="Times New Roman" w:hAnsi="Arial" w:cs="Arial"/>
                <w:iCs/>
                <w:color w:val="auto"/>
                <w:spacing w:val="-4"/>
                <w:sz w:val="24"/>
                <w:szCs w:val="24"/>
                <w:lang w:val="es-ES" w:eastAsia="es-ES"/>
              </w:rPr>
              <w:t>Plan de implementación de los proceso</w:t>
            </w:r>
            <w:r w:rsidR="00324A4B">
              <w:rPr>
                <w:rFonts w:ascii="Arial" w:eastAsia="Times New Roman" w:hAnsi="Arial" w:cs="Arial"/>
                <w:iCs/>
                <w:color w:val="auto"/>
                <w:spacing w:val="-4"/>
                <w:sz w:val="24"/>
                <w:szCs w:val="24"/>
                <w:lang w:val="es-ES" w:eastAsia="es-ES"/>
              </w:rPr>
              <w:t>s</w:t>
            </w:r>
            <w:r w:rsidRPr="005B3A9A">
              <w:rPr>
                <w:rFonts w:ascii="Arial" w:eastAsia="Times New Roman" w:hAnsi="Arial" w:cs="Arial"/>
                <w:iCs/>
                <w:color w:val="auto"/>
                <w:spacing w:val="-4"/>
                <w:sz w:val="24"/>
                <w:szCs w:val="24"/>
                <w:lang w:val="es-ES" w:eastAsia="es-ES"/>
              </w:rPr>
              <w:t xml:space="preserve"> de mejora</w:t>
            </w:r>
          </w:p>
        </w:tc>
      </w:tr>
      <w:tr w:rsidR="0003605D" w:rsidRPr="00C0542B" w:rsidTr="0003605D">
        <w:trPr>
          <w:trHeight w:val="47"/>
          <w:jc w:val="right"/>
        </w:trPr>
        <w:tc>
          <w:tcPr>
            <w:tcW w:w="3716" w:type="dxa"/>
            <w:shd w:val="clear" w:color="auto" w:fill="F2F2F2" w:themeFill="background1" w:themeFillShade="F2"/>
            <w:vAlign w:val="center"/>
          </w:tcPr>
          <w:p w:rsidR="0003605D" w:rsidRPr="00C0542B" w:rsidRDefault="0003605D" w:rsidP="007D0F31">
            <w:pPr>
              <w:spacing w:before="60" w:after="60" w:line="240" w:lineRule="auto"/>
              <w:rPr>
                <w:rFonts w:ascii="Arial" w:hAnsi="Arial" w:cs="Arial"/>
                <w:b/>
                <w:bCs/>
                <w:szCs w:val="24"/>
                <w:lang w:val="es-ES_tradnl"/>
              </w:rPr>
            </w:pPr>
            <w:r w:rsidRPr="00C0542B">
              <w:rPr>
                <w:rFonts w:ascii="Arial" w:hAnsi="Arial" w:cs="Arial"/>
                <w:b/>
                <w:bCs/>
                <w:szCs w:val="24"/>
                <w:lang w:val="es-ES_tradnl"/>
              </w:rPr>
              <w:t>Fecha de Inicio</w:t>
            </w:r>
          </w:p>
        </w:tc>
        <w:tc>
          <w:tcPr>
            <w:tcW w:w="5000" w:type="dxa"/>
            <w:vAlign w:val="center"/>
          </w:tcPr>
          <w:p w:rsidR="0003605D" w:rsidRPr="005B3A9A" w:rsidRDefault="0003605D" w:rsidP="007D0F31">
            <w:pPr>
              <w:spacing w:before="60" w:after="60" w:line="240" w:lineRule="auto"/>
              <w:rPr>
                <w:rFonts w:ascii="Arial" w:eastAsia="Times New Roman" w:hAnsi="Arial" w:cs="Arial"/>
                <w:iCs/>
                <w:spacing w:val="-4"/>
                <w:sz w:val="24"/>
                <w:szCs w:val="24"/>
                <w:lang w:val="es-ES" w:eastAsia="es-ES"/>
              </w:rPr>
            </w:pPr>
            <w:r>
              <w:rPr>
                <w:rFonts w:ascii="Arial" w:eastAsia="Times New Roman" w:hAnsi="Arial" w:cs="Arial"/>
                <w:iCs/>
                <w:spacing w:val="-4"/>
                <w:sz w:val="24"/>
                <w:szCs w:val="24"/>
                <w:lang w:val="es-ES" w:eastAsia="es-ES"/>
              </w:rPr>
              <w:t>18-08-2014</w:t>
            </w:r>
          </w:p>
        </w:tc>
      </w:tr>
      <w:tr w:rsidR="0003605D" w:rsidRPr="00C0542B" w:rsidTr="0003605D">
        <w:trPr>
          <w:trHeight w:val="86"/>
          <w:jc w:val="right"/>
        </w:trPr>
        <w:tc>
          <w:tcPr>
            <w:tcW w:w="3716" w:type="dxa"/>
            <w:shd w:val="clear" w:color="auto" w:fill="F2F2F2" w:themeFill="background1" w:themeFillShade="F2"/>
            <w:vAlign w:val="center"/>
          </w:tcPr>
          <w:p w:rsidR="0003605D" w:rsidRPr="00C0542B" w:rsidRDefault="0003605D" w:rsidP="007D0F31">
            <w:pPr>
              <w:spacing w:before="60" w:after="60" w:line="240" w:lineRule="auto"/>
              <w:rPr>
                <w:rFonts w:ascii="Arial" w:hAnsi="Arial" w:cs="Arial"/>
                <w:b/>
                <w:bCs/>
                <w:szCs w:val="24"/>
                <w:lang w:val="es-ES_tradnl"/>
              </w:rPr>
            </w:pPr>
            <w:r w:rsidRPr="00C0542B">
              <w:rPr>
                <w:rFonts w:ascii="Arial" w:hAnsi="Arial" w:cs="Arial"/>
                <w:b/>
                <w:bCs/>
                <w:szCs w:val="24"/>
                <w:lang w:val="es-ES_tradnl"/>
              </w:rPr>
              <w:t>Fecha de Fin</w:t>
            </w:r>
          </w:p>
        </w:tc>
        <w:tc>
          <w:tcPr>
            <w:tcW w:w="5000" w:type="dxa"/>
            <w:vAlign w:val="center"/>
          </w:tcPr>
          <w:p w:rsidR="0003605D" w:rsidRPr="005B3A9A" w:rsidRDefault="0003605D" w:rsidP="007D0F31">
            <w:pPr>
              <w:spacing w:before="60" w:after="60" w:line="240" w:lineRule="auto"/>
              <w:rPr>
                <w:rFonts w:ascii="Arial" w:eastAsia="Times New Roman" w:hAnsi="Arial" w:cs="Arial"/>
                <w:iCs/>
                <w:spacing w:val="-4"/>
                <w:sz w:val="24"/>
                <w:szCs w:val="24"/>
                <w:lang w:val="es-ES" w:eastAsia="es-ES"/>
              </w:rPr>
            </w:pPr>
            <w:r>
              <w:rPr>
                <w:rFonts w:ascii="Arial" w:eastAsia="Times New Roman" w:hAnsi="Arial" w:cs="Arial"/>
                <w:iCs/>
                <w:spacing w:val="-4"/>
                <w:sz w:val="24"/>
                <w:szCs w:val="24"/>
                <w:lang w:val="es-ES" w:eastAsia="es-ES"/>
              </w:rPr>
              <w:t>19-12-2014</w:t>
            </w:r>
          </w:p>
        </w:tc>
      </w:tr>
      <w:tr w:rsidR="0003605D" w:rsidRPr="00C0542B" w:rsidTr="0003605D">
        <w:trPr>
          <w:trHeight w:val="47"/>
          <w:jc w:val="right"/>
        </w:trPr>
        <w:tc>
          <w:tcPr>
            <w:tcW w:w="3716" w:type="dxa"/>
            <w:shd w:val="clear" w:color="auto" w:fill="F2F2F2" w:themeFill="background1" w:themeFillShade="F2"/>
            <w:vAlign w:val="center"/>
          </w:tcPr>
          <w:p w:rsidR="0003605D" w:rsidRPr="00C0542B" w:rsidRDefault="0003605D" w:rsidP="007D0F31">
            <w:pPr>
              <w:spacing w:before="60" w:after="60" w:line="240" w:lineRule="auto"/>
              <w:rPr>
                <w:rFonts w:ascii="Arial" w:hAnsi="Arial" w:cs="Arial"/>
                <w:b/>
                <w:bCs/>
                <w:szCs w:val="24"/>
                <w:lang w:val="es-ES_tradnl"/>
              </w:rPr>
            </w:pPr>
            <w:r w:rsidRPr="00C0542B">
              <w:rPr>
                <w:rFonts w:ascii="Arial" w:hAnsi="Arial" w:cs="Arial"/>
                <w:b/>
                <w:bCs/>
                <w:szCs w:val="24"/>
                <w:lang w:val="es-ES_tradnl"/>
              </w:rPr>
              <w:t>Gerente de Proyecto</w:t>
            </w:r>
          </w:p>
        </w:tc>
        <w:tc>
          <w:tcPr>
            <w:tcW w:w="5000" w:type="dxa"/>
            <w:vAlign w:val="center"/>
          </w:tcPr>
          <w:p w:rsidR="0003605D" w:rsidRPr="005B3A9A" w:rsidRDefault="0003605D" w:rsidP="007D0F31">
            <w:pPr>
              <w:spacing w:before="60" w:after="60" w:line="240" w:lineRule="auto"/>
              <w:rPr>
                <w:rFonts w:ascii="Arial" w:eastAsia="Times New Roman" w:hAnsi="Arial" w:cs="Arial"/>
                <w:iCs/>
                <w:spacing w:val="-4"/>
                <w:sz w:val="24"/>
                <w:szCs w:val="24"/>
                <w:lang w:val="es-ES" w:eastAsia="es-ES"/>
              </w:rPr>
            </w:pPr>
            <w:r>
              <w:rPr>
                <w:rFonts w:ascii="Arial" w:eastAsia="Times New Roman" w:hAnsi="Arial" w:cs="Arial"/>
                <w:iCs/>
                <w:spacing w:val="-4"/>
                <w:sz w:val="24"/>
                <w:szCs w:val="24"/>
                <w:lang w:val="es-ES" w:eastAsia="es-ES"/>
              </w:rPr>
              <w:t>Jie Meng</w:t>
            </w:r>
          </w:p>
        </w:tc>
      </w:tr>
      <w:tr w:rsidR="0003605D" w:rsidRPr="00C0542B" w:rsidTr="0003605D">
        <w:trPr>
          <w:trHeight w:val="211"/>
          <w:jc w:val="right"/>
        </w:trPr>
        <w:tc>
          <w:tcPr>
            <w:tcW w:w="3716" w:type="dxa"/>
            <w:shd w:val="clear" w:color="auto" w:fill="F2F2F2" w:themeFill="background1" w:themeFillShade="F2"/>
            <w:vAlign w:val="center"/>
          </w:tcPr>
          <w:p w:rsidR="0003605D" w:rsidRPr="00C0542B" w:rsidRDefault="0003605D" w:rsidP="007D0F31">
            <w:pPr>
              <w:spacing w:before="60" w:after="60" w:line="240" w:lineRule="auto"/>
              <w:rPr>
                <w:rFonts w:ascii="Arial" w:hAnsi="Arial" w:cs="Arial"/>
                <w:b/>
                <w:bCs/>
                <w:szCs w:val="24"/>
                <w:lang w:val="es-ES_tradnl"/>
              </w:rPr>
            </w:pPr>
            <w:r w:rsidRPr="00C0542B">
              <w:rPr>
                <w:rFonts w:ascii="Arial" w:hAnsi="Arial" w:cs="Arial"/>
                <w:b/>
                <w:bCs/>
                <w:szCs w:val="24"/>
                <w:lang w:val="es-ES_tradnl"/>
              </w:rPr>
              <w:t>Responsable en el área Usuaria</w:t>
            </w:r>
          </w:p>
        </w:tc>
        <w:tc>
          <w:tcPr>
            <w:tcW w:w="5000" w:type="dxa"/>
            <w:vAlign w:val="center"/>
          </w:tcPr>
          <w:p w:rsidR="0003605D" w:rsidRPr="005B3A9A" w:rsidRDefault="0003605D" w:rsidP="007D0F31">
            <w:pPr>
              <w:spacing w:before="60" w:after="60" w:line="240" w:lineRule="auto"/>
              <w:rPr>
                <w:rFonts w:ascii="Arial" w:eastAsia="Times New Roman" w:hAnsi="Arial" w:cs="Arial"/>
                <w:iCs/>
                <w:spacing w:val="-4"/>
                <w:sz w:val="24"/>
                <w:szCs w:val="24"/>
                <w:lang w:val="es-ES" w:eastAsia="es-ES"/>
              </w:rPr>
            </w:pPr>
            <w:r>
              <w:rPr>
                <w:rFonts w:ascii="Arial" w:eastAsia="Times New Roman" w:hAnsi="Arial" w:cs="Arial"/>
                <w:iCs/>
                <w:spacing w:val="-4"/>
                <w:sz w:val="24"/>
                <w:szCs w:val="24"/>
                <w:lang w:val="es-ES" w:eastAsia="es-ES"/>
              </w:rPr>
              <w:t>Tania Ramirez</w:t>
            </w:r>
          </w:p>
        </w:tc>
      </w:tr>
    </w:tbl>
    <w:p w:rsidR="0003605D" w:rsidRDefault="0003605D" w:rsidP="0003605D">
      <w:pPr>
        <w:spacing w:after="0" w:line="480" w:lineRule="auto"/>
        <w:ind w:left="357"/>
        <w:jc w:val="both"/>
        <w:rPr>
          <w:rFonts w:ascii="Arial" w:hAnsi="Arial" w:cs="Arial"/>
          <w:b/>
          <w:bCs/>
          <w:szCs w:val="24"/>
        </w:rPr>
      </w:pPr>
    </w:p>
    <w:p w:rsidR="0003605D" w:rsidRPr="00EA0B68" w:rsidRDefault="0003605D" w:rsidP="0003605D">
      <w:pPr>
        <w:numPr>
          <w:ilvl w:val="0"/>
          <w:numId w:val="123"/>
        </w:numPr>
        <w:spacing w:after="0" w:line="480" w:lineRule="auto"/>
        <w:ind w:left="357" w:hanging="357"/>
        <w:jc w:val="both"/>
        <w:rPr>
          <w:rFonts w:ascii="Arial" w:hAnsi="Arial" w:cs="Arial"/>
          <w:b/>
          <w:bCs/>
          <w:szCs w:val="24"/>
        </w:rPr>
      </w:pPr>
      <w:r w:rsidRPr="00EA0B68">
        <w:rPr>
          <w:rFonts w:ascii="Arial" w:hAnsi="Arial" w:cs="Arial"/>
          <w:b/>
          <w:bCs/>
          <w:szCs w:val="24"/>
        </w:rPr>
        <w:t>GESTIÓN DEL ALCANCE</w:t>
      </w:r>
    </w:p>
    <w:p w:rsidR="0003605D" w:rsidRPr="00C005AB" w:rsidRDefault="0003605D" w:rsidP="00324A4B">
      <w:pPr>
        <w:pStyle w:val="Sangra3detindependiente"/>
        <w:spacing w:after="0" w:line="480" w:lineRule="auto"/>
        <w:ind w:left="0"/>
        <w:jc w:val="both"/>
        <w:rPr>
          <w:rFonts w:ascii="Arial" w:hAnsi="Arial" w:cs="Arial"/>
          <w:sz w:val="24"/>
          <w:szCs w:val="24"/>
        </w:rPr>
      </w:pPr>
      <w:r w:rsidRPr="00C005AB">
        <w:rPr>
          <w:rFonts w:ascii="Arial" w:hAnsi="Arial" w:cs="Arial"/>
          <w:sz w:val="24"/>
          <w:szCs w:val="24"/>
        </w:rPr>
        <w:t xml:space="preserve">Los procesos propuestos en la presente tesis representan un primer enfoque a una solución que tendrá que ser mejorada en sucesivas iteraciones. En cada </w:t>
      </w:r>
      <w:r w:rsidRPr="00C005AB">
        <w:rPr>
          <w:rFonts w:ascii="Arial" w:hAnsi="Arial" w:cs="Arial"/>
          <w:sz w:val="24"/>
          <w:szCs w:val="24"/>
        </w:rPr>
        <w:lastRenderedPageBreak/>
        <w:t>una de estas iteraciones se elaborarán soluciones adaptándolas de las que se reciban del paquete de despliegue.</w:t>
      </w:r>
    </w:p>
    <w:p w:rsidR="0003605D" w:rsidRPr="00C005AB" w:rsidRDefault="0003605D" w:rsidP="00324A4B">
      <w:pPr>
        <w:pStyle w:val="Sangra3detindependiente"/>
        <w:spacing w:after="0" w:line="480" w:lineRule="auto"/>
        <w:ind w:left="0"/>
        <w:jc w:val="both"/>
        <w:rPr>
          <w:rFonts w:ascii="Arial" w:hAnsi="Arial" w:cs="Arial"/>
          <w:sz w:val="24"/>
          <w:szCs w:val="24"/>
        </w:rPr>
      </w:pPr>
      <w:r w:rsidRPr="00C005AB">
        <w:rPr>
          <w:rFonts w:ascii="Arial" w:hAnsi="Arial" w:cs="Arial"/>
          <w:sz w:val="24"/>
          <w:szCs w:val="24"/>
        </w:rPr>
        <w:t>El paquete de despliegue contiene descripciones de los procesos definidos para Holinsys (</w:t>
      </w:r>
      <w:r w:rsidR="000812B6">
        <w:rPr>
          <w:rFonts w:ascii="Arial" w:hAnsi="Arial" w:cs="Arial"/>
          <w:sz w:val="24"/>
          <w:szCs w:val="24"/>
        </w:rPr>
        <w:t>Preventa, Planificación de Proyectos y Seguimiento y C</w:t>
      </w:r>
      <w:r w:rsidRPr="00C005AB">
        <w:rPr>
          <w:rFonts w:ascii="Arial" w:hAnsi="Arial" w:cs="Arial"/>
          <w:sz w:val="24"/>
          <w:szCs w:val="24"/>
        </w:rPr>
        <w:t>ontrol de proyectos) así como las plantillas requeridas para implementar cada una de las prácticas CMMI correspondientes a las áreas de proceso de Planificación de Proyectos (PP) y Monitorización y control de proyectos (PMC). Estas descripciones de proceso y plantillas constituyen una base que la organización debe usar para acelerar la solución a diseñar.</w:t>
      </w:r>
    </w:p>
    <w:p w:rsidR="0003605D" w:rsidRPr="00C005AB" w:rsidRDefault="0003605D" w:rsidP="00A22470">
      <w:pPr>
        <w:pStyle w:val="Sangra3detindependiente"/>
        <w:spacing w:after="0" w:line="480" w:lineRule="auto"/>
        <w:ind w:left="0"/>
        <w:jc w:val="both"/>
        <w:rPr>
          <w:rFonts w:ascii="Arial" w:hAnsi="Arial" w:cs="Arial"/>
          <w:sz w:val="24"/>
          <w:szCs w:val="24"/>
        </w:rPr>
      </w:pPr>
      <w:r w:rsidRPr="00C005AB">
        <w:rPr>
          <w:rFonts w:ascii="Arial" w:hAnsi="Arial" w:cs="Arial"/>
          <w:sz w:val="24"/>
          <w:szCs w:val="24"/>
        </w:rPr>
        <w:t>Se seleccionará un proyecto piloto sobre el cual se realizarán las iteraciones. Como se mencionó anteriormente el proyecto piloto que se seleccione tiene que ser uno que sea viable de pilotar y en el cual se pueda implementar los cambios sin demasiada presión interna o externa en cuanto al cumplimiento de los plazos y costos.</w:t>
      </w:r>
    </w:p>
    <w:p w:rsidR="0003605D" w:rsidRPr="00C005AB" w:rsidRDefault="0003605D" w:rsidP="00A22470">
      <w:pPr>
        <w:pStyle w:val="Sangra3detindependiente"/>
        <w:spacing w:after="0" w:line="480" w:lineRule="auto"/>
        <w:ind w:left="0"/>
        <w:rPr>
          <w:rFonts w:ascii="Arial" w:hAnsi="Arial" w:cs="Arial"/>
          <w:sz w:val="24"/>
          <w:szCs w:val="24"/>
        </w:rPr>
      </w:pPr>
      <w:r w:rsidRPr="00C005AB">
        <w:rPr>
          <w:rFonts w:ascii="Arial" w:hAnsi="Arial" w:cs="Arial"/>
          <w:sz w:val="24"/>
          <w:szCs w:val="24"/>
        </w:rPr>
        <w:t>Las actividades que se realizarán durante una iteración son las siguientes:</w:t>
      </w:r>
    </w:p>
    <w:p w:rsidR="0003605D" w:rsidRPr="008129A6" w:rsidRDefault="0003605D" w:rsidP="00A22470">
      <w:pPr>
        <w:pStyle w:val="Prrafodelista"/>
        <w:numPr>
          <w:ilvl w:val="1"/>
          <w:numId w:val="123"/>
        </w:numPr>
        <w:spacing w:after="0" w:line="480" w:lineRule="auto"/>
        <w:ind w:left="426"/>
        <w:rPr>
          <w:rFonts w:ascii="Arial" w:hAnsi="Arial" w:cs="Arial"/>
          <w:b/>
          <w:sz w:val="24"/>
          <w:szCs w:val="24"/>
        </w:rPr>
      </w:pPr>
      <w:r w:rsidRPr="008129A6">
        <w:rPr>
          <w:rFonts w:ascii="Arial" w:hAnsi="Arial" w:cs="Arial"/>
          <w:b/>
          <w:sz w:val="24"/>
          <w:szCs w:val="24"/>
        </w:rPr>
        <w:t>Planificar Iteración</w:t>
      </w:r>
    </w:p>
    <w:p w:rsidR="0003605D" w:rsidRPr="00C005AB" w:rsidRDefault="0003605D" w:rsidP="00A22470">
      <w:pPr>
        <w:pStyle w:val="Sangra3detindependiente"/>
        <w:spacing w:after="0" w:line="480" w:lineRule="auto"/>
        <w:ind w:left="0"/>
        <w:jc w:val="both"/>
        <w:rPr>
          <w:rFonts w:ascii="Arial" w:hAnsi="Arial" w:cs="Arial"/>
          <w:sz w:val="24"/>
          <w:szCs w:val="24"/>
        </w:rPr>
      </w:pPr>
      <w:r w:rsidRPr="00C005AB">
        <w:rPr>
          <w:rFonts w:ascii="Arial" w:hAnsi="Arial" w:cs="Arial"/>
          <w:sz w:val="24"/>
          <w:szCs w:val="24"/>
        </w:rPr>
        <w:t>El equipo del proyecto de Mejora de Procesos planifica las actividades que el equipo del proyecto piloto deberá implementar en cada iteración</w:t>
      </w:r>
      <w:r>
        <w:rPr>
          <w:rFonts w:ascii="Arial" w:hAnsi="Arial" w:cs="Arial"/>
          <w:sz w:val="24"/>
          <w:szCs w:val="24"/>
        </w:rPr>
        <w:t>.</w:t>
      </w:r>
    </w:p>
    <w:p w:rsidR="0003605D" w:rsidRPr="008129A6" w:rsidRDefault="0003605D" w:rsidP="0003605D">
      <w:pPr>
        <w:pStyle w:val="Prrafodelista"/>
        <w:numPr>
          <w:ilvl w:val="1"/>
          <w:numId w:val="123"/>
        </w:numPr>
        <w:spacing w:after="0" w:line="480" w:lineRule="auto"/>
        <w:ind w:left="567" w:hanging="567"/>
        <w:rPr>
          <w:rFonts w:ascii="Arial" w:hAnsi="Arial" w:cs="Arial"/>
          <w:b/>
          <w:sz w:val="24"/>
          <w:szCs w:val="24"/>
        </w:rPr>
      </w:pPr>
      <w:r w:rsidRPr="008129A6">
        <w:rPr>
          <w:rFonts w:ascii="Arial" w:hAnsi="Arial" w:cs="Arial"/>
          <w:b/>
          <w:sz w:val="24"/>
          <w:szCs w:val="24"/>
        </w:rPr>
        <w:t>Coordinar y capacitar a proyecto piloto</w:t>
      </w:r>
    </w:p>
    <w:p w:rsidR="0003605D" w:rsidRPr="00C005AB" w:rsidRDefault="0003605D" w:rsidP="0003605D">
      <w:pPr>
        <w:pStyle w:val="Sangra3detindependiente"/>
        <w:spacing w:line="480" w:lineRule="auto"/>
        <w:ind w:left="0"/>
        <w:jc w:val="both"/>
        <w:rPr>
          <w:rFonts w:ascii="Arial" w:hAnsi="Arial" w:cs="Arial"/>
          <w:sz w:val="24"/>
          <w:szCs w:val="24"/>
        </w:rPr>
      </w:pPr>
      <w:r w:rsidRPr="00C005AB">
        <w:rPr>
          <w:rFonts w:ascii="Arial" w:hAnsi="Arial" w:cs="Arial"/>
          <w:sz w:val="24"/>
          <w:szCs w:val="24"/>
        </w:rPr>
        <w:t xml:space="preserve">El equipo del proyecto de Mejora de Procesos capacita al equipo de proyecto piloto en las actividades que se </w:t>
      </w:r>
      <w:r w:rsidR="00A22470" w:rsidRPr="00C005AB">
        <w:rPr>
          <w:rFonts w:ascii="Arial" w:hAnsi="Arial" w:cs="Arial"/>
          <w:sz w:val="24"/>
          <w:szCs w:val="24"/>
        </w:rPr>
        <w:t>desarrollar</w:t>
      </w:r>
      <w:r w:rsidR="00A22470">
        <w:rPr>
          <w:rFonts w:ascii="Arial" w:hAnsi="Arial" w:cs="Arial"/>
          <w:sz w:val="24"/>
          <w:szCs w:val="24"/>
        </w:rPr>
        <w:t>á</w:t>
      </w:r>
      <w:r w:rsidR="00A22470" w:rsidRPr="00C005AB">
        <w:rPr>
          <w:rFonts w:ascii="Arial" w:hAnsi="Arial" w:cs="Arial"/>
          <w:sz w:val="24"/>
          <w:szCs w:val="24"/>
        </w:rPr>
        <w:t xml:space="preserve">n </w:t>
      </w:r>
      <w:r w:rsidRPr="00C005AB">
        <w:rPr>
          <w:rFonts w:ascii="Arial" w:hAnsi="Arial" w:cs="Arial"/>
          <w:sz w:val="24"/>
          <w:szCs w:val="24"/>
        </w:rPr>
        <w:t>durante la iteración.</w:t>
      </w:r>
    </w:p>
    <w:p w:rsidR="0003605D" w:rsidRPr="008129A6" w:rsidRDefault="0003605D" w:rsidP="0003605D">
      <w:pPr>
        <w:pStyle w:val="Prrafodelista"/>
        <w:numPr>
          <w:ilvl w:val="1"/>
          <w:numId w:val="123"/>
        </w:numPr>
        <w:spacing w:after="0" w:line="480" w:lineRule="auto"/>
        <w:ind w:left="567" w:hanging="567"/>
        <w:rPr>
          <w:rFonts w:ascii="Arial" w:hAnsi="Arial" w:cs="Arial"/>
          <w:b/>
          <w:sz w:val="24"/>
          <w:szCs w:val="24"/>
        </w:rPr>
      </w:pPr>
      <w:r w:rsidRPr="008129A6">
        <w:rPr>
          <w:rFonts w:ascii="Arial" w:hAnsi="Arial" w:cs="Arial"/>
          <w:b/>
          <w:sz w:val="24"/>
          <w:szCs w:val="24"/>
        </w:rPr>
        <w:t>Analizar y adaptar los elementos del paquete de despliegue</w:t>
      </w:r>
    </w:p>
    <w:p w:rsidR="0003605D" w:rsidRPr="00C005AB" w:rsidRDefault="0003605D" w:rsidP="00A22470">
      <w:pPr>
        <w:pStyle w:val="Sangra3detindependiente"/>
        <w:spacing w:after="0" w:line="480" w:lineRule="auto"/>
        <w:ind w:left="0"/>
        <w:jc w:val="both"/>
        <w:rPr>
          <w:rFonts w:ascii="Arial" w:hAnsi="Arial" w:cs="Arial"/>
          <w:sz w:val="24"/>
          <w:szCs w:val="24"/>
        </w:rPr>
      </w:pPr>
      <w:r w:rsidRPr="00C005AB">
        <w:rPr>
          <w:rFonts w:ascii="Arial" w:hAnsi="Arial" w:cs="Arial"/>
          <w:sz w:val="24"/>
          <w:szCs w:val="24"/>
        </w:rPr>
        <w:t xml:space="preserve">El equipo de proyecto piloto recibe el manual de los procesos a implementar así como las plantillas que resuelven la implementación de las prácticas de las áreas de proceso de Planificación de Proyectos (PP) y Monitorización y control </w:t>
      </w:r>
      <w:r w:rsidRPr="00C005AB">
        <w:rPr>
          <w:rFonts w:ascii="Arial" w:hAnsi="Arial" w:cs="Arial"/>
          <w:sz w:val="24"/>
          <w:szCs w:val="24"/>
        </w:rPr>
        <w:lastRenderedPageBreak/>
        <w:t>de Proyectos (PMC). El Equipo del proyecto piloto estudia el paquete de despliegue recibido y lo adapta a su contexto organizacional.</w:t>
      </w:r>
    </w:p>
    <w:p w:rsidR="0003605D" w:rsidRPr="008129A6" w:rsidRDefault="0003605D" w:rsidP="00A22470">
      <w:pPr>
        <w:pStyle w:val="Prrafodelista"/>
        <w:numPr>
          <w:ilvl w:val="1"/>
          <w:numId w:val="123"/>
        </w:numPr>
        <w:spacing w:after="0" w:line="480" w:lineRule="auto"/>
        <w:ind w:left="567" w:hanging="567"/>
        <w:rPr>
          <w:rFonts w:ascii="Arial" w:hAnsi="Arial" w:cs="Arial"/>
          <w:b/>
          <w:sz w:val="24"/>
          <w:szCs w:val="24"/>
        </w:rPr>
      </w:pPr>
      <w:r w:rsidRPr="008129A6">
        <w:rPr>
          <w:rFonts w:ascii="Arial" w:hAnsi="Arial" w:cs="Arial"/>
          <w:b/>
          <w:sz w:val="24"/>
          <w:szCs w:val="24"/>
        </w:rPr>
        <w:t>Pilotar Solución</w:t>
      </w:r>
    </w:p>
    <w:p w:rsidR="0003605D" w:rsidRPr="00C005AB" w:rsidRDefault="0003605D" w:rsidP="00A22470">
      <w:pPr>
        <w:pStyle w:val="Sangra3detindependiente"/>
        <w:spacing w:after="0" w:line="480" w:lineRule="auto"/>
        <w:ind w:left="0"/>
        <w:jc w:val="both"/>
        <w:rPr>
          <w:rFonts w:ascii="Arial" w:hAnsi="Arial" w:cs="Arial"/>
          <w:sz w:val="24"/>
          <w:szCs w:val="24"/>
        </w:rPr>
      </w:pPr>
      <w:r w:rsidRPr="00C005AB">
        <w:rPr>
          <w:rFonts w:ascii="Arial" w:hAnsi="Arial" w:cs="Arial"/>
          <w:sz w:val="24"/>
          <w:szCs w:val="24"/>
        </w:rPr>
        <w:t>El equipo de proyecto piloto realiza sus actividades usando los procesos y plantillas propuestos. El equipo del proyecto de Mejora de Procesos permanece disponible ante la eventualidad de cualquier necesidad de aclaración y/o ayuda.</w:t>
      </w:r>
    </w:p>
    <w:p w:rsidR="0003605D" w:rsidRPr="008129A6" w:rsidRDefault="0003605D" w:rsidP="00A22470">
      <w:pPr>
        <w:pStyle w:val="Prrafodelista"/>
        <w:numPr>
          <w:ilvl w:val="1"/>
          <w:numId w:val="123"/>
        </w:numPr>
        <w:spacing w:after="0" w:line="480" w:lineRule="auto"/>
        <w:ind w:left="567" w:hanging="567"/>
        <w:rPr>
          <w:rFonts w:ascii="Arial" w:hAnsi="Arial" w:cs="Arial"/>
          <w:b/>
          <w:sz w:val="24"/>
          <w:szCs w:val="24"/>
        </w:rPr>
      </w:pPr>
      <w:r w:rsidRPr="008129A6">
        <w:rPr>
          <w:rFonts w:ascii="Arial" w:hAnsi="Arial" w:cs="Arial"/>
          <w:b/>
          <w:sz w:val="24"/>
          <w:szCs w:val="24"/>
        </w:rPr>
        <w:t>Afinar elementos de proceso probados</w:t>
      </w:r>
    </w:p>
    <w:p w:rsidR="0003605D" w:rsidRPr="00C005AB" w:rsidRDefault="0003605D" w:rsidP="00D73C12">
      <w:pPr>
        <w:pStyle w:val="Sangra3detindependiente"/>
        <w:spacing w:after="0" w:line="480" w:lineRule="auto"/>
        <w:ind w:left="0"/>
        <w:jc w:val="both"/>
        <w:rPr>
          <w:rFonts w:ascii="Arial" w:hAnsi="Arial" w:cs="Arial"/>
          <w:sz w:val="24"/>
          <w:szCs w:val="24"/>
        </w:rPr>
      </w:pPr>
      <w:r w:rsidRPr="00C005AB">
        <w:rPr>
          <w:rFonts w:ascii="Arial" w:hAnsi="Arial" w:cs="Arial"/>
          <w:sz w:val="24"/>
          <w:szCs w:val="24"/>
        </w:rPr>
        <w:t>Al término del pilotaje el equipo del proyecto de Mejora de Procesos en base a las sugerencias, recomendaciones y observaciones que le brindó el equipo de proyecto durante toda la iteración debe documentar las conclusiones a las que llegó de modo que se puedan re</w:t>
      </w:r>
      <w:r>
        <w:rPr>
          <w:rFonts w:ascii="Arial" w:hAnsi="Arial" w:cs="Arial"/>
          <w:sz w:val="24"/>
          <w:szCs w:val="24"/>
        </w:rPr>
        <w:t>alizar ajustes a los procesos y</w:t>
      </w:r>
      <w:r w:rsidRPr="00C005AB">
        <w:rPr>
          <w:rFonts w:ascii="Arial" w:hAnsi="Arial" w:cs="Arial"/>
          <w:sz w:val="24"/>
          <w:szCs w:val="24"/>
        </w:rPr>
        <w:t xml:space="preserve"> plantillas utilizados. </w:t>
      </w:r>
    </w:p>
    <w:p w:rsidR="0003605D" w:rsidRPr="008129A6" w:rsidRDefault="0003605D" w:rsidP="00D73C12">
      <w:pPr>
        <w:pStyle w:val="Prrafodelista"/>
        <w:numPr>
          <w:ilvl w:val="1"/>
          <w:numId w:val="123"/>
        </w:numPr>
        <w:spacing w:after="0" w:line="480" w:lineRule="auto"/>
        <w:ind w:left="567" w:hanging="567"/>
        <w:rPr>
          <w:rFonts w:ascii="Arial" w:hAnsi="Arial" w:cs="Arial"/>
          <w:b/>
          <w:sz w:val="24"/>
          <w:szCs w:val="24"/>
        </w:rPr>
      </w:pPr>
      <w:r w:rsidRPr="008129A6">
        <w:rPr>
          <w:rFonts w:ascii="Arial" w:hAnsi="Arial" w:cs="Arial"/>
          <w:b/>
          <w:sz w:val="24"/>
          <w:szCs w:val="24"/>
        </w:rPr>
        <w:t>Presentación de resultados y reunión de revisión</w:t>
      </w:r>
    </w:p>
    <w:p w:rsidR="0003605D" w:rsidRPr="00C005AB" w:rsidRDefault="0003605D" w:rsidP="00C677DF">
      <w:pPr>
        <w:pStyle w:val="Sangra3detindependiente"/>
        <w:spacing w:after="0" w:line="480" w:lineRule="auto"/>
        <w:ind w:left="0"/>
        <w:jc w:val="both"/>
        <w:rPr>
          <w:rFonts w:ascii="Arial" w:hAnsi="Arial" w:cs="Arial"/>
          <w:sz w:val="24"/>
          <w:szCs w:val="24"/>
        </w:rPr>
      </w:pPr>
      <w:r w:rsidRPr="00C005AB">
        <w:rPr>
          <w:rFonts w:ascii="Arial" w:hAnsi="Arial" w:cs="Arial"/>
          <w:sz w:val="24"/>
          <w:szCs w:val="24"/>
        </w:rPr>
        <w:t>La penúltima actividad es la presentación de resultados al patrocinador. El equipo del proyecto de Mejora de Procesos de forma colectiva presenta al patrocinador los resultados de su trabajo.</w:t>
      </w:r>
    </w:p>
    <w:p w:rsidR="0003605D" w:rsidRPr="00ED6E9E" w:rsidRDefault="0003605D" w:rsidP="00C677DF">
      <w:pPr>
        <w:pStyle w:val="Sangradetextonormal"/>
        <w:tabs>
          <w:tab w:val="num" w:pos="1068"/>
        </w:tabs>
        <w:spacing w:line="480" w:lineRule="auto"/>
        <w:ind w:left="0"/>
        <w:rPr>
          <w:rFonts w:ascii="Arial" w:hAnsi="Arial" w:cs="Arial"/>
          <w:i w:val="0"/>
          <w:color w:val="993366"/>
          <w:sz w:val="24"/>
        </w:rPr>
      </w:pPr>
      <w:r w:rsidRPr="00ED6E9E">
        <w:rPr>
          <w:rFonts w:ascii="Arial" w:hAnsi="Arial" w:cs="Arial"/>
          <w:i w:val="0"/>
          <w:sz w:val="24"/>
        </w:rPr>
        <w:t>La última actividad de la iteración es realizar una reunión de revisión entre todos los integrantes del equipo del proyecto de Mejora de Procesos con el propósito de mejorar la forma de trabajo para la siguiente iteración. Deben identificarse mejoras específicas a implementar inmediatamente.</w:t>
      </w:r>
    </w:p>
    <w:p w:rsidR="0003605D" w:rsidRPr="00EA0B68" w:rsidRDefault="0003605D" w:rsidP="0003605D">
      <w:pPr>
        <w:numPr>
          <w:ilvl w:val="0"/>
          <w:numId w:val="123"/>
        </w:numPr>
        <w:spacing w:after="0" w:line="480" w:lineRule="auto"/>
        <w:jc w:val="both"/>
        <w:rPr>
          <w:rFonts w:ascii="Arial" w:hAnsi="Arial" w:cs="Arial"/>
          <w:b/>
          <w:bCs/>
          <w:szCs w:val="24"/>
        </w:rPr>
      </w:pPr>
      <w:r w:rsidRPr="00EA0B68">
        <w:rPr>
          <w:rFonts w:ascii="Arial" w:hAnsi="Arial" w:cs="Arial"/>
          <w:b/>
          <w:bCs/>
          <w:szCs w:val="24"/>
        </w:rPr>
        <w:t>GESTIÓN DEL CRONOGRAMA</w:t>
      </w:r>
    </w:p>
    <w:p w:rsidR="0003605D" w:rsidRDefault="0003605D" w:rsidP="0003605D">
      <w:pPr>
        <w:pStyle w:val="Sangradetextonormal"/>
        <w:spacing w:line="480" w:lineRule="auto"/>
        <w:ind w:left="360"/>
      </w:pPr>
    </w:p>
    <w:p w:rsidR="0003605D" w:rsidRDefault="0003605D" w:rsidP="0003605D">
      <w:pPr>
        <w:pStyle w:val="Sangradetextonormal"/>
        <w:spacing w:line="480" w:lineRule="auto"/>
        <w:ind w:left="360"/>
        <w:rPr>
          <w:rFonts w:ascii="Arial" w:hAnsi="Arial" w:cs="Arial"/>
          <w:color w:val="0000FF"/>
          <w:sz w:val="24"/>
        </w:rPr>
        <w:sectPr w:rsidR="0003605D">
          <w:pgSz w:w="11906" w:h="16838"/>
          <w:pgMar w:top="1417" w:right="1701" w:bottom="1417" w:left="1701" w:header="708" w:footer="708" w:gutter="0"/>
          <w:cols w:space="708"/>
          <w:docGrid w:linePitch="360"/>
        </w:sectPr>
      </w:pPr>
    </w:p>
    <w:p w:rsidR="0003605D" w:rsidRPr="005E2619" w:rsidRDefault="005E2619" w:rsidP="005E2619">
      <w:pPr>
        <w:numPr>
          <w:ilvl w:val="1"/>
          <w:numId w:val="123"/>
        </w:numPr>
        <w:spacing w:after="0" w:line="480" w:lineRule="auto"/>
        <w:jc w:val="both"/>
        <w:rPr>
          <w:rFonts w:ascii="Arial" w:hAnsi="Arial" w:cs="Arial"/>
          <w:b/>
          <w:bCs/>
          <w:iCs/>
          <w:sz w:val="24"/>
          <w:szCs w:val="24"/>
        </w:rPr>
      </w:pPr>
      <w:r>
        <w:rPr>
          <w:rFonts w:ascii="Arial" w:hAnsi="Arial" w:cs="Arial"/>
          <w:b/>
          <w:bCs/>
          <w:iCs/>
          <w:sz w:val="24"/>
          <w:szCs w:val="24"/>
        </w:rPr>
        <w:lastRenderedPageBreak/>
        <w:t>Cronograma del proyecto</w:t>
      </w:r>
    </w:p>
    <w:p w:rsidR="005338E8" w:rsidRDefault="005338E8" w:rsidP="0003605D">
      <w:pPr>
        <w:pStyle w:val="Sangradetextonormal"/>
        <w:tabs>
          <w:tab w:val="num" w:pos="1068"/>
        </w:tabs>
        <w:spacing w:line="480" w:lineRule="auto"/>
        <w:ind w:left="0"/>
        <w:rPr>
          <w:rFonts w:ascii="Arial" w:hAnsi="Arial" w:cs="Arial"/>
          <w:color w:val="993366"/>
          <w:sz w:val="24"/>
        </w:rPr>
      </w:pPr>
      <w:r>
        <w:rPr>
          <w:rFonts w:ascii="Arial" w:hAnsi="Arial" w:cs="Arial"/>
          <w:noProof/>
          <w:color w:val="993366"/>
          <w:sz w:val="24"/>
          <w:lang w:val="en-GB" w:eastAsia="en-GB"/>
        </w:rPr>
        <w:drawing>
          <wp:inline distT="0" distB="0" distL="0" distR="0">
            <wp:extent cx="8928126" cy="4587902"/>
            <wp:effectExtent l="19050" t="0" r="6324"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srcRect/>
                    <a:stretch>
                      <a:fillRect/>
                    </a:stretch>
                  </pic:blipFill>
                  <pic:spPr bwMode="auto">
                    <a:xfrm>
                      <a:off x="0" y="0"/>
                      <a:ext cx="8932014" cy="4589900"/>
                    </a:xfrm>
                    <a:prstGeom prst="rect">
                      <a:avLst/>
                    </a:prstGeom>
                    <a:noFill/>
                    <a:ln w="9525">
                      <a:noFill/>
                      <a:miter lim="800000"/>
                      <a:headEnd/>
                      <a:tailEnd/>
                    </a:ln>
                  </pic:spPr>
                </pic:pic>
              </a:graphicData>
            </a:graphic>
          </wp:inline>
        </w:drawing>
      </w:r>
    </w:p>
    <w:p w:rsidR="0003605D" w:rsidRDefault="0003605D" w:rsidP="0003605D">
      <w:pPr>
        <w:pStyle w:val="Sangradetextonormal"/>
        <w:tabs>
          <w:tab w:val="num" w:pos="1068"/>
        </w:tabs>
        <w:spacing w:line="480" w:lineRule="auto"/>
        <w:ind w:left="0"/>
        <w:rPr>
          <w:rFonts w:ascii="Arial" w:hAnsi="Arial" w:cs="Arial"/>
          <w:color w:val="993366"/>
          <w:sz w:val="24"/>
        </w:rPr>
      </w:pPr>
    </w:p>
    <w:p w:rsidR="005338E8" w:rsidRDefault="005338E8" w:rsidP="0003605D">
      <w:pPr>
        <w:pStyle w:val="Sangradetextonormal"/>
        <w:tabs>
          <w:tab w:val="num" w:pos="1068"/>
        </w:tabs>
        <w:spacing w:line="480" w:lineRule="auto"/>
        <w:ind w:left="0"/>
        <w:rPr>
          <w:rFonts w:ascii="Arial" w:hAnsi="Arial" w:cs="Arial"/>
          <w:color w:val="993366"/>
          <w:sz w:val="24"/>
        </w:rPr>
      </w:pPr>
    </w:p>
    <w:p w:rsidR="0003605D" w:rsidRDefault="0003605D" w:rsidP="0003605D">
      <w:pPr>
        <w:pStyle w:val="Sangradetextonormal"/>
        <w:tabs>
          <w:tab w:val="num" w:pos="1068"/>
        </w:tabs>
        <w:spacing w:line="480" w:lineRule="auto"/>
        <w:ind w:left="0"/>
        <w:rPr>
          <w:rFonts w:ascii="Arial" w:hAnsi="Arial" w:cs="Arial"/>
          <w:color w:val="993366"/>
          <w:sz w:val="24"/>
        </w:rPr>
      </w:pPr>
    </w:p>
    <w:p w:rsidR="0003605D" w:rsidRDefault="005338E8" w:rsidP="0003605D">
      <w:pPr>
        <w:pStyle w:val="Sangradetextonormal"/>
        <w:tabs>
          <w:tab w:val="num" w:pos="1068"/>
        </w:tabs>
        <w:spacing w:line="480" w:lineRule="auto"/>
        <w:ind w:left="0"/>
        <w:rPr>
          <w:rFonts w:ascii="Arial" w:hAnsi="Arial" w:cs="Arial"/>
          <w:color w:val="993366"/>
          <w:sz w:val="24"/>
        </w:rPr>
      </w:pPr>
      <w:r>
        <w:rPr>
          <w:rFonts w:ascii="Arial" w:hAnsi="Arial" w:cs="Arial"/>
          <w:noProof/>
          <w:color w:val="993366"/>
          <w:sz w:val="24"/>
          <w:lang w:val="en-GB" w:eastAsia="en-GB"/>
        </w:rPr>
        <w:drawing>
          <wp:inline distT="0" distB="0" distL="0" distR="0">
            <wp:extent cx="8897181" cy="4572000"/>
            <wp:effectExtent l="1905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srcRect/>
                    <a:stretch>
                      <a:fillRect/>
                    </a:stretch>
                  </pic:blipFill>
                  <pic:spPr bwMode="auto">
                    <a:xfrm>
                      <a:off x="0" y="0"/>
                      <a:ext cx="8901056" cy="4573991"/>
                    </a:xfrm>
                    <a:prstGeom prst="rect">
                      <a:avLst/>
                    </a:prstGeom>
                    <a:noFill/>
                    <a:ln w="9525">
                      <a:noFill/>
                      <a:miter lim="800000"/>
                      <a:headEnd/>
                      <a:tailEnd/>
                    </a:ln>
                  </pic:spPr>
                </pic:pic>
              </a:graphicData>
            </a:graphic>
          </wp:inline>
        </w:drawing>
      </w:r>
    </w:p>
    <w:p w:rsidR="005338E8" w:rsidRDefault="005338E8" w:rsidP="0003605D">
      <w:pPr>
        <w:pStyle w:val="Sangradetextonormal"/>
        <w:tabs>
          <w:tab w:val="num" w:pos="1068"/>
        </w:tabs>
        <w:spacing w:line="480" w:lineRule="auto"/>
        <w:ind w:left="0"/>
        <w:rPr>
          <w:rFonts w:ascii="Arial" w:hAnsi="Arial" w:cs="Arial"/>
          <w:color w:val="993366"/>
          <w:sz w:val="24"/>
        </w:rPr>
      </w:pPr>
    </w:p>
    <w:p w:rsidR="005338E8" w:rsidRDefault="005338E8" w:rsidP="0003605D">
      <w:pPr>
        <w:pStyle w:val="Sangradetextonormal"/>
        <w:tabs>
          <w:tab w:val="num" w:pos="1068"/>
        </w:tabs>
        <w:spacing w:line="480" w:lineRule="auto"/>
        <w:ind w:left="0"/>
        <w:rPr>
          <w:rFonts w:ascii="Arial" w:hAnsi="Arial" w:cs="Arial"/>
          <w:color w:val="993366"/>
          <w:sz w:val="24"/>
        </w:rPr>
        <w:sectPr w:rsidR="005338E8" w:rsidSect="007D0F31">
          <w:pgSz w:w="16838" w:h="11906" w:orient="landscape"/>
          <w:pgMar w:top="1701" w:right="1417" w:bottom="1701" w:left="1417" w:header="708" w:footer="708" w:gutter="0"/>
          <w:cols w:space="708"/>
          <w:docGrid w:linePitch="360"/>
        </w:sectPr>
      </w:pPr>
      <w:r>
        <w:rPr>
          <w:rFonts w:ascii="Arial" w:hAnsi="Arial" w:cs="Arial"/>
          <w:noProof/>
          <w:color w:val="993366"/>
          <w:sz w:val="24"/>
          <w:lang w:val="en-GB" w:eastAsia="en-GB"/>
        </w:rPr>
        <w:drawing>
          <wp:inline distT="0" distB="0" distL="0" distR="0">
            <wp:extent cx="8858432" cy="4118775"/>
            <wp:effectExtent l="1905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cstate="print"/>
                    <a:srcRect b="3372"/>
                    <a:stretch>
                      <a:fillRect/>
                    </a:stretch>
                  </pic:blipFill>
                  <pic:spPr bwMode="auto">
                    <a:xfrm>
                      <a:off x="0" y="0"/>
                      <a:ext cx="8862323" cy="4120584"/>
                    </a:xfrm>
                    <a:prstGeom prst="rect">
                      <a:avLst/>
                    </a:prstGeom>
                    <a:noFill/>
                    <a:ln w="9525">
                      <a:noFill/>
                      <a:miter lim="800000"/>
                      <a:headEnd/>
                      <a:tailEnd/>
                    </a:ln>
                  </pic:spPr>
                </pic:pic>
              </a:graphicData>
            </a:graphic>
          </wp:inline>
        </w:drawing>
      </w:r>
    </w:p>
    <w:p w:rsidR="0003605D" w:rsidRDefault="0003605D" w:rsidP="00295EE4">
      <w:pPr>
        <w:numPr>
          <w:ilvl w:val="1"/>
          <w:numId w:val="123"/>
        </w:numPr>
        <w:spacing w:after="0" w:line="480" w:lineRule="auto"/>
        <w:jc w:val="both"/>
        <w:rPr>
          <w:rFonts w:ascii="Arial" w:hAnsi="Arial" w:cs="Arial"/>
          <w:b/>
          <w:bCs/>
          <w:iCs/>
          <w:sz w:val="24"/>
          <w:szCs w:val="24"/>
        </w:rPr>
      </w:pPr>
      <w:bookmarkStart w:id="414" w:name="OLE_LINK13"/>
      <w:bookmarkStart w:id="415" w:name="OLE_LINK14"/>
      <w:r w:rsidRPr="00295EE4">
        <w:rPr>
          <w:rFonts w:ascii="Arial" w:hAnsi="Arial" w:cs="Arial"/>
          <w:b/>
          <w:bCs/>
          <w:iCs/>
          <w:sz w:val="24"/>
          <w:szCs w:val="24"/>
        </w:rPr>
        <w:lastRenderedPageBreak/>
        <w:t xml:space="preserve">Hitos </w:t>
      </w:r>
    </w:p>
    <w:p w:rsidR="00295EE4" w:rsidRPr="00295EE4" w:rsidRDefault="00295EE4" w:rsidP="00295EE4">
      <w:pPr>
        <w:tabs>
          <w:tab w:val="left" w:pos="1560"/>
        </w:tabs>
        <w:spacing w:after="120" w:line="480" w:lineRule="auto"/>
        <w:jc w:val="both"/>
        <w:rPr>
          <w:rFonts w:ascii="Arial" w:hAnsi="Arial" w:cs="Arial"/>
          <w:sz w:val="24"/>
          <w:szCs w:val="24"/>
        </w:rPr>
      </w:pPr>
      <w:r w:rsidRPr="00295EE4">
        <w:rPr>
          <w:rFonts w:ascii="Arial" w:hAnsi="Arial" w:cs="Arial"/>
          <w:sz w:val="24"/>
          <w:szCs w:val="24"/>
        </w:rPr>
        <w:t xml:space="preserve">Considerando los siguientes hitos </w:t>
      </w:r>
      <w:r>
        <w:rPr>
          <w:rFonts w:ascii="Arial" w:hAnsi="Arial" w:cs="Arial"/>
          <w:sz w:val="24"/>
          <w:szCs w:val="24"/>
        </w:rPr>
        <w:t>aseguramos el control y seguimiento en la ejecución del proyecto, de tal manera que podamos alcanzar el objetivo trazado de disminu</w:t>
      </w:r>
      <w:r w:rsidR="00053A8B">
        <w:rPr>
          <w:rFonts w:ascii="Arial" w:hAnsi="Arial" w:cs="Arial"/>
          <w:sz w:val="24"/>
          <w:szCs w:val="24"/>
        </w:rPr>
        <w:t>ir los sobrecostos en 50%.</w:t>
      </w:r>
      <w:r w:rsidR="00835003">
        <w:rPr>
          <w:rFonts w:ascii="Arial" w:hAnsi="Arial" w:cs="Arial"/>
          <w:sz w:val="24"/>
          <w:szCs w:val="24"/>
        </w:rPr>
        <w:t xml:space="preserve"> </w:t>
      </w:r>
      <w:r w:rsidR="00053A8B">
        <w:rPr>
          <w:rFonts w:ascii="Arial" w:hAnsi="Arial" w:cs="Arial"/>
          <w:sz w:val="24"/>
          <w:szCs w:val="24"/>
        </w:rPr>
        <w:t>T</w:t>
      </w:r>
      <w:r w:rsidR="0005649C">
        <w:rPr>
          <w:rFonts w:ascii="Arial" w:hAnsi="Arial" w:cs="Arial"/>
          <w:sz w:val="24"/>
          <w:szCs w:val="24"/>
        </w:rPr>
        <w:t>omando como premisa</w:t>
      </w:r>
      <w:r>
        <w:rPr>
          <w:rFonts w:ascii="Arial" w:hAnsi="Arial" w:cs="Arial"/>
          <w:sz w:val="24"/>
          <w:szCs w:val="24"/>
        </w:rPr>
        <w:t xml:space="preserve"> que la reducción de las brechas de los procesos </w:t>
      </w:r>
      <w:r w:rsidR="00053A8B">
        <w:rPr>
          <w:rFonts w:ascii="Arial" w:hAnsi="Arial" w:cs="Arial"/>
          <w:sz w:val="24"/>
          <w:szCs w:val="24"/>
        </w:rPr>
        <w:t>está</w:t>
      </w:r>
      <w:r>
        <w:rPr>
          <w:rFonts w:ascii="Arial" w:hAnsi="Arial" w:cs="Arial"/>
          <w:sz w:val="24"/>
          <w:szCs w:val="24"/>
        </w:rPr>
        <w:t xml:space="preserve"> directamente relacionada con la reducción</w:t>
      </w:r>
      <w:r w:rsidR="00835003">
        <w:rPr>
          <w:rFonts w:ascii="Arial" w:hAnsi="Arial" w:cs="Arial"/>
          <w:sz w:val="24"/>
          <w:szCs w:val="24"/>
        </w:rPr>
        <w:t xml:space="preserve"> de </w:t>
      </w:r>
      <w:r w:rsidR="009D6E33">
        <w:rPr>
          <w:rFonts w:ascii="Arial" w:hAnsi="Arial" w:cs="Arial"/>
          <w:sz w:val="24"/>
          <w:szCs w:val="24"/>
        </w:rPr>
        <w:t xml:space="preserve">los </w:t>
      </w:r>
      <w:r>
        <w:rPr>
          <w:rFonts w:ascii="Arial" w:hAnsi="Arial" w:cs="Arial"/>
          <w:sz w:val="24"/>
          <w:szCs w:val="24"/>
        </w:rPr>
        <w:t>sobrecostos</w:t>
      </w:r>
      <w:r w:rsidR="009D6E33">
        <w:rPr>
          <w:rFonts w:ascii="Arial" w:hAnsi="Arial" w:cs="Arial"/>
          <w:sz w:val="24"/>
          <w:szCs w:val="24"/>
        </w:rPr>
        <w:t xml:space="preserve"> que generan debido a su falta de madurez y estandarización.</w:t>
      </w:r>
      <w:r>
        <w:rPr>
          <w:rFonts w:ascii="Arial" w:hAnsi="Arial" w:cs="Arial"/>
          <w:sz w:val="24"/>
          <w:szCs w:val="24"/>
        </w:rPr>
        <w:t>.</w:t>
      </w:r>
    </w:p>
    <w:tbl>
      <w:tblPr>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
        <w:gridCol w:w="4820"/>
        <w:gridCol w:w="3188"/>
      </w:tblGrid>
      <w:tr w:rsidR="0003605D" w:rsidRPr="00C0542B" w:rsidTr="00295EE4">
        <w:trPr>
          <w:trHeight w:val="47"/>
          <w:tblHeader/>
        </w:trPr>
        <w:tc>
          <w:tcPr>
            <w:tcW w:w="567" w:type="dxa"/>
            <w:shd w:val="clear" w:color="auto" w:fill="F2F2F2" w:themeFill="background1" w:themeFillShade="F2"/>
            <w:vAlign w:val="center"/>
          </w:tcPr>
          <w:bookmarkEnd w:id="414"/>
          <w:bookmarkEnd w:id="415"/>
          <w:p w:rsidR="0003605D" w:rsidRPr="00C0542B" w:rsidRDefault="0003605D" w:rsidP="007D0F31">
            <w:pPr>
              <w:pStyle w:val="Sangradetextonormal"/>
              <w:tabs>
                <w:tab w:val="num" w:pos="1068"/>
              </w:tabs>
              <w:spacing w:before="60" w:after="60"/>
              <w:ind w:left="0"/>
              <w:jc w:val="center"/>
              <w:rPr>
                <w:rFonts w:ascii="Arial" w:hAnsi="Arial" w:cs="Arial"/>
                <w:b/>
                <w:bCs/>
                <w:i w:val="0"/>
                <w:iCs w:val="0"/>
                <w:sz w:val="22"/>
                <w:szCs w:val="22"/>
              </w:rPr>
            </w:pPr>
            <w:r w:rsidRPr="00C0542B">
              <w:rPr>
                <w:rFonts w:ascii="Arial" w:hAnsi="Arial" w:cs="Arial"/>
                <w:b/>
                <w:bCs/>
                <w:i w:val="0"/>
                <w:iCs w:val="0"/>
                <w:sz w:val="22"/>
                <w:szCs w:val="22"/>
                <w:lang w:val="es-MX"/>
              </w:rPr>
              <w:t>Nº</w:t>
            </w:r>
          </w:p>
        </w:tc>
        <w:tc>
          <w:tcPr>
            <w:tcW w:w="4820" w:type="dxa"/>
            <w:shd w:val="clear" w:color="auto" w:fill="F2F2F2" w:themeFill="background1" w:themeFillShade="F2"/>
            <w:vAlign w:val="center"/>
          </w:tcPr>
          <w:p w:rsidR="0003605D" w:rsidRPr="00C0542B" w:rsidRDefault="0003605D" w:rsidP="007D0F31">
            <w:pPr>
              <w:pStyle w:val="Sangradetextonormal"/>
              <w:tabs>
                <w:tab w:val="num" w:pos="1068"/>
              </w:tabs>
              <w:spacing w:before="60" w:after="60"/>
              <w:ind w:left="0"/>
              <w:jc w:val="center"/>
              <w:rPr>
                <w:rFonts w:ascii="Arial" w:hAnsi="Arial" w:cs="Arial"/>
                <w:b/>
                <w:bCs/>
                <w:i w:val="0"/>
                <w:iCs w:val="0"/>
                <w:sz w:val="22"/>
                <w:szCs w:val="22"/>
              </w:rPr>
            </w:pPr>
            <w:r w:rsidRPr="00C0542B">
              <w:rPr>
                <w:rFonts w:ascii="Arial" w:hAnsi="Arial" w:cs="Arial"/>
                <w:b/>
                <w:bCs/>
                <w:i w:val="0"/>
                <w:iCs w:val="0"/>
                <w:sz w:val="22"/>
                <w:szCs w:val="22"/>
              </w:rPr>
              <w:t>Hitos</w:t>
            </w:r>
          </w:p>
        </w:tc>
        <w:tc>
          <w:tcPr>
            <w:tcW w:w="3188" w:type="dxa"/>
            <w:shd w:val="clear" w:color="auto" w:fill="F2F2F2" w:themeFill="background1" w:themeFillShade="F2"/>
            <w:vAlign w:val="center"/>
          </w:tcPr>
          <w:p w:rsidR="0003605D" w:rsidRPr="00C0542B" w:rsidRDefault="0003605D" w:rsidP="007D0F31">
            <w:pPr>
              <w:pStyle w:val="Sangradetextonormal"/>
              <w:tabs>
                <w:tab w:val="num" w:pos="1068"/>
              </w:tabs>
              <w:spacing w:before="60" w:after="60"/>
              <w:ind w:left="0"/>
              <w:jc w:val="center"/>
              <w:rPr>
                <w:rFonts w:ascii="Arial" w:hAnsi="Arial" w:cs="Arial"/>
                <w:b/>
                <w:bCs/>
                <w:i w:val="0"/>
                <w:iCs w:val="0"/>
                <w:sz w:val="22"/>
                <w:szCs w:val="22"/>
              </w:rPr>
            </w:pPr>
            <w:r w:rsidRPr="00C0542B">
              <w:rPr>
                <w:rFonts w:ascii="Arial" w:hAnsi="Arial" w:cs="Arial"/>
                <w:b/>
                <w:bCs/>
                <w:i w:val="0"/>
                <w:iCs w:val="0"/>
                <w:sz w:val="22"/>
                <w:szCs w:val="22"/>
              </w:rPr>
              <w:t>Fecha</w:t>
            </w:r>
          </w:p>
        </w:tc>
      </w:tr>
      <w:tr w:rsidR="004B0A1F" w:rsidRPr="00C0542B" w:rsidTr="00295EE4">
        <w:tc>
          <w:tcPr>
            <w:tcW w:w="567" w:type="dxa"/>
            <w:vAlign w:val="center"/>
          </w:tcPr>
          <w:p w:rsidR="004B0A1F" w:rsidRDefault="00A9201D" w:rsidP="007D0F31">
            <w:pPr>
              <w:pStyle w:val="Sangradetextonormal"/>
              <w:tabs>
                <w:tab w:val="num" w:pos="1068"/>
              </w:tabs>
              <w:spacing w:before="60" w:after="60"/>
              <w:ind w:left="0"/>
              <w:jc w:val="center"/>
              <w:rPr>
                <w:rFonts w:ascii="Arial" w:hAnsi="Arial" w:cs="Arial"/>
                <w:i w:val="0"/>
                <w:iCs w:val="0"/>
                <w:sz w:val="22"/>
                <w:szCs w:val="22"/>
              </w:rPr>
            </w:pPr>
            <w:r>
              <w:rPr>
                <w:rFonts w:ascii="Arial" w:hAnsi="Arial" w:cs="Arial"/>
                <w:i w:val="0"/>
                <w:iCs w:val="0"/>
                <w:sz w:val="22"/>
                <w:szCs w:val="22"/>
              </w:rPr>
              <w:t>11</w:t>
            </w:r>
          </w:p>
        </w:tc>
        <w:tc>
          <w:tcPr>
            <w:tcW w:w="4820" w:type="dxa"/>
            <w:vAlign w:val="center"/>
          </w:tcPr>
          <w:p w:rsidR="004B0A1F" w:rsidRDefault="004B0A1F" w:rsidP="00295EE4">
            <w:pPr>
              <w:spacing w:before="60" w:after="60" w:line="240" w:lineRule="auto"/>
              <w:jc w:val="both"/>
              <w:rPr>
                <w:rFonts w:ascii="Arial" w:hAnsi="Arial" w:cs="Arial"/>
                <w:iCs/>
                <w:lang w:val="es-MX"/>
              </w:rPr>
            </w:pPr>
            <w:r>
              <w:rPr>
                <w:rFonts w:ascii="Arial" w:hAnsi="Arial" w:cs="Arial"/>
                <w:iCs/>
                <w:lang w:val="es-MX"/>
              </w:rPr>
              <w:t>Reduc</w:t>
            </w:r>
            <w:r w:rsidR="00494E57">
              <w:rPr>
                <w:rFonts w:ascii="Arial" w:hAnsi="Arial" w:cs="Arial"/>
                <w:iCs/>
                <w:lang w:val="es-MX"/>
              </w:rPr>
              <w:t>ción de brechas del proceso de P</w:t>
            </w:r>
            <w:r>
              <w:rPr>
                <w:rFonts w:ascii="Arial" w:hAnsi="Arial" w:cs="Arial"/>
                <w:iCs/>
                <w:lang w:val="es-MX"/>
              </w:rPr>
              <w:t xml:space="preserve">reventa en un 25% </w:t>
            </w:r>
          </w:p>
        </w:tc>
        <w:tc>
          <w:tcPr>
            <w:tcW w:w="3188" w:type="dxa"/>
            <w:vAlign w:val="center"/>
          </w:tcPr>
          <w:p w:rsidR="004B0A1F" w:rsidRDefault="004B0A1F" w:rsidP="007D0F31">
            <w:pPr>
              <w:spacing w:before="60" w:after="60" w:line="240" w:lineRule="auto"/>
              <w:jc w:val="center"/>
              <w:rPr>
                <w:rFonts w:ascii="Arial" w:hAnsi="Arial" w:cs="Arial"/>
                <w:lang w:val="es-MX"/>
              </w:rPr>
            </w:pPr>
            <w:r>
              <w:rPr>
                <w:rFonts w:ascii="Arial" w:hAnsi="Arial" w:cs="Arial"/>
                <w:lang w:val="es-MX"/>
              </w:rPr>
              <w:t>14/01/2015</w:t>
            </w:r>
          </w:p>
        </w:tc>
      </w:tr>
      <w:tr w:rsidR="00322C75" w:rsidRPr="00C0542B" w:rsidTr="00295EE4">
        <w:tc>
          <w:tcPr>
            <w:tcW w:w="567" w:type="dxa"/>
            <w:vAlign w:val="center"/>
          </w:tcPr>
          <w:p w:rsidR="00322C75" w:rsidRDefault="00A9201D" w:rsidP="007D0F31">
            <w:pPr>
              <w:pStyle w:val="Sangradetextonormal"/>
              <w:tabs>
                <w:tab w:val="num" w:pos="1068"/>
              </w:tabs>
              <w:spacing w:before="60" w:after="60"/>
              <w:ind w:left="0"/>
              <w:jc w:val="center"/>
              <w:rPr>
                <w:rFonts w:ascii="Arial" w:hAnsi="Arial" w:cs="Arial"/>
                <w:i w:val="0"/>
                <w:iCs w:val="0"/>
                <w:sz w:val="22"/>
                <w:szCs w:val="22"/>
              </w:rPr>
            </w:pPr>
            <w:r>
              <w:rPr>
                <w:rFonts w:ascii="Arial" w:hAnsi="Arial" w:cs="Arial"/>
                <w:i w:val="0"/>
                <w:iCs w:val="0"/>
                <w:sz w:val="22"/>
                <w:szCs w:val="22"/>
              </w:rPr>
              <w:t>47</w:t>
            </w:r>
          </w:p>
        </w:tc>
        <w:tc>
          <w:tcPr>
            <w:tcW w:w="4820" w:type="dxa"/>
            <w:vAlign w:val="center"/>
          </w:tcPr>
          <w:p w:rsidR="00322C75" w:rsidRDefault="00322C75" w:rsidP="00295EE4">
            <w:pPr>
              <w:spacing w:before="60" w:after="60" w:line="240" w:lineRule="auto"/>
              <w:jc w:val="both"/>
              <w:rPr>
                <w:rFonts w:ascii="Arial" w:hAnsi="Arial" w:cs="Arial"/>
                <w:iCs/>
                <w:lang w:val="es-MX"/>
              </w:rPr>
            </w:pPr>
            <w:r>
              <w:rPr>
                <w:rFonts w:ascii="Arial" w:hAnsi="Arial" w:cs="Arial"/>
                <w:iCs/>
                <w:lang w:val="es-MX"/>
              </w:rPr>
              <w:t>Reduc</w:t>
            </w:r>
            <w:r w:rsidR="00494E57">
              <w:rPr>
                <w:rFonts w:ascii="Arial" w:hAnsi="Arial" w:cs="Arial"/>
                <w:iCs/>
                <w:lang w:val="es-MX"/>
              </w:rPr>
              <w:t>ción de brechas del proceso de P</w:t>
            </w:r>
            <w:r>
              <w:rPr>
                <w:rFonts w:ascii="Arial" w:hAnsi="Arial" w:cs="Arial"/>
                <w:iCs/>
                <w:lang w:val="es-MX"/>
              </w:rPr>
              <w:t>reventa en un 50%</w:t>
            </w:r>
          </w:p>
        </w:tc>
        <w:tc>
          <w:tcPr>
            <w:tcW w:w="3188" w:type="dxa"/>
            <w:vAlign w:val="center"/>
          </w:tcPr>
          <w:p w:rsidR="00322C75" w:rsidRDefault="00322C75" w:rsidP="007D0F31">
            <w:pPr>
              <w:spacing w:before="60" w:after="60" w:line="240" w:lineRule="auto"/>
              <w:jc w:val="center"/>
              <w:rPr>
                <w:rFonts w:ascii="Arial" w:hAnsi="Arial" w:cs="Arial"/>
                <w:lang w:val="es-MX"/>
              </w:rPr>
            </w:pPr>
            <w:r>
              <w:rPr>
                <w:rFonts w:ascii="Arial" w:hAnsi="Arial" w:cs="Arial"/>
                <w:lang w:val="es-MX"/>
              </w:rPr>
              <w:t>26/01/2015</w:t>
            </w:r>
          </w:p>
        </w:tc>
      </w:tr>
      <w:tr w:rsidR="004B0A1F" w:rsidRPr="00C0542B" w:rsidTr="00295EE4">
        <w:tc>
          <w:tcPr>
            <w:tcW w:w="567" w:type="dxa"/>
            <w:vAlign w:val="center"/>
          </w:tcPr>
          <w:p w:rsidR="004B0A1F" w:rsidRDefault="00A9201D" w:rsidP="007D0F31">
            <w:pPr>
              <w:pStyle w:val="Sangradetextonormal"/>
              <w:tabs>
                <w:tab w:val="num" w:pos="1068"/>
              </w:tabs>
              <w:spacing w:before="60" w:after="60"/>
              <w:ind w:left="0"/>
              <w:jc w:val="center"/>
              <w:rPr>
                <w:rFonts w:ascii="Arial" w:hAnsi="Arial" w:cs="Arial"/>
                <w:i w:val="0"/>
                <w:iCs w:val="0"/>
                <w:sz w:val="22"/>
                <w:szCs w:val="22"/>
              </w:rPr>
            </w:pPr>
            <w:r>
              <w:rPr>
                <w:rFonts w:ascii="Arial" w:hAnsi="Arial" w:cs="Arial"/>
                <w:i w:val="0"/>
                <w:iCs w:val="0"/>
                <w:sz w:val="22"/>
                <w:szCs w:val="22"/>
              </w:rPr>
              <w:t>25</w:t>
            </w:r>
          </w:p>
        </w:tc>
        <w:tc>
          <w:tcPr>
            <w:tcW w:w="4820" w:type="dxa"/>
            <w:vAlign w:val="center"/>
          </w:tcPr>
          <w:p w:rsidR="004B0A1F" w:rsidRDefault="004B0A1F" w:rsidP="00494E57">
            <w:pPr>
              <w:spacing w:before="60" w:after="60" w:line="240" w:lineRule="auto"/>
              <w:jc w:val="both"/>
              <w:rPr>
                <w:rFonts w:ascii="Arial" w:hAnsi="Arial" w:cs="Arial"/>
                <w:iCs/>
                <w:lang w:val="es-MX"/>
              </w:rPr>
            </w:pPr>
            <w:r>
              <w:rPr>
                <w:rFonts w:ascii="Arial" w:hAnsi="Arial" w:cs="Arial"/>
                <w:iCs/>
                <w:lang w:val="es-MX"/>
              </w:rPr>
              <w:t xml:space="preserve">Reducción de brechas del proceso de </w:t>
            </w:r>
            <w:r w:rsidR="00494E57">
              <w:rPr>
                <w:rFonts w:ascii="Arial" w:hAnsi="Arial" w:cs="Arial"/>
                <w:iCs/>
                <w:lang w:val="es-MX"/>
              </w:rPr>
              <w:t>Planificación de P</w:t>
            </w:r>
            <w:r>
              <w:rPr>
                <w:rFonts w:ascii="Arial" w:hAnsi="Arial" w:cs="Arial"/>
                <w:iCs/>
                <w:lang w:val="es-MX"/>
              </w:rPr>
              <w:t xml:space="preserve">royectos en un </w:t>
            </w:r>
            <w:r w:rsidR="00322C75">
              <w:rPr>
                <w:rFonts w:ascii="Arial" w:hAnsi="Arial" w:cs="Arial"/>
                <w:iCs/>
                <w:lang w:val="es-MX"/>
              </w:rPr>
              <w:t>25</w:t>
            </w:r>
            <w:r>
              <w:rPr>
                <w:rFonts w:ascii="Arial" w:hAnsi="Arial" w:cs="Arial"/>
                <w:iCs/>
                <w:lang w:val="es-MX"/>
              </w:rPr>
              <w:t>%</w:t>
            </w:r>
          </w:p>
        </w:tc>
        <w:tc>
          <w:tcPr>
            <w:tcW w:w="3188" w:type="dxa"/>
            <w:vAlign w:val="center"/>
          </w:tcPr>
          <w:p w:rsidR="004B0A1F" w:rsidRDefault="00322C75" w:rsidP="00322C75">
            <w:pPr>
              <w:spacing w:before="60" w:after="60" w:line="240" w:lineRule="auto"/>
              <w:jc w:val="center"/>
              <w:rPr>
                <w:rFonts w:ascii="Arial" w:hAnsi="Arial" w:cs="Arial"/>
                <w:lang w:val="es-MX"/>
              </w:rPr>
            </w:pPr>
            <w:r>
              <w:rPr>
                <w:rFonts w:ascii="Arial" w:hAnsi="Arial" w:cs="Arial"/>
                <w:lang w:val="es-MX"/>
              </w:rPr>
              <w:t>09/02/2015</w:t>
            </w:r>
          </w:p>
        </w:tc>
      </w:tr>
      <w:tr w:rsidR="00322C75" w:rsidRPr="00C0542B" w:rsidTr="00295EE4">
        <w:tc>
          <w:tcPr>
            <w:tcW w:w="567" w:type="dxa"/>
            <w:vAlign w:val="center"/>
          </w:tcPr>
          <w:p w:rsidR="00322C75" w:rsidRDefault="00A9201D" w:rsidP="007D0F31">
            <w:pPr>
              <w:pStyle w:val="Sangradetextonormal"/>
              <w:tabs>
                <w:tab w:val="num" w:pos="1068"/>
              </w:tabs>
              <w:spacing w:before="60" w:after="60"/>
              <w:ind w:left="0"/>
              <w:jc w:val="center"/>
              <w:rPr>
                <w:rFonts w:ascii="Arial" w:hAnsi="Arial" w:cs="Arial"/>
                <w:i w:val="0"/>
                <w:iCs w:val="0"/>
                <w:sz w:val="22"/>
                <w:szCs w:val="22"/>
              </w:rPr>
            </w:pPr>
            <w:r>
              <w:rPr>
                <w:rFonts w:ascii="Arial" w:hAnsi="Arial" w:cs="Arial"/>
                <w:i w:val="0"/>
                <w:iCs w:val="0"/>
                <w:sz w:val="22"/>
                <w:szCs w:val="22"/>
              </w:rPr>
              <w:t>61</w:t>
            </w:r>
          </w:p>
        </w:tc>
        <w:tc>
          <w:tcPr>
            <w:tcW w:w="4820" w:type="dxa"/>
            <w:vAlign w:val="center"/>
          </w:tcPr>
          <w:p w:rsidR="00322C75" w:rsidRDefault="00322C75" w:rsidP="00295EE4">
            <w:pPr>
              <w:spacing w:before="60" w:after="60" w:line="240" w:lineRule="auto"/>
              <w:jc w:val="both"/>
              <w:rPr>
                <w:rFonts w:ascii="Arial" w:hAnsi="Arial" w:cs="Arial"/>
                <w:iCs/>
                <w:lang w:val="es-MX"/>
              </w:rPr>
            </w:pPr>
            <w:r>
              <w:rPr>
                <w:rFonts w:ascii="Arial" w:hAnsi="Arial" w:cs="Arial"/>
                <w:iCs/>
                <w:lang w:val="es-MX"/>
              </w:rPr>
              <w:t>Reducción de brechas del proceso de planificación de proyectos en un 50%</w:t>
            </w:r>
          </w:p>
        </w:tc>
        <w:tc>
          <w:tcPr>
            <w:tcW w:w="3188" w:type="dxa"/>
            <w:vAlign w:val="center"/>
          </w:tcPr>
          <w:p w:rsidR="00322C75" w:rsidRDefault="00322C75" w:rsidP="007D0F31">
            <w:pPr>
              <w:spacing w:before="60" w:after="60" w:line="240" w:lineRule="auto"/>
              <w:jc w:val="center"/>
              <w:rPr>
                <w:rFonts w:ascii="Arial" w:hAnsi="Arial" w:cs="Arial"/>
                <w:lang w:val="es-MX"/>
              </w:rPr>
            </w:pPr>
            <w:r>
              <w:rPr>
                <w:rFonts w:ascii="Arial" w:hAnsi="Arial" w:cs="Arial"/>
                <w:lang w:val="es-MX"/>
              </w:rPr>
              <w:t>19/02/2015</w:t>
            </w:r>
          </w:p>
        </w:tc>
      </w:tr>
      <w:tr w:rsidR="004B0A1F" w:rsidRPr="00C0542B" w:rsidTr="00295EE4">
        <w:tc>
          <w:tcPr>
            <w:tcW w:w="567" w:type="dxa"/>
            <w:vAlign w:val="center"/>
          </w:tcPr>
          <w:p w:rsidR="004B0A1F" w:rsidRDefault="00A9201D" w:rsidP="007D0F31">
            <w:pPr>
              <w:pStyle w:val="Sangradetextonormal"/>
              <w:tabs>
                <w:tab w:val="num" w:pos="1068"/>
              </w:tabs>
              <w:spacing w:before="60" w:after="60"/>
              <w:ind w:left="0"/>
              <w:jc w:val="center"/>
              <w:rPr>
                <w:rFonts w:ascii="Arial" w:hAnsi="Arial" w:cs="Arial"/>
                <w:i w:val="0"/>
                <w:iCs w:val="0"/>
                <w:sz w:val="22"/>
                <w:szCs w:val="22"/>
              </w:rPr>
            </w:pPr>
            <w:r>
              <w:rPr>
                <w:rFonts w:ascii="Arial" w:hAnsi="Arial" w:cs="Arial"/>
                <w:i w:val="0"/>
                <w:iCs w:val="0"/>
                <w:sz w:val="22"/>
                <w:szCs w:val="22"/>
              </w:rPr>
              <w:t>39</w:t>
            </w:r>
          </w:p>
        </w:tc>
        <w:tc>
          <w:tcPr>
            <w:tcW w:w="4820" w:type="dxa"/>
            <w:vAlign w:val="center"/>
          </w:tcPr>
          <w:p w:rsidR="004B0A1F" w:rsidRDefault="00322C75" w:rsidP="00295EE4">
            <w:pPr>
              <w:spacing w:before="60" w:after="60" w:line="240" w:lineRule="auto"/>
              <w:jc w:val="both"/>
              <w:rPr>
                <w:rFonts w:ascii="Arial" w:hAnsi="Arial" w:cs="Arial"/>
                <w:iCs/>
                <w:lang w:val="es-MX"/>
              </w:rPr>
            </w:pPr>
            <w:bookmarkStart w:id="416" w:name="OLE_LINK17"/>
            <w:bookmarkStart w:id="417" w:name="OLE_LINK20"/>
            <w:r>
              <w:rPr>
                <w:rFonts w:ascii="Arial" w:hAnsi="Arial" w:cs="Arial"/>
                <w:iCs/>
                <w:lang w:val="es-MX"/>
              </w:rPr>
              <w:t>Reduc</w:t>
            </w:r>
            <w:r w:rsidR="00494E57">
              <w:rPr>
                <w:rFonts w:ascii="Arial" w:hAnsi="Arial" w:cs="Arial"/>
                <w:iCs/>
                <w:lang w:val="es-MX"/>
              </w:rPr>
              <w:t>ción de brechas del proceso de Seguimiento y C</w:t>
            </w:r>
            <w:r>
              <w:rPr>
                <w:rFonts w:ascii="Arial" w:hAnsi="Arial" w:cs="Arial"/>
                <w:iCs/>
                <w:lang w:val="es-MX"/>
              </w:rPr>
              <w:t>ontrol de proyectos en un 25%</w:t>
            </w:r>
            <w:bookmarkEnd w:id="416"/>
            <w:bookmarkEnd w:id="417"/>
          </w:p>
        </w:tc>
        <w:tc>
          <w:tcPr>
            <w:tcW w:w="3188" w:type="dxa"/>
            <w:vAlign w:val="center"/>
          </w:tcPr>
          <w:p w:rsidR="004B0A1F" w:rsidRDefault="00322C75" w:rsidP="002F6EE3">
            <w:pPr>
              <w:spacing w:before="60" w:after="60" w:line="240" w:lineRule="auto"/>
              <w:jc w:val="center"/>
              <w:rPr>
                <w:rFonts w:ascii="Arial" w:hAnsi="Arial" w:cs="Arial"/>
                <w:lang w:val="es-MX"/>
              </w:rPr>
            </w:pPr>
            <w:r>
              <w:rPr>
                <w:rFonts w:ascii="Arial" w:hAnsi="Arial" w:cs="Arial"/>
                <w:lang w:val="es-MX"/>
              </w:rPr>
              <w:t>05/03/201</w:t>
            </w:r>
            <w:r w:rsidR="002F6EE3">
              <w:rPr>
                <w:rFonts w:ascii="Arial" w:hAnsi="Arial" w:cs="Arial"/>
                <w:lang w:val="es-MX"/>
              </w:rPr>
              <w:t>5</w:t>
            </w:r>
          </w:p>
        </w:tc>
      </w:tr>
      <w:tr w:rsidR="00322C75" w:rsidRPr="00C0542B" w:rsidTr="00295EE4">
        <w:tc>
          <w:tcPr>
            <w:tcW w:w="567" w:type="dxa"/>
            <w:vAlign w:val="center"/>
          </w:tcPr>
          <w:p w:rsidR="00322C75" w:rsidRDefault="00A9201D" w:rsidP="007D0F31">
            <w:pPr>
              <w:pStyle w:val="Sangradetextonormal"/>
              <w:tabs>
                <w:tab w:val="num" w:pos="1068"/>
              </w:tabs>
              <w:spacing w:before="60" w:after="60"/>
              <w:ind w:left="0"/>
              <w:jc w:val="center"/>
              <w:rPr>
                <w:rFonts w:ascii="Arial" w:hAnsi="Arial" w:cs="Arial"/>
                <w:i w:val="0"/>
                <w:iCs w:val="0"/>
                <w:sz w:val="22"/>
                <w:szCs w:val="22"/>
              </w:rPr>
            </w:pPr>
            <w:r>
              <w:rPr>
                <w:rFonts w:ascii="Arial" w:hAnsi="Arial" w:cs="Arial"/>
                <w:i w:val="0"/>
                <w:iCs w:val="0"/>
                <w:sz w:val="22"/>
                <w:szCs w:val="22"/>
              </w:rPr>
              <w:t>75</w:t>
            </w:r>
          </w:p>
        </w:tc>
        <w:tc>
          <w:tcPr>
            <w:tcW w:w="4820" w:type="dxa"/>
            <w:vAlign w:val="center"/>
          </w:tcPr>
          <w:p w:rsidR="00322C75" w:rsidRDefault="00322C75" w:rsidP="00295EE4">
            <w:pPr>
              <w:spacing w:before="60" w:after="60" w:line="240" w:lineRule="auto"/>
              <w:jc w:val="both"/>
              <w:rPr>
                <w:rFonts w:ascii="Arial" w:hAnsi="Arial" w:cs="Arial"/>
                <w:iCs/>
                <w:lang w:val="es-MX"/>
              </w:rPr>
            </w:pPr>
            <w:r>
              <w:rPr>
                <w:rFonts w:ascii="Arial" w:hAnsi="Arial" w:cs="Arial"/>
                <w:iCs/>
                <w:lang w:val="es-MX"/>
              </w:rPr>
              <w:t>Reduc</w:t>
            </w:r>
            <w:r w:rsidR="00494E57">
              <w:rPr>
                <w:rFonts w:ascii="Arial" w:hAnsi="Arial" w:cs="Arial"/>
                <w:iCs/>
                <w:lang w:val="es-MX"/>
              </w:rPr>
              <w:t>ción de brechas del proceso de Seguimiento y C</w:t>
            </w:r>
            <w:r>
              <w:rPr>
                <w:rFonts w:ascii="Arial" w:hAnsi="Arial" w:cs="Arial"/>
                <w:iCs/>
                <w:lang w:val="es-MX"/>
              </w:rPr>
              <w:t>ontrol de proyectos en un 50%</w:t>
            </w:r>
          </w:p>
        </w:tc>
        <w:tc>
          <w:tcPr>
            <w:tcW w:w="3188" w:type="dxa"/>
            <w:vAlign w:val="center"/>
          </w:tcPr>
          <w:p w:rsidR="00322C75" w:rsidRDefault="002F6EE3" w:rsidP="002F6EE3">
            <w:pPr>
              <w:spacing w:before="60" w:after="60" w:line="240" w:lineRule="auto"/>
              <w:jc w:val="center"/>
              <w:rPr>
                <w:rFonts w:ascii="Arial" w:hAnsi="Arial" w:cs="Arial"/>
                <w:lang w:val="es-MX"/>
              </w:rPr>
            </w:pPr>
            <w:r>
              <w:rPr>
                <w:rFonts w:ascii="Arial" w:hAnsi="Arial" w:cs="Arial"/>
                <w:lang w:val="es-MX"/>
              </w:rPr>
              <w:t>17/03/2015</w:t>
            </w:r>
          </w:p>
        </w:tc>
      </w:tr>
      <w:tr w:rsidR="0003605D" w:rsidRPr="00C0542B" w:rsidTr="00295EE4">
        <w:tc>
          <w:tcPr>
            <w:tcW w:w="567" w:type="dxa"/>
            <w:vAlign w:val="center"/>
          </w:tcPr>
          <w:p w:rsidR="0003605D" w:rsidRPr="00C0542B" w:rsidRDefault="0003605D" w:rsidP="002E74A0">
            <w:pPr>
              <w:pStyle w:val="Sangradetextonormal"/>
              <w:tabs>
                <w:tab w:val="num" w:pos="1068"/>
              </w:tabs>
              <w:spacing w:before="60" w:after="60"/>
              <w:ind w:left="0"/>
              <w:jc w:val="center"/>
              <w:rPr>
                <w:rFonts w:ascii="Arial" w:hAnsi="Arial" w:cs="Arial"/>
                <w:i w:val="0"/>
                <w:iCs w:val="0"/>
                <w:sz w:val="22"/>
                <w:szCs w:val="22"/>
              </w:rPr>
            </w:pPr>
            <w:r>
              <w:rPr>
                <w:rFonts w:ascii="Arial" w:hAnsi="Arial" w:cs="Arial"/>
                <w:i w:val="0"/>
                <w:iCs w:val="0"/>
                <w:sz w:val="22"/>
                <w:szCs w:val="22"/>
              </w:rPr>
              <w:t>7</w:t>
            </w:r>
            <w:r w:rsidR="002E74A0">
              <w:rPr>
                <w:rFonts w:ascii="Arial" w:hAnsi="Arial" w:cs="Arial"/>
                <w:i w:val="0"/>
                <w:iCs w:val="0"/>
                <w:sz w:val="22"/>
                <w:szCs w:val="22"/>
              </w:rPr>
              <w:t>7</w:t>
            </w:r>
          </w:p>
        </w:tc>
        <w:tc>
          <w:tcPr>
            <w:tcW w:w="4820" w:type="dxa"/>
            <w:vAlign w:val="center"/>
          </w:tcPr>
          <w:p w:rsidR="0003605D" w:rsidRPr="00C0542B" w:rsidRDefault="0003605D" w:rsidP="00295EE4">
            <w:pPr>
              <w:spacing w:before="60" w:after="60" w:line="240" w:lineRule="auto"/>
              <w:jc w:val="both"/>
              <w:rPr>
                <w:rFonts w:ascii="Arial" w:hAnsi="Arial" w:cs="Arial"/>
                <w:iCs/>
                <w:lang w:val="es-MX"/>
              </w:rPr>
            </w:pPr>
            <w:r>
              <w:rPr>
                <w:rFonts w:ascii="Arial" w:hAnsi="Arial" w:cs="Arial"/>
                <w:iCs/>
                <w:lang w:val="es-MX"/>
              </w:rPr>
              <w:t>Envío de comunicación del fin del piloto</w:t>
            </w:r>
          </w:p>
        </w:tc>
        <w:tc>
          <w:tcPr>
            <w:tcW w:w="3188" w:type="dxa"/>
            <w:vAlign w:val="center"/>
          </w:tcPr>
          <w:p w:rsidR="0003605D" w:rsidRPr="00C0542B" w:rsidRDefault="0003605D" w:rsidP="007D0F31">
            <w:pPr>
              <w:spacing w:before="60" w:after="60" w:line="240" w:lineRule="auto"/>
              <w:jc w:val="center"/>
              <w:rPr>
                <w:rFonts w:ascii="Arial" w:hAnsi="Arial" w:cs="Arial"/>
                <w:lang w:val="es-MX"/>
              </w:rPr>
            </w:pPr>
            <w:r>
              <w:rPr>
                <w:rFonts w:ascii="Arial" w:hAnsi="Arial" w:cs="Arial"/>
                <w:lang w:val="es-MX"/>
              </w:rPr>
              <w:t>19/03/2015</w:t>
            </w:r>
          </w:p>
        </w:tc>
      </w:tr>
      <w:tr w:rsidR="0003605D" w:rsidRPr="00C0542B" w:rsidTr="00295EE4">
        <w:trPr>
          <w:trHeight w:val="47"/>
        </w:trPr>
        <w:tc>
          <w:tcPr>
            <w:tcW w:w="567" w:type="dxa"/>
            <w:vAlign w:val="center"/>
          </w:tcPr>
          <w:p w:rsidR="0003605D" w:rsidRPr="00C0542B" w:rsidRDefault="002E74A0" w:rsidP="007D0F31">
            <w:pPr>
              <w:pStyle w:val="Sangradetextonormal"/>
              <w:tabs>
                <w:tab w:val="num" w:pos="1068"/>
              </w:tabs>
              <w:spacing w:before="60" w:after="60"/>
              <w:ind w:left="0"/>
              <w:jc w:val="center"/>
              <w:rPr>
                <w:rFonts w:ascii="Arial" w:hAnsi="Arial" w:cs="Arial"/>
                <w:i w:val="0"/>
                <w:iCs w:val="0"/>
                <w:sz w:val="22"/>
                <w:szCs w:val="22"/>
              </w:rPr>
            </w:pPr>
            <w:r>
              <w:rPr>
                <w:rFonts w:ascii="Arial" w:hAnsi="Arial" w:cs="Arial"/>
                <w:i w:val="0"/>
                <w:iCs w:val="0"/>
                <w:sz w:val="22"/>
                <w:szCs w:val="22"/>
              </w:rPr>
              <w:t>84</w:t>
            </w:r>
          </w:p>
        </w:tc>
        <w:tc>
          <w:tcPr>
            <w:tcW w:w="4820" w:type="dxa"/>
            <w:vAlign w:val="center"/>
          </w:tcPr>
          <w:p w:rsidR="0003605D" w:rsidRPr="00C0542B" w:rsidRDefault="0003605D" w:rsidP="00295EE4">
            <w:pPr>
              <w:spacing w:before="60" w:after="60" w:line="240" w:lineRule="auto"/>
              <w:jc w:val="both"/>
              <w:rPr>
                <w:rFonts w:ascii="Arial" w:hAnsi="Arial" w:cs="Arial"/>
                <w:iCs/>
              </w:rPr>
            </w:pPr>
            <w:r>
              <w:rPr>
                <w:rFonts w:ascii="Arial" w:hAnsi="Arial" w:cs="Arial"/>
                <w:iCs/>
              </w:rPr>
              <w:t>Puesta en producción de los nuevos procesos</w:t>
            </w:r>
          </w:p>
        </w:tc>
        <w:tc>
          <w:tcPr>
            <w:tcW w:w="3188" w:type="dxa"/>
            <w:vAlign w:val="center"/>
          </w:tcPr>
          <w:p w:rsidR="0003605D" w:rsidRPr="00E457FF" w:rsidRDefault="0003605D" w:rsidP="007D0F31">
            <w:pPr>
              <w:spacing w:before="60" w:after="60" w:line="240" w:lineRule="auto"/>
              <w:jc w:val="center"/>
              <w:rPr>
                <w:rFonts w:ascii="Arial" w:hAnsi="Arial" w:cs="Arial"/>
              </w:rPr>
            </w:pPr>
            <w:r>
              <w:rPr>
                <w:rFonts w:ascii="Arial" w:hAnsi="Arial" w:cs="Arial"/>
              </w:rPr>
              <w:t>02/04/2015</w:t>
            </w:r>
          </w:p>
        </w:tc>
      </w:tr>
    </w:tbl>
    <w:p w:rsidR="00832CED" w:rsidRDefault="00832CED" w:rsidP="00832CED">
      <w:pPr>
        <w:spacing w:after="0" w:line="480" w:lineRule="auto"/>
        <w:jc w:val="both"/>
        <w:rPr>
          <w:rFonts w:ascii="Arial" w:hAnsi="Arial" w:cs="Arial"/>
          <w:b/>
          <w:bCs/>
          <w:iCs/>
          <w:sz w:val="24"/>
          <w:szCs w:val="24"/>
        </w:rPr>
      </w:pPr>
    </w:p>
    <w:p w:rsidR="0003605D" w:rsidRPr="00EA0B68" w:rsidRDefault="0003605D" w:rsidP="0003605D">
      <w:pPr>
        <w:numPr>
          <w:ilvl w:val="1"/>
          <w:numId w:val="123"/>
        </w:numPr>
        <w:spacing w:after="0" w:line="480" w:lineRule="auto"/>
        <w:jc w:val="both"/>
        <w:rPr>
          <w:rFonts w:ascii="Arial" w:hAnsi="Arial" w:cs="Arial"/>
          <w:b/>
          <w:bCs/>
          <w:iCs/>
          <w:sz w:val="24"/>
          <w:szCs w:val="24"/>
        </w:rPr>
      </w:pPr>
      <w:r w:rsidRPr="00EA0B68">
        <w:rPr>
          <w:rFonts w:ascii="Arial" w:hAnsi="Arial" w:cs="Arial"/>
          <w:b/>
          <w:bCs/>
          <w:iCs/>
          <w:sz w:val="24"/>
          <w:szCs w:val="24"/>
        </w:rPr>
        <w:t>Control del Cronograma</w:t>
      </w:r>
    </w:p>
    <w:p w:rsidR="0003605D" w:rsidRPr="00C005AB" w:rsidRDefault="0003605D" w:rsidP="0003605D">
      <w:pPr>
        <w:tabs>
          <w:tab w:val="left" w:pos="1560"/>
        </w:tabs>
        <w:spacing w:after="120" w:line="480" w:lineRule="auto"/>
        <w:rPr>
          <w:rFonts w:ascii="Arial" w:hAnsi="Arial" w:cs="Arial"/>
          <w:sz w:val="24"/>
          <w:szCs w:val="24"/>
        </w:rPr>
      </w:pPr>
      <w:r w:rsidRPr="00C005AB">
        <w:rPr>
          <w:rFonts w:ascii="Arial" w:hAnsi="Arial" w:cs="Arial"/>
          <w:sz w:val="24"/>
          <w:szCs w:val="24"/>
        </w:rPr>
        <w:t>Se proponen los siguientes indicadores para el proyecto de mejora:</w:t>
      </w:r>
    </w:p>
    <w:p w:rsidR="0003605D" w:rsidRPr="00C50AEE" w:rsidRDefault="0003605D" w:rsidP="0003605D">
      <w:pPr>
        <w:pStyle w:val="Prrafodelista"/>
        <w:numPr>
          <w:ilvl w:val="0"/>
          <w:numId w:val="124"/>
        </w:numPr>
        <w:spacing w:line="480" w:lineRule="auto"/>
        <w:jc w:val="both"/>
        <w:rPr>
          <w:rFonts w:ascii="Arial" w:hAnsi="Arial" w:cs="Arial"/>
          <w:sz w:val="24"/>
          <w:szCs w:val="24"/>
        </w:rPr>
      </w:pPr>
      <w:r w:rsidRPr="00C50AEE">
        <w:rPr>
          <w:rFonts w:ascii="Arial" w:hAnsi="Arial" w:cs="Arial"/>
          <w:sz w:val="24"/>
          <w:szCs w:val="24"/>
        </w:rPr>
        <w:t>SV: Variación de cronograma = EV – PV</w:t>
      </w:r>
    </w:p>
    <w:p w:rsidR="0003605D" w:rsidRPr="00C50AEE" w:rsidRDefault="0003605D" w:rsidP="0003605D">
      <w:pPr>
        <w:pStyle w:val="Prrafodelista"/>
        <w:numPr>
          <w:ilvl w:val="0"/>
          <w:numId w:val="124"/>
        </w:numPr>
        <w:spacing w:line="480" w:lineRule="auto"/>
        <w:jc w:val="both"/>
        <w:rPr>
          <w:rFonts w:ascii="Arial" w:hAnsi="Arial" w:cs="Arial"/>
          <w:sz w:val="24"/>
          <w:szCs w:val="24"/>
        </w:rPr>
      </w:pPr>
      <w:r w:rsidRPr="00C50AEE">
        <w:rPr>
          <w:rFonts w:ascii="Arial" w:hAnsi="Arial" w:cs="Arial"/>
          <w:sz w:val="24"/>
          <w:szCs w:val="24"/>
        </w:rPr>
        <w:t>CV: Variación de costo = EV – AC</w:t>
      </w:r>
    </w:p>
    <w:p w:rsidR="0003605D" w:rsidRPr="00C50AEE" w:rsidRDefault="0003605D" w:rsidP="0003605D">
      <w:pPr>
        <w:pStyle w:val="Prrafodelista"/>
        <w:numPr>
          <w:ilvl w:val="0"/>
          <w:numId w:val="124"/>
        </w:numPr>
        <w:spacing w:line="480" w:lineRule="auto"/>
        <w:jc w:val="both"/>
        <w:rPr>
          <w:rFonts w:ascii="Arial" w:hAnsi="Arial" w:cs="Arial"/>
          <w:sz w:val="24"/>
          <w:szCs w:val="24"/>
        </w:rPr>
      </w:pPr>
      <w:r w:rsidRPr="00C50AEE">
        <w:rPr>
          <w:rFonts w:ascii="Arial" w:hAnsi="Arial" w:cs="Arial"/>
          <w:sz w:val="24"/>
          <w:szCs w:val="24"/>
        </w:rPr>
        <w:t>SPI: Índice de rendimiento de cronograma = EV / PV</w:t>
      </w:r>
    </w:p>
    <w:p w:rsidR="0003605D" w:rsidRDefault="0003605D" w:rsidP="00122E23">
      <w:pPr>
        <w:pStyle w:val="Prrafodelista"/>
        <w:numPr>
          <w:ilvl w:val="0"/>
          <w:numId w:val="124"/>
        </w:numPr>
        <w:spacing w:after="0" w:line="480" w:lineRule="auto"/>
        <w:jc w:val="both"/>
        <w:rPr>
          <w:rFonts w:ascii="Arial" w:hAnsi="Arial" w:cs="Arial"/>
          <w:sz w:val="24"/>
          <w:szCs w:val="24"/>
        </w:rPr>
      </w:pPr>
      <w:r w:rsidRPr="00C50AEE">
        <w:rPr>
          <w:rFonts w:ascii="Arial" w:hAnsi="Arial" w:cs="Arial"/>
          <w:sz w:val="24"/>
          <w:szCs w:val="24"/>
        </w:rPr>
        <w:t>CPI: Índice de rendimiento de costos = EV / AC</w:t>
      </w:r>
    </w:p>
    <w:p w:rsidR="00122E23" w:rsidRDefault="00D815E5" w:rsidP="00122E23">
      <w:pPr>
        <w:spacing w:after="0" w:line="480" w:lineRule="auto"/>
        <w:jc w:val="both"/>
        <w:rPr>
          <w:rFonts w:ascii="Arial" w:hAnsi="Arial" w:cs="Arial"/>
          <w:sz w:val="24"/>
          <w:szCs w:val="24"/>
        </w:rPr>
      </w:pPr>
      <w:r>
        <w:rPr>
          <w:rFonts w:ascii="Arial" w:hAnsi="Arial" w:cs="Arial"/>
          <w:sz w:val="24"/>
          <w:szCs w:val="24"/>
        </w:rPr>
        <w:t>Dónde</w:t>
      </w:r>
      <w:r w:rsidR="00122E23">
        <w:rPr>
          <w:rFonts w:ascii="Arial" w:hAnsi="Arial" w:cs="Arial"/>
          <w:sz w:val="24"/>
          <w:szCs w:val="24"/>
        </w:rPr>
        <w:t xml:space="preserve">: </w:t>
      </w:r>
    </w:p>
    <w:p w:rsidR="00122E23" w:rsidRDefault="00122E23" w:rsidP="00122E23">
      <w:pPr>
        <w:spacing w:after="0" w:line="480" w:lineRule="auto"/>
        <w:jc w:val="both"/>
        <w:rPr>
          <w:rFonts w:ascii="Arial" w:hAnsi="Arial" w:cs="Arial"/>
          <w:sz w:val="24"/>
          <w:szCs w:val="24"/>
        </w:rPr>
      </w:pPr>
      <w:r>
        <w:rPr>
          <w:rFonts w:ascii="Arial" w:hAnsi="Arial" w:cs="Arial"/>
          <w:sz w:val="24"/>
          <w:szCs w:val="24"/>
        </w:rPr>
        <w:t>EV: Valor ganado</w:t>
      </w:r>
    </w:p>
    <w:p w:rsidR="00122E23" w:rsidRDefault="00122E23" w:rsidP="00122E23">
      <w:pPr>
        <w:spacing w:after="0" w:line="480" w:lineRule="auto"/>
        <w:jc w:val="both"/>
        <w:rPr>
          <w:rFonts w:ascii="Arial" w:hAnsi="Arial" w:cs="Arial"/>
          <w:sz w:val="24"/>
          <w:szCs w:val="24"/>
        </w:rPr>
      </w:pPr>
      <w:r>
        <w:rPr>
          <w:rFonts w:ascii="Arial" w:hAnsi="Arial" w:cs="Arial"/>
          <w:sz w:val="24"/>
          <w:szCs w:val="24"/>
        </w:rPr>
        <w:lastRenderedPageBreak/>
        <w:t>PV: Valor planificado</w:t>
      </w:r>
    </w:p>
    <w:p w:rsidR="00122E23" w:rsidRPr="00122E23" w:rsidRDefault="00122E23" w:rsidP="00122E23">
      <w:pPr>
        <w:spacing w:after="0" w:line="480" w:lineRule="auto"/>
        <w:jc w:val="both"/>
        <w:rPr>
          <w:rFonts w:ascii="Arial" w:hAnsi="Arial" w:cs="Arial"/>
          <w:sz w:val="24"/>
          <w:szCs w:val="24"/>
        </w:rPr>
      </w:pPr>
      <w:r>
        <w:rPr>
          <w:rFonts w:ascii="Arial" w:hAnsi="Arial" w:cs="Arial"/>
          <w:sz w:val="24"/>
          <w:szCs w:val="24"/>
        </w:rPr>
        <w:t>AC: Costo actual</w:t>
      </w:r>
    </w:p>
    <w:p w:rsidR="0003605D" w:rsidRPr="00EA0B68" w:rsidRDefault="0003605D" w:rsidP="0003605D">
      <w:pPr>
        <w:numPr>
          <w:ilvl w:val="1"/>
          <w:numId w:val="123"/>
        </w:numPr>
        <w:spacing w:after="0" w:line="480" w:lineRule="auto"/>
        <w:jc w:val="both"/>
        <w:rPr>
          <w:rFonts w:ascii="Arial" w:hAnsi="Arial" w:cs="Arial"/>
          <w:b/>
          <w:bCs/>
          <w:iCs/>
          <w:sz w:val="24"/>
          <w:szCs w:val="24"/>
        </w:rPr>
      </w:pPr>
      <w:r w:rsidRPr="00EA0B68">
        <w:rPr>
          <w:rFonts w:ascii="Arial" w:hAnsi="Arial" w:cs="Arial"/>
          <w:b/>
          <w:bCs/>
          <w:iCs/>
          <w:sz w:val="24"/>
          <w:szCs w:val="24"/>
        </w:rPr>
        <w:t>Asignación de Recursos</w:t>
      </w:r>
    </w:p>
    <w:tbl>
      <w:tblPr>
        <w:tblW w:w="8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1"/>
        <w:gridCol w:w="1277"/>
        <w:gridCol w:w="1276"/>
        <w:gridCol w:w="1275"/>
        <w:gridCol w:w="1209"/>
      </w:tblGrid>
      <w:tr w:rsidR="0003605D" w:rsidRPr="00164401" w:rsidTr="007D0F31">
        <w:trPr>
          <w:jc w:val="center"/>
        </w:trPr>
        <w:tc>
          <w:tcPr>
            <w:tcW w:w="3301" w:type="dxa"/>
            <w:vMerge w:val="restart"/>
            <w:shd w:val="clear" w:color="auto" w:fill="F2F2F2" w:themeFill="background1" w:themeFillShade="F2"/>
            <w:vAlign w:val="center"/>
          </w:tcPr>
          <w:p w:rsidR="0003605D" w:rsidRPr="00164401" w:rsidRDefault="0003605D" w:rsidP="007D0F31">
            <w:pPr>
              <w:spacing w:before="60" w:after="60" w:line="240" w:lineRule="auto"/>
              <w:rPr>
                <w:rFonts w:ascii="Arial" w:hAnsi="Arial" w:cs="Arial"/>
                <w:b/>
              </w:rPr>
            </w:pPr>
            <w:r w:rsidRPr="00164401">
              <w:rPr>
                <w:rFonts w:ascii="Arial" w:hAnsi="Arial" w:cs="Arial"/>
                <w:b/>
              </w:rPr>
              <w:t>Recurso</w:t>
            </w:r>
          </w:p>
        </w:tc>
        <w:tc>
          <w:tcPr>
            <w:tcW w:w="5037" w:type="dxa"/>
            <w:gridSpan w:val="4"/>
            <w:shd w:val="clear" w:color="auto" w:fill="F2F2F2" w:themeFill="background1" w:themeFillShade="F2"/>
            <w:vAlign w:val="center"/>
          </w:tcPr>
          <w:p w:rsidR="0003605D" w:rsidRPr="00164401" w:rsidRDefault="0003605D" w:rsidP="007D0F31">
            <w:pPr>
              <w:spacing w:before="60" w:after="60" w:line="240" w:lineRule="auto"/>
              <w:jc w:val="center"/>
              <w:rPr>
                <w:rFonts w:ascii="Arial" w:hAnsi="Arial" w:cs="Arial"/>
                <w:b/>
              </w:rPr>
            </w:pPr>
            <w:r w:rsidRPr="00164401">
              <w:rPr>
                <w:rFonts w:ascii="Arial" w:hAnsi="Arial" w:cs="Arial"/>
                <w:b/>
              </w:rPr>
              <w:t>Tiempo</w:t>
            </w:r>
          </w:p>
        </w:tc>
      </w:tr>
      <w:tr w:rsidR="0003605D" w:rsidRPr="00164401" w:rsidTr="007D0F31">
        <w:trPr>
          <w:jc w:val="center"/>
        </w:trPr>
        <w:tc>
          <w:tcPr>
            <w:tcW w:w="3301" w:type="dxa"/>
            <w:vMerge/>
            <w:shd w:val="clear" w:color="auto" w:fill="F2F2F2" w:themeFill="background1" w:themeFillShade="F2"/>
          </w:tcPr>
          <w:p w:rsidR="0003605D" w:rsidRPr="00164401" w:rsidRDefault="0003605D" w:rsidP="007D0F31">
            <w:pPr>
              <w:spacing w:before="60" w:after="60" w:line="240" w:lineRule="auto"/>
              <w:jc w:val="both"/>
              <w:rPr>
                <w:rFonts w:ascii="Arial" w:hAnsi="Arial" w:cs="Arial"/>
              </w:rPr>
            </w:pPr>
          </w:p>
        </w:tc>
        <w:tc>
          <w:tcPr>
            <w:tcW w:w="1277" w:type="dxa"/>
            <w:shd w:val="clear" w:color="auto" w:fill="F2F2F2" w:themeFill="background1" w:themeFillShade="F2"/>
            <w:vAlign w:val="center"/>
          </w:tcPr>
          <w:p w:rsidR="0003605D" w:rsidRPr="00164401" w:rsidRDefault="0003605D" w:rsidP="007D0F31">
            <w:pPr>
              <w:spacing w:before="60" w:after="60" w:line="240" w:lineRule="auto"/>
              <w:jc w:val="center"/>
              <w:rPr>
                <w:rFonts w:ascii="Arial" w:hAnsi="Arial" w:cs="Arial"/>
                <w:b/>
              </w:rPr>
            </w:pPr>
            <w:r w:rsidRPr="00164401">
              <w:rPr>
                <w:rFonts w:ascii="Arial" w:hAnsi="Arial" w:cs="Arial"/>
                <w:b/>
              </w:rPr>
              <w:t>Mes 1</w:t>
            </w:r>
          </w:p>
        </w:tc>
        <w:tc>
          <w:tcPr>
            <w:tcW w:w="1276" w:type="dxa"/>
            <w:shd w:val="clear" w:color="auto" w:fill="F2F2F2" w:themeFill="background1" w:themeFillShade="F2"/>
            <w:vAlign w:val="center"/>
          </w:tcPr>
          <w:p w:rsidR="0003605D" w:rsidRPr="00164401" w:rsidRDefault="0003605D" w:rsidP="007D0F31">
            <w:pPr>
              <w:spacing w:before="60" w:after="60" w:line="240" w:lineRule="auto"/>
              <w:jc w:val="center"/>
              <w:rPr>
                <w:rFonts w:ascii="Arial" w:hAnsi="Arial" w:cs="Arial"/>
                <w:b/>
              </w:rPr>
            </w:pPr>
            <w:r w:rsidRPr="00164401">
              <w:rPr>
                <w:rFonts w:ascii="Arial" w:hAnsi="Arial" w:cs="Arial"/>
                <w:b/>
              </w:rPr>
              <w:t>Mes 2</w:t>
            </w:r>
          </w:p>
        </w:tc>
        <w:tc>
          <w:tcPr>
            <w:tcW w:w="1275" w:type="dxa"/>
            <w:shd w:val="clear" w:color="auto" w:fill="F2F2F2" w:themeFill="background1" w:themeFillShade="F2"/>
            <w:vAlign w:val="center"/>
          </w:tcPr>
          <w:p w:rsidR="0003605D" w:rsidRPr="00164401" w:rsidRDefault="0003605D" w:rsidP="007D0F31">
            <w:pPr>
              <w:spacing w:before="60" w:after="60" w:line="240" w:lineRule="auto"/>
              <w:jc w:val="center"/>
              <w:rPr>
                <w:rFonts w:ascii="Arial" w:hAnsi="Arial" w:cs="Arial"/>
                <w:b/>
              </w:rPr>
            </w:pPr>
            <w:r w:rsidRPr="00164401">
              <w:rPr>
                <w:rFonts w:ascii="Arial" w:hAnsi="Arial" w:cs="Arial"/>
                <w:b/>
              </w:rPr>
              <w:t>Mes 3</w:t>
            </w:r>
          </w:p>
        </w:tc>
        <w:tc>
          <w:tcPr>
            <w:tcW w:w="1209" w:type="dxa"/>
            <w:shd w:val="clear" w:color="auto" w:fill="F2F2F2" w:themeFill="background1" w:themeFillShade="F2"/>
            <w:vAlign w:val="center"/>
          </w:tcPr>
          <w:p w:rsidR="0003605D" w:rsidRPr="00164401" w:rsidRDefault="0003605D" w:rsidP="007D0F31">
            <w:pPr>
              <w:spacing w:before="60" w:after="60" w:line="240" w:lineRule="auto"/>
              <w:jc w:val="center"/>
              <w:rPr>
                <w:rFonts w:ascii="Arial" w:hAnsi="Arial" w:cs="Arial"/>
                <w:b/>
              </w:rPr>
            </w:pPr>
            <w:r w:rsidRPr="00164401">
              <w:rPr>
                <w:rFonts w:ascii="Arial" w:hAnsi="Arial" w:cs="Arial"/>
                <w:b/>
              </w:rPr>
              <w:t xml:space="preserve">Mes </w:t>
            </w:r>
            <w:r>
              <w:rPr>
                <w:rFonts w:ascii="Arial" w:hAnsi="Arial" w:cs="Arial"/>
                <w:b/>
              </w:rPr>
              <w:t>4</w:t>
            </w:r>
          </w:p>
        </w:tc>
      </w:tr>
      <w:tr w:rsidR="0003605D" w:rsidRPr="00164401" w:rsidTr="007D0F31">
        <w:trPr>
          <w:trHeight w:val="82"/>
          <w:jc w:val="center"/>
        </w:trPr>
        <w:tc>
          <w:tcPr>
            <w:tcW w:w="3301" w:type="dxa"/>
            <w:shd w:val="clear" w:color="auto" w:fill="auto"/>
            <w:vAlign w:val="center"/>
          </w:tcPr>
          <w:p w:rsidR="0003605D" w:rsidRPr="00E457FF" w:rsidRDefault="0003605D" w:rsidP="007D0F31">
            <w:pPr>
              <w:spacing w:before="60" w:after="60" w:line="240" w:lineRule="auto"/>
              <w:rPr>
                <w:rFonts w:ascii="Arial" w:eastAsia="Times New Roman" w:hAnsi="Arial" w:cs="Arial"/>
                <w:iCs/>
                <w:spacing w:val="-4"/>
                <w:lang w:val="es-ES" w:eastAsia="es-ES"/>
              </w:rPr>
            </w:pPr>
            <w:r w:rsidRPr="00E457FF">
              <w:rPr>
                <w:rFonts w:ascii="Arial" w:eastAsia="Times New Roman" w:hAnsi="Arial" w:cs="Arial"/>
                <w:iCs/>
                <w:spacing w:val="-4"/>
                <w:lang w:val="es-ES" w:eastAsia="es-ES"/>
              </w:rPr>
              <w:t>Gerente de proyecto</w:t>
            </w:r>
          </w:p>
        </w:tc>
        <w:tc>
          <w:tcPr>
            <w:tcW w:w="1277" w:type="dxa"/>
            <w:shd w:val="clear" w:color="auto" w:fill="auto"/>
            <w:vAlign w:val="center"/>
          </w:tcPr>
          <w:p w:rsidR="0003605D" w:rsidRPr="00164401" w:rsidRDefault="0003605D" w:rsidP="007D0F31">
            <w:pPr>
              <w:spacing w:before="60" w:after="60" w:line="240" w:lineRule="auto"/>
              <w:jc w:val="center"/>
              <w:rPr>
                <w:rFonts w:ascii="Arial" w:hAnsi="Arial" w:cs="Arial"/>
              </w:rPr>
            </w:pPr>
            <w:r>
              <w:rPr>
                <w:rFonts w:ascii="Arial" w:hAnsi="Arial" w:cs="Arial"/>
              </w:rPr>
              <w:t>X</w:t>
            </w:r>
          </w:p>
        </w:tc>
        <w:tc>
          <w:tcPr>
            <w:tcW w:w="1276" w:type="dxa"/>
            <w:shd w:val="clear" w:color="auto" w:fill="auto"/>
            <w:vAlign w:val="center"/>
          </w:tcPr>
          <w:p w:rsidR="0003605D" w:rsidRPr="00164401" w:rsidRDefault="0003605D" w:rsidP="007D0F31">
            <w:pPr>
              <w:spacing w:before="60" w:after="60" w:line="240" w:lineRule="auto"/>
              <w:jc w:val="center"/>
              <w:rPr>
                <w:rFonts w:ascii="Arial" w:hAnsi="Arial" w:cs="Arial"/>
              </w:rPr>
            </w:pPr>
            <w:r>
              <w:rPr>
                <w:rFonts w:ascii="Arial" w:hAnsi="Arial" w:cs="Arial"/>
              </w:rPr>
              <w:t>X</w:t>
            </w:r>
          </w:p>
        </w:tc>
        <w:tc>
          <w:tcPr>
            <w:tcW w:w="1275" w:type="dxa"/>
            <w:shd w:val="clear" w:color="auto" w:fill="auto"/>
            <w:vAlign w:val="center"/>
          </w:tcPr>
          <w:p w:rsidR="0003605D" w:rsidRPr="00164401" w:rsidRDefault="0003605D" w:rsidP="007D0F31">
            <w:pPr>
              <w:spacing w:before="60" w:after="60" w:line="240" w:lineRule="auto"/>
              <w:jc w:val="center"/>
              <w:rPr>
                <w:rFonts w:ascii="Arial" w:hAnsi="Arial" w:cs="Arial"/>
              </w:rPr>
            </w:pPr>
            <w:r>
              <w:rPr>
                <w:rFonts w:ascii="Arial" w:hAnsi="Arial" w:cs="Arial"/>
              </w:rPr>
              <w:t>X</w:t>
            </w:r>
          </w:p>
        </w:tc>
        <w:tc>
          <w:tcPr>
            <w:tcW w:w="1209" w:type="dxa"/>
            <w:shd w:val="clear" w:color="auto" w:fill="auto"/>
            <w:vAlign w:val="center"/>
          </w:tcPr>
          <w:p w:rsidR="0003605D" w:rsidRPr="00164401" w:rsidRDefault="0003605D" w:rsidP="007D0F31">
            <w:pPr>
              <w:spacing w:before="60" w:after="60" w:line="240" w:lineRule="auto"/>
              <w:jc w:val="center"/>
              <w:rPr>
                <w:rFonts w:ascii="Arial" w:hAnsi="Arial" w:cs="Arial"/>
              </w:rPr>
            </w:pPr>
          </w:p>
        </w:tc>
      </w:tr>
      <w:tr w:rsidR="0003605D" w:rsidRPr="00164401" w:rsidTr="007D0F31">
        <w:trPr>
          <w:trHeight w:val="47"/>
          <w:jc w:val="center"/>
        </w:trPr>
        <w:tc>
          <w:tcPr>
            <w:tcW w:w="3301" w:type="dxa"/>
            <w:shd w:val="clear" w:color="auto" w:fill="auto"/>
            <w:vAlign w:val="center"/>
          </w:tcPr>
          <w:p w:rsidR="0003605D" w:rsidRPr="00E457FF" w:rsidRDefault="0003605D" w:rsidP="007D0F31">
            <w:pPr>
              <w:spacing w:before="60" w:after="60" w:line="240" w:lineRule="auto"/>
              <w:rPr>
                <w:rFonts w:ascii="Arial" w:eastAsia="Times New Roman" w:hAnsi="Arial" w:cs="Arial"/>
                <w:iCs/>
                <w:spacing w:val="-4"/>
                <w:lang w:val="es-ES" w:eastAsia="es-ES"/>
              </w:rPr>
            </w:pPr>
            <w:r w:rsidRPr="00E457FF">
              <w:rPr>
                <w:rFonts w:ascii="Arial" w:eastAsia="Times New Roman" w:hAnsi="Arial" w:cs="Arial"/>
                <w:iCs/>
                <w:spacing w:val="-4"/>
                <w:lang w:val="es-ES" w:eastAsia="es-ES"/>
              </w:rPr>
              <w:t>Consultor</w:t>
            </w:r>
            <w:r>
              <w:rPr>
                <w:rFonts w:ascii="Arial" w:eastAsia="Times New Roman" w:hAnsi="Arial" w:cs="Arial"/>
                <w:iCs/>
                <w:spacing w:val="-4"/>
                <w:lang w:val="es-ES" w:eastAsia="es-ES"/>
              </w:rPr>
              <w:t xml:space="preserve"> de Mejora 1</w:t>
            </w:r>
          </w:p>
        </w:tc>
        <w:tc>
          <w:tcPr>
            <w:tcW w:w="1277" w:type="dxa"/>
            <w:shd w:val="clear" w:color="auto" w:fill="auto"/>
            <w:vAlign w:val="center"/>
          </w:tcPr>
          <w:p w:rsidR="0003605D" w:rsidRPr="00164401" w:rsidRDefault="0003605D" w:rsidP="007D0F31">
            <w:pPr>
              <w:spacing w:before="60" w:after="60" w:line="240" w:lineRule="auto"/>
              <w:jc w:val="center"/>
              <w:rPr>
                <w:rFonts w:ascii="Arial" w:hAnsi="Arial" w:cs="Arial"/>
              </w:rPr>
            </w:pPr>
            <w:r>
              <w:rPr>
                <w:rFonts w:ascii="Arial" w:hAnsi="Arial" w:cs="Arial"/>
              </w:rPr>
              <w:t>X</w:t>
            </w:r>
          </w:p>
        </w:tc>
        <w:tc>
          <w:tcPr>
            <w:tcW w:w="1276" w:type="dxa"/>
            <w:shd w:val="clear" w:color="auto" w:fill="auto"/>
            <w:vAlign w:val="center"/>
          </w:tcPr>
          <w:p w:rsidR="0003605D" w:rsidRPr="00164401" w:rsidRDefault="0003605D" w:rsidP="007D0F31">
            <w:pPr>
              <w:spacing w:before="60" w:after="60" w:line="240" w:lineRule="auto"/>
              <w:jc w:val="center"/>
              <w:rPr>
                <w:rFonts w:ascii="Arial" w:hAnsi="Arial" w:cs="Arial"/>
              </w:rPr>
            </w:pPr>
            <w:r>
              <w:rPr>
                <w:rFonts w:ascii="Arial" w:hAnsi="Arial" w:cs="Arial"/>
              </w:rPr>
              <w:t>X</w:t>
            </w:r>
          </w:p>
        </w:tc>
        <w:tc>
          <w:tcPr>
            <w:tcW w:w="1275" w:type="dxa"/>
            <w:shd w:val="clear" w:color="auto" w:fill="auto"/>
            <w:vAlign w:val="center"/>
          </w:tcPr>
          <w:p w:rsidR="0003605D" w:rsidRPr="00164401" w:rsidRDefault="0003605D" w:rsidP="007D0F31">
            <w:pPr>
              <w:spacing w:before="60" w:after="60" w:line="240" w:lineRule="auto"/>
              <w:jc w:val="center"/>
              <w:rPr>
                <w:rFonts w:ascii="Arial" w:hAnsi="Arial" w:cs="Arial"/>
              </w:rPr>
            </w:pPr>
            <w:r>
              <w:rPr>
                <w:rFonts w:ascii="Arial" w:hAnsi="Arial" w:cs="Arial"/>
              </w:rPr>
              <w:t>X</w:t>
            </w:r>
          </w:p>
        </w:tc>
        <w:tc>
          <w:tcPr>
            <w:tcW w:w="1209" w:type="dxa"/>
            <w:shd w:val="clear" w:color="auto" w:fill="auto"/>
            <w:vAlign w:val="center"/>
          </w:tcPr>
          <w:p w:rsidR="0003605D" w:rsidRPr="00164401" w:rsidRDefault="0003605D" w:rsidP="007D0F31">
            <w:pPr>
              <w:spacing w:before="60" w:after="60" w:line="240" w:lineRule="auto"/>
              <w:jc w:val="center"/>
              <w:rPr>
                <w:rFonts w:ascii="Arial" w:hAnsi="Arial" w:cs="Arial"/>
              </w:rPr>
            </w:pPr>
          </w:p>
        </w:tc>
      </w:tr>
      <w:tr w:rsidR="0003605D" w:rsidRPr="00164401" w:rsidTr="007D0F31">
        <w:trPr>
          <w:trHeight w:val="47"/>
          <w:jc w:val="center"/>
        </w:trPr>
        <w:tc>
          <w:tcPr>
            <w:tcW w:w="3301" w:type="dxa"/>
            <w:shd w:val="clear" w:color="auto" w:fill="auto"/>
            <w:vAlign w:val="center"/>
          </w:tcPr>
          <w:p w:rsidR="0003605D" w:rsidRPr="00E457FF" w:rsidRDefault="0003605D" w:rsidP="007D0F31">
            <w:pPr>
              <w:spacing w:before="60" w:after="60" w:line="240" w:lineRule="auto"/>
              <w:rPr>
                <w:rFonts w:ascii="Arial" w:eastAsia="Times New Roman" w:hAnsi="Arial" w:cs="Arial"/>
                <w:iCs/>
                <w:spacing w:val="-4"/>
                <w:lang w:val="es-ES" w:eastAsia="es-ES"/>
              </w:rPr>
            </w:pPr>
            <w:r w:rsidRPr="00E457FF">
              <w:rPr>
                <w:rFonts w:ascii="Arial" w:eastAsia="Times New Roman" w:hAnsi="Arial" w:cs="Arial"/>
                <w:iCs/>
                <w:spacing w:val="-4"/>
                <w:lang w:val="es-ES" w:eastAsia="es-ES"/>
              </w:rPr>
              <w:t>Consultor</w:t>
            </w:r>
            <w:r>
              <w:rPr>
                <w:rFonts w:ascii="Arial" w:eastAsia="Times New Roman" w:hAnsi="Arial" w:cs="Arial"/>
                <w:iCs/>
                <w:spacing w:val="-4"/>
                <w:lang w:val="es-ES" w:eastAsia="es-ES"/>
              </w:rPr>
              <w:t xml:space="preserve"> de Mejora 2</w:t>
            </w:r>
          </w:p>
        </w:tc>
        <w:tc>
          <w:tcPr>
            <w:tcW w:w="1277" w:type="dxa"/>
            <w:shd w:val="clear" w:color="auto" w:fill="auto"/>
            <w:vAlign w:val="center"/>
          </w:tcPr>
          <w:p w:rsidR="0003605D" w:rsidRPr="00164401" w:rsidRDefault="0003605D" w:rsidP="007D0F31">
            <w:pPr>
              <w:spacing w:before="60" w:after="60" w:line="240" w:lineRule="auto"/>
              <w:jc w:val="center"/>
              <w:rPr>
                <w:rFonts w:ascii="Arial" w:hAnsi="Arial" w:cs="Arial"/>
              </w:rPr>
            </w:pPr>
            <w:r>
              <w:rPr>
                <w:rFonts w:ascii="Arial" w:hAnsi="Arial" w:cs="Arial"/>
              </w:rPr>
              <w:t>X</w:t>
            </w:r>
          </w:p>
        </w:tc>
        <w:tc>
          <w:tcPr>
            <w:tcW w:w="1276" w:type="dxa"/>
            <w:shd w:val="clear" w:color="auto" w:fill="auto"/>
            <w:vAlign w:val="center"/>
          </w:tcPr>
          <w:p w:rsidR="0003605D" w:rsidRPr="00164401" w:rsidRDefault="0003605D" w:rsidP="007D0F31">
            <w:pPr>
              <w:spacing w:before="60" w:after="60" w:line="240" w:lineRule="auto"/>
              <w:jc w:val="center"/>
              <w:rPr>
                <w:rFonts w:ascii="Arial" w:hAnsi="Arial" w:cs="Arial"/>
              </w:rPr>
            </w:pPr>
            <w:r>
              <w:rPr>
                <w:rFonts w:ascii="Arial" w:hAnsi="Arial" w:cs="Arial"/>
              </w:rPr>
              <w:t>X</w:t>
            </w:r>
          </w:p>
        </w:tc>
        <w:tc>
          <w:tcPr>
            <w:tcW w:w="1275" w:type="dxa"/>
            <w:shd w:val="clear" w:color="auto" w:fill="auto"/>
            <w:vAlign w:val="center"/>
          </w:tcPr>
          <w:p w:rsidR="0003605D" w:rsidRPr="00164401" w:rsidRDefault="0003605D" w:rsidP="007D0F31">
            <w:pPr>
              <w:spacing w:before="60" w:after="60" w:line="240" w:lineRule="auto"/>
              <w:jc w:val="center"/>
              <w:rPr>
                <w:rFonts w:ascii="Arial" w:hAnsi="Arial" w:cs="Arial"/>
              </w:rPr>
            </w:pPr>
            <w:r>
              <w:rPr>
                <w:rFonts w:ascii="Arial" w:hAnsi="Arial" w:cs="Arial"/>
              </w:rPr>
              <w:t>X</w:t>
            </w:r>
          </w:p>
        </w:tc>
        <w:tc>
          <w:tcPr>
            <w:tcW w:w="1209" w:type="dxa"/>
            <w:shd w:val="clear" w:color="auto" w:fill="auto"/>
            <w:vAlign w:val="center"/>
          </w:tcPr>
          <w:p w:rsidR="0003605D" w:rsidRPr="00164401" w:rsidRDefault="0003605D" w:rsidP="007D0F31">
            <w:pPr>
              <w:spacing w:before="60" w:after="60" w:line="240" w:lineRule="auto"/>
              <w:jc w:val="center"/>
              <w:rPr>
                <w:rFonts w:ascii="Arial" w:hAnsi="Arial" w:cs="Arial"/>
              </w:rPr>
            </w:pPr>
          </w:p>
        </w:tc>
      </w:tr>
      <w:tr w:rsidR="0003605D" w:rsidRPr="00164401" w:rsidTr="007D0F31">
        <w:trPr>
          <w:trHeight w:val="47"/>
          <w:jc w:val="center"/>
        </w:trPr>
        <w:tc>
          <w:tcPr>
            <w:tcW w:w="3301" w:type="dxa"/>
            <w:shd w:val="clear" w:color="auto" w:fill="auto"/>
            <w:vAlign w:val="center"/>
          </w:tcPr>
          <w:p w:rsidR="0003605D" w:rsidRPr="00E457FF" w:rsidRDefault="0003605D" w:rsidP="007D0F31">
            <w:pPr>
              <w:spacing w:before="60" w:after="60" w:line="240" w:lineRule="auto"/>
              <w:rPr>
                <w:rFonts w:ascii="Arial" w:eastAsia="Times New Roman" w:hAnsi="Arial" w:cs="Arial"/>
                <w:iCs/>
                <w:spacing w:val="-4"/>
                <w:lang w:val="es-ES" w:eastAsia="es-ES"/>
              </w:rPr>
            </w:pPr>
            <w:r w:rsidRPr="00E457FF">
              <w:rPr>
                <w:rFonts w:ascii="Arial" w:eastAsia="Times New Roman" w:hAnsi="Arial" w:cs="Arial"/>
                <w:iCs/>
                <w:spacing w:val="-4"/>
                <w:lang w:val="es-ES" w:eastAsia="es-ES"/>
              </w:rPr>
              <w:t>Analista de calidad</w:t>
            </w:r>
          </w:p>
        </w:tc>
        <w:tc>
          <w:tcPr>
            <w:tcW w:w="1277" w:type="dxa"/>
            <w:shd w:val="clear" w:color="auto" w:fill="auto"/>
            <w:vAlign w:val="center"/>
          </w:tcPr>
          <w:p w:rsidR="0003605D" w:rsidRPr="00164401" w:rsidRDefault="0003605D" w:rsidP="007D0F31">
            <w:pPr>
              <w:spacing w:before="60" w:after="60" w:line="240" w:lineRule="auto"/>
              <w:jc w:val="center"/>
              <w:rPr>
                <w:rFonts w:ascii="Arial" w:hAnsi="Arial" w:cs="Arial"/>
              </w:rPr>
            </w:pPr>
            <w:r>
              <w:rPr>
                <w:rFonts w:ascii="Arial" w:hAnsi="Arial" w:cs="Arial"/>
              </w:rPr>
              <w:t>X</w:t>
            </w:r>
          </w:p>
        </w:tc>
        <w:tc>
          <w:tcPr>
            <w:tcW w:w="1276" w:type="dxa"/>
            <w:shd w:val="clear" w:color="auto" w:fill="auto"/>
            <w:vAlign w:val="center"/>
          </w:tcPr>
          <w:p w:rsidR="0003605D" w:rsidRPr="00164401" w:rsidRDefault="0003605D" w:rsidP="007D0F31">
            <w:pPr>
              <w:spacing w:before="60" w:after="60" w:line="240" w:lineRule="auto"/>
              <w:jc w:val="center"/>
              <w:rPr>
                <w:rFonts w:ascii="Arial" w:hAnsi="Arial" w:cs="Arial"/>
              </w:rPr>
            </w:pPr>
            <w:r>
              <w:rPr>
                <w:rFonts w:ascii="Arial" w:hAnsi="Arial" w:cs="Arial"/>
              </w:rPr>
              <w:t>X</w:t>
            </w:r>
          </w:p>
        </w:tc>
        <w:tc>
          <w:tcPr>
            <w:tcW w:w="1275" w:type="dxa"/>
            <w:shd w:val="clear" w:color="auto" w:fill="auto"/>
            <w:vAlign w:val="center"/>
          </w:tcPr>
          <w:p w:rsidR="0003605D" w:rsidRPr="00164401" w:rsidRDefault="0003605D" w:rsidP="007D0F31">
            <w:pPr>
              <w:spacing w:before="60" w:after="60" w:line="240" w:lineRule="auto"/>
              <w:jc w:val="center"/>
              <w:rPr>
                <w:rFonts w:ascii="Arial" w:hAnsi="Arial" w:cs="Arial"/>
              </w:rPr>
            </w:pPr>
            <w:r>
              <w:rPr>
                <w:rFonts w:ascii="Arial" w:hAnsi="Arial" w:cs="Arial"/>
              </w:rPr>
              <w:t>X</w:t>
            </w:r>
          </w:p>
        </w:tc>
        <w:tc>
          <w:tcPr>
            <w:tcW w:w="1209" w:type="dxa"/>
            <w:shd w:val="clear" w:color="auto" w:fill="auto"/>
            <w:vAlign w:val="center"/>
          </w:tcPr>
          <w:p w:rsidR="0003605D" w:rsidRPr="00164401" w:rsidRDefault="0003605D" w:rsidP="007D0F31">
            <w:pPr>
              <w:spacing w:before="60" w:after="60" w:line="240" w:lineRule="auto"/>
              <w:jc w:val="center"/>
              <w:rPr>
                <w:rFonts w:ascii="Arial" w:hAnsi="Arial" w:cs="Arial"/>
              </w:rPr>
            </w:pPr>
          </w:p>
        </w:tc>
      </w:tr>
      <w:tr w:rsidR="0003605D" w:rsidRPr="00164401" w:rsidTr="007D0F31">
        <w:trPr>
          <w:trHeight w:val="47"/>
          <w:jc w:val="center"/>
        </w:trPr>
        <w:tc>
          <w:tcPr>
            <w:tcW w:w="3301" w:type="dxa"/>
            <w:shd w:val="clear" w:color="auto" w:fill="auto"/>
            <w:vAlign w:val="center"/>
          </w:tcPr>
          <w:p w:rsidR="0003605D" w:rsidRPr="00E457FF" w:rsidRDefault="0003605D" w:rsidP="007D0F31">
            <w:pPr>
              <w:spacing w:before="60" w:after="60" w:line="240" w:lineRule="auto"/>
              <w:rPr>
                <w:rFonts w:ascii="Arial" w:eastAsia="Times New Roman" w:hAnsi="Arial" w:cs="Arial"/>
                <w:iCs/>
                <w:spacing w:val="-4"/>
                <w:lang w:val="es-ES" w:eastAsia="es-ES"/>
              </w:rPr>
            </w:pPr>
            <w:r>
              <w:rPr>
                <w:rFonts w:ascii="Arial" w:eastAsia="Times New Roman" w:hAnsi="Arial" w:cs="Arial"/>
                <w:iCs/>
                <w:spacing w:val="-4"/>
                <w:lang w:val="es-ES" w:eastAsia="es-ES"/>
              </w:rPr>
              <w:t>Analista de mejora de procesos</w:t>
            </w:r>
          </w:p>
        </w:tc>
        <w:tc>
          <w:tcPr>
            <w:tcW w:w="1277" w:type="dxa"/>
            <w:shd w:val="clear" w:color="auto" w:fill="auto"/>
            <w:vAlign w:val="center"/>
          </w:tcPr>
          <w:p w:rsidR="0003605D" w:rsidRPr="00164401" w:rsidRDefault="0003605D" w:rsidP="007D0F31">
            <w:pPr>
              <w:spacing w:before="60" w:after="60" w:line="240" w:lineRule="auto"/>
              <w:jc w:val="center"/>
              <w:rPr>
                <w:rFonts w:ascii="Arial" w:hAnsi="Arial" w:cs="Arial"/>
              </w:rPr>
            </w:pPr>
          </w:p>
        </w:tc>
        <w:tc>
          <w:tcPr>
            <w:tcW w:w="1276" w:type="dxa"/>
            <w:shd w:val="clear" w:color="auto" w:fill="auto"/>
            <w:vAlign w:val="center"/>
          </w:tcPr>
          <w:p w:rsidR="0003605D" w:rsidRPr="00164401" w:rsidRDefault="0003605D" w:rsidP="007D0F31">
            <w:pPr>
              <w:spacing w:before="60" w:after="60" w:line="240" w:lineRule="auto"/>
              <w:jc w:val="center"/>
              <w:rPr>
                <w:rFonts w:ascii="Arial" w:hAnsi="Arial" w:cs="Arial"/>
              </w:rPr>
            </w:pPr>
          </w:p>
        </w:tc>
        <w:tc>
          <w:tcPr>
            <w:tcW w:w="1275" w:type="dxa"/>
            <w:shd w:val="clear" w:color="auto" w:fill="auto"/>
            <w:vAlign w:val="center"/>
          </w:tcPr>
          <w:p w:rsidR="0003605D" w:rsidRPr="00164401" w:rsidRDefault="0003605D" w:rsidP="007D0F31">
            <w:pPr>
              <w:spacing w:before="60" w:after="60" w:line="240" w:lineRule="auto"/>
              <w:jc w:val="center"/>
              <w:rPr>
                <w:rFonts w:ascii="Arial" w:hAnsi="Arial" w:cs="Arial"/>
              </w:rPr>
            </w:pPr>
          </w:p>
        </w:tc>
        <w:tc>
          <w:tcPr>
            <w:tcW w:w="1209" w:type="dxa"/>
            <w:shd w:val="clear" w:color="auto" w:fill="auto"/>
            <w:vAlign w:val="center"/>
          </w:tcPr>
          <w:p w:rsidR="0003605D" w:rsidRPr="00164401" w:rsidRDefault="0003605D" w:rsidP="007D0F31">
            <w:pPr>
              <w:spacing w:before="60" w:after="60" w:line="240" w:lineRule="auto"/>
              <w:jc w:val="center"/>
              <w:rPr>
                <w:rFonts w:ascii="Arial" w:hAnsi="Arial" w:cs="Arial"/>
              </w:rPr>
            </w:pPr>
            <w:r>
              <w:rPr>
                <w:rFonts w:ascii="Arial" w:hAnsi="Arial" w:cs="Arial"/>
              </w:rPr>
              <w:t>X</w:t>
            </w:r>
          </w:p>
        </w:tc>
      </w:tr>
    </w:tbl>
    <w:p w:rsidR="00122E23" w:rsidRDefault="00122E23">
      <w:pPr>
        <w:rPr>
          <w:rFonts w:ascii="Arial" w:hAnsi="Arial" w:cs="Arial"/>
          <w:b/>
          <w:bCs/>
          <w:szCs w:val="24"/>
        </w:rPr>
      </w:pPr>
    </w:p>
    <w:p w:rsidR="0003605D" w:rsidRPr="00EA0B68" w:rsidRDefault="0003605D" w:rsidP="0003605D">
      <w:pPr>
        <w:numPr>
          <w:ilvl w:val="0"/>
          <w:numId w:val="123"/>
        </w:numPr>
        <w:spacing w:after="0" w:line="480" w:lineRule="auto"/>
        <w:jc w:val="both"/>
        <w:rPr>
          <w:rFonts w:ascii="Arial" w:hAnsi="Arial" w:cs="Arial"/>
          <w:b/>
          <w:bCs/>
          <w:szCs w:val="24"/>
        </w:rPr>
      </w:pPr>
      <w:r w:rsidRPr="00EA0B68">
        <w:rPr>
          <w:rFonts w:ascii="Arial" w:hAnsi="Arial" w:cs="Arial"/>
          <w:b/>
          <w:bCs/>
          <w:szCs w:val="24"/>
        </w:rPr>
        <w:t>GESTIÓN DE RECURSOS</w:t>
      </w:r>
    </w:p>
    <w:p w:rsidR="0003605D" w:rsidRPr="00EA0B68" w:rsidRDefault="0003605D" w:rsidP="0003605D">
      <w:pPr>
        <w:numPr>
          <w:ilvl w:val="1"/>
          <w:numId w:val="123"/>
        </w:numPr>
        <w:spacing w:after="0" w:line="480" w:lineRule="auto"/>
        <w:jc w:val="both"/>
        <w:rPr>
          <w:rFonts w:ascii="Arial" w:hAnsi="Arial" w:cs="Arial"/>
          <w:b/>
          <w:bCs/>
          <w:iCs/>
          <w:sz w:val="24"/>
          <w:szCs w:val="24"/>
        </w:rPr>
      </w:pPr>
      <w:r w:rsidRPr="00EA0B68">
        <w:rPr>
          <w:rFonts w:ascii="Arial" w:hAnsi="Arial" w:cs="Arial"/>
          <w:b/>
          <w:bCs/>
          <w:iCs/>
          <w:sz w:val="24"/>
          <w:szCs w:val="24"/>
        </w:rPr>
        <w:t>Descripción de los Recursos Humanos</w:t>
      </w:r>
    </w:p>
    <w:tbl>
      <w:tblPr>
        <w:tblW w:w="9229" w:type="dxa"/>
        <w:tblInd w:w="55" w:type="dxa"/>
        <w:tblLayout w:type="fixed"/>
        <w:tblCellMar>
          <w:left w:w="70" w:type="dxa"/>
          <w:right w:w="70" w:type="dxa"/>
        </w:tblCellMar>
        <w:tblLook w:val="04A0" w:firstRow="1" w:lastRow="0" w:firstColumn="1" w:lastColumn="0" w:noHBand="0" w:noVBand="1"/>
      </w:tblPr>
      <w:tblGrid>
        <w:gridCol w:w="441"/>
        <w:gridCol w:w="1059"/>
        <w:gridCol w:w="1634"/>
        <w:gridCol w:w="1417"/>
        <w:gridCol w:w="2127"/>
        <w:gridCol w:w="1559"/>
        <w:gridCol w:w="992"/>
      </w:tblGrid>
      <w:tr w:rsidR="0003605D" w:rsidRPr="00C0542B" w:rsidTr="007D0F31">
        <w:trPr>
          <w:trHeight w:val="47"/>
        </w:trPr>
        <w:tc>
          <w:tcPr>
            <w:tcW w:w="9229"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3605D" w:rsidRPr="00360D60" w:rsidRDefault="0003605D" w:rsidP="007D0F31">
            <w:pPr>
              <w:pStyle w:val="Sangradetextonormal"/>
              <w:tabs>
                <w:tab w:val="num" w:pos="574"/>
              </w:tabs>
              <w:spacing w:before="60" w:after="60"/>
              <w:ind w:left="0"/>
              <w:jc w:val="center"/>
              <w:rPr>
                <w:rFonts w:ascii="Arial" w:hAnsi="Arial" w:cs="Arial"/>
                <w:b/>
                <w:bCs/>
                <w:i w:val="0"/>
                <w:iCs w:val="0"/>
                <w:sz w:val="22"/>
              </w:rPr>
            </w:pPr>
            <w:r w:rsidRPr="00360D60">
              <w:rPr>
                <w:rFonts w:ascii="Arial" w:hAnsi="Arial" w:cs="Arial"/>
                <w:b/>
                <w:bCs/>
                <w:i w:val="0"/>
                <w:iCs w:val="0"/>
                <w:sz w:val="22"/>
              </w:rPr>
              <w:t>Plan de gestión de recursos humanos (Matriz de roles, responsabilidades y competencias)</w:t>
            </w:r>
          </w:p>
        </w:tc>
      </w:tr>
      <w:tr w:rsidR="0003605D" w:rsidRPr="00360D60" w:rsidTr="005E2619">
        <w:trPr>
          <w:trHeight w:val="47"/>
        </w:trPr>
        <w:tc>
          <w:tcPr>
            <w:tcW w:w="44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3605D" w:rsidRPr="00360D60" w:rsidRDefault="0003605D" w:rsidP="007D0F31">
            <w:pPr>
              <w:pStyle w:val="Sangradetextonormal"/>
              <w:tabs>
                <w:tab w:val="num" w:pos="574"/>
              </w:tabs>
              <w:spacing w:before="60" w:after="60"/>
              <w:ind w:left="0"/>
              <w:jc w:val="center"/>
              <w:rPr>
                <w:rFonts w:ascii="Arial" w:hAnsi="Arial" w:cs="Arial"/>
                <w:b/>
                <w:bCs/>
                <w:i w:val="0"/>
                <w:iCs w:val="0"/>
                <w:sz w:val="22"/>
              </w:rPr>
            </w:pPr>
            <w:r w:rsidRPr="00360D60">
              <w:rPr>
                <w:rFonts w:ascii="Arial" w:hAnsi="Arial" w:cs="Arial"/>
                <w:b/>
                <w:bCs/>
                <w:i w:val="0"/>
                <w:iCs w:val="0"/>
                <w:sz w:val="22"/>
              </w:rPr>
              <w:t>N°</w:t>
            </w:r>
          </w:p>
        </w:tc>
        <w:tc>
          <w:tcPr>
            <w:tcW w:w="1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3605D" w:rsidRPr="00360D60" w:rsidRDefault="0003605D" w:rsidP="007D0F31">
            <w:pPr>
              <w:pStyle w:val="Sangradetextonormal"/>
              <w:tabs>
                <w:tab w:val="num" w:pos="574"/>
              </w:tabs>
              <w:spacing w:before="60" w:after="60"/>
              <w:ind w:left="0"/>
              <w:jc w:val="center"/>
              <w:rPr>
                <w:rFonts w:ascii="Arial" w:hAnsi="Arial" w:cs="Arial"/>
                <w:b/>
                <w:bCs/>
                <w:i w:val="0"/>
                <w:iCs w:val="0"/>
                <w:sz w:val="22"/>
              </w:rPr>
            </w:pPr>
            <w:r w:rsidRPr="00360D60">
              <w:rPr>
                <w:rFonts w:ascii="Arial" w:hAnsi="Arial" w:cs="Arial"/>
                <w:b/>
                <w:bCs/>
                <w:i w:val="0"/>
                <w:iCs w:val="0"/>
                <w:sz w:val="22"/>
              </w:rPr>
              <w:t>Rol</w:t>
            </w:r>
          </w:p>
        </w:tc>
        <w:tc>
          <w:tcPr>
            <w:tcW w:w="163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03605D" w:rsidRPr="00360D60" w:rsidRDefault="0003605D" w:rsidP="007D0F31">
            <w:pPr>
              <w:pStyle w:val="Sangradetextonormal"/>
              <w:tabs>
                <w:tab w:val="num" w:pos="574"/>
              </w:tabs>
              <w:spacing w:before="60" w:after="60"/>
              <w:ind w:left="0"/>
              <w:jc w:val="center"/>
              <w:rPr>
                <w:rFonts w:ascii="Arial" w:hAnsi="Arial" w:cs="Arial"/>
                <w:b/>
                <w:bCs/>
                <w:i w:val="0"/>
                <w:iCs w:val="0"/>
                <w:sz w:val="22"/>
              </w:rPr>
            </w:pPr>
            <w:r w:rsidRPr="00360D60">
              <w:rPr>
                <w:rFonts w:ascii="Arial" w:hAnsi="Arial" w:cs="Arial"/>
                <w:b/>
                <w:bCs/>
                <w:i w:val="0"/>
                <w:iCs w:val="0"/>
                <w:sz w:val="22"/>
              </w:rPr>
              <w:t>Competencias requeridas</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03605D" w:rsidRPr="00360D60" w:rsidRDefault="0003605D" w:rsidP="007D0F31">
            <w:pPr>
              <w:pStyle w:val="Sangradetextonormal"/>
              <w:tabs>
                <w:tab w:val="num" w:pos="574"/>
              </w:tabs>
              <w:spacing w:before="60" w:after="60"/>
              <w:ind w:left="0"/>
              <w:jc w:val="center"/>
              <w:rPr>
                <w:rFonts w:ascii="Arial" w:hAnsi="Arial" w:cs="Arial"/>
                <w:b/>
                <w:bCs/>
                <w:i w:val="0"/>
                <w:iCs w:val="0"/>
                <w:sz w:val="22"/>
              </w:rPr>
            </w:pPr>
            <w:r w:rsidRPr="00360D60">
              <w:rPr>
                <w:rFonts w:ascii="Arial" w:hAnsi="Arial" w:cs="Arial"/>
                <w:b/>
                <w:bCs/>
                <w:i w:val="0"/>
                <w:iCs w:val="0"/>
                <w:sz w:val="22"/>
              </w:rPr>
              <w:t>Otros requisitos</w:t>
            </w:r>
          </w:p>
        </w:tc>
        <w:tc>
          <w:tcPr>
            <w:tcW w:w="212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3605D" w:rsidRPr="00360D60" w:rsidRDefault="0003605D" w:rsidP="007D0F31">
            <w:pPr>
              <w:pStyle w:val="Sangradetextonormal"/>
              <w:tabs>
                <w:tab w:val="num" w:pos="574"/>
              </w:tabs>
              <w:spacing w:before="60" w:after="60"/>
              <w:ind w:left="0"/>
              <w:jc w:val="center"/>
              <w:rPr>
                <w:rFonts w:ascii="Arial" w:hAnsi="Arial" w:cs="Arial"/>
                <w:b/>
                <w:bCs/>
                <w:i w:val="0"/>
                <w:iCs w:val="0"/>
                <w:sz w:val="22"/>
              </w:rPr>
            </w:pPr>
            <w:r w:rsidRPr="00360D60">
              <w:rPr>
                <w:rFonts w:ascii="Arial" w:hAnsi="Arial" w:cs="Arial"/>
                <w:b/>
                <w:bCs/>
                <w:i w:val="0"/>
                <w:iCs w:val="0"/>
                <w:sz w:val="22"/>
              </w:rPr>
              <w:t>Responsabilidades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3605D" w:rsidRPr="00360D60" w:rsidRDefault="0003605D" w:rsidP="007D0F31">
            <w:pPr>
              <w:pStyle w:val="Sangradetextonormal"/>
              <w:tabs>
                <w:tab w:val="num" w:pos="574"/>
              </w:tabs>
              <w:spacing w:before="60" w:after="60"/>
              <w:ind w:left="0"/>
              <w:jc w:val="center"/>
              <w:rPr>
                <w:rFonts w:ascii="Arial" w:hAnsi="Arial" w:cs="Arial"/>
                <w:b/>
                <w:bCs/>
                <w:i w:val="0"/>
                <w:iCs w:val="0"/>
                <w:sz w:val="22"/>
              </w:rPr>
            </w:pPr>
            <w:r w:rsidRPr="00360D60">
              <w:rPr>
                <w:rFonts w:ascii="Arial" w:hAnsi="Arial" w:cs="Arial"/>
                <w:b/>
                <w:bCs/>
                <w:i w:val="0"/>
                <w:iCs w:val="0"/>
                <w:sz w:val="22"/>
              </w:rPr>
              <w:t>Dedicación al proyecto</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3605D" w:rsidRPr="00360D60" w:rsidRDefault="0003605D" w:rsidP="007D0F31">
            <w:pPr>
              <w:pStyle w:val="Sangradetextonormal"/>
              <w:tabs>
                <w:tab w:val="num" w:pos="574"/>
              </w:tabs>
              <w:spacing w:before="60" w:after="60"/>
              <w:ind w:left="0"/>
              <w:jc w:val="center"/>
              <w:rPr>
                <w:rFonts w:ascii="Arial" w:hAnsi="Arial" w:cs="Arial"/>
                <w:b/>
                <w:bCs/>
                <w:i w:val="0"/>
                <w:iCs w:val="0"/>
                <w:sz w:val="22"/>
              </w:rPr>
            </w:pPr>
            <w:r w:rsidRPr="00360D60">
              <w:rPr>
                <w:rFonts w:ascii="Arial" w:hAnsi="Arial" w:cs="Arial"/>
                <w:b/>
                <w:bCs/>
                <w:i w:val="0"/>
                <w:iCs w:val="0"/>
                <w:sz w:val="22"/>
              </w:rPr>
              <w:t>Nombre</w:t>
            </w:r>
          </w:p>
        </w:tc>
      </w:tr>
      <w:tr w:rsidR="0003605D" w:rsidRPr="00C0542B" w:rsidTr="005E2619">
        <w:trPr>
          <w:trHeight w:val="53"/>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tcPr>
          <w:p w:rsidR="0003605D" w:rsidRPr="009201A8" w:rsidRDefault="0003605D" w:rsidP="007D0F31">
            <w:pPr>
              <w:spacing w:after="0" w:line="240" w:lineRule="auto"/>
              <w:jc w:val="center"/>
              <w:rPr>
                <w:rFonts w:ascii="Arial" w:hAnsi="Arial" w:cs="Arial"/>
              </w:rPr>
            </w:pPr>
            <w:r w:rsidRPr="009201A8">
              <w:rPr>
                <w:rFonts w:ascii="Arial" w:hAnsi="Arial" w:cs="Arial"/>
              </w:rPr>
              <w:t>1</w:t>
            </w:r>
          </w:p>
        </w:tc>
        <w:tc>
          <w:tcPr>
            <w:tcW w:w="1059" w:type="dxa"/>
            <w:tcBorders>
              <w:top w:val="single" w:sz="4" w:space="0" w:color="auto"/>
              <w:left w:val="nil"/>
              <w:bottom w:val="single" w:sz="4" w:space="0" w:color="auto"/>
              <w:right w:val="single" w:sz="4" w:space="0" w:color="auto"/>
            </w:tcBorders>
            <w:shd w:val="clear" w:color="auto" w:fill="auto"/>
            <w:vAlign w:val="center"/>
          </w:tcPr>
          <w:p w:rsidR="0003605D" w:rsidRPr="009201A8" w:rsidRDefault="0003605D" w:rsidP="007D0F31">
            <w:pPr>
              <w:spacing w:after="0" w:line="240" w:lineRule="auto"/>
              <w:jc w:val="center"/>
              <w:rPr>
                <w:rFonts w:ascii="Arial" w:hAnsi="Arial" w:cs="Arial"/>
              </w:rPr>
            </w:pPr>
            <w:r w:rsidRPr="009201A8">
              <w:rPr>
                <w:rFonts w:ascii="Arial" w:hAnsi="Arial" w:cs="Arial"/>
              </w:rPr>
              <w:t>Gerente de proyecto</w:t>
            </w:r>
          </w:p>
        </w:tc>
        <w:tc>
          <w:tcPr>
            <w:tcW w:w="1634" w:type="dxa"/>
            <w:tcBorders>
              <w:top w:val="single" w:sz="4" w:space="0" w:color="auto"/>
              <w:left w:val="nil"/>
              <w:bottom w:val="single" w:sz="4" w:space="0" w:color="auto"/>
              <w:right w:val="single" w:sz="4" w:space="0" w:color="auto"/>
            </w:tcBorders>
            <w:shd w:val="clear" w:color="auto" w:fill="auto"/>
            <w:vAlign w:val="center"/>
          </w:tcPr>
          <w:p w:rsidR="0003605D" w:rsidRPr="009201A8" w:rsidRDefault="0003605D" w:rsidP="007D0F31">
            <w:pPr>
              <w:spacing w:after="0" w:line="240" w:lineRule="auto"/>
              <w:rPr>
                <w:rFonts w:ascii="Arial" w:hAnsi="Arial" w:cs="Arial"/>
              </w:rPr>
            </w:pPr>
            <w:r w:rsidRPr="009201A8">
              <w:rPr>
                <w:rFonts w:ascii="Arial" w:hAnsi="Arial" w:cs="Arial"/>
              </w:rPr>
              <w:t>Habilidades blandas</w:t>
            </w:r>
          </w:p>
        </w:tc>
        <w:tc>
          <w:tcPr>
            <w:tcW w:w="1417" w:type="dxa"/>
            <w:tcBorders>
              <w:top w:val="single" w:sz="4" w:space="0" w:color="auto"/>
              <w:left w:val="nil"/>
              <w:bottom w:val="single" w:sz="4" w:space="0" w:color="auto"/>
              <w:right w:val="single" w:sz="4" w:space="0" w:color="auto"/>
            </w:tcBorders>
            <w:shd w:val="clear" w:color="auto" w:fill="auto"/>
            <w:vAlign w:val="center"/>
          </w:tcPr>
          <w:p w:rsidR="0003605D" w:rsidRPr="009201A8" w:rsidRDefault="0003605D" w:rsidP="007D0F31">
            <w:pPr>
              <w:spacing w:after="0" w:line="240" w:lineRule="auto"/>
              <w:rPr>
                <w:rFonts w:ascii="Arial" w:hAnsi="Arial" w:cs="Arial"/>
              </w:rPr>
            </w:pPr>
            <w:r w:rsidRPr="009201A8">
              <w:rPr>
                <w:rFonts w:ascii="Arial" w:hAnsi="Arial" w:cs="Arial"/>
              </w:rPr>
              <w:t>2 años de experiencia como gestor de proyecto</w:t>
            </w:r>
          </w:p>
        </w:tc>
        <w:tc>
          <w:tcPr>
            <w:tcW w:w="2127" w:type="dxa"/>
            <w:tcBorders>
              <w:top w:val="single" w:sz="4" w:space="0" w:color="auto"/>
              <w:left w:val="nil"/>
              <w:bottom w:val="single" w:sz="4" w:space="0" w:color="auto"/>
              <w:right w:val="single" w:sz="4" w:space="0" w:color="auto"/>
            </w:tcBorders>
            <w:shd w:val="clear" w:color="auto" w:fill="auto"/>
            <w:vAlign w:val="center"/>
          </w:tcPr>
          <w:p w:rsidR="0003605D" w:rsidRDefault="0003605D" w:rsidP="007D0F31">
            <w:pPr>
              <w:spacing w:after="0" w:line="240" w:lineRule="auto"/>
              <w:rPr>
                <w:rFonts w:ascii="Arial" w:hAnsi="Arial" w:cs="Arial"/>
              </w:rPr>
            </w:pPr>
            <w:r w:rsidRPr="009201A8">
              <w:rPr>
                <w:rFonts w:ascii="Arial" w:hAnsi="Arial" w:cs="Arial"/>
              </w:rPr>
              <w:t>Dar seguimiento a la implementación de acciones y consecución de resultados</w:t>
            </w:r>
            <w:r>
              <w:rPr>
                <w:rFonts w:ascii="Arial" w:hAnsi="Arial" w:cs="Arial"/>
              </w:rPr>
              <w:t>.</w:t>
            </w:r>
          </w:p>
          <w:p w:rsidR="0003605D" w:rsidRPr="009201A8" w:rsidRDefault="0003605D" w:rsidP="007D0F31">
            <w:pPr>
              <w:spacing w:after="0" w:line="240" w:lineRule="auto"/>
              <w:rPr>
                <w:rFonts w:ascii="Arial" w:hAnsi="Arial" w:cs="Arial"/>
              </w:rPr>
            </w:pPr>
            <w:r w:rsidRPr="009201A8">
              <w:rPr>
                <w:rFonts w:ascii="Arial" w:hAnsi="Arial" w:cs="Arial"/>
              </w:rPr>
              <w:t>Asignar recursos y distribuir el trabajo.</w:t>
            </w:r>
          </w:p>
        </w:tc>
        <w:tc>
          <w:tcPr>
            <w:tcW w:w="1559" w:type="dxa"/>
            <w:tcBorders>
              <w:top w:val="single" w:sz="4" w:space="0" w:color="auto"/>
              <w:left w:val="nil"/>
              <w:bottom w:val="single" w:sz="4" w:space="0" w:color="auto"/>
              <w:right w:val="single" w:sz="4" w:space="0" w:color="auto"/>
            </w:tcBorders>
            <w:shd w:val="clear" w:color="auto" w:fill="auto"/>
            <w:vAlign w:val="center"/>
          </w:tcPr>
          <w:p w:rsidR="0003605D" w:rsidRPr="009201A8" w:rsidRDefault="0003605D" w:rsidP="007D0F31">
            <w:pPr>
              <w:spacing w:after="0" w:line="240" w:lineRule="auto"/>
              <w:jc w:val="center"/>
              <w:rPr>
                <w:rFonts w:ascii="Arial" w:hAnsi="Arial" w:cs="Arial"/>
              </w:rPr>
            </w:pPr>
            <w:r w:rsidRPr="009201A8">
              <w:rPr>
                <w:rFonts w:ascii="Arial" w:hAnsi="Arial" w:cs="Arial"/>
              </w:rPr>
              <w:t>Parcial</w:t>
            </w:r>
          </w:p>
        </w:tc>
        <w:tc>
          <w:tcPr>
            <w:tcW w:w="992" w:type="dxa"/>
            <w:tcBorders>
              <w:top w:val="single" w:sz="4" w:space="0" w:color="auto"/>
              <w:left w:val="nil"/>
              <w:bottom w:val="single" w:sz="4" w:space="0" w:color="auto"/>
              <w:right w:val="single" w:sz="4" w:space="0" w:color="auto"/>
            </w:tcBorders>
            <w:shd w:val="clear" w:color="auto" w:fill="auto"/>
            <w:vAlign w:val="center"/>
          </w:tcPr>
          <w:p w:rsidR="0003605D" w:rsidRPr="009201A8" w:rsidRDefault="0003605D" w:rsidP="007D0F31">
            <w:pPr>
              <w:spacing w:after="0" w:line="240" w:lineRule="auto"/>
              <w:jc w:val="center"/>
              <w:rPr>
                <w:rFonts w:ascii="Arial" w:hAnsi="Arial" w:cs="Arial"/>
              </w:rPr>
            </w:pPr>
            <w:r>
              <w:rPr>
                <w:rFonts w:ascii="Arial" w:hAnsi="Arial" w:cs="Arial"/>
              </w:rPr>
              <w:t>Jie Meng</w:t>
            </w:r>
          </w:p>
        </w:tc>
      </w:tr>
      <w:tr w:rsidR="0003605D" w:rsidRPr="00C0542B" w:rsidTr="005E2619">
        <w:trPr>
          <w:trHeight w:val="1158"/>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tcPr>
          <w:p w:rsidR="0003605D" w:rsidRPr="009201A8" w:rsidRDefault="0003605D" w:rsidP="007D0F31">
            <w:pPr>
              <w:spacing w:after="0" w:line="240" w:lineRule="auto"/>
              <w:jc w:val="center"/>
              <w:rPr>
                <w:rFonts w:ascii="Arial" w:hAnsi="Arial" w:cs="Arial"/>
              </w:rPr>
            </w:pPr>
            <w:r w:rsidRPr="009201A8">
              <w:rPr>
                <w:rFonts w:ascii="Arial" w:hAnsi="Arial" w:cs="Arial"/>
              </w:rPr>
              <w:t>2</w:t>
            </w:r>
          </w:p>
        </w:tc>
        <w:tc>
          <w:tcPr>
            <w:tcW w:w="1059" w:type="dxa"/>
            <w:tcBorders>
              <w:top w:val="single" w:sz="4" w:space="0" w:color="auto"/>
              <w:left w:val="nil"/>
              <w:bottom w:val="single" w:sz="4" w:space="0" w:color="auto"/>
              <w:right w:val="single" w:sz="4" w:space="0" w:color="auto"/>
            </w:tcBorders>
            <w:shd w:val="clear" w:color="auto" w:fill="auto"/>
            <w:vAlign w:val="center"/>
          </w:tcPr>
          <w:p w:rsidR="0003605D" w:rsidRPr="009201A8" w:rsidRDefault="0003605D" w:rsidP="007D0F31">
            <w:pPr>
              <w:spacing w:after="0" w:line="240" w:lineRule="auto"/>
              <w:jc w:val="center"/>
              <w:rPr>
                <w:rFonts w:ascii="Arial" w:hAnsi="Arial" w:cs="Arial"/>
              </w:rPr>
            </w:pPr>
            <w:r w:rsidRPr="009201A8">
              <w:rPr>
                <w:rFonts w:ascii="Arial" w:hAnsi="Arial" w:cs="Arial"/>
              </w:rPr>
              <w:t>Consultor</w:t>
            </w:r>
            <w:r>
              <w:rPr>
                <w:rFonts w:ascii="Arial" w:hAnsi="Arial" w:cs="Arial"/>
              </w:rPr>
              <w:t>es</w:t>
            </w:r>
          </w:p>
        </w:tc>
        <w:tc>
          <w:tcPr>
            <w:tcW w:w="1634" w:type="dxa"/>
            <w:tcBorders>
              <w:top w:val="single" w:sz="4" w:space="0" w:color="auto"/>
              <w:left w:val="nil"/>
              <w:bottom w:val="single" w:sz="4" w:space="0" w:color="auto"/>
              <w:right w:val="single" w:sz="4" w:space="0" w:color="auto"/>
            </w:tcBorders>
            <w:shd w:val="clear" w:color="auto" w:fill="auto"/>
            <w:vAlign w:val="center"/>
          </w:tcPr>
          <w:p w:rsidR="0003605D" w:rsidRPr="009201A8" w:rsidRDefault="0003605D" w:rsidP="007D0F31">
            <w:pPr>
              <w:spacing w:after="0" w:line="240" w:lineRule="auto"/>
              <w:rPr>
                <w:rFonts w:ascii="Arial" w:hAnsi="Arial" w:cs="Arial"/>
              </w:rPr>
            </w:pPr>
            <w:r w:rsidRPr="009201A8">
              <w:rPr>
                <w:rFonts w:ascii="Arial" w:hAnsi="Arial" w:cs="Arial"/>
              </w:rPr>
              <w:t>Capacidad Analítica</w:t>
            </w:r>
          </w:p>
        </w:tc>
        <w:tc>
          <w:tcPr>
            <w:tcW w:w="1417" w:type="dxa"/>
            <w:tcBorders>
              <w:top w:val="single" w:sz="4" w:space="0" w:color="auto"/>
              <w:left w:val="nil"/>
              <w:bottom w:val="single" w:sz="4" w:space="0" w:color="auto"/>
              <w:right w:val="single" w:sz="4" w:space="0" w:color="auto"/>
            </w:tcBorders>
            <w:shd w:val="clear" w:color="auto" w:fill="auto"/>
            <w:vAlign w:val="center"/>
          </w:tcPr>
          <w:p w:rsidR="0003605D" w:rsidRPr="009201A8" w:rsidRDefault="0003605D" w:rsidP="007D0F31">
            <w:pPr>
              <w:spacing w:after="0" w:line="240" w:lineRule="auto"/>
              <w:rPr>
                <w:rFonts w:ascii="Arial" w:hAnsi="Arial" w:cs="Arial"/>
              </w:rPr>
            </w:pPr>
            <w:r w:rsidRPr="009201A8">
              <w:rPr>
                <w:rFonts w:ascii="Arial" w:hAnsi="Arial" w:cs="Arial"/>
              </w:rPr>
              <w:t>1 año como analista funcional y/o analista programador</w:t>
            </w:r>
          </w:p>
        </w:tc>
        <w:tc>
          <w:tcPr>
            <w:tcW w:w="2127" w:type="dxa"/>
            <w:tcBorders>
              <w:top w:val="single" w:sz="4" w:space="0" w:color="auto"/>
              <w:left w:val="nil"/>
              <w:bottom w:val="single" w:sz="4" w:space="0" w:color="auto"/>
              <w:right w:val="single" w:sz="4" w:space="0" w:color="auto"/>
            </w:tcBorders>
            <w:shd w:val="clear" w:color="auto" w:fill="auto"/>
            <w:vAlign w:val="center"/>
          </w:tcPr>
          <w:p w:rsidR="0003605D" w:rsidRPr="009201A8" w:rsidRDefault="0003605D" w:rsidP="007D0F31">
            <w:pPr>
              <w:tabs>
                <w:tab w:val="num" w:pos="1211"/>
              </w:tabs>
              <w:spacing w:after="120" w:line="240" w:lineRule="auto"/>
              <w:jc w:val="both"/>
              <w:rPr>
                <w:rFonts w:ascii="Arial" w:hAnsi="Arial" w:cs="Arial"/>
              </w:rPr>
            </w:pPr>
            <w:r w:rsidRPr="009201A8">
              <w:rPr>
                <w:rFonts w:ascii="Arial" w:hAnsi="Arial" w:cs="Arial"/>
              </w:rPr>
              <w:t>Facilitar la implementación de las mejoras a los procesos.</w:t>
            </w:r>
          </w:p>
        </w:tc>
        <w:tc>
          <w:tcPr>
            <w:tcW w:w="1559" w:type="dxa"/>
            <w:tcBorders>
              <w:top w:val="single" w:sz="4" w:space="0" w:color="auto"/>
              <w:left w:val="nil"/>
              <w:bottom w:val="single" w:sz="4" w:space="0" w:color="auto"/>
              <w:right w:val="single" w:sz="4" w:space="0" w:color="auto"/>
            </w:tcBorders>
            <w:shd w:val="clear" w:color="auto" w:fill="auto"/>
            <w:vAlign w:val="center"/>
          </w:tcPr>
          <w:p w:rsidR="0003605D" w:rsidRPr="009201A8" w:rsidRDefault="0003605D" w:rsidP="007D0F31">
            <w:pPr>
              <w:spacing w:after="0" w:line="240" w:lineRule="auto"/>
              <w:jc w:val="center"/>
              <w:rPr>
                <w:rFonts w:ascii="Arial" w:hAnsi="Arial" w:cs="Arial"/>
              </w:rPr>
            </w:pPr>
            <w:r w:rsidRPr="009201A8">
              <w:rPr>
                <w:rFonts w:ascii="Arial" w:hAnsi="Arial" w:cs="Arial"/>
              </w:rPr>
              <w:t>Completo</w:t>
            </w:r>
          </w:p>
        </w:tc>
        <w:tc>
          <w:tcPr>
            <w:tcW w:w="992" w:type="dxa"/>
            <w:tcBorders>
              <w:top w:val="single" w:sz="4" w:space="0" w:color="auto"/>
              <w:left w:val="nil"/>
              <w:bottom w:val="single" w:sz="4" w:space="0" w:color="auto"/>
              <w:right w:val="single" w:sz="4" w:space="0" w:color="auto"/>
            </w:tcBorders>
            <w:shd w:val="clear" w:color="auto" w:fill="auto"/>
            <w:vAlign w:val="center"/>
          </w:tcPr>
          <w:p w:rsidR="0003605D" w:rsidRPr="009201A8" w:rsidRDefault="0003605D" w:rsidP="007D0F31">
            <w:pPr>
              <w:spacing w:after="0" w:line="240" w:lineRule="auto"/>
              <w:jc w:val="center"/>
              <w:rPr>
                <w:rFonts w:ascii="Arial" w:hAnsi="Arial" w:cs="Arial"/>
              </w:rPr>
            </w:pPr>
            <w:r>
              <w:rPr>
                <w:rFonts w:ascii="Arial" w:hAnsi="Arial" w:cs="Arial"/>
              </w:rPr>
              <w:t>Por Definir</w:t>
            </w:r>
          </w:p>
        </w:tc>
      </w:tr>
      <w:tr w:rsidR="0003605D" w:rsidRPr="00C0542B" w:rsidTr="005E2619">
        <w:trPr>
          <w:trHeight w:val="53"/>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tcPr>
          <w:p w:rsidR="0003605D" w:rsidRPr="009201A8" w:rsidRDefault="0003605D" w:rsidP="007D0F31">
            <w:pPr>
              <w:spacing w:after="0" w:line="240" w:lineRule="auto"/>
              <w:jc w:val="center"/>
              <w:rPr>
                <w:rFonts w:ascii="Arial" w:hAnsi="Arial" w:cs="Arial"/>
              </w:rPr>
            </w:pPr>
            <w:r w:rsidRPr="009201A8">
              <w:rPr>
                <w:rFonts w:ascii="Arial" w:hAnsi="Arial" w:cs="Arial"/>
              </w:rPr>
              <w:t>3</w:t>
            </w:r>
          </w:p>
        </w:tc>
        <w:tc>
          <w:tcPr>
            <w:tcW w:w="1059" w:type="dxa"/>
            <w:tcBorders>
              <w:top w:val="single" w:sz="4" w:space="0" w:color="auto"/>
              <w:left w:val="nil"/>
              <w:bottom w:val="single" w:sz="4" w:space="0" w:color="auto"/>
              <w:right w:val="single" w:sz="4" w:space="0" w:color="auto"/>
            </w:tcBorders>
            <w:shd w:val="clear" w:color="auto" w:fill="auto"/>
            <w:vAlign w:val="center"/>
          </w:tcPr>
          <w:p w:rsidR="0003605D" w:rsidRPr="009201A8" w:rsidRDefault="0003605D" w:rsidP="007D0F31">
            <w:pPr>
              <w:spacing w:after="0" w:line="240" w:lineRule="auto"/>
              <w:jc w:val="center"/>
              <w:rPr>
                <w:rFonts w:ascii="Arial" w:hAnsi="Arial" w:cs="Arial"/>
              </w:rPr>
            </w:pPr>
            <w:r w:rsidRPr="009201A8">
              <w:rPr>
                <w:rFonts w:ascii="Arial" w:hAnsi="Arial" w:cs="Arial"/>
              </w:rPr>
              <w:t>Analista de calidad</w:t>
            </w:r>
          </w:p>
        </w:tc>
        <w:tc>
          <w:tcPr>
            <w:tcW w:w="1634" w:type="dxa"/>
            <w:tcBorders>
              <w:top w:val="single" w:sz="4" w:space="0" w:color="auto"/>
              <w:left w:val="nil"/>
              <w:bottom w:val="single" w:sz="4" w:space="0" w:color="auto"/>
              <w:right w:val="single" w:sz="4" w:space="0" w:color="auto"/>
            </w:tcBorders>
            <w:shd w:val="clear" w:color="auto" w:fill="auto"/>
            <w:vAlign w:val="center"/>
          </w:tcPr>
          <w:p w:rsidR="0003605D" w:rsidRPr="009201A8" w:rsidRDefault="0003605D" w:rsidP="007D0F31">
            <w:pPr>
              <w:spacing w:after="0" w:line="240" w:lineRule="auto"/>
              <w:rPr>
                <w:rFonts w:ascii="Arial" w:hAnsi="Arial" w:cs="Arial"/>
              </w:rPr>
            </w:pPr>
            <w:r w:rsidRPr="009201A8">
              <w:rPr>
                <w:rFonts w:ascii="Arial" w:hAnsi="Arial" w:cs="Arial"/>
              </w:rPr>
              <w:t>Uso de una herramienta de pruebas</w:t>
            </w:r>
          </w:p>
        </w:tc>
        <w:tc>
          <w:tcPr>
            <w:tcW w:w="1417" w:type="dxa"/>
            <w:tcBorders>
              <w:top w:val="single" w:sz="4" w:space="0" w:color="auto"/>
              <w:left w:val="nil"/>
              <w:bottom w:val="single" w:sz="4" w:space="0" w:color="auto"/>
              <w:right w:val="single" w:sz="4" w:space="0" w:color="auto"/>
            </w:tcBorders>
            <w:shd w:val="clear" w:color="auto" w:fill="auto"/>
            <w:vAlign w:val="center"/>
          </w:tcPr>
          <w:p w:rsidR="0003605D" w:rsidRPr="009201A8" w:rsidRDefault="0003605D" w:rsidP="007D0F31">
            <w:pPr>
              <w:spacing w:after="0" w:line="240" w:lineRule="auto"/>
              <w:rPr>
                <w:rFonts w:ascii="Arial" w:hAnsi="Arial" w:cs="Arial"/>
              </w:rPr>
            </w:pPr>
            <w:r w:rsidRPr="009201A8">
              <w:rPr>
                <w:rFonts w:ascii="Arial" w:hAnsi="Arial" w:cs="Arial"/>
              </w:rPr>
              <w:t>1 año de experiencia en pruebas de sistemas</w:t>
            </w:r>
          </w:p>
        </w:tc>
        <w:tc>
          <w:tcPr>
            <w:tcW w:w="2127" w:type="dxa"/>
            <w:tcBorders>
              <w:top w:val="single" w:sz="4" w:space="0" w:color="auto"/>
              <w:left w:val="nil"/>
              <w:bottom w:val="single" w:sz="4" w:space="0" w:color="auto"/>
              <w:right w:val="single" w:sz="4" w:space="0" w:color="auto"/>
            </w:tcBorders>
            <w:shd w:val="clear" w:color="auto" w:fill="auto"/>
            <w:vAlign w:val="center"/>
          </w:tcPr>
          <w:p w:rsidR="0003605D" w:rsidRPr="009201A8" w:rsidRDefault="0003605D" w:rsidP="007D0F31">
            <w:pPr>
              <w:spacing w:after="0" w:line="240" w:lineRule="auto"/>
              <w:rPr>
                <w:rFonts w:ascii="Arial" w:hAnsi="Arial" w:cs="Arial"/>
              </w:rPr>
            </w:pPr>
            <w:r w:rsidRPr="009201A8">
              <w:rPr>
                <w:rFonts w:ascii="Arial" w:hAnsi="Arial" w:cs="Arial"/>
              </w:rPr>
              <w:t>Adaptar los procesos y/o soluciones proporcionadas en el paquete de despliegue.</w:t>
            </w:r>
          </w:p>
        </w:tc>
        <w:tc>
          <w:tcPr>
            <w:tcW w:w="1559" w:type="dxa"/>
            <w:tcBorders>
              <w:top w:val="single" w:sz="4" w:space="0" w:color="auto"/>
              <w:left w:val="nil"/>
              <w:bottom w:val="single" w:sz="4" w:space="0" w:color="auto"/>
              <w:right w:val="single" w:sz="4" w:space="0" w:color="auto"/>
            </w:tcBorders>
            <w:shd w:val="clear" w:color="auto" w:fill="auto"/>
            <w:vAlign w:val="center"/>
          </w:tcPr>
          <w:p w:rsidR="0003605D" w:rsidRPr="009201A8" w:rsidRDefault="0003605D" w:rsidP="007D0F31">
            <w:pPr>
              <w:spacing w:after="0" w:line="240" w:lineRule="auto"/>
              <w:jc w:val="center"/>
              <w:rPr>
                <w:rFonts w:ascii="Arial" w:hAnsi="Arial" w:cs="Arial"/>
              </w:rPr>
            </w:pPr>
            <w:r w:rsidRPr="009201A8">
              <w:rPr>
                <w:rFonts w:ascii="Arial" w:hAnsi="Arial" w:cs="Arial"/>
              </w:rPr>
              <w:t>Parcial</w:t>
            </w:r>
          </w:p>
        </w:tc>
        <w:tc>
          <w:tcPr>
            <w:tcW w:w="992" w:type="dxa"/>
            <w:tcBorders>
              <w:top w:val="single" w:sz="4" w:space="0" w:color="auto"/>
              <w:left w:val="nil"/>
              <w:bottom w:val="single" w:sz="4" w:space="0" w:color="auto"/>
              <w:right w:val="single" w:sz="4" w:space="0" w:color="auto"/>
            </w:tcBorders>
            <w:shd w:val="clear" w:color="auto" w:fill="auto"/>
            <w:vAlign w:val="center"/>
          </w:tcPr>
          <w:p w:rsidR="0003605D" w:rsidRPr="009201A8" w:rsidRDefault="0003605D" w:rsidP="007D0F31">
            <w:pPr>
              <w:spacing w:after="0" w:line="240" w:lineRule="auto"/>
              <w:jc w:val="center"/>
              <w:rPr>
                <w:rFonts w:ascii="Arial" w:hAnsi="Arial" w:cs="Arial"/>
              </w:rPr>
            </w:pPr>
            <w:r>
              <w:rPr>
                <w:rFonts w:ascii="Arial" w:hAnsi="Arial" w:cs="Arial"/>
              </w:rPr>
              <w:t>Fiorela Contreras</w:t>
            </w:r>
          </w:p>
        </w:tc>
      </w:tr>
      <w:tr w:rsidR="0003605D" w:rsidRPr="00C0542B" w:rsidTr="005E2619">
        <w:trPr>
          <w:trHeight w:val="53"/>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tcPr>
          <w:p w:rsidR="0003605D" w:rsidRPr="009201A8" w:rsidRDefault="0003605D" w:rsidP="007D0F31">
            <w:pPr>
              <w:spacing w:after="0" w:line="240" w:lineRule="auto"/>
              <w:jc w:val="center"/>
              <w:rPr>
                <w:rFonts w:ascii="Arial" w:hAnsi="Arial" w:cs="Arial"/>
              </w:rPr>
            </w:pPr>
            <w:r w:rsidRPr="009201A8">
              <w:rPr>
                <w:rFonts w:ascii="Arial" w:hAnsi="Arial" w:cs="Arial"/>
              </w:rPr>
              <w:t>4</w:t>
            </w:r>
          </w:p>
        </w:tc>
        <w:tc>
          <w:tcPr>
            <w:tcW w:w="1059" w:type="dxa"/>
            <w:tcBorders>
              <w:top w:val="single" w:sz="4" w:space="0" w:color="auto"/>
              <w:left w:val="nil"/>
              <w:bottom w:val="single" w:sz="4" w:space="0" w:color="auto"/>
              <w:right w:val="single" w:sz="4" w:space="0" w:color="auto"/>
            </w:tcBorders>
            <w:shd w:val="clear" w:color="auto" w:fill="auto"/>
            <w:vAlign w:val="center"/>
          </w:tcPr>
          <w:p w:rsidR="0003605D" w:rsidRPr="009201A8" w:rsidRDefault="0003605D" w:rsidP="007D0F31">
            <w:pPr>
              <w:spacing w:after="0" w:line="240" w:lineRule="auto"/>
              <w:jc w:val="center"/>
              <w:rPr>
                <w:rFonts w:ascii="Arial" w:hAnsi="Arial" w:cs="Arial"/>
              </w:rPr>
            </w:pPr>
            <w:r w:rsidRPr="009201A8">
              <w:rPr>
                <w:rFonts w:ascii="Arial" w:hAnsi="Arial" w:cs="Arial"/>
              </w:rPr>
              <w:t xml:space="preserve">Analista de </w:t>
            </w:r>
            <w:r>
              <w:rPr>
                <w:rFonts w:ascii="Arial" w:hAnsi="Arial" w:cs="Arial"/>
              </w:rPr>
              <w:t>Mejora de procesos</w:t>
            </w:r>
          </w:p>
        </w:tc>
        <w:tc>
          <w:tcPr>
            <w:tcW w:w="1634" w:type="dxa"/>
            <w:tcBorders>
              <w:top w:val="single" w:sz="4" w:space="0" w:color="auto"/>
              <w:left w:val="nil"/>
              <w:bottom w:val="single" w:sz="4" w:space="0" w:color="auto"/>
              <w:right w:val="single" w:sz="4" w:space="0" w:color="auto"/>
            </w:tcBorders>
            <w:shd w:val="clear" w:color="auto" w:fill="auto"/>
            <w:vAlign w:val="center"/>
          </w:tcPr>
          <w:p w:rsidR="0003605D" w:rsidRPr="009201A8" w:rsidRDefault="0003605D" w:rsidP="007D0F31">
            <w:pPr>
              <w:spacing w:after="0" w:line="240" w:lineRule="auto"/>
              <w:rPr>
                <w:rFonts w:ascii="Arial" w:hAnsi="Arial" w:cs="Arial"/>
              </w:rPr>
            </w:pPr>
            <w:r w:rsidRPr="009201A8">
              <w:rPr>
                <w:rFonts w:ascii="Arial" w:hAnsi="Arial" w:cs="Arial"/>
              </w:rPr>
              <w:t>Conocimientos en mejoras de procesos</w:t>
            </w:r>
          </w:p>
        </w:tc>
        <w:tc>
          <w:tcPr>
            <w:tcW w:w="1417" w:type="dxa"/>
            <w:tcBorders>
              <w:top w:val="single" w:sz="4" w:space="0" w:color="auto"/>
              <w:left w:val="nil"/>
              <w:bottom w:val="single" w:sz="4" w:space="0" w:color="auto"/>
              <w:right w:val="single" w:sz="4" w:space="0" w:color="auto"/>
            </w:tcBorders>
            <w:shd w:val="clear" w:color="auto" w:fill="auto"/>
            <w:vAlign w:val="center"/>
          </w:tcPr>
          <w:p w:rsidR="0003605D" w:rsidRPr="009201A8" w:rsidRDefault="0003605D" w:rsidP="007D0F31">
            <w:pPr>
              <w:spacing w:after="0" w:line="240" w:lineRule="auto"/>
              <w:rPr>
                <w:rFonts w:ascii="Arial" w:hAnsi="Arial" w:cs="Arial"/>
              </w:rPr>
            </w:pPr>
            <w:r w:rsidRPr="009201A8">
              <w:rPr>
                <w:rFonts w:ascii="Arial" w:hAnsi="Arial" w:cs="Arial"/>
              </w:rPr>
              <w:t>1 año de experiencia en mejora de procesos</w:t>
            </w:r>
          </w:p>
        </w:tc>
        <w:tc>
          <w:tcPr>
            <w:tcW w:w="2127" w:type="dxa"/>
            <w:tcBorders>
              <w:top w:val="single" w:sz="4" w:space="0" w:color="auto"/>
              <w:left w:val="nil"/>
              <w:bottom w:val="single" w:sz="4" w:space="0" w:color="auto"/>
              <w:right w:val="single" w:sz="4" w:space="0" w:color="auto"/>
            </w:tcBorders>
            <w:shd w:val="clear" w:color="auto" w:fill="auto"/>
            <w:vAlign w:val="center"/>
          </w:tcPr>
          <w:p w:rsidR="0003605D" w:rsidRPr="009201A8" w:rsidRDefault="0003605D" w:rsidP="007D0F31">
            <w:pPr>
              <w:spacing w:after="0" w:line="240" w:lineRule="auto"/>
              <w:rPr>
                <w:rFonts w:ascii="Arial" w:hAnsi="Arial" w:cs="Arial"/>
              </w:rPr>
            </w:pPr>
            <w:r w:rsidRPr="009201A8">
              <w:rPr>
                <w:rFonts w:ascii="Arial" w:hAnsi="Arial" w:cs="Arial"/>
              </w:rPr>
              <w:t>Verificar que actividades y productos de los equipos cumplen con los estándares y procesos definidos</w:t>
            </w:r>
            <w:r>
              <w:rPr>
                <w:rFonts w:ascii="Arial" w:hAnsi="Arial" w:cs="Arial"/>
              </w:rPr>
              <w:t>.</w:t>
            </w:r>
          </w:p>
        </w:tc>
        <w:tc>
          <w:tcPr>
            <w:tcW w:w="1559" w:type="dxa"/>
            <w:tcBorders>
              <w:top w:val="single" w:sz="4" w:space="0" w:color="auto"/>
              <w:left w:val="nil"/>
              <w:bottom w:val="single" w:sz="4" w:space="0" w:color="auto"/>
              <w:right w:val="single" w:sz="4" w:space="0" w:color="auto"/>
            </w:tcBorders>
            <w:shd w:val="clear" w:color="auto" w:fill="auto"/>
            <w:vAlign w:val="center"/>
          </w:tcPr>
          <w:p w:rsidR="0003605D" w:rsidRPr="009201A8" w:rsidRDefault="0003605D" w:rsidP="007D0F31">
            <w:pPr>
              <w:spacing w:after="0" w:line="240" w:lineRule="auto"/>
              <w:jc w:val="center"/>
              <w:rPr>
                <w:rFonts w:ascii="Arial" w:hAnsi="Arial" w:cs="Arial"/>
              </w:rPr>
            </w:pPr>
            <w:r w:rsidRPr="009201A8">
              <w:rPr>
                <w:rFonts w:ascii="Arial" w:hAnsi="Arial" w:cs="Arial"/>
              </w:rPr>
              <w:t>Completo</w:t>
            </w:r>
          </w:p>
        </w:tc>
        <w:tc>
          <w:tcPr>
            <w:tcW w:w="992" w:type="dxa"/>
            <w:tcBorders>
              <w:top w:val="single" w:sz="4" w:space="0" w:color="auto"/>
              <w:left w:val="nil"/>
              <w:bottom w:val="single" w:sz="4" w:space="0" w:color="auto"/>
              <w:right w:val="single" w:sz="4" w:space="0" w:color="auto"/>
            </w:tcBorders>
            <w:shd w:val="clear" w:color="auto" w:fill="auto"/>
            <w:vAlign w:val="center"/>
          </w:tcPr>
          <w:p w:rsidR="0003605D" w:rsidRPr="009201A8" w:rsidRDefault="0003605D" w:rsidP="007D0F31">
            <w:pPr>
              <w:spacing w:after="0" w:line="240" w:lineRule="auto"/>
              <w:jc w:val="center"/>
              <w:rPr>
                <w:rFonts w:ascii="Arial" w:hAnsi="Arial" w:cs="Arial"/>
              </w:rPr>
            </w:pPr>
            <w:r>
              <w:rPr>
                <w:rFonts w:ascii="Arial" w:hAnsi="Arial" w:cs="Arial"/>
              </w:rPr>
              <w:t>Por Definir</w:t>
            </w:r>
          </w:p>
        </w:tc>
      </w:tr>
    </w:tbl>
    <w:p w:rsidR="0003605D" w:rsidRDefault="0003605D" w:rsidP="0003605D">
      <w:pPr>
        <w:spacing w:after="0" w:line="480" w:lineRule="auto"/>
        <w:ind w:left="792"/>
        <w:jc w:val="both"/>
        <w:rPr>
          <w:rFonts w:ascii="Arial" w:hAnsi="Arial" w:cs="Arial"/>
          <w:b/>
          <w:bCs/>
          <w:iCs/>
          <w:sz w:val="24"/>
          <w:szCs w:val="24"/>
        </w:rPr>
      </w:pPr>
    </w:p>
    <w:p w:rsidR="0003605D" w:rsidRPr="00EA0B68" w:rsidRDefault="0003605D" w:rsidP="0003605D">
      <w:pPr>
        <w:numPr>
          <w:ilvl w:val="1"/>
          <w:numId w:val="123"/>
        </w:numPr>
        <w:spacing w:after="0" w:line="480" w:lineRule="auto"/>
        <w:jc w:val="both"/>
        <w:rPr>
          <w:rFonts w:ascii="Arial" w:hAnsi="Arial" w:cs="Arial"/>
          <w:b/>
          <w:bCs/>
          <w:iCs/>
          <w:sz w:val="24"/>
          <w:szCs w:val="24"/>
        </w:rPr>
      </w:pPr>
      <w:r w:rsidRPr="00EA0B68">
        <w:rPr>
          <w:rFonts w:ascii="Arial" w:hAnsi="Arial" w:cs="Arial"/>
          <w:b/>
          <w:bCs/>
          <w:iCs/>
          <w:sz w:val="24"/>
          <w:szCs w:val="24"/>
        </w:rPr>
        <w:lastRenderedPageBreak/>
        <w:t>Desarrollo del Equipo</w:t>
      </w:r>
    </w:p>
    <w:tbl>
      <w:tblPr>
        <w:tblW w:w="843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62"/>
        <w:gridCol w:w="1695"/>
        <w:gridCol w:w="2243"/>
        <w:gridCol w:w="1486"/>
        <w:gridCol w:w="1348"/>
      </w:tblGrid>
      <w:tr w:rsidR="0003605D" w:rsidRPr="002F3FE4" w:rsidTr="007D0F31">
        <w:tc>
          <w:tcPr>
            <w:tcW w:w="1662" w:type="dxa"/>
            <w:shd w:val="clear" w:color="auto" w:fill="F2F2F2" w:themeFill="background1" w:themeFillShade="F2"/>
          </w:tcPr>
          <w:p w:rsidR="0003605D" w:rsidRPr="00360D60" w:rsidRDefault="0003605D" w:rsidP="007D0F31">
            <w:pPr>
              <w:pStyle w:val="Sangradetextonormal"/>
              <w:tabs>
                <w:tab w:val="num" w:pos="574"/>
              </w:tabs>
              <w:spacing w:before="60" w:after="60"/>
              <w:ind w:left="0"/>
              <w:jc w:val="center"/>
              <w:rPr>
                <w:rFonts w:ascii="Arial" w:hAnsi="Arial" w:cs="Arial"/>
                <w:b/>
                <w:bCs/>
                <w:i w:val="0"/>
                <w:iCs w:val="0"/>
                <w:sz w:val="22"/>
              </w:rPr>
            </w:pPr>
            <w:r w:rsidRPr="00360D60">
              <w:rPr>
                <w:rFonts w:ascii="Arial" w:hAnsi="Arial" w:cs="Arial"/>
                <w:b/>
                <w:bCs/>
                <w:i w:val="0"/>
                <w:iCs w:val="0"/>
                <w:sz w:val="22"/>
              </w:rPr>
              <w:t>Recurso</w:t>
            </w:r>
          </w:p>
        </w:tc>
        <w:tc>
          <w:tcPr>
            <w:tcW w:w="1695" w:type="dxa"/>
            <w:shd w:val="clear" w:color="auto" w:fill="F2F2F2" w:themeFill="background1" w:themeFillShade="F2"/>
          </w:tcPr>
          <w:p w:rsidR="0003605D" w:rsidRPr="00360D60" w:rsidRDefault="0003605D" w:rsidP="007D0F31">
            <w:pPr>
              <w:pStyle w:val="Sangradetextonormal"/>
              <w:tabs>
                <w:tab w:val="num" w:pos="574"/>
              </w:tabs>
              <w:spacing w:before="60" w:after="60"/>
              <w:ind w:left="0"/>
              <w:jc w:val="center"/>
              <w:rPr>
                <w:rFonts w:ascii="Arial" w:hAnsi="Arial" w:cs="Arial"/>
                <w:b/>
                <w:bCs/>
                <w:i w:val="0"/>
                <w:iCs w:val="0"/>
                <w:sz w:val="22"/>
              </w:rPr>
            </w:pPr>
            <w:r w:rsidRPr="00360D60">
              <w:rPr>
                <w:rFonts w:ascii="Arial" w:hAnsi="Arial" w:cs="Arial"/>
                <w:b/>
                <w:bCs/>
                <w:i w:val="0"/>
                <w:iCs w:val="0"/>
                <w:sz w:val="22"/>
              </w:rPr>
              <w:t>Rol</w:t>
            </w:r>
          </w:p>
        </w:tc>
        <w:tc>
          <w:tcPr>
            <w:tcW w:w="2243" w:type="dxa"/>
            <w:shd w:val="clear" w:color="auto" w:fill="F2F2F2" w:themeFill="background1" w:themeFillShade="F2"/>
          </w:tcPr>
          <w:p w:rsidR="0003605D" w:rsidRPr="00360D60" w:rsidRDefault="0003605D" w:rsidP="007D0F31">
            <w:pPr>
              <w:pStyle w:val="Sangradetextonormal"/>
              <w:tabs>
                <w:tab w:val="num" w:pos="574"/>
              </w:tabs>
              <w:spacing w:before="60" w:after="60"/>
              <w:ind w:left="0"/>
              <w:jc w:val="center"/>
              <w:rPr>
                <w:rFonts w:ascii="Arial" w:hAnsi="Arial" w:cs="Arial"/>
                <w:b/>
                <w:bCs/>
                <w:i w:val="0"/>
                <w:iCs w:val="0"/>
                <w:sz w:val="22"/>
              </w:rPr>
            </w:pPr>
            <w:r w:rsidRPr="00360D60">
              <w:rPr>
                <w:rFonts w:ascii="Arial" w:hAnsi="Arial" w:cs="Arial"/>
                <w:b/>
                <w:bCs/>
                <w:i w:val="0"/>
                <w:iCs w:val="0"/>
                <w:sz w:val="22"/>
              </w:rPr>
              <w:t>Capacitación</w:t>
            </w:r>
          </w:p>
        </w:tc>
        <w:tc>
          <w:tcPr>
            <w:tcW w:w="1486" w:type="dxa"/>
            <w:shd w:val="clear" w:color="auto" w:fill="F2F2F2" w:themeFill="background1" w:themeFillShade="F2"/>
          </w:tcPr>
          <w:p w:rsidR="0003605D" w:rsidRPr="00360D60" w:rsidRDefault="0003605D" w:rsidP="007D0F31">
            <w:pPr>
              <w:pStyle w:val="Sangradetextonormal"/>
              <w:tabs>
                <w:tab w:val="num" w:pos="574"/>
              </w:tabs>
              <w:spacing w:before="60" w:after="60"/>
              <w:ind w:left="0"/>
              <w:jc w:val="center"/>
              <w:rPr>
                <w:rFonts w:ascii="Arial" w:hAnsi="Arial" w:cs="Arial"/>
                <w:b/>
                <w:bCs/>
                <w:i w:val="0"/>
                <w:iCs w:val="0"/>
                <w:sz w:val="22"/>
              </w:rPr>
            </w:pPr>
            <w:r w:rsidRPr="00360D60">
              <w:rPr>
                <w:rFonts w:ascii="Arial" w:hAnsi="Arial" w:cs="Arial"/>
                <w:b/>
                <w:bCs/>
                <w:i w:val="0"/>
                <w:iCs w:val="0"/>
                <w:sz w:val="22"/>
              </w:rPr>
              <w:t>Fecha Inicio</w:t>
            </w:r>
          </w:p>
        </w:tc>
        <w:tc>
          <w:tcPr>
            <w:tcW w:w="1348" w:type="dxa"/>
            <w:shd w:val="clear" w:color="auto" w:fill="F2F2F2" w:themeFill="background1" w:themeFillShade="F2"/>
          </w:tcPr>
          <w:p w:rsidR="0003605D" w:rsidRPr="00360D60" w:rsidRDefault="0003605D" w:rsidP="007D0F31">
            <w:pPr>
              <w:pStyle w:val="Sangradetextonormal"/>
              <w:tabs>
                <w:tab w:val="num" w:pos="574"/>
              </w:tabs>
              <w:spacing w:before="60" w:after="60"/>
              <w:ind w:left="0"/>
              <w:jc w:val="center"/>
              <w:rPr>
                <w:rFonts w:ascii="Arial" w:hAnsi="Arial" w:cs="Arial"/>
                <w:b/>
                <w:bCs/>
                <w:i w:val="0"/>
                <w:iCs w:val="0"/>
                <w:sz w:val="22"/>
              </w:rPr>
            </w:pPr>
            <w:r w:rsidRPr="00360D60">
              <w:rPr>
                <w:rFonts w:ascii="Arial" w:hAnsi="Arial" w:cs="Arial"/>
                <w:b/>
                <w:bCs/>
                <w:i w:val="0"/>
                <w:iCs w:val="0"/>
                <w:sz w:val="22"/>
              </w:rPr>
              <w:t>Fecha Fin</w:t>
            </w:r>
          </w:p>
        </w:tc>
      </w:tr>
      <w:tr w:rsidR="0003605D" w:rsidRPr="002F3FE4" w:rsidTr="007D0F31">
        <w:tc>
          <w:tcPr>
            <w:tcW w:w="1662" w:type="dxa"/>
          </w:tcPr>
          <w:p w:rsidR="0003605D" w:rsidRPr="00777B8C" w:rsidRDefault="0003605D" w:rsidP="007D0F31">
            <w:pPr>
              <w:pStyle w:val="MainSectionText"/>
              <w:spacing w:before="0" w:after="0"/>
              <w:jc w:val="center"/>
              <w:rPr>
                <w:rFonts w:ascii="Arial" w:hAnsi="Arial" w:cs="Arial"/>
                <w:iCs/>
                <w:noProof w:val="0"/>
                <w:color w:val="000000" w:themeColor="text1"/>
                <w:spacing w:val="-4"/>
                <w:szCs w:val="24"/>
                <w:lang w:val="es-ES" w:eastAsia="es-ES"/>
              </w:rPr>
            </w:pPr>
            <w:r w:rsidRPr="00777B8C">
              <w:rPr>
                <w:rFonts w:ascii="Arial" w:hAnsi="Arial" w:cs="Arial"/>
                <w:iCs/>
                <w:noProof w:val="0"/>
                <w:color w:val="000000" w:themeColor="text1"/>
                <w:spacing w:val="-4"/>
                <w:szCs w:val="24"/>
                <w:lang w:val="es-ES" w:eastAsia="es-ES"/>
              </w:rPr>
              <w:t>Todo el equipo</w:t>
            </w:r>
          </w:p>
        </w:tc>
        <w:tc>
          <w:tcPr>
            <w:tcW w:w="1695" w:type="dxa"/>
          </w:tcPr>
          <w:p w:rsidR="0003605D" w:rsidRPr="00777B8C" w:rsidRDefault="0003605D" w:rsidP="007D0F31">
            <w:pPr>
              <w:pStyle w:val="MainSectionText"/>
              <w:spacing w:before="0" w:after="0"/>
              <w:jc w:val="center"/>
              <w:rPr>
                <w:rFonts w:ascii="Arial" w:hAnsi="Arial" w:cs="Arial"/>
                <w:iCs/>
                <w:noProof w:val="0"/>
                <w:color w:val="000000" w:themeColor="text1"/>
                <w:spacing w:val="-4"/>
                <w:szCs w:val="24"/>
                <w:lang w:val="es-ES" w:eastAsia="es-ES"/>
              </w:rPr>
            </w:pPr>
            <w:r w:rsidRPr="00777B8C">
              <w:rPr>
                <w:rFonts w:ascii="Arial" w:hAnsi="Arial" w:cs="Arial"/>
                <w:iCs/>
                <w:noProof w:val="0"/>
                <w:color w:val="000000" w:themeColor="text1"/>
                <w:spacing w:val="-4"/>
                <w:szCs w:val="24"/>
                <w:lang w:val="es-ES" w:eastAsia="es-ES"/>
              </w:rPr>
              <w:t>Todos los roles</w:t>
            </w:r>
          </w:p>
        </w:tc>
        <w:tc>
          <w:tcPr>
            <w:tcW w:w="2243" w:type="dxa"/>
          </w:tcPr>
          <w:p w:rsidR="0003605D" w:rsidRPr="00777B8C" w:rsidRDefault="0003605D" w:rsidP="007D0F31">
            <w:pPr>
              <w:pStyle w:val="MNormal"/>
              <w:jc w:val="center"/>
              <w:rPr>
                <w:rFonts w:ascii="Arial" w:hAnsi="Arial"/>
                <w:iCs/>
                <w:color w:val="000000" w:themeColor="text1"/>
                <w:spacing w:val="-4"/>
                <w:sz w:val="22"/>
              </w:rPr>
            </w:pPr>
            <w:r w:rsidRPr="00777B8C">
              <w:rPr>
                <w:rFonts w:ascii="Arial" w:hAnsi="Arial"/>
                <w:iCs/>
                <w:color w:val="000000" w:themeColor="text1"/>
                <w:spacing w:val="-4"/>
                <w:sz w:val="22"/>
              </w:rPr>
              <w:t>Principios de CMMI Nivel de Madurez 2</w:t>
            </w:r>
          </w:p>
        </w:tc>
        <w:tc>
          <w:tcPr>
            <w:tcW w:w="1486" w:type="dxa"/>
          </w:tcPr>
          <w:p w:rsidR="0003605D" w:rsidRPr="00777B8C" w:rsidRDefault="0003605D" w:rsidP="007D0F31">
            <w:pPr>
              <w:pStyle w:val="MNormal"/>
              <w:jc w:val="center"/>
              <w:rPr>
                <w:rFonts w:ascii="Arial" w:hAnsi="Arial"/>
                <w:iCs/>
                <w:color w:val="000000" w:themeColor="text1"/>
                <w:spacing w:val="-4"/>
                <w:sz w:val="22"/>
              </w:rPr>
            </w:pPr>
            <w:r w:rsidRPr="00777B8C">
              <w:rPr>
                <w:rFonts w:ascii="Arial" w:hAnsi="Arial"/>
                <w:iCs/>
                <w:color w:val="000000" w:themeColor="text1"/>
                <w:spacing w:val="-4"/>
                <w:sz w:val="22"/>
              </w:rPr>
              <w:t>05-01-2015</w:t>
            </w:r>
          </w:p>
        </w:tc>
        <w:tc>
          <w:tcPr>
            <w:tcW w:w="1348" w:type="dxa"/>
          </w:tcPr>
          <w:p w:rsidR="0003605D" w:rsidRPr="00777B8C" w:rsidRDefault="0003605D" w:rsidP="007D0F31">
            <w:pPr>
              <w:pStyle w:val="MNormal"/>
              <w:jc w:val="center"/>
              <w:rPr>
                <w:rFonts w:ascii="Arial" w:hAnsi="Arial"/>
                <w:iCs/>
                <w:color w:val="000000" w:themeColor="text1"/>
                <w:spacing w:val="-4"/>
                <w:sz w:val="22"/>
              </w:rPr>
            </w:pPr>
            <w:r w:rsidRPr="00777B8C">
              <w:rPr>
                <w:rFonts w:ascii="Arial" w:hAnsi="Arial"/>
                <w:iCs/>
                <w:color w:val="000000" w:themeColor="text1"/>
                <w:spacing w:val="-4"/>
                <w:sz w:val="22"/>
              </w:rPr>
              <w:t>09-01-2015</w:t>
            </w:r>
          </w:p>
        </w:tc>
      </w:tr>
    </w:tbl>
    <w:p w:rsidR="005E2619" w:rsidRDefault="005E2619">
      <w:pPr>
        <w:rPr>
          <w:rFonts w:ascii="Arial" w:hAnsi="Arial" w:cs="Arial"/>
          <w:b/>
          <w:bCs/>
          <w:szCs w:val="24"/>
        </w:rPr>
      </w:pPr>
    </w:p>
    <w:p w:rsidR="0003605D" w:rsidRPr="00EA0B68" w:rsidRDefault="0003605D" w:rsidP="0003605D">
      <w:pPr>
        <w:numPr>
          <w:ilvl w:val="0"/>
          <w:numId w:val="123"/>
        </w:numPr>
        <w:spacing w:after="0" w:line="480" w:lineRule="auto"/>
        <w:jc w:val="both"/>
        <w:rPr>
          <w:rFonts w:ascii="Arial" w:hAnsi="Arial" w:cs="Arial"/>
          <w:b/>
          <w:bCs/>
          <w:szCs w:val="24"/>
        </w:rPr>
      </w:pPr>
      <w:r w:rsidRPr="00EA0B68">
        <w:rPr>
          <w:rFonts w:ascii="Arial" w:hAnsi="Arial" w:cs="Arial"/>
          <w:b/>
          <w:bCs/>
          <w:szCs w:val="24"/>
        </w:rPr>
        <w:t>GESTIÓN DE ENTREGABLES</w:t>
      </w:r>
    </w:p>
    <w:p w:rsidR="0003605D" w:rsidRPr="00777B8C" w:rsidRDefault="0003605D" w:rsidP="0003605D">
      <w:pPr>
        <w:numPr>
          <w:ilvl w:val="1"/>
          <w:numId w:val="123"/>
        </w:numPr>
        <w:spacing w:after="0" w:line="480" w:lineRule="auto"/>
        <w:jc w:val="both"/>
        <w:rPr>
          <w:rFonts w:ascii="Arial" w:hAnsi="Arial" w:cs="Arial"/>
          <w:b/>
          <w:bCs/>
          <w:iCs/>
          <w:sz w:val="24"/>
          <w:szCs w:val="24"/>
        </w:rPr>
      </w:pPr>
      <w:r w:rsidRPr="00777B8C">
        <w:rPr>
          <w:rFonts w:ascii="Arial" w:hAnsi="Arial" w:cs="Arial"/>
          <w:b/>
          <w:bCs/>
          <w:iCs/>
          <w:sz w:val="24"/>
          <w:szCs w:val="24"/>
        </w:rPr>
        <w:t>Estructura de Descomposición del Trabajo (EDT)</w:t>
      </w:r>
    </w:p>
    <w:p w:rsidR="0003605D" w:rsidRPr="00D10861" w:rsidRDefault="0003605D" w:rsidP="0003605D">
      <w:pPr>
        <w:spacing w:line="480" w:lineRule="auto"/>
        <w:rPr>
          <w:rFonts w:ascii="Arial" w:hAnsi="Arial" w:cs="Arial"/>
          <w:sz w:val="24"/>
          <w:szCs w:val="24"/>
          <w:lang w:val="es-MX"/>
        </w:rPr>
      </w:pPr>
      <w:r>
        <w:object w:dxaOrig="8701" w:dyaOrig="3314">
          <v:shape id="_x0000_i1031" type="#_x0000_t75" style="width:424.5pt;height:161.25pt" o:ole="" o:bordertopcolor="this" o:borderleftcolor="this" o:borderbottomcolor="this" o:borderrightcolor="this">
            <v:imagedata r:id="rId51" o:title=""/>
            <w10:bordertop type="single" width="4"/>
            <w10:borderleft type="single" width="4"/>
            <w10:borderbottom type="single" width="4"/>
            <w10:borderright type="single" width="4"/>
          </v:shape>
          <o:OLEObject Type="Embed" ProgID="Visio.Drawing.11" ShapeID="_x0000_i1031" DrawAspect="Content" ObjectID="_1634655421" r:id="rId52"/>
        </w:object>
      </w:r>
    </w:p>
    <w:p w:rsidR="0003605D" w:rsidRPr="00EA0B68" w:rsidRDefault="0003605D" w:rsidP="0003605D">
      <w:pPr>
        <w:numPr>
          <w:ilvl w:val="1"/>
          <w:numId w:val="123"/>
        </w:numPr>
        <w:spacing w:after="0" w:line="480" w:lineRule="auto"/>
        <w:jc w:val="both"/>
        <w:rPr>
          <w:rFonts w:ascii="Arial" w:hAnsi="Arial" w:cs="Arial"/>
          <w:b/>
          <w:bCs/>
          <w:iCs/>
          <w:sz w:val="24"/>
          <w:szCs w:val="24"/>
        </w:rPr>
      </w:pPr>
      <w:r w:rsidRPr="00EA0B68">
        <w:rPr>
          <w:rFonts w:ascii="Arial" w:hAnsi="Arial" w:cs="Arial"/>
          <w:b/>
          <w:bCs/>
          <w:iCs/>
          <w:sz w:val="24"/>
          <w:szCs w:val="24"/>
        </w:rPr>
        <w:t>Entregables</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992"/>
        <w:gridCol w:w="1276"/>
        <w:gridCol w:w="1559"/>
        <w:gridCol w:w="1418"/>
        <w:gridCol w:w="850"/>
        <w:gridCol w:w="993"/>
        <w:gridCol w:w="992"/>
      </w:tblGrid>
      <w:tr w:rsidR="0003605D" w:rsidRPr="001977F2" w:rsidTr="00032F8A">
        <w:trPr>
          <w:trHeight w:val="1250"/>
          <w:jc w:val="center"/>
        </w:trPr>
        <w:tc>
          <w:tcPr>
            <w:tcW w:w="1418" w:type="dxa"/>
            <w:shd w:val="clear" w:color="auto" w:fill="F2F2F2" w:themeFill="background1" w:themeFillShade="F2"/>
            <w:vAlign w:val="center"/>
          </w:tcPr>
          <w:p w:rsidR="0003605D" w:rsidRPr="001977F2" w:rsidRDefault="0003605D" w:rsidP="007D0F31">
            <w:pPr>
              <w:pStyle w:val="Sangradetextonormal"/>
              <w:tabs>
                <w:tab w:val="num" w:pos="574"/>
              </w:tabs>
              <w:spacing w:before="60" w:after="60"/>
              <w:ind w:left="0"/>
              <w:jc w:val="center"/>
              <w:rPr>
                <w:rFonts w:ascii="Arial" w:hAnsi="Arial" w:cs="Arial"/>
                <w:b/>
                <w:bCs/>
                <w:i w:val="0"/>
                <w:iCs w:val="0"/>
                <w:sz w:val="22"/>
                <w:szCs w:val="22"/>
              </w:rPr>
            </w:pPr>
            <w:r w:rsidRPr="001977F2">
              <w:rPr>
                <w:rFonts w:ascii="Arial" w:hAnsi="Arial" w:cs="Arial"/>
                <w:b/>
                <w:bCs/>
                <w:i w:val="0"/>
                <w:iCs w:val="0"/>
                <w:sz w:val="22"/>
                <w:szCs w:val="22"/>
              </w:rPr>
              <w:t>Entregable</w:t>
            </w:r>
          </w:p>
        </w:tc>
        <w:tc>
          <w:tcPr>
            <w:tcW w:w="992" w:type="dxa"/>
            <w:shd w:val="clear" w:color="auto" w:fill="F2F2F2" w:themeFill="background1" w:themeFillShade="F2"/>
            <w:vAlign w:val="center"/>
          </w:tcPr>
          <w:p w:rsidR="0003605D" w:rsidRPr="001977F2" w:rsidRDefault="0003605D" w:rsidP="007D0F31">
            <w:pPr>
              <w:pStyle w:val="Sangradetextonormal"/>
              <w:tabs>
                <w:tab w:val="num" w:pos="574"/>
              </w:tabs>
              <w:spacing w:before="60" w:after="60"/>
              <w:ind w:left="0"/>
              <w:jc w:val="center"/>
              <w:rPr>
                <w:rFonts w:ascii="Arial" w:hAnsi="Arial" w:cs="Arial"/>
                <w:b/>
                <w:bCs/>
                <w:i w:val="0"/>
                <w:iCs w:val="0"/>
                <w:sz w:val="22"/>
                <w:szCs w:val="22"/>
              </w:rPr>
            </w:pPr>
            <w:r w:rsidRPr="001977F2">
              <w:rPr>
                <w:rFonts w:ascii="Arial" w:hAnsi="Arial" w:cs="Arial"/>
                <w:b/>
                <w:bCs/>
                <w:i w:val="0"/>
                <w:iCs w:val="0"/>
                <w:sz w:val="22"/>
                <w:szCs w:val="22"/>
              </w:rPr>
              <w:t>Tipo de Entregable</w:t>
            </w:r>
          </w:p>
        </w:tc>
        <w:tc>
          <w:tcPr>
            <w:tcW w:w="1276" w:type="dxa"/>
            <w:shd w:val="clear" w:color="auto" w:fill="F2F2F2" w:themeFill="background1" w:themeFillShade="F2"/>
            <w:vAlign w:val="center"/>
          </w:tcPr>
          <w:p w:rsidR="0003605D" w:rsidRPr="001977F2" w:rsidRDefault="0003605D" w:rsidP="007D0F31">
            <w:pPr>
              <w:pStyle w:val="Sangradetextonormal"/>
              <w:tabs>
                <w:tab w:val="num" w:pos="574"/>
              </w:tabs>
              <w:spacing w:before="60" w:after="60"/>
              <w:ind w:left="0"/>
              <w:jc w:val="center"/>
              <w:rPr>
                <w:rFonts w:ascii="Arial" w:hAnsi="Arial" w:cs="Arial"/>
                <w:b/>
                <w:bCs/>
                <w:i w:val="0"/>
                <w:iCs w:val="0"/>
                <w:sz w:val="22"/>
                <w:szCs w:val="22"/>
              </w:rPr>
            </w:pPr>
            <w:r w:rsidRPr="001977F2">
              <w:rPr>
                <w:rFonts w:ascii="Arial" w:hAnsi="Arial" w:cs="Arial"/>
                <w:b/>
                <w:bCs/>
                <w:i w:val="0"/>
                <w:iCs w:val="0"/>
                <w:sz w:val="22"/>
                <w:szCs w:val="22"/>
              </w:rPr>
              <w:t>Responsable de la Elaboración</w:t>
            </w:r>
          </w:p>
        </w:tc>
        <w:tc>
          <w:tcPr>
            <w:tcW w:w="1559" w:type="dxa"/>
            <w:shd w:val="clear" w:color="auto" w:fill="F2F2F2" w:themeFill="background1" w:themeFillShade="F2"/>
            <w:vAlign w:val="center"/>
          </w:tcPr>
          <w:p w:rsidR="0003605D" w:rsidRPr="001977F2" w:rsidRDefault="0003605D" w:rsidP="007D0F31">
            <w:pPr>
              <w:pStyle w:val="Sangradetextonormal"/>
              <w:tabs>
                <w:tab w:val="num" w:pos="574"/>
              </w:tabs>
              <w:spacing w:before="60" w:after="60"/>
              <w:ind w:left="0"/>
              <w:jc w:val="center"/>
              <w:rPr>
                <w:rFonts w:ascii="Arial" w:hAnsi="Arial" w:cs="Arial"/>
                <w:b/>
                <w:bCs/>
                <w:i w:val="0"/>
                <w:iCs w:val="0"/>
                <w:sz w:val="22"/>
                <w:szCs w:val="22"/>
              </w:rPr>
            </w:pPr>
            <w:r w:rsidRPr="001977F2">
              <w:rPr>
                <w:rFonts w:ascii="Arial" w:hAnsi="Arial" w:cs="Arial"/>
                <w:b/>
                <w:bCs/>
                <w:i w:val="0"/>
                <w:iCs w:val="0"/>
                <w:sz w:val="22"/>
                <w:szCs w:val="22"/>
              </w:rPr>
              <w:t>Responsable de la Revisión</w:t>
            </w:r>
          </w:p>
        </w:tc>
        <w:tc>
          <w:tcPr>
            <w:tcW w:w="1418" w:type="dxa"/>
            <w:shd w:val="clear" w:color="auto" w:fill="F2F2F2" w:themeFill="background1" w:themeFillShade="F2"/>
            <w:vAlign w:val="center"/>
          </w:tcPr>
          <w:p w:rsidR="0003605D" w:rsidRPr="001977F2" w:rsidRDefault="0003605D" w:rsidP="007D0F31">
            <w:pPr>
              <w:pStyle w:val="Sangradetextonormal"/>
              <w:tabs>
                <w:tab w:val="num" w:pos="574"/>
              </w:tabs>
              <w:spacing w:before="60" w:after="60"/>
              <w:ind w:left="0"/>
              <w:jc w:val="center"/>
              <w:rPr>
                <w:rFonts w:ascii="Arial" w:hAnsi="Arial" w:cs="Arial"/>
                <w:b/>
                <w:bCs/>
                <w:i w:val="0"/>
                <w:iCs w:val="0"/>
                <w:sz w:val="22"/>
                <w:szCs w:val="22"/>
              </w:rPr>
            </w:pPr>
            <w:r w:rsidRPr="001977F2">
              <w:rPr>
                <w:rFonts w:ascii="Arial" w:hAnsi="Arial" w:cs="Arial"/>
                <w:b/>
                <w:bCs/>
                <w:i w:val="0"/>
                <w:iCs w:val="0"/>
                <w:sz w:val="22"/>
                <w:szCs w:val="22"/>
              </w:rPr>
              <w:t>Responsable de la Aprobación</w:t>
            </w:r>
          </w:p>
        </w:tc>
        <w:tc>
          <w:tcPr>
            <w:tcW w:w="850" w:type="dxa"/>
            <w:shd w:val="clear" w:color="auto" w:fill="F2F2F2" w:themeFill="background1" w:themeFillShade="F2"/>
            <w:vAlign w:val="center"/>
          </w:tcPr>
          <w:p w:rsidR="0003605D" w:rsidRPr="001977F2" w:rsidRDefault="0003605D" w:rsidP="00F9088F">
            <w:pPr>
              <w:pStyle w:val="Sangradetextonormal"/>
              <w:tabs>
                <w:tab w:val="num" w:pos="574"/>
              </w:tabs>
              <w:spacing w:before="60" w:after="60"/>
              <w:ind w:left="0"/>
              <w:jc w:val="center"/>
              <w:rPr>
                <w:rFonts w:ascii="Arial" w:hAnsi="Arial" w:cs="Arial"/>
                <w:b/>
                <w:bCs/>
                <w:i w:val="0"/>
                <w:iCs w:val="0"/>
                <w:sz w:val="22"/>
                <w:szCs w:val="22"/>
              </w:rPr>
            </w:pPr>
            <w:r w:rsidRPr="001977F2">
              <w:rPr>
                <w:rFonts w:ascii="Arial" w:hAnsi="Arial" w:cs="Arial"/>
                <w:b/>
                <w:bCs/>
                <w:i w:val="0"/>
                <w:iCs w:val="0"/>
                <w:sz w:val="22"/>
                <w:szCs w:val="22"/>
              </w:rPr>
              <w:t>Plazo Observación</w:t>
            </w:r>
          </w:p>
        </w:tc>
        <w:tc>
          <w:tcPr>
            <w:tcW w:w="993" w:type="dxa"/>
            <w:shd w:val="clear" w:color="auto" w:fill="F2F2F2" w:themeFill="background1" w:themeFillShade="F2"/>
            <w:vAlign w:val="center"/>
          </w:tcPr>
          <w:p w:rsidR="0003605D" w:rsidRPr="001977F2" w:rsidRDefault="0003605D" w:rsidP="00F9088F">
            <w:pPr>
              <w:pStyle w:val="Sangradetextonormal"/>
              <w:tabs>
                <w:tab w:val="num" w:pos="574"/>
              </w:tabs>
              <w:spacing w:before="60" w:after="60"/>
              <w:ind w:left="0"/>
              <w:jc w:val="center"/>
              <w:rPr>
                <w:rFonts w:ascii="Arial" w:hAnsi="Arial" w:cs="Arial"/>
                <w:b/>
                <w:bCs/>
                <w:i w:val="0"/>
                <w:iCs w:val="0"/>
                <w:sz w:val="22"/>
                <w:szCs w:val="22"/>
              </w:rPr>
            </w:pPr>
            <w:r w:rsidRPr="001977F2">
              <w:rPr>
                <w:rFonts w:ascii="Arial" w:hAnsi="Arial" w:cs="Arial"/>
                <w:b/>
                <w:bCs/>
                <w:i w:val="0"/>
                <w:iCs w:val="0"/>
                <w:sz w:val="22"/>
                <w:szCs w:val="22"/>
              </w:rPr>
              <w:t>Plazo Levantamiento</w:t>
            </w:r>
          </w:p>
        </w:tc>
        <w:tc>
          <w:tcPr>
            <w:tcW w:w="992" w:type="dxa"/>
            <w:shd w:val="clear" w:color="auto" w:fill="F2F2F2" w:themeFill="background1" w:themeFillShade="F2"/>
            <w:vAlign w:val="center"/>
          </w:tcPr>
          <w:p w:rsidR="0003605D" w:rsidRPr="001977F2" w:rsidRDefault="0003605D" w:rsidP="00F9088F">
            <w:pPr>
              <w:pStyle w:val="Sangradetextonormal"/>
              <w:tabs>
                <w:tab w:val="num" w:pos="574"/>
              </w:tabs>
              <w:spacing w:before="60" w:after="60"/>
              <w:ind w:left="0"/>
              <w:jc w:val="center"/>
              <w:rPr>
                <w:rFonts w:ascii="Arial" w:hAnsi="Arial" w:cs="Arial"/>
                <w:b/>
                <w:bCs/>
                <w:i w:val="0"/>
                <w:iCs w:val="0"/>
                <w:sz w:val="22"/>
                <w:szCs w:val="22"/>
              </w:rPr>
            </w:pPr>
            <w:r w:rsidRPr="001977F2">
              <w:rPr>
                <w:rFonts w:ascii="Arial" w:hAnsi="Arial" w:cs="Arial"/>
                <w:b/>
                <w:bCs/>
                <w:i w:val="0"/>
                <w:iCs w:val="0"/>
                <w:sz w:val="22"/>
                <w:szCs w:val="22"/>
              </w:rPr>
              <w:t>Plazo Aprobación</w:t>
            </w:r>
          </w:p>
        </w:tc>
      </w:tr>
      <w:tr w:rsidR="0003605D" w:rsidRPr="001977F2" w:rsidTr="00032F8A">
        <w:trPr>
          <w:trHeight w:val="47"/>
          <w:jc w:val="center"/>
        </w:trPr>
        <w:tc>
          <w:tcPr>
            <w:tcW w:w="1418" w:type="dxa"/>
            <w:shd w:val="clear" w:color="auto" w:fill="auto"/>
            <w:vAlign w:val="center"/>
          </w:tcPr>
          <w:p w:rsidR="0003605D" w:rsidRPr="00FA2D92" w:rsidRDefault="0003605D" w:rsidP="007D0F31">
            <w:pPr>
              <w:spacing w:line="240" w:lineRule="auto"/>
              <w:jc w:val="center"/>
              <w:rPr>
                <w:rFonts w:ascii="Arial" w:hAnsi="Arial" w:cs="Arial"/>
                <w:lang w:val="es-MX"/>
              </w:rPr>
            </w:pPr>
            <w:r w:rsidRPr="00FA2D92">
              <w:rPr>
                <w:rFonts w:ascii="Arial" w:hAnsi="Arial" w:cs="Arial"/>
                <w:lang w:val="es-MX"/>
              </w:rPr>
              <w:t>Actualización del Manual de procesos</w:t>
            </w:r>
          </w:p>
        </w:tc>
        <w:tc>
          <w:tcPr>
            <w:tcW w:w="992" w:type="dxa"/>
            <w:shd w:val="clear" w:color="auto" w:fill="auto"/>
            <w:vAlign w:val="center"/>
          </w:tcPr>
          <w:p w:rsidR="0003605D" w:rsidRPr="00FA2D92" w:rsidRDefault="0003605D" w:rsidP="007D0F31">
            <w:pPr>
              <w:spacing w:line="240" w:lineRule="auto"/>
              <w:jc w:val="center"/>
              <w:rPr>
                <w:rFonts w:ascii="Arial" w:hAnsi="Arial" w:cs="Arial"/>
                <w:lang w:val="es-MX"/>
              </w:rPr>
            </w:pPr>
            <w:r w:rsidRPr="00FA2D92">
              <w:rPr>
                <w:rFonts w:ascii="Arial" w:hAnsi="Arial" w:cs="Arial"/>
                <w:lang w:val="es-MX"/>
              </w:rPr>
              <w:t>Documento</w:t>
            </w:r>
          </w:p>
        </w:tc>
        <w:tc>
          <w:tcPr>
            <w:tcW w:w="1276" w:type="dxa"/>
            <w:shd w:val="clear" w:color="auto" w:fill="auto"/>
            <w:vAlign w:val="center"/>
          </w:tcPr>
          <w:p w:rsidR="0003605D" w:rsidRPr="00FA2D92" w:rsidRDefault="0003605D" w:rsidP="007D0F31">
            <w:pPr>
              <w:spacing w:line="240" w:lineRule="auto"/>
              <w:jc w:val="center"/>
              <w:rPr>
                <w:rFonts w:ascii="Arial" w:hAnsi="Arial" w:cs="Arial"/>
                <w:lang w:val="es-MX"/>
              </w:rPr>
            </w:pPr>
            <w:r>
              <w:rPr>
                <w:rFonts w:ascii="Arial" w:hAnsi="Arial" w:cs="Arial"/>
                <w:lang w:val="es-MX"/>
              </w:rPr>
              <w:t>Consultores de mejora</w:t>
            </w:r>
          </w:p>
        </w:tc>
        <w:tc>
          <w:tcPr>
            <w:tcW w:w="1559" w:type="dxa"/>
            <w:shd w:val="clear" w:color="auto" w:fill="auto"/>
            <w:vAlign w:val="center"/>
          </w:tcPr>
          <w:p w:rsidR="0003605D" w:rsidRPr="00FA2D92" w:rsidRDefault="0003605D" w:rsidP="007D0F31">
            <w:pPr>
              <w:spacing w:line="240" w:lineRule="auto"/>
              <w:jc w:val="center"/>
              <w:rPr>
                <w:rFonts w:ascii="Arial" w:hAnsi="Arial" w:cs="Arial"/>
                <w:lang w:val="es-MX"/>
              </w:rPr>
            </w:pPr>
            <w:r w:rsidRPr="00FA2D92">
              <w:rPr>
                <w:rFonts w:ascii="Arial" w:hAnsi="Arial" w:cs="Arial"/>
                <w:lang w:val="es-MX"/>
              </w:rPr>
              <w:t>Analista de control de calidad</w:t>
            </w:r>
          </w:p>
        </w:tc>
        <w:tc>
          <w:tcPr>
            <w:tcW w:w="1418" w:type="dxa"/>
            <w:shd w:val="clear" w:color="auto" w:fill="auto"/>
            <w:vAlign w:val="center"/>
          </w:tcPr>
          <w:p w:rsidR="0003605D" w:rsidRPr="00FA2D92" w:rsidRDefault="0003605D" w:rsidP="007D0F31">
            <w:pPr>
              <w:spacing w:line="240" w:lineRule="auto"/>
              <w:jc w:val="center"/>
              <w:rPr>
                <w:rFonts w:ascii="Arial" w:hAnsi="Arial" w:cs="Arial"/>
                <w:lang w:val="es-MX"/>
              </w:rPr>
            </w:pPr>
            <w:r w:rsidRPr="00FA2D92">
              <w:rPr>
                <w:rFonts w:ascii="Arial" w:hAnsi="Arial" w:cs="Arial"/>
                <w:lang w:val="es-MX"/>
              </w:rPr>
              <w:t xml:space="preserve">Gerente de </w:t>
            </w:r>
            <w:r>
              <w:rPr>
                <w:rFonts w:ascii="Arial" w:hAnsi="Arial" w:cs="Arial"/>
                <w:lang w:val="es-MX"/>
              </w:rPr>
              <w:t>Proyecto de Mejora</w:t>
            </w:r>
          </w:p>
        </w:tc>
        <w:tc>
          <w:tcPr>
            <w:tcW w:w="850" w:type="dxa"/>
            <w:shd w:val="clear" w:color="auto" w:fill="auto"/>
            <w:vAlign w:val="center"/>
          </w:tcPr>
          <w:p w:rsidR="0003605D" w:rsidRPr="00FA2D92" w:rsidRDefault="0003605D" w:rsidP="007D0F31">
            <w:pPr>
              <w:spacing w:line="240" w:lineRule="auto"/>
              <w:jc w:val="center"/>
              <w:rPr>
                <w:rFonts w:ascii="Arial" w:hAnsi="Arial" w:cs="Arial"/>
                <w:lang w:val="es-MX"/>
              </w:rPr>
            </w:pPr>
            <w:r w:rsidRPr="00FA2D92">
              <w:rPr>
                <w:rFonts w:ascii="Arial" w:hAnsi="Arial" w:cs="Arial"/>
                <w:lang w:val="es-MX"/>
              </w:rPr>
              <w:t>5 días</w:t>
            </w:r>
          </w:p>
        </w:tc>
        <w:tc>
          <w:tcPr>
            <w:tcW w:w="993" w:type="dxa"/>
            <w:shd w:val="clear" w:color="auto" w:fill="auto"/>
            <w:vAlign w:val="center"/>
          </w:tcPr>
          <w:p w:rsidR="0003605D" w:rsidRPr="00FA2D92" w:rsidRDefault="0003605D" w:rsidP="007D0F31">
            <w:pPr>
              <w:spacing w:line="240" w:lineRule="auto"/>
              <w:jc w:val="center"/>
              <w:rPr>
                <w:rFonts w:ascii="Arial" w:hAnsi="Arial" w:cs="Arial"/>
                <w:lang w:val="es-MX"/>
              </w:rPr>
            </w:pPr>
            <w:r w:rsidRPr="00FA2D92">
              <w:rPr>
                <w:rFonts w:ascii="Arial" w:hAnsi="Arial" w:cs="Arial"/>
                <w:lang w:val="es-MX"/>
              </w:rPr>
              <w:t>5 días</w:t>
            </w:r>
          </w:p>
        </w:tc>
        <w:tc>
          <w:tcPr>
            <w:tcW w:w="992" w:type="dxa"/>
            <w:shd w:val="clear" w:color="auto" w:fill="auto"/>
            <w:vAlign w:val="center"/>
          </w:tcPr>
          <w:p w:rsidR="0003605D" w:rsidRPr="00FA2D92" w:rsidRDefault="0003605D" w:rsidP="007D0F31">
            <w:pPr>
              <w:spacing w:line="240" w:lineRule="auto"/>
              <w:jc w:val="center"/>
            </w:pPr>
            <w:r w:rsidRPr="00FA2D92">
              <w:rPr>
                <w:rFonts w:ascii="Arial" w:hAnsi="Arial" w:cs="Arial"/>
                <w:lang w:val="es-MX"/>
              </w:rPr>
              <w:t>5 días</w:t>
            </w:r>
          </w:p>
        </w:tc>
      </w:tr>
      <w:tr w:rsidR="0003605D" w:rsidRPr="001977F2" w:rsidTr="00032F8A">
        <w:trPr>
          <w:trHeight w:val="274"/>
          <w:jc w:val="center"/>
        </w:trPr>
        <w:tc>
          <w:tcPr>
            <w:tcW w:w="1418" w:type="dxa"/>
            <w:shd w:val="clear" w:color="auto" w:fill="auto"/>
            <w:vAlign w:val="center"/>
          </w:tcPr>
          <w:p w:rsidR="0003605D" w:rsidRPr="00FA2D92" w:rsidRDefault="0003605D" w:rsidP="007D0F31">
            <w:pPr>
              <w:spacing w:line="240" w:lineRule="auto"/>
              <w:jc w:val="center"/>
              <w:rPr>
                <w:rFonts w:ascii="Arial" w:hAnsi="Arial" w:cs="Arial"/>
                <w:lang w:val="es-MX"/>
              </w:rPr>
            </w:pPr>
            <w:r w:rsidRPr="00FA2D92">
              <w:rPr>
                <w:rFonts w:ascii="Arial" w:hAnsi="Arial" w:cs="Arial"/>
                <w:lang w:val="es-MX"/>
              </w:rPr>
              <w:t>Actualización de las plantillas de la gestión de proyectos</w:t>
            </w:r>
          </w:p>
        </w:tc>
        <w:tc>
          <w:tcPr>
            <w:tcW w:w="992" w:type="dxa"/>
            <w:shd w:val="clear" w:color="auto" w:fill="auto"/>
            <w:vAlign w:val="center"/>
          </w:tcPr>
          <w:p w:rsidR="0003605D" w:rsidRPr="00FA2D92" w:rsidRDefault="0003605D" w:rsidP="007D0F31">
            <w:pPr>
              <w:spacing w:line="240" w:lineRule="auto"/>
              <w:jc w:val="center"/>
              <w:rPr>
                <w:rFonts w:ascii="Arial" w:hAnsi="Arial" w:cs="Arial"/>
                <w:lang w:val="es-MX"/>
              </w:rPr>
            </w:pPr>
            <w:r w:rsidRPr="00FA2D92">
              <w:rPr>
                <w:rFonts w:ascii="Arial" w:hAnsi="Arial" w:cs="Arial"/>
                <w:lang w:val="es-MX"/>
              </w:rPr>
              <w:t>Documentos de gestión</w:t>
            </w:r>
          </w:p>
        </w:tc>
        <w:tc>
          <w:tcPr>
            <w:tcW w:w="1276" w:type="dxa"/>
            <w:shd w:val="clear" w:color="auto" w:fill="auto"/>
            <w:vAlign w:val="center"/>
          </w:tcPr>
          <w:p w:rsidR="0003605D" w:rsidRPr="00FA2D92" w:rsidRDefault="0003605D" w:rsidP="007D0F31">
            <w:pPr>
              <w:spacing w:line="240" w:lineRule="auto"/>
              <w:jc w:val="center"/>
              <w:rPr>
                <w:rFonts w:ascii="Arial" w:hAnsi="Arial" w:cs="Arial"/>
                <w:lang w:val="es-MX"/>
              </w:rPr>
            </w:pPr>
            <w:r>
              <w:rPr>
                <w:rFonts w:ascii="Arial" w:hAnsi="Arial" w:cs="Arial"/>
                <w:lang w:val="es-MX"/>
              </w:rPr>
              <w:t>Consultores de mejora</w:t>
            </w:r>
          </w:p>
        </w:tc>
        <w:tc>
          <w:tcPr>
            <w:tcW w:w="1559" w:type="dxa"/>
            <w:shd w:val="clear" w:color="auto" w:fill="auto"/>
            <w:vAlign w:val="center"/>
          </w:tcPr>
          <w:p w:rsidR="0003605D" w:rsidRPr="00FA2D92" w:rsidRDefault="0003605D" w:rsidP="007D0F31">
            <w:pPr>
              <w:spacing w:line="240" w:lineRule="auto"/>
              <w:jc w:val="center"/>
              <w:rPr>
                <w:rFonts w:ascii="Arial" w:hAnsi="Arial" w:cs="Arial"/>
                <w:lang w:val="es-MX"/>
              </w:rPr>
            </w:pPr>
            <w:r w:rsidRPr="00FA2D92">
              <w:rPr>
                <w:rFonts w:ascii="Arial" w:hAnsi="Arial" w:cs="Arial"/>
                <w:lang w:val="es-MX"/>
              </w:rPr>
              <w:t>Analista de control de calidad</w:t>
            </w:r>
          </w:p>
        </w:tc>
        <w:tc>
          <w:tcPr>
            <w:tcW w:w="1418" w:type="dxa"/>
            <w:shd w:val="clear" w:color="auto" w:fill="auto"/>
            <w:vAlign w:val="center"/>
          </w:tcPr>
          <w:p w:rsidR="0003605D" w:rsidRPr="00FA2D92" w:rsidRDefault="0003605D" w:rsidP="007D0F31">
            <w:pPr>
              <w:spacing w:line="240" w:lineRule="auto"/>
              <w:jc w:val="center"/>
              <w:rPr>
                <w:rFonts w:ascii="Arial" w:hAnsi="Arial" w:cs="Arial"/>
                <w:lang w:val="es-MX"/>
              </w:rPr>
            </w:pPr>
            <w:r w:rsidRPr="00FA2D92">
              <w:rPr>
                <w:rFonts w:ascii="Arial" w:hAnsi="Arial" w:cs="Arial"/>
                <w:lang w:val="es-MX"/>
              </w:rPr>
              <w:t xml:space="preserve">Gerente de </w:t>
            </w:r>
            <w:r>
              <w:rPr>
                <w:rFonts w:ascii="Arial" w:hAnsi="Arial" w:cs="Arial"/>
                <w:lang w:val="es-MX"/>
              </w:rPr>
              <w:t>Proyecto de Mejora</w:t>
            </w:r>
          </w:p>
        </w:tc>
        <w:tc>
          <w:tcPr>
            <w:tcW w:w="850" w:type="dxa"/>
            <w:shd w:val="clear" w:color="auto" w:fill="auto"/>
            <w:vAlign w:val="center"/>
          </w:tcPr>
          <w:p w:rsidR="0003605D" w:rsidRPr="00FA2D92" w:rsidRDefault="0003605D" w:rsidP="007D0F31">
            <w:pPr>
              <w:spacing w:line="240" w:lineRule="auto"/>
              <w:jc w:val="center"/>
              <w:rPr>
                <w:rFonts w:ascii="Arial" w:hAnsi="Arial" w:cs="Arial"/>
                <w:lang w:val="es-MX"/>
              </w:rPr>
            </w:pPr>
            <w:r w:rsidRPr="00FA2D92">
              <w:rPr>
                <w:rFonts w:ascii="Arial" w:hAnsi="Arial" w:cs="Arial"/>
                <w:lang w:val="es-MX"/>
              </w:rPr>
              <w:t>5 días</w:t>
            </w:r>
          </w:p>
        </w:tc>
        <w:tc>
          <w:tcPr>
            <w:tcW w:w="993" w:type="dxa"/>
            <w:shd w:val="clear" w:color="auto" w:fill="auto"/>
            <w:vAlign w:val="center"/>
          </w:tcPr>
          <w:p w:rsidR="0003605D" w:rsidRPr="00FA2D92" w:rsidRDefault="0003605D" w:rsidP="007D0F31">
            <w:pPr>
              <w:spacing w:line="240" w:lineRule="auto"/>
              <w:jc w:val="center"/>
              <w:rPr>
                <w:rFonts w:ascii="Arial" w:hAnsi="Arial" w:cs="Arial"/>
                <w:lang w:val="es-MX"/>
              </w:rPr>
            </w:pPr>
            <w:r w:rsidRPr="00FA2D92">
              <w:rPr>
                <w:rFonts w:ascii="Arial" w:hAnsi="Arial" w:cs="Arial"/>
                <w:lang w:val="es-MX"/>
              </w:rPr>
              <w:t>5 días</w:t>
            </w:r>
          </w:p>
        </w:tc>
        <w:tc>
          <w:tcPr>
            <w:tcW w:w="992" w:type="dxa"/>
            <w:shd w:val="clear" w:color="auto" w:fill="auto"/>
            <w:vAlign w:val="center"/>
          </w:tcPr>
          <w:p w:rsidR="0003605D" w:rsidRPr="00FA2D92" w:rsidRDefault="0003605D" w:rsidP="007D0F31">
            <w:pPr>
              <w:spacing w:line="240" w:lineRule="auto"/>
              <w:jc w:val="center"/>
            </w:pPr>
            <w:r w:rsidRPr="00FA2D92">
              <w:rPr>
                <w:rFonts w:ascii="Arial" w:hAnsi="Arial" w:cs="Arial"/>
                <w:lang w:val="es-MX"/>
              </w:rPr>
              <w:t>5 días</w:t>
            </w:r>
          </w:p>
        </w:tc>
      </w:tr>
    </w:tbl>
    <w:p w:rsidR="0003605D" w:rsidRDefault="0003605D" w:rsidP="0003605D">
      <w:pPr>
        <w:spacing w:after="0" w:line="480" w:lineRule="auto"/>
        <w:ind w:left="360"/>
        <w:jc w:val="both"/>
        <w:rPr>
          <w:rFonts w:ascii="Arial" w:hAnsi="Arial" w:cs="Arial"/>
          <w:b/>
          <w:bCs/>
          <w:szCs w:val="24"/>
        </w:rPr>
      </w:pPr>
    </w:p>
    <w:p w:rsidR="0003605D" w:rsidRPr="00EA0B68" w:rsidRDefault="0003605D" w:rsidP="0003605D">
      <w:pPr>
        <w:numPr>
          <w:ilvl w:val="0"/>
          <w:numId w:val="123"/>
        </w:numPr>
        <w:spacing w:after="0" w:line="480" w:lineRule="auto"/>
        <w:jc w:val="both"/>
        <w:rPr>
          <w:rFonts w:ascii="Arial" w:hAnsi="Arial" w:cs="Arial"/>
          <w:b/>
          <w:bCs/>
          <w:szCs w:val="24"/>
        </w:rPr>
      </w:pPr>
      <w:r w:rsidRPr="00EA0B68">
        <w:rPr>
          <w:rFonts w:ascii="Arial" w:hAnsi="Arial" w:cs="Arial"/>
          <w:b/>
          <w:bCs/>
          <w:szCs w:val="24"/>
        </w:rPr>
        <w:t>GESTION DE ADQUISICIONES</w:t>
      </w:r>
    </w:p>
    <w:p w:rsidR="0003605D" w:rsidRPr="002D1D60" w:rsidRDefault="0003605D" w:rsidP="0003605D">
      <w:pPr>
        <w:pStyle w:val="Sangradetextonormal"/>
        <w:spacing w:line="480" w:lineRule="auto"/>
        <w:ind w:left="0"/>
        <w:rPr>
          <w:rFonts w:ascii="Arial" w:hAnsi="Arial" w:cs="Arial"/>
          <w:i w:val="0"/>
          <w:sz w:val="24"/>
          <w:lang w:val="es-MX"/>
        </w:rPr>
      </w:pPr>
      <w:r w:rsidRPr="002D1D60">
        <w:rPr>
          <w:rFonts w:ascii="Arial" w:hAnsi="Arial" w:cs="Arial"/>
          <w:i w:val="0"/>
          <w:sz w:val="24"/>
          <w:lang w:val="es-MX"/>
        </w:rPr>
        <w:t>No aplica</w:t>
      </w:r>
    </w:p>
    <w:p w:rsidR="0003605D" w:rsidRPr="00EA0B68" w:rsidRDefault="0003605D" w:rsidP="0003605D">
      <w:pPr>
        <w:numPr>
          <w:ilvl w:val="0"/>
          <w:numId w:val="123"/>
        </w:numPr>
        <w:spacing w:after="0" w:line="480" w:lineRule="auto"/>
        <w:jc w:val="both"/>
        <w:rPr>
          <w:rFonts w:ascii="Arial" w:hAnsi="Arial" w:cs="Arial"/>
          <w:b/>
          <w:bCs/>
          <w:szCs w:val="24"/>
        </w:rPr>
      </w:pPr>
      <w:r w:rsidRPr="00EA0B68">
        <w:rPr>
          <w:rFonts w:ascii="Arial" w:hAnsi="Arial" w:cs="Arial"/>
          <w:b/>
          <w:bCs/>
          <w:szCs w:val="24"/>
        </w:rPr>
        <w:t>GESTION DE COMUNICACIONES</w:t>
      </w:r>
    </w:p>
    <w:tbl>
      <w:tblPr>
        <w:tblW w:w="8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0"/>
        <w:gridCol w:w="1155"/>
        <w:gridCol w:w="1134"/>
        <w:gridCol w:w="1276"/>
        <w:gridCol w:w="1275"/>
        <w:gridCol w:w="1276"/>
        <w:gridCol w:w="1389"/>
      </w:tblGrid>
      <w:tr w:rsidR="0003605D" w:rsidRPr="002F3FE4" w:rsidTr="00032F8A">
        <w:trPr>
          <w:trHeight w:val="135"/>
          <w:jc w:val="center"/>
        </w:trPr>
        <w:tc>
          <w:tcPr>
            <w:tcW w:w="900" w:type="dxa"/>
            <w:vMerge w:val="restart"/>
            <w:shd w:val="clear" w:color="auto" w:fill="F2F2F2" w:themeFill="background1" w:themeFillShade="F2"/>
            <w:vAlign w:val="center"/>
          </w:tcPr>
          <w:p w:rsidR="0003605D" w:rsidRPr="00360D60" w:rsidRDefault="0003605D" w:rsidP="007D0F31">
            <w:pPr>
              <w:pStyle w:val="Sangradetextonormal"/>
              <w:tabs>
                <w:tab w:val="num" w:pos="574"/>
              </w:tabs>
              <w:spacing w:before="60" w:after="60"/>
              <w:ind w:left="0"/>
              <w:jc w:val="center"/>
              <w:rPr>
                <w:rFonts w:ascii="Arial" w:hAnsi="Arial" w:cs="Arial"/>
                <w:b/>
                <w:bCs/>
                <w:i w:val="0"/>
                <w:iCs w:val="0"/>
                <w:sz w:val="22"/>
              </w:rPr>
            </w:pPr>
            <w:r w:rsidRPr="00360D60">
              <w:rPr>
                <w:rFonts w:ascii="Arial" w:hAnsi="Arial" w:cs="Arial"/>
                <w:b/>
                <w:bCs/>
                <w:i w:val="0"/>
                <w:iCs w:val="0"/>
                <w:sz w:val="22"/>
              </w:rPr>
              <w:lastRenderedPageBreak/>
              <w:t>Fase</w:t>
            </w:r>
          </w:p>
        </w:tc>
        <w:tc>
          <w:tcPr>
            <w:tcW w:w="1155" w:type="dxa"/>
            <w:tcBorders>
              <w:bottom w:val="single" w:sz="4" w:space="0" w:color="auto"/>
            </w:tcBorders>
            <w:shd w:val="clear" w:color="auto" w:fill="F2F2F2" w:themeFill="background1" w:themeFillShade="F2"/>
            <w:vAlign w:val="center"/>
          </w:tcPr>
          <w:p w:rsidR="0003605D" w:rsidRPr="00360D60" w:rsidRDefault="0003605D" w:rsidP="007D0F31">
            <w:pPr>
              <w:pStyle w:val="Sangradetextonormal"/>
              <w:tabs>
                <w:tab w:val="num" w:pos="574"/>
              </w:tabs>
              <w:spacing w:before="60" w:after="60"/>
              <w:ind w:left="0"/>
              <w:jc w:val="center"/>
              <w:rPr>
                <w:rFonts w:ascii="Arial" w:hAnsi="Arial" w:cs="Arial"/>
                <w:b/>
                <w:bCs/>
                <w:i w:val="0"/>
                <w:iCs w:val="0"/>
                <w:sz w:val="22"/>
              </w:rPr>
            </w:pPr>
            <w:r w:rsidRPr="00360D60">
              <w:rPr>
                <w:rFonts w:ascii="Arial" w:hAnsi="Arial" w:cs="Arial"/>
                <w:b/>
                <w:bCs/>
                <w:i w:val="0"/>
                <w:iCs w:val="0"/>
                <w:sz w:val="22"/>
              </w:rPr>
              <w:t>Mensaje</w:t>
            </w:r>
          </w:p>
        </w:tc>
        <w:tc>
          <w:tcPr>
            <w:tcW w:w="1134" w:type="dxa"/>
            <w:tcBorders>
              <w:bottom w:val="single" w:sz="4" w:space="0" w:color="auto"/>
            </w:tcBorders>
            <w:shd w:val="clear" w:color="auto" w:fill="F2F2F2" w:themeFill="background1" w:themeFillShade="F2"/>
            <w:vAlign w:val="center"/>
          </w:tcPr>
          <w:p w:rsidR="0003605D" w:rsidRPr="00360D60" w:rsidRDefault="0003605D" w:rsidP="007D0F31">
            <w:pPr>
              <w:pStyle w:val="Sangradetextonormal"/>
              <w:tabs>
                <w:tab w:val="num" w:pos="574"/>
              </w:tabs>
              <w:spacing w:before="60" w:after="60"/>
              <w:ind w:left="0"/>
              <w:jc w:val="center"/>
              <w:rPr>
                <w:rFonts w:ascii="Arial" w:hAnsi="Arial" w:cs="Arial"/>
                <w:b/>
                <w:bCs/>
                <w:i w:val="0"/>
                <w:iCs w:val="0"/>
                <w:sz w:val="22"/>
              </w:rPr>
            </w:pPr>
            <w:r w:rsidRPr="00360D60">
              <w:rPr>
                <w:rFonts w:ascii="Arial" w:hAnsi="Arial" w:cs="Arial"/>
                <w:b/>
                <w:bCs/>
                <w:i w:val="0"/>
                <w:iCs w:val="0"/>
                <w:sz w:val="22"/>
              </w:rPr>
              <w:t>Emisor</w:t>
            </w:r>
          </w:p>
        </w:tc>
        <w:tc>
          <w:tcPr>
            <w:tcW w:w="1276" w:type="dxa"/>
            <w:tcBorders>
              <w:bottom w:val="single" w:sz="4" w:space="0" w:color="auto"/>
            </w:tcBorders>
            <w:shd w:val="clear" w:color="auto" w:fill="F2F2F2" w:themeFill="background1" w:themeFillShade="F2"/>
            <w:vAlign w:val="center"/>
          </w:tcPr>
          <w:p w:rsidR="0003605D" w:rsidRPr="00360D60" w:rsidRDefault="0003605D" w:rsidP="007D0F31">
            <w:pPr>
              <w:pStyle w:val="Sangradetextonormal"/>
              <w:tabs>
                <w:tab w:val="num" w:pos="574"/>
              </w:tabs>
              <w:spacing w:before="60" w:after="60"/>
              <w:ind w:left="0"/>
              <w:jc w:val="center"/>
              <w:rPr>
                <w:rFonts w:ascii="Arial" w:hAnsi="Arial" w:cs="Arial"/>
                <w:b/>
                <w:bCs/>
                <w:i w:val="0"/>
                <w:iCs w:val="0"/>
                <w:sz w:val="22"/>
              </w:rPr>
            </w:pPr>
            <w:r w:rsidRPr="00360D60">
              <w:rPr>
                <w:rFonts w:ascii="Arial" w:hAnsi="Arial" w:cs="Arial"/>
                <w:b/>
                <w:bCs/>
                <w:i w:val="0"/>
                <w:iCs w:val="0"/>
                <w:sz w:val="22"/>
              </w:rPr>
              <w:t>Medio</w:t>
            </w:r>
          </w:p>
        </w:tc>
        <w:tc>
          <w:tcPr>
            <w:tcW w:w="1275" w:type="dxa"/>
            <w:tcBorders>
              <w:bottom w:val="single" w:sz="4" w:space="0" w:color="auto"/>
            </w:tcBorders>
            <w:shd w:val="clear" w:color="auto" w:fill="F2F2F2" w:themeFill="background1" w:themeFillShade="F2"/>
            <w:vAlign w:val="center"/>
          </w:tcPr>
          <w:p w:rsidR="0003605D" w:rsidRPr="00360D60" w:rsidRDefault="0003605D" w:rsidP="007D0F31">
            <w:pPr>
              <w:pStyle w:val="Sangradetextonormal"/>
              <w:tabs>
                <w:tab w:val="num" w:pos="574"/>
              </w:tabs>
              <w:spacing w:before="60" w:after="60"/>
              <w:ind w:left="0"/>
              <w:jc w:val="center"/>
              <w:rPr>
                <w:rFonts w:ascii="Arial" w:hAnsi="Arial" w:cs="Arial"/>
                <w:b/>
                <w:bCs/>
                <w:i w:val="0"/>
                <w:iCs w:val="0"/>
                <w:sz w:val="22"/>
              </w:rPr>
            </w:pPr>
            <w:r w:rsidRPr="00360D60">
              <w:rPr>
                <w:rFonts w:ascii="Arial" w:hAnsi="Arial" w:cs="Arial"/>
                <w:b/>
                <w:bCs/>
                <w:i w:val="0"/>
                <w:iCs w:val="0"/>
                <w:sz w:val="22"/>
              </w:rPr>
              <w:t>Frecuencia</w:t>
            </w:r>
          </w:p>
        </w:tc>
        <w:tc>
          <w:tcPr>
            <w:tcW w:w="1276" w:type="dxa"/>
            <w:tcBorders>
              <w:bottom w:val="single" w:sz="4" w:space="0" w:color="auto"/>
            </w:tcBorders>
            <w:shd w:val="clear" w:color="auto" w:fill="F2F2F2" w:themeFill="background1" w:themeFillShade="F2"/>
            <w:vAlign w:val="center"/>
          </w:tcPr>
          <w:p w:rsidR="0003605D" w:rsidRPr="00360D60" w:rsidRDefault="0003605D" w:rsidP="007D0F31">
            <w:pPr>
              <w:pStyle w:val="Sangradetextonormal"/>
              <w:tabs>
                <w:tab w:val="num" w:pos="574"/>
              </w:tabs>
              <w:spacing w:before="60" w:after="60"/>
              <w:ind w:left="0"/>
              <w:jc w:val="center"/>
              <w:rPr>
                <w:rFonts w:ascii="Arial" w:hAnsi="Arial" w:cs="Arial"/>
                <w:b/>
                <w:bCs/>
                <w:i w:val="0"/>
                <w:iCs w:val="0"/>
                <w:sz w:val="22"/>
              </w:rPr>
            </w:pPr>
            <w:r w:rsidRPr="00360D60">
              <w:rPr>
                <w:rFonts w:ascii="Arial" w:hAnsi="Arial" w:cs="Arial"/>
                <w:b/>
                <w:bCs/>
                <w:i w:val="0"/>
                <w:iCs w:val="0"/>
                <w:sz w:val="22"/>
              </w:rPr>
              <w:t>Receptor</w:t>
            </w:r>
          </w:p>
        </w:tc>
        <w:tc>
          <w:tcPr>
            <w:tcW w:w="1389" w:type="dxa"/>
            <w:tcBorders>
              <w:bottom w:val="single" w:sz="4" w:space="0" w:color="auto"/>
            </w:tcBorders>
            <w:shd w:val="clear" w:color="auto" w:fill="F2F2F2" w:themeFill="background1" w:themeFillShade="F2"/>
            <w:vAlign w:val="center"/>
          </w:tcPr>
          <w:p w:rsidR="0003605D" w:rsidRPr="00360D60" w:rsidRDefault="0003605D" w:rsidP="007D0F31">
            <w:pPr>
              <w:pStyle w:val="Sangradetextonormal"/>
              <w:tabs>
                <w:tab w:val="num" w:pos="574"/>
              </w:tabs>
              <w:spacing w:before="60" w:after="60"/>
              <w:ind w:left="0"/>
              <w:jc w:val="center"/>
              <w:rPr>
                <w:rFonts w:ascii="Arial" w:hAnsi="Arial" w:cs="Arial"/>
                <w:b/>
                <w:bCs/>
                <w:i w:val="0"/>
                <w:iCs w:val="0"/>
                <w:sz w:val="22"/>
              </w:rPr>
            </w:pPr>
            <w:r w:rsidRPr="00360D60">
              <w:rPr>
                <w:rFonts w:ascii="Arial" w:hAnsi="Arial" w:cs="Arial"/>
                <w:b/>
                <w:bCs/>
                <w:i w:val="0"/>
                <w:iCs w:val="0"/>
                <w:sz w:val="22"/>
              </w:rPr>
              <w:t>Respuesta</w:t>
            </w:r>
          </w:p>
        </w:tc>
      </w:tr>
      <w:tr w:rsidR="0003605D" w:rsidRPr="002F3FE4" w:rsidTr="00032F8A">
        <w:trPr>
          <w:trHeight w:val="135"/>
          <w:jc w:val="center"/>
        </w:trPr>
        <w:tc>
          <w:tcPr>
            <w:tcW w:w="900" w:type="dxa"/>
            <w:vMerge/>
            <w:shd w:val="clear" w:color="auto" w:fill="F2F2F2" w:themeFill="background1" w:themeFillShade="F2"/>
          </w:tcPr>
          <w:p w:rsidR="0003605D" w:rsidRPr="00360D60" w:rsidRDefault="0003605D" w:rsidP="007D0F31">
            <w:pPr>
              <w:pStyle w:val="Sangradetextonormal"/>
              <w:tabs>
                <w:tab w:val="num" w:pos="574"/>
              </w:tabs>
              <w:spacing w:before="60" w:after="60"/>
              <w:ind w:left="0"/>
              <w:jc w:val="center"/>
              <w:rPr>
                <w:rFonts w:ascii="Arial" w:hAnsi="Arial" w:cs="Arial"/>
                <w:b/>
                <w:bCs/>
                <w:i w:val="0"/>
                <w:iCs w:val="0"/>
                <w:sz w:val="22"/>
              </w:rPr>
            </w:pPr>
          </w:p>
        </w:tc>
        <w:tc>
          <w:tcPr>
            <w:tcW w:w="1155" w:type="dxa"/>
            <w:shd w:val="clear" w:color="auto" w:fill="F2F2F2" w:themeFill="background1" w:themeFillShade="F2"/>
          </w:tcPr>
          <w:p w:rsidR="0003605D" w:rsidRPr="00360D60" w:rsidRDefault="0003605D" w:rsidP="007D0F31">
            <w:pPr>
              <w:pStyle w:val="Sangradetextonormal"/>
              <w:tabs>
                <w:tab w:val="num" w:pos="574"/>
              </w:tabs>
              <w:spacing w:before="60" w:after="60"/>
              <w:ind w:left="0"/>
              <w:jc w:val="center"/>
              <w:rPr>
                <w:rFonts w:ascii="Arial" w:hAnsi="Arial" w:cs="Arial"/>
                <w:b/>
                <w:bCs/>
                <w:i w:val="0"/>
                <w:iCs w:val="0"/>
                <w:sz w:val="22"/>
              </w:rPr>
            </w:pPr>
            <w:r w:rsidRPr="00360D60">
              <w:rPr>
                <w:rFonts w:ascii="Arial" w:hAnsi="Arial" w:cs="Arial"/>
                <w:b/>
                <w:bCs/>
                <w:i w:val="0"/>
                <w:iCs w:val="0"/>
                <w:sz w:val="22"/>
              </w:rPr>
              <w:t>¿Qué se comunica?</w:t>
            </w:r>
          </w:p>
        </w:tc>
        <w:tc>
          <w:tcPr>
            <w:tcW w:w="1134" w:type="dxa"/>
            <w:shd w:val="clear" w:color="auto" w:fill="F2F2F2" w:themeFill="background1" w:themeFillShade="F2"/>
          </w:tcPr>
          <w:p w:rsidR="0003605D" w:rsidRPr="00360D60" w:rsidRDefault="0003605D" w:rsidP="007D0F31">
            <w:pPr>
              <w:pStyle w:val="Sangradetextonormal"/>
              <w:tabs>
                <w:tab w:val="num" w:pos="574"/>
              </w:tabs>
              <w:spacing w:before="60" w:after="60"/>
              <w:ind w:left="0"/>
              <w:jc w:val="center"/>
              <w:rPr>
                <w:rFonts w:ascii="Arial" w:hAnsi="Arial" w:cs="Arial"/>
                <w:b/>
                <w:bCs/>
                <w:i w:val="0"/>
                <w:iCs w:val="0"/>
                <w:sz w:val="22"/>
              </w:rPr>
            </w:pPr>
            <w:r w:rsidRPr="00360D60">
              <w:rPr>
                <w:rFonts w:ascii="Arial" w:hAnsi="Arial" w:cs="Arial"/>
                <w:b/>
                <w:bCs/>
                <w:i w:val="0"/>
                <w:iCs w:val="0"/>
                <w:sz w:val="22"/>
              </w:rPr>
              <w:t>¿Quién comunica?</w:t>
            </w:r>
          </w:p>
        </w:tc>
        <w:tc>
          <w:tcPr>
            <w:tcW w:w="1276" w:type="dxa"/>
            <w:shd w:val="clear" w:color="auto" w:fill="F2F2F2" w:themeFill="background1" w:themeFillShade="F2"/>
          </w:tcPr>
          <w:p w:rsidR="0003605D" w:rsidRPr="00360D60" w:rsidRDefault="0003605D" w:rsidP="007D0F31">
            <w:pPr>
              <w:pStyle w:val="Sangradetextonormal"/>
              <w:tabs>
                <w:tab w:val="num" w:pos="574"/>
              </w:tabs>
              <w:spacing w:before="60" w:after="60"/>
              <w:ind w:left="0"/>
              <w:jc w:val="center"/>
              <w:rPr>
                <w:rFonts w:ascii="Arial" w:hAnsi="Arial" w:cs="Arial"/>
                <w:b/>
                <w:bCs/>
                <w:i w:val="0"/>
                <w:iCs w:val="0"/>
                <w:sz w:val="22"/>
              </w:rPr>
            </w:pPr>
            <w:r w:rsidRPr="00360D60">
              <w:rPr>
                <w:rFonts w:ascii="Arial" w:hAnsi="Arial" w:cs="Arial"/>
                <w:b/>
                <w:bCs/>
                <w:i w:val="0"/>
                <w:iCs w:val="0"/>
                <w:sz w:val="22"/>
              </w:rPr>
              <w:t>¿Cómo se comunica?</w:t>
            </w:r>
          </w:p>
        </w:tc>
        <w:tc>
          <w:tcPr>
            <w:tcW w:w="1275" w:type="dxa"/>
            <w:shd w:val="clear" w:color="auto" w:fill="F2F2F2" w:themeFill="background1" w:themeFillShade="F2"/>
          </w:tcPr>
          <w:p w:rsidR="0003605D" w:rsidRPr="00360D60" w:rsidRDefault="0003605D" w:rsidP="007D0F31">
            <w:pPr>
              <w:pStyle w:val="Sangradetextonormal"/>
              <w:tabs>
                <w:tab w:val="num" w:pos="574"/>
              </w:tabs>
              <w:spacing w:before="60" w:after="60"/>
              <w:ind w:left="0"/>
              <w:jc w:val="center"/>
              <w:rPr>
                <w:rFonts w:ascii="Arial" w:hAnsi="Arial" w:cs="Arial"/>
                <w:b/>
                <w:bCs/>
                <w:i w:val="0"/>
                <w:iCs w:val="0"/>
                <w:sz w:val="22"/>
              </w:rPr>
            </w:pPr>
            <w:r w:rsidRPr="00360D60">
              <w:rPr>
                <w:rFonts w:ascii="Arial" w:hAnsi="Arial" w:cs="Arial"/>
                <w:b/>
                <w:bCs/>
                <w:i w:val="0"/>
                <w:iCs w:val="0"/>
                <w:sz w:val="22"/>
              </w:rPr>
              <w:t>¿Cuándo se comunica?</w:t>
            </w:r>
          </w:p>
        </w:tc>
        <w:tc>
          <w:tcPr>
            <w:tcW w:w="1276" w:type="dxa"/>
            <w:shd w:val="clear" w:color="auto" w:fill="F2F2F2" w:themeFill="background1" w:themeFillShade="F2"/>
          </w:tcPr>
          <w:p w:rsidR="0003605D" w:rsidRPr="00360D60" w:rsidRDefault="0003605D" w:rsidP="007D0F31">
            <w:pPr>
              <w:pStyle w:val="Sangradetextonormal"/>
              <w:tabs>
                <w:tab w:val="num" w:pos="574"/>
              </w:tabs>
              <w:spacing w:before="60" w:after="60"/>
              <w:ind w:left="0"/>
              <w:jc w:val="center"/>
              <w:rPr>
                <w:rFonts w:ascii="Arial" w:hAnsi="Arial" w:cs="Arial"/>
                <w:b/>
                <w:bCs/>
                <w:i w:val="0"/>
                <w:iCs w:val="0"/>
                <w:sz w:val="22"/>
              </w:rPr>
            </w:pPr>
            <w:r w:rsidRPr="00360D60">
              <w:rPr>
                <w:rFonts w:ascii="Arial" w:hAnsi="Arial" w:cs="Arial"/>
                <w:b/>
                <w:bCs/>
                <w:i w:val="0"/>
                <w:iCs w:val="0"/>
                <w:sz w:val="22"/>
              </w:rPr>
              <w:t>¿A quién se comunica?</w:t>
            </w:r>
          </w:p>
        </w:tc>
        <w:tc>
          <w:tcPr>
            <w:tcW w:w="1389" w:type="dxa"/>
            <w:shd w:val="clear" w:color="auto" w:fill="F2F2F2" w:themeFill="background1" w:themeFillShade="F2"/>
          </w:tcPr>
          <w:p w:rsidR="0003605D" w:rsidRPr="00360D60" w:rsidRDefault="0003605D" w:rsidP="007D0F31">
            <w:pPr>
              <w:pStyle w:val="Sangradetextonormal"/>
              <w:tabs>
                <w:tab w:val="num" w:pos="574"/>
              </w:tabs>
              <w:spacing w:before="60" w:after="60"/>
              <w:ind w:left="0"/>
              <w:jc w:val="center"/>
              <w:rPr>
                <w:rFonts w:ascii="Arial" w:hAnsi="Arial" w:cs="Arial"/>
                <w:b/>
                <w:bCs/>
                <w:i w:val="0"/>
                <w:iCs w:val="0"/>
                <w:sz w:val="22"/>
              </w:rPr>
            </w:pPr>
            <w:r w:rsidRPr="00360D60">
              <w:rPr>
                <w:rFonts w:ascii="Arial" w:hAnsi="Arial" w:cs="Arial"/>
                <w:b/>
                <w:bCs/>
                <w:i w:val="0"/>
                <w:iCs w:val="0"/>
                <w:sz w:val="22"/>
              </w:rPr>
              <w:t>¿Cómo se retroalimenta?</w:t>
            </w:r>
          </w:p>
        </w:tc>
      </w:tr>
      <w:tr w:rsidR="0003605D" w:rsidRPr="002F3FE4" w:rsidTr="00032F8A">
        <w:trPr>
          <w:trHeight w:val="135"/>
          <w:jc w:val="center"/>
        </w:trPr>
        <w:tc>
          <w:tcPr>
            <w:tcW w:w="900" w:type="dxa"/>
          </w:tcPr>
          <w:p w:rsidR="0003605D" w:rsidRPr="001D2D65" w:rsidRDefault="0003605D" w:rsidP="007D0F31">
            <w:pPr>
              <w:pStyle w:val="Sangradetextonormal"/>
              <w:tabs>
                <w:tab w:val="num" w:pos="574"/>
              </w:tabs>
              <w:spacing w:before="60" w:after="60"/>
              <w:ind w:left="0"/>
              <w:jc w:val="left"/>
              <w:rPr>
                <w:rFonts w:ascii="Arial" w:hAnsi="Arial" w:cs="Arial"/>
                <w:i w:val="0"/>
                <w:sz w:val="22"/>
              </w:rPr>
            </w:pPr>
            <w:r w:rsidRPr="001D2D65">
              <w:rPr>
                <w:rFonts w:ascii="Arial" w:hAnsi="Arial" w:cs="Arial"/>
                <w:i w:val="0"/>
                <w:sz w:val="22"/>
              </w:rPr>
              <w:t>Implementación</w:t>
            </w:r>
          </w:p>
        </w:tc>
        <w:tc>
          <w:tcPr>
            <w:tcW w:w="1155" w:type="dxa"/>
          </w:tcPr>
          <w:p w:rsidR="0003605D" w:rsidRPr="001D2D65" w:rsidRDefault="0003605D" w:rsidP="007D0F31">
            <w:pPr>
              <w:pStyle w:val="Sangradetextonormal"/>
              <w:tabs>
                <w:tab w:val="num" w:pos="1068"/>
              </w:tabs>
              <w:ind w:left="0"/>
              <w:rPr>
                <w:rFonts w:ascii="Arial" w:hAnsi="Arial" w:cs="Arial"/>
                <w:i w:val="0"/>
                <w:sz w:val="22"/>
                <w:lang w:val="es-MX"/>
              </w:rPr>
            </w:pPr>
            <w:r w:rsidRPr="001D2D65">
              <w:rPr>
                <w:rFonts w:ascii="Arial" w:hAnsi="Arial" w:cs="Arial"/>
                <w:i w:val="0"/>
                <w:sz w:val="22"/>
                <w:lang w:val="es-MX"/>
              </w:rPr>
              <w:t>Estatus del proyecto piloto</w:t>
            </w:r>
          </w:p>
        </w:tc>
        <w:tc>
          <w:tcPr>
            <w:tcW w:w="1134" w:type="dxa"/>
          </w:tcPr>
          <w:p w:rsidR="0003605D" w:rsidRPr="001D2D65" w:rsidRDefault="0003605D" w:rsidP="007D0F31">
            <w:pPr>
              <w:pStyle w:val="Sangradetextonormal"/>
              <w:tabs>
                <w:tab w:val="num" w:pos="1068"/>
              </w:tabs>
              <w:ind w:left="0"/>
              <w:rPr>
                <w:rFonts w:ascii="Arial" w:hAnsi="Arial" w:cs="Arial"/>
                <w:i w:val="0"/>
                <w:sz w:val="22"/>
                <w:lang w:val="es-MX"/>
              </w:rPr>
            </w:pPr>
            <w:r w:rsidRPr="001D2D65">
              <w:rPr>
                <w:rFonts w:ascii="Arial" w:hAnsi="Arial" w:cs="Arial"/>
                <w:i w:val="0"/>
                <w:sz w:val="22"/>
                <w:lang w:val="es-MX"/>
              </w:rPr>
              <w:t>Consultores</w:t>
            </w:r>
          </w:p>
        </w:tc>
        <w:tc>
          <w:tcPr>
            <w:tcW w:w="1276" w:type="dxa"/>
          </w:tcPr>
          <w:p w:rsidR="0003605D" w:rsidRPr="001D2D65" w:rsidRDefault="0003605D" w:rsidP="007D0F31">
            <w:pPr>
              <w:pStyle w:val="Sangradetextonormal"/>
              <w:tabs>
                <w:tab w:val="num" w:pos="1068"/>
              </w:tabs>
              <w:ind w:left="0"/>
              <w:rPr>
                <w:rFonts w:ascii="Arial" w:hAnsi="Arial" w:cs="Arial"/>
                <w:i w:val="0"/>
                <w:sz w:val="22"/>
                <w:lang w:val="es-MX"/>
              </w:rPr>
            </w:pPr>
            <w:r w:rsidRPr="001D2D65">
              <w:rPr>
                <w:rFonts w:ascii="Arial" w:hAnsi="Arial" w:cs="Arial"/>
                <w:i w:val="0"/>
                <w:sz w:val="22"/>
                <w:lang w:val="es-MX"/>
              </w:rPr>
              <w:t>Informe de desempeño</w:t>
            </w:r>
          </w:p>
        </w:tc>
        <w:tc>
          <w:tcPr>
            <w:tcW w:w="1275" w:type="dxa"/>
          </w:tcPr>
          <w:p w:rsidR="0003605D" w:rsidRPr="001D2D65" w:rsidRDefault="0003605D" w:rsidP="007D0F31">
            <w:pPr>
              <w:pStyle w:val="Sangradetextonormal"/>
              <w:tabs>
                <w:tab w:val="num" w:pos="1068"/>
              </w:tabs>
              <w:ind w:left="0"/>
              <w:rPr>
                <w:rFonts w:ascii="Arial" w:hAnsi="Arial" w:cs="Arial"/>
                <w:i w:val="0"/>
                <w:sz w:val="22"/>
                <w:lang w:val="es-MX"/>
              </w:rPr>
            </w:pPr>
            <w:r w:rsidRPr="001D2D65">
              <w:rPr>
                <w:rFonts w:ascii="Arial" w:hAnsi="Arial" w:cs="Arial"/>
                <w:i w:val="0"/>
                <w:sz w:val="22"/>
                <w:lang w:val="es-MX"/>
              </w:rPr>
              <w:t>Semanal</w:t>
            </w:r>
          </w:p>
        </w:tc>
        <w:tc>
          <w:tcPr>
            <w:tcW w:w="1276" w:type="dxa"/>
          </w:tcPr>
          <w:p w:rsidR="0003605D" w:rsidRPr="001D2D65" w:rsidRDefault="0003605D" w:rsidP="007D0F31">
            <w:pPr>
              <w:pStyle w:val="Sangradetextonormal"/>
              <w:tabs>
                <w:tab w:val="num" w:pos="1068"/>
              </w:tabs>
              <w:ind w:left="0"/>
              <w:rPr>
                <w:rFonts w:ascii="Arial" w:hAnsi="Arial" w:cs="Arial"/>
                <w:i w:val="0"/>
                <w:sz w:val="22"/>
                <w:lang w:val="es-MX"/>
              </w:rPr>
            </w:pPr>
            <w:r w:rsidRPr="001D2D65">
              <w:rPr>
                <w:rFonts w:ascii="Arial" w:hAnsi="Arial" w:cs="Arial"/>
                <w:i w:val="0"/>
                <w:sz w:val="22"/>
                <w:lang w:val="es-MX"/>
              </w:rPr>
              <w:t>Gerente de proyectos</w:t>
            </w:r>
          </w:p>
        </w:tc>
        <w:tc>
          <w:tcPr>
            <w:tcW w:w="1389" w:type="dxa"/>
          </w:tcPr>
          <w:p w:rsidR="0003605D" w:rsidRPr="001D2D65" w:rsidRDefault="0003605D" w:rsidP="007D0F31">
            <w:pPr>
              <w:pStyle w:val="Sangradetextonormal"/>
              <w:tabs>
                <w:tab w:val="num" w:pos="1068"/>
              </w:tabs>
              <w:ind w:left="0"/>
              <w:rPr>
                <w:rFonts w:ascii="Arial" w:hAnsi="Arial" w:cs="Arial"/>
                <w:i w:val="0"/>
                <w:sz w:val="22"/>
                <w:highlight w:val="yellow"/>
                <w:lang w:val="es-MX"/>
              </w:rPr>
            </w:pPr>
            <w:r w:rsidRPr="000657BA">
              <w:rPr>
                <w:rFonts w:ascii="Arial" w:hAnsi="Arial" w:cs="Arial"/>
                <w:i w:val="0"/>
                <w:sz w:val="22"/>
                <w:lang w:val="es-MX"/>
              </w:rPr>
              <w:t>Reuniones de revisión</w:t>
            </w:r>
          </w:p>
        </w:tc>
      </w:tr>
    </w:tbl>
    <w:p w:rsidR="0003605D" w:rsidRDefault="0003605D" w:rsidP="0003605D">
      <w:pPr>
        <w:spacing w:after="0" w:line="480" w:lineRule="auto"/>
        <w:ind w:left="360"/>
        <w:jc w:val="both"/>
        <w:rPr>
          <w:rFonts w:ascii="Arial" w:hAnsi="Arial" w:cs="Arial"/>
          <w:b/>
          <w:bCs/>
          <w:szCs w:val="24"/>
        </w:rPr>
      </w:pPr>
    </w:p>
    <w:p w:rsidR="0003605D" w:rsidRPr="00EA0B68" w:rsidRDefault="0003605D" w:rsidP="0003605D">
      <w:pPr>
        <w:numPr>
          <w:ilvl w:val="0"/>
          <w:numId w:val="123"/>
        </w:numPr>
        <w:spacing w:after="0" w:line="480" w:lineRule="auto"/>
        <w:jc w:val="both"/>
        <w:rPr>
          <w:rFonts w:ascii="Arial" w:hAnsi="Arial" w:cs="Arial"/>
          <w:b/>
          <w:bCs/>
          <w:szCs w:val="24"/>
        </w:rPr>
      </w:pPr>
      <w:r w:rsidRPr="00EA0B68">
        <w:rPr>
          <w:rFonts w:ascii="Arial" w:hAnsi="Arial" w:cs="Arial"/>
          <w:b/>
          <w:bCs/>
          <w:szCs w:val="24"/>
        </w:rPr>
        <w:t>GESTION DE DATOS</w:t>
      </w:r>
    </w:p>
    <w:tbl>
      <w:tblPr>
        <w:tblW w:w="8546" w:type="dxa"/>
        <w:tblInd w:w="55" w:type="dxa"/>
        <w:tblCellMar>
          <w:left w:w="70" w:type="dxa"/>
          <w:right w:w="70" w:type="dxa"/>
        </w:tblCellMar>
        <w:tblLook w:val="04A0" w:firstRow="1" w:lastRow="0" w:firstColumn="1" w:lastColumn="0" w:noHBand="0" w:noVBand="1"/>
      </w:tblPr>
      <w:tblGrid>
        <w:gridCol w:w="2555"/>
        <w:gridCol w:w="2409"/>
        <w:gridCol w:w="1296"/>
        <w:gridCol w:w="2286"/>
      </w:tblGrid>
      <w:tr w:rsidR="0003605D" w:rsidRPr="003C1186" w:rsidTr="007D0F31">
        <w:trPr>
          <w:trHeight w:val="300"/>
        </w:trPr>
        <w:tc>
          <w:tcPr>
            <w:tcW w:w="2555" w:type="dxa"/>
            <w:vMerge w:val="restart"/>
            <w:tcBorders>
              <w:top w:val="single" w:sz="8" w:space="0" w:color="auto"/>
              <w:left w:val="single" w:sz="8" w:space="0" w:color="auto"/>
              <w:bottom w:val="single" w:sz="8" w:space="0" w:color="000000"/>
              <w:right w:val="single" w:sz="4" w:space="0" w:color="auto"/>
            </w:tcBorders>
            <w:shd w:val="clear" w:color="auto" w:fill="F2F2F2" w:themeFill="background1" w:themeFillShade="F2"/>
            <w:noWrap/>
            <w:vAlign w:val="center"/>
            <w:hideMark/>
          </w:tcPr>
          <w:p w:rsidR="0003605D" w:rsidRPr="003C1186" w:rsidRDefault="0003605D" w:rsidP="007D0F31">
            <w:pPr>
              <w:spacing w:after="0" w:line="240" w:lineRule="auto"/>
              <w:jc w:val="center"/>
              <w:rPr>
                <w:rFonts w:ascii="Arial" w:eastAsia="Times New Roman" w:hAnsi="Arial" w:cs="Arial"/>
                <w:b/>
                <w:bCs/>
                <w:color w:val="000000"/>
                <w:szCs w:val="24"/>
              </w:rPr>
            </w:pPr>
            <w:r w:rsidRPr="003C1186">
              <w:rPr>
                <w:rFonts w:ascii="Arial" w:eastAsia="Times New Roman" w:hAnsi="Arial" w:cs="Arial"/>
                <w:b/>
                <w:bCs/>
                <w:color w:val="000000"/>
                <w:szCs w:val="24"/>
              </w:rPr>
              <w:t>Repositorio</w:t>
            </w:r>
          </w:p>
        </w:tc>
        <w:tc>
          <w:tcPr>
            <w:tcW w:w="5991" w:type="dxa"/>
            <w:gridSpan w:val="3"/>
            <w:tcBorders>
              <w:top w:val="single" w:sz="8" w:space="0" w:color="auto"/>
              <w:left w:val="nil"/>
              <w:bottom w:val="single" w:sz="4" w:space="0" w:color="auto"/>
              <w:right w:val="single" w:sz="8" w:space="0" w:color="000000"/>
            </w:tcBorders>
            <w:shd w:val="clear" w:color="auto" w:fill="F2F2F2" w:themeFill="background1" w:themeFillShade="F2"/>
            <w:noWrap/>
            <w:vAlign w:val="center"/>
            <w:hideMark/>
          </w:tcPr>
          <w:p w:rsidR="0003605D" w:rsidRPr="003C1186" w:rsidRDefault="0003605D" w:rsidP="007D0F31">
            <w:pPr>
              <w:spacing w:after="0" w:line="240" w:lineRule="auto"/>
              <w:jc w:val="center"/>
              <w:rPr>
                <w:rFonts w:ascii="Arial" w:eastAsia="Times New Roman" w:hAnsi="Arial" w:cs="Arial"/>
                <w:b/>
                <w:bCs/>
                <w:color w:val="000000"/>
                <w:szCs w:val="24"/>
              </w:rPr>
            </w:pPr>
            <w:r w:rsidRPr="003C1186">
              <w:rPr>
                <w:rFonts w:ascii="Arial" w:eastAsia="Times New Roman" w:hAnsi="Arial" w:cs="Arial"/>
                <w:b/>
                <w:bCs/>
                <w:color w:val="000000"/>
                <w:szCs w:val="24"/>
              </w:rPr>
              <w:t>Roles</w:t>
            </w:r>
          </w:p>
        </w:tc>
      </w:tr>
      <w:tr w:rsidR="0003605D" w:rsidRPr="003C1186" w:rsidTr="007D0F31">
        <w:trPr>
          <w:trHeight w:val="315"/>
        </w:trPr>
        <w:tc>
          <w:tcPr>
            <w:tcW w:w="2555" w:type="dxa"/>
            <w:vMerge/>
            <w:tcBorders>
              <w:top w:val="single" w:sz="8" w:space="0" w:color="auto"/>
              <w:left w:val="single" w:sz="8" w:space="0" w:color="auto"/>
              <w:bottom w:val="single" w:sz="8" w:space="0" w:color="000000"/>
              <w:right w:val="single" w:sz="4" w:space="0" w:color="auto"/>
            </w:tcBorders>
            <w:shd w:val="clear" w:color="auto" w:fill="F2F2F2" w:themeFill="background1" w:themeFillShade="F2"/>
            <w:vAlign w:val="center"/>
            <w:hideMark/>
          </w:tcPr>
          <w:p w:rsidR="0003605D" w:rsidRPr="003C1186" w:rsidRDefault="0003605D" w:rsidP="007D0F31">
            <w:pPr>
              <w:spacing w:after="0" w:line="240" w:lineRule="auto"/>
              <w:rPr>
                <w:rFonts w:ascii="Arial" w:eastAsia="Times New Roman" w:hAnsi="Arial" w:cs="Arial"/>
                <w:b/>
                <w:bCs/>
                <w:color w:val="000000"/>
                <w:szCs w:val="24"/>
              </w:rPr>
            </w:pPr>
          </w:p>
        </w:tc>
        <w:tc>
          <w:tcPr>
            <w:tcW w:w="2409" w:type="dxa"/>
            <w:tcBorders>
              <w:top w:val="nil"/>
              <w:left w:val="nil"/>
              <w:bottom w:val="single" w:sz="8" w:space="0" w:color="auto"/>
              <w:right w:val="single" w:sz="4" w:space="0" w:color="auto"/>
            </w:tcBorders>
            <w:shd w:val="clear" w:color="auto" w:fill="F2F2F2" w:themeFill="background1" w:themeFillShade="F2"/>
            <w:noWrap/>
            <w:vAlign w:val="center"/>
            <w:hideMark/>
          </w:tcPr>
          <w:p w:rsidR="0003605D" w:rsidRPr="003C1186" w:rsidRDefault="0003605D" w:rsidP="007D0F31">
            <w:pPr>
              <w:spacing w:after="0" w:line="240" w:lineRule="auto"/>
              <w:jc w:val="center"/>
              <w:rPr>
                <w:rFonts w:ascii="Arial" w:eastAsia="Times New Roman" w:hAnsi="Arial" w:cs="Arial"/>
                <w:b/>
                <w:bCs/>
                <w:color w:val="000000"/>
                <w:szCs w:val="24"/>
              </w:rPr>
            </w:pPr>
            <w:r w:rsidRPr="003C1186">
              <w:rPr>
                <w:rFonts w:ascii="Arial" w:eastAsia="Times New Roman" w:hAnsi="Arial" w:cs="Arial"/>
                <w:b/>
                <w:bCs/>
                <w:color w:val="000000"/>
                <w:szCs w:val="24"/>
              </w:rPr>
              <w:t>Gerente de Proyecto</w:t>
            </w:r>
          </w:p>
        </w:tc>
        <w:tc>
          <w:tcPr>
            <w:tcW w:w="1296" w:type="dxa"/>
            <w:tcBorders>
              <w:top w:val="nil"/>
              <w:left w:val="nil"/>
              <w:bottom w:val="single" w:sz="8" w:space="0" w:color="auto"/>
              <w:right w:val="single" w:sz="4" w:space="0" w:color="auto"/>
            </w:tcBorders>
            <w:shd w:val="clear" w:color="auto" w:fill="F2F2F2" w:themeFill="background1" w:themeFillShade="F2"/>
            <w:noWrap/>
            <w:vAlign w:val="center"/>
            <w:hideMark/>
          </w:tcPr>
          <w:p w:rsidR="0003605D" w:rsidRPr="003C1186" w:rsidRDefault="0003605D" w:rsidP="007D0F31">
            <w:pPr>
              <w:spacing w:after="0" w:line="240" w:lineRule="auto"/>
              <w:jc w:val="center"/>
              <w:rPr>
                <w:rFonts w:ascii="Arial" w:eastAsia="Times New Roman" w:hAnsi="Arial" w:cs="Arial"/>
                <w:b/>
                <w:bCs/>
                <w:color w:val="000000"/>
                <w:szCs w:val="24"/>
              </w:rPr>
            </w:pPr>
            <w:r w:rsidRPr="003C1186">
              <w:rPr>
                <w:rFonts w:ascii="Arial" w:eastAsia="Times New Roman" w:hAnsi="Arial" w:cs="Arial"/>
                <w:b/>
                <w:bCs/>
                <w:color w:val="000000"/>
                <w:szCs w:val="24"/>
              </w:rPr>
              <w:t>Consultor</w:t>
            </w:r>
          </w:p>
        </w:tc>
        <w:tc>
          <w:tcPr>
            <w:tcW w:w="2286" w:type="dxa"/>
            <w:tcBorders>
              <w:top w:val="nil"/>
              <w:left w:val="nil"/>
              <w:bottom w:val="single" w:sz="8" w:space="0" w:color="auto"/>
              <w:right w:val="single" w:sz="4" w:space="0" w:color="auto"/>
            </w:tcBorders>
            <w:shd w:val="clear" w:color="auto" w:fill="F2F2F2" w:themeFill="background1" w:themeFillShade="F2"/>
            <w:noWrap/>
            <w:vAlign w:val="center"/>
            <w:hideMark/>
          </w:tcPr>
          <w:p w:rsidR="0003605D" w:rsidRPr="003C1186" w:rsidRDefault="0003605D" w:rsidP="007D0F31">
            <w:pPr>
              <w:spacing w:after="0" w:line="240" w:lineRule="auto"/>
              <w:jc w:val="center"/>
              <w:rPr>
                <w:rFonts w:ascii="Arial" w:eastAsia="Times New Roman" w:hAnsi="Arial" w:cs="Arial"/>
                <w:b/>
                <w:bCs/>
                <w:color w:val="000000"/>
                <w:szCs w:val="24"/>
              </w:rPr>
            </w:pPr>
            <w:r w:rsidRPr="003C1186">
              <w:rPr>
                <w:rFonts w:ascii="Arial" w:eastAsia="Times New Roman" w:hAnsi="Arial" w:cs="Arial"/>
                <w:b/>
                <w:bCs/>
                <w:color w:val="000000"/>
                <w:szCs w:val="24"/>
              </w:rPr>
              <w:t>Analista de Calidad</w:t>
            </w:r>
          </w:p>
        </w:tc>
      </w:tr>
      <w:tr w:rsidR="0003605D" w:rsidRPr="003C1186" w:rsidTr="007D0F31">
        <w:trPr>
          <w:trHeight w:val="315"/>
        </w:trPr>
        <w:tc>
          <w:tcPr>
            <w:tcW w:w="2555" w:type="dxa"/>
            <w:tcBorders>
              <w:top w:val="nil"/>
              <w:left w:val="single" w:sz="8" w:space="0" w:color="auto"/>
              <w:bottom w:val="single" w:sz="8" w:space="0" w:color="auto"/>
              <w:right w:val="single" w:sz="4" w:space="0" w:color="auto"/>
            </w:tcBorders>
            <w:shd w:val="clear" w:color="auto" w:fill="auto"/>
            <w:noWrap/>
            <w:vAlign w:val="center"/>
            <w:hideMark/>
          </w:tcPr>
          <w:p w:rsidR="0003605D" w:rsidRPr="003C1186" w:rsidRDefault="0003605D" w:rsidP="007D0F31">
            <w:pPr>
              <w:spacing w:after="0" w:line="240" w:lineRule="auto"/>
              <w:rPr>
                <w:rFonts w:ascii="Arial" w:eastAsia="Times New Roman" w:hAnsi="Arial" w:cs="Arial"/>
                <w:b/>
                <w:color w:val="000000"/>
                <w:szCs w:val="24"/>
              </w:rPr>
            </w:pPr>
            <w:r>
              <w:rPr>
                <w:rFonts w:ascii="Arial" w:eastAsia="Times New Roman" w:hAnsi="Arial" w:cs="Arial"/>
                <w:b/>
                <w:color w:val="000000"/>
                <w:szCs w:val="24"/>
              </w:rPr>
              <w:t>Implan</w:t>
            </w:r>
            <w:r w:rsidRPr="003C1186">
              <w:rPr>
                <w:rFonts w:ascii="Arial" w:eastAsia="Times New Roman" w:hAnsi="Arial" w:cs="Arial"/>
                <w:b/>
                <w:color w:val="000000"/>
                <w:szCs w:val="24"/>
              </w:rPr>
              <w:t>tación</w:t>
            </w:r>
          </w:p>
        </w:tc>
        <w:tc>
          <w:tcPr>
            <w:tcW w:w="2409" w:type="dxa"/>
            <w:tcBorders>
              <w:top w:val="nil"/>
              <w:left w:val="nil"/>
              <w:bottom w:val="single" w:sz="8" w:space="0" w:color="auto"/>
              <w:right w:val="single" w:sz="4" w:space="0" w:color="auto"/>
            </w:tcBorders>
            <w:shd w:val="clear" w:color="auto" w:fill="auto"/>
            <w:noWrap/>
            <w:vAlign w:val="center"/>
            <w:hideMark/>
          </w:tcPr>
          <w:p w:rsidR="0003605D" w:rsidRPr="000657BA" w:rsidRDefault="0003605D" w:rsidP="007D0F31">
            <w:pPr>
              <w:spacing w:after="0" w:line="240" w:lineRule="auto"/>
              <w:jc w:val="center"/>
              <w:rPr>
                <w:rFonts w:ascii="Arial" w:eastAsia="Times New Roman" w:hAnsi="Arial" w:cs="Arial"/>
                <w:iCs/>
                <w:spacing w:val="-4"/>
                <w:szCs w:val="24"/>
                <w:lang w:val="es-MX" w:eastAsia="es-ES"/>
              </w:rPr>
            </w:pPr>
            <w:r w:rsidRPr="000657BA">
              <w:rPr>
                <w:rFonts w:ascii="Arial" w:eastAsia="Times New Roman" w:hAnsi="Arial" w:cs="Arial"/>
                <w:iCs/>
                <w:spacing w:val="-4"/>
                <w:szCs w:val="24"/>
                <w:lang w:val="es-MX" w:eastAsia="es-ES"/>
              </w:rPr>
              <w:t> RC</w:t>
            </w:r>
          </w:p>
        </w:tc>
        <w:tc>
          <w:tcPr>
            <w:tcW w:w="1296" w:type="dxa"/>
            <w:tcBorders>
              <w:top w:val="nil"/>
              <w:left w:val="nil"/>
              <w:bottom w:val="single" w:sz="8" w:space="0" w:color="auto"/>
              <w:right w:val="single" w:sz="4" w:space="0" w:color="auto"/>
            </w:tcBorders>
            <w:shd w:val="clear" w:color="auto" w:fill="auto"/>
            <w:noWrap/>
            <w:vAlign w:val="center"/>
            <w:hideMark/>
          </w:tcPr>
          <w:p w:rsidR="0003605D" w:rsidRPr="000657BA" w:rsidRDefault="0003605D" w:rsidP="007D0F31">
            <w:pPr>
              <w:spacing w:after="0" w:line="240" w:lineRule="auto"/>
              <w:jc w:val="center"/>
              <w:rPr>
                <w:rFonts w:ascii="Arial" w:eastAsia="Times New Roman" w:hAnsi="Arial" w:cs="Arial"/>
                <w:iCs/>
                <w:spacing w:val="-4"/>
                <w:szCs w:val="24"/>
                <w:lang w:val="es-MX" w:eastAsia="es-ES"/>
              </w:rPr>
            </w:pPr>
            <w:r w:rsidRPr="000657BA">
              <w:rPr>
                <w:rFonts w:ascii="Arial" w:eastAsia="Times New Roman" w:hAnsi="Arial" w:cs="Arial"/>
                <w:iCs/>
                <w:spacing w:val="-4"/>
                <w:szCs w:val="24"/>
                <w:lang w:val="es-MX" w:eastAsia="es-ES"/>
              </w:rPr>
              <w:t> RECD</w:t>
            </w:r>
          </w:p>
        </w:tc>
        <w:tc>
          <w:tcPr>
            <w:tcW w:w="2286" w:type="dxa"/>
            <w:tcBorders>
              <w:top w:val="nil"/>
              <w:left w:val="nil"/>
              <w:bottom w:val="single" w:sz="8" w:space="0" w:color="auto"/>
              <w:right w:val="single" w:sz="4" w:space="0" w:color="auto"/>
            </w:tcBorders>
            <w:shd w:val="clear" w:color="auto" w:fill="auto"/>
            <w:noWrap/>
            <w:vAlign w:val="center"/>
            <w:hideMark/>
          </w:tcPr>
          <w:p w:rsidR="0003605D" w:rsidRPr="000657BA" w:rsidRDefault="0003605D" w:rsidP="007D0F31">
            <w:pPr>
              <w:spacing w:after="0" w:line="240" w:lineRule="auto"/>
              <w:jc w:val="center"/>
              <w:rPr>
                <w:rFonts w:ascii="Arial" w:eastAsia="Times New Roman" w:hAnsi="Arial" w:cs="Arial"/>
                <w:iCs/>
                <w:spacing w:val="-4"/>
                <w:szCs w:val="24"/>
                <w:lang w:val="es-MX" w:eastAsia="es-ES"/>
              </w:rPr>
            </w:pPr>
            <w:r w:rsidRPr="000657BA">
              <w:rPr>
                <w:rFonts w:ascii="Arial" w:eastAsia="Times New Roman" w:hAnsi="Arial" w:cs="Arial"/>
                <w:iCs/>
                <w:spacing w:val="-4"/>
                <w:szCs w:val="24"/>
                <w:lang w:val="es-MX" w:eastAsia="es-ES"/>
              </w:rPr>
              <w:t> R</w:t>
            </w:r>
          </w:p>
        </w:tc>
      </w:tr>
    </w:tbl>
    <w:p w:rsidR="0003605D" w:rsidRDefault="0003605D" w:rsidP="0003605D">
      <w:pPr>
        <w:spacing w:after="0" w:line="240" w:lineRule="auto"/>
        <w:rPr>
          <w:rFonts w:ascii="Arial" w:hAnsi="Arial" w:cs="Arial"/>
          <w:b/>
          <w:sz w:val="24"/>
          <w:szCs w:val="24"/>
          <w:lang w:val="es-MX"/>
        </w:rPr>
      </w:pPr>
    </w:p>
    <w:p w:rsidR="0003605D" w:rsidRPr="00D10861" w:rsidRDefault="0003605D" w:rsidP="0003605D">
      <w:pPr>
        <w:spacing w:line="480" w:lineRule="auto"/>
        <w:rPr>
          <w:rFonts w:ascii="Arial" w:hAnsi="Arial" w:cs="Arial"/>
          <w:sz w:val="24"/>
          <w:szCs w:val="24"/>
          <w:lang w:val="es-MX"/>
        </w:rPr>
      </w:pPr>
      <w:r w:rsidRPr="00D10861">
        <w:rPr>
          <w:rFonts w:ascii="Arial" w:hAnsi="Arial" w:cs="Arial"/>
          <w:b/>
          <w:sz w:val="24"/>
          <w:szCs w:val="24"/>
          <w:lang w:val="es-MX"/>
        </w:rPr>
        <w:t>Leyenda - Tipo de acceso:</w:t>
      </w:r>
      <w:r>
        <w:rPr>
          <w:rFonts w:ascii="Arial" w:hAnsi="Arial" w:cs="Arial"/>
          <w:b/>
          <w:sz w:val="24"/>
          <w:szCs w:val="24"/>
          <w:lang w:val="es-MX"/>
        </w:rPr>
        <w:t xml:space="preserve"> </w:t>
      </w:r>
      <w:r w:rsidRPr="00D10861">
        <w:rPr>
          <w:rFonts w:ascii="Arial" w:hAnsi="Arial" w:cs="Arial"/>
          <w:sz w:val="24"/>
          <w:szCs w:val="24"/>
          <w:lang w:val="es-MX"/>
        </w:rPr>
        <w:t>Leer (R)</w:t>
      </w:r>
      <w:r>
        <w:rPr>
          <w:rFonts w:ascii="Arial" w:hAnsi="Arial" w:cs="Arial"/>
          <w:sz w:val="24"/>
          <w:szCs w:val="24"/>
          <w:lang w:val="es-MX"/>
        </w:rPr>
        <w:t xml:space="preserve">, </w:t>
      </w:r>
      <w:r w:rsidRPr="00D10861">
        <w:rPr>
          <w:rFonts w:ascii="Arial" w:hAnsi="Arial" w:cs="Arial"/>
          <w:sz w:val="24"/>
          <w:szCs w:val="24"/>
          <w:lang w:val="es-MX"/>
        </w:rPr>
        <w:t>Editar (E)</w:t>
      </w:r>
      <w:r>
        <w:rPr>
          <w:rFonts w:ascii="Arial" w:hAnsi="Arial" w:cs="Arial"/>
          <w:sz w:val="24"/>
          <w:szCs w:val="24"/>
          <w:lang w:val="es-MX"/>
        </w:rPr>
        <w:t xml:space="preserve">, </w:t>
      </w:r>
      <w:r w:rsidRPr="00D10861">
        <w:rPr>
          <w:rFonts w:ascii="Arial" w:hAnsi="Arial" w:cs="Arial"/>
          <w:sz w:val="24"/>
          <w:szCs w:val="24"/>
          <w:lang w:val="es-MX"/>
        </w:rPr>
        <w:t>Copiar (C)</w:t>
      </w:r>
      <w:r>
        <w:rPr>
          <w:rFonts w:ascii="Arial" w:hAnsi="Arial" w:cs="Arial"/>
          <w:sz w:val="24"/>
          <w:szCs w:val="24"/>
          <w:lang w:val="es-MX"/>
        </w:rPr>
        <w:t xml:space="preserve">, </w:t>
      </w:r>
      <w:r w:rsidRPr="00D10861">
        <w:rPr>
          <w:rFonts w:ascii="Arial" w:hAnsi="Arial" w:cs="Arial"/>
          <w:sz w:val="24"/>
          <w:szCs w:val="24"/>
          <w:lang w:val="es-MX"/>
        </w:rPr>
        <w:t>Eliminar (D)</w:t>
      </w:r>
    </w:p>
    <w:p w:rsidR="0003605D" w:rsidRPr="00EA0B68" w:rsidRDefault="0003605D" w:rsidP="0003605D">
      <w:pPr>
        <w:numPr>
          <w:ilvl w:val="0"/>
          <w:numId w:val="123"/>
        </w:numPr>
        <w:spacing w:after="0" w:line="480" w:lineRule="auto"/>
        <w:jc w:val="both"/>
        <w:rPr>
          <w:rFonts w:ascii="Arial" w:hAnsi="Arial" w:cs="Arial"/>
          <w:b/>
          <w:bCs/>
          <w:szCs w:val="24"/>
        </w:rPr>
      </w:pPr>
      <w:r w:rsidRPr="00EA0B68">
        <w:rPr>
          <w:rFonts w:ascii="Arial" w:hAnsi="Arial" w:cs="Arial"/>
          <w:b/>
          <w:bCs/>
          <w:szCs w:val="24"/>
        </w:rPr>
        <w:t>GESTIÓN DE INTERESADOS</w:t>
      </w:r>
    </w:p>
    <w:tbl>
      <w:tblPr>
        <w:tblW w:w="7243" w:type="dxa"/>
        <w:tblInd w:w="55" w:type="dxa"/>
        <w:tblLayout w:type="fixed"/>
        <w:tblCellMar>
          <w:left w:w="70" w:type="dxa"/>
          <w:right w:w="70" w:type="dxa"/>
        </w:tblCellMar>
        <w:tblLook w:val="04A0" w:firstRow="1" w:lastRow="0" w:firstColumn="1" w:lastColumn="0" w:noHBand="0" w:noVBand="1"/>
      </w:tblPr>
      <w:tblGrid>
        <w:gridCol w:w="4093"/>
        <w:gridCol w:w="161"/>
        <w:gridCol w:w="161"/>
        <w:gridCol w:w="2828"/>
      </w:tblGrid>
      <w:tr w:rsidR="0003605D" w:rsidRPr="003725D5" w:rsidTr="007D0F31">
        <w:trPr>
          <w:trHeight w:val="300"/>
        </w:trPr>
        <w:tc>
          <w:tcPr>
            <w:tcW w:w="4093" w:type="dxa"/>
            <w:vMerge w:val="restart"/>
            <w:tcBorders>
              <w:top w:val="single" w:sz="8" w:space="0" w:color="auto"/>
              <w:left w:val="single" w:sz="8" w:space="0" w:color="auto"/>
              <w:bottom w:val="single" w:sz="8" w:space="0" w:color="000000"/>
              <w:right w:val="single" w:sz="4" w:space="0" w:color="auto"/>
            </w:tcBorders>
            <w:shd w:val="clear" w:color="auto" w:fill="F2F2F2" w:themeFill="background1" w:themeFillShade="F2"/>
            <w:noWrap/>
            <w:vAlign w:val="center"/>
            <w:hideMark/>
          </w:tcPr>
          <w:p w:rsidR="0003605D" w:rsidRPr="003725D5" w:rsidRDefault="0003605D" w:rsidP="007D0F31">
            <w:pPr>
              <w:spacing w:after="0" w:line="240" w:lineRule="auto"/>
              <w:jc w:val="center"/>
              <w:rPr>
                <w:rFonts w:ascii="Arial" w:eastAsia="Times New Roman" w:hAnsi="Arial" w:cs="Arial"/>
                <w:b/>
                <w:bCs/>
                <w:color w:val="000000"/>
                <w:szCs w:val="24"/>
              </w:rPr>
            </w:pPr>
            <w:r w:rsidRPr="003725D5">
              <w:rPr>
                <w:rFonts w:ascii="Arial" w:eastAsia="Times New Roman" w:hAnsi="Arial" w:cs="Arial"/>
                <w:b/>
                <w:bCs/>
                <w:color w:val="000000"/>
                <w:szCs w:val="24"/>
              </w:rPr>
              <w:t>Interesado</w:t>
            </w:r>
          </w:p>
        </w:tc>
        <w:tc>
          <w:tcPr>
            <w:tcW w:w="161" w:type="dxa"/>
            <w:tcBorders>
              <w:top w:val="single" w:sz="8" w:space="0" w:color="auto"/>
              <w:left w:val="nil"/>
              <w:bottom w:val="single" w:sz="4" w:space="0" w:color="auto"/>
              <w:right w:val="nil"/>
            </w:tcBorders>
            <w:shd w:val="clear" w:color="auto" w:fill="F2F2F2" w:themeFill="background1" w:themeFillShade="F2"/>
          </w:tcPr>
          <w:p w:rsidR="0003605D" w:rsidRPr="003725D5" w:rsidRDefault="0003605D" w:rsidP="007D0F31">
            <w:pPr>
              <w:spacing w:after="0" w:line="240" w:lineRule="auto"/>
              <w:jc w:val="center"/>
              <w:rPr>
                <w:rFonts w:ascii="Arial" w:eastAsia="Times New Roman" w:hAnsi="Arial" w:cs="Arial"/>
                <w:b/>
                <w:bCs/>
                <w:color w:val="000000"/>
                <w:szCs w:val="24"/>
              </w:rPr>
            </w:pPr>
          </w:p>
        </w:tc>
        <w:tc>
          <w:tcPr>
            <w:tcW w:w="161" w:type="dxa"/>
            <w:tcBorders>
              <w:top w:val="single" w:sz="8" w:space="0" w:color="auto"/>
              <w:left w:val="nil"/>
              <w:bottom w:val="single" w:sz="4" w:space="0" w:color="auto"/>
              <w:right w:val="nil"/>
            </w:tcBorders>
            <w:shd w:val="clear" w:color="auto" w:fill="F2F2F2" w:themeFill="background1" w:themeFillShade="F2"/>
          </w:tcPr>
          <w:p w:rsidR="0003605D" w:rsidRPr="003725D5" w:rsidRDefault="0003605D" w:rsidP="007D0F31">
            <w:pPr>
              <w:spacing w:after="0" w:line="240" w:lineRule="auto"/>
              <w:jc w:val="center"/>
              <w:rPr>
                <w:rFonts w:ascii="Arial" w:eastAsia="Times New Roman" w:hAnsi="Arial" w:cs="Arial"/>
                <w:b/>
                <w:bCs/>
                <w:color w:val="000000"/>
                <w:szCs w:val="24"/>
              </w:rPr>
            </w:pPr>
          </w:p>
        </w:tc>
        <w:tc>
          <w:tcPr>
            <w:tcW w:w="2828" w:type="dxa"/>
            <w:tcBorders>
              <w:top w:val="single" w:sz="8" w:space="0" w:color="auto"/>
              <w:left w:val="nil"/>
              <w:bottom w:val="single" w:sz="4" w:space="0" w:color="auto"/>
              <w:right w:val="single" w:sz="8" w:space="0" w:color="000000"/>
            </w:tcBorders>
            <w:shd w:val="clear" w:color="auto" w:fill="F2F2F2" w:themeFill="background1" w:themeFillShade="F2"/>
          </w:tcPr>
          <w:p w:rsidR="0003605D" w:rsidRPr="003725D5" w:rsidRDefault="0003605D" w:rsidP="007D0F31">
            <w:pPr>
              <w:spacing w:after="0" w:line="240" w:lineRule="auto"/>
              <w:jc w:val="center"/>
              <w:rPr>
                <w:rFonts w:ascii="Arial" w:eastAsia="Times New Roman" w:hAnsi="Arial" w:cs="Arial"/>
                <w:b/>
                <w:bCs/>
                <w:color w:val="000000"/>
                <w:szCs w:val="24"/>
              </w:rPr>
            </w:pPr>
            <w:r w:rsidRPr="003725D5">
              <w:rPr>
                <w:rFonts w:ascii="Arial" w:eastAsia="Times New Roman" w:hAnsi="Arial" w:cs="Arial"/>
                <w:b/>
                <w:bCs/>
                <w:color w:val="000000"/>
                <w:szCs w:val="24"/>
              </w:rPr>
              <w:t>Fases</w:t>
            </w:r>
          </w:p>
        </w:tc>
      </w:tr>
      <w:tr w:rsidR="0003605D" w:rsidRPr="003725D5" w:rsidTr="007D0F31">
        <w:trPr>
          <w:trHeight w:val="315"/>
        </w:trPr>
        <w:tc>
          <w:tcPr>
            <w:tcW w:w="4093" w:type="dxa"/>
            <w:vMerge/>
            <w:tcBorders>
              <w:top w:val="single" w:sz="8" w:space="0" w:color="auto"/>
              <w:left w:val="single" w:sz="8" w:space="0" w:color="auto"/>
              <w:bottom w:val="single" w:sz="8" w:space="0" w:color="000000"/>
              <w:right w:val="single" w:sz="4" w:space="0" w:color="auto"/>
            </w:tcBorders>
            <w:shd w:val="clear" w:color="auto" w:fill="F2F2F2" w:themeFill="background1" w:themeFillShade="F2"/>
            <w:vAlign w:val="center"/>
            <w:hideMark/>
          </w:tcPr>
          <w:p w:rsidR="0003605D" w:rsidRPr="003725D5" w:rsidRDefault="0003605D" w:rsidP="007D0F31">
            <w:pPr>
              <w:spacing w:after="0" w:line="240" w:lineRule="auto"/>
              <w:rPr>
                <w:rFonts w:ascii="Arial" w:eastAsia="Times New Roman" w:hAnsi="Arial" w:cs="Arial"/>
                <w:b/>
                <w:bCs/>
                <w:color w:val="000000"/>
                <w:szCs w:val="24"/>
              </w:rPr>
            </w:pPr>
          </w:p>
        </w:tc>
        <w:tc>
          <w:tcPr>
            <w:tcW w:w="315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3605D" w:rsidRPr="003725D5" w:rsidRDefault="0003605D" w:rsidP="007D0F31">
            <w:pPr>
              <w:spacing w:after="0" w:line="240" w:lineRule="auto"/>
              <w:jc w:val="center"/>
              <w:rPr>
                <w:rFonts w:ascii="Arial" w:eastAsia="Times New Roman" w:hAnsi="Arial" w:cs="Arial"/>
                <w:b/>
                <w:bCs/>
                <w:color w:val="000000"/>
                <w:szCs w:val="24"/>
              </w:rPr>
            </w:pPr>
            <w:r w:rsidRPr="003725D5">
              <w:rPr>
                <w:rFonts w:ascii="Arial" w:eastAsia="Times New Roman" w:hAnsi="Arial" w:cs="Arial"/>
                <w:b/>
                <w:color w:val="000000"/>
                <w:szCs w:val="24"/>
              </w:rPr>
              <w:t>Impl</w:t>
            </w:r>
            <w:r>
              <w:rPr>
                <w:rFonts w:ascii="Arial" w:eastAsia="Times New Roman" w:hAnsi="Arial" w:cs="Arial"/>
                <w:b/>
                <w:color w:val="000000"/>
                <w:szCs w:val="24"/>
              </w:rPr>
              <w:t>an</w:t>
            </w:r>
            <w:r w:rsidRPr="003725D5">
              <w:rPr>
                <w:rFonts w:ascii="Arial" w:eastAsia="Times New Roman" w:hAnsi="Arial" w:cs="Arial"/>
                <w:b/>
                <w:color w:val="000000"/>
                <w:szCs w:val="24"/>
              </w:rPr>
              <w:t>tación</w:t>
            </w:r>
          </w:p>
        </w:tc>
      </w:tr>
      <w:tr w:rsidR="0003605D" w:rsidRPr="003725D5" w:rsidTr="007D0F31">
        <w:trPr>
          <w:trHeight w:val="300"/>
        </w:trPr>
        <w:tc>
          <w:tcPr>
            <w:tcW w:w="4093" w:type="dxa"/>
            <w:tcBorders>
              <w:top w:val="single" w:sz="4" w:space="0" w:color="auto"/>
              <w:left w:val="single" w:sz="8" w:space="0" w:color="auto"/>
              <w:bottom w:val="single" w:sz="4" w:space="0" w:color="auto"/>
              <w:right w:val="single" w:sz="4" w:space="0" w:color="auto"/>
            </w:tcBorders>
            <w:shd w:val="clear" w:color="auto" w:fill="auto"/>
            <w:noWrap/>
            <w:vAlign w:val="center"/>
          </w:tcPr>
          <w:p w:rsidR="0003605D" w:rsidRPr="000657BA" w:rsidRDefault="0003605D" w:rsidP="007D0F31">
            <w:pPr>
              <w:spacing w:after="0" w:line="240" w:lineRule="auto"/>
              <w:jc w:val="center"/>
              <w:rPr>
                <w:rFonts w:ascii="Arial" w:eastAsia="Times New Roman" w:hAnsi="Arial" w:cs="Arial"/>
                <w:iCs/>
                <w:spacing w:val="-4"/>
                <w:szCs w:val="24"/>
                <w:lang w:val="es-MX" w:eastAsia="es-ES"/>
              </w:rPr>
            </w:pPr>
            <w:r w:rsidRPr="000657BA">
              <w:rPr>
                <w:rFonts w:ascii="Arial" w:eastAsia="Times New Roman" w:hAnsi="Arial" w:cs="Arial"/>
                <w:iCs/>
                <w:spacing w:val="-4"/>
                <w:szCs w:val="24"/>
                <w:lang w:val="es-MX" w:eastAsia="es-ES"/>
              </w:rPr>
              <w:t>Sponsor – Gerente General</w:t>
            </w:r>
          </w:p>
        </w:tc>
        <w:tc>
          <w:tcPr>
            <w:tcW w:w="31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3605D" w:rsidRPr="000657BA" w:rsidRDefault="0003605D" w:rsidP="007D0F31">
            <w:pPr>
              <w:spacing w:after="0" w:line="240" w:lineRule="auto"/>
              <w:jc w:val="center"/>
              <w:rPr>
                <w:rFonts w:ascii="Arial" w:eastAsia="Times New Roman" w:hAnsi="Arial" w:cs="Arial"/>
                <w:iCs/>
                <w:spacing w:val="-4"/>
                <w:szCs w:val="24"/>
                <w:lang w:val="es-MX" w:eastAsia="es-ES"/>
              </w:rPr>
            </w:pPr>
            <w:r w:rsidRPr="000657BA">
              <w:rPr>
                <w:rFonts w:ascii="Arial" w:eastAsia="Times New Roman" w:hAnsi="Arial" w:cs="Arial"/>
                <w:iCs/>
                <w:spacing w:val="-4"/>
                <w:szCs w:val="24"/>
                <w:lang w:val="es-MX" w:eastAsia="es-ES"/>
              </w:rPr>
              <w:t>A</w:t>
            </w:r>
          </w:p>
        </w:tc>
      </w:tr>
      <w:tr w:rsidR="0003605D" w:rsidRPr="003725D5" w:rsidTr="007D0F31">
        <w:trPr>
          <w:trHeight w:val="300"/>
        </w:trPr>
        <w:tc>
          <w:tcPr>
            <w:tcW w:w="4093" w:type="dxa"/>
            <w:tcBorders>
              <w:top w:val="single" w:sz="4" w:space="0" w:color="auto"/>
              <w:left w:val="single" w:sz="8" w:space="0" w:color="auto"/>
              <w:bottom w:val="single" w:sz="4" w:space="0" w:color="auto"/>
              <w:right w:val="single" w:sz="4" w:space="0" w:color="auto"/>
            </w:tcBorders>
            <w:shd w:val="clear" w:color="auto" w:fill="auto"/>
            <w:noWrap/>
            <w:vAlign w:val="center"/>
          </w:tcPr>
          <w:p w:rsidR="0003605D" w:rsidRPr="000657BA" w:rsidRDefault="0003605D" w:rsidP="007D0F31">
            <w:pPr>
              <w:spacing w:after="0" w:line="240" w:lineRule="auto"/>
              <w:jc w:val="center"/>
              <w:rPr>
                <w:rFonts w:ascii="Arial" w:eastAsia="Times New Roman" w:hAnsi="Arial" w:cs="Arial"/>
                <w:iCs/>
                <w:spacing w:val="-4"/>
                <w:szCs w:val="24"/>
                <w:lang w:val="es-MX" w:eastAsia="es-ES"/>
              </w:rPr>
            </w:pPr>
            <w:r w:rsidRPr="000657BA">
              <w:rPr>
                <w:rFonts w:ascii="Arial" w:eastAsia="Times New Roman" w:hAnsi="Arial" w:cs="Arial"/>
                <w:iCs/>
                <w:spacing w:val="-4"/>
                <w:szCs w:val="24"/>
                <w:lang w:val="es-MX" w:eastAsia="es-ES"/>
              </w:rPr>
              <w:t>Líder Usuario -  Gerente de Operaciones</w:t>
            </w:r>
          </w:p>
        </w:tc>
        <w:tc>
          <w:tcPr>
            <w:tcW w:w="31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3605D" w:rsidRPr="000657BA" w:rsidRDefault="0003605D" w:rsidP="007D0F31">
            <w:pPr>
              <w:spacing w:after="0" w:line="240" w:lineRule="auto"/>
              <w:jc w:val="center"/>
              <w:rPr>
                <w:rFonts w:ascii="Arial" w:eastAsia="Times New Roman" w:hAnsi="Arial" w:cs="Arial"/>
                <w:iCs/>
                <w:spacing w:val="-4"/>
                <w:szCs w:val="24"/>
                <w:lang w:val="es-MX" w:eastAsia="es-ES"/>
              </w:rPr>
            </w:pPr>
            <w:r w:rsidRPr="000657BA">
              <w:rPr>
                <w:rFonts w:ascii="Arial" w:eastAsia="Times New Roman" w:hAnsi="Arial" w:cs="Arial"/>
                <w:iCs/>
                <w:spacing w:val="-4"/>
                <w:szCs w:val="24"/>
                <w:lang w:val="es-MX" w:eastAsia="es-ES"/>
              </w:rPr>
              <w:t>A</w:t>
            </w:r>
          </w:p>
        </w:tc>
      </w:tr>
      <w:tr w:rsidR="0003605D" w:rsidRPr="003725D5" w:rsidTr="007D0F31">
        <w:trPr>
          <w:trHeight w:val="300"/>
        </w:trPr>
        <w:tc>
          <w:tcPr>
            <w:tcW w:w="4093" w:type="dxa"/>
            <w:tcBorders>
              <w:top w:val="single" w:sz="4" w:space="0" w:color="auto"/>
              <w:left w:val="single" w:sz="8" w:space="0" w:color="auto"/>
              <w:bottom w:val="single" w:sz="4" w:space="0" w:color="auto"/>
              <w:right w:val="single" w:sz="4" w:space="0" w:color="auto"/>
            </w:tcBorders>
            <w:shd w:val="clear" w:color="auto" w:fill="auto"/>
            <w:noWrap/>
            <w:vAlign w:val="center"/>
          </w:tcPr>
          <w:p w:rsidR="0003605D" w:rsidRPr="000657BA" w:rsidRDefault="0003605D" w:rsidP="007D0F31">
            <w:pPr>
              <w:spacing w:after="0" w:line="240" w:lineRule="auto"/>
              <w:jc w:val="center"/>
              <w:rPr>
                <w:rFonts w:ascii="Arial" w:eastAsia="Times New Roman" w:hAnsi="Arial" w:cs="Arial"/>
                <w:iCs/>
                <w:spacing w:val="-4"/>
                <w:szCs w:val="24"/>
                <w:lang w:val="es-MX" w:eastAsia="es-ES"/>
              </w:rPr>
            </w:pPr>
            <w:r w:rsidRPr="000657BA">
              <w:rPr>
                <w:rFonts w:ascii="Arial" w:eastAsia="Times New Roman" w:hAnsi="Arial" w:cs="Arial"/>
                <w:iCs/>
                <w:spacing w:val="-4"/>
                <w:szCs w:val="24"/>
                <w:lang w:val="es-MX" w:eastAsia="es-ES"/>
              </w:rPr>
              <w:t>Gerente de Proyecto</w:t>
            </w:r>
          </w:p>
        </w:tc>
        <w:tc>
          <w:tcPr>
            <w:tcW w:w="31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3605D" w:rsidRPr="000657BA" w:rsidRDefault="0003605D" w:rsidP="007D0F31">
            <w:pPr>
              <w:spacing w:after="0" w:line="240" w:lineRule="auto"/>
              <w:jc w:val="center"/>
              <w:rPr>
                <w:rFonts w:ascii="Arial" w:eastAsia="Times New Roman" w:hAnsi="Arial" w:cs="Arial"/>
                <w:iCs/>
                <w:spacing w:val="-4"/>
                <w:szCs w:val="24"/>
                <w:lang w:val="es-MX" w:eastAsia="es-ES"/>
              </w:rPr>
            </w:pPr>
            <w:r w:rsidRPr="000657BA">
              <w:rPr>
                <w:rFonts w:ascii="Arial" w:eastAsia="Times New Roman" w:hAnsi="Arial" w:cs="Arial"/>
                <w:iCs/>
                <w:spacing w:val="-4"/>
                <w:szCs w:val="24"/>
                <w:lang w:val="es-MX" w:eastAsia="es-ES"/>
              </w:rPr>
              <w:t>M</w:t>
            </w:r>
          </w:p>
        </w:tc>
      </w:tr>
      <w:tr w:rsidR="0003605D" w:rsidRPr="003725D5" w:rsidTr="007D0F31">
        <w:trPr>
          <w:trHeight w:val="300"/>
        </w:trPr>
        <w:tc>
          <w:tcPr>
            <w:tcW w:w="4093" w:type="dxa"/>
            <w:tcBorders>
              <w:top w:val="single" w:sz="4" w:space="0" w:color="auto"/>
              <w:left w:val="single" w:sz="8" w:space="0" w:color="auto"/>
              <w:bottom w:val="single" w:sz="4" w:space="0" w:color="auto"/>
              <w:right w:val="single" w:sz="4" w:space="0" w:color="auto"/>
            </w:tcBorders>
            <w:shd w:val="clear" w:color="auto" w:fill="auto"/>
            <w:noWrap/>
            <w:vAlign w:val="center"/>
          </w:tcPr>
          <w:p w:rsidR="0003605D" w:rsidRPr="000657BA" w:rsidRDefault="0003605D" w:rsidP="007D0F31">
            <w:pPr>
              <w:spacing w:after="0" w:line="240" w:lineRule="auto"/>
              <w:jc w:val="center"/>
              <w:rPr>
                <w:rFonts w:ascii="Arial" w:eastAsia="Times New Roman" w:hAnsi="Arial" w:cs="Arial"/>
                <w:iCs/>
                <w:spacing w:val="-4"/>
                <w:szCs w:val="24"/>
                <w:lang w:val="es-MX" w:eastAsia="es-ES"/>
              </w:rPr>
            </w:pPr>
            <w:r w:rsidRPr="000657BA">
              <w:rPr>
                <w:rFonts w:ascii="Arial" w:eastAsia="Times New Roman" w:hAnsi="Arial" w:cs="Arial"/>
                <w:iCs/>
                <w:spacing w:val="-4"/>
                <w:szCs w:val="24"/>
                <w:lang w:val="es-MX" w:eastAsia="es-ES"/>
              </w:rPr>
              <w:t>Consultor</w:t>
            </w:r>
          </w:p>
        </w:tc>
        <w:tc>
          <w:tcPr>
            <w:tcW w:w="31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3605D" w:rsidRPr="000657BA" w:rsidRDefault="0003605D" w:rsidP="007D0F31">
            <w:pPr>
              <w:spacing w:after="0" w:line="240" w:lineRule="auto"/>
              <w:jc w:val="center"/>
              <w:rPr>
                <w:rFonts w:ascii="Arial" w:eastAsia="Times New Roman" w:hAnsi="Arial" w:cs="Arial"/>
                <w:iCs/>
                <w:spacing w:val="-4"/>
                <w:szCs w:val="24"/>
                <w:lang w:val="es-MX" w:eastAsia="es-ES"/>
              </w:rPr>
            </w:pPr>
            <w:r w:rsidRPr="000657BA">
              <w:rPr>
                <w:rFonts w:ascii="Arial" w:eastAsia="Times New Roman" w:hAnsi="Arial" w:cs="Arial"/>
                <w:iCs/>
                <w:spacing w:val="-4"/>
                <w:szCs w:val="24"/>
                <w:lang w:val="es-MX" w:eastAsia="es-ES"/>
              </w:rPr>
              <w:t>B</w:t>
            </w:r>
          </w:p>
        </w:tc>
      </w:tr>
      <w:tr w:rsidR="0003605D" w:rsidRPr="003725D5" w:rsidTr="007D0F31">
        <w:trPr>
          <w:trHeight w:val="300"/>
        </w:trPr>
        <w:tc>
          <w:tcPr>
            <w:tcW w:w="4093" w:type="dxa"/>
            <w:tcBorders>
              <w:top w:val="single" w:sz="4" w:space="0" w:color="auto"/>
              <w:left w:val="single" w:sz="8" w:space="0" w:color="auto"/>
              <w:bottom w:val="single" w:sz="4" w:space="0" w:color="auto"/>
              <w:right w:val="single" w:sz="4" w:space="0" w:color="auto"/>
            </w:tcBorders>
            <w:shd w:val="clear" w:color="auto" w:fill="auto"/>
            <w:noWrap/>
            <w:vAlign w:val="center"/>
          </w:tcPr>
          <w:p w:rsidR="0003605D" w:rsidRPr="000657BA" w:rsidRDefault="0003605D" w:rsidP="007D0F31">
            <w:pPr>
              <w:spacing w:after="0" w:line="240" w:lineRule="auto"/>
              <w:jc w:val="center"/>
              <w:rPr>
                <w:rFonts w:ascii="Arial" w:eastAsia="Times New Roman" w:hAnsi="Arial" w:cs="Arial"/>
                <w:iCs/>
                <w:spacing w:val="-4"/>
                <w:szCs w:val="24"/>
                <w:lang w:val="es-MX" w:eastAsia="es-ES"/>
              </w:rPr>
            </w:pPr>
            <w:r w:rsidRPr="000657BA">
              <w:rPr>
                <w:rFonts w:ascii="Arial" w:eastAsia="Times New Roman" w:hAnsi="Arial" w:cs="Arial"/>
                <w:iCs/>
                <w:spacing w:val="-4"/>
                <w:szCs w:val="24"/>
                <w:lang w:val="es-MX" w:eastAsia="es-ES"/>
              </w:rPr>
              <w:t>Analista de Calidad</w:t>
            </w:r>
          </w:p>
        </w:tc>
        <w:tc>
          <w:tcPr>
            <w:tcW w:w="31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3605D" w:rsidRPr="000657BA" w:rsidRDefault="0003605D" w:rsidP="007D0F31">
            <w:pPr>
              <w:spacing w:after="0" w:line="240" w:lineRule="auto"/>
              <w:jc w:val="center"/>
              <w:rPr>
                <w:rFonts w:ascii="Arial" w:eastAsia="Times New Roman" w:hAnsi="Arial" w:cs="Arial"/>
                <w:iCs/>
                <w:spacing w:val="-4"/>
                <w:szCs w:val="24"/>
                <w:lang w:val="es-MX" w:eastAsia="es-ES"/>
              </w:rPr>
            </w:pPr>
            <w:r w:rsidRPr="000657BA">
              <w:rPr>
                <w:rFonts w:ascii="Arial" w:eastAsia="Times New Roman" w:hAnsi="Arial" w:cs="Arial"/>
                <w:iCs/>
                <w:spacing w:val="-4"/>
                <w:szCs w:val="24"/>
                <w:lang w:val="es-MX" w:eastAsia="es-ES"/>
              </w:rPr>
              <w:t>B</w:t>
            </w:r>
          </w:p>
        </w:tc>
      </w:tr>
    </w:tbl>
    <w:p w:rsidR="0003605D" w:rsidRPr="00D10861" w:rsidRDefault="0003605D" w:rsidP="0003605D">
      <w:pPr>
        <w:spacing w:line="480" w:lineRule="auto"/>
        <w:rPr>
          <w:rFonts w:ascii="Arial" w:eastAsiaTheme="majorEastAsia" w:hAnsi="Arial" w:cs="Arial"/>
          <w:bCs/>
          <w:sz w:val="24"/>
          <w:szCs w:val="24"/>
          <w:lang w:val="es-MX"/>
        </w:rPr>
      </w:pPr>
      <w:r w:rsidRPr="00D10861">
        <w:rPr>
          <w:rFonts w:ascii="Arial" w:hAnsi="Arial" w:cs="Arial"/>
          <w:b/>
          <w:sz w:val="24"/>
          <w:szCs w:val="24"/>
          <w:lang w:val="es-MX"/>
        </w:rPr>
        <w:t>Leyenda – Nivel de Influencia:</w:t>
      </w:r>
      <w:r>
        <w:rPr>
          <w:rFonts w:ascii="Arial" w:hAnsi="Arial" w:cs="Arial"/>
          <w:b/>
          <w:sz w:val="24"/>
          <w:szCs w:val="24"/>
          <w:lang w:val="es-MX"/>
        </w:rPr>
        <w:t xml:space="preserve"> </w:t>
      </w:r>
      <w:r w:rsidRPr="00D10861">
        <w:rPr>
          <w:rFonts w:ascii="Arial" w:eastAsiaTheme="majorEastAsia" w:hAnsi="Arial" w:cs="Arial"/>
          <w:bCs/>
          <w:sz w:val="24"/>
          <w:szCs w:val="24"/>
          <w:lang w:val="es-MX"/>
        </w:rPr>
        <w:t>Alto (A)</w:t>
      </w:r>
      <w:r>
        <w:rPr>
          <w:rFonts w:ascii="Arial" w:eastAsiaTheme="majorEastAsia" w:hAnsi="Arial" w:cs="Arial"/>
          <w:bCs/>
          <w:sz w:val="24"/>
          <w:szCs w:val="24"/>
          <w:lang w:val="es-MX"/>
        </w:rPr>
        <w:t xml:space="preserve">, </w:t>
      </w:r>
      <w:r w:rsidRPr="00D10861">
        <w:rPr>
          <w:rFonts w:ascii="Arial" w:eastAsiaTheme="majorEastAsia" w:hAnsi="Arial" w:cs="Arial"/>
          <w:bCs/>
          <w:sz w:val="24"/>
          <w:szCs w:val="24"/>
          <w:lang w:val="es-MX"/>
        </w:rPr>
        <w:t>Medio (M)</w:t>
      </w:r>
      <w:r>
        <w:rPr>
          <w:rFonts w:ascii="Arial" w:eastAsiaTheme="majorEastAsia" w:hAnsi="Arial" w:cs="Arial"/>
          <w:bCs/>
          <w:sz w:val="24"/>
          <w:szCs w:val="24"/>
          <w:lang w:val="es-MX"/>
        </w:rPr>
        <w:t xml:space="preserve">, </w:t>
      </w:r>
      <w:r w:rsidRPr="00D10861">
        <w:rPr>
          <w:rFonts w:ascii="Arial" w:eastAsiaTheme="majorEastAsia" w:hAnsi="Arial" w:cs="Arial"/>
          <w:bCs/>
          <w:sz w:val="24"/>
          <w:szCs w:val="24"/>
          <w:lang w:val="es-MX"/>
        </w:rPr>
        <w:t>Bajo (B)</w:t>
      </w:r>
    </w:p>
    <w:p w:rsidR="0003605D" w:rsidRDefault="0003605D" w:rsidP="0003605D">
      <w:pPr>
        <w:spacing w:after="160" w:line="259" w:lineRule="auto"/>
        <w:rPr>
          <w:rFonts w:ascii="Arial" w:eastAsia="Times New Roman" w:hAnsi="Arial" w:cs="Arial"/>
          <w:b/>
          <w:sz w:val="24"/>
          <w:szCs w:val="24"/>
          <w:u w:val="single"/>
        </w:rPr>
        <w:sectPr w:rsidR="0003605D" w:rsidSect="007D0F31">
          <w:pgSz w:w="11906" w:h="16838"/>
          <w:pgMar w:top="1417" w:right="1701" w:bottom="1417" w:left="1701" w:header="708" w:footer="708" w:gutter="0"/>
          <w:cols w:space="708"/>
          <w:docGrid w:linePitch="360"/>
        </w:sectPr>
      </w:pPr>
    </w:p>
    <w:p w:rsidR="0003605D" w:rsidRDefault="0003605D" w:rsidP="0003605D">
      <w:pPr>
        <w:spacing w:after="160" w:line="259" w:lineRule="auto"/>
        <w:rPr>
          <w:rFonts w:ascii="Arial" w:eastAsia="Times New Roman" w:hAnsi="Arial" w:cs="Arial"/>
          <w:b/>
          <w:sz w:val="24"/>
          <w:szCs w:val="24"/>
          <w:u w:val="single"/>
        </w:rPr>
      </w:pPr>
    </w:p>
    <w:p w:rsidR="0003605D" w:rsidRDefault="0003605D" w:rsidP="0003605D">
      <w:pPr>
        <w:spacing w:after="160" w:line="259" w:lineRule="auto"/>
        <w:rPr>
          <w:rFonts w:ascii="Arial" w:eastAsia="Times New Roman" w:hAnsi="Arial" w:cs="Arial"/>
          <w:b/>
          <w:sz w:val="24"/>
          <w:szCs w:val="24"/>
          <w:u w:val="single"/>
        </w:rPr>
      </w:pPr>
      <w:r w:rsidRPr="00E8087D">
        <w:rPr>
          <w:rFonts w:ascii="Arial" w:eastAsia="Times New Roman" w:hAnsi="Arial" w:cs="Arial"/>
          <w:b/>
          <w:sz w:val="24"/>
          <w:szCs w:val="24"/>
          <w:u w:val="single"/>
        </w:rPr>
        <w:t>Matriz de riesgos</w:t>
      </w:r>
    </w:p>
    <w:p w:rsidR="0003605D" w:rsidRPr="005E5C26" w:rsidRDefault="0003605D" w:rsidP="0003605D">
      <w:pPr>
        <w:spacing w:after="160" w:line="259" w:lineRule="auto"/>
        <w:rPr>
          <w:lang w:val="es-MX"/>
        </w:rPr>
      </w:pPr>
      <w:r w:rsidRPr="00C005AB">
        <w:rPr>
          <w:rFonts w:ascii="Arial" w:hAnsi="Arial" w:cs="Arial"/>
          <w:sz w:val="24"/>
          <w:szCs w:val="24"/>
        </w:rPr>
        <w:t>Los riesgos descritos</w:t>
      </w:r>
      <w:r w:rsidR="008240B2">
        <w:rPr>
          <w:rFonts w:ascii="Arial" w:hAnsi="Arial" w:cs="Arial"/>
          <w:sz w:val="24"/>
          <w:szCs w:val="24"/>
        </w:rPr>
        <w:t xml:space="preserve"> </w:t>
      </w:r>
      <w:r w:rsidRPr="00C005AB">
        <w:rPr>
          <w:rFonts w:ascii="Arial" w:hAnsi="Arial" w:cs="Arial"/>
          <w:sz w:val="24"/>
          <w:szCs w:val="24"/>
        </w:rPr>
        <w:t>en la</w:t>
      </w:r>
      <w:r>
        <w:rPr>
          <w:rFonts w:ascii="Arial" w:hAnsi="Arial" w:cs="Arial"/>
          <w:sz w:val="24"/>
          <w:szCs w:val="24"/>
        </w:rPr>
        <w:t xml:space="preserve"> siguiente</w:t>
      </w:r>
      <w:r w:rsidRPr="00C005AB">
        <w:rPr>
          <w:rFonts w:ascii="Arial" w:hAnsi="Arial" w:cs="Arial"/>
          <w:sz w:val="24"/>
          <w:szCs w:val="24"/>
        </w:rPr>
        <w:t xml:space="preserve"> tabla son riesgos comunes que se identifican en una iniciativa de mejora, se ha considerado que aplican a la presente iniciativa de mejora, sin embargo esta relación deberá evaluarse continuamente y completarse en caso se identifique algún nuevo riesgo.</w:t>
      </w:r>
    </w:p>
    <w:tbl>
      <w:tblPr>
        <w:tblW w:w="14693" w:type="dxa"/>
        <w:tblLayout w:type="fixed"/>
        <w:tblCellMar>
          <w:left w:w="70" w:type="dxa"/>
          <w:right w:w="70" w:type="dxa"/>
        </w:tblCellMar>
        <w:tblLook w:val="04A0" w:firstRow="1" w:lastRow="0" w:firstColumn="1" w:lastColumn="0" w:noHBand="0" w:noVBand="1"/>
      </w:tblPr>
      <w:tblGrid>
        <w:gridCol w:w="274"/>
        <w:gridCol w:w="1417"/>
        <w:gridCol w:w="1843"/>
        <w:gridCol w:w="1134"/>
        <w:gridCol w:w="1559"/>
        <w:gridCol w:w="993"/>
        <w:gridCol w:w="871"/>
        <w:gridCol w:w="1255"/>
        <w:gridCol w:w="2410"/>
        <w:gridCol w:w="1842"/>
        <w:gridCol w:w="1095"/>
      </w:tblGrid>
      <w:tr w:rsidR="0003605D" w:rsidRPr="00E8087D" w:rsidTr="007D0F31">
        <w:trPr>
          <w:trHeight w:val="327"/>
        </w:trPr>
        <w:tc>
          <w:tcPr>
            <w:tcW w:w="14693" w:type="dxa"/>
            <w:gridSpan w:val="11"/>
            <w:tcBorders>
              <w:top w:val="single" w:sz="8" w:space="0" w:color="auto"/>
              <w:left w:val="single" w:sz="8" w:space="0" w:color="auto"/>
              <w:bottom w:val="nil"/>
              <w:right w:val="single" w:sz="8" w:space="0" w:color="000000"/>
            </w:tcBorders>
            <w:shd w:val="clear" w:color="auto" w:fill="F2F2F2" w:themeFill="background1" w:themeFillShade="F2"/>
          </w:tcPr>
          <w:p w:rsidR="0003605D" w:rsidRPr="00E8087D" w:rsidRDefault="0003605D" w:rsidP="007D0F31">
            <w:pPr>
              <w:spacing w:after="0" w:line="240" w:lineRule="auto"/>
              <w:jc w:val="center"/>
              <w:rPr>
                <w:rFonts w:ascii="Arial" w:eastAsia="Times New Roman" w:hAnsi="Arial" w:cs="Arial"/>
                <w:b/>
                <w:bCs/>
                <w:color w:val="000000"/>
              </w:rPr>
            </w:pPr>
            <w:r w:rsidRPr="00E8087D">
              <w:rPr>
                <w:rFonts w:ascii="Arial" w:eastAsia="Times New Roman" w:hAnsi="Arial" w:cs="Arial"/>
                <w:b/>
                <w:bCs/>
                <w:color w:val="000000"/>
              </w:rPr>
              <w:t>Matriz de riesgos</w:t>
            </w:r>
          </w:p>
        </w:tc>
      </w:tr>
      <w:tr w:rsidR="0003605D" w:rsidRPr="00E8087D" w:rsidTr="007D0F31">
        <w:trPr>
          <w:trHeight w:val="950"/>
        </w:trPr>
        <w:tc>
          <w:tcPr>
            <w:tcW w:w="274" w:type="dxa"/>
            <w:tcBorders>
              <w:top w:val="single" w:sz="8" w:space="0" w:color="auto"/>
              <w:left w:val="single" w:sz="8" w:space="0" w:color="auto"/>
              <w:bottom w:val="single" w:sz="8" w:space="0" w:color="auto"/>
              <w:right w:val="single" w:sz="4" w:space="0" w:color="auto"/>
            </w:tcBorders>
            <w:shd w:val="clear" w:color="auto" w:fill="F2F2F2" w:themeFill="background1" w:themeFillShade="F2"/>
            <w:vAlign w:val="center"/>
            <w:hideMark/>
          </w:tcPr>
          <w:p w:rsidR="0003605D" w:rsidRPr="00132A2C" w:rsidRDefault="0003605D" w:rsidP="007D0F31">
            <w:pPr>
              <w:spacing w:after="0" w:line="240" w:lineRule="auto"/>
              <w:jc w:val="center"/>
              <w:rPr>
                <w:rFonts w:ascii="Arial" w:eastAsia="Times New Roman" w:hAnsi="Arial" w:cs="Arial"/>
                <w:bCs/>
                <w:color w:val="000000"/>
                <w:sz w:val="20"/>
                <w:szCs w:val="20"/>
              </w:rPr>
            </w:pPr>
            <w:r w:rsidRPr="00132A2C">
              <w:rPr>
                <w:rFonts w:ascii="Arial" w:eastAsia="Times New Roman" w:hAnsi="Arial" w:cs="Arial"/>
                <w:bCs/>
                <w:color w:val="000000"/>
                <w:sz w:val="20"/>
                <w:szCs w:val="20"/>
              </w:rPr>
              <w:t>N°</w:t>
            </w:r>
          </w:p>
        </w:tc>
        <w:tc>
          <w:tcPr>
            <w:tcW w:w="1417" w:type="dxa"/>
            <w:tcBorders>
              <w:top w:val="single" w:sz="8" w:space="0" w:color="auto"/>
              <w:left w:val="nil"/>
              <w:bottom w:val="single" w:sz="8" w:space="0" w:color="auto"/>
              <w:right w:val="single" w:sz="4" w:space="0" w:color="auto"/>
            </w:tcBorders>
            <w:shd w:val="clear" w:color="auto" w:fill="F2F2F2" w:themeFill="background1" w:themeFillShade="F2"/>
            <w:vAlign w:val="center"/>
          </w:tcPr>
          <w:p w:rsidR="0003605D" w:rsidRPr="00132A2C" w:rsidRDefault="0003605D" w:rsidP="007D0F31">
            <w:pPr>
              <w:spacing w:after="0" w:line="240" w:lineRule="auto"/>
              <w:jc w:val="center"/>
              <w:rPr>
                <w:rFonts w:ascii="Arial" w:eastAsia="Times New Roman" w:hAnsi="Arial" w:cs="Arial"/>
                <w:bCs/>
                <w:color w:val="000000"/>
                <w:sz w:val="20"/>
                <w:szCs w:val="20"/>
              </w:rPr>
            </w:pPr>
            <w:r w:rsidRPr="00132A2C">
              <w:rPr>
                <w:rFonts w:ascii="Arial" w:eastAsia="Times New Roman" w:hAnsi="Arial" w:cs="Arial"/>
                <w:bCs/>
                <w:color w:val="000000"/>
                <w:sz w:val="20"/>
                <w:szCs w:val="20"/>
              </w:rPr>
              <w:t>Fecha</w:t>
            </w:r>
          </w:p>
        </w:tc>
        <w:tc>
          <w:tcPr>
            <w:tcW w:w="1843" w:type="dxa"/>
            <w:tcBorders>
              <w:top w:val="single" w:sz="8" w:space="0" w:color="auto"/>
              <w:left w:val="single" w:sz="4" w:space="0" w:color="auto"/>
              <w:bottom w:val="single" w:sz="8" w:space="0" w:color="auto"/>
              <w:right w:val="single" w:sz="4" w:space="0" w:color="auto"/>
            </w:tcBorders>
            <w:shd w:val="clear" w:color="auto" w:fill="F2F2F2" w:themeFill="background1" w:themeFillShade="F2"/>
            <w:vAlign w:val="center"/>
            <w:hideMark/>
          </w:tcPr>
          <w:p w:rsidR="0003605D" w:rsidRPr="00132A2C" w:rsidRDefault="0003605D" w:rsidP="007D0F31">
            <w:pPr>
              <w:spacing w:after="0" w:line="240" w:lineRule="auto"/>
              <w:jc w:val="center"/>
              <w:rPr>
                <w:rFonts w:ascii="Arial" w:eastAsia="Times New Roman" w:hAnsi="Arial" w:cs="Arial"/>
                <w:bCs/>
                <w:color w:val="000000"/>
                <w:sz w:val="20"/>
                <w:szCs w:val="20"/>
              </w:rPr>
            </w:pPr>
            <w:r w:rsidRPr="00132A2C">
              <w:rPr>
                <w:rFonts w:ascii="Arial" w:eastAsia="Times New Roman" w:hAnsi="Arial" w:cs="Arial"/>
                <w:bCs/>
                <w:color w:val="000000"/>
                <w:sz w:val="20"/>
                <w:szCs w:val="20"/>
              </w:rPr>
              <w:t>Riesgo</w:t>
            </w:r>
          </w:p>
        </w:tc>
        <w:tc>
          <w:tcPr>
            <w:tcW w:w="1134" w:type="dxa"/>
            <w:tcBorders>
              <w:top w:val="single" w:sz="8" w:space="0" w:color="auto"/>
              <w:left w:val="nil"/>
              <w:bottom w:val="single" w:sz="8" w:space="0" w:color="auto"/>
              <w:right w:val="single" w:sz="4" w:space="0" w:color="auto"/>
            </w:tcBorders>
            <w:shd w:val="clear" w:color="auto" w:fill="F2F2F2" w:themeFill="background1" w:themeFillShade="F2"/>
            <w:vAlign w:val="center"/>
            <w:hideMark/>
          </w:tcPr>
          <w:p w:rsidR="0003605D" w:rsidRPr="00132A2C" w:rsidRDefault="0003605D" w:rsidP="007D0F31">
            <w:pPr>
              <w:spacing w:after="0" w:line="240" w:lineRule="auto"/>
              <w:jc w:val="center"/>
              <w:rPr>
                <w:rFonts w:ascii="Arial" w:eastAsia="Times New Roman" w:hAnsi="Arial" w:cs="Arial"/>
                <w:bCs/>
                <w:color w:val="000000"/>
                <w:sz w:val="20"/>
                <w:szCs w:val="20"/>
              </w:rPr>
            </w:pPr>
            <w:r w:rsidRPr="00132A2C">
              <w:rPr>
                <w:rFonts w:ascii="Arial" w:eastAsia="Times New Roman" w:hAnsi="Arial" w:cs="Arial"/>
                <w:bCs/>
                <w:color w:val="000000"/>
                <w:sz w:val="20"/>
                <w:szCs w:val="20"/>
              </w:rPr>
              <w:t>Categoría</w:t>
            </w:r>
          </w:p>
        </w:tc>
        <w:tc>
          <w:tcPr>
            <w:tcW w:w="1559" w:type="dxa"/>
            <w:tcBorders>
              <w:top w:val="single" w:sz="8" w:space="0" w:color="auto"/>
              <w:left w:val="nil"/>
              <w:bottom w:val="single" w:sz="8" w:space="0" w:color="auto"/>
              <w:right w:val="single" w:sz="4" w:space="0" w:color="auto"/>
            </w:tcBorders>
            <w:shd w:val="clear" w:color="auto" w:fill="F2F2F2" w:themeFill="background1" w:themeFillShade="F2"/>
            <w:vAlign w:val="center"/>
            <w:hideMark/>
          </w:tcPr>
          <w:p w:rsidR="0003605D" w:rsidRPr="00132A2C" w:rsidRDefault="0003605D" w:rsidP="007D0F31">
            <w:pPr>
              <w:spacing w:after="0" w:line="240" w:lineRule="auto"/>
              <w:jc w:val="center"/>
              <w:rPr>
                <w:rFonts w:ascii="Arial" w:eastAsia="Times New Roman" w:hAnsi="Arial" w:cs="Arial"/>
                <w:bCs/>
                <w:color w:val="000000"/>
                <w:sz w:val="20"/>
                <w:szCs w:val="20"/>
              </w:rPr>
            </w:pPr>
            <w:r w:rsidRPr="00132A2C">
              <w:rPr>
                <w:rFonts w:ascii="Arial" w:eastAsia="Times New Roman" w:hAnsi="Arial" w:cs="Arial"/>
                <w:bCs/>
                <w:color w:val="000000"/>
                <w:sz w:val="20"/>
                <w:szCs w:val="20"/>
              </w:rPr>
              <w:t>Probabilidad</w:t>
            </w:r>
          </w:p>
        </w:tc>
        <w:tc>
          <w:tcPr>
            <w:tcW w:w="993" w:type="dxa"/>
            <w:tcBorders>
              <w:top w:val="single" w:sz="8" w:space="0" w:color="auto"/>
              <w:left w:val="nil"/>
              <w:bottom w:val="single" w:sz="8" w:space="0" w:color="auto"/>
              <w:right w:val="single" w:sz="4" w:space="0" w:color="auto"/>
            </w:tcBorders>
            <w:shd w:val="clear" w:color="auto" w:fill="F2F2F2" w:themeFill="background1" w:themeFillShade="F2"/>
            <w:vAlign w:val="center"/>
            <w:hideMark/>
          </w:tcPr>
          <w:p w:rsidR="0003605D" w:rsidRPr="00132A2C" w:rsidRDefault="0003605D" w:rsidP="007D0F31">
            <w:pPr>
              <w:spacing w:after="0" w:line="240" w:lineRule="auto"/>
              <w:jc w:val="center"/>
              <w:rPr>
                <w:rFonts w:ascii="Arial" w:eastAsia="Times New Roman" w:hAnsi="Arial" w:cs="Arial"/>
                <w:bCs/>
                <w:color w:val="000000"/>
                <w:sz w:val="20"/>
                <w:szCs w:val="20"/>
              </w:rPr>
            </w:pPr>
            <w:r w:rsidRPr="00132A2C">
              <w:rPr>
                <w:rFonts w:ascii="Arial" w:eastAsia="Times New Roman" w:hAnsi="Arial" w:cs="Arial"/>
                <w:bCs/>
                <w:color w:val="000000"/>
                <w:sz w:val="20"/>
                <w:szCs w:val="20"/>
              </w:rPr>
              <w:t>Impacto</w:t>
            </w:r>
          </w:p>
        </w:tc>
        <w:tc>
          <w:tcPr>
            <w:tcW w:w="871" w:type="dxa"/>
            <w:tcBorders>
              <w:top w:val="single" w:sz="8" w:space="0" w:color="auto"/>
              <w:left w:val="nil"/>
              <w:bottom w:val="single" w:sz="8" w:space="0" w:color="auto"/>
              <w:right w:val="single" w:sz="4" w:space="0" w:color="auto"/>
            </w:tcBorders>
            <w:shd w:val="clear" w:color="auto" w:fill="F2F2F2" w:themeFill="background1" w:themeFillShade="F2"/>
            <w:vAlign w:val="center"/>
            <w:hideMark/>
          </w:tcPr>
          <w:p w:rsidR="0003605D" w:rsidRPr="00132A2C" w:rsidRDefault="0003605D" w:rsidP="007D0F31">
            <w:pPr>
              <w:spacing w:after="0" w:line="240" w:lineRule="auto"/>
              <w:jc w:val="center"/>
              <w:rPr>
                <w:rFonts w:ascii="Arial" w:eastAsia="Times New Roman" w:hAnsi="Arial" w:cs="Arial"/>
                <w:bCs/>
                <w:color w:val="000000"/>
                <w:sz w:val="20"/>
                <w:szCs w:val="20"/>
              </w:rPr>
            </w:pPr>
            <w:r w:rsidRPr="00132A2C">
              <w:rPr>
                <w:rFonts w:ascii="Arial" w:eastAsia="Times New Roman" w:hAnsi="Arial" w:cs="Arial"/>
                <w:bCs/>
                <w:color w:val="000000"/>
                <w:sz w:val="20"/>
                <w:szCs w:val="20"/>
              </w:rPr>
              <w:t>Nivel de riesgo</w:t>
            </w:r>
          </w:p>
        </w:tc>
        <w:tc>
          <w:tcPr>
            <w:tcW w:w="1255" w:type="dxa"/>
            <w:tcBorders>
              <w:top w:val="single" w:sz="8" w:space="0" w:color="auto"/>
              <w:left w:val="nil"/>
              <w:bottom w:val="single" w:sz="8" w:space="0" w:color="auto"/>
              <w:right w:val="single" w:sz="4" w:space="0" w:color="auto"/>
            </w:tcBorders>
            <w:shd w:val="clear" w:color="auto" w:fill="F2F2F2" w:themeFill="background1" w:themeFillShade="F2"/>
            <w:vAlign w:val="center"/>
            <w:hideMark/>
          </w:tcPr>
          <w:p w:rsidR="0003605D" w:rsidRPr="00132A2C" w:rsidRDefault="0003605D" w:rsidP="007D0F31">
            <w:pPr>
              <w:spacing w:after="0" w:line="240" w:lineRule="auto"/>
              <w:jc w:val="center"/>
              <w:rPr>
                <w:rFonts w:ascii="Arial" w:eastAsia="Times New Roman" w:hAnsi="Arial" w:cs="Arial"/>
                <w:bCs/>
                <w:color w:val="000000"/>
                <w:sz w:val="20"/>
                <w:szCs w:val="20"/>
              </w:rPr>
            </w:pPr>
            <w:r w:rsidRPr="00132A2C">
              <w:rPr>
                <w:rFonts w:ascii="Arial" w:eastAsia="Times New Roman" w:hAnsi="Arial" w:cs="Arial"/>
                <w:bCs/>
                <w:color w:val="000000"/>
                <w:sz w:val="20"/>
                <w:szCs w:val="20"/>
              </w:rPr>
              <w:t>Estrategia de respuesta</w:t>
            </w:r>
          </w:p>
        </w:tc>
        <w:tc>
          <w:tcPr>
            <w:tcW w:w="2410" w:type="dxa"/>
            <w:tcBorders>
              <w:top w:val="single" w:sz="8" w:space="0" w:color="auto"/>
              <w:left w:val="nil"/>
              <w:bottom w:val="single" w:sz="8" w:space="0" w:color="auto"/>
              <w:right w:val="single" w:sz="4" w:space="0" w:color="auto"/>
            </w:tcBorders>
            <w:shd w:val="clear" w:color="auto" w:fill="F2F2F2" w:themeFill="background1" w:themeFillShade="F2"/>
            <w:vAlign w:val="center"/>
            <w:hideMark/>
          </w:tcPr>
          <w:p w:rsidR="0003605D" w:rsidRPr="00132A2C" w:rsidRDefault="0003605D" w:rsidP="007D0F31">
            <w:pPr>
              <w:spacing w:after="0" w:line="240" w:lineRule="auto"/>
              <w:jc w:val="center"/>
              <w:rPr>
                <w:rFonts w:ascii="Arial" w:eastAsia="Times New Roman" w:hAnsi="Arial" w:cs="Arial"/>
                <w:bCs/>
                <w:color w:val="000000"/>
                <w:sz w:val="20"/>
                <w:szCs w:val="20"/>
              </w:rPr>
            </w:pPr>
            <w:r w:rsidRPr="00132A2C">
              <w:rPr>
                <w:rFonts w:ascii="Arial" w:eastAsia="Times New Roman" w:hAnsi="Arial" w:cs="Arial"/>
                <w:bCs/>
                <w:color w:val="000000"/>
                <w:sz w:val="20"/>
                <w:szCs w:val="20"/>
              </w:rPr>
              <w:t>Respuesta al riesgo</w:t>
            </w:r>
          </w:p>
        </w:tc>
        <w:tc>
          <w:tcPr>
            <w:tcW w:w="1842" w:type="dxa"/>
            <w:tcBorders>
              <w:top w:val="single" w:sz="8" w:space="0" w:color="auto"/>
              <w:left w:val="nil"/>
              <w:bottom w:val="single" w:sz="8" w:space="0" w:color="auto"/>
              <w:right w:val="single" w:sz="4" w:space="0" w:color="auto"/>
            </w:tcBorders>
            <w:shd w:val="clear" w:color="auto" w:fill="F2F2F2" w:themeFill="background1" w:themeFillShade="F2"/>
            <w:vAlign w:val="center"/>
            <w:hideMark/>
          </w:tcPr>
          <w:p w:rsidR="0003605D" w:rsidRPr="00132A2C" w:rsidRDefault="0003605D" w:rsidP="007D0F31">
            <w:pPr>
              <w:spacing w:after="0" w:line="240" w:lineRule="auto"/>
              <w:jc w:val="center"/>
              <w:rPr>
                <w:rFonts w:ascii="Arial" w:eastAsia="Times New Roman" w:hAnsi="Arial" w:cs="Arial"/>
                <w:bCs/>
                <w:color w:val="000000"/>
                <w:sz w:val="20"/>
                <w:szCs w:val="20"/>
              </w:rPr>
            </w:pPr>
            <w:r w:rsidRPr="00132A2C">
              <w:rPr>
                <w:rFonts w:ascii="Arial" w:eastAsia="Times New Roman" w:hAnsi="Arial" w:cs="Arial"/>
                <w:bCs/>
                <w:color w:val="000000"/>
                <w:sz w:val="20"/>
                <w:szCs w:val="20"/>
              </w:rPr>
              <w:t>Responsable de la implementación de la respuesta</w:t>
            </w:r>
          </w:p>
        </w:tc>
        <w:tc>
          <w:tcPr>
            <w:tcW w:w="1095"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rsidR="0003605D" w:rsidRPr="00132A2C" w:rsidRDefault="0003605D" w:rsidP="007D0F31">
            <w:pPr>
              <w:spacing w:after="0" w:line="240" w:lineRule="auto"/>
              <w:jc w:val="center"/>
              <w:rPr>
                <w:rFonts w:ascii="Arial" w:eastAsia="Times New Roman" w:hAnsi="Arial" w:cs="Arial"/>
                <w:bCs/>
                <w:color w:val="000000"/>
                <w:sz w:val="20"/>
                <w:szCs w:val="20"/>
              </w:rPr>
            </w:pPr>
            <w:r w:rsidRPr="00132A2C">
              <w:rPr>
                <w:rFonts w:ascii="Arial" w:eastAsia="Times New Roman" w:hAnsi="Arial" w:cs="Arial"/>
                <w:bCs/>
                <w:color w:val="000000"/>
                <w:sz w:val="20"/>
                <w:szCs w:val="20"/>
              </w:rPr>
              <w:t>Estado del riesgo</w:t>
            </w:r>
          </w:p>
        </w:tc>
      </w:tr>
      <w:tr w:rsidR="0003605D" w:rsidRPr="00E8087D" w:rsidTr="007D0F31">
        <w:trPr>
          <w:trHeight w:val="1732"/>
        </w:trPr>
        <w:tc>
          <w:tcPr>
            <w:tcW w:w="274" w:type="dxa"/>
            <w:tcBorders>
              <w:top w:val="nil"/>
              <w:left w:val="single" w:sz="8" w:space="0" w:color="auto"/>
              <w:bottom w:val="single" w:sz="4" w:space="0" w:color="auto"/>
              <w:right w:val="single" w:sz="4" w:space="0" w:color="auto"/>
            </w:tcBorders>
            <w:shd w:val="clear" w:color="auto" w:fill="auto"/>
            <w:vAlign w:val="center"/>
            <w:hideMark/>
          </w:tcPr>
          <w:p w:rsidR="0003605D" w:rsidRPr="00132A2C" w:rsidRDefault="0003605D" w:rsidP="007D0F31">
            <w:pPr>
              <w:pStyle w:val="Tabletext"/>
              <w:spacing w:before="60" w:after="60"/>
              <w:jc w:val="left"/>
              <w:rPr>
                <w:rFonts w:eastAsiaTheme="minorEastAsia" w:cs="Arial"/>
                <w:lang w:val="es-PE" w:eastAsia="es-PE"/>
              </w:rPr>
            </w:pPr>
            <w:r w:rsidRPr="00132A2C">
              <w:rPr>
                <w:rFonts w:eastAsiaTheme="minorEastAsia" w:cs="Arial"/>
                <w:lang w:val="es-PE" w:eastAsia="es-PE"/>
              </w:rPr>
              <w:t>1</w:t>
            </w:r>
          </w:p>
        </w:tc>
        <w:tc>
          <w:tcPr>
            <w:tcW w:w="1417" w:type="dxa"/>
            <w:tcBorders>
              <w:top w:val="nil"/>
              <w:left w:val="nil"/>
              <w:bottom w:val="single" w:sz="4" w:space="0" w:color="auto"/>
              <w:right w:val="single" w:sz="4" w:space="0" w:color="auto"/>
            </w:tcBorders>
            <w:vAlign w:val="center"/>
          </w:tcPr>
          <w:p w:rsidR="0003605D" w:rsidRPr="00132A2C" w:rsidRDefault="0003605D" w:rsidP="008240B2">
            <w:pPr>
              <w:pStyle w:val="Tabletext"/>
              <w:spacing w:before="60" w:after="60"/>
              <w:jc w:val="center"/>
              <w:rPr>
                <w:rFonts w:eastAsiaTheme="minorEastAsia" w:cs="Arial"/>
                <w:lang w:val="es-PE" w:eastAsia="es-PE"/>
              </w:rPr>
            </w:pPr>
            <w:r w:rsidRPr="00132A2C">
              <w:rPr>
                <w:rFonts w:eastAsiaTheme="minorEastAsia" w:cs="Arial"/>
                <w:lang w:val="es-PE" w:eastAsia="es-PE"/>
              </w:rPr>
              <w:t>19/09/2014</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03605D" w:rsidRPr="00132A2C" w:rsidRDefault="0003605D" w:rsidP="007D0F31">
            <w:pPr>
              <w:pStyle w:val="Tabletext"/>
              <w:spacing w:before="60" w:after="60"/>
              <w:jc w:val="left"/>
              <w:rPr>
                <w:rFonts w:eastAsiaTheme="minorEastAsia" w:cs="Arial"/>
                <w:lang w:val="es-PE" w:eastAsia="es-PE"/>
              </w:rPr>
            </w:pPr>
            <w:r w:rsidRPr="00132A2C">
              <w:rPr>
                <w:rFonts w:eastAsiaTheme="minorEastAsia" w:cs="Arial"/>
                <w:lang w:val="es-PE" w:eastAsia="es-PE"/>
              </w:rPr>
              <w:t>Perdida de la motivación por parte de todos los involucrados en el proyecto</w:t>
            </w:r>
          </w:p>
        </w:tc>
        <w:tc>
          <w:tcPr>
            <w:tcW w:w="1134" w:type="dxa"/>
            <w:tcBorders>
              <w:top w:val="nil"/>
              <w:left w:val="nil"/>
              <w:bottom w:val="single" w:sz="4" w:space="0" w:color="auto"/>
              <w:right w:val="single" w:sz="4" w:space="0" w:color="auto"/>
            </w:tcBorders>
            <w:shd w:val="clear" w:color="auto" w:fill="auto"/>
            <w:vAlign w:val="center"/>
            <w:hideMark/>
          </w:tcPr>
          <w:p w:rsidR="0003605D" w:rsidRPr="00132A2C" w:rsidRDefault="0003605D" w:rsidP="007D0F31">
            <w:pPr>
              <w:pStyle w:val="Tabletext"/>
              <w:spacing w:before="60" w:after="60"/>
              <w:jc w:val="left"/>
              <w:rPr>
                <w:rFonts w:eastAsiaTheme="minorEastAsia" w:cs="Arial"/>
                <w:lang w:val="es-PE" w:eastAsia="es-PE"/>
              </w:rPr>
            </w:pPr>
            <w:r w:rsidRPr="00132A2C">
              <w:rPr>
                <w:rFonts w:eastAsiaTheme="minorEastAsia" w:cs="Arial"/>
                <w:lang w:val="es-PE" w:eastAsia="es-PE"/>
              </w:rPr>
              <w:t>Recursos Humanos</w:t>
            </w:r>
          </w:p>
        </w:tc>
        <w:tc>
          <w:tcPr>
            <w:tcW w:w="1559" w:type="dxa"/>
            <w:tcBorders>
              <w:top w:val="nil"/>
              <w:left w:val="nil"/>
              <w:bottom w:val="single" w:sz="4" w:space="0" w:color="auto"/>
              <w:right w:val="single" w:sz="4" w:space="0" w:color="auto"/>
            </w:tcBorders>
            <w:shd w:val="clear" w:color="auto" w:fill="auto"/>
            <w:vAlign w:val="center"/>
            <w:hideMark/>
          </w:tcPr>
          <w:p w:rsidR="0003605D" w:rsidRPr="00132A2C" w:rsidRDefault="0003605D" w:rsidP="007D0F31">
            <w:pPr>
              <w:pStyle w:val="Tabletext"/>
              <w:spacing w:before="60" w:after="60"/>
              <w:jc w:val="left"/>
              <w:rPr>
                <w:rFonts w:eastAsiaTheme="minorEastAsia" w:cs="Arial"/>
                <w:lang w:val="es-PE" w:eastAsia="es-PE"/>
              </w:rPr>
            </w:pPr>
            <w:r w:rsidRPr="00132A2C">
              <w:rPr>
                <w:rFonts w:eastAsiaTheme="minorEastAsia" w:cs="Arial"/>
                <w:lang w:val="es-PE" w:eastAsia="es-PE"/>
              </w:rPr>
              <w:t>Muy probable</w:t>
            </w:r>
          </w:p>
        </w:tc>
        <w:tc>
          <w:tcPr>
            <w:tcW w:w="993" w:type="dxa"/>
            <w:tcBorders>
              <w:top w:val="nil"/>
              <w:left w:val="nil"/>
              <w:bottom w:val="single" w:sz="4" w:space="0" w:color="auto"/>
              <w:right w:val="single" w:sz="4" w:space="0" w:color="auto"/>
            </w:tcBorders>
            <w:shd w:val="clear" w:color="auto" w:fill="auto"/>
            <w:vAlign w:val="center"/>
            <w:hideMark/>
          </w:tcPr>
          <w:p w:rsidR="0003605D" w:rsidRPr="00132A2C" w:rsidRDefault="0003605D" w:rsidP="007D0F31">
            <w:pPr>
              <w:pStyle w:val="Tabletext"/>
              <w:spacing w:before="60" w:after="60"/>
              <w:jc w:val="left"/>
              <w:rPr>
                <w:rFonts w:eastAsiaTheme="minorEastAsia" w:cs="Arial"/>
                <w:lang w:val="es-PE" w:eastAsia="es-PE"/>
              </w:rPr>
            </w:pPr>
            <w:r w:rsidRPr="00132A2C">
              <w:rPr>
                <w:rFonts w:eastAsiaTheme="minorEastAsia" w:cs="Arial"/>
                <w:lang w:val="es-PE" w:eastAsia="es-PE"/>
              </w:rPr>
              <w:t>Alto</w:t>
            </w:r>
          </w:p>
        </w:tc>
        <w:tc>
          <w:tcPr>
            <w:tcW w:w="871" w:type="dxa"/>
            <w:tcBorders>
              <w:top w:val="nil"/>
              <w:left w:val="nil"/>
              <w:bottom w:val="single" w:sz="4" w:space="0" w:color="auto"/>
              <w:right w:val="single" w:sz="4" w:space="0" w:color="auto"/>
            </w:tcBorders>
            <w:shd w:val="clear" w:color="auto" w:fill="auto"/>
            <w:vAlign w:val="center"/>
            <w:hideMark/>
          </w:tcPr>
          <w:p w:rsidR="0003605D" w:rsidRPr="00132A2C" w:rsidRDefault="0003605D" w:rsidP="008240B2">
            <w:pPr>
              <w:pStyle w:val="Tabletext"/>
              <w:spacing w:before="60" w:after="60"/>
              <w:jc w:val="center"/>
              <w:rPr>
                <w:rFonts w:eastAsiaTheme="minorEastAsia" w:cs="Arial"/>
                <w:lang w:val="es-PE" w:eastAsia="es-PE"/>
              </w:rPr>
            </w:pPr>
            <w:r w:rsidRPr="00132A2C">
              <w:rPr>
                <w:rFonts w:eastAsiaTheme="minorEastAsia" w:cs="Arial"/>
                <w:lang w:val="es-PE" w:eastAsia="es-PE"/>
              </w:rPr>
              <w:t>16</w:t>
            </w:r>
          </w:p>
        </w:tc>
        <w:tc>
          <w:tcPr>
            <w:tcW w:w="1255" w:type="dxa"/>
            <w:tcBorders>
              <w:top w:val="nil"/>
              <w:left w:val="nil"/>
              <w:bottom w:val="single" w:sz="4" w:space="0" w:color="auto"/>
              <w:right w:val="single" w:sz="4" w:space="0" w:color="auto"/>
            </w:tcBorders>
            <w:shd w:val="clear" w:color="auto" w:fill="auto"/>
            <w:vAlign w:val="center"/>
            <w:hideMark/>
          </w:tcPr>
          <w:p w:rsidR="0003605D" w:rsidRPr="00132A2C" w:rsidRDefault="0003605D" w:rsidP="007D0F31">
            <w:pPr>
              <w:pStyle w:val="Tabletext"/>
              <w:spacing w:before="60" w:after="60"/>
              <w:ind w:left="708" w:hanging="708"/>
              <w:jc w:val="center"/>
              <w:rPr>
                <w:rFonts w:eastAsiaTheme="minorEastAsia" w:cs="Arial"/>
                <w:lang w:val="es-PE" w:eastAsia="es-PE"/>
              </w:rPr>
            </w:pPr>
            <w:r w:rsidRPr="00132A2C">
              <w:rPr>
                <w:rFonts w:eastAsiaTheme="minorEastAsia" w:cs="Arial"/>
                <w:lang w:val="es-PE" w:eastAsia="es-PE"/>
              </w:rPr>
              <w:t>Mitigar</w:t>
            </w:r>
          </w:p>
        </w:tc>
        <w:tc>
          <w:tcPr>
            <w:tcW w:w="2410" w:type="dxa"/>
            <w:tcBorders>
              <w:top w:val="nil"/>
              <w:left w:val="nil"/>
              <w:bottom w:val="single" w:sz="4" w:space="0" w:color="auto"/>
              <w:right w:val="single" w:sz="4" w:space="0" w:color="auto"/>
            </w:tcBorders>
            <w:shd w:val="clear" w:color="auto" w:fill="auto"/>
            <w:vAlign w:val="center"/>
            <w:hideMark/>
          </w:tcPr>
          <w:p w:rsidR="0003605D" w:rsidRPr="00132A2C" w:rsidRDefault="0003605D" w:rsidP="007D0F31">
            <w:pPr>
              <w:pStyle w:val="Tabletext"/>
              <w:spacing w:before="60" w:after="60"/>
              <w:jc w:val="left"/>
              <w:rPr>
                <w:rFonts w:eastAsiaTheme="minorEastAsia" w:cs="Arial"/>
                <w:lang w:val="es-PE" w:eastAsia="es-PE"/>
              </w:rPr>
            </w:pPr>
            <w:r w:rsidRPr="00132A2C">
              <w:rPr>
                <w:rFonts w:eastAsiaTheme="minorEastAsia" w:cs="Arial"/>
                <w:lang w:val="es-PE" w:eastAsia="es-PE"/>
              </w:rPr>
              <w:t>Realizar reuniones para gestionar el cambio, así como brindar talleres de motivación del personal respecto al proyecto en el que están involucrados.</w:t>
            </w:r>
          </w:p>
        </w:tc>
        <w:tc>
          <w:tcPr>
            <w:tcW w:w="1842" w:type="dxa"/>
            <w:tcBorders>
              <w:top w:val="nil"/>
              <w:left w:val="nil"/>
              <w:bottom w:val="single" w:sz="4" w:space="0" w:color="auto"/>
              <w:right w:val="single" w:sz="4" w:space="0" w:color="auto"/>
            </w:tcBorders>
            <w:shd w:val="clear" w:color="auto" w:fill="auto"/>
            <w:vAlign w:val="center"/>
            <w:hideMark/>
          </w:tcPr>
          <w:p w:rsidR="0003605D" w:rsidRPr="00132A2C" w:rsidRDefault="0003605D" w:rsidP="007D0F31">
            <w:pPr>
              <w:pStyle w:val="Tabletext"/>
              <w:spacing w:before="60" w:after="60"/>
              <w:jc w:val="left"/>
              <w:rPr>
                <w:rFonts w:eastAsiaTheme="minorEastAsia" w:cs="Arial"/>
                <w:lang w:val="es-PE" w:eastAsia="es-PE"/>
              </w:rPr>
            </w:pPr>
            <w:r w:rsidRPr="00132A2C">
              <w:rPr>
                <w:rFonts w:eastAsiaTheme="minorEastAsia" w:cs="Arial"/>
                <w:lang w:val="es-PE" w:eastAsia="es-PE"/>
              </w:rPr>
              <w:t>Gerente de Proyecto</w:t>
            </w:r>
          </w:p>
          <w:p w:rsidR="0003605D" w:rsidRPr="00132A2C" w:rsidRDefault="0003605D" w:rsidP="007D0F31">
            <w:pPr>
              <w:pStyle w:val="Tabletext"/>
              <w:spacing w:before="60" w:after="60"/>
              <w:jc w:val="left"/>
              <w:rPr>
                <w:rFonts w:eastAsiaTheme="minorEastAsia" w:cs="Arial"/>
                <w:lang w:val="es-PE" w:eastAsia="es-PE"/>
              </w:rPr>
            </w:pPr>
            <w:r w:rsidRPr="00132A2C">
              <w:rPr>
                <w:rFonts w:eastAsiaTheme="minorEastAsia" w:cs="Arial"/>
                <w:lang w:val="es-PE" w:eastAsia="es-PE"/>
              </w:rPr>
              <w:t>Asistente de Recursos Humanos</w:t>
            </w:r>
          </w:p>
        </w:tc>
        <w:tc>
          <w:tcPr>
            <w:tcW w:w="1095" w:type="dxa"/>
            <w:tcBorders>
              <w:top w:val="nil"/>
              <w:left w:val="nil"/>
              <w:bottom w:val="single" w:sz="4" w:space="0" w:color="auto"/>
              <w:right w:val="single" w:sz="8" w:space="0" w:color="auto"/>
            </w:tcBorders>
            <w:shd w:val="clear" w:color="auto" w:fill="auto"/>
            <w:vAlign w:val="center"/>
            <w:hideMark/>
          </w:tcPr>
          <w:p w:rsidR="0003605D" w:rsidRPr="00132A2C" w:rsidRDefault="0003605D" w:rsidP="00E65758">
            <w:pPr>
              <w:pStyle w:val="Tabletext"/>
              <w:spacing w:before="60" w:after="60"/>
              <w:jc w:val="center"/>
              <w:rPr>
                <w:rFonts w:eastAsiaTheme="minorEastAsia" w:cs="Arial"/>
                <w:lang w:val="es-PE" w:eastAsia="es-PE"/>
              </w:rPr>
            </w:pPr>
            <w:r w:rsidRPr="00132A2C">
              <w:rPr>
                <w:rFonts w:eastAsiaTheme="minorEastAsia" w:cs="Arial"/>
                <w:lang w:val="es-PE" w:eastAsia="es-PE"/>
              </w:rPr>
              <w:t>En proceso de Gestión</w:t>
            </w:r>
          </w:p>
        </w:tc>
      </w:tr>
      <w:tr w:rsidR="0003605D" w:rsidRPr="00E8087D" w:rsidTr="007D0F31">
        <w:trPr>
          <w:trHeight w:val="1190"/>
        </w:trPr>
        <w:tc>
          <w:tcPr>
            <w:tcW w:w="274" w:type="dxa"/>
            <w:tcBorders>
              <w:top w:val="single" w:sz="4" w:space="0" w:color="auto"/>
              <w:left w:val="single" w:sz="4" w:space="0" w:color="auto"/>
              <w:bottom w:val="single" w:sz="4" w:space="0" w:color="auto"/>
              <w:right w:val="single" w:sz="4" w:space="0" w:color="auto"/>
            </w:tcBorders>
            <w:shd w:val="clear" w:color="auto" w:fill="auto"/>
            <w:vAlign w:val="center"/>
          </w:tcPr>
          <w:p w:rsidR="0003605D" w:rsidRPr="00132A2C" w:rsidRDefault="0003605D" w:rsidP="007D0F31">
            <w:pPr>
              <w:spacing w:after="0" w:line="240" w:lineRule="auto"/>
              <w:jc w:val="center"/>
              <w:rPr>
                <w:rFonts w:ascii="Arial" w:hAnsi="Arial" w:cs="Arial"/>
                <w:sz w:val="20"/>
                <w:szCs w:val="20"/>
              </w:rPr>
            </w:pPr>
            <w:r w:rsidRPr="00132A2C">
              <w:rPr>
                <w:rFonts w:ascii="Arial" w:hAnsi="Arial" w:cs="Arial"/>
                <w:sz w:val="20"/>
                <w:szCs w:val="20"/>
              </w:rPr>
              <w:t>2</w:t>
            </w:r>
          </w:p>
        </w:tc>
        <w:tc>
          <w:tcPr>
            <w:tcW w:w="1417" w:type="dxa"/>
            <w:tcBorders>
              <w:top w:val="single" w:sz="4" w:space="0" w:color="auto"/>
              <w:left w:val="nil"/>
              <w:bottom w:val="single" w:sz="4" w:space="0" w:color="auto"/>
              <w:right w:val="single" w:sz="4" w:space="0" w:color="auto"/>
            </w:tcBorders>
            <w:vAlign w:val="center"/>
          </w:tcPr>
          <w:p w:rsidR="0003605D" w:rsidRPr="00132A2C" w:rsidRDefault="0003605D" w:rsidP="007D0F31">
            <w:pPr>
              <w:spacing w:after="0" w:line="240" w:lineRule="auto"/>
              <w:jc w:val="center"/>
              <w:rPr>
                <w:rFonts w:ascii="Arial" w:hAnsi="Arial" w:cs="Arial"/>
                <w:sz w:val="20"/>
                <w:szCs w:val="20"/>
              </w:rPr>
            </w:pPr>
            <w:r w:rsidRPr="00132A2C">
              <w:rPr>
                <w:rFonts w:ascii="Arial" w:hAnsi="Arial" w:cs="Arial"/>
                <w:sz w:val="20"/>
                <w:szCs w:val="20"/>
              </w:rPr>
              <w:t>19/09/2014</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03605D" w:rsidRPr="00132A2C" w:rsidRDefault="0003605D" w:rsidP="00E65758">
            <w:pPr>
              <w:spacing w:after="0" w:line="240" w:lineRule="auto"/>
              <w:rPr>
                <w:rFonts w:ascii="Arial" w:hAnsi="Arial" w:cs="Arial"/>
                <w:sz w:val="20"/>
                <w:szCs w:val="20"/>
              </w:rPr>
            </w:pPr>
            <w:r w:rsidRPr="00132A2C">
              <w:rPr>
                <w:rFonts w:ascii="Arial" w:hAnsi="Arial" w:cs="Arial"/>
                <w:sz w:val="20"/>
                <w:szCs w:val="20"/>
              </w:rPr>
              <w:t>No contar con el apoyo de la gerencia general</w:t>
            </w:r>
          </w:p>
        </w:tc>
        <w:tc>
          <w:tcPr>
            <w:tcW w:w="1134" w:type="dxa"/>
            <w:tcBorders>
              <w:top w:val="single" w:sz="4" w:space="0" w:color="auto"/>
              <w:left w:val="nil"/>
              <w:bottom w:val="single" w:sz="4" w:space="0" w:color="auto"/>
              <w:right w:val="single" w:sz="4" w:space="0" w:color="auto"/>
            </w:tcBorders>
            <w:shd w:val="clear" w:color="auto" w:fill="auto"/>
            <w:vAlign w:val="center"/>
          </w:tcPr>
          <w:p w:rsidR="0003605D" w:rsidRPr="00132A2C" w:rsidRDefault="0003605D" w:rsidP="007D0F31">
            <w:pPr>
              <w:spacing w:after="0" w:line="240" w:lineRule="auto"/>
              <w:jc w:val="center"/>
              <w:rPr>
                <w:rFonts w:ascii="Arial" w:hAnsi="Arial" w:cs="Arial"/>
                <w:sz w:val="20"/>
                <w:szCs w:val="20"/>
              </w:rPr>
            </w:pPr>
            <w:r w:rsidRPr="00132A2C">
              <w:rPr>
                <w:rFonts w:ascii="Arial" w:hAnsi="Arial" w:cs="Arial"/>
                <w:sz w:val="20"/>
                <w:szCs w:val="20"/>
              </w:rPr>
              <w:t>De gestión</w:t>
            </w:r>
          </w:p>
        </w:tc>
        <w:tc>
          <w:tcPr>
            <w:tcW w:w="1559" w:type="dxa"/>
            <w:tcBorders>
              <w:top w:val="single" w:sz="4" w:space="0" w:color="auto"/>
              <w:left w:val="nil"/>
              <w:bottom w:val="single" w:sz="4" w:space="0" w:color="auto"/>
              <w:right w:val="single" w:sz="4" w:space="0" w:color="auto"/>
            </w:tcBorders>
            <w:shd w:val="clear" w:color="auto" w:fill="auto"/>
            <w:vAlign w:val="center"/>
          </w:tcPr>
          <w:p w:rsidR="0003605D" w:rsidRPr="00132A2C" w:rsidRDefault="0003605D" w:rsidP="007D0F31">
            <w:pPr>
              <w:spacing w:after="0" w:line="240" w:lineRule="auto"/>
              <w:jc w:val="center"/>
              <w:rPr>
                <w:rFonts w:ascii="Arial" w:hAnsi="Arial" w:cs="Arial"/>
                <w:sz w:val="20"/>
                <w:szCs w:val="20"/>
              </w:rPr>
            </w:pPr>
            <w:r w:rsidRPr="00132A2C">
              <w:rPr>
                <w:rFonts w:ascii="Arial" w:hAnsi="Arial" w:cs="Arial"/>
                <w:sz w:val="20"/>
                <w:szCs w:val="20"/>
              </w:rPr>
              <w:t>Poco probable</w:t>
            </w:r>
          </w:p>
        </w:tc>
        <w:tc>
          <w:tcPr>
            <w:tcW w:w="993" w:type="dxa"/>
            <w:tcBorders>
              <w:top w:val="single" w:sz="4" w:space="0" w:color="auto"/>
              <w:left w:val="nil"/>
              <w:bottom w:val="single" w:sz="4" w:space="0" w:color="auto"/>
              <w:right w:val="single" w:sz="4" w:space="0" w:color="auto"/>
            </w:tcBorders>
            <w:shd w:val="clear" w:color="auto" w:fill="auto"/>
            <w:vAlign w:val="center"/>
          </w:tcPr>
          <w:p w:rsidR="0003605D" w:rsidRPr="00132A2C" w:rsidRDefault="0003605D" w:rsidP="007D0F31">
            <w:pPr>
              <w:spacing w:after="0" w:line="240" w:lineRule="auto"/>
              <w:jc w:val="center"/>
              <w:rPr>
                <w:rFonts w:ascii="Arial" w:hAnsi="Arial" w:cs="Arial"/>
                <w:sz w:val="20"/>
                <w:szCs w:val="20"/>
              </w:rPr>
            </w:pPr>
            <w:r w:rsidRPr="00132A2C">
              <w:rPr>
                <w:rFonts w:ascii="Arial" w:hAnsi="Arial" w:cs="Arial"/>
                <w:sz w:val="20"/>
                <w:szCs w:val="20"/>
              </w:rPr>
              <w:t>Alto</w:t>
            </w:r>
          </w:p>
        </w:tc>
        <w:tc>
          <w:tcPr>
            <w:tcW w:w="871" w:type="dxa"/>
            <w:tcBorders>
              <w:top w:val="single" w:sz="4" w:space="0" w:color="auto"/>
              <w:left w:val="nil"/>
              <w:bottom w:val="single" w:sz="4" w:space="0" w:color="auto"/>
              <w:right w:val="single" w:sz="4" w:space="0" w:color="auto"/>
            </w:tcBorders>
            <w:shd w:val="clear" w:color="auto" w:fill="auto"/>
            <w:vAlign w:val="center"/>
          </w:tcPr>
          <w:p w:rsidR="0003605D" w:rsidRPr="00132A2C" w:rsidRDefault="0003605D" w:rsidP="007D0F31">
            <w:pPr>
              <w:spacing w:after="0" w:line="240" w:lineRule="auto"/>
              <w:jc w:val="center"/>
              <w:rPr>
                <w:rFonts w:ascii="Arial" w:hAnsi="Arial" w:cs="Arial"/>
                <w:sz w:val="20"/>
                <w:szCs w:val="20"/>
              </w:rPr>
            </w:pPr>
            <w:r w:rsidRPr="00132A2C">
              <w:rPr>
                <w:rFonts w:ascii="Arial" w:hAnsi="Arial" w:cs="Arial"/>
                <w:sz w:val="20"/>
                <w:szCs w:val="20"/>
              </w:rPr>
              <w:t>8</w:t>
            </w:r>
          </w:p>
        </w:tc>
        <w:tc>
          <w:tcPr>
            <w:tcW w:w="1255" w:type="dxa"/>
            <w:tcBorders>
              <w:top w:val="single" w:sz="4" w:space="0" w:color="auto"/>
              <w:left w:val="nil"/>
              <w:bottom w:val="single" w:sz="4" w:space="0" w:color="auto"/>
              <w:right w:val="single" w:sz="4" w:space="0" w:color="auto"/>
            </w:tcBorders>
            <w:shd w:val="clear" w:color="auto" w:fill="auto"/>
            <w:vAlign w:val="center"/>
          </w:tcPr>
          <w:p w:rsidR="0003605D" w:rsidRPr="00132A2C" w:rsidRDefault="0003605D" w:rsidP="007D0F31">
            <w:pPr>
              <w:spacing w:after="0" w:line="240" w:lineRule="auto"/>
              <w:jc w:val="center"/>
              <w:rPr>
                <w:rFonts w:ascii="Arial" w:hAnsi="Arial" w:cs="Arial"/>
                <w:sz w:val="20"/>
                <w:szCs w:val="20"/>
              </w:rPr>
            </w:pPr>
            <w:r w:rsidRPr="00132A2C">
              <w:rPr>
                <w:rFonts w:ascii="Arial" w:hAnsi="Arial" w:cs="Arial"/>
                <w:sz w:val="20"/>
                <w:szCs w:val="20"/>
              </w:rPr>
              <w:t>Mitigar</w:t>
            </w:r>
          </w:p>
        </w:tc>
        <w:tc>
          <w:tcPr>
            <w:tcW w:w="2410" w:type="dxa"/>
            <w:tcBorders>
              <w:top w:val="single" w:sz="4" w:space="0" w:color="auto"/>
              <w:left w:val="nil"/>
              <w:bottom w:val="single" w:sz="4" w:space="0" w:color="auto"/>
              <w:right w:val="single" w:sz="4" w:space="0" w:color="auto"/>
            </w:tcBorders>
            <w:shd w:val="clear" w:color="auto" w:fill="auto"/>
            <w:vAlign w:val="center"/>
          </w:tcPr>
          <w:p w:rsidR="0003605D" w:rsidRPr="00132A2C" w:rsidRDefault="0003605D" w:rsidP="007D0F31">
            <w:pPr>
              <w:spacing w:after="0" w:line="240" w:lineRule="auto"/>
              <w:jc w:val="center"/>
              <w:rPr>
                <w:rFonts w:ascii="Arial" w:hAnsi="Arial" w:cs="Arial"/>
                <w:sz w:val="20"/>
                <w:szCs w:val="20"/>
              </w:rPr>
            </w:pPr>
            <w:r w:rsidRPr="00132A2C">
              <w:rPr>
                <w:rFonts w:ascii="Arial" w:hAnsi="Arial" w:cs="Arial"/>
                <w:sz w:val="20"/>
                <w:szCs w:val="20"/>
              </w:rPr>
              <w:t xml:space="preserve">Informar a la alta gerencia del progreso del proyecto. </w:t>
            </w:r>
          </w:p>
        </w:tc>
        <w:tc>
          <w:tcPr>
            <w:tcW w:w="1842" w:type="dxa"/>
            <w:tcBorders>
              <w:top w:val="single" w:sz="4" w:space="0" w:color="auto"/>
              <w:left w:val="nil"/>
              <w:bottom w:val="single" w:sz="4" w:space="0" w:color="auto"/>
              <w:right w:val="single" w:sz="4" w:space="0" w:color="auto"/>
            </w:tcBorders>
            <w:shd w:val="clear" w:color="auto" w:fill="auto"/>
            <w:vAlign w:val="center"/>
          </w:tcPr>
          <w:p w:rsidR="0003605D" w:rsidRPr="00132A2C" w:rsidRDefault="0003605D" w:rsidP="007D0F31">
            <w:pPr>
              <w:pStyle w:val="Tabletext"/>
              <w:spacing w:before="60" w:after="60"/>
              <w:jc w:val="left"/>
              <w:rPr>
                <w:rFonts w:eastAsiaTheme="minorEastAsia" w:cs="Arial"/>
                <w:lang w:val="es-PE" w:eastAsia="es-PE"/>
              </w:rPr>
            </w:pPr>
            <w:r w:rsidRPr="00132A2C">
              <w:rPr>
                <w:rFonts w:eastAsiaTheme="minorEastAsia" w:cs="Arial"/>
                <w:lang w:val="es-PE" w:eastAsia="es-PE"/>
              </w:rPr>
              <w:t>Gerente de Proyecto</w:t>
            </w:r>
          </w:p>
          <w:p w:rsidR="0003605D" w:rsidRPr="00132A2C" w:rsidRDefault="0003605D" w:rsidP="007D0F31">
            <w:pPr>
              <w:spacing w:after="0" w:line="240" w:lineRule="auto"/>
              <w:jc w:val="center"/>
              <w:rPr>
                <w:rFonts w:ascii="Arial" w:hAnsi="Arial" w:cs="Arial"/>
                <w:sz w:val="20"/>
                <w:szCs w:val="20"/>
              </w:rPr>
            </w:pPr>
          </w:p>
        </w:tc>
        <w:tc>
          <w:tcPr>
            <w:tcW w:w="1095" w:type="dxa"/>
            <w:tcBorders>
              <w:top w:val="single" w:sz="4" w:space="0" w:color="auto"/>
              <w:left w:val="nil"/>
              <w:bottom w:val="single" w:sz="4" w:space="0" w:color="auto"/>
              <w:right w:val="single" w:sz="4" w:space="0" w:color="auto"/>
            </w:tcBorders>
            <w:shd w:val="clear" w:color="auto" w:fill="auto"/>
            <w:vAlign w:val="center"/>
          </w:tcPr>
          <w:p w:rsidR="0003605D" w:rsidRPr="00132A2C" w:rsidRDefault="0003605D" w:rsidP="00E65758">
            <w:pPr>
              <w:spacing w:after="0" w:line="240" w:lineRule="auto"/>
              <w:jc w:val="center"/>
              <w:rPr>
                <w:rFonts w:ascii="Arial" w:hAnsi="Arial" w:cs="Arial"/>
                <w:sz w:val="20"/>
                <w:szCs w:val="20"/>
              </w:rPr>
            </w:pPr>
            <w:r w:rsidRPr="00132A2C">
              <w:rPr>
                <w:rFonts w:ascii="Arial" w:hAnsi="Arial" w:cs="Arial"/>
                <w:sz w:val="20"/>
                <w:szCs w:val="20"/>
              </w:rPr>
              <w:t>En proceso de Gestión</w:t>
            </w:r>
          </w:p>
        </w:tc>
      </w:tr>
      <w:tr w:rsidR="0003605D" w:rsidRPr="00E8087D" w:rsidTr="007D0F31">
        <w:trPr>
          <w:trHeight w:val="65"/>
        </w:trPr>
        <w:tc>
          <w:tcPr>
            <w:tcW w:w="274" w:type="dxa"/>
            <w:tcBorders>
              <w:top w:val="single" w:sz="4" w:space="0" w:color="auto"/>
              <w:left w:val="single" w:sz="4" w:space="0" w:color="auto"/>
              <w:bottom w:val="single" w:sz="4" w:space="0" w:color="auto"/>
              <w:right w:val="single" w:sz="4" w:space="0" w:color="auto"/>
            </w:tcBorders>
            <w:shd w:val="clear" w:color="auto" w:fill="auto"/>
            <w:vAlign w:val="center"/>
          </w:tcPr>
          <w:p w:rsidR="0003605D" w:rsidRPr="00132A2C" w:rsidRDefault="0003605D" w:rsidP="007D0F31">
            <w:pPr>
              <w:spacing w:after="0" w:line="240" w:lineRule="auto"/>
              <w:jc w:val="center"/>
              <w:rPr>
                <w:rFonts w:ascii="Arial" w:hAnsi="Arial" w:cs="Arial"/>
                <w:sz w:val="20"/>
                <w:szCs w:val="20"/>
              </w:rPr>
            </w:pPr>
            <w:r w:rsidRPr="00132A2C">
              <w:rPr>
                <w:rFonts w:ascii="Arial" w:hAnsi="Arial" w:cs="Arial"/>
                <w:sz w:val="20"/>
                <w:szCs w:val="20"/>
              </w:rPr>
              <w:t>3</w:t>
            </w:r>
          </w:p>
        </w:tc>
        <w:tc>
          <w:tcPr>
            <w:tcW w:w="1417" w:type="dxa"/>
            <w:tcBorders>
              <w:top w:val="single" w:sz="4" w:space="0" w:color="auto"/>
              <w:left w:val="nil"/>
              <w:bottom w:val="single" w:sz="4" w:space="0" w:color="auto"/>
              <w:right w:val="single" w:sz="4" w:space="0" w:color="auto"/>
            </w:tcBorders>
            <w:vAlign w:val="center"/>
          </w:tcPr>
          <w:p w:rsidR="0003605D" w:rsidRPr="00132A2C" w:rsidRDefault="0003605D" w:rsidP="007D0F31">
            <w:pPr>
              <w:spacing w:after="0" w:line="240" w:lineRule="auto"/>
              <w:jc w:val="center"/>
              <w:rPr>
                <w:rFonts w:ascii="Arial" w:hAnsi="Arial" w:cs="Arial"/>
                <w:sz w:val="20"/>
                <w:szCs w:val="20"/>
              </w:rPr>
            </w:pPr>
            <w:r w:rsidRPr="00132A2C">
              <w:rPr>
                <w:rFonts w:ascii="Arial" w:hAnsi="Arial" w:cs="Arial"/>
                <w:sz w:val="20"/>
                <w:szCs w:val="20"/>
              </w:rPr>
              <w:t>19/09/2014</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03605D" w:rsidRPr="00132A2C" w:rsidRDefault="0003605D" w:rsidP="00E65758">
            <w:pPr>
              <w:spacing w:after="0" w:line="240" w:lineRule="auto"/>
              <w:rPr>
                <w:rFonts w:ascii="Arial" w:hAnsi="Arial" w:cs="Arial"/>
                <w:sz w:val="20"/>
                <w:szCs w:val="20"/>
              </w:rPr>
            </w:pPr>
            <w:r w:rsidRPr="00132A2C">
              <w:rPr>
                <w:rFonts w:ascii="Arial" w:hAnsi="Arial" w:cs="Arial"/>
                <w:sz w:val="20"/>
                <w:szCs w:val="20"/>
              </w:rPr>
              <w:t>No contar con los recursos apropiados  para la implementación del proyecto de mejora</w:t>
            </w:r>
          </w:p>
        </w:tc>
        <w:tc>
          <w:tcPr>
            <w:tcW w:w="1134" w:type="dxa"/>
            <w:tcBorders>
              <w:top w:val="single" w:sz="4" w:space="0" w:color="auto"/>
              <w:left w:val="nil"/>
              <w:bottom w:val="single" w:sz="4" w:space="0" w:color="auto"/>
              <w:right w:val="single" w:sz="4" w:space="0" w:color="auto"/>
            </w:tcBorders>
            <w:shd w:val="clear" w:color="auto" w:fill="auto"/>
            <w:vAlign w:val="center"/>
          </w:tcPr>
          <w:p w:rsidR="0003605D" w:rsidRPr="00132A2C" w:rsidRDefault="0003605D" w:rsidP="007D0F31">
            <w:pPr>
              <w:spacing w:after="0" w:line="240" w:lineRule="auto"/>
              <w:jc w:val="center"/>
              <w:rPr>
                <w:rFonts w:ascii="Arial" w:hAnsi="Arial" w:cs="Arial"/>
                <w:sz w:val="20"/>
                <w:szCs w:val="20"/>
              </w:rPr>
            </w:pPr>
            <w:r>
              <w:rPr>
                <w:rFonts w:ascii="Arial" w:hAnsi="Arial" w:cs="Arial"/>
                <w:sz w:val="20"/>
                <w:szCs w:val="20"/>
              </w:rPr>
              <w:t>Operacional</w:t>
            </w:r>
          </w:p>
        </w:tc>
        <w:tc>
          <w:tcPr>
            <w:tcW w:w="1559" w:type="dxa"/>
            <w:tcBorders>
              <w:top w:val="single" w:sz="4" w:space="0" w:color="auto"/>
              <w:left w:val="nil"/>
              <w:bottom w:val="single" w:sz="4" w:space="0" w:color="auto"/>
              <w:right w:val="single" w:sz="4" w:space="0" w:color="auto"/>
            </w:tcBorders>
            <w:shd w:val="clear" w:color="auto" w:fill="auto"/>
            <w:vAlign w:val="center"/>
          </w:tcPr>
          <w:p w:rsidR="0003605D" w:rsidRPr="00132A2C" w:rsidRDefault="0003605D" w:rsidP="007D0F31">
            <w:pPr>
              <w:pStyle w:val="Tabletext"/>
              <w:spacing w:before="60" w:after="60"/>
              <w:jc w:val="left"/>
              <w:rPr>
                <w:rFonts w:eastAsiaTheme="minorEastAsia" w:cs="Arial"/>
                <w:lang w:val="es-PE" w:eastAsia="es-PE"/>
              </w:rPr>
            </w:pPr>
            <w:r w:rsidRPr="00132A2C">
              <w:rPr>
                <w:rFonts w:eastAsiaTheme="minorEastAsia" w:cs="Arial"/>
                <w:lang w:val="es-PE" w:eastAsia="es-PE"/>
              </w:rPr>
              <w:t>Muy probable</w:t>
            </w:r>
          </w:p>
        </w:tc>
        <w:tc>
          <w:tcPr>
            <w:tcW w:w="993" w:type="dxa"/>
            <w:tcBorders>
              <w:top w:val="single" w:sz="4" w:space="0" w:color="auto"/>
              <w:left w:val="nil"/>
              <w:bottom w:val="single" w:sz="4" w:space="0" w:color="auto"/>
              <w:right w:val="single" w:sz="4" w:space="0" w:color="auto"/>
            </w:tcBorders>
            <w:shd w:val="clear" w:color="auto" w:fill="auto"/>
            <w:vAlign w:val="center"/>
          </w:tcPr>
          <w:p w:rsidR="0003605D" w:rsidRPr="00132A2C" w:rsidRDefault="0003605D" w:rsidP="007D0F31">
            <w:pPr>
              <w:pStyle w:val="Tabletext"/>
              <w:spacing w:before="60" w:after="60"/>
              <w:jc w:val="left"/>
              <w:rPr>
                <w:rFonts w:eastAsiaTheme="minorEastAsia" w:cs="Arial"/>
                <w:lang w:val="es-PE" w:eastAsia="es-PE"/>
              </w:rPr>
            </w:pPr>
            <w:r w:rsidRPr="00132A2C">
              <w:rPr>
                <w:rFonts w:eastAsiaTheme="minorEastAsia" w:cs="Arial"/>
                <w:lang w:val="es-PE" w:eastAsia="es-PE"/>
              </w:rPr>
              <w:t>Alto</w:t>
            </w:r>
          </w:p>
        </w:tc>
        <w:tc>
          <w:tcPr>
            <w:tcW w:w="871" w:type="dxa"/>
            <w:tcBorders>
              <w:top w:val="single" w:sz="4" w:space="0" w:color="auto"/>
              <w:left w:val="nil"/>
              <w:bottom w:val="single" w:sz="4" w:space="0" w:color="auto"/>
              <w:right w:val="single" w:sz="4" w:space="0" w:color="auto"/>
            </w:tcBorders>
            <w:shd w:val="clear" w:color="auto" w:fill="auto"/>
            <w:vAlign w:val="center"/>
          </w:tcPr>
          <w:p w:rsidR="0003605D" w:rsidRPr="00132A2C" w:rsidRDefault="0003605D" w:rsidP="007D0F31">
            <w:pPr>
              <w:pStyle w:val="Tabletext"/>
              <w:spacing w:before="60" w:after="60"/>
              <w:jc w:val="left"/>
              <w:rPr>
                <w:rFonts w:eastAsiaTheme="minorEastAsia" w:cs="Arial"/>
                <w:lang w:val="es-PE" w:eastAsia="es-PE"/>
              </w:rPr>
            </w:pPr>
            <w:r w:rsidRPr="00132A2C">
              <w:rPr>
                <w:rFonts w:eastAsiaTheme="minorEastAsia" w:cs="Arial"/>
                <w:lang w:val="es-PE" w:eastAsia="es-PE"/>
              </w:rPr>
              <w:t>16</w:t>
            </w:r>
          </w:p>
        </w:tc>
        <w:tc>
          <w:tcPr>
            <w:tcW w:w="1255" w:type="dxa"/>
            <w:tcBorders>
              <w:top w:val="single" w:sz="4" w:space="0" w:color="auto"/>
              <w:left w:val="nil"/>
              <w:bottom w:val="single" w:sz="4" w:space="0" w:color="auto"/>
              <w:right w:val="single" w:sz="4" w:space="0" w:color="auto"/>
            </w:tcBorders>
            <w:shd w:val="clear" w:color="auto" w:fill="auto"/>
            <w:vAlign w:val="center"/>
          </w:tcPr>
          <w:p w:rsidR="0003605D" w:rsidRPr="00132A2C" w:rsidRDefault="0003605D" w:rsidP="007D0F31">
            <w:pPr>
              <w:spacing w:after="0" w:line="240" w:lineRule="auto"/>
              <w:jc w:val="center"/>
              <w:rPr>
                <w:rFonts w:ascii="Arial" w:hAnsi="Arial" w:cs="Arial"/>
                <w:sz w:val="20"/>
                <w:szCs w:val="20"/>
              </w:rPr>
            </w:pPr>
            <w:r>
              <w:rPr>
                <w:rFonts w:ascii="Arial" w:hAnsi="Arial" w:cs="Arial"/>
                <w:sz w:val="20"/>
                <w:szCs w:val="20"/>
              </w:rPr>
              <w:t>Mitigar</w:t>
            </w:r>
          </w:p>
        </w:tc>
        <w:tc>
          <w:tcPr>
            <w:tcW w:w="2410" w:type="dxa"/>
            <w:tcBorders>
              <w:top w:val="single" w:sz="4" w:space="0" w:color="auto"/>
              <w:left w:val="nil"/>
              <w:bottom w:val="single" w:sz="4" w:space="0" w:color="auto"/>
              <w:right w:val="single" w:sz="4" w:space="0" w:color="auto"/>
            </w:tcBorders>
            <w:shd w:val="clear" w:color="auto" w:fill="auto"/>
            <w:vAlign w:val="center"/>
          </w:tcPr>
          <w:p w:rsidR="0003605D" w:rsidRPr="00317590" w:rsidRDefault="0003605D" w:rsidP="007D0F31">
            <w:pPr>
              <w:pStyle w:val="Normal2"/>
              <w:spacing w:before="40" w:after="40"/>
              <w:rPr>
                <w:rFonts w:eastAsiaTheme="minorEastAsia" w:cs="Arial"/>
                <w:sz w:val="20"/>
                <w:lang w:val="es-PE" w:eastAsia="es-PE"/>
              </w:rPr>
            </w:pPr>
            <w:r>
              <w:rPr>
                <w:rFonts w:eastAsiaTheme="minorEastAsia" w:cs="Arial"/>
                <w:sz w:val="20"/>
                <w:lang w:val="es-PE" w:eastAsia="es-PE"/>
              </w:rPr>
              <w:t>P</w:t>
            </w:r>
            <w:r w:rsidRPr="00132A2C">
              <w:rPr>
                <w:rFonts w:eastAsiaTheme="minorEastAsia" w:cs="Arial"/>
                <w:sz w:val="20"/>
                <w:lang w:val="es-PE" w:eastAsia="es-PE"/>
              </w:rPr>
              <w:t>lanificar detalladamente todos los recursos  que se requerirán para imp</w:t>
            </w:r>
            <w:r>
              <w:rPr>
                <w:rFonts w:eastAsiaTheme="minorEastAsia" w:cs="Arial"/>
                <w:sz w:val="20"/>
                <w:lang w:val="es-PE" w:eastAsia="es-PE"/>
              </w:rPr>
              <w:t>lementar  el proyecto de mejora a través de los artefactos de la sección de recursos del plan de gestión de proyecto.</w:t>
            </w:r>
          </w:p>
        </w:tc>
        <w:tc>
          <w:tcPr>
            <w:tcW w:w="1842" w:type="dxa"/>
            <w:tcBorders>
              <w:top w:val="single" w:sz="4" w:space="0" w:color="auto"/>
              <w:left w:val="nil"/>
              <w:bottom w:val="single" w:sz="4" w:space="0" w:color="auto"/>
              <w:right w:val="single" w:sz="4" w:space="0" w:color="auto"/>
            </w:tcBorders>
            <w:shd w:val="clear" w:color="auto" w:fill="auto"/>
            <w:vAlign w:val="center"/>
          </w:tcPr>
          <w:p w:rsidR="0003605D" w:rsidRPr="00132A2C" w:rsidRDefault="0003605D" w:rsidP="007D0F31">
            <w:pPr>
              <w:pStyle w:val="Tabletext"/>
              <w:spacing w:before="60" w:after="60"/>
              <w:jc w:val="left"/>
              <w:rPr>
                <w:rFonts w:eastAsiaTheme="minorEastAsia" w:cs="Arial"/>
                <w:lang w:val="es-PE" w:eastAsia="es-PE"/>
              </w:rPr>
            </w:pPr>
            <w:r w:rsidRPr="00132A2C">
              <w:rPr>
                <w:rFonts w:eastAsiaTheme="minorEastAsia" w:cs="Arial"/>
                <w:lang w:val="es-PE" w:eastAsia="es-PE"/>
              </w:rPr>
              <w:t>Gerente de Proyecto</w:t>
            </w:r>
          </w:p>
          <w:p w:rsidR="0003605D" w:rsidRPr="00132A2C" w:rsidRDefault="0003605D" w:rsidP="007D0F31">
            <w:pPr>
              <w:spacing w:after="0" w:line="240" w:lineRule="auto"/>
              <w:jc w:val="center"/>
              <w:rPr>
                <w:rFonts w:ascii="Arial" w:hAnsi="Arial" w:cs="Arial"/>
                <w:sz w:val="20"/>
                <w:szCs w:val="20"/>
              </w:rPr>
            </w:pPr>
          </w:p>
        </w:tc>
        <w:tc>
          <w:tcPr>
            <w:tcW w:w="1095" w:type="dxa"/>
            <w:tcBorders>
              <w:top w:val="single" w:sz="4" w:space="0" w:color="auto"/>
              <w:left w:val="nil"/>
              <w:bottom w:val="single" w:sz="4" w:space="0" w:color="auto"/>
              <w:right w:val="single" w:sz="4" w:space="0" w:color="auto"/>
            </w:tcBorders>
            <w:shd w:val="clear" w:color="auto" w:fill="auto"/>
            <w:vAlign w:val="center"/>
          </w:tcPr>
          <w:p w:rsidR="0003605D" w:rsidRPr="00132A2C" w:rsidRDefault="0003605D" w:rsidP="00E65758">
            <w:pPr>
              <w:spacing w:after="0" w:line="240" w:lineRule="auto"/>
              <w:jc w:val="center"/>
              <w:rPr>
                <w:rFonts w:ascii="Arial" w:hAnsi="Arial" w:cs="Arial"/>
                <w:sz w:val="20"/>
                <w:szCs w:val="20"/>
              </w:rPr>
            </w:pPr>
            <w:r w:rsidRPr="00132A2C">
              <w:rPr>
                <w:rFonts w:ascii="Arial" w:hAnsi="Arial" w:cs="Arial"/>
                <w:sz w:val="20"/>
                <w:szCs w:val="20"/>
              </w:rPr>
              <w:t>En proceso de Gestión</w:t>
            </w:r>
          </w:p>
        </w:tc>
      </w:tr>
    </w:tbl>
    <w:p w:rsidR="0003605D" w:rsidRPr="00E8087D" w:rsidRDefault="0003605D" w:rsidP="0003605D">
      <w:pPr>
        <w:spacing w:line="480" w:lineRule="auto"/>
        <w:jc w:val="both"/>
        <w:rPr>
          <w:rFonts w:ascii="Arial" w:eastAsia="Times New Roman" w:hAnsi="Arial" w:cs="Arial"/>
          <w:b/>
          <w:bCs/>
          <w:color w:val="000000"/>
          <w:sz w:val="24"/>
          <w:szCs w:val="24"/>
        </w:rPr>
      </w:pPr>
      <w:r w:rsidRPr="00E8087D">
        <w:rPr>
          <w:rFonts w:ascii="Arial" w:eastAsia="Times New Roman" w:hAnsi="Arial" w:cs="Arial"/>
          <w:b/>
          <w:bCs/>
          <w:color w:val="000000"/>
          <w:sz w:val="24"/>
          <w:szCs w:val="24"/>
        </w:rPr>
        <w:lastRenderedPageBreak/>
        <w:t>Leyenda:</w:t>
      </w:r>
    </w:p>
    <w:p w:rsidR="0003605D" w:rsidRPr="00E8087D" w:rsidRDefault="0003605D" w:rsidP="0003605D">
      <w:pPr>
        <w:spacing w:line="480" w:lineRule="auto"/>
        <w:jc w:val="both"/>
        <w:rPr>
          <w:rFonts w:ascii="Arial" w:eastAsiaTheme="majorEastAsia" w:hAnsi="Arial" w:cs="Arial"/>
          <w:bCs/>
          <w:sz w:val="24"/>
          <w:szCs w:val="24"/>
        </w:rPr>
      </w:pPr>
      <w:r w:rsidRPr="00E8087D">
        <w:rPr>
          <w:rFonts w:ascii="Arial" w:eastAsiaTheme="majorEastAsia" w:hAnsi="Arial" w:cs="Arial"/>
          <w:bCs/>
          <w:sz w:val="24"/>
          <w:szCs w:val="24"/>
        </w:rPr>
        <w:t>Categoría (De Gestión, Tecnológicos, Operacionales, Recursos Humanos, Externos)</w:t>
      </w:r>
    </w:p>
    <w:p w:rsidR="0003605D" w:rsidRPr="00E8087D" w:rsidRDefault="0003605D" w:rsidP="0003605D">
      <w:pPr>
        <w:spacing w:line="480" w:lineRule="auto"/>
        <w:jc w:val="both"/>
        <w:rPr>
          <w:rFonts w:ascii="Arial" w:eastAsiaTheme="majorEastAsia" w:hAnsi="Arial" w:cs="Arial"/>
          <w:bCs/>
          <w:sz w:val="24"/>
          <w:szCs w:val="24"/>
        </w:rPr>
      </w:pPr>
      <w:r w:rsidRPr="00E8087D">
        <w:rPr>
          <w:rFonts w:ascii="Arial" w:eastAsiaTheme="majorEastAsia" w:hAnsi="Arial" w:cs="Arial"/>
          <w:bCs/>
          <w:sz w:val="24"/>
          <w:szCs w:val="24"/>
        </w:rPr>
        <w:t>Probabilidad (Improbable: 1, Poco probable: 2, Posible: 3, Muy probable: 4, Casi cierto: 5)</w:t>
      </w:r>
    </w:p>
    <w:p w:rsidR="0003605D" w:rsidRPr="00E8087D" w:rsidRDefault="0003605D" w:rsidP="0003605D">
      <w:pPr>
        <w:spacing w:line="480" w:lineRule="auto"/>
        <w:jc w:val="both"/>
        <w:rPr>
          <w:rFonts w:ascii="Arial" w:eastAsiaTheme="majorEastAsia" w:hAnsi="Arial" w:cs="Arial"/>
          <w:bCs/>
          <w:sz w:val="24"/>
          <w:szCs w:val="24"/>
        </w:rPr>
      </w:pPr>
      <w:r w:rsidRPr="00E8087D">
        <w:rPr>
          <w:rFonts w:ascii="Arial" w:eastAsiaTheme="majorEastAsia" w:hAnsi="Arial" w:cs="Arial"/>
          <w:bCs/>
          <w:sz w:val="24"/>
          <w:szCs w:val="24"/>
        </w:rPr>
        <w:t>Impacto (Irrelevante: 1, Bajo: 2, Importante: 3, Alto: 4, Catastrófico: 5)</w:t>
      </w:r>
    </w:p>
    <w:p w:rsidR="0003605D" w:rsidRPr="00E8087D" w:rsidRDefault="0003605D" w:rsidP="0003605D">
      <w:pPr>
        <w:spacing w:line="480" w:lineRule="auto"/>
        <w:jc w:val="both"/>
        <w:rPr>
          <w:rFonts w:ascii="Arial" w:eastAsiaTheme="majorEastAsia" w:hAnsi="Arial" w:cs="Arial"/>
          <w:bCs/>
          <w:sz w:val="24"/>
          <w:szCs w:val="24"/>
        </w:rPr>
      </w:pPr>
      <w:r w:rsidRPr="00E8087D">
        <w:rPr>
          <w:rFonts w:ascii="Arial" w:eastAsiaTheme="majorEastAsia" w:hAnsi="Arial" w:cs="Arial"/>
          <w:bCs/>
          <w:sz w:val="24"/>
          <w:szCs w:val="24"/>
        </w:rPr>
        <w:t>Nivel de riesgo (Aceptable: [1,4], Significativo: [5,10], Inaceptable: [12, 25])</w:t>
      </w:r>
    </w:p>
    <w:p w:rsidR="0003605D" w:rsidRPr="00E8087D" w:rsidRDefault="0003605D" w:rsidP="0003605D">
      <w:pPr>
        <w:spacing w:line="480" w:lineRule="auto"/>
        <w:jc w:val="both"/>
        <w:rPr>
          <w:rFonts w:ascii="Arial" w:eastAsiaTheme="majorEastAsia" w:hAnsi="Arial" w:cs="Arial"/>
          <w:bCs/>
          <w:sz w:val="24"/>
          <w:szCs w:val="24"/>
        </w:rPr>
      </w:pPr>
      <w:r w:rsidRPr="00E8087D">
        <w:rPr>
          <w:rFonts w:ascii="Arial" w:eastAsiaTheme="majorEastAsia" w:hAnsi="Arial" w:cs="Arial"/>
          <w:bCs/>
          <w:sz w:val="24"/>
          <w:szCs w:val="24"/>
        </w:rPr>
        <w:t>Estrategia de respuesta (Aceptar pasivamente, Aceptar activamente: contingencia, Mitigar, Transferir, Evitar)</w:t>
      </w:r>
    </w:p>
    <w:p w:rsidR="0003605D" w:rsidRPr="002D1D60" w:rsidRDefault="0003605D" w:rsidP="0003605D">
      <w:pPr>
        <w:rPr>
          <w:rFonts w:ascii="Arial" w:eastAsiaTheme="majorEastAsia" w:hAnsi="Arial" w:cs="Arial"/>
          <w:bCs/>
          <w:sz w:val="24"/>
          <w:szCs w:val="24"/>
        </w:rPr>
        <w:sectPr w:rsidR="0003605D" w:rsidRPr="002D1D60" w:rsidSect="007D0F31">
          <w:pgSz w:w="16838" w:h="11906" w:orient="landscape"/>
          <w:pgMar w:top="1701" w:right="1417" w:bottom="1701" w:left="1417" w:header="708" w:footer="708" w:gutter="0"/>
          <w:cols w:space="708"/>
          <w:docGrid w:linePitch="360"/>
        </w:sectPr>
      </w:pPr>
      <w:r w:rsidRPr="00E8087D">
        <w:rPr>
          <w:rFonts w:ascii="Arial" w:eastAsiaTheme="majorEastAsia" w:hAnsi="Arial" w:cs="Arial"/>
          <w:bCs/>
          <w:sz w:val="24"/>
          <w:szCs w:val="24"/>
        </w:rPr>
        <w:t>Estado del riesgo (En proceso de gestión, cerrado, ocurrido)</w:t>
      </w:r>
    </w:p>
    <w:p w:rsidR="004665EE" w:rsidRPr="00774B16" w:rsidRDefault="004665EE" w:rsidP="00774B16">
      <w:pPr>
        <w:spacing w:line="480" w:lineRule="auto"/>
        <w:jc w:val="center"/>
        <w:rPr>
          <w:rFonts w:ascii="Arial" w:eastAsiaTheme="majorEastAsia" w:hAnsi="Arial" w:cs="Arial"/>
          <w:b/>
          <w:bCs/>
          <w:sz w:val="24"/>
          <w:szCs w:val="24"/>
          <w:u w:val="single"/>
        </w:rPr>
      </w:pPr>
      <w:r w:rsidRPr="00B92035">
        <w:rPr>
          <w:rFonts w:ascii="Arial" w:eastAsiaTheme="majorEastAsia" w:hAnsi="Arial" w:cs="Arial"/>
          <w:b/>
          <w:bCs/>
          <w:sz w:val="24"/>
          <w:szCs w:val="24"/>
          <w:u w:val="single"/>
        </w:rPr>
        <w:lastRenderedPageBreak/>
        <w:t xml:space="preserve">Anexo N° </w:t>
      </w:r>
      <w:r w:rsidR="00CC50E1">
        <w:rPr>
          <w:rFonts w:ascii="Arial" w:eastAsiaTheme="majorEastAsia" w:hAnsi="Arial" w:cs="Arial"/>
          <w:b/>
          <w:bCs/>
          <w:sz w:val="24"/>
          <w:szCs w:val="24"/>
          <w:u w:val="single"/>
        </w:rPr>
        <w:t>20</w:t>
      </w:r>
      <w:r w:rsidRPr="00B92035">
        <w:rPr>
          <w:rFonts w:ascii="Arial" w:eastAsiaTheme="majorEastAsia" w:hAnsi="Arial" w:cs="Arial"/>
          <w:b/>
          <w:bCs/>
          <w:sz w:val="24"/>
          <w:szCs w:val="24"/>
          <w:u w:val="single"/>
        </w:rPr>
        <w:t xml:space="preserve">: </w:t>
      </w:r>
      <w:r w:rsidRPr="00774B16">
        <w:rPr>
          <w:rFonts w:ascii="Arial" w:eastAsiaTheme="majorEastAsia" w:hAnsi="Arial" w:cs="Arial"/>
          <w:b/>
          <w:bCs/>
          <w:sz w:val="24"/>
          <w:szCs w:val="24"/>
          <w:u w:val="single"/>
        </w:rPr>
        <w:t xml:space="preserve">Plantilla de la Propuesta </w:t>
      </w:r>
    </w:p>
    <w:p w:rsidR="00774B16" w:rsidRPr="00774B16" w:rsidRDefault="00774B16" w:rsidP="00774B16">
      <w:pPr>
        <w:spacing w:line="480" w:lineRule="auto"/>
        <w:rPr>
          <w:rFonts w:ascii="Arial" w:hAnsi="Arial" w:cs="Arial"/>
          <w:sz w:val="24"/>
          <w:szCs w:val="24"/>
        </w:rPr>
      </w:pPr>
    </w:p>
    <w:p w:rsidR="00774B16" w:rsidRPr="00774B16" w:rsidRDefault="00774B16" w:rsidP="00774B16">
      <w:pPr>
        <w:spacing w:line="480" w:lineRule="auto"/>
        <w:rPr>
          <w:rFonts w:ascii="Arial" w:hAnsi="Arial" w:cs="Arial"/>
          <w:sz w:val="24"/>
          <w:szCs w:val="24"/>
        </w:rPr>
      </w:pPr>
    </w:p>
    <w:p w:rsidR="00774B16" w:rsidRPr="00774B16" w:rsidRDefault="00774B16" w:rsidP="00774B16">
      <w:pPr>
        <w:spacing w:line="480" w:lineRule="auto"/>
        <w:rPr>
          <w:rFonts w:ascii="Arial" w:hAnsi="Arial" w:cs="Arial"/>
          <w:sz w:val="24"/>
          <w:szCs w:val="24"/>
        </w:rPr>
      </w:pPr>
    </w:p>
    <w:p w:rsidR="00774B16" w:rsidRPr="00774B16" w:rsidRDefault="00774B16" w:rsidP="0024195A">
      <w:pPr>
        <w:spacing w:line="480" w:lineRule="auto"/>
        <w:jc w:val="center"/>
        <w:rPr>
          <w:rFonts w:ascii="Arial" w:hAnsi="Arial" w:cs="Arial"/>
          <w:b/>
          <w:sz w:val="24"/>
          <w:szCs w:val="24"/>
        </w:rPr>
      </w:pPr>
      <w:r w:rsidRPr="00774B16">
        <w:rPr>
          <w:rFonts w:ascii="Arial" w:hAnsi="Arial" w:cs="Arial"/>
          <w:b/>
          <w:sz w:val="24"/>
          <w:szCs w:val="24"/>
        </w:rPr>
        <w:t xml:space="preserve">Propuesta N° </w:t>
      </w:r>
      <w:r w:rsidRPr="00774B16">
        <w:rPr>
          <w:rFonts w:ascii="Arial" w:eastAsia="Times New Roman" w:hAnsi="Arial" w:cs="Arial"/>
          <w:i/>
          <w:iCs/>
          <w:color w:val="0000FF"/>
          <w:sz w:val="24"/>
          <w:szCs w:val="24"/>
          <w:lang w:val="es-ES" w:eastAsia="es-ES"/>
        </w:rPr>
        <w:t>[Año-Número correlativo, de tres dígitos]</w:t>
      </w:r>
    </w:p>
    <w:p w:rsidR="00774B16" w:rsidRDefault="00774B16" w:rsidP="00774B16">
      <w:pPr>
        <w:spacing w:line="480" w:lineRule="auto"/>
        <w:rPr>
          <w:rFonts w:ascii="Arial" w:hAnsi="Arial" w:cs="Arial"/>
          <w:sz w:val="24"/>
          <w:szCs w:val="24"/>
        </w:rPr>
      </w:pPr>
    </w:p>
    <w:p w:rsidR="00AE022B" w:rsidRPr="00774B16" w:rsidRDefault="00AE022B" w:rsidP="00774B16">
      <w:pPr>
        <w:spacing w:line="480" w:lineRule="auto"/>
        <w:rPr>
          <w:rFonts w:ascii="Arial" w:hAnsi="Arial" w:cs="Arial"/>
          <w:sz w:val="24"/>
          <w:szCs w:val="24"/>
        </w:rPr>
      </w:pPr>
    </w:p>
    <w:p w:rsidR="00AE022B" w:rsidRPr="00774B16" w:rsidRDefault="00AE022B" w:rsidP="00774B16">
      <w:pPr>
        <w:pStyle w:val="Puesto"/>
        <w:spacing w:line="480" w:lineRule="auto"/>
        <w:rPr>
          <w:sz w:val="24"/>
        </w:rPr>
      </w:pPr>
      <w:r w:rsidRPr="00774B16">
        <w:rPr>
          <w:i/>
          <w:iCs/>
          <w:color w:val="0000FF"/>
          <w:sz w:val="24"/>
          <w:lang w:val="es-ES"/>
        </w:rPr>
        <w:t xml:space="preserve"> [</w:t>
      </w:r>
      <w:r>
        <w:rPr>
          <w:i/>
          <w:iCs/>
          <w:color w:val="0000FF"/>
          <w:sz w:val="24"/>
          <w:lang w:val="es-ES"/>
        </w:rPr>
        <w:t>Cliente – Nombre del proyecto</w:t>
      </w:r>
      <w:r w:rsidRPr="00774B16">
        <w:rPr>
          <w:i/>
          <w:iCs/>
          <w:color w:val="0000FF"/>
          <w:sz w:val="24"/>
          <w:lang w:val="es-ES"/>
        </w:rPr>
        <w:t>]</w:t>
      </w:r>
    </w:p>
    <w:p w:rsidR="00774B16" w:rsidRPr="00774B16" w:rsidRDefault="00774B16" w:rsidP="00774B16">
      <w:pPr>
        <w:spacing w:line="480" w:lineRule="auto"/>
        <w:rPr>
          <w:rFonts w:ascii="Arial" w:hAnsi="Arial" w:cs="Arial"/>
          <w:sz w:val="24"/>
          <w:szCs w:val="24"/>
        </w:rPr>
      </w:pPr>
      <w:r w:rsidRPr="00774B16">
        <w:rPr>
          <w:rFonts w:ascii="Arial" w:hAnsi="Arial" w:cs="Arial"/>
          <w:sz w:val="24"/>
          <w:szCs w:val="24"/>
        </w:rPr>
        <w:t xml:space="preserve">Autor:   </w:t>
      </w:r>
    </w:p>
    <w:p w:rsidR="00774B16" w:rsidRPr="00774B16" w:rsidRDefault="00774B16" w:rsidP="00774B16">
      <w:pPr>
        <w:spacing w:line="480" w:lineRule="auto"/>
        <w:rPr>
          <w:rFonts w:ascii="Arial" w:hAnsi="Arial" w:cs="Arial"/>
          <w:sz w:val="24"/>
          <w:szCs w:val="24"/>
        </w:rPr>
      </w:pPr>
      <w:r w:rsidRPr="00774B16">
        <w:rPr>
          <w:rFonts w:ascii="Arial" w:hAnsi="Arial" w:cs="Arial"/>
          <w:sz w:val="24"/>
          <w:szCs w:val="24"/>
        </w:rPr>
        <w:t xml:space="preserve">Fecha:  </w:t>
      </w:r>
    </w:p>
    <w:p w:rsidR="00774B16" w:rsidRPr="00774B16" w:rsidRDefault="00774B16" w:rsidP="00774B16">
      <w:pPr>
        <w:spacing w:line="480" w:lineRule="auto"/>
        <w:rPr>
          <w:rFonts w:ascii="Arial" w:hAnsi="Arial" w:cs="Arial"/>
          <w:sz w:val="24"/>
          <w:szCs w:val="24"/>
        </w:rPr>
      </w:pPr>
      <w:r w:rsidRPr="00774B16">
        <w:rPr>
          <w:rFonts w:ascii="Arial" w:hAnsi="Arial" w:cs="Arial"/>
          <w:sz w:val="24"/>
          <w:szCs w:val="24"/>
        </w:rPr>
        <w:t xml:space="preserve">Versión: </w:t>
      </w:r>
    </w:p>
    <w:p w:rsidR="00B357A0" w:rsidRDefault="00B357A0">
      <w:pPr>
        <w:rPr>
          <w:rFonts w:ascii="Arial" w:eastAsiaTheme="majorEastAsia" w:hAnsi="Arial" w:cs="Arial"/>
          <w:b/>
          <w:bCs/>
          <w:sz w:val="24"/>
          <w:szCs w:val="24"/>
        </w:rPr>
      </w:pPr>
      <w:bookmarkStart w:id="418" w:name="_Toc371931320"/>
      <w:r>
        <w:rPr>
          <w:rFonts w:cs="Arial"/>
          <w:sz w:val="24"/>
          <w:szCs w:val="24"/>
        </w:rPr>
        <w:br w:type="page"/>
      </w:r>
    </w:p>
    <w:p w:rsidR="00774B16" w:rsidRPr="000022DA" w:rsidRDefault="00E33D26" w:rsidP="00177F64">
      <w:pPr>
        <w:numPr>
          <w:ilvl w:val="0"/>
          <w:numId w:val="56"/>
        </w:numPr>
        <w:spacing w:after="0" w:line="480" w:lineRule="auto"/>
        <w:jc w:val="both"/>
        <w:rPr>
          <w:rFonts w:ascii="Arial" w:hAnsi="Arial" w:cs="Arial"/>
          <w:b/>
          <w:bCs/>
          <w:sz w:val="24"/>
          <w:szCs w:val="24"/>
        </w:rPr>
      </w:pPr>
      <w:r w:rsidRPr="000022DA">
        <w:rPr>
          <w:rFonts w:ascii="Arial" w:hAnsi="Arial" w:cs="Arial"/>
          <w:b/>
          <w:bCs/>
          <w:sz w:val="24"/>
          <w:szCs w:val="24"/>
        </w:rPr>
        <w:lastRenderedPageBreak/>
        <w:t>PRESENTACIÓN</w:t>
      </w:r>
      <w:bookmarkEnd w:id="418"/>
    </w:p>
    <w:p w:rsidR="00774B16" w:rsidRPr="00774B16" w:rsidRDefault="00AE022B" w:rsidP="00AE022B">
      <w:pPr>
        <w:spacing w:after="0" w:line="480" w:lineRule="auto"/>
        <w:jc w:val="both"/>
        <w:rPr>
          <w:rFonts w:ascii="Arial" w:hAnsi="Arial" w:cs="Arial"/>
          <w:sz w:val="24"/>
          <w:szCs w:val="24"/>
        </w:rPr>
      </w:pPr>
      <w:r w:rsidRPr="00774B16">
        <w:rPr>
          <w:rFonts w:ascii="Arial" w:eastAsia="Times New Roman" w:hAnsi="Arial" w:cs="Arial"/>
          <w:i/>
          <w:iCs/>
          <w:color w:val="0000FF"/>
          <w:sz w:val="24"/>
          <w:szCs w:val="24"/>
          <w:lang w:val="es-ES" w:eastAsia="es-ES"/>
        </w:rPr>
        <w:t>[</w:t>
      </w:r>
      <w:r>
        <w:rPr>
          <w:rFonts w:ascii="Arial" w:eastAsia="Times New Roman" w:hAnsi="Arial" w:cs="Arial"/>
          <w:i/>
          <w:iCs/>
          <w:color w:val="0000FF"/>
          <w:sz w:val="24"/>
          <w:szCs w:val="24"/>
          <w:lang w:val="es-ES" w:eastAsia="es-ES"/>
        </w:rPr>
        <w:t>Breve resumen de la empresa Holinsys</w:t>
      </w:r>
      <w:r w:rsidRPr="00774B16">
        <w:rPr>
          <w:rFonts w:ascii="Arial" w:eastAsia="Times New Roman" w:hAnsi="Arial" w:cs="Arial"/>
          <w:i/>
          <w:iCs/>
          <w:color w:val="0000FF"/>
          <w:sz w:val="24"/>
          <w:szCs w:val="24"/>
          <w:lang w:val="es-ES" w:eastAsia="es-ES"/>
        </w:rPr>
        <w:t>]</w:t>
      </w:r>
    </w:p>
    <w:p w:rsidR="00774B16" w:rsidRPr="00AE022B" w:rsidRDefault="00AE022B" w:rsidP="00AE022B">
      <w:pPr>
        <w:spacing w:after="0" w:line="480" w:lineRule="auto"/>
        <w:jc w:val="both"/>
        <w:rPr>
          <w:rFonts w:ascii="Arial" w:eastAsia="Times New Roman" w:hAnsi="Arial" w:cs="Arial"/>
          <w:i/>
          <w:iCs/>
          <w:color w:val="0000FF"/>
          <w:sz w:val="24"/>
          <w:szCs w:val="24"/>
          <w:lang w:val="es-ES" w:eastAsia="es-ES"/>
        </w:rPr>
      </w:pPr>
      <w:r>
        <w:rPr>
          <w:rFonts w:ascii="Arial" w:eastAsia="Times New Roman" w:hAnsi="Arial" w:cs="Arial"/>
          <w:i/>
          <w:iCs/>
          <w:color w:val="0000FF"/>
          <w:sz w:val="24"/>
          <w:szCs w:val="24"/>
          <w:lang w:val="es-ES" w:eastAsia="es-ES"/>
        </w:rPr>
        <w:t>[</w:t>
      </w:r>
      <w:r w:rsidR="00774B16" w:rsidRPr="00AE022B">
        <w:rPr>
          <w:rFonts w:ascii="Arial" w:eastAsia="Times New Roman" w:hAnsi="Arial" w:cs="Arial"/>
          <w:i/>
          <w:iCs/>
          <w:color w:val="0000FF"/>
          <w:sz w:val="24"/>
          <w:szCs w:val="24"/>
          <w:lang w:val="es-ES" w:eastAsia="es-ES"/>
        </w:rPr>
        <w:t>Holistic Innovation Systems - Holinsys es una casa de desarrollo de software dedicada a ofrecer  soluciones de negocio</w:t>
      </w:r>
      <w:r>
        <w:rPr>
          <w:rFonts w:ascii="Arial" w:eastAsia="Times New Roman" w:hAnsi="Arial" w:cs="Arial"/>
          <w:i/>
          <w:iCs/>
          <w:color w:val="0000FF"/>
          <w:sz w:val="24"/>
          <w:szCs w:val="24"/>
          <w:lang w:val="es-ES" w:eastAsia="es-ES"/>
        </w:rPr>
        <w:t xml:space="preserve"> que le brinda</w:t>
      </w:r>
      <w:r w:rsidR="00774B16" w:rsidRPr="00AE022B">
        <w:rPr>
          <w:rFonts w:ascii="Arial" w:eastAsia="Times New Roman" w:hAnsi="Arial" w:cs="Arial"/>
          <w:i/>
          <w:iCs/>
          <w:color w:val="0000FF"/>
          <w:sz w:val="24"/>
          <w:szCs w:val="24"/>
          <w:lang w:val="es-ES" w:eastAsia="es-ES"/>
        </w:rPr>
        <w:t>n un valor agregado a sus clientes. Es así que estamos organizados en dos áreas principales:</w:t>
      </w:r>
    </w:p>
    <w:p w:rsidR="00774B16" w:rsidRPr="00AE022B" w:rsidRDefault="00774B16" w:rsidP="00AE022B">
      <w:pPr>
        <w:spacing w:after="0" w:line="480" w:lineRule="auto"/>
        <w:jc w:val="both"/>
        <w:rPr>
          <w:rFonts w:ascii="Arial" w:eastAsia="Times New Roman" w:hAnsi="Arial" w:cs="Arial"/>
          <w:i/>
          <w:iCs/>
          <w:color w:val="0000FF"/>
          <w:sz w:val="24"/>
          <w:szCs w:val="24"/>
          <w:lang w:val="es-ES" w:eastAsia="es-ES"/>
        </w:rPr>
      </w:pPr>
      <w:r w:rsidRPr="00AE022B">
        <w:rPr>
          <w:rFonts w:ascii="Arial" w:eastAsia="Times New Roman" w:hAnsi="Arial" w:cs="Arial"/>
          <w:i/>
          <w:iCs/>
          <w:color w:val="0000FF"/>
          <w:sz w:val="24"/>
          <w:szCs w:val="24"/>
          <w:lang w:val="es-ES" w:eastAsia="es-ES"/>
        </w:rPr>
        <w:t xml:space="preserve">Software Factory: Área dedicada a la elaboración de portales Web así como diversos aplicativos que nuestros clientes puedan requerir con miras a mejorar sus actividades. </w:t>
      </w:r>
    </w:p>
    <w:p w:rsidR="00774B16" w:rsidRPr="00AE022B" w:rsidRDefault="00774B16" w:rsidP="00AE022B">
      <w:pPr>
        <w:spacing w:after="0" w:line="480" w:lineRule="auto"/>
        <w:jc w:val="both"/>
        <w:rPr>
          <w:rFonts w:ascii="Arial" w:eastAsia="Times New Roman" w:hAnsi="Arial" w:cs="Arial"/>
          <w:i/>
          <w:iCs/>
          <w:color w:val="0000FF"/>
          <w:sz w:val="24"/>
          <w:szCs w:val="24"/>
          <w:lang w:val="es-ES" w:eastAsia="es-ES"/>
        </w:rPr>
      </w:pPr>
      <w:r w:rsidRPr="00AE022B">
        <w:rPr>
          <w:rFonts w:ascii="Arial" w:eastAsia="Times New Roman" w:hAnsi="Arial" w:cs="Arial"/>
          <w:i/>
          <w:iCs/>
          <w:color w:val="0000FF"/>
          <w:sz w:val="24"/>
          <w:szCs w:val="24"/>
          <w:lang w:val="es-ES" w:eastAsia="es-ES"/>
        </w:rPr>
        <w:t>Desarrollos Oracle: Área dedicada al desarrollo de soluciones técnicas con herramientas Oracle, en las cuales contamos con amplia experiencia debido a la diversidad de proyectos de Oracle E-Business Suite en los que nuestros miembros han participado desarrollando las personalizaciones requeridas que determinan una mejor aceptación a los mismos</w:t>
      </w:r>
      <w:r w:rsidR="00AE022B">
        <w:rPr>
          <w:rFonts w:ascii="Arial" w:eastAsia="Times New Roman" w:hAnsi="Arial" w:cs="Arial"/>
          <w:i/>
          <w:iCs/>
          <w:color w:val="0000FF"/>
          <w:sz w:val="24"/>
          <w:szCs w:val="24"/>
          <w:lang w:val="es-ES" w:eastAsia="es-ES"/>
        </w:rPr>
        <w:t>]</w:t>
      </w:r>
      <w:r w:rsidRPr="00AE022B">
        <w:rPr>
          <w:rFonts w:ascii="Arial" w:eastAsia="Times New Roman" w:hAnsi="Arial" w:cs="Arial"/>
          <w:i/>
          <w:iCs/>
          <w:color w:val="0000FF"/>
          <w:sz w:val="24"/>
          <w:szCs w:val="24"/>
          <w:lang w:val="es-ES" w:eastAsia="es-ES"/>
        </w:rPr>
        <w:t>.</w:t>
      </w:r>
    </w:p>
    <w:p w:rsidR="00774B16" w:rsidRPr="000022DA" w:rsidRDefault="00E33D26" w:rsidP="00177F64">
      <w:pPr>
        <w:numPr>
          <w:ilvl w:val="0"/>
          <w:numId w:val="56"/>
        </w:numPr>
        <w:spacing w:after="0" w:line="480" w:lineRule="auto"/>
        <w:jc w:val="both"/>
        <w:rPr>
          <w:rFonts w:ascii="Arial" w:hAnsi="Arial" w:cs="Arial"/>
          <w:b/>
          <w:bCs/>
          <w:sz w:val="24"/>
          <w:szCs w:val="24"/>
        </w:rPr>
      </w:pPr>
      <w:bookmarkStart w:id="419" w:name="_Toc371931321"/>
      <w:r w:rsidRPr="000022DA">
        <w:rPr>
          <w:rFonts w:ascii="Arial" w:hAnsi="Arial" w:cs="Arial"/>
          <w:b/>
          <w:bCs/>
          <w:sz w:val="24"/>
          <w:szCs w:val="24"/>
        </w:rPr>
        <w:t>SERVICIOS OFRECIDOS</w:t>
      </w:r>
      <w:bookmarkEnd w:id="419"/>
    </w:p>
    <w:p w:rsidR="00AE022B" w:rsidRDefault="00AE022B" w:rsidP="00AE022B">
      <w:pPr>
        <w:spacing w:after="0" w:line="480" w:lineRule="auto"/>
        <w:rPr>
          <w:rFonts w:ascii="Arial" w:hAnsi="Arial" w:cs="Arial"/>
          <w:sz w:val="24"/>
          <w:szCs w:val="24"/>
        </w:rPr>
      </w:pPr>
      <w:r>
        <w:rPr>
          <w:rFonts w:ascii="Arial" w:eastAsia="Times New Roman" w:hAnsi="Arial" w:cs="Arial"/>
          <w:i/>
          <w:iCs/>
          <w:color w:val="0000FF"/>
          <w:sz w:val="24"/>
          <w:szCs w:val="24"/>
          <w:lang w:val="es-ES" w:eastAsia="es-ES"/>
        </w:rPr>
        <w:t>[Indicar lo que el Cliente requiere de la empresa Holinsys]</w:t>
      </w:r>
      <w:r w:rsidRPr="00AE022B">
        <w:rPr>
          <w:rFonts w:ascii="Arial" w:eastAsia="Times New Roman" w:hAnsi="Arial" w:cs="Arial"/>
          <w:i/>
          <w:iCs/>
          <w:color w:val="0000FF"/>
          <w:sz w:val="24"/>
          <w:szCs w:val="24"/>
          <w:lang w:val="es-ES" w:eastAsia="es-ES"/>
        </w:rPr>
        <w:t>.</w:t>
      </w:r>
    </w:p>
    <w:tbl>
      <w:tblPr>
        <w:tblW w:w="6114" w:type="dxa"/>
        <w:jc w:val="center"/>
        <w:tblCellMar>
          <w:left w:w="70" w:type="dxa"/>
          <w:right w:w="70" w:type="dxa"/>
        </w:tblCellMar>
        <w:tblLook w:val="04A0" w:firstRow="1" w:lastRow="0" w:firstColumn="1" w:lastColumn="0" w:noHBand="0" w:noVBand="1"/>
      </w:tblPr>
      <w:tblGrid>
        <w:gridCol w:w="5228"/>
        <w:gridCol w:w="886"/>
      </w:tblGrid>
      <w:tr w:rsidR="00774B16" w:rsidRPr="00AE022B" w:rsidTr="0024195A">
        <w:trPr>
          <w:trHeight w:val="330"/>
          <w:jc w:val="center"/>
        </w:trPr>
        <w:tc>
          <w:tcPr>
            <w:tcW w:w="5228"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rsidR="00774B16" w:rsidRPr="00AE022B" w:rsidRDefault="00774B16" w:rsidP="00AE022B">
            <w:pPr>
              <w:spacing w:after="0" w:line="240" w:lineRule="auto"/>
              <w:rPr>
                <w:rFonts w:ascii="Arial" w:eastAsia="Times New Roman" w:hAnsi="Arial" w:cs="Arial"/>
                <w:b/>
                <w:bCs/>
                <w:color w:val="000000"/>
                <w:szCs w:val="24"/>
                <w:lang w:eastAsia="es-MX"/>
              </w:rPr>
            </w:pPr>
            <w:r w:rsidRPr="00AE022B">
              <w:rPr>
                <w:rFonts w:ascii="Arial" w:eastAsia="Times New Roman" w:hAnsi="Arial" w:cs="Arial"/>
                <w:b/>
                <w:bCs/>
                <w:color w:val="000000"/>
                <w:szCs w:val="24"/>
                <w:lang w:eastAsia="es-MX"/>
              </w:rPr>
              <w:t>Requerimiento</w:t>
            </w:r>
          </w:p>
        </w:tc>
        <w:tc>
          <w:tcPr>
            <w:tcW w:w="886" w:type="dxa"/>
            <w:tcBorders>
              <w:top w:val="single" w:sz="8" w:space="0" w:color="auto"/>
              <w:left w:val="nil"/>
              <w:bottom w:val="single" w:sz="8" w:space="0" w:color="auto"/>
              <w:right w:val="single" w:sz="8" w:space="0" w:color="auto"/>
            </w:tcBorders>
            <w:shd w:val="clear" w:color="auto" w:fill="F2F2F2" w:themeFill="background1" w:themeFillShade="F2"/>
            <w:noWrap/>
            <w:vAlign w:val="bottom"/>
            <w:hideMark/>
          </w:tcPr>
          <w:p w:rsidR="00774B16" w:rsidRPr="00AE022B" w:rsidRDefault="00774B16" w:rsidP="00AE022B">
            <w:pPr>
              <w:spacing w:after="0" w:line="240" w:lineRule="auto"/>
              <w:rPr>
                <w:rFonts w:ascii="Arial" w:eastAsia="Times New Roman" w:hAnsi="Arial" w:cs="Arial"/>
                <w:b/>
                <w:bCs/>
                <w:color w:val="000000"/>
                <w:szCs w:val="24"/>
                <w:lang w:eastAsia="es-MX"/>
              </w:rPr>
            </w:pPr>
            <w:r w:rsidRPr="00AE022B">
              <w:rPr>
                <w:rFonts w:ascii="Arial" w:eastAsia="Times New Roman" w:hAnsi="Arial" w:cs="Arial"/>
                <w:b/>
                <w:bCs/>
                <w:color w:val="000000"/>
                <w:szCs w:val="24"/>
                <w:lang w:eastAsia="es-MX"/>
              </w:rPr>
              <w:t>Horas</w:t>
            </w:r>
          </w:p>
        </w:tc>
      </w:tr>
      <w:tr w:rsidR="00774B16" w:rsidRPr="00AE022B" w:rsidTr="0024195A">
        <w:trPr>
          <w:trHeight w:val="330"/>
          <w:jc w:val="center"/>
        </w:trPr>
        <w:tc>
          <w:tcPr>
            <w:tcW w:w="5228" w:type="dxa"/>
            <w:tcBorders>
              <w:top w:val="nil"/>
              <w:left w:val="single" w:sz="8" w:space="0" w:color="auto"/>
              <w:bottom w:val="single" w:sz="8" w:space="0" w:color="auto"/>
              <w:right w:val="single" w:sz="8" w:space="0" w:color="auto"/>
            </w:tcBorders>
            <w:shd w:val="clear" w:color="auto" w:fill="auto"/>
            <w:noWrap/>
            <w:vAlign w:val="bottom"/>
            <w:hideMark/>
          </w:tcPr>
          <w:p w:rsidR="00774B16" w:rsidRPr="00AE022B" w:rsidRDefault="00AE022B" w:rsidP="00B41D28">
            <w:pPr>
              <w:spacing w:after="0" w:line="240" w:lineRule="auto"/>
              <w:rPr>
                <w:rFonts w:ascii="Arial" w:hAnsi="Arial" w:cs="Arial"/>
                <w:szCs w:val="24"/>
              </w:rPr>
            </w:pPr>
            <w:r w:rsidRPr="00AE022B">
              <w:rPr>
                <w:rFonts w:ascii="Arial" w:eastAsia="Times New Roman" w:hAnsi="Arial" w:cs="Arial"/>
                <w:i/>
                <w:iCs/>
                <w:color w:val="0000FF"/>
                <w:szCs w:val="24"/>
                <w:lang w:val="es-ES" w:eastAsia="es-ES"/>
              </w:rPr>
              <w:t>[</w:t>
            </w:r>
            <w:r w:rsidR="00B41D28">
              <w:rPr>
                <w:rFonts w:ascii="Arial" w:eastAsia="Times New Roman" w:hAnsi="Arial" w:cs="Arial"/>
                <w:i/>
                <w:iCs/>
                <w:color w:val="0000FF"/>
                <w:szCs w:val="24"/>
                <w:lang w:val="es-ES" w:eastAsia="es-ES"/>
              </w:rPr>
              <w:t>Detallar a alto nivel</w:t>
            </w:r>
            <w:r w:rsidRPr="00AE022B">
              <w:rPr>
                <w:rFonts w:ascii="Arial" w:eastAsia="Times New Roman" w:hAnsi="Arial" w:cs="Arial"/>
                <w:i/>
                <w:iCs/>
                <w:color w:val="0000FF"/>
                <w:szCs w:val="24"/>
                <w:lang w:val="es-ES" w:eastAsia="es-ES"/>
              </w:rPr>
              <w:t xml:space="preserve"> los requerimientos</w:t>
            </w:r>
            <w:r w:rsidR="00BD28F3">
              <w:rPr>
                <w:rFonts w:ascii="Arial" w:eastAsia="Times New Roman" w:hAnsi="Arial" w:cs="Arial"/>
                <w:i/>
                <w:iCs/>
                <w:color w:val="0000FF"/>
                <w:szCs w:val="24"/>
                <w:lang w:val="es-ES" w:eastAsia="es-ES"/>
              </w:rPr>
              <w:t xml:space="preserve"> del cliente</w:t>
            </w:r>
            <w:r w:rsidRPr="00AE022B">
              <w:rPr>
                <w:rFonts w:ascii="Arial" w:eastAsia="Times New Roman" w:hAnsi="Arial" w:cs="Arial"/>
                <w:i/>
                <w:iCs/>
                <w:color w:val="0000FF"/>
                <w:szCs w:val="24"/>
                <w:lang w:val="es-ES" w:eastAsia="es-ES"/>
              </w:rPr>
              <w:t>].</w:t>
            </w:r>
          </w:p>
        </w:tc>
        <w:tc>
          <w:tcPr>
            <w:tcW w:w="886" w:type="dxa"/>
            <w:tcBorders>
              <w:top w:val="nil"/>
              <w:left w:val="nil"/>
              <w:bottom w:val="single" w:sz="8" w:space="0" w:color="auto"/>
              <w:right w:val="single" w:sz="8" w:space="0" w:color="auto"/>
            </w:tcBorders>
            <w:shd w:val="clear" w:color="auto" w:fill="auto"/>
            <w:noWrap/>
            <w:vAlign w:val="bottom"/>
          </w:tcPr>
          <w:p w:rsidR="00774B16" w:rsidRPr="00AE022B" w:rsidRDefault="00774B16" w:rsidP="00AE022B">
            <w:pPr>
              <w:spacing w:after="0" w:line="240" w:lineRule="auto"/>
              <w:jc w:val="center"/>
              <w:rPr>
                <w:rFonts w:ascii="Arial" w:eastAsia="Times New Roman" w:hAnsi="Arial" w:cs="Arial"/>
                <w:color w:val="000000"/>
                <w:szCs w:val="24"/>
                <w:lang w:eastAsia="es-MX"/>
              </w:rPr>
            </w:pPr>
          </w:p>
        </w:tc>
      </w:tr>
      <w:tr w:rsidR="00774B16" w:rsidRPr="00AE022B" w:rsidTr="0024195A">
        <w:trPr>
          <w:trHeight w:val="330"/>
          <w:jc w:val="center"/>
        </w:trPr>
        <w:tc>
          <w:tcPr>
            <w:tcW w:w="5228" w:type="dxa"/>
            <w:tcBorders>
              <w:top w:val="nil"/>
              <w:left w:val="single" w:sz="8" w:space="0" w:color="auto"/>
              <w:bottom w:val="single" w:sz="8" w:space="0" w:color="auto"/>
              <w:right w:val="single" w:sz="8" w:space="0" w:color="auto"/>
            </w:tcBorders>
            <w:shd w:val="clear" w:color="auto" w:fill="auto"/>
            <w:noWrap/>
            <w:vAlign w:val="bottom"/>
          </w:tcPr>
          <w:p w:rsidR="00774B16" w:rsidRPr="00AE022B" w:rsidRDefault="00774B16" w:rsidP="00AE022B">
            <w:pPr>
              <w:shd w:val="clear" w:color="auto" w:fill="FFFFFF"/>
              <w:spacing w:after="100" w:line="240" w:lineRule="auto"/>
              <w:rPr>
                <w:rFonts w:ascii="Arial" w:eastAsia="Times New Roman" w:hAnsi="Arial" w:cs="Arial"/>
                <w:color w:val="000000"/>
                <w:szCs w:val="24"/>
                <w:lang w:eastAsia="es-MX"/>
              </w:rPr>
            </w:pPr>
          </w:p>
        </w:tc>
        <w:tc>
          <w:tcPr>
            <w:tcW w:w="886" w:type="dxa"/>
            <w:tcBorders>
              <w:top w:val="nil"/>
              <w:left w:val="nil"/>
              <w:bottom w:val="single" w:sz="8" w:space="0" w:color="auto"/>
              <w:right w:val="single" w:sz="8" w:space="0" w:color="auto"/>
            </w:tcBorders>
            <w:shd w:val="clear" w:color="auto" w:fill="auto"/>
            <w:noWrap/>
            <w:vAlign w:val="bottom"/>
          </w:tcPr>
          <w:p w:rsidR="00774B16" w:rsidRPr="00AE022B" w:rsidRDefault="00774B16" w:rsidP="00AE022B">
            <w:pPr>
              <w:spacing w:after="0" w:line="240" w:lineRule="auto"/>
              <w:jc w:val="center"/>
              <w:rPr>
                <w:rFonts w:ascii="Arial" w:eastAsia="Times New Roman" w:hAnsi="Arial" w:cs="Arial"/>
                <w:color w:val="000000"/>
                <w:szCs w:val="24"/>
                <w:lang w:eastAsia="es-MX"/>
              </w:rPr>
            </w:pPr>
          </w:p>
        </w:tc>
      </w:tr>
      <w:tr w:rsidR="00774B16" w:rsidRPr="00AE022B" w:rsidTr="0024195A">
        <w:trPr>
          <w:trHeight w:val="330"/>
          <w:jc w:val="center"/>
        </w:trPr>
        <w:tc>
          <w:tcPr>
            <w:tcW w:w="5228" w:type="dxa"/>
            <w:tcBorders>
              <w:top w:val="nil"/>
              <w:left w:val="single" w:sz="8" w:space="0" w:color="auto"/>
              <w:bottom w:val="single" w:sz="8" w:space="0" w:color="auto"/>
              <w:right w:val="single" w:sz="8" w:space="0" w:color="auto"/>
            </w:tcBorders>
            <w:shd w:val="clear" w:color="auto" w:fill="auto"/>
            <w:noWrap/>
            <w:vAlign w:val="bottom"/>
          </w:tcPr>
          <w:p w:rsidR="00774B16" w:rsidRPr="00AE022B" w:rsidRDefault="00774B16" w:rsidP="00AE022B">
            <w:pPr>
              <w:shd w:val="clear" w:color="auto" w:fill="FFFFFF"/>
              <w:spacing w:after="100" w:line="240" w:lineRule="auto"/>
              <w:rPr>
                <w:rFonts w:ascii="Arial" w:eastAsia="Times New Roman" w:hAnsi="Arial" w:cs="Arial"/>
                <w:color w:val="000000"/>
                <w:szCs w:val="24"/>
                <w:lang w:eastAsia="es-MX"/>
              </w:rPr>
            </w:pPr>
          </w:p>
        </w:tc>
        <w:tc>
          <w:tcPr>
            <w:tcW w:w="886" w:type="dxa"/>
            <w:tcBorders>
              <w:top w:val="nil"/>
              <w:left w:val="nil"/>
              <w:bottom w:val="single" w:sz="8" w:space="0" w:color="auto"/>
              <w:right w:val="single" w:sz="8" w:space="0" w:color="auto"/>
            </w:tcBorders>
            <w:shd w:val="clear" w:color="auto" w:fill="auto"/>
            <w:noWrap/>
            <w:vAlign w:val="bottom"/>
          </w:tcPr>
          <w:p w:rsidR="00774B16" w:rsidRPr="00AE022B" w:rsidRDefault="00774B16" w:rsidP="00AE022B">
            <w:pPr>
              <w:spacing w:after="0" w:line="240" w:lineRule="auto"/>
              <w:jc w:val="center"/>
              <w:rPr>
                <w:rFonts w:ascii="Arial" w:eastAsia="Times New Roman" w:hAnsi="Arial" w:cs="Arial"/>
                <w:color w:val="000000"/>
                <w:szCs w:val="24"/>
                <w:lang w:eastAsia="es-MX"/>
              </w:rPr>
            </w:pPr>
          </w:p>
        </w:tc>
      </w:tr>
      <w:tr w:rsidR="00774B16" w:rsidRPr="00AE022B" w:rsidTr="0024195A">
        <w:trPr>
          <w:trHeight w:val="330"/>
          <w:jc w:val="center"/>
        </w:trPr>
        <w:tc>
          <w:tcPr>
            <w:tcW w:w="5228" w:type="dxa"/>
            <w:tcBorders>
              <w:top w:val="nil"/>
              <w:left w:val="single" w:sz="8" w:space="0" w:color="auto"/>
              <w:bottom w:val="single" w:sz="8" w:space="0" w:color="auto"/>
              <w:right w:val="single" w:sz="8" w:space="0" w:color="auto"/>
            </w:tcBorders>
            <w:shd w:val="clear" w:color="auto" w:fill="auto"/>
            <w:noWrap/>
            <w:vAlign w:val="bottom"/>
            <w:hideMark/>
          </w:tcPr>
          <w:p w:rsidR="00774B16" w:rsidRPr="00AE022B" w:rsidRDefault="00774B16" w:rsidP="00AE022B">
            <w:pPr>
              <w:spacing w:after="0" w:line="240" w:lineRule="auto"/>
              <w:rPr>
                <w:rFonts w:ascii="Arial" w:eastAsia="Times New Roman" w:hAnsi="Arial" w:cs="Arial"/>
                <w:b/>
                <w:color w:val="000000"/>
                <w:szCs w:val="24"/>
                <w:lang w:eastAsia="es-MX"/>
              </w:rPr>
            </w:pPr>
            <w:r w:rsidRPr="00AE022B">
              <w:rPr>
                <w:rFonts w:ascii="Arial" w:eastAsia="Times New Roman" w:hAnsi="Arial" w:cs="Arial"/>
                <w:b/>
                <w:color w:val="000000"/>
                <w:szCs w:val="24"/>
                <w:lang w:eastAsia="es-MX"/>
              </w:rPr>
              <w:t>Total</w:t>
            </w:r>
          </w:p>
        </w:tc>
        <w:tc>
          <w:tcPr>
            <w:tcW w:w="886" w:type="dxa"/>
            <w:tcBorders>
              <w:top w:val="nil"/>
              <w:left w:val="nil"/>
              <w:bottom w:val="single" w:sz="8" w:space="0" w:color="auto"/>
              <w:right w:val="single" w:sz="8" w:space="0" w:color="auto"/>
            </w:tcBorders>
            <w:shd w:val="clear" w:color="auto" w:fill="auto"/>
            <w:noWrap/>
            <w:vAlign w:val="bottom"/>
            <w:hideMark/>
          </w:tcPr>
          <w:p w:rsidR="00774B16" w:rsidRPr="00AE022B" w:rsidRDefault="00774B16" w:rsidP="00AE022B">
            <w:pPr>
              <w:spacing w:after="0" w:line="240" w:lineRule="auto"/>
              <w:jc w:val="center"/>
              <w:rPr>
                <w:rFonts w:ascii="Arial" w:eastAsia="Times New Roman" w:hAnsi="Arial" w:cs="Arial"/>
                <w:b/>
                <w:color w:val="000000"/>
                <w:szCs w:val="24"/>
                <w:lang w:eastAsia="es-MX"/>
              </w:rPr>
            </w:pPr>
          </w:p>
        </w:tc>
      </w:tr>
    </w:tbl>
    <w:p w:rsidR="00774B16" w:rsidRDefault="00774B16" w:rsidP="00774B16">
      <w:pPr>
        <w:spacing w:line="480" w:lineRule="auto"/>
        <w:rPr>
          <w:rFonts w:ascii="Arial" w:hAnsi="Arial" w:cs="Arial"/>
          <w:sz w:val="24"/>
          <w:szCs w:val="24"/>
        </w:rPr>
      </w:pPr>
      <w:r w:rsidRPr="00774B16">
        <w:rPr>
          <w:rFonts w:ascii="Arial" w:hAnsi="Arial" w:cs="Arial"/>
          <w:sz w:val="24"/>
          <w:szCs w:val="24"/>
        </w:rPr>
        <w:t xml:space="preserve"> </w:t>
      </w:r>
      <w:r w:rsidRPr="00774B16">
        <w:rPr>
          <w:rFonts w:ascii="Arial" w:hAnsi="Arial" w:cs="Arial"/>
          <w:sz w:val="24"/>
          <w:szCs w:val="24"/>
        </w:rPr>
        <w:tab/>
      </w:r>
    </w:p>
    <w:p w:rsidR="00B41D28" w:rsidRDefault="00B41D28" w:rsidP="00B41D28">
      <w:pPr>
        <w:spacing w:after="0" w:line="480" w:lineRule="auto"/>
        <w:jc w:val="both"/>
        <w:rPr>
          <w:rFonts w:ascii="Arial" w:hAnsi="Arial" w:cs="Arial"/>
          <w:sz w:val="24"/>
          <w:szCs w:val="24"/>
        </w:rPr>
      </w:pPr>
      <w:r>
        <w:rPr>
          <w:rFonts w:ascii="Arial" w:eastAsia="Times New Roman" w:hAnsi="Arial" w:cs="Arial"/>
          <w:i/>
          <w:iCs/>
          <w:color w:val="0000FF"/>
          <w:sz w:val="24"/>
          <w:szCs w:val="24"/>
          <w:lang w:val="es-ES" w:eastAsia="es-ES"/>
        </w:rPr>
        <w:t>[Indicar el servicio por fases del ciclo de vida del proyecto, si es necesario comprender soporte. Indicar la duración y la fecha de culminación del servicio, asimismo que entregables comprende el servicio]</w:t>
      </w:r>
    </w:p>
    <w:p w:rsidR="00774B16" w:rsidRPr="000022DA" w:rsidRDefault="00E33D26" w:rsidP="00177F64">
      <w:pPr>
        <w:numPr>
          <w:ilvl w:val="0"/>
          <w:numId w:val="56"/>
        </w:numPr>
        <w:spacing w:after="0" w:line="480" w:lineRule="auto"/>
        <w:jc w:val="both"/>
        <w:rPr>
          <w:rFonts w:ascii="Arial" w:hAnsi="Arial" w:cs="Arial"/>
          <w:b/>
          <w:bCs/>
          <w:sz w:val="24"/>
          <w:szCs w:val="24"/>
        </w:rPr>
      </w:pPr>
      <w:bookmarkStart w:id="420" w:name="_Toc371931322"/>
      <w:r w:rsidRPr="000022DA">
        <w:rPr>
          <w:rFonts w:ascii="Arial" w:hAnsi="Arial" w:cs="Arial"/>
          <w:b/>
          <w:bCs/>
          <w:sz w:val="24"/>
          <w:szCs w:val="24"/>
        </w:rPr>
        <w:t>CONSIDERACIONES</w:t>
      </w:r>
      <w:bookmarkEnd w:id="420"/>
    </w:p>
    <w:p w:rsidR="00B41D28" w:rsidRDefault="00B41D28" w:rsidP="00B41D28">
      <w:pPr>
        <w:spacing w:after="0" w:line="480" w:lineRule="auto"/>
        <w:jc w:val="both"/>
        <w:rPr>
          <w:rFonts w:ascii="Arial" w:eastAsia="Times New Roman" w:hAnsi="Arial" w:cs="Arial"/>
          <w:i/>
          <w:iCs/>
          <w:color w:val="0000FF"/>
          <w:sz w:val="24"/>
          <w:szCs w:val="24"/>
          <w:lang w:val="es-ES" w:eastAsia="es-ES"/>
        </w:rPr>
      </w:pPr>
      <w:r w:rsidRPr="00B41D28">
        <w:rPr>
          <w:rFonts w:ascii="Arial" w:eastAsia="Times New Roman" w:hAnsi="Arial" w:cs="Arial"/>
          <w:i/>
          <w:iCs/>
          <w:color w:val="0000FF"/>
          <w:sz w:val="24"/>
          <w:szCs w:val="24"/>
          <w:lang w:val="es-ES" w:eastAsia="es-ES"/>
        </w:rPr>
        <w:lastRenderedPageBreak/>
        <w:t xml:space="preserve">[Indicar </w:t>
      </w:r>
      <w:r>
        <w:rPr>
          <w:rFonts w:ascii="Arial" w:eastAsia="Times New Roman" w:hAnsi="Arial" w:cs="Arial"/>
          <w:i/>
          <w:iCs/>
          <w:color w:val="0000FF"/>
          <w:sz w:val="24"/>
          <w:szCs w:val="24"/>
          <w:lang w:val="es-ES" w:eastAsia="es-ES"/>
        </w:rPr>
        <w:t>lo que se requiere del cliente para el desarrollo del servicio, indicar los supuestos del proyecto</w:t>
      </w:r>
      <w:r w:rsidRPr="00B41D28">
        <w:rPr>
          <w:rFonts w:ascii="Arial" w:eastAsia="Times New Roman" w:hAnsi="Arial" w:cs="Arial"/>
          <w:i/>
          <w:iCs/>
          <w:color w:val="0000FF"/>
          <w:sz w:val="24"/>
          <w:szCs w:val="24"/>
          <w:lang w:val="es-ES" w:eastAsia="es-ES"/>
        </w:rPr>
        <w:t>]</w:t>
      </w:r>
    </w:p>
    <w:p w:rsidR="00B357A0" w:rsidRPr="00AB1D25" w:rsidRDefault="00AB1D25" w:rsidP="00B357A0">
      <w:pPr>
        <w:spacing w:after="0" w:line="480" w:lineRule="auto"/>
        <w:jc w:val="both"/>
        <w:rPr>
          <w:rFonts w:ascii="Arial" w:eastAsia="Times New Roman" w:hAnsi="Arial" w:cs="Arial"/>
          <w:i/>
          <w:iCs/>
          <w:color w:val="0000FF"/>
          <w:sz w:val="24"/>
          <w:szCs w:val="24"/>
          <w:u w:val="single"/>
          <w:lang w:val="es-ES" w:eastAsia="es-ES"/>
        </w:rPr>
      </w:pPr>
      <w:r>
        <w:rPr>
          <w:rFonts w:ascii="Arial" w:eastAsia="Times New Roman" w:hAnsi="Arial" w:cs="Arial"/>
          <w:i/>
          <w:iCs/>
          <w:color w:val="0000FF"/>
          <w:sz w:val="24"/>
          <w:szCs w:val="24"/>
          <w:u w:val="single"/>
          <w:lang w:val="es-ES" w:eastAsia="es-ES"/>
        </w:rPr>
        <w:t>[</w:t>
      </w:r>
      <w:r w:rsidR="00B357A0" w:rsidRPr="00AB1D25">
        <w:rPr>
          <w:rFonts w:ascii="Arial" w:eastAsia="Times New Roman" w:hAnsi="Arial" w:cs="Arial"/>
          <w:i/>
          <w:iCs/>
          <w:color w:val="0000FF"/>
          <w:sz w:val="24"/>
          <w:szCs w:val="24"/>
          <w:u w:val="single"/>
          <w:lang w:val="es-ES" w:eastAsia="es-ES"/>
        </w:rPr>
        <w:t>Compromisos del cliente:</w:t>
      </w:r>
    </w:p>
    <w:p w:rsidR="00B357A0" w:rsidRDefault="00B357A0" w:rsidP="00B357A0">
      <w:pPr>
        <w:spacing w:after="0" w:line="480" w:lineRule="auto"/>
        <w:jc w:val="both"/>
        <w:rPr>
          <w:rFonts w:ascii="Arial" w:eastAsia="Times New Roman" w:hAnsi="Arial" w:cs="Arial"/>
          <w:i/>
          <w:iCs/>
          <w:color w:val="0000FF"/>
          <w:sz w:val="24"/>
          <w:szCs w:val="24"/>
          <w:lang w:val="es-ES" w:eastAsia="es-ES"/>
        </w:rPr>
      </w:pPr>
      <w:r>
        <w:rPr>
          <w:rFonts w:ascii="Arial" w:eastAsia="Times New Roman" w:hAnsi="Arial" w:cs="Arial"/>
          <w:i/>
          <w:iCs/>
          <w:color w:val="0000FF"/>
          <w:sz w:val="24"/>
          <w:szCs w:val="24"/>
          <w:lang w:val="es-ES" w:eastAsia="es-ES"/>
        </w:rPr>
        <w:t xml:space="preserve">El cliente </w:t>
      </w:r>
      <w:r w:rsidRPr="00B357A0">
        <w:rPr>
          <w:rFonts w:ascii="Arial" w:eastAsia="Times New Roman" w:hAnsi="Arial" w:cs="Arial"/>
          <w:i/>
          <w:iCs/>
          <w:color w:val="0000FF"/>
          <w:sz w:val="24"/>
          <w:szCs w:val="24"/>
          <w:lang w:val="es-ES" w:eastAsia="es-ES"/>
        </w:rPr>
        <w:t>proveerá de registros de prueba para las pruebas internas</w:t>
      </w:r>
      <w:r>
        <w:rPr>
          <w:rFonts w:ascii="Arial" w:eastAsia="Times New Roman" w:hAnsi="Arial" w:cs="Arial"/>
          <w:i/>
          <w:iCs/>
          <w:color w:val="0000FF"/>
          <w:sz w:val="24"/>
          <w:szCs w:val="24"/>
          <w:lang w:val="es-ES" w:eastAsia="es-ES"/>
        </w:rPr>
        <w:t>.</w:t>
      </w:r>
    </w:p>
    <w:p w:rsidR="00B357A0" w:rsidRPr="00B357A0" w:rsidRDefault="00B357A0" w:rsidP="00B357A0">
      <w:pPr>
        <w:spacing w:after="0" w:line="480" w:lineRule="auto"/>
        <w:jc w:val="both"/>
        <w:rPr>
          <w:rFonts w:ascii="Arial" w:eastAsia="Times New Roman" w:hAnsi="Arial" w:cs="Arial"/>
          <w:i/>
          <w:iCs/>
          <w:color w:val="0000FF"/>
          <w:sz w:val="24"/>
          <w:szCs w:val="24"/>
          <w:lang w:val="es-ES" w:eastAsia="es-ES"/>
        </w:rPr>
      </w:pPr>
      <w:r>
        <w:rPr>
          <w:rFonts w:ascii="Arial" w:eastAsia="Times New Roman" w:hAnsi="Arial" w:cs="Arial"/>
          <w:i/>
          <w:iCs/>
          <w:color w:val="0000FF"/>
          <w:sz w:val="24"/>
          <w:szCs w:val="24"/>
          <w:lang w:val="es-ES" w:eastAsia="es-ES"/>
        </w:rPr>
        <w:t xml:space="preserve">El cliente </w:t>
      </w:r>
      <w:r w:rsidRPr="00B357A0">
        <w:rPr>
          <w:rFonts w:ascii="Arial" w:eastAsia="Times New Roman" w:hAnsi="Arial" w:cs="Arial"/>
          <w:i/>
          <w:iCs/>
          <w:color w:val="0000FF"/>
          <w:sz w:val="24"/>
          <w:szCs w:val="24"/>
          <w:lang w:val="es-ES" w:eastAsia="es-ES"/>
        </w:rPr>
        <w:t xml:space="preserve">proveerá de una instancia de desarrollo de Oracle E-Business Suite correctamente configurada donde se podrán realizar pruebas internas. </w:t>
      </w:r>
    </w:p>
    <w:p w:rsidR="00AB1D25" w:rsidRPr="00B357A0" w:rsidRDefault="00AB1D25" w:rsidP="00AB1D25">
      <w:pPr>
        <w:spacing w:after="0" w:line="480" w:lineRule="auto"/>
        <w:jc w:val="both"/>
        <w:rPr>
          <w:rFonts w:ascii="Arial" w:eastAsia="Times New Roman" w:hAnsi="Arial" w:cs="Arial"/>
          <w:i/>
          <w:iCs/>
          <w:color w:val="0000FF"/>
          <w:sz w:val="24"/>
          <w:szCs w:val="24"/>
          <w:lang w:val="es-ES" w:eastAsia="es-ES"/>
        </w:rPr>
      </w:pPr>
      <w:r>
        <w:rPr>
          <w:rFonts w:ascii="Arial" w:eastAsia="Times New Roman" w:hAnsi="Arial" w:cs="Arial"/>
          <w:i/>
          <w:iCs/>
          <w:color w:val="0000FF"/>
          <w:sz w:val="24"/>
          <w:szCs w:val="24"/>
          <w:lang w:val="es-ES" w:eastAsia="es-ES"/>
        </w:rPr>
        <w:t xml:space="preserve">El cliente </w:t>
      </w:r>
      <w:r w:rsidRPr="00B357A0">
        <w:rPr>
          <w:rFonts w:ascii="Arial" w:eastAsia="Times New Roman" w:hAnsi="Arial" w:cs="Arial"/>
          <w:i/>
          <w:iCs/>
          <w:color w:val="0000FF"/>
          <w:sz w:val="24"/>
          <w:szCs w:val="24"/>
          <w:lang w:val="es-ES" w:eastAsia="es-ES"/>
        </w:rPr>
        <w:t>se compromete a asegurar la disponibilidad de la instancia durante horas de oficina así como de avisar con 1 (un) día de anticipación en caso se fuese a realizar algún mantenimiento que deje fuera de servicio la instancia.</w:t>
      </w:r>
    </w:p>
    <w:p w:rsidR="00AB1D25" w:rsidRPr="00B357A0" w:rsidRDefault="00AB1D25" w:rsidP="00AB1D25">
      <w:pPr>
        <w:spacing w:after="0" w:line="480" w:lineRule="auto"/>
        <w:jc w:val="both"/>
        <w:rPr>
          <w:rFonts w:ascii="Arial" w:eastAsia="Times New Roman" w:hAnsi="Arial" w:cs="Arial"/>
          <w:i/>
          <w:iCs/>
          <w:color w:val="0000FF"/>
          <w:sz w:val="24"/>
          <w:szCs w:val="24"/>
          <w:lang w:val="es-ES" w:eastAsia="es-ES"/>
        </w:rPr>
      </w:pPr>
      <w:r w:rsidRPr="00B357A0">
        <w:rPr>
          <w:rFonts w:ascii="Arial" w:eastAsia="Times New Roman" w:hAnsi="Arial" w:cs="Arial"/>
          <w:i/>
          <w:iCs/>
          <w:color w:val="0000FF"/>
          <w:sz w:val="24"/>
          <w:szCs w:val="24"/>
          <w:lang w:val="es-ES" w:eastAsia="es-ES"/>
        </w:rPr>
        <w:t>El cliente correrá con todos los gastos de traslado, alojamiento y viáticos de presentarse algún viaje a provincias o al extranjero.</w:t>
      </w:r>
    </w:p>
    <w:p w:rsidR="00AB1D25" w:rsidRPr="00AB1D25" w:rsidRDefault="00AB1D25" w:rsidP="00AB1D25">
      <w:pPr>
        <w:spacing w:after="0" w:line="480" w:lineRule="auto"/>
        <w:jc w:val="both"/>
        <w:rPr>
          <w:rFonts w:ascii="Arial" w:eastAsia="Times New Roman" w:hAnsi="Arial" w:cs="Arial"/>
          <w:i/>
          <w:iCs/>
          <w:color w:val="0000FF"/>
          <w:sz w:val="24"/>
          <w:szCs w:val="24"/>
          <w:u w:val="single"/>
          <w:lang w:val="es-ES" w:eastAsia="es-ES"/>
        </w:rPr>
      </w:pPr>
      <w:r w:rsidRPr="00AB1D25">
        <w:rPr>
          <w:rFonts w:ascii="Arial" w:eastAsia="Times New Roman" w:hAnsi="Arial" w:cs="Arial"/>
          <w:i/>
          <w:iCs/>
          <w:color w:val="0000FF"/>
          <w:sz w:val="24"/>
          <w:szCs w:val="24"/>
          <w:u w:val="single"/>
          <w:lang w:val="es-ES" w:eastAsia="es-ES"/>
        </w:rPr>
        <w:t>D</w:t>
      </w:r>
      <w:r>
        <w:rPr>
          <w:rFonts w:ascii="Arial" w:eastAsia="Times New Roman" w:hAnsi="Arial" w:cs="Arial"/>
          <w:i/>
          <w:iCs/>
          <w:color w:val="0000FF"/>
          <w:sz w:val="24"/>
          <w:szCs w:val="24"/>
          <w:u w:val="single"/>
          <w:lang w:val="es-ES" w:eastAsia="es-ES"/>
        </w:rPr>
        <w:t>esarrollo</w:t>
      </w:r>
      <w:r w:rsidRPr="00AB1D25">
        <w:rPr>
          <w:rFonts w:ascii="Arial" w:eastAsia="Times New Roman" w:hAnsi="Arial" w:cs="Arial"/>
          <w:i/>
          <w:iCs/>
          <w:color w:val="0000FF"/>
          <w:sz w:val="24"/>
          <w:szCs w:val="24"/>
          <w:u w:val="single"/>
          <w:lang w:val="es-ES" w:eastAsia="es-ES"/>
        </w:rPr>
        <w:t>:</w:t>
      </w:r>
    </w:p>
    <w:p w:rsidR="00AB1D25" w:rsidRPr="00B357A0" w:rsidRDefault="00AB1D25" w:rsidP="00AB1D25">
      <w:pPr>
        <w:spacing w:after="0" w:line="480" w:lineRule="auto"/>
        <w:jc w:val="both"/>
        <w:rPr>
          <w:rFonts w:ascii="Arial" w:eastAsia="Times New Roman" w:hAnsi="Arial" w:cs="Arial"/>
          <w:i/>
          <w:iCs/>
          <w:color w:val="0000FF"/>
          <w:sz w:val="24"/>
          <w:szCs w:val="24"/>
          <w:lang w:val="es-ES" w:eastAsia="es-ES"/>
        </w:rPr>
      </w:pPr>
      <w:r w:rsidRPr="00B357A0">
        <w:rPr>
          <w:rFonts w:ascii="Arial" w:eastAsia="Times New Roman" w:hAnsi="Arial" w:cs="Arial"/>
          <w:i/>
          <w:iCs/>
          <w:color w:val="0000FF"/>
          <w:sz w:val="24"/>
          <w:szCs w:val="24"/>
          <w:lang w:val="es-ES" w:eastAsia="es-ES"/>
        </w:rPr>
        <w:t xml:space="preserve">Todos los desarrollos tienen un periodo de garantía de 6(seis) meses sobre el trabajo realizado.  Esta garantía es sobre el producto original brindado por Holinsys. Cualquier modificación al mismo invalida la garantía y todo trabajo que se pase por garantía y que en efecto sea producto de una modificación externa será facturado. Ante alguna solicitud de soporte de este módulo Holinsys asignará al consultor más apto disponible en el momento brindando un recurso que se encargue de la revisión en un plazo no mayor a  4 horas laborables durante las primeras dos semanas calendario de garantía y a </w:t>
      </w:r>
      <w:r w:rsidR="00274B9B">
        <w:rPr>
          <w:rFonts w:ascii="Arial" w:eastAsia="Times New Roman" w:hAnsi="Arial" w:cs="Arial"/>
          <w:i/>
          <w:iCs/>
          <w:color w:val="0000FF"/>
          <w:sz w:val="24"/>
          <w:szCs w:val="24"/>
          <w:lang w:val="es-ES" w:eastAsia="es-ES"/>
        </w:rPr>
        <w:t>un</w:t>
      </w:r>
      <w:r w:rsidR="00274B9B" w:rsidRPr="00B357A0">
        <w:rPr>
          <w:rFonts w:ascii="Arial" w:eastAsia="Times New Roman" w:hAnsi="Arial" w:cs="Arial"/>
          <w:i/>
          <w:iCs/>
          <w:color w:val="0000FF"/>
          <w:sz w:val="24"/>
          <w:szCs w:val="24"/>
          <w:lang w:val="es-ES" w:eastAsia="es-ES"/>
        </w:rPr>
        <w:t xml:space="preserve"> </w:t>
      </w:r>
      <w:r w:rsidRPr="00B357A0">
        <w:rPr>
          <w:rFonts w:ascii="Arial" w:eastAsia="Times New Roman" w:hAnsi="Arial" w:cs="Arial"/>
          <w:i/>
          <w:iCs/>
          <w:color w:val="0000FF"/>
          <w:sz w:val="24"/>
          <w:szCs w:val="24"/>
          <w:lang w:val="es-ES" w:eastAsia="es-ES"/>
        </w:rPr>
        <w:t xml:space="preserve">día útil a partir de la tercera buscando la solución en el plazo más próximo posible. </w:t>
      </w:r>
    </w:p>
    <w:p w:rsidR="00B357A0" w:rsidRPr="00AB1D25" w:rsidRDefault="00B357A0" w:rsidP="00B357A0">
      <w:pPr>
        <w:spacing w:after="0" w:line="480" w:lineRule="auto"/>
        <w:jc w:val="both"/>
        <w:rPr>
          <w:rFonts w:ascii="Arial" w:eastAsia="Times New Roman" w:hAnsi="Arial" w:cs="Arial"/>
          <w:i/>
          <w:iCs/>
          <w:color w:val="0000FF"/>
          <w:sz w:val="24"/>
          <w:szCs w:val="24"/>
          <w:u w:val="single"/>
          <w:lang w:val="es-ES" w:eastAsia="es-ES"/>
        </w:rPr>
      </w:pPr>
      <w:r w:rsidRPr="00AB1D25">
        <w:rPr>
          <w:rFonts w:ascii="Arial" w:eastAsia="Times New Roman" w:hAnsi="Arial" w:cs="Arial"/>
          <w:i/>
          <w:iCs/>
          <w:color w:val="0000FF"/>
          <w:sz w:val="24"/>
          <w:szCs w:val="24"/>
          <w:u w:val="single"/>
          <w:lang w:val="es-ES" w:eastAsia="es-ES"/>
        </w:rPr>
        <w:t>Documentación:</w:t>
      </w:r>
    </w:p>
    <w:p w:rsidR="00B357A0" w:rsidRDefault="00B357A0" w:rsidP="00B357A0">
      <w:pPr>
        <w:spacing w:after="0" w:line="480" w:lineRule="auto"/>
        <w:jc w:val="both"/>
        <w:rPr>
          <w:rFonts w:ascii="Arial" w:eastAsia="Times New Roman" w:hAnsi="Arial" w:cs="Arial"/>
          <w:i/>
          <w:iCs/>
          <w:color w:val="0000FF"/>
          <w:sz w:val="24"/>
          <w:szCs w:val="24"/>
          <w:lang w:val="es-ES" w:eastAsia="es-ES"/>
        </w:rPr>
      </w:pPr>
      <w:r>
        <w:rPr>
          <w:rFonts w:ascii="Arial" w:eastAsia="Times New Roman" w:hAnsi="Arial" w:cs="Arial"/>
          <w:i/>
          <w:iCs/>
          <w:color w:val="0000FF"/>
          <w:sz w:val="24"/>
          <w:szCs w:val="24"/>
          <w:lang w:val="es-ES" w:eastAsia="es-ES"/>
        </w:rPr>
        <w:t>N</w:t>
      </w:r>
      <w:r w:rsidRPr="00B357A0">
        <w:rPr>
          <w:rFonts w:ascii="Arial" w:eastAsia="Times New Roman" w:hAnsi="Arial" w:cs="Arial"/>
          <w:i/>
          <w:iCs/>
          <w:color w:val="0000FF"/>
          <w:sz w:val="24"/>
          <w:szCs w:val="24"/>
          <w:lang w:val="es-ES" w:eastAsia="es-ES"/>
        </w:rPr>
        <w:t>o se entregará ningún tipo de documentación adicional.</w:t>
      </w:r>
      <w:r w:rsidR="00AB1D25">
        <w:rPr>
          <w:rFonts w:ascii="Arial" w:eastAsia="Times New Roman" w:hAnsi="Arial" w:cs="Arial"/>
          <w:i/>
          <w:iCs/>
          <w:color w:val="0000FF"/>
          <w:sz w:val="24"/>
          <w:szCs w:val="24"/>
          <w:lang w:val="es-ES" w:eastAsia="es-ES"/>
        </w:rPr>
        <w:t>]</w:t>
      </w:r>
    </w:p>
    <w:p w:rsidR="00AA396E" w:rsidRDefault="00AA396E" w:rsidP="00B357A0">
      <w:pPr>
        <w:spacing w:after="0" w:line="480" w:lineRule="auto"/>
        <w:jc w:val="both"/>
        <w:rPr>
          <w:rFonts w:ascii="Arial" w:eastAsia="Times New Roman" w:hAnsi="Arial" w:cs="Arial"/>
          <w:i/>
          <w:iCs/>
          <w:color w:val="0000FF"/>
          <w:sz w:val="24"/>
          <w:szCs w:val="24"/>
          <w:lang w:val="es-ES" w:eastAsia="es-ES"/>
        </w:rPr>
      </w:pPr>
    </w:p>
    <w:p w:rsidR="00AA396E" w:rsidRPr="00B357A0" w:rsidRDefault="00AA396E" w:rsidP="00B357A0">
      <w:pPr>
        <w:spacing w:after="0" w:line="480" w:lineRule="auto"/>
        <w:jc w:val="both"/>
        <w:rPr>
          <w:rFonts w:ascii="Arial" w:eastAsia="Times New Roman" w:hAnsi="Arial" w:cs="Arial"/>
          <w:i/>
          <w:iCs/>
          <w:color w:val="0000FF"/>
          <w:sz w:val="24"/>
          <w:szCs w:val="24"/>
          <w:lang w:val="es-ES" w:eastAsia="es-ES"/>
        </w:rPr>
      </w:pPr>
    </w:p>
    <w:p w:rsidR="00774B16" w:rsidRPr="000022DA" w:rsidRDefault="00E33D26" w:rsidP="00177F64">
      <w:pPr>
        <w:numPr>
          <w:ilvl w:val="0"/>
          <w:numId w:val="56"/>
        </w:numPr>
        <w:spacing w:after="0" w:line="480" w:lineRule="auto"/>
        <w:jc w:val="both"/>
        <w:rPr>
          <w:rFonts w:ascii="Arial" w:hAnsi="Arial" w:cs="Arial"/>
          <w:b/>
          <w:bCs/>
          <w:sz w:val="24"/>
          <w:szCs w:val="24"/>
        </w:rPr>
      </w:pPr>
      <w:bookmarkStart w:id="421" w:name="_Toc293913228"/>
      <w:bookmarkStart w:id="422" w:name="_Toc371931323"/>
      <w:r w:rsidRPr="000022DA">
        <w:rPr>
          <w:rFonts w:ascii="Arial" w:hAnsi="Arial" w:cs="Arial"/>
          <w:b/>
          <w:bCs/>
          <w:sz w:val="24"/>
          <w:szCs w:val="24"/>
        </w:rPr>
        <w:lastRenderedPageBreak/>
        <w:t>PRECIO Y CONDICIONES DE PAGO DEL SERVICIO</w:t>
      </w:r>
      <w:bookmarkEnd w:id="421"/>
      <w:bookmarkEnd w:id="422"/>
    </w:p>
    <w:p w:rsidR="0024195A" w:rsidRPr="0024195A" w:rsidRDefault="0024195A" w:rsidP="0024195A">
      <w:pPr>
        <w:spacing w:after="0" w:line="480" w:lineRule="auto"/>
        <w:jc w:val="both"/>
        <w:rPr>
          <w:rFonts w:ascii="Arial" w:hAnsi="Arial" w:cs="Arial"/>
          <w:sz w:val="24"/>
          <w:szCs w:val="24"/>
        </w:rPr>
      </w:pPr>
      <w:r w:rsidRPr="0024195A">
        <w:rPr>
          <w:rFonts w:ascii="Arial" w:eastAsia="Times New Roman" w:hAnsi="Arial" w:cs="Arial"/>
          <w:i/>
          <w:iCs/>
          <w:color w:val="0000FF"/>
          <w:sz w:val="24"/>
          <w:szCs w:val="24"/>
          <w:lang w:val="es-ES" w:eastAsia="es-ES"/>
        </w:rPr>
        <w:t>[Indicar</w:t>
      </w:r>
      <w:r>
        <w:rPr>
          <w:rFonts w:ascii="Arial" w:eastAsia="Times New Roman" w:hAnsi="Arial" w:cs="Arial"/>
          <w:i/>
          <w:iCs/>
          <w:color w:val="0000FF"/>
          <w:sz w:val="24"/>
          <w:szCs w:val="24"/>
          <w:lang w:val="es-ES" w:eastAsia="es-ES"/>
        </w:rPr>
        <w:t xml:space="preserve"> el precio del servicio, cuando se realizará el pago de la factura emitida, la duración la fecha inicio y fin de la garantía</w:t>
      </w:r>
      <w:r w:rsidRPr="0024195A">
        <w:rPr>
          <w:rFonts w:ascii="Arial" w:eastAsia="Times New Roman" w:hAnsi="Arial" w:cs="Arial"/>
          <w:i/>
          <w:iCs/>
          <w:color w:val="0000FF"/>
          <w:sz w:val="24"/>
          <w:szCs w:val="24"/>
          <w:lang w:val="es-ES" w:eastAsia="es-ES"/>
        </w:rPr>
        <w:t>]</w:t>
      </w:r>
    </w:p>
    <w:p w:rsidR="00B357A0" w:rsidRPr="00AB1D25" w:rsidRDefault="00AB1D25" w:rsidP="00AB1D25">
      <w:pPr>
        <w:spacing w:after="0" w:line="480" w:lineRule="auto"/>
        <w:jc w:val="both"/>
        <w:rPr>
          <w:rFonts w:ascii="Arial" w:eastAsia="Times New Roman" w:hAnsi="Arial" w:cs="Arial"/>
          <w:i/>
          <w:iCs/>
          <w:color w:val="0000FF"/>
          <w:sz w:val="24"/>
          <w:szCs w:val="24"/>
          <w:lang w:val="es-ES" w:eastAsia="es-ES"/>
        </w:rPr>
      </w:pPr>
      <w:r>
        <w:rPr>
          <w:rFonts w:ascii="Arial" w:eastAsia="Times New Roman" w:hAnsi="Arial" w:cs="Arial"/>
          <w:i/>
          <w:iCs/>
          <w:color w:val="0000FF"/>
          <w:sz w:val="24"/>
          <w:szCs w:val="24"/>
          <w:lang w:val="es-ES" w:eastAsia="es-ES"/>
        </w:rPr>
        <w:t>[</w:t>
      </w:r>
      <w:r w:rsidR="00B357A0" w:rsidRPr="00AB1D25">
        <w:rPr>
          <w:rFonts w:ascii="Arial" w:eastAsia="Times New Roman" w:hAnsi="Arial" w:cs="Arial"/>
          <w:i/>
          <w:iCs/>
          <w:color w:val="0000FF"/>
          <w:sz w:val="24"/>
          <w:szCs w:val="24"/>
          <w:lang w:val="es-ES" w:eastAsia="es-ES"/>
        </w:rPr>
        <w:t>El servicio de desarrollo se trabajará por horas y tendrá un precio de S/.</w:t>
      </w:r>
      <w:r>
        <w:rPr>
          <w:rFonts w:ascii="Arial" w:eastAsia="Times New Roman" w:hAnsi="Arial" w:cs="Arial"/>
          <w:i/>
          <w:iCs/>
          <w:color w:val="0000FF"/>
          <w:sz w:val="24"/>
          <w:szCs w:val="24"/>
          <w:lang w:val="es-ES" w:eastAsia="es-ES"/>
        </w:rPr>
        <w:t>70</w:t>
      </w:r>
      <w:r w:rsidR="00B357A0" w:rsidRPr="00AB1D25">
        <w:rPr>
          <w:rFonts w:ascii="Arial" w:eastAsia="Times New Roman" w:hAnsi="Arial" w:cs="Arial"/>
          <w:i/>
          <w:iCs/>
          <w:color w:val="0000FF"/>
          <w:sz w:val="24"/>
          <w:szCs w:val="24"/>
          <w:lang w:val="es-ES" w:eastAsia="es-ES"/>
        </w:rPr>
        <w:t>.00 por hora (</w:t>
      </w:r>
      <w:r w:rsidR="00274B9B" w:rsidRPr="00AB1D25">
        <w:rPr>
          <w:rFonts w:ascii="Arial" w:eastAsia="Times New Roman" w:hAnsi="Arial" w:cs="Arial"/>
          <w:i/>
          <w:iCs/>
          <w:color w:val="0000FF"/>
          <w:sz w:val="24"/>
          <w:szCs w:val="24"/>
          <w:lang w:val="es-ES" w:eastAsia="es-ES"/>
        </w:rPr>
        <w:t>Se</w:t>
      </w:r>
      <w:r w:rsidR="00274B9B">
        <w:rPr>
          <w:rFonts w:ascii="Arial" w:eastAsia="Times New Roman" w:hAnsi="Arial" w:cs="Arial"/>
          <w:i/>
          <w:iCs/>
          <w:color w:val="0000FF"/>
          <w:sz w:val="24"/>
          <w:szCs w:val="24"/>
          <w:lang w:val="es-ES" w:eastAsia="es-ES"/>
        </w:rPr>
        <w:t>t</w:t>
      </w:r>
      <w:r w:rsidR="00274B9B" w:rsidRPr="00AB1D25">
        <w:rPr>
          <w:rFonts w:ascii="Arial" w:eastAsia="Times New Roman" w:hAnsi="Arial" w:cs="Arial"/>
          <w:i/>
          <w:iCs/>
          <w:color w:val="0000FF"/>
          <w:sz w:val="24"/>
          <w:szCs w:val="24"/>
          <w:lang w:val="es-ES" w:eastAsia="es-ES"/>
        </w:rPr>
        <w:t xml:space="preserve">enta  </w:t>
      </w:r>
      <w:r w:rsidR="00B357A0" w:rsidRPr="00AB1D25">
        <w:rPr>
          <w:rFonts w:ascii="Arial" w:eastAsia="Times New Roman" w:hAnsi="Arial" w:cs="Arial"/>
          <w:i/>
          <w:iCs/>
          <w:color w:val="0000FF"/>
          <w:sz w:val="24"/>
          <w:szCs w:val="24"/>
          <w:lang w:val="es-ES" w:eastAsia="es-ES"/>
        </w:rPr>
        <w:t>y 00/100 Nuevos Soles).El precio no incluye IGV.</w:t>
      </w:r>
    </w:p>
    <w:p w:rsidR="00B357A0" w:rsidRPr="00AB1D25" w:rsidRDefault="00B357A0" w:rsidP="00AB1D25">
      <w:pPr>
        <w:spacing w:after="0" w:line="480" w:lineRule="auto"/>
        <w:jc w:val="both"/>
        <w:rPr>
          <w:rFonts w:ascii="Arial" w:eastAsia="Times New Roman" w:hAnsi="Arial" w:cs="Arial"/>
          <w:i/>
          <w:iCs/>
          <w:color w:val="0000FF"/>
          <w:sz w:val="24"/>
          <w:szCs w:val="24"/>
          <w:lang w:val="es-ES" w:eastAsia="es-ES"/>
        </w:rPr>
      </w:pPr>
      <w:r w:rsidRPr="00AB1D25">
        <w:rPr>
          <w:rFonts w:ascii="Arial" w:eastAsia="Times New Roman" w:hAnsi="Arial" w:cs="Arial"/>
          <w:i/>
          <w:iCs/>
          <w:color w:val="0000FF"/>
          <w:sz w:val="24"/>
          <w:szCs w:val="24"/>
          <w:lang w:val="es-ES" w:eastAsia="es-ES"/>
        </w:rPr>
        <w:t>Las horas fuera de horario de oficina solicitadas por el cliente tendrán un recargado del 50%.</w:t>
      </w:r>
    </w:p>
    <w:p w:rsidR="00B357A0" w:rsidRPr="00AB1D25" w:rsidRDefault="00B357A0" w:rsidP="00AB1D25">
      <w:pPr>
        <w:spacing w:after="0" w:line="480" w:lineRule="auto"/>
        <w:jc w:val="both"/>
        <w:rPr>
          <w:rFonts w:ascii="Arial" w:eastAsia="Times New Roman" w:hAnsi="Arial" w:cs="Arial"/>
          <w:i/>
          <w:iCs/>
          <w:color w:val="0000FF"/>
          <w:sz w:val="24"/>
          <w:szCs w:val="24"/>
          <w:lang w:val="es-ES" w:eastAsia="es-ES"/>
        </w:rPr>
      </w:pPr>
      <w:r w:rsidRPr="00AB1D25">
        <w:rPr>
          <w:rFonts w:ascii="Arial" w:eastAsia="Times New Roman" w:hAnsi="Arial" w:cs="Arial"/>
          <w:i/>
          <w:iCs/>
          <w:color w:val="0000FF"/>
          <w:sz w:val="24"/>
          <w:szCs w:val="24"/>
          <w:lang w:val="es-ES" w:eastAsia="es-ES"/>
        </w:rPr>
        <w:t>El hito de facturación será la prueba y aprobación por parte del funcional de cada entregable (desarrollo y documentación). Esta aprobación no podrá demorar más allá de una semana calendario de entregado el módulo al área funcional. Una vez aprobado por el funcional entra en vigencia el periodo de garantía.</w:t>
      </w:r>
    </w:p>
    <w:p w:rsidR="00B357A0" w:rsidRPr="00AB1D25" w:rsidRDefault="00B357A0" w:rsidP="00AB1D25">
      <w:pPr>
        <w:spacing w:after="0" w:line="480" w:lineRule="auto"/>
        <w:jc w:val="both"/>
        <w:rPr>
          <w:rFonts w:ascii="Arial" w:eastAsia="Times New Roman" w:hAnsi="Arial" w:cs="Arial"/>
          <w:i/>
          <w:iCs/>
          <w:color w:val="0000FF"/>
          <w:sz w:val="24"/>
          <w:szCs w:val="24"/>
          <w:lang w:val="es-ES" w:eastAsia="es-ES"/>
        </w:rPr>
      </w:pPr>
      <w:r w:rsidRPr="00AB1D25">
        <w:rPr>
          <w:rFonts w:ascii="Arial" w:eastAsia="Times New Roman" w:hAnsi="Arial" w:cs="Arial"/>
          <w:i/>
          <w:iCs/>
          <w:color w:val="0000FF"/>
          <w:sz w:val="24"/>
          <w:szCs w:val="24"/>
          <w:lang w:val="es-ES" w:eastAsia="es-ES"/>
        </w:rPr>
        <w:t xml:space="preserve"> El monto de la factura se pagará a los 45 días calendario de emitida la factura electrónica.</w:t>
      </w:r>
      <w:r w:rsidR="00AB1D25">
        <w:rPr>
          <w:rFonts w:ascii="Arial" w:eastAsia="Times New Roman" w:hAnsi="Arial" w:cs="Arial"/>
          <w:i/>
          <w:iCs/>
          <w:color w:val="0000FF"/>
          <w:sz w:val="24"/>
          <w:szCs w:val="24"/>
          <w:lang w:val="es-ES" w:eastAsia="es-ES"/>
        </w:rPr>
        <w:t>]</w:t>
      </w:r>
      <w:r w:rsidRPr="00AB1D25">
        <w:rPr>
          <w:rFonts w:ascii="Arial" w:eastAsia="Times New Roman" w:hAnsi="Arial" w:cs="Arial"/>
          <w:i/>
          <w:iCs/>
          <w:color w:val="0000FF"/>
          <w:sz w:val="24"/>
          <w:szCs w:val="24"/>
          <w:lang w:val="es-ES" w:eastAsia="es-ES"/>
        </w:rPr>
        <w:t xml:space="preserve"> </w:t>
      </w:r>
    </w:p>
    <w:p w:rsidR="004665EE" w:rsidRPr="00774B16" w:rsidRDefault="004665EE" w:rsidP="00774B16">
      <w:pPr>
        <w:spacing w:line="480" w:lineRule="auto"/>
        <w:jc w:val="center"/>
        <w:rPr>
          <w:rFonts w:ascii="Arial" w:eastAsiaTheme="majorEastAsia" w:hAnsi="Arial" w:cs="Arial"/>
          <w:b/>
          <w:bCs/>
          <w:sz w:val="24"/>
          <w:szCs w:val="24"/>
          <w:u w:val="single"/>
        </w:rPr>
      </w:pPr>
    </w:p>
    <w:p w:rsidR="00D572ED" w:rsidRPr="00774B16" w:rsidRDefault="00D572ED" w:rsidP="00774B16">
      <w:pPr>
        <w:spacing w:line="480" w:lineRule="auto"/>
        <w:rPr>
          <w:rFonts w:ascii="Arial" w:eastAsiaTheme="majorEastAsia" w:hAnsi="Arial" w:cs="Arial"/>
          <w:b/>
          <w:bCs/>
          <w:sz w:val="24"/>
          <w:szCs w:val="24"/>
          <w:u w:val="single"/>
        </w:rPr>
      </w:pPr>
    </w:p>
    <w:p w:rsidR="00D572ED" w:rsidRDefault="00D572ED">
      <w:pPr>
        <w:rPr>
          <w:rFonts w:ascii="Arial" w:eastAsiaTheme="majorEastAsia" w:hAnsi="Arial" w:cs="Arial"/>
          <w:b/>
          <w:bCs/>
          <w:sz w:val="24"/>
          <w:szCs w:val="24"/>
          <w:u w:val="single"/>
        </w:rPr>
      </w:pPr>
      <w:r>
        <w:rPr>
          <w:rFonts w:cs="Arial"/>
          <w:sz w:val="24"/>
          <w:szCs w:val="24"/>
          <w:u w:val="single"/>
        </w:rPr>
        <w:br w:type="page"/>
      </w:r>
    </w:p>
    <w:p w:rsidR="00C34473" w:rsidRPr="000615F7" w:rsidRDefault="00C34473" w:rsidP="00C34473">
      <w:pPr>
        <w:pStyle w:val="Ttulo1"/>
        <w:spacing w:before="0"/>
        <w:jc w:val="center"/>
        <w:rPr>
          <w:rFonts w:cs="Arial"/>
          <w:sz w:val="24"/>
          <w:szCs w:val="24"/>
          <w:u w:val="single"/>
        </w:rPr>
      </w:pPr>
      <w:bookmarkStart w:id="423" w:name="_Toc402909405"/>
      <w:r w:rsidRPr="000615F7">
        <w:rPr>
          <w:rFonts w:cs="Arial"/>
          <w:sz w:val="24"/>
          <w:szCs w:val="24"/>
          <w:u w:val="single"/>
        </w:rPr>
        <w:lastRenderedPageBreak/>
        <w:t>BIBLIOGRAFÍA</w:t>
      </w:r>
      <w:bookmarkEnd w:id="423"/>
    </w:p>
    <w:tbl>
      <w:tblPr>
        <w:tblW w:w="9889" w:type="dxa"/>
        <w:tblLook w:val="04A0" w:firstRow="1" w:lastRow="0" w:firstColumn="1" w:lastColumn="0" w:noHBand="0" w:noVBand="1"/>
      </w:tblPr>
      <w:tblGrid>
        <w:gridCol w:w="1526"/>
        <w:gridCol w:w="8363"/>
      </w:tblGrid>
      <w:tr w:rsidR="00C34473" w:rsidRPr="000615F7" w:rsidTr="00C34473">
        <w:trPr>
          <w:trHeight w:val="575"/>
        </w:trPr>
        <w:tc>
          <w:tcPr>
            <w:tcW w:w="9889" w:type="dxa"/>
            <w:gridSpan w:val="2"/>
          </w:tcPr>
          <w:p w:rsidR="00C34473" w:rsidRPr="000615F7" w:rsidRDefault="00C34473" w:rsidP="006444BB">
            <w:pPr>
              <w:pStyle w:val="Prrafodelista"/>
              <w:numPr>
                <w:ilvl w:val="0"/>
                <w:numId w:val="25"/>
              </w:numPr>
              <w:rPr>
                <w:rFonts w:ascii="Arial" w:eastAsia="Times New Roman" w:hAnsi="Arial" w:cs="Arial"/>
                <w:kern w:val="36"/>
                <w:sz w:val="24"/>
                <w:szCs w:val="24"/>
                <w:lang w:val="en-US"/>
              </w:rPr>
            </w:pPr>
            <w:r w:rsidRPr="000615F7">
              <w:rPr>
                <w:rFonts w:ascii="Arial" w:eastAsia="Times New Roman" w:hAnsi="Arial" w:cs="Arial"/>
                <w:kern w:val="36"/>
                <w:sz w:val="24"/>
                <w:szCs w:val="24"/>
                <w:lang w:val="en-US"/>
              </w:rPr>
              <w:t>ALARCÓN y otros</w:t>
            </w:r>
          </w:p>
        </w:tc>
      </w:tr>
      <w:tr w:rsidR="00C34473" w:rsidRPr="000615F7" w:rsidTr="00C34473">
        <w:tc>
          <w:tcPr>
            <w:tcW w:w="1526" w:type="dxa"/>
          </w:tcPr>
          <w:p w:rsidR="00C34473" w:rsidRPr="000615F7" w:rsidRDefault="00C34473" w:rsidP="00676897">
            <w:pPr>
              <w:jc w:val="right"/>
              <w:rPr>
                <w:rFonts w:ascii="Arial" w:eastAsia="Times New Roman" w:hAnsi="Arial" w:cs="Arial"/>
                <w:kern w:val="36"/>
                <w:sz w:val="24"/>
                <w:szCs w:val="24"/>
                <w:lang w:val="en-US"/>
              </w:rPr>
            </w:pPr>
            <w:r w:rsidRPr="000615F7">
              <w:rPr>
                <w:rFonts w:ascii="Arial" w:eastAsia="Times New Roman" w:hAnsi="Arial" w:cs="Arial"/>
                <w:kern w:val="36"/>
                <w:sz w:val="24"/>
                <w:szCs w:val="24"/>
                <w:lang w:val="en-US"/>
              </w:rPr>
              <w:t>2011</w:t>
            </w:r>
          </w:p>
        </w:tc>
        <w:tc>
          <w:tcPr>
            <w:tcW w:w="8363" w:type="dxa"/>
          </w:tcPr>
          <w:p w:rsidR="00C34473" w:rsidRPr="000615F7" w:rsidRDefault="00C34473" w:rsidP="00676897">
            <w:pPr>
              <w:jc w:val="both"/>
              <w:rPr>
                <w:rFonts w:ascii="Arial" w:eastAsia="Times New Roman" w:hAnsi="Arial" w:cs="Arial"/>
                <w:kern w:val="36"/>
                <w:sz w:val="24"/>
                <w:szCs w:val="24"/>
              </w:rPr>
            </w:pPr>
            <w:r w:rsidRPr="000615F7">
              <w:rPr>
                <w:rFonts w:ascii="Arial" w:eastAsia="Times New Roman" w:hAnsi="Arial" w:cs="Arial"/>
                <w:kern w:val="36"/>
                <w:sz w:val="24"/>
                <w:szCs w:val="24"/>
              </w:rPr>
              <w:t>Guía para pymes desarrolladoras de software, basada en la norma ISO/IEC 155041, pp. 285-313</w:t>
            </w:r>
          </w:p>
          <w:p w:rsidR="00C34473" w:rsidRPr="000615F7" w:rsidRDefault="00C34473" w:rsidP="00676897">
            <w:pPr>
              <w:jc w:val="both"/>
              <w:rPr>
                <w:rFonts w:ascii="Arial" w:eastAsia="Times New Roman" w:hAnsi="Arial" w:cs="Arial"/>
                <w:kern w:val="36"/>
                <w:sz w:val="24"/>
                <w:szCs w:val="24"/>
                <w:lang w:val="en-US"/>
              </w:rPr>
            </w:pPr>
            <w:r w:rsidRPr="000615F7">
              <w:rPr>
                <w:rFonts w:ascii="Arial" w:eastAsia="Times New Roman" w:hAnsi="Arial" w:cs="Arial"/>
                <w:kern w:val="36"/>
                <w:sz w:val="24"/>
                <w:szCs w:val="24"/>
              </w:rPr>
              <w:t xml:space="preserve">En: Revista Virtual Universidad Católica del Norte. </w:t>
            </w:r>
            <w:r w:rsidRPr="000615F7">
              <w:rPr>
                <w:rFonts w:ascii="Arial" w:eastAsia="Times New Roman" w:hAnsi="Arial" w:cs="Arial"/>
                <w:kern w:val="36"/>
                <w:sz w:val="24"/>
                <w:szCs w:val="24"/>
                <w:lang w:val="en-US"/>
              </w:rPr>
              <w:t>No. 34</w:t>
            </w:r>
          </w:p>
          <w:p w:rsidR="00C34473" w:rsidRPr="000615F7" w:rsidRDefault="00C34473" w:rsidP="00986248">
            <w:pPr>
              <w:spacing w:after="0" w:line="480" w:lineRule="auto"/>
              <w:rPr>
                <w:rFonts w:ascii="Arial" w:eastAsia="Times New Roman" w:hAnsi="Arial" w:cs="Arial"/>
                <w:kern w:val="36"/>
                <w:sz w:val="24"/>
                <w:szCs w:val="24"/>
                <w:lang w:val="en-US"/>
              </w:rPr>
            </w:pPr>
          </w:p>
        </w:tc>
      </w:tr>
      <w:tr w:rsidR="00C34473" w:rsidRPr="000615F7" w:rsidTr="00C34473">
        <w:tc>
          <w:tcPr>
            <w:tcW w:w="9889" w:type="dxa"/>
            <w:gridSpan w:val="2"/>
          </w:tcPr>
          <w:p w:rsidR="00C34473" w:rsidRPr="000615F7" w:rsidRDefault="00C34473" w:rsidP="005E2619">
            <w:pPr>
              <w:pStyle w:val="Prrafodelista"/>
              <w:numPr>
                <w:ilvl w:val="0"/>
                <w:numId w:val="25"/>
              </w:numPr>
              <w:autoSpaceDE w:val="0"/>
              <w:autoSpaceDN w:val="0"/>
              <w:adjustRightInd w:val="0"/>
              <w:rPr>
                <w:rFonts w:ascii="Arial" w:eastAsia="Times New Roman" w:hAnsi="Arial" w:cs="Arial"/>
                <w:kern w:val="36"/>
                <w:sz w:val="24"/>
                <w:szCs w:val="24"/>
                <w:lang w:val="en-US"/>
              </w:rPr>
            </w:pPr>
            <w:r w:rsidRPr="000615F7">
              <w:rPr>
                <w:rFonts w:ascii="Arial" w:eastAsia="Times New Roman" w:hAnsi="Arial" w:cs="Arial"/>
                <w:kern w:val="36"/>
                <w:sz w:val="24"/>
                <w:szCs w:val="24"/>
                <w:lang w:val="en-US"/>
              </w:rPr>
              <w:t xml:space="preserve">AL-TARAWNEH,  </w:t>
            </w:r>
            <w:r w:rsidRPr="000615F7">
              <w:rPr>
                <w:rFonts w:ascii="Arial" w:hAnsi="Arial" w:cs="Arial"/>
                <w:sz w:val="24"/>
                <w:szCs w:val="24"/>
                <w:lang w:val="en-US"/>
              </w:rPr>
              <w:t>Mejhem Yousef</w:t>
            </w:r>
          </w:p>
        </w:tc>
      </w:tr>
      <w:tr w:rsidR="00C34473" w:rsidRPr="000615F7" w:rsidTr="00C34473">
        <w:tc>
          <w:tcPr>
            <w:tcW w:w="1526" w:type="dxa"/>
          </w:tcPr>
          <w:p w:rsidR="00C34473" w:rsidRPr="000615F7" w:rsidRDefault="00C34473" w:rsidP="00676897">
            <w:pPr>
              <w:jc w:val="right"/>
              <w:rPr>
                <w:rFonts w:ascii="Arial" w:hAnsi="Arial" w:cs="Arial"/>
                <w:sz w:val="24"/>
                <w:szCs w:val="24"/>
              </w:rPr>
            </w:pPr>
            <w:r w:rsidRPr="000615F7">
              <w:rPr>
                <w:rFonts w:ascii="Arial" w:hAnsi="Arial" w:cs="Arial"/>
                <w:sz w:val="24"/>
                <w:szCs w:val="24"/>
              </w:rPr>
              <w:t>2011</w:t>
            </w:r>
          </w:p>
        </w:tc>
        <w:tc>
          <w:tcPr>
            <w:tcW w:w="8363" w:type="dxa"/>
          </w:tcPr>
          <w:p w:rsidR="00C34473" w:rsidRPr="000615F7" w:rsidRDefault="00C34473" w:rsidP="00676897">
            <w:pPr>
              <w:autoSpaceDE w:val="0"/>
              <w:autoSpaceDN w:val="0"/>
              <w:adjustRightInd w:val="0"/>
              <w:jc w:val="both"/>
              <w:rPr>
                <w:rFonts w:ascii="Arial" w:eastAsia="Times New Roman" w:hAnsi="Arial" w:cs="Arial"/>
                <w:kern w:val="36"/>
                <w:sz w:val="24"/>
                <w:szCs w:val="24"/>
                <w:lang w:val="en-US"/>
              </w:rPr>
            </w:pPr>
            <w:r w:rsidRPr="000615F7">
              <w:rPr>
                <w:rFonts w:ascii="Arial" w:eastAsia="Times New Roman" w:hAnsi="Arial" w:cs="Arial"/>
                <w:kern w:val="36"/>
                <w:sz w:val="24"/>
                <w:szCs w:val="24"/>
                <w:lang w:val="en-US"/>
              </w:rPr>
              <w:t>A Proposed Methodology for Establishing Software Process Development Improvement for Small Software Development Firms, pp.     893-897</w:t>
            </w:r>
          </w:p>
          <w:p w:rsidR="00C34473" w:rsidRPr="000615F7" w:rsidRDefault="00C34473" w:rsidP="00676897">
            <w:pPr>
              <w:autoSpaceDE w:val="0"/>
              <w:autoSpaceDN w:val="0"/>
              <w:adjustRightInd w:val="0"/>
              <w:jc w:val="both"/>
              <w:rPr>
                <w:rFonts w:ascii="Arial" w:eastAsia="Times New Roman" w:hAnsi="Arial" w:cs="Arial"/>
                <w:kern w:val="36"/>
                <w:sz w:val="24"/>
                <w:szCs w:val="24"/>
                <w:lang w:val="en-US"/>
              </w:rPr>
            </w:pPr>
            <w:r w:rsidRPr="000615F7">
              <w:rPr>
                <w:rFonts w:ascii="Arial" w:eastAsia="Times New Roman" w:hAnsi="Arial" w:cs="Arial"/>
                <w:kern w:val="36"/>
                <w:sz w:val="24"/>
                <w:szCs w:val="24"/>
                <w:lang w:val="en-US"/>
              </w:rPr>
              <w:t>En: Procedia Computer Science 3</w:t>
            </w:r>
          </w:p>
          <w:p w:rsidR="00C34473" w:rsidRPr="000615F7" w:rsidRDefault="00C34473" w:rsidP="00986248">
            <w:pPr>
              <w:autoSpaceDE w:val="0"/>
              <w:autoSpaceDN w:val="0"/>
              <w:adjustRightInd w:val="0"/>
              <w:spacing w:after="0" w:line="480" w:lineRule="auto"/>
              <w:rPr>
                <w:rFonts w:ascii="Arial" w:eastAsia="Times New Roman" w:hAnsi="Arial" w:cs="Arial"/>
                <w:kern w:val="36"/>
                <w:sz w:val="24"/>
                <w:szCs w:val="24"/>
                <w:lang w:val="en-US"/>
              </w:rPr>
            </w:pPr>
          </w:p>
        </w:tc>
      </w:tr>
      <w:tr w:rsidR="00C34473" w:rsidRPr="000615F7" w:rsidTr="00C34473">
        <w:tc>
          <w:tcPr>
            <w:tcW w:w="9889" w:type="dxa"/>
            <w:gridSpan w:val="2"/>
          </w:tcPr>
          <w:p w:rsidR="00C34473" w:rsidRPr="000615F7" w:rsidRDefault="00C34473" w:rsidP="005E2619">
            <w:pPr>
              <w:pStyle w:val="Prrafodelista"/>
              <w:numPr>
                <w:ilvl w:val="0"/>
                <w:numId w:val="25"/>
              </w:numPr>
              <w:autoSpaceDE w:val="0"/>
              <w:autoSpaceDN w:val="0"/>
              <w:adjustRightInd w:val="0"/>
              <w:rPr>
                <w:rFonts w:ascii="Arial" w:eastAsia="Times New Roman" w:hAnsi="Arial" w:cs="Arial"/>
                <w:kern w:val="36"/>
                <w:sz w:val="24"/>
                <w:szCs w:val="24"/>
              </w:rPr>
            </w:pPr>
            <w:r w:rsidRPr="000615F7">
              <w:rPr>
                <w:rFonts w:ascii="Arial" w:eastAsia="Times New Roman" w:hAnsi="Arial" w:cs="Arial"/>
                <w:kern w:val="36"/>
                <w:sz w:val="24"/>
                <w:szCs w:val="24"/>
              </w:rPr>
              <w:t>ARBOLEDA, Hugo y otros</w:t>
            </w:r>
          </w:p>
        </w:tc>
      </w:tr>
      <w:tr w:rsidR="00C34473" w:rsidRPr="000615F7" w:rsidTr="00C34473">
        <w:tc>
          <w:tcPr>
            <w:tcW w:w="1526" w:type="dxa"/>
          </w:tcPr>
          <w:p w:rsidR="00C34473" w:rsidRPr="000615F7" w:rsidRDefault="00C34473" w:rsidP="00676897">
            <w:pPr>
              <w:jc w:val="right"/>
              <w:rPr>
                <w:rFonts w:ascii="Arial" w:hAnsi="Arial" w:cs="Arial"/>
                <w:sz w:val="24"/>
                <w:szCs w:val="24"/>
                <w:lang w:val="en-US"/>
              </w:rPr>
            </w:pPr>
            <w:r w:rsidRPr="000615F7">
              <w:rPr>
                <w:rFonts w:ascii="Arial" w:eastAsia="Times New Roman" w:hAnsi="Arial" w:cs="Arial"/>
                <w:kern w:val="36"/>
                <w:sz w:val="24"/>
                <w:szCs w:val="24"/>
              </w:rPr>
              <w:t>2013</w:t>
            </w:r>
          </w:p>
        </w:tc>
        <w:tc>
          <w:tcPr>
            <w:tcW w:w="8363" w:type="dxa"/>
          </w:tcPr>
          <w:p w:rsidR="00C34473" w:rsidRPr="000615F7" w:rsidRDefault="00C34473" w:rsidP="00676897">
            <w:pPr>
              <w:autoSpaceDE w:val="0"/>
              <w:autoSpaceDN w:val="0"/>
              <w:adjustRightInd w:val="0"/>
              <w:ind w:left="34"/>
              <w:jc w:val="both"/>
              <w:rPr>
                <w:rFonts w:ascii="Arial" w:hAnsi="Arial" w:cs="Arial"/>
                <w:sz w:val="24"/>
                <w:szCs w:val="24"/>
              </w:rPr>
            </w:pPr>
            <w:r w:rsidRPr="000615F7">
              <w:rPr>
                <w:rFonts w:ascii="Arial" w:hAnsi="Arial" w:cs="Arial"/>
                <w:sz w:val="24"/>
                <w:szCs w:val="24"/>
              </w:rPr>
              <w:t>Metodología para implantar el Modelo Integrado de Capacidad de Madurez   en grupos pequeños y emergentes, pp. 177-188</w:t>
            </w:r>
          </w:p>
          <w:p w:rsidR="00C34473" w:rsidRPr="000615F7" w:rsidRDefault="00C34473" w:rsidP="00676897">
            <w:pPr>
              <w:autoSpaceDE w:val="0"/>
              <w:autoSpaceDN w:val="0"/>
              <w:adjustRightInd w:val="0"/>
              <w:ind w:left="34"/>
              <w:jc w:val="both"/>
              <w:rPr>
                <w:rFonts w:ascii="Arial" w:eastAsia="Times New Roman" w:hAnsi="Arial" w:cs="Arial"/>
                <w:kern w:val="36"/>
                <w:sz w:val="24"/>
                <w:szCs w:val="24"/>
              </w:rPr>
            </w:pPr>
            <w:r w:rsidRPr="000615F7">
              <w:rPr>
                <w:rFonts w:ascii="Arial" w:hAnsi="Arial" w:cs="Arial"/>
                <w:sz w:val="24"/>
                <w:szCs w:val="24"/>
              </w:rPr>
              <w:t>En: ESTUDIOS GERENCIALES 29</w:t>
            </w:r>
          </w:p>
          <w:p w:rsidR="00C34473" w:rsidRPr="000615F7" w:rsidRDefault="00C34473" w:rsidP="00986248">
            <w:pPr>
              <w:autoSpaceDE w:val="0"/>
              <w:autoSpaceDN w:val="0"/>
              <w:adjustRightInd w:val="0"/>
              <w:spacing w:after="0" w:line="480" w:lineRule="auto"/>
              <w:rPr>
                <w:rFonts w:ascii="Arial" w:eastAsia="Times New Roman" w:hAnsi="Arial" w:cs="Arial"/>
                <w:kern w:val="36"/>
                <w:sz w:val="24"/>
                <w:szCs w:val="24"/>
              </w:rPr>
            </w:pPr>
          </w:p>
        </w:tc>
      </w:tr>
      <w:tr w:rsidR="00C34473" w:rsidRPr="000615F7" w:rsidTr="00C34473">
        <w:tc>
          <w:tcPr>
            <w:tcW w:w="9889" w:type="dxa"/>
            <w:gridSpan w:val="2"/>
          </w:tcPr>
          <w:p w:rsidR="00C34473" w:rsidRPr="000615F7" w:rsidRDefault="00C34473" w:rsidP="005E2619">
            <w:pPr>
              <w:pStyle w:val="Prrafodelista"/>
              <w:numPr>
                <w:ilvl w:val="0"/>
                <w:numId w:val="25"/>
              </w:numPr>
              <w:rPr>
                <w:rFonts w:ascii="Arial" w:hAnsi="Arial" w:cs="Arial"/>
                <w:sz w:val="24"/>
                <w:szCs w:val="24"/>
              </w:rPr>
            </w:pPr>
            <w:r w:rsidRPr="000615F7">
              <w:rPr>
                <w:rFonts w:ascii="Arial" w:hAnsi="Arial" w:cs="Arial"/>
                <w:sz w:val="24"/>
                <w:szCs w:val="24"/>
              </w:rPr>
              <w:t>Asociación Española para la Calidad AEC</w:t>
            </w:r>
          </w:p>
        </w:tc>
      </w:tr>
      <w:tr w:rsidR="00C34473" w:rsidRPr="000615F7" w:rsidTr="00C34473">
        <w:tc>
          <w:tcPr>
            <w:tcW w:w="1526" w:type="dxa"/>
          </w:tcPr>
          <w:p w:rsidR="00C34473" w:rsidRPr="000615F7" w:rsidRDefault="00C34473" w:rsidP="00676897">
            <w:pPr>
              <w:jc w:val="right"/>
              <w:rPr>
                <w:rFonts w:ascii="Arial" w:hAnsi="Arial" w:cs="Arial"/>
                <w:sz w:val="24"/>
                <w:szCs w:val="24"/>
              </w:rPr>
            </w:pPr>
            <w:r w:rsidRPr="000615F7">
              <w:rPr>
                <w:rFonts w:ascii="Arial" w:hAnsi="Arial" w:cs="Arial"/>
                <w:sz w:val="24"/>
                <w:szCs w:val="24"/>
              </w:rPr>
              <w:t>2014</w:t>
            </w:r>
          </w:p>
        </w:tc>
        <w:tc>
          <w:tcPr>
            <w:tcW w:w="8363" w:type="dxa"/>
          </w:tcPr>
          <w:p w:rsidR="00C34473" w:rsidRPr="000615F7" w:rsidRDefault="00C34473" w:rsidP="00676897">
            <w:pPr>
              <w:jc w:val="both"/>
              <w:rPr>
                <w:rFonts w:ascii="Arial" w:hAnsi="Arial" w:cs="Arial"/>
                <w:sz w:val="24"/>
                <w:szCs w:val="24"/>
              </w:rPr>
            </w:pPr>
            <w:r w:rsidRPr="000615F7">
              <w:rPr>
                <w:rFonts w:ascii="Arial" w:hAnsi="Arial" w:cs="Arial"/>
                <w:sz w:val="24"/>
                <w:szCs w:val="24"/>
              </w:rPr>
              <w:t>(</w:t>
            </w:r>
            <w:hyperlink r:id="rId53" w:history="1">
              <w:r w:rsidRPr="000615F7">
                <w:rPr>
                  <w:rStyle w:val="Hipervnculo"/>
                  <w:rFonts w:ascii="Arial" w:hAnsi="Arial" w:cs="Arial"/>
                  <w:sz w:val="24"/>
                  <w:szCs w:val="24"/>
                </w:rPr>
                <w:t>http://www.aec.es/web/guest/centro-conocimiento/modelos-de-calidad</w:t>
              </w:r>
            </w:hyperlink>
            <w:r w:rsidRPr="000615F7">
              <w:rPr>
                <w:rFonts w:ascii="Arial" w:hAnsi="Arial" w:cs="Arial"/>
                <w:sz w:val="24"/>
                <w:szCs w:val="24"/>
              </w:rPr>
              <w:t>)</w:t>
            </w:r>
          </w:p>
          <w:p w:rsidR="00C34473" w:rsidRPr="000615F7" w:rsidRDefault="00C34473" w:rsidP="00676897">
            <w:pPr>
              <w:jc w:val="both"/>
              <w:rPr>
                <w:rFonts w:ascii="Arial" w:hAnsi="Arial" w:cs="Arial"/>
                <w:sz w:val="24"/>
                <w:szCs w:val="24"/>
              </w:rPr>
            </w:pPr>
            <w:r w:rsidRPr="000615F7">
              <w:rPr>
                <w:rFonts w:ascii="Arial" w:hAnsi="Arial" w:cs="Arial"/>
                <w:sz w:val="24"/>
                <w:szCs w:val="24"/>
              </w:rPr>
              <w:t>Página web institucional de la Asociación Española para la Calidad (consulta: 02 de julio)</w:t>
            </w:r>
          </w:p>
          <w:p w:rsidR="00C34473" w:rsidRPr="000615F7" w:rsidRDefault="00C34473" w:rsidP="00986248">
            <w:pPr>
              <w:autoSpaceDE w:val="0"/>
              <w:autoSpaceDN w:val="0"/>
              <w:adjustRightInd w:val="0"/>
              <w:spacing w:after="0" w:line="480" w:lineRule="auto"/>
              <w:rPr>
                <w:rFonts w:ascii="Arial" w:eastAsia="Times New Roman" w:hAnsi="Arial" w:cs="Arial"/>
                <w:kern w:val="36"/>
                <w:sz w:val="24"/>
                <w:szCs w:val="24"/>
              </w:rPr>
            </w:pPr>
          </w:p>
        </w:tc>
      </w:tr>
      <w:tr w:rsidR="00C34473" w:rsidRPr="000615F7" w:rsidTr="00C34473">
        <w:tc>
          <w:tcPr>
            <w:tcW w:w="9889" w:type="dxa"/>
            <w:gridSpan w:val="2"/>
          </w:tcPr>
          <w:p w:rsidR="00C34473" w:rsidRPr="000615F7" w:rsidRDefault="00C34473" w:rsidP="005E2619">
            <w:pPr>
              <w:pStyle w:val="Prrafodelista"/>
              <w:numPr>
                <w:ilvl w:val="0"/>
                <w:numId w:val="25"/>
              </w:numPr>
              <w:rPr>
                <w:rFonts w:ascii="Arial" w:hAnsi="Arial" w:cs="Arial"/>
                <w:sz w:val="24"/>
                <w:szCs w:val="24"/>
                <w:lang w:val="en-US"/>
              </w:rPr>
            </w:pPr>
            <w:r w:rsidRPr="000615F7">
              <w:rPr>
                <w:rFonts w:ascii="Arial" w:hAnsi="Arial" w:cs="Arial"/>
                <w:sz w:val="24"/>
                <w:szCs w:val="24"/>
                <w:lang w:val="en-US"/>
              </w:rPr>
              <w:t>Broadsword</w:t>
            </w:r>
          </w:p>
        </w:tc>
      </w:tr>
      <w:tr w:rsidR="00C34473" w:rsidRPr="000615F7" w:rsidTr="00C34473">
        <w:tc>
          <w:tcPr>
            <w:tcW w:w="1526" w:type="dxa"/>
          </w:tcPr>
          <w:p w:rsidR="00C34473" w:rsidRPr="000615F7" w:rsidRDefault="00C34473" w:rsidP="00676897">
            <w:pPr>
              <w:jc w:val="right"/>
              <w:rPr>
                <w:rFonts w:ascii="Arial" w:hAnsi="Arial" w:cs="Arial"/>
                <w:sz w:val="24"/>
                <w:szCs w:val="24"/>
              </w:rPr>
            </w:pPr>
            <w:r w:rsidRPr="000615F7">
              <w:rPr>
                <w:rFonts w:ascii="Arial" w:hAnsi="Arial" w:cs="Arial"/>
                <w:sz w:val="24"/>
                <w:szCs w:val="24"/>
              </w:rPr>
              <w:t>2014</w:t>
            </w:r>
          </w:p>
        </w:tc>
        <w:tc>
          <w:tcPr>
            <w:tcW w:w="8363" w:type="dxa"/>
          </w:tcPr>
          <w:p w:rsidR="00C34473" w:rsidRPr="000615F7" w:rsidRDefault="00C34473" w:rsidP="00676897">
            <w:pPr>
              <w:jc w:val="both"/>
              <w:rPr>
                <w:rFonts w:ascii="Arial" w:hAnsi="Arial" w:cs="Arial"/>
                <w:sz w:val="24"/>
                <w:szCs w:val="24"/>
              </w:rPr>
            </w:pPr>
            <w:r w:rsidRPr="000615F7">
              <w:rPr>
                <w:rFonts w:ascii="Arial" w:hAnsi="Arial" w:cs="Arial"/>
                <w:sz w:val="24"/>
                <w:szCs w:val="24"/>
              </w:rPr>
              <w:t>(</w:t>
            </w:r>
            <w:hyperlink r:id="rId54" w:history="1">
              <w:r w:rsidRPr="000615F7">
                <w:rPr>
                  <w:rStyle w:val="Hipervnculo"/>
                  <w:rFonts w:ascii="Arial" w:hAnsi="Arial" w:cs="Arial"/>
                  <w:sz w:val="24"/>
                  <w:szCs w:val="24"/>
                </w:rPr>
                <w:t>http://www.broadswordsolutions.com/appraisals/</w:t>
              </w:r>
            </w:hyperlink>
            <w:r w:rsidRPr="000615F7">
              <w:rPr>
                <w:rFonts w:ascii="Arial" w:hAnsi="Arial" w:cs="Arial"/>
                <w:sz w:val="24"/>
                <w:szCs w:val="24"/>
              </w:rPr>
              <w:t>)</w:t>
            </w:r>
          </w:p>
          <w:p w:rsidR="00C34473" w:rsidRPr="000615F7" w:rsidRDefault="00C34473" w:rsidP="00676897">
            <w:pPr>
              <w:jc w:val="both"/>
              <w:rPr>
                <w:rFonts w:ascii="Arial" w:hAnsi="Arial" w:cs="Arial"/>
                <w:sz w:val="24"/>
                <w:szCs w:val="24"/>
              </w:rPr>
            </w:pPr>
            <w:r w:rsidRPr="000615F7">
              <w:rPr>
                <w:rFonts w:ascii="Arial" w:hAnsi="Arial" w:cs="Arial"/>
                <w:sz w:val="24"/>
                <w:szCs w:val="24"/>
              </w:rPr>
              <w:t>Página web de la empresa de consultoría CMMI, evaluación y entrenamiento. (consulta: 2 de julio)</w:t>
            </w:r>
          </w:p>
          <w:p w:rsidR="00C34473" w:rsidRPr="000615F7" w:rsidRDefault="00C34473" w:rsidP="00676897">
            <w:pPr>
              <w:autoSpaceDE w:val="0"/>
              <w:autoSpaceDN w:val="0"/>
              <w:adjustRightInd w:val="0"/>
              <w:rPr>
                <w:rFonts w:ascii="Arial" w:eastAsia="Times New Roman" w:hAnsi="Arial" w:cs="Arial"/>
                <w:kern w:val="36"/>
                <w:sz w:val="24"/>
                <w:szCs w:val="24"/>
              </w:rPr>
            </w:pPr>
          </w:p>
        </w:tc>
      </w:tr>
      <w:tr w:rsidR="00C34473" w:rsidRPr="000615F7" w:rsidTr="00C34473">
        <w:tc>
          <w:tcPr>
            <w:tcW w:w="9889" w:type="dxa"/>
            <w:gridSpan w:val="2"/>
          </w:tcPr>
          <w:p w:rsidR="00C34473" w:rsidRPr="000615F7" w:rsidRDefault="00C34473" w:rsidP="005E2619">
            <w:pPr>
              <w:pStyle w:val="Prrafodelista"/>
              <w:numPr>
                <w:ilvl w:val="0"/>
                <w:numId w:val="25"/>
              </w:numPr>
              <w:rPr>
                <w:rFonts w:ascii="Arial" w:hAnsi="Arial" w:cs="Arial"/>
                <w:sz w:val="24"/>
                <w:szCs w:val="24"/>
              </w:rPr>
            </w:pPr>
            <w:r w:rsidRPr="000615F7">
              <w:rPr>
                <w:rFonts w:ascii="Arial" w:hAnsi="Arial" w:cs="Arial"/>
                <w:sz w:val="24"/>
                <w:szCs w:val="24"/>
              </w:rPr>
              <w:lastRenderedPageBreak/>
              <w:t>CALVO-MANZANO, José y otros</w:t>
            </w:r>
          </w:p>
        </w:tc>
      </w:tr>
      <w:tr w:rsidR="00C34473" w:rsidRPr="000615F7" w:rsidTr="00C34473">
        <w:tc>
          <w:tcPr>
            <w:tcW w:w="1526" w:type="dxa"/>
          </w:tcPr>
          <w:p w:rsidR="00C34473" w:rsidRPr="000615F7" w:rsidRDefault="00C34473" w:rsidP="00676897">
            <w:pPr>
              <w:jc w:val="right"/>
              <w:rPr>
                <w:rFonts w:ascii="Arial" w:hAnsi="Arial" w:cs="Arial"/>
                <w:sz w:val="24"/>
                <w:szCs w:val="24"/>
              </w:rPr>
            </w:pPr>
            <w:r w:rsidRPr="000615F7">
              <w:rPr>
                <w:rFonts w:ascii="Arial" w:hAnsi="Arial" w:cs="Arial"/>
                <w:sz w:val="24"/>
                <w:szCs w:val="24"/>
              </w:rPr>
              <w:t>2004</w:t>
            </w:r>
          </w:p>
        </w:tc>
        <w:tc>
          <w:tcPr>
            <w:tcW w:w="8363" w:type="dxa"/>
          </w:tcPr>
          <w:p w:rsidR="00C34473" w:rsidRPr="000615F7" w:rsidRDefault="00C34473" w:rsidP="00676897">
            <w:pPr>
              <w:jc w:val="both"/>
              <w:rPr>
                <w:rFonts w:ascii="Arial" w:hAnsi="Arial" w:cs="Arial"/>
                <w:sz w:val="24"/>
                <w:szCs w:val="24"/>
              </w:rPr>
            </w:pPr>
            <w:r w:rsidRPr="000615F7">
              <w:rPr>
                <w:rFonts w:ascii="Arial" w:hAnsi="Arial" w:cs="Arial"/>
                <w:sz w:val="24"/>
                <w:szCs w:val="24"/>
              </w:rPr>
              <w:t>Lecciones aprendidas al determinar el estado actual del área de proceso de   Gestión de Requisitos utilizando el CMMI, pp. 3-9</w:t>
            </w:r>
          </w:p>
          <w:p w:rsidR="00C34473" w:rsidRPr="000615F7" w:rsidRDefault="00C34473" w:rsidP="00676897">
            <w:pPr>
              <w:autoSpaceDE w:val="0"/>
              <w:autoSpaceDN w:val="0"/>
              <w:adjustRightInd w:val="0"/>
              <w:jc w:val="both"/>
              <w:rPr>
                <w:rFonts w:ascii="Arial" w:hAnsi="Arial" w:cs="Arial"/>
                <w:sz w:val="24"/>
                <w:szCs w:val="24"/>
              </w:rPr>
            </w:pPr>
            <w:r w:rsidRPr="000615F7">
              <w:rPr>
                <w:rFonts w:ascii="Arial" w:hAnsi="Arial" w:cs="Arial"/>
                <w:sz w:val="24"/>
                <w:szCs w:val="24"/>
              </w:rPr>
              <w:t>En: Revista de Procesos y Métricas de las Tecnologías de la Información    (RPM),  Vol. 1, N° 3.</w:t>
            </w:r>
          </w:p>
          <w:p w:rsidR="00C34473" w:rsidRPr="000615F7" w:rsidRDefault="00C34473" w:rsidP="0063017E">
            <w:pPr>
              <w:autoSpaceDE w:val="0"/>
              <w:autoSpaceDN w:val="0"/>
              <w:adjustRightInd w:val="0"/>
              <w:spacing w:after="0" w:line="480" w:lineRule="auto"/>
              <w:ind w:left="34"/>
              <w:rPr>
                <w:rFonts w:ascii="Arial" w:hAnsi="Arial" w:cs="Arial"/>
                <w:sz w:val="24"/>
                <w:szCs w:val="24"/>
              </w:rPr>
            </w:pPr>
          </w:p>
        </w:tc>
      </w:tr>
      <w:tr w:rsidR="00C34473" w:rsidRPr="000615F7" w:rsidTr="00C34473">
        <w:tc>
          <w:tcPr>
            <w:tcW w:w="9889" w:type="dxa"/>
            <w:gridSpan w:val="2"/>
          </w:tcPr>
          <w:p w:rsidR="00C34473" w:rsidRPr="000615F7" w:rsidRDefault="00C34473" w:rsidP="005E2619">
            <w:pPr>
              <w:pStyle w:val="Prrafodelista"/>
              <w:numPr>
                <w:ilvl w:val="0"/>
                <w:numId w:val="25"/>
              </w:numPr>
              <w:jc w:val="both"/>
              <w:rPr>
                <w:rFonts w:ascii="Arial" w:hAnsi="Arial" w:cs="Arial"/>
                <w:sz w:val="24"/>
                <w:szCs w:val="24"/>
              </w:rPr>
            </w:pPr>
            <w:r w:rsidRPr="000615F7">
              <w:rPr>
                <w:rFonts w:ascii="Arial" w:hAnsi="Arial" w:cs="Arial"/>
                <w:sz w:val="24"/>
                <w:szCs w:val="24"/>
              </w:rPr>
              <w:t>CMMI Institute</w:t>
            </w:r>
          </w:p>
        </w:tc>
      </w:tr>
      <w:tr w:rsidR="00C34473" w:rsidRPr="000615F7" w:rsidTr="00C34473">
        <w:tc>
          <w:tcPr>
            <w:tcW w:w="1526" w:type="dxa"/>
          </w:tcPr>
          <w:p w:rsidR="00C34473" w:rsidRPr="000615F7" w:rsidRDefault="00C34473" w:rsidP="00676897">
            <w:pPr>
              <w:jc w:val="right"/>
              <w:rPr>
                <w:rFonts w:ascii="Arial" w:hAnsi="Arial" w:cs="Arial"/>
                <w:sz w:val="24"/>
                <w:szCs w:val="24"/>
              </w:rPr>
            </w:pPr>
            <w:r w:rsidRPr="000615F7">
              <w:rPr>
                <w:rFonts w:ascii="Arial" w:hAnsi="Arial" w:cs="Arial"/>
                <w:sz w:val="24"/>
                <w:szCs w:val="24"/>
              </w:rPr>
              <w:t>2010</w:t>
            </w:r>
          </w:p>
        </w:tc>
        <w:tc>
          <w:tcPr>
            <w:tcW w:w="8363" w:type="dxa"/>
          </w:tcPr>
          <w:p w:rsidR="00C34473" w:rsidRPr="000615F7" w:rsidRDefault="00C34473" w:rsidP="00676897">
            <w:pPr>
              <w:autoSpaceDE w:val="0"/>
              <w:autoSpaceDN w:val="0"/>
              <w:adjustRightInd w:val="0"/>
              <w:jc w:val="both"/>
              <w:rPr>
                <w:rFonts w:ascii="Arial" w:hAnsi="Arial" w:cs="Arial"/>
                <w:sz w:val="24"/>
                <w:szCs w:val="24"/>
              </w:rPr>
            </w:pPr>
            <w:r w:rsidRPr="000615F7">
              <w:rPr>
                <w:rFonts w:ascii="Arial" w:hAnsi="Arial" w:cs="Arial"/>
                <w:sz w:val="24"/>
                <w:szCs w:val="24"/>
              </w:rPr>
              <w:t>CMMI® para Desarrollo, Versión 1.3</w:t>
            </w:r>
          </w:p>
          <w:p w:rsidR="00C34473" w:rsidRPr="000615F7" w:rsidRDefault="00C34473" w:rsidP="006F2CD1">
            <w:pPr>
              <w:autoSpaceDE w:val="0"/>
              <w:autoSpaceDN w:val="0"/>
              <w:adjustRightInd w:val="0"/>
              <w:spacing w:after="0" w:line="480" w:lineRule="auto"/>
              <w:rPr>
                <w:rFonts w:ascii="Arial" w:eastAsia="Times New Roman" w:hAnsi="Arial" w:cs="Arial"/>
                <w:kern w:val="36"/>
                <w:sz w:val="24"/>
                <w:szCs w:val="24"/>
              </w:rPr>
            </w:pPr>
          </w:p>
        </w:tc>
      </w:tr>
      <w:tr w:rsidR="00C34473" w:rsidRPr="000615F7" w:rsidTr="00C34473">
        <w:tc>
          <w:tcPr>
            <w:tcW w:w="9889" w:type="dxa"/>
            <w:gridSpan w:val="2"/>
          </w:tcPr>
          <w:p w:rsidR="00C34473" w:rsidRPr="000615F7" w:rsidRDefault="00C34473" w:rsidP="005E2619">
            <w:pPr>
              <w:pStyle w:val="Prrafodelista"/>
              <w:numPr>
                <w:ilvl w:val="0"/>
                <w:numId w:val="25"/>
              </w:numPr>
              <w:jc w:val="both"/>
              <w:rPr>
                <w:rFonts w:ascii="Arial" w:hAnsi="Arial" w:cs="Arial"/>
                <w:sz w:val="24"/>
                <w:szCs w:val="24"/>
              </w:rPr>
            </w:pPr>
            <w:r w:rsidRPr="000615F7">
              <w:rPr>
                <w:rFonts w:ascii="Arial" w:hAnsi="Arial" w:cs="Arial"/>
                <w:sz w:val="24"/>
                <w:szCs w:val="24"/>
              </w:rPr>
              <w:t>DE LA VILLA, Manuel y otros</w:t>
            </w:r>
          </w:p>
        </w:tc>
      </w:tr>
      <w:tr w:rsidR="00C34473" w:rsidRPr="000615F7" w:rsidTr="00C34473">
        <w:tc>
          <w:tcPr>
            <w:tcW w:w="1526" w:type="dxa"/>
          </w:tcPr>
          <w:p w:rsidR="00C34473" w:rsidRPr="000615F7" w:rsidRDefault="00C34473" w:rsidP="00676897">
            <w:pPr>
              <w:jc w:val="right"/>
              <w:rPr>
                <w:rFonts w:ascii="Arial" w:hAnsi="Arial" w:cs="Arial"/>
                <w:sz w:val="24"/>
                <w:szCs w:val="24"/>
              </w:rPr>
            </w:pPr>
            <w:r w:rsidRPr="000615F7">
              <w:rPr>
                <w:rFonts w:ascii="Arial" w:hAnsi="Arial" w:cs="Arial"/>
                <w:sz w:val="24"/>
                <w:szCs w:val="24"/>
              </w:rPr>
              <w:t>2004</w:t>
            </w:r>
          </w:p>
        </w:tc>
        <w:tc>
          <w:tcPr>
            <w:tcW w:w="8363" w:type="dxa"/>
          </w:tcPr>
          <w:p w:rsidR="00C34473" w:rsidRPr="000615F7" w:rsidRDefault="00C34473" w:rsidP="00676897">
            <w:pPr>
              <w:autoSpaceDE w:val="0"/>
              <w:autoSpaceDN w:val="0"/>
              <w:adjustRightInd w:val="0"/>
              <w:jc w:val="both"/>
              <w:rPr>
                <w:rFonts w:ascii="Arial" w:hAnsi="Arial" w:cs="Arial"/>
                <w:sz w:val="24"/>
                <w:szCs w:val="24"/>
              </w:rPr>
            </w:pPr>
            <w:r w:rsidRPr="000615F7">
              <w:rPr>
                <w:rFonts w:ascii="Arial" w:hAnsi="Arial" w:cs="Arial"/>
                <w:sz w:val="24"/>
                <w:szCs w:val="24"/>
              </w:rPr>
              <w:t>Modelos de Evaluación y Mejora de Procesos: Análisis  Comparativo. Huelva: Ministerio de Ciencia y Tecnología de España.</w:t>
            </w:r>
          </w:p>
          <w:p w:rsidR="00C34473" w:rsidRPr="000615F7" w:rsidRDefault="00C34473" w:rsidP="006F2CD1">
            <w:pPr>
              <w:autoSpaceDE w:val="0"/>
              <w:autoSpaceDN w:val="0"/>
              <w:adjustRightInd w:val="0"/>
              <w:spacing w:after="0" w:line="480" w:lineRule="auto"/>
              <w:rPr>
                <w:rFonts w:ascii="Arial" w:eastAsia="Times New Roman" w:hAnsi="Arial" w:cs="Arial"/>
                <w:kern w:val="36"/>
                <w:sz w:val="24"/>
                <w:szCs w:val="24"/>
              </w:rPr>
            </w:pPr>
          </w:p>
        </w:tc>
      </w:tr>
      <w:tr w:rsidR="00C34473" w:rsidRPr="000615F7" w:rsidTr="00C34473">
        <w:tc>
          <w:tcPr>
            <w:tcW w:w="9889" w:type="dxa"/>
            <w:gridSpan w:val="2"/>
          </w:tcPr>
          <w:p w:rsidR="00C34473" w:rsidRPr="000615F7" w:rsidRDefault="00C34473" w:rsidP="005E2619">
            <w:pPr>
              <w:pStyle w:val="Prrafodelista"/>
              <w:numPr>
                <w:ilvl w:val="0"/>
                <w:numId w:val="25"/>
              </w:numPr>
              <w:autoSpaceDE w:val="0"/>
              <w:autoSpaceDN w:val="0"/>
              <w:adjustRightInd w:val="0"/>
              <w:rPr>
                <w:rFonts w:ascii="Arial" w:eastAsia="Times New Roman" w:hAnsi="Arial" w:cs="Arial"/>
                <w:kern w:val="36"/>
                <w:sz w:val="24"/>
                <w:szCs w:val="24"/>
              </w:rPr>
            </w:pPr>
            <w:r w:rsidRPr="000615F7">
              <w:rPr>
                <w:rFonts w:ascii="Arial" w:eastAsia="Times New Roman" w:hAnsi="Arial" w:cs="Arial"/>
                <w:kern w:val="36"/>
                <w:sz w:val="24"/>
                <w:szCs w:val="24"/>
              </w:rPr>
              <w:t>DÍAZ, Fidencio y otros</w:t>
            </w:r>
          </w:p>
        </w:tc>
      </w:tr>
      <w:tr w:rsidR="00C34473" w:rsidRPr="000615F7" w:rsidTr="00C34473">
        <w:tc>
          <w:tcPr>
            <w:tcW w:w="1526" w:type="dxa"/>
          </w:tcPr>
          <w:p w:rsidR="00C34473" w:rsidRPr="000615F7" w:rsidRDefault="00C34473" w:rsidP="00676897">
            <w:pPr>
              <w:jc w:val="right"/>
              <w:rPr>
                <w:rFonts w:ascii="Arial" w:hAnsi="Arial" w:cs="Arial"/>
                <w:sz w:val="24"/>
                <w:szCs w:val="24"/>
              </w:rPr>
            </w:pPr>
            <w:r w:rsidRPr="000615F7">
              <w:rPr>
                <w:rFonts w:ascii="Arial" w:hAnsi="Arial" w:cs="Arial"/>
                <w:sz w:val="24"/>
                <w:szCs w:val="24"/>
              </w:rPr>
              <w:t>2013</w:t>
            </w:r>
          </w:p>
        </w:tc>
        <w:tc>
          <w:tcPr>
            <w:tcW w:w="8363" w:type="dxa"/>
          </w:tcPr>
          <w:p w:rsidR="00C34473" w:rsidRPr="000615F7" w:rsidRDefault="00C34473" w:rsidP="00676897">
            <w:pPr>
              <w:autoSpaceDE w:val="0"/>
              <w:autoSpaceDN w:val="0"/>
              <w:adjustRightInd w:val="0"/>
              <w:jc w:val="both"/>
              <w:rPr>
                <w:rFonts w:ascii="Arial" w:hAnsi="Arial" w:cs="Arial"/>
                <w:sz w:val="24"/>
                <w:szCs w:val="24"/>
              </w:rPr>
            </w:pPr>
            <w:r w:rsidRPr="000615F7">
              <w:rPr>
                <w:rFonts w:ascii="Arial" w:hAnsi="Arial" w:cs="Arial"/>
                <w:sz w:val="24"/>
                <w:szCs w:val="24"/>
              </w:rPr>
              <w:t>Implementación del modelo CMMI para la creación de fábrica de software de la UTSJR, pp. 140-148</w:t>
            </w:r>
          </w:p>
          <w:p w:rsidR="00C34473" w:rsidRPr="000615F7" w:rsidRDefault="00C34473" w:rsidP="00676897">
            <w:pPr>
              <w:autoSpaceDE w:val="0"/>
              <w:autoSpaceDN w:val="0"/>
              <w:adjustRightInd w:val="0"/>
              <w:jc w:val="both"/>
              <w:rPr>
                <w:rFonts w:ascii="Arial" w:hAnsi="Arial" w:cs="Arial"/>
                <w:sz w:val="24"/>
                <w:szCs w:val="24"/>
              </w:rPr>
            </w:pPr>
            <w:r w:rsidRPr="000615F7">
              <w:rPr>
                <w:rFonts w:ascii="Arial" w:hAnsi="Arial" w:cs="Arial"/>
                <w:sz w:val="24"/>
                <w:szCs w:val="24"/>
              </w:rPr>
              <w:t>En: Congreso Interdisciplinario de Cuerpos Académicos, Vol. II.</w:t>
            </w:r>
          </w:p>
          <w:p w:rsidR="00C34473" w:rsidRPr="000615F7" w:rsidRDefault="00C34473" w:rsidP="006F2CD1">
            <w:pPr>
              <w:autoSpaceDE w:val="0"/>
              <w:autoSpaceDN w:val="0"/>
              <w:adjustRightInd w:val="0"/>
              <w:spacing w:after="0" w:line="480" w:lineRule="auto"/>
              <w:rPr>
                <w:rFonts w:ascii="Arial" w:hAnsi="Arial" w:cs="Arial"/>
                <w:sz w:val="24"/>
                <w:szCs w:val="24"/>
              </w:rPr>
            </w:pPr>
          </w:p>
        </w:tc>
      </w:tr>
      <w:tr w:rsidR="00C34473" w:rsidRPr="000615F7" w:rsidTr="00C34473">
        <w:tc>
          <w:tcPr>
            <w:tcW w:w="9889" w:type="dxa"/>
            <w:gridSpan w:val="2"/>
          </w:tcPr>
          <w:p w:rsidR="00C34473" w:rsidRPr="000615F7" w:rsidRDefault="00C34473" w:rsidP="005E2619">
            <w:pPr>
              <w:pStyle w:val="Prrafodelista"/>
              <w:numPr>
                <w:ilvl w:val="0"/>
                <w:numId w:val="25"/>
              </w:numPr>
              <w:autoSpaceDE w:val="0"/>
              <w:autoSpaceDN w:val="0"/>
              <w:adjustRightInd w:val="0"/>
              <w:rPr>
                <w:rFonts w:ascii="Arial" w:hAnsi="Arial" w:cs="Arial"/>
                <w:sz w:val="24"/>
                <w:szCs w:val="24"/>
              </w:rPr>
            </w:pPr>
            <w:r w:rsidRPr="000615F7">
              <w:rPr>
                <w:rFonts w:ascii="Arial" w:hAnsi="Arial" w:cs="Arial"/>
                <w:sz w:val="24"/>
                <w:szCs w:val="24"/>
              </w:rPr>
              <w:t>GARCÍA, Emilio</w:t>
            </w:r>
          </w:p>
        </w:tc>
      </w:tr>
      <w:tr w:rsidR="00C34473" w:rsidRPr="000615F7" w:rsidTr="00C34473">
        <w:tc>
          <w:tcPr>
            <w:tcW w:w="1526" w:type="dxa"/>
          </w:tcPr>
          <w:p w:rsidR="00C34473" w:rsidRPr="000615F7" w:rsidRDefault="00C34473" w:rsidP="00676897">
            <w:pPr>
              <w:jc w:val="right"/>
              <w:rPr>
                <w:rFonts w:ascii="Arial" w:hAnsi="Arial" w:cs="Arial"/>
                <w:sz w:val="24"/>
                <w:szCs w:val="24"/>
              </w:rPr>
            </w:pPr>
            <w:r w:rsidRPr="000615F7">
              <w:rPr>
                <w:rFonts w:ascii="Arial" w:hAnsi="Arial" w:cs="Arial"/>
                <w:sz w:val="24"/>
                <w:szCs w:val="24"/>
              </w:rPr>
              <w:t>2010</w:t>
            </w:r>
          </w:p>
        </w:tc>
        <w:tc>
          <w:tcPr>
            <w:tcW w:w="8363" w:type="dxa"/>
          </w:tcPr>
          <w:p w:rsidR="00C34473" w:rsidRPr="000615F7" w:rsidRDefault="00C34473" w:rsidP="00676897">
            <w:pPr>
              <w:autoSpaceDE w:val="0"/>
              <w:autoSpaceDN w:val="0"/>
              <w:adjustRightInd w:val="0"/>
              <w:jc w:val="both"/>
              <w:rPr>
                <w:rFonts w:ascii="Arial" w:hAnsi="Arial" w:cs="Arial"/>
                <w:sz w:val="24"/>
                <w:szCs w:val="24"/>
              </w:rPr>
            </w:pPr>
            <w:r w:rsidRPr="000615F7">
              <w:rPr>
                <w:rFonts w:ascii="Arial" w:hAnsi="Arial" w:cs="Arial"/>
                <w:sz w:val="24"/>
                <w:szCs w:val="24"/>
              </w:rPr>
              <w:t>Estudio sobre el modelo para la mejora de procesos de sistemas software (CMMI). (Proyecto de fin de carrera). Madrid. Universidad Carlos III de Madrid</w:t>
            </w:r>
          </w:p>
          <w:p w:rsidR="00C34473" w:rsidRPr="000615F7" w:rsidRDefault="00C34473" w:rsidP="006F2CD1">
            <w:pPr>
              <w:autoSpaceDE w:val="0"/>
              <w:autoSpaceDN w:val="0"/>
              <w:adjustRightInd w:val="0"/>
              <w:spacing w:after="0" w:line="480" w:lineRule="auto"/>
              <w:rPr>
                <w:rFonts w:ascii="Arial" w:eastAsia="Times New Roman" w:hAnsi="Arial" w:cs="Arial"/>
                <w:kern w:val="36"/>
                <w:sz w:val="24"/>
                <w:szCs w:val="24"/>
              </w:rPr>
            </w:pPr>
          </w:p>
        </w:tc>
      </w:tr>
      <w:tr w:rsidR="00C34473" w:rsidRPr="005B5B5D" w:rsidTr="00C34473">
        <w:tc>
          <w:tcPr>
            <w:tcW w:w="9889" w:type="dxa"/>
            <w:gridSpan w:val="2"/>
          </w:tcPr>
          <w:p w:rsidR="00C34473" w:rsidRPr="005B5B5D" w:rsidRDefault="00C34473" w:rsidP="005E2619">
            <w:pPr>
              <w:pStyle w:val="Prrafodelista"/>
              <w:numPr>
                <w:ilvl w:val="0"/>
                <w:numId w:val="25"/>
              </w:numPr>
              <w:tabs>
                <w:tab w:val="left" w:pos="426"/>
              </w:tabs>
              <w:autoSpaceDE w:val="0"/>
              <w:autoSpaceDN w:val="0"/>
              <w:adjustRightInd w:val="0"/>
              <w:rPr>
                <w:rFonts w:ascii="Arial" w:hAnsi="Arial" w:cs="Arial"/>
                <w:sz w:val="24"/>
                <w:szCs w:val="24"/>
              </w:rPr>
            </w:pPr>
            <w:r w:rsidRPr="005B5B5D">
              <w:rPr>
                <w:rFonts w:ascii="Arial" w:hAnsi="Arial" w:cs="Arial"/>
                <w:sz w:val="24"/>
                <w:szCs w:val="24"/>
              </w:rPr>
              <w:t>KELEMEN, Zador Daniel y otros</w:t>
            </w:r>
          </w:p>
        </w:tc>
      </w:tr>
      <w:tr w:rsidR="00C34473" w:rsidRPr="00DA0450" w:rsidTr="00C34473">
        <w:tc>
          <w:tcPr>
            <w:tcW w:w="1526" w:type="dxa"/>
          </w:tcPr>
          <w:p w:rsidR="00C34473" w:rsidRPr="005B5B5D" w:rsidRDefault="00C34473" w:rsidP="00676897">
            <w:pPr>
              <w:jc w:val="right"/>
              <w:rPr>
                <w:rFonts w:ascii="Arial" w:hAnsi="Arial" w:cs="Arial"/>
                <w:sz w:val="24"/>
                <w:szCs w:val="24"/>
              </w:rPr>
            </w:pPr>
            <w:r w:rsidRPr="005B5B5D">
              <w:rPr>
                <w:rFonts w:ascii="Arial" w:hAnsi="Arial" w:cs="Arial"/>
                <w:sz w:val="24"/>
                <w:szCs w:val="24"/>
              </w:rPr>
              <w:t>2013</w:t>
            </w:r>
          </w:p>
        </w:tc>
        <w:tc>
          <w:tcPr>
            <w:tcW w:w="8363" w:type="dxa"/>
          </w:tcPr>
          <w:p w:rsidR="00C34473" w:rsidRPr="005B5B5D" w:rsidRDefault="00C34473" w:rsidP="00676897">
            <w:pPr>
              <w:autoSpaceDE w:val="0"/>
              <w:autoSpaceDN w:val="0"/>
              <w:adjustRightInd w:val="0"/>
              <w:jc w:val="both"/>
              <w:rPr>
                <w:rFonts w:ascii="Arial" w:hAnsi="Arial" w:cs="Arial"/>
                <w:sz w:val="24"/>
                <w:szCs w:val="24"/>
                <w:lang w:val="en-US"/>
              </w:rPr>
            </w:pPr>
            <w:r w:rsidRPr="005B5B5D">
              <w:rPr>
                <w:rFonts w:ascii="Arial" w:hAnsi="Arial" w:cs="Arial"/>
                <w:sz w:val="24"/>
                <w:szCs w:val="24"/>
                <w:lang w:val="en-US"/>
              </w:rPr>
              <w:t>Towards Complexity Analysis of Software Process Improvement   Frameworks, pp. 1-15</w:t>
            </w:r>
          </w:p>
          <w:p w:rsidR="00C34473" w:rsidRPr="005B5B5D" w:rsidRDefault="00C34473" w:rsidP="00986248">
            <w:pPr>
              <w:autoSpaceDE w:val="0"/>
              <w:autoSpaceDN w:val="0"/>
              <w:adjustRightInd w:val="0"/>
              <w:spacing w:after="0" w:line="480" w:lineRule="auto"/>
              <w:rPr>
                <w:rFonts w:ascii="Arial" w:eastAsia="Times New Roman" w:hAnsi="Arial" w:cs="Arial"/>
                <w:kern w:val="36"/>
                <w:sz w:val="24"/>
                <w:szCs w:val="24"/>
                <w:lang w:val="en-US"/>
              </w:rPr>
            </w:pPr>
          </w:p>
        </w:tc>
      </w:tr>
      <w:tr w:rsidR="00C34473" w:rsidRPr="005B5B5D" w:rsidTr="00C34473">
        <w:tc>
          <w:tcPr>
            <w:tcW w:w="9889" w:type="dxa"/>
            <w:gridSpan w:val="2"/>
          </w:tcPr>
          <w:p w:rsidR="00C34473" w:rsidRPr="005B5B5D" w:rsidRDefault="00C34473" w:rsidP="005E2619">
            <w:pPr>
              <w:pStyle w:val="Prrafodelista"/>
              <w:numPr>
                <w:ilvl w:val="0"/>
                <w:numId w:val="25"/>
              </w:numPr>
              <w:autoSpaceDE w:val="0"/>
              <w:autoSpaceDN w:val="0"/>
              <w:adjustRightInd w:val="0"/>
              <w:rPr>
                <w:rFonts w:ascii="Arial" w:hAnsi="Arial" w:cs="Arial"/>
                <w:sz w:val="24"/>
                <w:szCs w:val="24"/>
              </w:rPr>
            </w:pPr>
            <w:r w:rsidRPr="005B5B5D">
              <w:rPr>
                <w:rFonts w:ascii="Arial" w:hAnsi="Arial" w:cs="Arial"/>
                <w:sz w:val="24"/>
                <w:szCs w:val="24"/>
              </w:rPr>
              <w:lastRenderedPageBreak/>
              <w:t>LLANEZA, Marianela y otros</w:t>
            </w:r>
          </w:p>
        </w:tc>
      </w:tr>
      <w:tr w:rsidR="00C34473" w:rsidRPr="005B5B5D" w:rsidTr="00C34473">
        <w:tc>
          <w:tcPr>
            <w:tcW w:w="1526" w:type="dxa"/>
          </w:tcPr>
          <w:p w:rsidR="00C34473" w:rsidRPr="005B5B5D" w:rsidRDefault="00C34473" w:rsidP="00676897">
            <w:pPr>
              <w:jc w:val="right"/>
              <w:rPr>
                <w:rFonts w:ascii="Arial" w:hAnsi="Arial" w:cs="Arial"/>
                <w:sz w:val="24"/>
                <w:szCs w:val="24"/>
              </w:rPr>
            </w:pPr>
            <w:r w:rsidRPr="005B5B5D">
              <w:rPr>
                <w:rFonts w:ascii="Arial" w:hAnsi="Arial" w:cs="Arial"/>
                <w:sz w:val="24"/>
                <w:szCs w:val="24"/>
              </w:rPr>
              <w:t>2013</w:t>
            </w:r>
          </w:p>
        </w:tc>
        <w:tc>
          <w:tcPr>
            <w:tcW w:w="8363" w:type="dxa"/>
          </w:tcPr>
          <w:p w:rsidR="00C34473" w:rsidRPr="005B5B5D" w:rsidRDefault="00C34473" w:rsidP="00676897">
            <w:pPr>
              <w:autoSpaceDE w:val="0"/>
              <w:autoSpaceDN w:val="0"/>
              <w:adjustRightInd w:val="0"/>
              <w:jc w:val="both"/>
              <w:rPr>
                <w:rFonts w:ascii="Arial" w:hAnsi="Arial" w:cs="Arial"/>
                <w:sz w:val="24"/>
                <w:szCs w:val="24"/>
              </w:rPr>
            </w:pPr>
            <w:r w:rsidRPr="005B5B5D">
              <w:rPr>
                <w:rFonts w:ascii="Arial" w:hAnsi="Arial" w:cs="Arial"/>
                <w:sz w:val="24"/>
                <w:szCs w:val="24"/>
              </w:rPr>
              <w:t>Análisis comparativo de modelos de calidad orientado al desarrollo de     software en pymes. Ponencia presentada en el XV Workshop de Investigadores en Ciencias de la Computación.  Parana – Entre Rios</w:t>
            </w:r>
          </w:p>
          <w:p w:rsidR="00C34473" w:rsidRPr="005B5B5D" w:rsidRDefault="00C34473" w:rsidP="00375544">
            <w:pPr>
              <w:autoSpaceDE w:val="0"/>
              <w:autoSpaceDN w:val="0"/>
              <w:adjustRightInd w:val="0"/>
              <w:spacing w:after="0" w:line="480" w:lineRule="auto"/>
              <w:rPr>
                <w:rFonts w:ascii="Arial" w:hAnsi="Arial" w:cs="Arial"/>
                <w:sz w:val="24"/>
                <w:szCs w:val="24"/>
                <w:lang w:val="en-US"/>
              </w:rPr>
            </w:pPr>
          </w:p>
        </w:tc>
      </w:tr>
      <w:tr w:rsidR="00C34473" w:rsidRPr="005B5B5D" w:rsidTr="00C34473">
        <w:tc>
          <w:tcPr>
            <w:tcW w:w="9889" w:type="dxa"/>
            <w:gridSpan w:val="2"/>
          </w:tcPr>
          <w:p w:rsidR="00C34473" w:rsidRPr="005B5B5D" w:rsidRDefault="00C34473" w:rsidP="00D60E74">
            <w:pPr>
              <w:pStyle w:val="Prrafodelista"/>
              <w:numPr>
                <w:ilvl w:val="0"/>
                <w:numId w:val="25"/>
              </w:numPr>
              <w:spacing w:after="0" w:line="480" w:lineRule="auto"/>
              <w:ind w:left="714" w:hanging="357"/>
              <w:rPr>
                <w:rFonts w:ascii="Arial" w:hAnsi="Arial" w:cs="Arial"/>
                <w:sz w:val="24"/>
                <w:szCs w:val="24"/>
              </w:rPr>
            </w:pPr>
            <w:r w:rsidRPr="005B5B5D">
              <w:rPr>
                <w:rFonts w:ascii="Arial" w:hAnsi="Arial" w:cs="Arial"/>
                <w:sz w:val="24"/>
                <w:szCs w:val="24"/>
              </w:rPr>
              <w:t>LÓPEZ, Mauricio</w:t>
            </w:r>
          </w:p>
        </w:tc>
      </w:tr>
      <w:tr w:rsidR="00C34473" w:rsidRPr="005B5B5D" w:rsidTr="00C34473">
        <w:tc>
          <w:tcPr>
            <w:tcW w:w="1526" w:type="dxa"/>
          </w:tcPr>
          <w:p w:rsidR="00C34473" w:rsidRPr="005B5B5D" w:rsidRDefault="00C34473" w:rsidP="00676897">
            <w:pPr>
              <w:jc w:val="right"/>
              <w:rPr>
                <w:rFonts w:ascii="Arial" w:hAnsi="Arial" w:cs="Arial"/>
                <w:sz w:val="24"/>
                <w:szCs w:val="24"/>
              </w:rPr>
            </w:pPr>
            <w:r w:rsidRPr="005B5B5D">
              <w:rPr>
                <w:rFonts w:ascii="Arial" w:hAnsi="Arial" w:cs="Arial"/>
                <w:sz w:val="24"/>
                <w:szCs w:val="24"/>
              </w:rPr>
              <w:t>2012</w:t>
            </w:r>
          </w:p>
        </w:tc>
        <w:tc>
          <w:tcPr>
            <w:tcW w:w="8363" w:type="dxa"/>
          </w:tcPr>
          <w:p w:rsidR="00C34473" w:rsidRPr="00B30319" w:rsidRDefault="00C34473" w:rsidP="00676897">
            <w:pPr>
              <w:pStyle w:val="Default"/>
              <w:jc w:val="both"/>
              <w:rPr>
                <w:rFonts w:ascii="Arial" w:hAnsi="Arial" w:cs="Arial"/>
                <w:color w:val="auto"/>
              </w:rPr>
            </w:pPr>
            <w:r w:rsidRPr="00B30319">
              <w:rPr>
                <w:rFonts w:ascii="Arial" w:hAnsi="Arial" w:cs="Arial"/>
                <w:color w:val="auto"/>
              </w:rPr>
              <w:t>Deployment Package para Gestión de Proyectos de Software según los lineamientos del Perfil Básico de la norma ISO/IEC 29110 (Tesis de Maestría en Gestión Informática y Telecomunicaciones). Santiago de Cali: Universidad ICESI</w:t>
            </w:r>
          </w:p>
          <w:p w:rsidR="00C34473" w:rsidRPr="005B5B5D" w:rsidRDefault="00C34473" w:rsidP="00375544">
            <w:pPr>
              <w:pStyle w:val="Default"/>
              <w:spacing w:line="480" w:lineRule="auto"/>
              <w:rPr>
                <w:rFonts w:ascii="Arial" w:hAnsi="Arial" w:cs="Arial"/>
                <w:color w:val="auto"/>
              </w:rPr>
            </w:pPr>
          </w:p>
        </w:tc>
      </w:tr>
      <w:tr w:rsidR="00C34473" w:rsidRPr="005B5B5D" w:rsidTr="00C34473">
        <w:tc>
          <w:tcPr>
            <w:tcW w:w="9889" w:type="dxa"/>
            <w:gridSpan w:val="2"/>
          </w:tcPr>
          <w:p w:rsidR="00C34473" w:rsidRPr="005B5B5D" w:rsidRDefault="00C34473" w:rsidP="005E2619">
            <w:pPr>
              <w:pStyle w:val="Prrafodelista"/>
              <w:numPr>
                <w:ilvl w:val="0"/>
                <w:numId w:val="25"/>
              </w:numPr>
              <w:autoSpaceDE w:val="0"/>
              <w:autoSpaceDN w:val="0"/>
              <w:adjustRightInd w:val="0"/>
              <w:rPr>
                <w:rFonts w:ascii="Arial" w:eastAsia="Times New Roman" w:hAnsi="Arial" w:cs="Arial"/>
                <w:kern w:val="36"/>
                <w:sz w:val="24"/>
                <w:szCs w:val="24"/>
              </w:rPr>
            </w:pPr>
            <w:r w:rsidRPr="005B5B5D">
              <w:rPr>
                <w:rFonts w:ascii="Arial" w:eastAsia="Times New Roman" w:hAnsi="Arial" w:cs="Arial"/>
                <w:kern w:val="36"/>
                <w:sz w:val="24"/>
                <w:szCs w:val="24"/>
              </w:rPr>
              <w:t>NAVARRO, José Manuel y GARZÁS, Javier</w:t>
            </w:r>
          </w:p>
        </w:tc>
      </w:tr>
      <w:tr w:rsidR="00C34473" w:rsidRPr="005B5B5D" w:rsidTr="00C34473">
        <w:tc>
          <w:tcPr>
            <w:tcW w:w="1526" w:type="dxa"/>
          </w:tcPr>
          <w:p w:rsidR="00C34473" w:rsidRPr="005B5B5D" w:rsidRDefault="00C34473" w:rsidP="00676897">
            <w:pPr>
              <w:jc w:val="right"/>
              <w:rPr>
                <w:rFonts w:ascii="Arial" w:hAnsi="Arial" w:cs="Arial"/>
                <w:sz w:val="24"/>
                <w:szCs w:val="24"/>
              </w:rPr>
            </w:pPr>
            <w:r w:rsidRPr="005B5B5D">
              <w:rPr>
                <w:rFonts w:ascii="Arial" w:hAnsi="Arial" w:cs="Arial"/>
                <w:sz w:val="24"/>
                <w:szCs w:val="24"/>
              </w:rPr>
              <w:t>2010</w:t>
            </w:r>
          </w:p>
        </w:tc>
        <w:tc>
          <w:tcPr>
            <w:tcW w:w="8363" w:type="dxa"/>
          </w:tcPr>
          <w:p w:rsidR="00C34473" w:rsidRPr="005B5B5D" w:rsidRDefault="00C34473" w:rsidP="00676897">
            <w:pPr>
              <w:autoSpaceDE w:val="0"/>
              <w:autoSpaceDN w:val="0"/>
              <w:adjustRightInd w:val="0"/>
              <w:ind w:left="34"/>
              <w:jc w:val="both"/>
              <w:rPr>
                <w:rFonts w:ascii="Arial" w:eastAsia="Times New Roman" w:hAnsi="Arial" w:cs="Arial"/>
                <w:kern w:val="36"/>
                <w:sz w:val="24"/>
                <w:szCs w:val="24"/>
              </w:rPr>
            </w:pPr>
            <w:r w:rsidRPr="005B5B5D">
              <w:rPr>
                <w:rFonts w:ascii="Arial" w:eastAsia="Times New Roman" w:hAnsi="Arial" w:cs="Arial"/>
                <w:kern w:val="36"/>
                <w:sz w:val="24"/>
                <w:szCs w:val="24"/>
              </w:rPr>
              <w:t>Experiencia en la implantación de CMMI-DEV v1.2 en una micropyme con metodologías ágiles y software libre, pp. 6-15</w:t>
            </w:r>
          </w:p>
          <w:p w:rsidR="00C34473" w:rsidRPr="005B5B5D" w:rsidRDefault="00C34473" w:rsidP="00676897">
            <w:pPr>
              <w:pStyle w:val="Default"/>
              <w:ind w:left="34"/>
              <w:jc w:val="both"/>
              <w:rPr>
                <w:rFonts w:eastAsia="Times New Roman"/>
                <w:kern w:val="36"/>
              </w:rPr>
            </w:pPr>
            <w:r w:rsidRPr="005B5B5D">
              <w:rPr>
                <w:rFonts w:ascii="Arial" w:eastAsia="Times New Roman" w:hAnsi="Arial" w:cs="Arial"/>
                <w:kern w:val="36"/>
              </w:rPr>
              <w:t>En: revista española de Innovación, Calidad e Ingeniería del Software, vol. 1, N° 1</w:t>
            </w:r>
          </w:p>
          <w:p w:rsidR="00C34473" w:rsidRPr="005B5B5D" w:rsidRDefault="00C34473" w:rsidP="00375544">
            <w:pPr>
              <w:pStyle w:val="Default"/>
              <w:spacing w:line="480" w:lineRule="auto"/>
              <w:rPr>
                <w:color w:val="auto"/>
              </w:rPr>
            </w:pPr>
          </w:p>
        </w:tc>
      </w:tr>
      <w:tr w:rsidR="00C34473" w:rsidRPr="005B5B5D" w:rsidTr="00C34473">
        <w:tc>
          <w:tcPr>
            <w:tcW w:w="9889" w:type="dxa"/>
            <w:gridSpan w:val="2"/>
          </w:tcPr>
          <w:p w:rsidR="00C34473" w:rsidRPr="005B5B5D" w:rsidRDefault="00C34473" w:rsidP="005E2619">
            <w:pPr>
              <w:pStyle w:val="Prrafodelista"/>
              <w:numPr>
                <w:ilvl w:val="0"/>
                <w:numId w:val="25"/>
              </w:numPr>
              <w:rPr>
                <w:rFonts w:ascii="Arial" w:hAnsi="Arial" w:cs="Arial"/>
                <w:sz w:val="24"/>
                <w:szCs w:val="24"/>
              </w:rPr>
            </w:pPr>
            <w:r w:rsidRPr="005B5B5D">
              <w:rPr>
                <w:rFonts w:ascii="Arial" w:hAnsi="Arial" w:cs="Arial"/>
                <w:sz w:val="24"/>
                <w:szCs w:val="24"/>
              </w:rPr>
              <w:t>Notas de Ingeniería del Software</w:t>
            </w:r>
          </w:p>
        </w:tc>
      </w:tr>
      <w:tr w:rsidR="00C34473" w:rsidRPr="005B5B5D" w:rsidTr="00C34473">
        <w:tc>
          <w:tcPr>
            <w:tcW w:w="1526" w:type="dxa"/>
          </w:tcPr>
          <w:p w:rsidR="00C34473" w:rsidRPr="005B5B5D" w:rsidRDefault="00C34473" w:rsidP="00676897">
            <w:pPr>
              <w:jc w:val="right"/>
              <w:rPr>
                <w:rFonts w:ascii="Arial" w:hAnsi="Arial" w:cs="Arial"/>
                <w:sz w:val="24"/>
                <w:szCs w:val="24"/>
              </w:rPr>
            </w:pPr>
            <w:r w:rsidRPr="005B5B5D">
              <w:rPr>
                <w:rFonts w:ascii="Arial" w:hAnsi="Arial" w:cs="Arial"/>
                <w:sz w:val="24"/>
                <w:szCs w:val="24"/>
              </w:rPr>
              <w:t>2009</w:t>
            </w:r>
          </w:p>
        </w:tc>
        <w:tc>
          <w:tcPr>
            <w:tcW w:w="8363" w:type="dxa"/>
          </w:tcPr>
          <w:p w:rsidR="00C34473" w:rsidRPr="005B5B5D" w:rsidRDefault="00C34473" w:rsidP="00676897">
            <w:pPr>
              <w:jc w:val="both"/>
              <w:rPr>
                <w:rFonts w:ascii="Arial" w:hAnsi="Arial" w:cs="Arial"/>
                <w:sz w:val="24"/>
                <w:szCs w:val="24"/>
              </w:rPr>
            </w:pPr>
            <w:r w:rsidRPr="005B5B5D">
              <w:rPr>
                <w:rFonts w:ascii="Arial" w:hAnsi="Arial" w:cs="Arial"/>
                <w:sz w:val="24"/>
                <w:szCs w:val="24"/>
              </w:rPr>
              <w:t>(</w:t>
            </w:r>
            <w:hyperlink r:id="rId55" w:history="1">
              <w:r w:rsidRPr="005B5B5D">
                <w:rPr>
                  <w:rStyle w:val="Hipervnculo"/>
                  <w:rFonts w:ascii="Arial" w:hAnsi="Arial" w:cs="Arial"/>
                  <w:sz w:val="24"/>
                  <w:szCs w:val="24"/>
                </w:rPr>
                <w:t>http://swnotes.wordpress.com/2009/11/28/el-metodo-scampi/</w:t>
              </w:r>
            </w:hyperlink>
            <w:r w:rsidRPr="005B5B5D">
              <w:rPr>
                <w:rFonts w:ascii="Arial" w:hAnsi="Arial" w:cs="Arial"/>
                <w:sz w:val="24"/>
                <w:szCs w:val="24"/>
              </w:rPr>
              <w:t>)</w:t>
            </w:r>
          </w:p>
          <w:p w:rsidR="00C34473" w:rsidRPr="005B5B5D" w:rsidRDefault="00C34473" w:rsidP="00676897">
            <w:pPr>
              <w:jc w:val="both"/>
              <w:rPr>
                <w:rFonts w:ascii="Arial" w:hAnsi="Arial" w:cs="Arial"/>
                <w:sz w:val="24"/>
                <w:szCs w:val="24"/>
              </w:rPr>
            </w:pPr>
            <w:r w:rsidRPr="005B5B5D">
              <w:rPr>
                <w:rFonts w:ascii="Arial" w:hAnsi="Arial" w:cs="Arial"/>
                <w:sz w:val="24"/>
                <w:szCs w:val="24"/>
              </w:rPr>
              <w:t>Blog de Héctor De Luna quien  cuenta con amplia  experiencia en la implementación de modelos de calidad como CMM, CMMI, Moprosoft, así como Scrum en empresas de desarrollo de software, de servicios, manufactura y financieras. (Consulta: 2 de julio).</w:t>
            </w:r>
          </w:p>
          <w:p w:rsidR="00C34473" w:rsidRPr="005B5B5D" w:rsidRDefault="00C34473" w:rsidP="00375544">
            <w:pPr>
              <w:pStyle w:val="Default"/>
              <w:spacing w:line="480" w:lineRule="auto"/>
              <w:rPr>
                <w:color w:val="auto"/>
              </w:rPr>
            </w:pPr>
          </w:p>
        </w:tc>
      </w:tr>
      <w:tr w:rsidR="00C34473" w:rsidRPr="005B5B5D" w:rsidTr="00C34473">
        <w:tc>
          <w:tcPr>
            <w:tcW w:w="9889" w:type="dxa"/>
            <w:gridSpan w:val="2"/>
          </w:tcPr>
          <w:p w:rsidR="00C34473" w:rsidRPr="005B5B5D" w:rsidRDefault="00C34473" w:rsidP="005E2619">
            <w:pPr>
              <w:pStyle w:val="Prrafodelista"/>
              <w:numPr>
                <w:ilvl w:val="0"/>
                <w:numId w:val="25"/>
              </w:numPr>
              <w:rPr>
                <w:rFonts w:ascii="Arial" w:hAnsi="Arial" w:cs="Arial"/>
                <w:sz w:val="24"/>
                <w:szCs w:val="24"/>
              </w:rPr>
            </w:pPr>
            <w:r w:rsidRPr="005B5B5D">
              <w:rPr>
                <w:rFonts w:ascii="Arial" w:hAnsi="Arial" w:cs="Arial"/>
                <w:sz w:val="24"/>
                <w:szCs w:val="24"/>
              </w:rPr>
              <w:t>OFICINA COMERCIAL DE CHILE EN EL PERÚ – PROCHILE</w:t>
            </w:r>
          </w:p>
        </w:tc>
      </w:tr>
      <w:tr w:rsidR="00C34473" w:rsidRPr="005B5B5D" w:rsidTr="00C34473">
        <w:tc>
          <w:tcPr>
            <w:tcW w:w="1526" w:type="dxa"/>
          </w:tcPr>
          <w:p w:rsidR="00C34473" w:rsidRPr="005B5B5D" w:rsidRDefault="00C34473" w:rsidP="00676897">
            <w:pPr>
              <w:jc w:val="right"/>
              <w:rPr>
                <w:rFonts w:ascii="Arial" w:hAnsi="Arial" w:cs="Arial"/>
                <w:sz w:val="24"/>
                <w:szCs w:val="24"/>
              </w:rPr>
            </w:pPr>
            <w:r w:rsidRPr="005B5B5D">
              <w:rPr>
                <w:rFonts w:ascii="Arial" w:hAnsi="Arial" w:cs="Arial"/>
                <w:sz w:val="24"/>
                <w:szCs w:val="24"/>
              </w:rPr>
              <w:t>2013</w:t>
            </w:r>
          </w:p>
        </w:tc>
        <w:tc>
          <w:tcPr>
            <w:tcW w:w="8363" w:type="dxa"/>
          </w:tcPr>
          <w:p w:rsidR="00C34473" w:rsidRPr="005B5B5D" w:rsidRDefault="00C34473" w:rsidP="00676897">
            <w:pPr>
              <w:jc w:val="both"/>
              <w:rPr>
                <w:rFonts w:ascii="Arial" w:hAnsi="Arial" w:cs="Arial"/>
                <w:sz w:val="24"/>
                <w:szCs w:val="24"/>
              </w:rPr>
            </w:pPr>
            <w:r w:rsidRPr="005B5B5D">
              <w:rPr>
                <w:rFonts w:ascii="Arial" w:hAnsi="Arial" w:cs="Arial"/>
                <w:sz w:val="24"/>
                <w:szCs w:val="24"/>
              </w:rPr>
              <w:t>Estudio de Mercado Servicio Industria del Software en Perú. Lima: ProChile</w:t>
            </w:r>
          </w:p>
          <w:p w:rsidR="00C34473" w:rsidRPr="005B5B5D" w:rsidRDefault="00C34473" w:rsidP="00375544">
            <w:pPr>
              <w:spacing w:after="0" w:line="480" w:lineRule="auto"/>
              <w:rPr>
                <w:rFonts w:ascii="Arial" w:hAnsi="Arial" w:cs="Arial"/>
                <w:sz w:val="24"/>
                <w:szCs w:val="24"/>
              </w:rPr>
            </w:pPr>
          </w:p>
        </w:tc>
      </w:tr>
      <w:tr w:rsidR="00C34473" w:rsidRPr="005B5B5D" w:rsidTr="00C34473">
        <w:tc>
          <w:tcPr>
            <w:tcW w:w="9889" w:type="dxa"/>
            <w:gridSpan w:val="2"/>
          </w:tcPr>
          <w:p w:rsidR="00C34473" w:rsidRPr="005B5B5D" w:rsidRDefault="00C34473" w:rsidP="005E2619">
            <w:pPr>
              <w:pStyle w:val="Prrafodelista"/>
              <w:numPr>
                <w:ilvl w:val="0"/>
                <w:numId w:val="25"/>
              </w:numPr>
              <w:autoSpaceDE w:val="0"/>
              <w:autoSpaceDN w:val="0"/>
              <w:adjustRightInd w:val="0"/>
              <w:rPr>
                <w:rFonts w:ascii="Arial" w:eastAsia="Times New Roman" w:hAnsi="Arial" w:cs="Arial"/>
                <w:kern w:val="36"/>
                <w:sz w:val="24"/>
                <w:szCs w:val="24"/>
              </w:rPr>
            </w:pPr>
            <w:r w:rsidRPr="005B5B5D">
              <w:rPr>
                <w:rFonts w:ascii="Arial" w:eastAsia="Times New Roman" w:hAnsi="Arial" w:cs="Arial"/>
                <w:kern w:val="36"/>
                <w:sz w:val="24"/>
                <w:szCs w:val="24"/>
              </w:rPr>
              <w:t>PAOLINI, Andrés</w:t>
            </w:r>
          </w:p>
        </w:tc>
      </w:tr>
      <w:tr w:rsidR="00C34473" w:rsidRPr="005B5B5D" w:rsidTr="00C34473">
        <w:tc>
          <w:tcPr>
            <w:tcW w:w="1526" w:type="dxa"/>
          </w:tcPr>
          <w:p w:rsidR="00C34473" w:rsidRPr="005B5B5D" w:rsidRDefault="00C34473" w:rsidP="00676897">
            <w:pPr>
              <w:jc w:val="right"/>
              <w:rPr>
                <w:rFonts w:ascii="Arial" w:hAnsi="Arial" w:cs="Arial"/>
                <w:sz w:val="24"/>
                <w:szCs w:val="24"/>
              </w:rPr>
            </w:pPr>
            <w:r w:rsidRPr="005B5B5D">
              <w:rPr>
                <w:rFonts w:ascii="Arial" w:hAnsi="Arial" w:cs="Arial"/>
                <w:sz w:val="24"/>
                <w:szCs w:val="24"/>
              </w:rPr>
              <w:t>2013</w:t>
            </w:r>
          </w:p>
        </w:tc>
        <w:tc>
          <w:tcPr>
            <w:tcW w:w="8363" w:type="dxa"/>
          </w:tcPr>
          <w:p w:rsidR="00C34473" w:rsidRPr="005B5B5D" w:rsidRDefault="00C34473" w:rsidP="00676897">
            <w:pPr>
              <w:autoSpaceDE w:val="0"/>
              <w:autoSpaceDN w:val="0"/>
              <w:adjustRightInd w:val="0"/>
              <w:jc w:val="both"/>
              <w:rPr>
                <w:rFonts w:ascii="Arial" w:eastAsia="Times New Roman" w:hAnsi="Arial" w:cs="Arial"/>
                <w:kern w:val="36"/>
                <w:sz w:val="24"/>
                <w:szCs w:val="24"/>
              </w:rPr>
            </w:pPr>
            <w:r w:rsidRPr="005B5B5D">
              <w:rPr>
                <w:rFonts w:ascii="Arial" w:eastAsia="Times New Roman" w:hAnsi="Arial" w:cs="Arial"/>
                <w:kern w:val="36"/>
                <w:sz w:val="24"/>
                <w:szCs w:val="24"/>
              </w:rPr>
              <w:t xml:space="preserve">Implementación de área de procesos de Gestión de Riesgos de CMMI v1.3 utilizando metodologías ágiles. (Tesis de maestría en tecnologías de </w:t>
            </w:r>
            <w:r w:rsidRPr="005B5B5D">
              <w:rPr>
                <w:rFonts w:ascii="Arial" w:eastAsia="Times New Roman" w:hAnsi="Arial" w:cs="Arial"/>
                <w:kern w:val="36"/>
                <w:sz w:val="24"/>
                <w:szCs w:val="24"/>
              </w:rPr>
              <w:lastRenderedPageBreak/>
              <w:t>información). Santiago de Chile. Universidad de Chile.</w:t>
            </w:r>
          </w:p>
          <w:p w:rsidR="00C34473" w:rsidRPr="005B5B5D" w:rsidRDefault="00C34473" w:rsidP="00375544">
            <w:pPr>
              <w:autoSpaceDE w:val="0"/>
              <w:autoSpaceDN w:val="0"/>
              <w:adjustRightInd w:val="0"/>
              <w:spacing w:after="0" w:line="480" w:lineRule="auto"/>
              <w:rPr>
                <w:rFonts w:ascii="Arial" w:eastAsia="Times New Roman" w:hAnsi="Arial" w:cs="Arial"/>
                <w:kern w:val="36"/>
                <w:sz w:val="24"/>
                <w:szCs w:val="24"/>
              </w:rPr>
            </w:pPr>
          </w:p>
        </w:tc>
      </w:tr>
      <w:tr w:rsidR="00C34473" w:rsidRPr="005B5B5D" w:rsidTr="00C34473">
        <w:tc>
          <w:tcPr>
            <w:tcW w:w="9889" w:type="dxa"/>
            <w:gridSpan w:val="2"/>
          </w:tcPr>
          <w:p w:rsidR="00C34473" w:rsidRPr="005B5B5D" w:rsidRDefault="00C34473" w:rsidP="005E2619">
            <w:pPr>
              <w:pStyle w:val="Prrafodelista"/>
              <w:numPr>
                <w:ilvl w:val="0"/>
                <w:numId w:val="25"/>
              </w:numPr>
              <w:autoSpaceDE w:val="0"/>
              <w:autoSpaceDN w:val="0"/>
              <w:adjustRightInd w:val="0"/>
              <w:rPr>
                <w:rFonts w:ascii="Arial" w:hAnsi="Arial" w:cs="Arial"/>
                <w:sz w:val="24"/>
                <w:szCs w:val="24"/>
              </w:rPr>
            </w:pPr>
            <w:r w:rsidRPr="005B5B5D">
              <w:rPr>
                <w:rFonts w:ascii="Arial" w:hAnsi="Arial" w:cs="Arial"/>
                <w:sz w:val="24"/>
                <w:szCs w:val="24"/>
              </w:rPr>
              <w:lastRenderedPageBreak/>
              <w:t>PERÚ. Congreso de la República</w:t>
            </w:r>
          </w:p>
        </w:tc>
      </w:tr>
      <w:tr w:rsidR="00C34473" w:rsidRPr="005B5B5D" w:rsidTr="00C34473">
        <w:tc>
          <w:tcPr>
            <w:tcW w:w="1526" w:type="dxa"/>
          </w:tcPr>
          <w:p w:rsidR="00C34473" w:rsidRPr="005B5B5D" w:rsidRDefault="00C34473" w:rsidP="00676897">
            <w:pPr>
              <w:jc w:val="right"/>
              <w:rPr>
                <w:rFonts w:ascii="Arial" w:hAnsi="Arial" w:cs="Arial"/>
                <w:sz w:val="24"/>
                <w:szCs w:val="24"/>
              </w:rPr>
            </w:pPr>
            <w:r w:rsidRPr="005B5B5D">
              <w:rPr>
                <w:rFonts w:ascii="Arial" w:hAnsi="Arial" w:cs="Arial"/>
                <w:sz w:val="24"/>
                <w:szCs w:val="24"/>
              </w:rPr>
              <w:t>2008</w:t>
            </w:r>
          </w:p>
        </w:tc>
        <w:tc>
          <w:tcPr>
            <w:tcW w:w="8363" w:type="dxa"/>
          </w:tcPr>
          <w:p w:rsidR="00C34473" w:rsidRPr="005B5B5D" w:rsidRDefault="00C34473" w:rsidP="00676897">
            <w:pPr>
              <w:autoSpaceDE w:val="0"/>
              <w:autoSpaceDN w:val="0"/>
              <w:adjustRightInd w:val="0"/>
              <w:jc w:val="both"/>
              <w:rPr>
                <w:rFonts w:ascii="Arial" w:hAnsi="Arial" w:cs="Arial"/>
                <w:sz w:val="24"/>
                <w:szCs w:val="24"/>
              </w:rPr>
            </w:pPr>
            <w:r w:rsidRPr="005B5B5D">
              <w:rPr>
                <w:rFonts w:ascii="Arial" w:hAnsi="Arial" w:cs="Arial"/>
                <w:sz w:val="24"/>
                <w:szCs w:val="24"/>
              </w:rPr>
              <w:t>Decreto Legislativo 1086: Ley de Promoción de la Competitividad, Formalización y Desarrollo de la Micro y Pequeña Empresa y del Acceso al Empleo decente.</w:t>
            </w:r>
          </w:p>
          <w:p w:rsidR="00C34473" w:rsidRPr="005B5B5D" w:rsidRDefault="00C34473" w:rsidP="00375544">
            <w:pPr>
              <w:autoSpaceDE w:val="0"/>
              <w:autoSpaceDN w:val="0"/>
              <w:adjustRightInd w:val="0"/>
              <w:spacing w:after="0" w:line="480" w:lineRule="auto"/>
              <w:rPr>
                <w:rFonts w:ascii="Arial" w:eastAsia="Times New Roman" w:hAnsi="Arial" w:cs="Arial"/>
                <w:kern w:val="36"/>
                <w:sz w:val="24"/>
                <w:szCs w:val="24"/>
              </w:rPr>
            </w:pPr>
          </w:p>
        </w:tc>
      </w:tr>
      <w:tr w:rsidR="00C34473" w:rsidRPr="005B5B5D" w:rsidTr="00C34473">
        <w:tc>
          <w:tcPr>
            <w:tcW w:w="9889" w:type="dxa"/>
            <w:gridSpan w:val="2"/>
          </w:tcPr>
          <w:p w:rsidR="00C34473" w:rsidRPr="005B5B5D" w:rsidRDefault="00C34473" w:rsidP="005E2619">
            <w:pPr>
              <w:pStyle w:val="Prrafodelista"/>
              <w:numPr>
                <w:ilvl w:val="0"/>
                <w:numId w:val="25"/>
              </w:numPr>
              <w:autoSpaceDE w:val="0"/>
              <w:autoSpaceDN w:val="0"/>
              <w:adjustRightInd w:val="0"/>
              <w:rPr>
                <w:rFonts w:ascii="Arial" w:hAnsi="Arial" w:cs="Arial"/>
                <w:sz w:val="24"/>
                <w:szCs w:val="24"/>
              </w:rPr>
            </w:pPr>
            <w:r w:rsidRPr="005B5B5D">
              <w:rPr>
                <w:rFonts w:ascii="Arial" w:hAnsi="Arial" w:cs="Arial"/>
                <w:sz w:val="24"/>
                <w:szCs w:val="24"/>
              </w:rPr>
              <w:t>PROJECT MANAGEMENT INSTITUTE</w:t>
            </w:r>
          </w:p>
        </w:tc>
      </w:tr>
      <w:tr w:rsidR="00C34473" w:rsidRPr="005B5B5D" w:rsidTr="00C34473">
        <w:tc>
          <w:tcPr>
            <w:tcW w:w="1526" w:type="dxa"/>
          </w:tcPr>
          <w:p w:rsidR="00C34473" w:rsidRPr="005B5B5D" w:rsidRDefault="00C34473" w:rsidP="00676897">
            <w:pPr>
              <w:jc w:val="right"/>
              <w:rPr>
                <w:rFonts w:ascii="Arial" w:hAnsi="Arial" w:cs="Arial"/>
                <w:sz w:val="24"/>
                <w:szCs w:val="24"/>
              </w:rPr>
            </w:pPr>
            <w:r w:rsidRPr="005B5B5D">
              <w:rPr>
                <w:rFonts w:ascii="Arial" w:hAnsi="Arial" w:cs="Arial"/>
                <w:sz w:val="24"/>
                <w:szCs w:val="24"/>
              </w:rPr>
              <w:t>2013</w:t>
            </w:r>
          </w:p>
        </w:tc>
        <w:tc>
          <w:tcPr>
            <w:tcW w:w="8363" w:type="dxa"/>
          </w:tcPr>
          <w:p w:rsidR="00C34473" w:rsidRPr="005B5B5D" w:rsidRDefault="00C34473" w:rsidP="00676897">
            <w:pPr>
              <w:autoSpaceDE w:val="0"/>
              <w:autoSpaceDN w:val="0"/>
              <w:adjustRightInd w:val="0"/>
              <w:jc w:val="both"/>
              <w:rPr>
                <w:rFonts w:ascii="Arial" w:hAnsi="Arial" w:cs="Arial"/>
                <w:sz w:val="24"/>
                <w:szCs w:val="24"/>
              </w:rPr>
            </w:pPr>
            <w:r w:rsidRPr="005B5B5D">
              <w:rPr>
                <w:rFonts w:ascii="Arial" w:hAnsi="Arial" w:cs="Arial"/>
                <w:sz w:val="24"/>
                <w:szCs w:val="24"/>
              </w:rPr>
              <w:t>GUÍA DE LOS FUNDAMENTOS PARA LA DIRECCIÓN DE PROYECTOS  (Guía del PMBOK®). Quinta Edición. Pensilvania.</w:t>
            </w:r>
          </w:p>
          <w:p w:rsidR="00C34473" w:rsidRPr="005B5B5D" w:rsidRDefault="00C34473" w:rsidP="00375544">
            <w:pPr>
              <w:autoSpaceDE w:val="0"/>
              <w:autoSpaceDN w:val="0"/>
              <w:adjustRightInd w:val="0"/>
              <w:spacing w:after="0" w:line="480" w:lineRule="auto"/>
              <w:rPr>
                <w:rFonts w:ascii="Arial" w:eastAsia="Times New Roman" w:hAnsi="Arial" w:cs="Arial"/>
                <w:kern w:val="36"/>
                <w:sz w:val="24"/>
                <w:szCs w:val="24"/>
              </w:rPr>
            </w:pPr>
          </w:p>
        </w:tc>
      </w:tr>
      <w:tr w:rsidR="00C34473" w:rsidRPr="005B5B5D" w:rsidTr="00C34473">
        <w:tc>
          <w:tcPr>
            <w:tcW w:w="9889" w:type="dxa"/>
            <w:gridSpan w:val="2"/>
          </w:tcPr>
          <w:p w:rsidR="00C34473" w:rsidRPr="005B5B5D" w:rsidRDefault="00C34473" w:rsidP="005E2619">
            <w:pPr>
              <w:pStyle w:val="Prrafodelista"/>
              <w:numPr>
                <w:ilvl w:val="0"/>
                <w:numId w:val="25"/>
              </w:numPr>
              <w:rPr>
                <w:rFonts w:ascii="Arial" w:hAnsi="Arial" w:cs="Arial"/>
                <w:sz w:val="24"/>
                <w:szCs w:val="24"/>
              </w:rPr>
            </w:pPr>
            <w:r w:rsidRPr="005B5B5D">
              <w:rPr>
                <w:rFonts w:ascii="Arial" w:hAnsi="Arial" w:cs="Arial"/>
                <w:sz w:val="24"/>
                <w:szCs w:val="24"/>
              </w:rPr>
              <w:t>REAL ACADEMIA ESPAÑOLA</w:t>
            </w:r>
          </w:p>
        </w:tc>
      </w:tr>
      <w:tr w:rsidR="00C34473" w:rsidRPr="005B5B5D" w:rsidTr="00C34473">
        <w:tc>
          <w:tcPr>
            <w:tcW w:w="1526" w:type="dxa"/>
          </w:tcPr>
          <w:p w:rsidR="00C34473" w:rsidRPr="005B5B5D" w:rsidRDefault="00C34473" w:rsidP="00676897">
            <w:pPr>
              <w:jc w:val="right"/>
              <w:rPr>
                <w:rFonts w:ascii="Arial" w:hAnsi="Arial" w:cs="Arial"/>
                <w:sz w:val="24"/>
                <w:szCs w:val="24"/>
              </w:rPr>
            </w:pPr>
            <w:r w:rsidRPr="005B5B5D">
              <w:rPr>
                <w:rFonts w:ascii="Arial" w:hAnsi="Arial" w:cs="Arial"/>
                <w:sz w:val="24"/>
                <w:szCs w:val="24"/>
              </w:rPr>
              <w:t>2014</w:t>
            </w:r>
          </w:p>
        </w:tc>
        <w:tc>
          <w:tcPr>
            <w:tcW w:w="8363" w:type="dxa"/>
          </w:tcPr>
          <w:p w:rsidR="00C34473" w:rsidRPr="005B5B5D" w:rsidRDefault="00C34473" w:rsidP="00676897">
            <w:pPr>
              <w:jc w:val="both"/>
              <w:rPr>
                <w:rFonts w:ascii="Arial" w:hAnsi="Arial" w:cs="Arial"/>
                <w:sz w:val="24"/>
                <w:szCs w:val="24"/>
              </w:rPr>
            </w:pPr>
            <w:r w:rsidRPr="005B5B5D">
              <w:rPr>
                <w:rFonts w:ascii="Arial" w:hAnsi="Arial" w:cs="Arial"/>
                <w:sz w:val="24"/>
                <w:szCs w:val="24"/>
              </w:rPr>
              <w:t xml:space="preserve">( </w:t>
            </w:r>
            <w:hyperlink r:id="rId56" w:history="1">
              <w:r w:rsidRPr="005B5B5D">
                <w:rPr>
                  <w:rStyle w:val="Hipervnculo"/>
                  <w:rFonts w:ascii="Arial" w:hAnsi="Arial" w:cs="Arial"/>
                  <w:sz w:val="24"/>
                  <w:szCs w:val="24"/>
                </w:rPr>
                <w:t>http://lema.rae.es/drae/?val=modelo</w:t>
              </w:r>
            </w:hyperlink>
            <w:r w:rsidRPr="005B5B5D">
              <w:rPr>
                <w:rFonts w:ascii="Arial" w:hAnsi="Arial" w:cs="Arial"/>
                <w:sz w:val="24"/>
                <w:szCs w:val="24"/>
              </w:rPr>
              <w:t>)</w:t>
            </w:r>
          </w:p>
          <w:p w:rsidR="00C34473" w:rsidRPr="005B5B5D" w:rsidRDefault="00C34473" w:rsidP="00676897">
            <w:pPr>
              <w:jc w:val="both"/>
              <w:rPr>
                <w:rFonts w:ascii="Arial" w:hAnsi="Arial" w:cs="Arial"/>
                <w:sz w:val="24"/>
                <w:szCs w:val="24"/>
              </w:rPr>
            </w:pPr>
            <w:r w:rsidRPr="005B5B5D">
              <w:rPr>
                <w:rFonts w:ascii="Arial" w:hAnsi="Arial" w:cs="Arial"/>
                <w:sz w:val="24"/>
                <w:szCs w:val="24"/>
              </w:rPr>
              <w:t>Diccionario de la Real Academia de la Lengua Española (consulta: 02 de    julio)</w:t>
            </w:r>
          </w:p>
          <w:p w:rsidR="00C34473" w:rsidRPr="005B5B5D" w:rsidRDefault="00C34473" w:rsidP="00375544">
            <w:pPr>
              <w:spacing w:after="0" w:line="480" w:lineRule="auto"/>
              <w:ind w:left="34" w:hanging="34"/>
              <w:rPr>
                <w:rFonts w:ascii="Arial" w:hAnsi="Arial" w:cs="Arial"/>
                <w:sz w:val="24"/>
                <w:szCs w:val="24"/>
              </w:rPr>
            </w:pPr>
          </w:p>
        </w:tc>
      </w:tr>
      <w:tr w:rsidR="00C34473" w:rsidRPr="005B5B5D" w:rsidTr="00C34473">
        <w:tc>
          <w:tcPr>
            <w:tcW w:w="9889" w:type="dxa"/>
            <w:gridSpan w:val="2"/>
          </w:tcPr>
          <w:p w:rsidR="00C34473" w:rsidRPr="005B5B5D" w:rsidRDefault="00C34473" w:rsidP="005E2619">
            <w:pPr>
              <w:pStyle w:val="Prrafodelista"/>
              <w:numPr>
                <w:ilvl w:val="0"/>
                <w:numId w:val="25"/>
              </w:numPr>
              <w:autoSpaceDE w:val="0"/>
              <w:autoSpaceDN w:val="0"/>
              <w:adjustRightInd w:val="0"/>
              <w:rPr>
                <w:rFonts w:ascii="Arial" w:hAnsi="Arial" w:cs="Arial"/>
                <w:sz w:val="24"/>
                <w:szCs w:val="24"/>
              </w:rPr>
            </w:pPr>
            <w:r w:rsidRPr="005B5B5D">
              <w:rPr>
                <w:rFonts w:ascii="Arial" w:hAnsi="Arial" w:cs="Arial"/>
                <w:sz w:val="24"/>
                <w:szCs w:val="24"/>
              </w:rPr>
              <w:t>RIGONI, Cecilia</w:t>
            </w:r>
          </w:p>
        </w:tc>
      </w:tr>
      <w:tr w:rsidR="00C34473" w:rsidRPr="005B5B5D" w:rsidTr="00C34473">
        <w:tc>
          <w:tcPr>
            <w:tcW w:w="1526" w:type="dxa"/>
          </w:tcPr>
          <w:p w:rsidR="00C34473" w:rsidRPr="005B5B5D" w:rsidRDefault="00C34473" w:rsidP="00676897">
            <w:pPr>
              <w:jc w:val="right"/>
              <w:rPr>
                <w:rFonts w:ascii="Arial" w:hAnsi="Arial" w:cs="Arial"/>
                <w:sz w:val="24"/>
                <w:szCs w:val="24"/>
              </w:rPr>
            </w:pPr>
            <w:r w:rsidRPr="005B5B5D">
              <w:rPr>
                <w:rFonts w:ascii="Arial" w:hAnsi="Arial" w:cs="Arial"/>
                <w:sz w:val="24"/>
                <w:szCs w:val="24"/>
              </w:rPr>
              <w:t>2006</w:t>
            </w:r>
          </w:p>
        </w:tc>
        <w:tc>
          <w:tcPr>
            <w:tcW w:w="8363" w:type="dxa"/>
          </w:tcPr>
          <w:p w:rsidR="00C34473" w:rsidRPr="005B5B5D" w:rsidRDefault="00C34473" w:rsidP="00676897">
            <w:pPr>
              <w:autoSpaceDE w:val="0"/>
              <w:autoSpaceDN w:val="0"/>
              <w:adjustRightInd w:val="0"/>
              <w:jc w:val="both"/>
              <w:rPr>
                <w:rFonts w:ascii="Arial" w:hAnsi="Arial" w:cs="Arial"/>
                <w:sz w:val="24"/>
                <w:szCs w:val="24"/>
              </w:rPr>
            </w:pPr>
            <w:r w:rsidRPr="005B5B5D">
              <w:rPr>
                <w:rFonts w:ascii="Arial" w:hAnsi="Arial" w:cs="Arial"/>
                <w:sz w:val="24"/>
                <w:szCs w:val="24"/>
              </w:rPr>
              <w:t>CMMI®: mejora del proceso en  Fábricas de Software. Madrid: Asociación Española de la Calidad.</w:t>
            </w:r>
          </w:p>
          <w:p w:rsidR="00C34473" w:rsidRPr="005B5B5D" w:rsidRDefault="00C34473" w:rsidP="00375544">
            <w:pPr>
              <w:autoSpaceDE w:val="0"/>
              <w:autoSpaceDN w:val="0"/>
              <w:adjustRightInd w:val="0"/>
              <w:spacing w:after="0" w:line="480" w:lineRule="auto"/>
              <w:rPr>
                <w:rFonts w:ascii="Arial" w:hAnsi="Arial" w:cs="Arial"/>
                <w:sz w:val="24"/>
                <w:szCs w:val="24"/>
              </w:rPr>
            </w:pPr>
          </w:p>
        </w:tc>
      </w:tr>
      <w:tr w:rsidR="00C34473" w:rsidRPr="005B5B5D" w:rsidTr="00C34473">
        <w:tc>
          <w:tcPr>
            <w:tcW w:w="9889" w:type="dxa"/>
            <w:gridSpan w:val="2"/>
          </w:tcPr>
          <w:p w:rsidR="00C34473" w:rsidRPr="005B5B5D" w:rsidRDefault="00C34473" w:rsidP="005E2619">
            <w:pPr>
              <w:pStyle w:val="Prrafodelista"/>
              <w:numPr>
                <w:ilvl w:val="0"/>
                <w:numId w:val="25"/>
              </w:numPr>
              <w:autoSpaceDE w:val="0"/>
              <w:autoSpaceDN w:val="0"/>
              <w:adjustRightInd w:val="0"/>
              <w:rPr>
                <w:rFonts w:ascii="Arial" w:eastAsia="Times New Roman" w:hAnsi="Arial" w:cs="Arial"/>
                <w:kern w:val="36"/>
                <w:sz w:val="24"/>
                <w:szCs w:val="24"/>
                <w:lang w:val="en-US"/>
              </w:rPr>
            </w:pPr>
            <w:r w:rsidRPr="005B5B5D">
              <w:rPr>
                <w:rFonts w:ascii="Arial" w:eastAsia="Times New Roman" w:hAnsi="Arial" w:cs="Arial"/>
                <w:kern w:val="36"/>
                <w:sz w:val="24"/>
                <w:szCs w:val="24"/>
                <w:lang w:val="en-US"/>
              </w:rPr>
              <w:t>RILEY, Leigh</w:t>
            </w:r>
          </w:p>
        </w:tc>
      </w:tr>
      <w:tr w:rsidR="00C34473" w:rsidRPr="005B5B5D" w:rsidTr="00C34473">
        <w:tc>
          <w:tcPr>
            <w:tcW w:w="1526" w:type="dxa"/>
          </w:tcPr>
          <w:p w:rsidR="00C34473" w:rsidRPr="005B5B5D" w:rsidRDefault="00C34473" w:rsidP="00676897">
            <w:pPr>
              <w:jc w:val="right"/>
              <w:rPr>
                <w:rFonts w:ascii="Arial" w:hAnsi="Arial" w:cs="Arial"/>
                <w:sz w:val="24"/>
                <w:szCs w:val="24"/>
              </w:rPr>
            </w:pPr>
            <w:r w:rsidRPr="005B5B5D">
              <w:rPr>
                <w:rFonts w:ascii="Arial" w:hAnsi="Arial" w:cs="Arial"/>
                <w:sz w:val="24"/>
                <w:szCs w:val="24"/>
              </w:rPr>
              <w:t>2010</w:t>
            </w:r>
          </w:p>
        </w:tc>
        <w:tc>
          <w:tcPr>
            <w:tcW w:w="8363" w:type="dxa"/>
          </w:tcPr>
          <w:p w:rsidR="00C34473" w:rsidRPr="005B5B5D" w:rsidRDefault="00C34473" w:rsidP="00676897">
            <w:pPr>
              <w:autoSpaceDE w:val="0"/>
              <w:autoSpaceDN w:val="0"/>
              <w:adjustRightInd w:val="0"/>
              <w:jc w:val="both"/>
              <w:rPr>
                <w:rFonts w:ascii="Arial" w:eastAsia="Times New Roman" w:hAnsi="Arial" w:cs="Arial"/>
                <w:kern w:val="36"/>
                <w:sz w:val="24"/>
                <w:szCs w:val="24"/>
              </w:rPr>
            </w:pPr>
            <w:r w:rsidRPr="005B5B5D">
              <w:rPr>
                <w:rFonts w:ascii="Arial" w:eastAsia="Times New Roman" w:hAnsi="Arial" w:cs="Arial"/>
                <w:kern w:val="36"/>
                <w:sz w:val="24"/>
                <w:szCs w:val="24"/>
                <w:lang w:val="en-US"/>
              </w:rPr>
              <w:t>A mixed method analysis to refine an organizational change model for technology organizations. (</w:t>
            </w:r>
            <w:r w:rsidRPr="005B5B5D">
              <w:rPr>
                <w:rFonts w:ascii="Arial" w:hAnsi="Arial" w:cs="Arial"/>
                <w:sz w:val="24"/>
                <w:szCs w:val="24"/>
                <w:lang w:val="en-US"/>
              </w:rPr>
              <w:t>A Dissertation Presented in Partial Fulfillment of the Requirements for the Degree DOCTOR OF MANAGEMENT IN ORGANIZATIONAL LEADERSHIP</w:t>
            </w:r>
            <w:r w:rsidRPr="005B5B5D">
              <w:rPr>
                <w:rFonts w:ascii="Arial" w:eastAsia="Times New Roman" w:hAnsi="Arial" w:cs="Arial"/>
                <w:kern w:val="36"/>
                <w:sz w:val="24"/>
                <w:szCs w:val="24"/>
                <w:lang w:val="en-US"/>
              </w:rPr>
              <w:t xml:space="preserve">). </w:t>
            </w:r>
            <w:r w:rsidRPr="005B5B5D">
              <w:rPr>
                <w:rFonts w:ascii="Arial" w:eastAsia="Times New Roman" w:hAnsi="Arial" w:cs="Arial"/>
                <w:kern w:val="36"/>
                <w:sz w:val="24"/>
                <w:szCs w:val="24"/>
              </w:rPr>
              <w:t>Phoenix: University of  Phoenix.</w:t>
            </w:r>
          </w:p>
          <w:p w:rsidR="00C34473" w:rsidRPr="005B5B5D" w:rsidRDefault="00C34473" w:rsidP="00375544">
            <w:pPr>
              <w:autoSpaceDE w:val="0"/>
              <w:autoSpaceDN w:val="0"/>
              <w:adjustRightInd w:val="0"/>
              <w:spacing w:after="0" w:line="480" w:lineRule="auto"/>
              <w:rPr>
                <w:rFonts w:ascii="Arial" w:hAnsi="Arial" w:cs="Arial"/>
                <w:sz w:val="24"/>
                <w:szCs w:val="24"/>
              </w:rPr>
            </w:pPr>
          </w:p>
        </w:tc>
      </w:tr>
      <w:tr w:rsidR="00C34473" w:rsidRPr="00B30319" w:rsidTr="00C34473">
        <w:tc>
          <w:tcPr>
            <w:tcW w:w="9889" w:type="dxa"/>
            <w:gridSpan w:val="2"/>
          </w:tcPr>
          <w:p w:rsidR="00C34473" w:rsidRPr="00B30319" w:rsidRDefault="00C34473" w:rsidP="005E2619">
            <w:pPr>
              <w:pStyle w:val="Default"/>
              <w:numPr>
                <w:ilvl w:val="0"/>
                <w:numId w:val="25"/>
              </w:numPr>
              <w:rPr>
                <w:rFonts w:ascii="Arial" w:hAnsi="Arial" w:cs="Arial"/>
                <w:color w:val="auto"/>
              </w:rPr>
            </w:pPr>
            <w:r w:rsidRPr="00B30319">
              <w:rPr>
                <w:rFonts w:ascii="Arial" w:hAnsi="Arial" w:cs="Arial"/>
                <w:color w:val="auto"/>
              </w:rPr>
              <w:t>SANS, Sergio</w:t>
            </w:r>
          </w:p>
        </w:tc>
      </w:tr>
      <w:tr w:rsidR="00C34473" w:rsidRPr="005B5B5D" w:rsidTr="00C34473">
        <w:tc>
          <w:tcPr>
            <w:tcW w:w="1526" w:type="dxa"/>
          </w:tcPr>
          <w:p w:rsidR="00C34473" w:rsidRPr="005B5B5D" w:rsidRDefault="00C34473" w:rsidP="00676897">
            <w:pPr>
              <w:jc w:val="right"/>
              <w:rPr>
                <w:rFonts w:ascii="Arial" w:hAnsi="Arial" w:cs="Arial"/>
                <w:sz w:val="24"/>
                <w:szCs w:val="24"/>
              </w:rPr>
            </w:pPr>
            <w:r w:rsidRPr="005B5B5D">
              <w:rPr>
                <w:rFonts w:ascii="Arial" w:hAnsi="Arial" w:cs="Arial"/>
                <w:sz w:val="24"/>
                <w:szCs w:val="24"/>
              </w:rPr>
              <w:t>2012</w:t>
            </w:r>
          </w:p>
        </w:tc>
        <w:tc>
          <w:tcPr>
            <w:tcW w:w="8363" w:type="dxa"/>
          </w:tcPr>
          <w:p w:rsidR="00C34473" w:rsidRPr="005B5B5D" w:rsidRDefault="00C34473" w:rsidP="00676897">
            <w:pPr>
              <w:autoSpaceDE w:val="0"/>
              <w:autoSpaceDN w:val="0"/>
              <w:adjustRightInd w:val="0"/>
              <w:jc w:val="both"/>
              <w:rPr>
                <w:rFonts w:ascii="Arial" w:eastAsia="Times New Roman" w:hAnsi="Arial" w:cs="Arial"/>
                <w:kern w:val="36"/>
                <w:sz w:val="24"/>
                <w:szCs w:val="24"/>
                <w:lang w:val="en-US"/>
              </w:rPr>
            </w:pPr>
            <w:r w:rsidRPr="005B5B5D">
              <w:rPr>
                <w:rFonts w:ascii="Arial" w:eastAsia="Times New Roman" w:hAnsi="Arial" w:cs="Arial"/>
                <w:kern w:val="36"/>
                <w:sz w:val="24"/>
                <w:szCs w:val="24"/>
              </w:rPr>
              <w:t xml:space="preserve">Implantación de CMMI en pequeñas empresas de desarrollo de software.  </w:t>
            </w:r>
            <w:r w:rsidRPr="005B5B5D">
              <w:rPr>
                <w:rFonts w:ascii="Arial" w:eastAsia="Times New Roman" w:hAnsi="Arial" w:cs="Arial"/>
                <w:kern w:val="36"/>
                <w:sz w:val="24"/>
                <w:szCs w:val="24"/>
                <w:lang w:val="en-US"/>
              </w:rPr>
              <w:lastRenderedPageBreak/>
              <w:t>(Tesis de Master). Valencia: Universidad Politécnica de Valencia</w:t>
            </w:r>
          </w:p>
          <w:p w:rsidR="00C34473" w:rsidRPr="005B5B5D" w:rsidRDefault="00C34473" w:rsidP="00375544">
            <w:pPr>
              <w:autoSpaceDE w:val="0"/>
              <w:autoSpaceDN w:val="0"/>
              <w:adjustRightInd w:val="0"/>
              <w:spacing w:after="0" w:line="480" w:lineRule="auto"/>
              <w:rPr>
                <w:rFonts w:ascii="Arial" w:eastAsia="Times New Roman" w:hAnsi="Arial" w:cs="Arial"/>
                <w:kern w:val="36"/>
                <w:sz w:val="24"/>
                <w:szCs w:val="24"/>
                <w:lang w:val="en-US"/>
              </w:rPr>
            </w:pPr>
          </w:p>
        </w:tc>
      </w:tr>
      <w:tr w:rsidR="00C34473" w:rsidRPr="005B5B5D" w:rsidTr="00C34473">
        <w:tc>
          <w:tcPr>
            <w:tcW w:w="9889" w:type="dxa"/>
            <w:gridSpan w:val="2"/>
          </w:tcPr>
          <w:p w:rsidR="00C34473" w:rsidRPr="005B5B5D" w:rsidRDefault="00C34473" w:rsidP="005E2619">
            <w:pPr>
              <w:pStyle w:val="Prrafodelista"/>
              <w:numPr>
                <w:ilvl w:val="0"/>
                <w:numId w:val="25"/>
              </w:numPr>
              <w:autoSpaceDE w:val="0"/>
              <w:autoSpaceDN w:val="0"/>
              <w:adjustRightInd w:val="0"/>
              <w:rPr>
                <w:rFonts w:ascii="Arial" w:hAnsi="Arial" w:cs="Arial"/>
                <w:sz w:val="24"/>
                <w:szCs w:val="24"/>
              </w:rPr>
            </w:pPr>
            <w:r w:rsidRPr="005B5B5D">
              <w:rPr>
                <w:rFonts w:ascii="Arial" w:hAnsi="Arial" w:cs="Arial"/>
                <w:sz w:val="24"/>
                <w:szCs w:val="24"/>
              </w:rPr>
              <w:lastRenderedPageBreak/>
              <w:t>SAULO, Barbará y otros</w:t>
            </w:r>
          </w:p>
        </w:tc>
      </w:tr>
      <w:tr w:rsidR="00C34473" w:rsidRPr="005B5B5D" w:rsidTr="00C34473">
        <w:tc>
          <w:tcPr>
            <w:tcW w:w="1526" w:type="dxa"/>
          </w:tcPr>
          <w:p w:rsidR="00C34473" w:rsidRPr="005B5B5D" w:rsidRDefault="00C34473" w:rsidP="00676897">
            <w:pPr>
              <w:jc w:val="right"/>
              <w:rPr>
                <w:rFonts w:ascii="Arial" w:hAnsi="Arial" w:cs="Arial"/>
                <w:sz w:val="24"/>
                <w:szCs w:val="24"/>
              </w:rPr>
            </w:pPr>
            <w:r w:rsidRPr="005B5B5D">
              <w:rPr>
                <w:rFonts w:ascii="Arial" w:hAnsi="Arial" w:cs="Arial"/>
                <w:sz w:val="24"/>
                <w:szCs w:val="24"/>
                <w:lang w:val="en-US"/>
              </w:rPr>
              <w:t>2010</w:t>
            </w:r>
          </w:p>
        </w:tc>
        <w:tc>
          <w:tcPr>
            <w:tcW w:w="8363" w:type="dxa"/>
          </w:tcPr>
          <w:p w:rsidR="00C34473" w:rsidRPr="005B5B5D" w:rsidRDefault="00C34473" w:rsidP="00676897">
            <w:pPr>
              <w:autoSpaceDE w:val="0"/>
              <w:autoSpaceDN w:val="0"/>
              <w:adjustRightInd w:val="0"/>
              <w:ind w:left="34"/>
              <w:jc w:val="both"/>
              <w:rPr>
                <w:rFonts w:ascii="Arial" w:hAnsi="Arial" w:cs="Arial"/>
                <w:sz w:val="24"/>
                <w:szCs w:val="24"/>
                <w:lang w:val="en-US"/>
              </w:rPr>
            </w:pPr>
            <w:r w:rsidRPr="005B5B5D">
              <w:rPr>
                <w:rFonts w:ascii="Arial" w:hAnsi="Arial" w:cs="Arial"/>
                <w:sz w:val="24"/>
                <w:szCs w:val="24"/>
                <w:lang w:val="en-US"/>
              </w:rPr>
              <w:t>A comparative analysis of CMMI software project management by Brazilian, Indian and Chinese companies, pp. 177–194</w:t>
            </w:r>
          </w:p>
          <w:p w:rsidR="00C34473" w:rsidRPr="005B5B5D" w:rsidRDefault="00C34473" w:rsidP="00676897">
            <w:pPr>
              <w:autoSpaceDE w:val="0"/>
              <w:autoSpaceDN w:val="0"/>
              <w:adjustRightInd w:val="0"/>
              <w:ind w:left="34"/>
              <w:jc w:val="both"/>
              <w:rPr>
                <w:rFonts w:ascii="Arial" w:hAnsi="Arial" w:cs="Arial"/>
                <w:sz w:val="24"/>
                <w:szCs w:val="24"/>
                <w:lang w:val="en-US"/>
              </w:rPr>
            </w:pPr>
            <w:r w:rsidRPr="005B5B5D">
              <w:rPr>
                <w:rFonts w:ascii="Arial" w:hAnsi="Arial" w:cs="Arial"/>
                <w:sz w:val="24"/>
                <w:szCs w:val="24"/>
                <w:lang w:val="en-US"/>
              </w:rPr>
              <w:t>En: revista Software Qualily Journal</w:t>
            </w:r>
          </w:p>
          <w:p w:rsidR="00C34473" w:rsidRPr="005B5B5D" w:rsidRDefault="00C34473" w:rsidP="00375544">
            <w:pPr>
              <w:autoSpaceDE w:val="0"/>
              <w:autoSpaceDN w:val="0"/>
              <w:adjustRightInd w:val="0"/>
              <w:spacing w:after="0" w:line="480" w:lineRule="auto"/>
              <w:ind w:left="34"/>
              <w:rPr>
                <w:rFonts w:ascii="Arial" w:hAnsi="Arial" w:cs="Arial"/>
                <w:sz w:val="24"/>
                <w:szCs w:val="24"/>
                <w:lang w:val="en-US"/>
              </w:rPr>
            </w:pPr>
          </w:p>
        </w:tc>
      </w:tr>
      <w:tr w:rsidR="00C34473" w:rsidRPr="005B5B5D" w:rsidTr="00C34473">
        <w:tc>
          <w:tcPr>
            <w:tcW w:w="9889" w:type="dxa"/>
            <w:gridSpan w:val="2"/>
          </w:tcPr>
          <w:p w:rsidR="00C34473" w:rsidRPr="008879C6" w:rsidRDefault="009C632A" w:rsidP="005E2619">
            <w:pPr>
              <w:pStyle w:val="Prrafodelista"/>
              <w:numPr>
                <w:ilvl w:val="0"/>
                <w:numId w:val="25"/>
              </w:numPr>
              <w:rPr>
                <w:rFonts w:ascii="Arial" w:hAnsi="Arial" w:cs="Arial"/>
                <w:sz w:val="24"/>
                <w:szCs w:val="24"/>
                <w:lang w:val="en-US"/>
              </w:rPr>
            </w:pPr>
            <w:hyperlink r:id="rId57" w:history="1">
              <w:r w:rsidR="00C34473" w:rsidRPr="008879C6">
                <w:rPr>
                  <w:rFonts w:ascii="Arial" w:hAnsi="Arial" w:cs="Arial"/>
                  <w:sz w:val="24"/>
                  <w:szCs w:val="24"/>
                  <w:lang w:val="en-US"/>
                </w:rPr>
                <w:t>SPICE/ISO/IEC 15504</w:t>
              </w:r>
            </w:hyperlink>
          </w:p>
        </w:tc>
      </w:tr>
      <w:tr w:rsidR="00C34473" w:rsidRPr="005B5B5D" w:rsidTr="00C34473">
        <w:tc>
          <w:tcPr>
            <w:tcW w:w="1526" w:type="dxa"/>
          </w:tcPr>
          <w:p w:rsidR="00C34473" w:rsidRPr="005B5B5D" w:rsidRDefault="00C34473" w:rsidP="00676897">
            <w:pPr>
              <w:jc w:val="right"/>
              <w:rPr>
                <w:rFonts w:ascii="Arial" w:hAnsi="Arial" w:cs="Arial"/>
                <w:sz w:val="24"/>
                <w:szCs w:val="24"/>
                <w:lang w:val="en-US"/>
              </w:rPr>
            </w:pPr>
            <w:r w:rsidRPr="005B5B5D">
              <w:rPr>
                <w:rFonts w:ascii="Arial" w:hAnsi="Arial" w:cs="Arial"/>
                <w:sz w:val="24"/>
                <w:szCs w:val="24"/>
                <w:lang w:val="en-US"/>
              </w:rPr>
              <w:t>2012</w:t>
            </w:r>
          </w:p>
        </w:tc>
        <w:tc>
          <w:tcPr>
            <w:tcW w:w="8363" w:type="dxa"/>
          </w:tcPr>
          <w:p w:rsidR="00C34473" w:rsidRPr="00A03464" w:rsidRDefault="00C34473" w:rsidP="00676897">
            <w:pPr>
              <w:jc w:val="both"/>
              <w:rPr>
                <w:rFonts w:ascii="Arial" w:hAnsi="Arial"/>
                <w:lang w:val="en-US"/>
              </w:rPr>
            </w:pPr>
            <w:r w:rsidRPr="008879C6">
              <w:rPr>
                <w:rFonts w:ascii="Arial" w:hAnsi="Arial" w:cs="Arial"/>
                <w:sz w:val="24"/>
                <w:szCs w:val="24"/>
                <w:lang w:val="en-US"/>
              </w:rPr>
              <w:t>(</w:t>
            </w:r>
            <w:hyperlink r:id="rId58" w:history="1">
              <w:r w:rsidR="00A03464" w:rsidRPr="00D60E74">
                <w:rPr>
                  <w:rStyle w:val="Hipervnculo"/>
                  <w:rFonts w:ascii="Arial" w:hAnsi="Arial" w:cs="Arial"/>
                  <w:sz w:val="24"/>
                  <w:szCs w:val="24"/>
                  <w:lang w:val="en-US"/>
                </w:rPr>
                <w:t>http://seispice.blogspot.com/2012/05/spiceiso-iec-15504-normaspiceiso-iec.html</w:t>
              </w:r>
            </w:hyperlink>
            <w:r w:rsidRPr="008879C6">
              <w:rPr>
                <w:rFonts w:ascii="Arial" w:hAnsi="Arial" w:cs="Arial"/>
                <w:sz w:val="24"/>
                <w:szCs w:val="24"/>
                <w:lang w:val="en-US"/>
              </w:rPr>
              <w:t>)</w:t>
            </w:r>
          </w:p>
          <w:p w:rsidR="00C34473" w:rsidRPr="008879C6" w:rsidRDefault="00C34473" w:rsidP="00676897">
            <w:pPr>
              <w:jc w:val="both"/>
              <w:rPr>
                <w:rFonts w:ascii="Arial" w:hAnsi="Arial" w:cs="Arial"/>
                <w:sz w:val="24"/>
                <w:szCs w:val="24"/>
                <w:lang w:val="en-US"/>
              </w:rPr>
            </w:pPr>
            <w:r w:rsidRPr="003E7FFC">
              <w:rPr>
                <w:rFonts w:ascii="Arial" w:hAnsi="Arial" w:cs="Arial"/>
                <w:sz w:val="24"/>
                <w:szCs w:val="24"/>
              </w:rPr>
              <w:t xml:space="preserve">Blog acerca de la ISO/IEC 15504. </w:t>
            </w:r>
            <w:r w:rsidRPr="008879C6">
              <w:rPr>
                <w:rFonts w:ascii="Arial" w:hAnsi="Arial" w:cs="Arial"/>
                <w:sz w:val="24"/>
                <w:szCs w:val="24"/>
                <w:lang w:val="en-US"/>
              </w:rPr>
              <w:t>(consulta: 2 de julio)</w:t>
            </w:r>
          </w:p>
          <w:p w:rsidR="00C34473" w:rsidRPr="008879C6" w:rsidRDefault="00C34473" w:rsidP="00375544">
            <w:pPr>
              <w:spacing w:after="0" w:line="480" w:lineRule="auto"/>
              <w:rPr>
                <w:rFonts w:ascii="Arial" w:hAnsi="Arial" w:cs="Arial"/>
                <w:sz w:val="24"/>
                <w:szCs w:val="24"/>
                <w:lang w:val="en-US"/>
              </w:rPr>
            </w:pPr>
          </w:p>
        </w:tc>
      </w:tr>
      <w:tr w:rsidR="00C34473" w:rsidRPr="005B5B5D" w:rsidTr="00C34473">
        <w:tc>
          <w:tcPr>
            <w:tcW w:w="9889" w:type="dxa"/>
            <w:gridSpan w:val="2"/>
          </w:tcPr>
          <w:p w:rsidR="00C34473" w:rsidRPr="005B5B5D" w:rsidRDefault="00C34473" w:rsidP="005E2619">
            <w:pPr>
              <w:pStyle w:val="Prrafodelista"/>
              <w:numPr>
                <w:ilvl w:val="0"/>
                <w:numId w:val="25"/>
              </w:numPr>
              <w:autoSpaceDE w:val="0"/>
              <w:autoSpaceDN w:val="0"/>
              <w:adjustRightInd w:val="0"/>
              <w:rPr>
                <w:rFonts w:ascii="Arial" w:hAnsi="Arial" w:cs="Arial"/>
                <w:sz w:val="24"/>
                <w:szCs w:val="24"/>
              </w:rPr>
            </w:pPr>
            <w:r w:rsidRPr="005B5B5D">
              <w:rPr>
                <w:rFonts w:ascii="Arial" w:hAnsi="Arial" w:cs="Arial"/>
                <w:sz w:val="24"/>
                <w:szCs w:val="24"/>
              </w:rPr>
              <w:t>TORRES, Juan Carlos</w:t>
            </w:r>
          </w:p>
        </w:tc>
      </w:tr>
      <w:tr w:rsidR="00C34473" w:rsidRPr="005B5B5D" w:rsidTr="00C34473">
        <w:tc>
          <w:tcPr>
            <w:tcW w:w="1526" w:type="dxa"/>
          </w:tcPr>
          <w:p w:rsidR="00C34473" w:rsidRPr="005B5B5D" w:rsidRDefault="00C34473" w:rsidP="00676897">
            <w:pPr>
              <w:jc w:val="right"/>
              <w:rPr>
                <w:rFonts w:ascii="Arial" w:hAnsi="Arial" w:cs="Arial"/>
                <w:sz w:val="24"/>
                <w:szCs w:val="24"/>
                <w:lang w:val="en-US"/>
              </w:rPr>
            </w:pPr>
            <w:r w:rsidRPr="005B5B5D">
              <w:rPr>
                <w:rFonts w:ascii="Arial" w:hAnsi="Arial" w:cs="Arial"/>
                <w:sz w:val="24"/>
                <w:szCs w:val="24"/>
                <w:lang w:val="en-US"/>
              </w:rPr>
              <w:t>2008</w:t>
            </w:r>
          </w:p>
        </w:tc>
        <w:tc>
          <w:tcPr>
            <w:tcW w:w="8363" w:type="dxa"/>
          </w:tcPr>
          <w:p w:rsidR="00C34473" w:rsidRPr="005B5B5D" w:rsidRDefault="00C34473" w:rsidP="00676897">
            <w:pPr>
              <w:autoSpaceDE w:val="0"/>
              <w:autoSpaceDN w:val="0"/>
              <w:adjustRightInd w:val="0"/>
              <w:jc w:val="both"/>
              <w:rPr>
                <w:rFonts w:ascii="Arial" w:hAnsi="Arial" w:cs="Arial"/>
                <w:sz w:val="24"/>
                <w:szCs w:val="24"/>
              </w:rPr>
            </w:pPr>
            <w:r w:rsidRPr="005B5B5D">
              <w:rPr>
                <w:rFonts w:ascii="Arial" w:hAnsi="Arial" w:cs="Arial"/>
                <w:sz w:val="24"/>
                <w:szCs w:val="24"/>
              </w:rPr>
              <w:t>La optimización de procesos conforme a CMMI y su adopción en Factorías de Software. Aragón: Capgemini.</w:t>
            </w:r>
          </w:p>
          <w:p w:rsidR="00C34473" w:rsidRPr="005B5B5D" w:rsidRDefault="00C34473" w:rsidP="00375544">
            <w:pPr>
              <w:autoSpaceDE w:val="0"/>
              <w:autoSpaceDN w:val="0"/>
              <w:adjustRightInd w:val="0"/>
              <w:spacing w:after="0" w:line="480" w:lineRule="auto"/>
              <w:rPr>
                <w:rFonts w:ascii="Arial" w:hAnsi="Arial" w:cs="Arial"/>
                <w:sz w:val="24"/>
                <w:szCs w:val="24"/>
              </w:rPr>
            </w:pPr>
          </w:p>
        </w:tc>
      </w:tr>
      <w:tr w:rsidR="00C34473" w:rsidRPr="005B5B5D" w:rsidTr="00C34473">
        <w:tc>
          <w:tcPr>
            <w:tcW w:w="9889" w:type="dxa"/>
            <w:gridSpan w:val="2"/>
          </w:tcPr>
          <w:p w:rsidR="00C34473" w:rsidRPr="005B5B5D" w:rsidRDefault="00C34473" w:rsidP="005E2619">
            <w:pPr>
              <w:pStyle w:val="Prrafodelista"/>
              <w:numPr>
                <w:ilvl w:val="0"/>
                <w:numId w:val="25"/>
              </w:numPr>
              <w:autoSpaceDE w:val="0"/>
              <w:autoSpaceDN w:val="0"/>
              <w:adjustRightInd w:val="0"/>
              <w:rPr>
                <w:rFonts w:ascii="Arial" w:eastAsia="Times New Roman" w:hAnsi="Arial" w:cs="Arial"/>
                <w:kern w:val="36"/>
                <w:sz w:val="24"/>
                <w:szCs w:val="24"/>
                <w:lang w:val="en-US"/>
              </w:rPr>
            </w:pPr>
            <w:r w:rsidRPr="005B5B5D">
              <w:rPr>
                <w:rFonts w:ascii="Arial" w:eastAsia="Times New Roman" w:hAnsi="Arial" w:cs="Arial"/>
                <w:kern w:val="36"/>
                <w:sz w:val="24"/>
                <w:szCs w:val="24"/>
                <w:lang w:val="en-US"/>
              </w:rPr>
              <w:t>ZHU, Jerry</w:t>
            </w:r>
          </w:p>
        </w:tc>
      </w:tr>
      <w:tr w:rsidR="00C34473" w:rsidRPr="005B5B5D" w:rsidTr="00C34473">
        <w:tc>
          <w:tcPr>
            <w:tcW w:w="1526" w:type="dxa"/>
          </w:tcPr>
          <w:p w:rsidR="00C34473" w:rsidRPr="005B5B5D" w:rsidRDefault="00C34473" w:rsidP="00676897">
            <w:pPr>
              <w:jc w:val="right"/>
              <w:rPr>
                <w:rFonts w:ascii="Arial" w:hAnsi="Arial" w:cs="Arial"/>
                <w:sz w:val="24"/>
                <w:szCs w:val="24"/>
                <w:lang w:val="en-US"/>
              </w:rPr>
            </w:pPr>
            <w:r w:rsidRPr="005B5B5D">
              <w:rPr>
                <w:rFonts w:ascii="Arial" w:hAnsi="Arial" w:cs="Arial"/>
                <w:sz w:val="24"/>
                <w:szCs w:val="24"/>
                <w:lang w:val="en-US"/>
              </w:rPr>
              <w:t>2010</w:t>
            </w:r>
          </w:p>
        </w:tc>
        <w:tc>
          <w:tcPr>
            <w:tcW w:w="8363" w:type="dxa"/>
          </w:tcPr>
          <w:p w:rsidR="00C34473" w:rsidRPr="005B5B5D" w:rsidRDefault="00C34473" w:rsidP="00676897">
            <w:pPr>
              <w:autoSpaceDE w:val="0"/>
              <w:autoSpaceDN w:val="0"/>
              <w:adjustRightInd w:val="0"/>
              <w:jc w:val="both"/>
              <w:rPr>
                <w:rFonts w:ascii="Arial" w:eastAsia="Times New Roman" w:hAnsi="Arial" w:cs="Arial"/>
                <w:kern w:val="36"/>
                <w:sz w:val="24"/>
                <w:szCs w:val="24"/>
                <w:lang w:val="en-US"/>
              </w:rPr>
            </w:pPr>
            <w:r w:rsidRPr="005B5B5D">
              <w:rPr>
                <w:rFonts w:ascii="Arial" w:eastAsia="Times New Roman" w:hAnsi="Arial" w:cs="Arial"/>
                <w:kern w:val="36"/>
                <w:sz w:val="24"/>
                <w:szCs w:val="24"/>
                <w:lang w:val="en-US"/>
              </w:rPr>
              <w:t>How to Systematically Increase your Company’s Capability, pp. 29 –41</w:t>
            </w:r>
          </w:p>
          <w:p w:rsidR="00C34473" w:rsidRPr="005B5B5D" w:rsidRDefault="00C34473" w:rsidP="00676897">
            <w:pPr>
              <w:autoSpaceDE w:val="0"/>
              <w:autoSpaceDN w:val="0"/>
              <w:adjustRightInd w:val="0"/>
              <w:jc w:val="both"/>
              <w:rPr>
                <w:rFonts w:ascii="Arial" w:eastAsia="Times New Roman" w:hAnsi="Arial" w:cs="Arial"/>
                <w:kern w:val="36"/>
                <w:sz w:val="24"/>
                <w:szCs w:val="24"/>
              </w:rPr>
            </w:pPr>
            <w:r w:rsidRPr="005B5B5D">
              <w:rPr>
                <w:rFonts w:ascii="Arial" w:eastAsia="Times New Roman" w:hAnsi="Arial" w:cs="Arial"/>
                <w:kern w:val="36"/>
                <w:sz w:val="24"/>
                <w:szCs w:val="24"/>
              </w:rPr>
              <w:t>En: Software Quality Professional</w:t>
            </w:r>
          </w:p>
        </w:tc>
      </w:tr>
    </w:tbl>
    <w:p w:rsidR="005B5B5D" w:rsidRPr="005B5B5D" w:rsidRDefault="005B5B5D" w:rsidP="00FC385B">
      <w:pPr>
        <w:spacing w:after="0" w:line="480" w:lineRule="auto"/>
        <w:jc w:val="both"/>
        <w:rPr>
          <w:rFonts w:ascii="Arial" w:hAnsi="Arial" w:cs="Arial"/>
          <w:sz w:val="24"/>
          <w:szCs w:val="24"/>
        </w:rPr>
      </w:pPr>
    </w:p>
    <w:sectPr w:rsidR="005B5B5D" w:rsidRPr="005B5B5D" w:rsidSect="00E8087D">
      <w:pgSz w:w="12240" w:h="15840"/>
      <w:pgMar w:top="1134" w:right="85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632A" w:rsidRDefault="009C632A" w:rsidP="00CE3A3D">
      <w:pPr>
        <w:spacing w:after="0" w:line="240" w:lineRule="auto"/>
      </w:pPr>
      <w:r>
        <w:separator/>
      </w:r>
    </w:p>
  </w:endnote>
  <w:endnote w:type="continuationSeparator" w:id="0">
    <w:p w:rsidR="009C632A" w:rsidRDefault="009C632A" w:rsidP="00CE3A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Palatino">
    <w:altName w:val="Book Antiqua"/>
    <w:charset w:val="00"/>
    <w:family w:val="auto"/>
    <w:pitch w:val="variable"/>
    <w:sig w:usb0="A00002FF" w:usb1="7800205A" w:usb2="14600000" w:usb3="00000000" w:csb0="00000193" w:csb1="00000000"/>
  </w:font>
  <w:font w:name="ATRotis SansSerif 55">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Berkeley-Italic">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EA4" w:rsidRDefault="00F60EA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632A" w:rsidRDefault="009C632A" w:rsidP="00CE3A3D">
      <w:pPr>
        <w:spacing w:after="0" w:line="240" w:lineRule="auto"/>
      </w:pPr>
      <w:r>
        <w:separator/>
      </w:r>
    </w:p>
  </w:footnote>
  <w:footnote w:type="continuationSeparator" w:id="0">
    <w:p w:rsidR="009C632A" w:rsidRDefault="009C632A" w:rsidP="00CE3A3D">
      <w:pPr>
        <w:spacing w:after="0" w:line="240" w:lineRule="auto"/>
      </w:pPr>
      <w:r>
        <w:continuationSeparator/>
      </w:r>
    </w:p>
  </w:footnote>
  <w:footnote w:id="1">
    <w:p w:rsidR="00F60EA4" w:rsidRPr="00235951" w:rsidRDefault="00F60EA4" w:rsidP="00235951">
      <w:pPr>
        <w:pStyle w:val="Textonotapie"/>
        <w:jc w:val="both"/>
        <w:rPr>
          <w:rFonts w:ascii="Arial" w:hAnsi="Arial" w:cs="Arial"/>
        </w:rPr>
      </w:pPr>
      <w:r w:rsidRPr="00235951">
        <w:rPr>
          <w:rStyle w:val="Refdenotaalpie"/>
          <w:rFonts w:ascii="Arial" w:hAnsi="Arial" w:cs="Arial"/>
        </w:rPr>
        <w:footnoteRef/>
      </w:r>
      <w:r w:rsidRPr="00235951">
        <w:rPr>
          <w:rFonts w:ascii="Arial" w:hAnsi="Arial" w:cs="Arial"/>
        </w:rPr>
        <w:t xml:space="preserve"> Cfr. Llaneza </w:t>
      </w:r>
      <w:r>
        <w:rPr>
          <w:rFonts w:ascii="Arial" w:hAnsi="Arial" w:cs="Arial"/>
        </w:rPr>
        <w:t xml:space="preserve">et al. </w:t>
      </w:r>
      <w:r w:rsidRPr="00235951">
        <w:rPr>
          <w:rFonts w:ascii="Arial" w:hAnsi="Arial" w:cs="Arial"/>
        </w:rPr>
        <w:t>2013:601-602</w:t>
      </w:r>
    </w:p>
  </w:footnote>
  <w:footnote w:id="2">
    <w:p w:rsidR="00F60EA4" w:rsidRPr="00967C5C" w:rsidRDefault="00F60EA4">
      <w:pPr>
        <w:pStyle w:val="Textonotapie"/>
        <w:rPr>
          <w:rFonts w:ascii="Arial" w:hAnsi="Arial" w:cs="Arial"/>
        </w:rPr>
      </w:pPr>
      <w:r w:rsidRPr="00967C5C">
        <w:rPr>
          <w:rStyle w:val="Refdenotaalpie"/>
          <w:rFonts w:ascii="Arial" w:hAnsi="Arial" w:cs="Arial"/>
        </w:rPr>
        <w:footnoteRef/>
      </w:r>
      <w:r w:rsidRPr="00967C5C">
        <w:rPr>
          <w:rFonts w:ascii="Arial" w:hAnsi="Arial" w:cs="Arial"/>
        </w:rPr>
        <w:t xml:space="preserve"> </w:t>
      </w:r>
      <w:r>
        <w:rPr>
          <w:rFonts w:ascii="Arial" w:hAnsi="Arial" w:cs="Arial"/>
        </w:rPr>
        <w:t>Cfr. PERÚ. Congreso de la República 2008</w:t>
      </w:r>
    </w:p>
  </w:footnote>
  <w:footnote w:id="3">
    <w:p w:rsidR="00F60EA4" w:rsidRPr="00235951" w:rsidRDefault="00F60EA4">
      <w:pPr>
        <w:pStyle w:val="Textonotapie"/>
        <w:rPr>
          <w:rFonts w:ascii="Arial" w:hAnsi="Arial" w:cs="Arial"/>
        </w:rPr>
      </w:pPr>
      <w:r w:rsidRPr="00235951">
        <w:rPr>
          <w:rStyle w:val="Refdenotaalpie"/>
          <w:rFonts w:ascii="Arial" w:hAnsi="Arial" w:cs="Arial"/>
        </w:rPr>
        <w:footnoteRef/>
      </w:r>
      <w:r w:rsidRPr="00235951">
        <w:rPr>
          <w:rFonts w:ascii="Arial" w:hAnsi="Arial" w:cs="Arial"/>
        </w:rPr>
        <w:t xml:space="preserve"> Cfr. López </w:t>
      </w:r>
      <w:r>
        <w:rPr>
          <w:rFonts w:ascii="Arial" w:hAnsi="Arial" w:cs="Arial"/>
        </w:rPr>
        <w:t xml:space="preserve">  </w:t>
      </w:r>
      <w:r w:rsidRPr="00235951">
        <w:rPr>
          <w:rFonts w:ascii="Arial" w:hAnsi="Arial" w:cs="Arial"/>
        </w:rPr>
        <w:t>2012:10</w:t>
      </w:r>
    </w:p>
  </w:footnote>
  <w:footnote w:id="4">
    <w:p w:rsidR="00F60EA4" w:rsidRPr="00956C72" w:rsidRDefault="00F60EA4" w:rsidP="004B5AF0">
      <w:pPr>
        <w:pStyle w:val="Textonotapie"/>
        <w:rPr>
          <w:rFonts w:ascii="Arial" w:hAnsi="Arial" w:cs="Arial"/>
        </w:rPr>
      </w:pPr>
      <w:r w:rsidRPr="00956C72">
        <w:rPr>
          <w:rStyle w:val="Refdenotaalpie"/>
          <w:rFonts w:ascii="Arial" w:hAnsi="Arial" w:cs="Arial"/>
        </w:rPr>
        <w:footnoteRef/>
      </w:r>
      <w:r w:rsidRPr="00956C72">
        <w:rPr>
          <w:rFonts w:ascii="Arial" w:hAnsi="Arial" w:cs="Arial"/>
        </w:rPr>
        <w:t xml:space="preserve">Cfr. </w:t>
      </w:r>
      <w:r>
        <w:rPr>
          <w:rFonts w:ascii="Arial" w:hAnsi="Arial" w:cs="Arial"/>
        </w:rPr>
        <w:t xml:space="preserve">De la Villa et al. </w:t>
      </w:r>
      <w:r w:rsidRPr="00956C72">
        <w:rPr>
          <w:rFonts w:ascii="Arial" w:hAnsi="Arial" w:cs="Arial"/>
        </w:rPr>
        <w:t>2004</w:t>
      </w:r>
      <w:r>
        <w:rPr>
          <w:rFonts w:ascii="Arial" w:hAnsi="Arial" w:cs="Arial"/>
        </w:rPr>
        <w:t>:4</w:t>
      </w:r>
    </w:p>
  </w:footnote>
  <w:footnote w:id="5">
    <w:p w:rsidR="00F60EA4" w:rsidRPr="001D6F2F" w:rsidRDefault="00F60EA4" w:rsidP="00235951">
      <w:pPr>
        <w:autoSpaceDE w:val="0"/>
        <w:autoSpaceDN w:val="0"/>
        <w:adjustRightInd w:val="0"/>
        <w:spacing w:after="0" w:line="240" w:lineRule="auto"/>
        <w:jc w:val="both"/>
        <w:rPr>
          <w:rFonts w:ascii="Arial" w:hAnsi="Arial" w:cs="Arial"/>
          <w:sz w:val="20"/>
          <w:szCs w:val="20"/>
        </w:rPr>
      </w:pPr>
      <w:r w:rsidRPr="001D6F2F">
        <w:rPr>
          <w:rStyle w:val="Refdenotaalpie"/>
          <w:rFonts w:ascii="Arial" w:hAnsi="Arial" w:cs="Arial"/>
          <w:sz w:val="20"/>
          <w:szCs w:val="20"/>
        </w:rPr>
        <w:footnoteRef/>
      </w:r>
      <w:r w:rsidRPr="001D6F2F">
        <w:rPr>
          <w:rFonts w:ascii="Arial" w:hAnsi="Arial" w:cs="Arial"/>
          <w:sz w:val="20"/>
          <w:szCs w:val="20"/>
        </w:rPr>
        <w:t xml:space="preserve"> </w:t>
      </w:r>
      <w:r>
        <w:rPr>
          <w:rFonts w:ascii="Arial" w:hAnsi="Arial" w:cs="Arial"/>
          <w:sz w:val="20"/>
          <w:szCs w:val="20"/>
        </w:rPr>
        <w:t xml:space="preserve">Cfr. Saulo et al. </w:t>
      </w:r>
      <w:r w:rsidRPr="001D6F2F">
        <w:rPr>
          <w:rFonts w:ascii="Arial" w:hAnsi="Arial" w:cs="Arial"/>
          <w:sz w:val="20"/>
          <w:szCs w:val="20"/>
        </w:rPr>
        <w:t>2009:2</w:t>
      </w:r>
    </w:p>
  </w:footnote>
  <w:footnote w:id="6">
    <w:p w:rsidR="00F60EA4" w:rsidRPr="008D14F0" w:rsidRDefault="00F60EA4">
      <w:pPr>
        <w:pStyle w:val="Textonotapie"/>
        <w:rPr>
          <w:rFonts w:ascii="Arial" w:hAnsi="Arial" w:cs="Arial"/>
        </w:rPr>
      </w:pPr>
      <w:r w:rsidRPr="008D14F0">
        <w:rPr>
          <w:rStyle w:val="Refdenotaalpie"/>
          <w:rFonts w:ascii="Arial" w:hAnsi="Arial" w:cs="Arial"/>
        </w:rPr>
        <w:footnoteRef/>
      </w:r>
      <w:r w:rsidRPr="008D14F0">
        <w:rPr>
          <w:rFonts w:ascii="Arial" w:hAnsi="Arial" w:cs="Arial"/>
        </w:rPr>
        <w:t xml:space="preserve"> Cfr. De la Villa</w:t>
      </w:r>
      <w:r>
        <w:rPr>
          <w:rFonts w:ascii="Arial" w:hAnsi="Arial" w:cs="Arial"/>
        </w:rPr>
        <w:t xml:space="preserve"> et al.</w:t>
      </w:r>
      <w:r w:rsidRPr="008D14F0">
        <w:rPr>
          <w:rFonts w:ascii="Arial" w:hAnsi="Arial" w:cs="Arial"/>
        </w:rPr>
        <w:t xml:space="preserve"> 2004:14-15</w:t>
      </w:r>
    </w:p>
  </w:footnote>
  <w:footnote w:id="7">
    <w:p w:rsidR="00F60EA4" w:rsidRPr="0069502C" w:rsidRDefault="00F60EA4" w:rsidP="00235951">
      <w:pPr>
        <w:pStyle w:val="Textonotapie"/>
        <w:jc w:val="both"/>
        <w:rPr>
          <w:rFonts w:ascii="Arial" w:hAnsi="Arial" w:cs="Arial"/>
        </w:rPr>
      </w:pPr>
      <w:r w:rsidRPr="0069502C">
        <w:rPr>
          <w:rStyle w:val="Refdenotaalpie"/>
          <w:rFonts w:ascii="Arial" w:hAnsi="Arial" w:cs="Arial"/>
        </w:rPr>
        <w:footnoteRef/>
      </w:r>
      <w:r w:rsidRPr="0069502C">
        <w:rPr>
          <w:rFonts w:ascii="Arial" w:hAnsi="Arial" w:cs="Arial"/>
        </w:rPr>
        <w:t xml:space="preserve"> Cfr. Alarcón et al. 2011:305-306</w:t>
      </w:r>
    </w:p>
  </w:footnote>
  <w:footnote w:id="8">
    <w:p w:rsidR="00F60EA4" w:rsidRPr="0069502C" w:rsidRDefault="00F60EA4">
      <w:pPr>
        <w:pStyle w:val="Textonotapie"/>
        <w:rPr>
          <w:rFonts w:ascii="Arial" w:hAnsi="Arial" w:cs="Arial"/>
        </w:rPr>
      </w:pPr>
      <w:r w:rsidRPr="0069502C">
        <w:rPr>
          <w:rStyle w:val="Refdenotaalpie"/>
          <w:rFonts w:ascii="Arial" w:hAnsi="Arial" w:cs="Arial"/>
        </w:rPr>
        <w:footnoteRef/>
      </w:r>
      <w:r w:rsidRPr="0069502C">
        <w:rPr>
          <w:rFonts w:ascii="Arial" w:hAnsi="Arial" w:cs="Arial"/>
        </w:rPr>
        <w:t xml:space="preserve"> Cfr. Alarcón et al. 2011:307</w:t>
      </w:r>
    </w:p>
  </w:footnote>
  <w:footnote w:id="9">
    <w:p w:rsidR="00F60EA4" w:rsidRPr="00141C49" w:rsidRDefault="00F60EA4" w:rsidP="008B0148">
      <w:pPr>
        <w:pStyle w:val="Textonotapie"/>
        <w:jc w:val="both"/>
        <w:rPr>
          <w:rFonts w:ascii="Arial" w:hAnsi="Arial" w:cs="Arial"/>
        </w:rPr>
      </w:pPr>
      <w:r w:rsidRPr="00141C49">
        <w:rPr>
          <w:rStyle w:val="Refdenotaalpie"/>
          <w:rFonts w:ascii="Arial" w:hAnsi="Arial" w:cs="Arial"/>
        </w:rPr>
        <w:footnoteRef/>
      </w:r>
      <w:r w:rsidRPr="00141C49">
        <w:rPr>
          <w:rFonts w:ascii="Arial" w:hAnsi="Arial" w:cs="Arial"/>
        </w:rPr>
        <w:t xml:space="preserve"> Cfr. Sanz 2009:20</w:t>
      </w:r>
    </w:p>
  </w:footnote>
  <w:footnote w:id="10">
    <w:p w:rsidR="00F60EA4" w:rsidRPr="00141C49" w:rsidRDefault="00F60EA4" w:rsidP="00DF51A9">
      <w:pPr>
        <w:pStyle w:val="Textonotapie"/>
        <w:jc w:val="both"/>
        <w:rPr>
          <w:rFonts w:ascii="Arial" w:hAnsi="Arial" w:cs="Arial"/>
        </w:rPr>
      </w:pPr>
      <w:r w:rsidRPr="00141C49">
        <w:rPr>
          <w:rStyle w:val="Refdenotaalpie"/>
          <w:rFonts w:ascii="Arial" w:hAnsi="Arial" w:cs="Arial"/>
        </w:rPr>
        <w:footnoteRef/>
      </w:r>
      <w:r w:rsidRPr="00141C49">
        <w:rPr>
          <w:rFonts w:ascii="Arial" w:hAnsi="Arial" w:cs="Arial"/>
        </w:rPr>
        <w:t xml:space="preserve"> Cfr. </w:t>
      </w:r>
      <w:r>
        <w:rPr>
          <w:rFonts w:ascii="Arial" w:hAnsi="Arial" w:cs="Arial"/>
        </w:rPr>
        <w:t>CMMI Institute</w:t>
      </w:r>
    </w:p>
  </w:footnote>
  <w:footnote w:id="11">
    <w:p w:rsidR="00F60EA4" w:rsidRPr="00AD56B8" w:rsidRDefault="00F60EA4" w:rsidP="00DF51A9">
      <w:pPr>
        <w:pStyle w:val="Textonotapie"/>
        <w:jc w:val="both"/>
        <w:rPr>
          <w:rFonts w:ascii="Arial" w:hAnsi="Arial" w:cs="Arial"/>
        </w:rPr>
      </w:pPr>
      <w:r w:rsidRPr="00AD56B8">
        <w:rPr>
          <w:rStyle w:val="Refdenotaalpie"/>
          <w:rFonts w:ascii="Arial" w:hAnsi="Arial" w:cs="Arial"/>
        </w:rPr>
        <w:footnoteRef/>
      </w:r>
      <w:r w:rsidRPr="00AD56B8">
        <w:rPr>
          <w:rFonts w:ascii="Arial" w:hAnsi="Arial" w:cs="Arial"/>
        </w:rPr>
        <w:t xml:space="preserve"> Cfr. Paolini 2013:25</w:t>
      </w:r>
    </w:p>
  </w:footnote>
  <w:footnote w:id="12">
    <w:p w:rsidR="00F60EA4" w:rsidRPr="00AD56B8" w:rsidRDefault="00F60EA4" w:rsidP="00DF51A9">
      <w:pPr>
        <w:pStyle w:val="Textonotapie"/>
        <w:jc w:val="both"/>
        <w:rPr>
          <w:rFonts w:ascii="Arial" w:hAnsi="Arial" w:cs="Arial"/>
        </w:rPr>
      </w:pPr>
      <w:r w:rsidRPr="00AD56B8">
        <w:rPr>
          <w:rStyle w:val="Refdenotaalpie"/>
          <w:rFonts w:ascii="Arial" w:hAnsi="Arial" w:cs="Arial"/>
        </w:rPr>
        <w:footnoteRef/>
      </w:r>
      <w:r w:rsidRPr="00AD56B8">
        <w:rPr>
          <w:rFonts w:ascii="Arial" w:hAnsi="Arial" w:cs="Arial"/>
        </w:rPr>
        <w:t xml:space="preserve"> Cfr. </w:t>
      </w:r>
      <w:r>
        <w:rPr>
          <w:rFonts w:ascii="Arial" w:hAnsi="Arial" w:cs="Arial"/>
        </w:rPr>
        <w:t>CMMI Institute</w:t>
      </w:r>
    </w:p>
  </w:footnote>
  <w:footnote w:id="13">
    <w:p w:rsidR="00F60EA4" w:rsidRPr="00C20F4D" w:rsidRDefault="00F60EA4" w:rsidP="00DF51A9">
      <w:pPr>
        <w:pStyle w:val="Textonotapie"/>
        <w:jc w:val="both"/>
        <w:rPr>
          <w:rFonts w:ascii="Arial" w:hAnsi="Arial" w:cs="Arial"/>
        </w:rPr>
      </w:pPr>
      <w:r w:rsidRPr="00AD56B8">
        <w:rPr>
          <w:rStyle w:val="Refdenotaalpie"/>
          <w:rFonts w:ascii="Arial" w:hAnsi="Arial" w:cs="Arial"/>
        </w:rPr>
        <w:footnoteRef/>
      </w:r>
      <w:r w:rsidRPr="00AD56B8">
        <w:rPr>
          <w:rFonts w:ascii="Arial" w:hAnsi="Arial" w:cs="Arial"/>
        </w:rPr>
        <w:t xml:space="preserve"> Cfr. Yousef al-Tarawneha </w:t>
      </w:r>
      <w:r>
        <w:rPr>
          <w:rFonts w:ascii="Arial" w:hAnsi="Arial" w:cs="Arial"/>
        </w:rPr>
        <w:t xml:space="preserve">et al. </w:t>
      </w:r>
      <w:r w:rsidRPr="00AD56B8">
        <w:rPr>
          <w:rFonts w:ascii="Arial" w:hAnsi="Arial" w:cs="Arial"/>
        </w:rPr>
        <w:t>2011:895</w:t>
      </w:r>
      <w:r w:rsidRPr="00C20F4D">
        <w:rPr>
          <w:rFonts w:ascii="Arial" w:hAnsi="Arial" w:cs="Arial"/>
        </w:rPr>
        <w:t xml:space="preserve"> </w:t>
      </w:r>
    </w:p>
  </w:footnote>
  <w:footnote w:id="14">
    <w:p w:rsidR="00F60EA4" w:rsidRPr="00720EE4" w:rsidRDefault="00F60EA4" w:rsidP="00DF51A9">
      <w:pPr>
        <w:pStyle w:val="Textonotapie"/>
        <w:jc w:val="both"/>
        <w:rPr>
          <w:rFonts w:ascii="Arial" w:hAnsi="Arial" w:cs="Arial"/>
        </w:rPr>
      </w:pPr>
      <w:r w:rsidRPr="00720EE4">
        <w:rPr>
          <w:rStyle w:val="Refdenotaalpie"/>
          <w:rFonts w:ascii="Arial" w:hAnsi="Arial" w:cs="Arial"/>
        </w:rPr>
        <w:footnoteRef/>
      </w:r>
      <w:r w:rsidRPr="00720EE4">
        <w:rPr>
          <w:rFonts w:ascii="Arial" w:hAnsi="Arial" w:cs="Arial"/>
        </w:rPr>
        <w:t xml:space="preserve"> Cfr. Navarro 2010: 8</w:t>
      </w:r>
    </w:p>
  </w:footnote>
  <w:footnote w:id="15">
    <w:p w:rsidR="00F60EA4" w:rsidRPr="00720EE4" w:rsidRDefault="00F60EA4" w:rsidP="00DF51A9">
      <w:pPr>
        <w:pStyle w:val="Textonotapie"/>
        <w:jc w:val="both"/>
        <w:rPr>
          <w:rFonts w:ascii="Arial" w:hAnsi="Arial" w:cs="Arial"/>
        </w:rPr>
      </w:pPr>
      <w:r w:rsidRPr="00720EE4">
        <w:rPr>
          <w:rStyle w:val="Refdenotaalpie"/>
          <w:rFonts w:ascii="Arial" w:hAnsi="Arial" w:cs="Arial"/>
        </w:rPr>
        <w:footnoteRef/>
      </w:r>
      <w:r w:rsidRPr="00720EE4">
        <w:rPr>
          <w:rFonts w:ascii="Arial" w:hAnsi="Arial" w:cs="Arial"/>
        </w:rPr>
        <w:t xml:space="preserve"> </w:t>
      </w:r>
      <w:r>
        <w:rPr>
          <w:rFonts w:ascii="Arial" w:hAnsi="Arial" w:cs="Arial"/>
        </w:rPr>
        <w:t xml:space="preserve">Cfr. </w:t>
      </w:r>
      <w:r w:rsidRPr="00720EE4">
        <w:rPr>
          <w:rFonts w:ascii="Arial" w:hAnsi="Arial" w:cs="Arial"/>
        </w:rPr>
        <w:t xml:space="preserve">Llaneza </w:t>
      </w:r>
      <w:r>
        <w:rPr>
          <w:rFonts w:ascii="Arial" w:hAnsi="Arial" w:cs="Arial"/>
        </w:rPr>
        <w:t xml:space="preserve">et al. </w:t>
      </w:r>
      <w:r w:rsidRPr="00720EE4">
        <w:rPr>
          <w:rFonts w:ascii="Arial" w:hAnsi="Arial" w:cs="Arial"/>
        </w:rPr>
        <w:t>2013:603</w:t>
      </w:r>
    </w:p>
  </w:footnote>
  <w:footnote w:id="16">
    <w:p w:rsidR="00F60EA4" w:rsidRPr="00720EE4" w:rsidRDefault="00F60EA4" w:rsidP="007311D2">
      <w:pPr>
        <w:pStyle w:val="Textonotapie"/>
        <w:rPr>
          <w:rFonts w:ascii="Arial" w:hAnsi="Arial" w:cs="Arial"/>
        </w:rPr>
      </w:pPr>
      <w:r w:rsidRPr="00720EE4">
        <w:rPr>
          <w:rStyle w:val="Refdenotaalpie"/>
          <w:rFonts w:ascii="Arial" w:hAnsi="Arial" w:cs="Arial"/>
        </w:rPr>
        <w:footnoteRef/>
      </w:r>
      <w:r w:rsidRPr="00720EE4">
        <w:rPr>
          <w:rFonts w:ascii="Arial" w:hAnsi="Arial" w:cs="Arial"/>
        </w:rPr>
        <w:t xml:space="preserve"> Cfr. Zhu 2010:35</w:t>
      </w:r>
    </w:p>
  </w:footnote>
  <w:footnote w:id="17">
    <w:p w:rsidR="00F60EA4" w:rsidRPr="003E5355" w:rsidRDefault="00F60EA4">
      <w:pPr>
        <w:pStyle w:val="Textonotapie"/>
        <w:rPr>
          <w:rFonts w:ascii="Arial" w:hAnsi="Arial" w:cs="Arial"/>
        </w:rPr>
      </w:pPr>
      <w:r w:rsidRPr="003E5355">
        <w:rPr>
          <w:rStyle w:val="Refdenotaalpie"/>
          <w:rFonts w:ascii="Arial" w:hAnsi="Arial" w:cs="Arial"/>
        </w:rPr>
        <w:footnoteRef/>
      </w:r>
      <w:r w:rsidRPr="003E5355">
        <w:rPr>
          <w:rFonts w:ascii="Arial" w:hAnsi="Arial" w:cs="Arial"/>
        </w:rPr>
        <w:t xml:space="preserve"> Sanz 2009:25</w:t>
      </w:r>
    </w:p>
  </w:footnote>
  <w:footnote w:id="18">
    <w:p w:rsidR="00F60EA4" w:rsidRPr="005B5B5D" w:rsidRDefault="00F60EA4">
      <w:pPr>
        <w:pStyle w:val="Textonotapie"/>
        <w:rPr>
          <w:rFonts w:ascii="Arial" w:hAnsi="Arial" w:cs="Arial"/>
        </w:rPr>
      </w:pPr>
      <w:r w:rsidRPr="003E5355">
        <w:rPr>
          <w:rFonts w:ascii="Arial" w:eastAsia="Times New Roman" w:hAnsi="Arial" w:cs="Arial"/>
        </w:rPr>
        <w:footnoteRef/>
      </w:r>
      <w:r w:rsidRPr="005B5B5D">
        <w:rPr>
          <w:rFonts w:ascii="Arial" w:eastAsia="Times New Roman" w:hAnsi="Arial" w:cs="Arial"/>
        </w:rPr>
        <w:t xml:space="preserve"> Riley  2011</w:t>
      </w:r>
    </w:p>
  </w:footnote>
  <w:footnote w:id="19">
    <w:p w:rsidR="00F60EA4" w:rsidRPr="009C2014" w:rsidRDefault="00F60EA4">
      <w:pPr>
        <w:pStyle w:val="Textonotapie"/>
      </w:pPr>
      <w:r w:rsidRPr="009C2014">
        <w:rPr>
          <w:rStyle w:val="Refdenotaalpie"/>
          <w:rFonts w:ascii="Arial" w:hAnsi="Arial" w:cs="Arial"/>
        </w:rPr>
        <w:footnoteRef/>
      </w:r>
      <w:r>
        <w:rPr>
          <w:rFonts w:ascii="Arial" w:hAnsi="Arial" w:cs="Arial"/>
        </w:rPr>
        <w:t xml:space="preserve"> Arboleda 2011:180</w:t>
      </w:r>
    </w:p>
  </w:footnote>
  <w:footnote w:id="20">
    <w:p w:rsidR="00F60EA4" w:rsidRPr="001228ED" w:rsidRDefault="00F60EA4">
      <w:pPr>
        <w:pStyle w:val="Textonotapie"/>
        <w:rPr>
          <w:rFonts w:ascii="Arial" w:hAnsi="Arial" w:cs="Arial"/>
        </w:rPr>
      </w:pPr>
      <w:r w:rsidRPr="00D9713A">
        <w:rPr>
          <w:rStyle w:val="Refdenotaalpie"/>
          <w:rFonts w:ascii="Arial" w:hAnsi="Arial" w:cs="Arial"/>
        </w:rPr>
        <w:footnoteRef/>
      </w:r>
      <w:r w:rsidRPr="001228ED">
        <w:rPr>
          <w:rFonts w:ascii="Arial" w:hAnsi="Arial" w:cs="Arial"/>
        </w:rPr>
        <w:t xml:space="preserve"> </w:t>
      </w:r>
      <w:r>
        <w:rPr>
          <w:rFonts w:ascii="Arial" w:hAnsi="Arial" w:cs="Arial"/>
        </w:rPr>
        <w:t xml:space="preserve">Cfr. </w:t>
      </w:r>
      <w:r w:rsidRPr="001228ED">
        <w:rPr>
          <w:rFonts w:ascii="Arial" w:hAnsi="Arial" w:cs="Arial"/>
        </w:rPr>
        <w:t>Torres 2008:31</w:t>
      </w:r>
    </w:p>
  </w:footnote>
  <w:footnote w:id="21">
    <w:p w:rsidR="00F60EA4" w:rsidRDefault="00F60EA4" w:rsidP="00DF51A9">
      <w:pPr>
        <w:pStyle w:val="Textonotapie"/>
        <w:jc w:val="both"/>
      </w:pPr>
      <w:r w:rsidRPr="00884741">
        <w:rPr>
          <w:rStyle w:val="Refdenotaalpie"/>
          <w:rFonts w:ascii="Arial" w:hAnsi="Arial" w:cs="Arial"/>
        </w:rPr>
        <w:footnoteRef/>
      </w:r>
      <w:r w:rsidRPr="00884741">
        <w:rPr>
          <w:rFonts w:ascii="Arial" w:hAnsi="Arial" w:cs="Arial"/>
        </w:rPr>
        <w:t xml:space="preserve"> Cfr. Díaz 2013:142</w:t>
      </w:r>
    </w:p>
  </w:footnote>
  <w:footnote w:id="22">
    <w:p w:rsidR="00F60EA4" w:rsidRPr="00884741" w:rsidRDefault="00F60EA4" w:rsidP="00EE1AAF">
      <w:pPr>
        <w:pStyle w:val="Textonotapie"/>
        <w:jc w:val="both"/>
        <w:rPr>
          <w:rFonts w:ascii="Arial" w:hAnsi="Arial" w:cs="Arial"/>
        </w:rPr>
      </w:pPr>
      <w:r w:rsidRPr="00884741">
        <w:rPr>
          <w:rStyle w:val="Refdenotaalpie"/>
          <w:rFonts w:ascii="Arial" w:hAnsi="Arial" w:cs="Arial"/>
        </w:rPr>
        <w:footnoteRef/>
      </w:r>
      <w:r w:rsidRPr="00884741">
        <w:rPr>
          <w:rFonts w:ascii="Arial" w:hAnsi="Arial" w:cs="Arial"/>
        </w:rPr>
        <w:t xml:space="preserve"> Cfr. Kelemen 2013:12</w:t>
      </w:r>
    </w:p>
  </w:footnote>
  <w:footnote w:id="23">
    <w:p w:rsidR="00F60EA4" w:rsidRDefault="00F60EA4" w:rsidP="00EE1AAF">
      <w:pPr>
        <w:pStyle w:val="Textonotapie"/>
        <w:jc w:val="both"/>
      </w:pPr>
      <w:r w:rsidRPr="00884741">
        <w:rPr>
          <w:rStyle w:val="Refdenotaalpie"/>
          <w:rFonts w:ascii="Arial" w:hAnsi="Arial" w:cs="Arial"/>
        </w:rPr>
        <w:footnoteRef/>
      </w:r>
      <w:r w:rsidRPr="00884741">
        <w:rPr>
          <w:rFonts w:ascii="Arial" w:hAnsi="Arial" w:cs="Arial"/>
        </w:rPr>
        <w:t xml:space="preserve"> Cfr. Rigoni 2006: 26</w:t>
      </w:r>
    </w:p>
  </w:footnote>
  <w:footnote w:id="24">
    <w:p w:rsidR="00F60EA4" w:rsidRPr="002A57AA" w:rsidRDefault="00F60EA4">
      <w:pPr>
        <w:pStyle w:val="Textonotapie"/>
        <w:rPr>
          <w:rFonts w:ascii="Arial" w:hAnsi="Arial" w:cs="Arial"/>
        </w:rPr>
      </w:pPr>
      <w:r w:rsidRPr="002A57AA">
        <w:rPr>
          <w:rStyle w:val="Refdenotaalpie"/>
          <w:rFonts w:ascii="Arial" w:hAnsi="Arial" w:cs="Arial"/>
        </w:rPr>
        <w:footnoteRef/>
      </w:r>
      <w:r w:rsidRPr="002A57AA">
        <w:rPr>
          <w:rFonts w:ascii="Arial" w:hAnsi="Arial" w:cs="Arial"/>
        </w:rPr>
        <w:t xml:space="preserve"> Cfr. </w:t>
      </w:r>
      <w:r>
        <w:rPr>
          <w:rFonts w:ascii="Arial" w:hAnsi="Arial" w:cs="Arial"/>
        </w:rPr>
        <w:t>Garcia 2010</w:t>
      </w:r>
    </w:p>
  </w:footnote>
  <w:footnote w:id="25">
    <w:p w:rsidR="00F60EA4" w:rsidRPr="007D6DEE" w:rsidRDefault="00F60EA4" w:rsidP="007D6DEE">
      <w:pPr>
        <w:pStyle w:val="Textonotapie"/>
        <w:rPr>
          <w:rFonts w:ascii="Arial" w:hAnsi="Arial" w:cs="Arial"/>
        </w:rPr>
      </w:pPr>
      <w:r w:rsidRPr="007D6DEE">
        <w:rPr>
          <w:rStyle w:val="Refdenotaalpie"/>
          <w:rFonts w:ascii="Arial" w:hAnsi="Arial" w:cs="Arial"/>
        </w:rPr>
        <w:footnoteRef/>
      </w:r>
      <w:r w:rsidRPr="007D6DEE">
        <w:rPr>
          <w:rFonts w:ascii="Arial" w:hAnsi="Arial" w:cs="Arial"/>
        </w:rPr>
        <w:t xml:space="preserve"> Cfr. Díaz 2013:147</w:t>
      </w:r>
    </w:p>
  </w:footnote>
  <w:footnote w:id="26">
    <w:p w:rsidR="00F60EA4" w:rsidRPr="00DF51A9" w:rsidRDefault="00F60EA4" w:rsidP="00EE1AAF">
      <w:pPr>
        <w:pStyle w:val="Textonotapie"/>
        <w:rPr>
          <w:rFonts w:ascii="Arial" w:hAnsi="Arial" w:cs="Arial"/>
        </w:rPr>
      </w:pPr>
      <w:r w:rsidRPr="007D6DEE">
        <w:rPr>
          <w:rStyle w:val="Refdenotaalpie"/>
          <w:rFonts w:ascii="Arial" w:hAnsi="Arial" w:cs="Arial"/>
        </w:rPr>
        <w:footnoteRef/>
      </w:r>
      <w:r w:rsidRPr="007D6DEE">
        <w:rPr>
          <w:rFonts w:ascii="Arial" w:hAnsi="Arial" w:cs="Arial"/>
        </w:rPr>
        <w:t xml:space="preserve"> Cfr. Paolini 2013:26</w:t>
      </w:r>
    </w:p>
  </w:footnote>
  <w:footnote w:id="27">
    <w:p w:rsidR="00F60EA4" w:rsidRPr="005B5B5D" w:rsidRDefault="00F60EA4">
      <w:pPr>
        <w:pStyle w:val="Textonotapie"/>
        <w:rPr>
          <w:rFonts w:ascii="Arial" w:hAnsi="Arial" w:cs="Arial"/>
        </w:rPr>
      </w:pPr>
      <w:r w:rsidRPr="00DC7A48">
        <w:rPr>
          <w:rStyle w:val="Refdenotaalpie"/>
          <w:rFonts w:ascii="Arial" w:hAnsi="Arial" w:cs="Arial"/>
        </w:rPr>
        <w:footnoteRef/>
      </w:r>
      <w:r w:rsidRPr="005B5B5D">
        <w:rPr>
          <w:rFonts w:ascii="Arial" w:hAnsi="Arial" w:cs="Arial"/>
        </w:rPr>
        <w:t xml:space="preserve"> Cfr. CMMI Institute 2010</w:t>
      </w:r>
    </w:p>
  </w:footnote>
  <w:footnote w:id="28">
    <w:p w:rsidR="00F60EA4" w:rsidRPr="00DC7A48" w:rsidRDefault="00F60EA4" w:rsidP="009219E4">
      <w:pPr>
        <w:pStyle w:val="Textonotapie"/>
        <w:rPr>
          <w:rFonts w:ascii="Arial" w:hAnsi="Arial" w:cs="Arial"/>
          <w:lang w:val="en-US"/>
        </w:rPr>
      </w:pPr>
      <w:r w:rsidRPr="00DC7A48">
        <w:rPr>
          <w:rStyle w:val="Refdenotaalpie"/>
          <w:rFonts w:ascii="Arial" w:hAnsi="Arial" w:cs="Arial"/>
        </w:rPr>
        <w:footnoteRef/>
      </w:r>
      <w:r w:rsidRPr="00DC7A48">
        <w:rPr>
          <w:rFonts w:ascii="Arial" w:hAnsi="Arial" w:cs="Arial"/>
          <w:lang w:val="en-US"/>
        </w:rPr>
        <w:t xml:space="preserve"> Cfr. CMMI Institute 2010</w:t>
      </w:r>
    </w:p>
  </w:footnote>
  <w:footnote w:id="29">
    <w:p w:rsidR="00F60EA4" w:rsidRPr="00DC7A48" w:rsidRDefault="00F60EA4" w:rsidP="009219E4">
      <w:pPr>
        <w:spacing w:after="0" w:line="240" w:lineRule="auto"/>
        <w:rPr>
          <w:sz w:val="27"/>
          <w:szCs w:val="27"/>
          <w:lang w:val="en-US"/>
        </w:rPr>
      </w:pPr>
      <w:r w:rsidRPr="00DC7A48">
        <w:rPr>
          <w:rStyle w:val="Refdenotaalpie"/>
          <w:rFonts w:ascii="Arial" w:hAnsi="Arial" w:cs="Arial"/>
          <w:sz w:val="20"/>
          <w:szCs w:val="20"/>
        </w:rPr>
        <w:footnoteRef/>
      </w:r>
      <w:r w:rsidRPr="00DC7A48">
        <w:rPr>
          <w:rFonts w:ascii="Arial" w:hAnsi="Arial" w:cs="Arial"/>
          <w:sz w:val="20"/>
          <w:szCs w:val="20"/>
          <w:lang w:val="en-US"/>
        </w:rPr>
        <w:t xml:space="preserve"> Cfr. Broadsword 2014</w:t>
      </w:r>
    </w:p>
  </w:footnote>
  <w:footnote w:id="30">
    <w:p w:rsidR="00F60EA4" w:rsidRPr="00031960" w:rsidRDefault="00F60EA4" w:rsidP="005C6346">
      <w:pPr>
        <w:spacing w:after="0" w:line="240" w:lineRule="auto"/>
        <w:rPr>
          <w:rFonts w:ascii="Arial" w:eastAsia="Times New Roman" w:hAnsi="Arial" w:cs="Arial"/>
          <w:sz w:val="20"/>
          <w:szCs w:val="20"/>
        </w:rPr>
      </w:pPr>
      <w:r w:rsidRPr="00DF51A9">
        <w:rPr>
          <w:rStyle w:val="Refdenotaalpie"/>
          <w:rFonts w:ascii="Arial" w:hAnsi="Arial" w:cs="Arial"/>
          <w:sz w:val="20"/>
          <w:szCs w:val="20"/>
        </w:rPr>
        <w:footnoteRef/>
      </w:r>
      <w:r w:rsidRPr="00031960">
        <w:rPr>
          <w:rFonts w:ascii="Arial" w:hAnsi="Arial" w:cs="Arial"/>
          <w:sz w:val="20"/>
          <w:szCs w:val="20"/>
        </w:rPr>
        <w:t xml:space="preserve"> Cfr. Notas de Ingeniería del Software 2009</w:t>
      </w:r>
    </w:p>
  </w:footnote>
  <w:footnote w:id="31">
    <w:p w:rsidR="00F60EA4" w:rsidRPr="00031960" w:rsidRDefault="00F60EA4" w:rsidP="00DF51A9">
      <w:pPr>
        <w:spacing w:after="0" w:line="240" w:lineRule="auto"/>
        <w:jc w:val="both"/>
        <w:rPr>
          <w:rFonts w:ascii="Arial" w:eastAsia="Times New Roman" w:hAnsi="Arial" w:cs="Arial"/>
          <w:sz w:val="20"/>
          <w:szCs w:val="20"/>
        </w:rPr>
      </w:pPr>
      <w:r w:rsidRPr="00DF51A9">
        <w:rPr>
          <w:rStyle w:val="Refdenotaalpie"/>
          <w:rFonts w:ascii="Arial" w:hAnsi="Arial" w:cs="Arial"/>
          <w:sz w:val="20"/>
          <w:szCs w:val="20"/>
        </w:rPr>
        <w:footnoteRef/>
      </w:r>
      <w:r w:rsidRPr="00031960">
        <w:rPr>
          <w:rFonts w:ascii="Arial" w:hAnsi="Arial" w:cs="Arial"/>
          <w:sz w:val="20"/>
          <w:szCs w:val="20"/>
        </w:rPr>
        <w:t xml:space="preserve"> Cfr. Notas de Ingeniería del Software 2009</w:t>
      </w:r>
    </w:p>
  </w:footnote>
  <w:footnote w:id="32">
    <w:p w:rsidR="00F60EA4" w:rsidRPr="00644B91" w:rsidRDefault="00F60EA4">
      <w:pPr>
        <w:pStyle w:val="Textonotapie"/>
        <w:rPr>
          <w:rFonts w:ascii="Arial" w:hAnsi="Arial" w:cs="Arial"/>
        </w:rPr>
      </w:pPr>
      <w:r w:rsidRPr="00644B91">
        <w:rPr>
          <w:rStyle w:val="Refdenotaalpie"/>
          <w:rFonts w:ascii="Arial" w:hAnsi="Arial" w:cs="Arial"/>
        </w:rPr>
        <w:footnoteRef/>
      </w:r>
      <w:r w:rsidRPr="00644B91">
        <w:rPr>
          <w:rFonts w:ascii="Arial" w:hAnsi="Arial" w:cs="Arial"/>
        </w:rPr>
        <w:t xml:space="preserve"> </w:t>
      </w:r>
      <w:r>
        <w:rPr>
          <w:rFonts w:ascii="Arial" w:hAnsi="Arial" w:cs="Arial"/>
        </w:rPr>
        <w:t xml:space="preserve">Cfr. </w:t>
      </w:r>
      <w:r w:rsidRPr="00644B91">
        <w:rPr>
          <w:rFonts w:ascii="Arial" w:hAnsi="Arial" w:cs="Arial"/>
        </w:rPr>
        <w:t>Calvo-Manzano 2004:4</w:t>
      </w:r>
    </w:p>
  </w:footnote>
  <w:footnote w:id="33">
    <w:p w:rsidR="00F60EA4" w:rsidRPr="00EE7F00" w:rsidRDefault="00F60EA4" w:rsidP="00846AB6">
      <w:pPr>
        <w:pStyle w:val="Textonotapie"/>
        <w:rPr>
          <w:rFonts w:ascii="Arial" w:hAnsi="Arial" w:cs="Arial"/>
        </w:rPr>
      </w:pPr>
      <w:r w:rsidRPr="00EE7F00">
        <w:rPr>
          <w:rStyle w:val="Refdenotaalpie"/>
          <w:rFonts w:ascii="Arial" w:hAnsi="Arial" w:cs="Arial"/>
        </w:rPr>
        <w:footnoteRef/>
      </w:r>
      <w:r w:rsidRPr="00EE7F00">
        <w:rPr>
          <w:rFonts w:ascii="Arial" w:hAnsi="Arial" w:cs="Arial"/>
        </w:rPr>
        <w:t xml:space="preserve"> </w:t>
      </w:r>
      <w:r>
        <w:rPr>
          <w:rFonts w:ascii="Arial" w:hAnsi="Arial" w:cs="Arial"/>
        </w:rPr>
        <w:t>Cfr. Oficina Comercial de Chile en el Perú – ProChile 2013</w:t>
      </w:r>
    </w:p>
  </w:footnote>
  <w:footnote w:id="34">
    <w:p w:rsidR="00F60EA4" w:rsidRPr="00EE7F00" w:rsidRDefault="00F60EA4" w:rsidP="00846AB6">
      <w:pPr>
        <w:pStyle w:val="Textonotapie"/>
        <w:jc w:val="both"/>
        <w:rPr>
          <w:rFonts w:ascii="Arial" w:hAnsi="Arial" w:cs="Arial"/>
        </w:rPr>
      </w:pPr>
      <w:r w:rsidRPr="00EE7F00">
        <w:rPr>
          <w:rStyle w:val="Refdenotaalpie"/>
          <w:rFonts w:ascii="Arial" w:hAnsi="Arial" w:cs="Arial"/>
        </w:rPr>
        <w:footnoteRef/>
      </w:r>
      <w:r w:rsidRPr="00EE7F00">
        <w:rPr>
          <w:rFonts w:ascii="Arial" w:hAnsi="Arial" w:cs="Arial"/>
        </w:rPr>
        <w:t xml:space="preserve"> </w:t>
      </w:r>
      <w:r w:rsidRPr="009F669C">
        <w:rPr>
          <w:rFonts w:ascii="Arial" w:hAnsi="Arial" w:cs="Arial"/>
          <w:bCs/>
        </w:rPr>
        <w:t>La Red Latinoamericana de la Industria del Software (RELAIS)</w:t>
      </w:r>
      <w:r w:rsidRPr="009F669C">
        <w:rPr>
          <w:rFonts w:ascii="Arial" w:hAnsi="Arial" w:cs="Arial"/>
        </w:rPr>
        <w:t>, es</w:t>
      </w:r>
      <w:r w:rsidRPr="00EE7F00">
        <w:rPr>
          <w:rFonts w:ascii="Arial" w:hAnsi="Arial" w:cs="Arial"/>
        </w:rPr>
        <w:t xml:space="preserve"> una organización regional actualmente coordinada por cuatro importantes instituciones de Brasil, Colombia, México y Perú. Su objetivo principal es aumentar la competitividad de la industria del software en América Latina y el Caribe (ALC) promoviendo la calidad en el proceso de producción y adquisición de software y desarrollo de los servicios de tecnología de la información y favoreciendo el clima de negocios.</w:t>
      </w:r>
    </w:p>
  </w:footnote>
  <w:footnote w:id="35">
    <w:p w:rsidR="00F60EA4" w:rsidRPr="007E590E" w:rsidRDefault="00F60EA4" w:rsidP="00846AB6">
      <w:pPr>
        <w:pStyle w:val="Textonotapie"/>
        <w:rPr>
          <w:rFonts w:ascii="Arial" w:hAnsi="Arial" w:cs="Arial"/>
        </w:rPr>
      </w:pPr>
      <w:r w:rsidRPr="00EE7F00">
        <w:rPr>
          <w:rStyle w:val="Refdenotaalpie"/>
          <w:rFonts w:ascii="Arial" w:hAnsi="Arial" w:cs="Arial"/>
        </w:rPr>
        <w:footnoteRef/>
      </w:r>
      <w:r w:rsidRPr="00EE7F00">
        <w:rPr>
          <w:rFonts w:ascii="Arial" w:hAnsi="Arial" w:cs="Arial"/>
        </w:rPr>
        <w:t xml:space="preserve"> </w:t>
      </w:r>
      <w:r>
        <w:rPr>
          <w:rFonts w:ascii="Arial" w:hAnsi="Arial" w:cs="Arial"/>
        </w:rPr>
        <w:t>Asociación Peruana de Software</w:t>
      </w:r>
    </w:p>
  </w:footnote>
  <w:footnote w:id="36">
    <w:p w:rsidR="00F60EA4" w:rsidRPr="004259BD" w:rsidRDefault="00F60EA4" w:rsidP="00DC2F01">
      <w:pPr>
        <w:pStyle w:val="Textonotapie"/>
        <w:rPr>
          <w:rFonts w:ascii="Arial" w:hAnsi="Arial" w:cs="Arial"/>
        </w:rPr>
      </w:pPr>
      <w:r w:rsidRPr="004259BD">
        <w:rPr>
          <w:rStyle w:val="Refdenotaalpie"/>
          <w:rFonts w:ascii="Arial" w:hAnsi="Arial" w:cs="Arial"/>
        </w:rPr>
        <w:footnoteRef/>
      </w:r>
      <w:r w:rsidRPr="004259BD">
        <w:rPr>
          <w:rFonts w:ascii="Arial" w:hAnsi="Arial" w:cs="Arial"/>
        </w:rPr>
        <w:t xml:space="preserve"> Cfr. CHAOS Manifesto  2013</w:t>
      </w:r>
    </w:p>
  </w:footnote>
  <w:footnote w:id="37">
    <w:p w:rsidR="00F60EA4" w:rsidRPr="00AA4DFF" w:rsidRDefault="00F60EA4" w:rsidP="00DC2F01">
      <w:pPr>
        <w:pStyle w:val="Textonotapie"/>
        <w:rPr>
          <w:rFonts w:ascii="Arial" w:hAnsi="Arial" w:cs="Arial"/>
        </w:rPr>
      </w:pPr>
      <w:r w:rsidRPr="00AA4DFF">
        <w:rPr>
          <w:rStyle w:val="Refdenotaalpie"/>
          <w:rFonts w:ascii="Arial" w:hAnsi="Arial" w:cs="Arial"/>
        </w:rPr>
        <w:footnoteRef/>
      </w:r>
      <w:r w:rsidRPr="00AA4DFF">
        <w:rPr>
          <w:rFonts w:ascii="Arial" w:hAnsi="Arial" w:cs="Arial"/>
        </w:rPr>
        <w:t xml:space="preserve"> Cfr. Gartner 2012</w:t>
      </w:r>
    </w:p>
  </w:footnote>
  <w:footnote w:id="38">
    <w:p w:rsidR="00F60EA4" w:rsidRPr="00412967" w:rsidRDefault="00F60EA4">
      <w:pPr>
        <w:pStyle w:val="Textonotapie"/>
        <w:rPr>
          <w:rFonts w:ascii="Arial" w:hAnsi="Arial" w:cs="Arial"/>
        </w:rPr>
      </w:pPr>
      <w:r w:rsidRPr="00412967">
        <w:rPr>
          <w:rStyle w:val="Refdenotaalpie"/>
          <w:rFonts w:ascii="Arial" w:hAnsi="Arial" w:cs="Arial"/>
        </w:rPr>
        <w:footnoteRef/>
      </w:r>
      <w:r w:rsidRPr="00412967">
        <w:rPr>
          <w:rFonts w:ascii="Arial" w:hAnsi="Arial" w:cs="Arial"/>
        </w:rPr>
        <w:t xml:space="preserve"> Cantidad de colaboradores de Holinsys proyectada al 2014</w:t>
      </w:r>
    </w:p>
  </w:footnote>
  <w:footnote w:id="39">
    <w:p w:rsidR="00F60EA4" w:rsidRPr="00412967" w:rsidRDefault="00F60EA4">
      <w:pPr>
        <w:pStyle w:val="Textonotapie"/>
        <w:rPr>
          <w:rFonts w:ascii="Arial" w:hAnsi="Arial" w:cs="Arial"/>
        </w:rPr>
      </w:pPr>
      <w:r w:rsidRPr="00412967">
        <w:rPr>
          <w:rStyle w:val="Refdenotaalpie"/>
          <w:rFonts w:ascii="Arial" w:hAnsi="Arial" w:cs="Arial"/>
        </w:rPr>
        <w:footnoteRef/>
      </w:r>
      <w:r w:rsidRPr="00412967">
        <w:rPr>
          <w:rFonts w:ascii="Arial" w:hAnsi="Arial" w:cs="Arial"/>
        </w:rPr>
        <w:t xml:space="preserve"> Cantidad de clientes de Holinsys proyectada al 2014</w:t>
      </w:r>
    </w:p>
  </w:footnote>
  <w:footnote w:id="40">
    <w:p w:rsidR="00F60EA4" w:rsidRDefault="00F60EA4" w:rsidP="00074F57">
      <w:pPr>
        <w:pStyle w:val="Textonotapie"/>
      </w:pPr>
      <w:r w:rsidRPr="00412967">
        <w:rPr>
          <w:rStyle w:val="Refdenotaalpie"/>
          <w:rFonts w:ascii="Arial" w:hAnsi="Arial" w:cs="Arial"/>
        </w:rPr>
        <w:footnoteRef/>
      </w:r>
      <w:r w:rsidRPr="00412967">
        <w:rPr>
          <w:rFonts w:ascii="Arial" w:hAnsi="Arial" w:cs="Arial"/>
        </w:rPr>
        <w:t xml:space="preserve"> Cantidad de proyectos de Holinsys proyectada al 2014</w:t>
      </w:r>
    </w:p>
  </w:footnote>
  <w:footnote w:id="41">
    <w:p w:rsidR="00F60EA4" w:rsidRDefault="00F60EA4" w:rsidP="00B012DD">
      <w:pPr>
        <w:pStyle w:val="Textonotapie"/>
      </w:pPr>
      <w:r>
        <w:rPr>
          <w:rStyle w:val="Refdenotaalpie"/>
        </w:rPr>
        <w:footnoteRef/>
      </w:r>
      <w:r>
        <w:t xml:space="preserve"> Datos proyectados  al 2014</w:t>
      </w:r>
    </w:p>
  </w:footnote>
  <w:footnote w:id="42">
    <w:p w:rsidR="00F60EA4" w:rsidRDefault="00F60EA4" w:rsidP="00B012DD">
      <w:pPr>
        <w:pStyle w:val="Textonotapie"/>
      </w:pPr>
      <w:r>
        <w:rPr>
          <w:rStyle w:val="Refdenotaalpie"/>
        </w:rPr>
        <w:footnoteRef/>
      </w:r>
      <w:r>
        <w:t xml:space="preserve"> Datos proyectados al 2014</w:t>
      </w:r>
    </w:p>
  </w:footnote>
  <w:footnote w:id="43">
    <w:p w:rsidR="00F60EA4" w:rsidRDefault="00F60EA4" w:rsidP="00B012DD">
      <w:pPr>
        <w:pStyle w:val="Textonotapie"/>
      </w:pPr>
      <w:r>
        <w:rPr>
          <w:rStyle w:val="Refdenotaalpie"/>
        </w:rPr>
        <w:footnoteRef/>
      </w:r>
      <w:r>
        <w:t xml:space="preserve"> Datos proyectados al 2014</w:t>
      </w:r>
    </w:p>
  </w:footnote>
  <w:footnote w:id="44">
    <w:p w:rsidR="00F60EA4" w:rsidRDefault="00F60EA4">
      <w:pPr>
        <w:pStyle w:val="Textonotapie"/>
      </w:pPr>
      <w:r>
        <w:rPr>
          <w:rStyle w:val="Refdenotaalpie"/>
        </w:rPr>
        <w:footnoteRef/>
      </w:r>
      <w:r>
        <w:t xml:space="preserve"> Datos proyectados al 2014</w:t>
      </w:r>
    </w:p>
  </w:footnote>
  <w:footnote w:id="45">
    <w:p w:rsidR="00F60EA4" w:rsidRDefault="00F60EA4" w:rsidP="00F66D46">
      <w:pPr>
        <w:pStyle w:val="Textonotapie"/>
      </w:pPr>
      <w:r w:rsidRPr="006F4743">
        <w:rPr>
          <w:rStyle w:val="Refdenotaalpie"/>
          <w:rFonts w:ascii="Arial" w:hAnsi="Arial" w:cs="Arial"/>
        </w:rPr>
        <w:footnoteRef/>
      </w:r>
      <w:r w:rsidRPr="006F4743">
        <w:rPr>
          <w:rFonts w:ascii="Arial" w:hAnsi="Arial" w:cs="Arial"/>
        </w:rPr>
        <w:t xml:space="preserve"> El área de proceso “Gestión de acuerdos con p</w:t>
      </w:r>
      <w:r>
        <w:rPr>
          <w:rFonts w:ascii="Arial" w:hAnsi="Arial" w:cs="Arial"/>
        </w:rPr>
        <w:t>roveedores” (SAM) ha sido exclui</w:t>
      </w:r>
      <w:r w:rsidRPr="006F4743">
        <w:rPr>
          <w:rFonts w:ascii="Arial" w:hAnsi="Arial" w:cs="Arial"/>
        </w:rPr>
        <w:t>da porque la empresa no externaliza actividades relacionadas con el desarrollo software a otras empresas</w:t>
      </w:r>
      <w:r w:rsidRPr="00B44966">
        <w:rPr>
          <w:rFonts w:ascii="Arial" w:hAnsi="Arial" w:cs="Arial"/>
          <w:sz w:val="24"/>
          <w:szCs w:val="24"/>
        </w:rPr>
        <w:t>.</w:t>
      </w:r>
    </w:p>
  </w:footnote>
  <w:footnote w:id="46">
    <w:p w:rsidR="00F60EA4" w:rsidRPr="002B6A07" w:rsidRDefault="00F60EA4" w:rsidP="002B6A07">
      <w:pPr>
        <w:spacing w:after="0" w:line="480" w:lineRule="auto"/>
        <w:jc w:val="both"/>
        <w:rPr>
          <w:rFonts w:ascii="Arial" w:hAnsi="Arial" w:cs="Arial"/>
          <w:sz w:val="24"/>
          <w:szCs w:val="24"/>
        </w:rPr>
      </w:pPr>
      <w:r>
        <w:rPr>
          <w:rStyle w:val="Refdenotaalpie"/>
        </w:rPr>
        <w:footnoteRef/>
      </w:r>
      <w:r>
        <w:t xml:space="preserve"> </w:t>
      </w:r>
      <w:r w:rsidRPr="000C1D54">
        <w:rPr>
          <w:rFonts w:ascii="Arial" w:hAnsi="Arial" w:cs="Arial"/>
          <w:sz w:val="16"/>
          <w:szCs w:val="16"/>
        </w:rPr>
        <w:t>Definición extraída</w:t>
      </w:r>
      <w:r>
        <w:rPr>
          <w:rFonts w:ascii="Arial" w:hAnsi="Arial" w:cs="Arial"/>
          <w:sz w:val="16"/>
          <w:szCs w:val="16"/>
        </w:rPr>
        <w:t xml:space="preserve"> de </w:t>
      </w:r>
      <w:r w:rsidRPr="000C1D54">
        <w:rPr>
          <w:rFonts w:ascii="Arial" w:hAnsi="Arial" w:cs="Arial"/>
          <w:sz w:val="16"/>
          <w:szCs w:val="16"/>
        </w:rPr>
        <w:t>http://asprotech.wordpress.com/2011/06/28/jira-una-herramienta-para-gestion-de-issues/</w:t>
      </w:r>
    </w:p>
  </w:footnote>
  <w:footnote w:id="47">
    <w:p w:rsidR="00F60EA4" w:rsidRDefault="00F60EA4">
      <w:pPr>
        <w:pStyle w:val="Textonotapie"/>
      </w:pPr>
      <w:r>
        <w:rPr>
          <w:rStyle w:val="Refdenotaalpie"/>
        </w:rPr>
        <w:footnoteRef/>
      </w:r>
      <w:r>
        <w:t xml:space="preserve">  Empresa de software con sede en Australia que crea productos para empresas y desarrolladores de software en particular.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EA4" w:rsidRDefault="00F60EA4">
    <w:pPr>
      <w:pStyle w:val="Encabezado"/>
    </w:pPr>
    <w:r>
      <w:ptab w:relativeTo="margin" w:alignment="center" w:leader="none"/>
    </w:r>
    <w:r>
      <w:ptab w:relativeTo="margin" w:alignment="right" w:leader="none"/>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EA4" w:rsidRPr="00720EE4" w:rsidRDefault="00F60EA4" w:rsidP="00F73469">
    <w:pPr>
      <w:pStyle w:val="Encabezado"/>
      <w:jc w:val="right"/>
      <w:rPr>
        <w:rFonts w:ascii="Arial" w:hAnsi="Arial" w:cs="Arial"/>
        <w:sz w:val="24"/>
        <w:szCs w:val="24"/>
      </w:rPr>
    </w:pPr>
    <w:r w:rsidRPr="00720EE4">
      <w:rPr>
        <w:rFonts w:ascii="Arial" w:hAnsi="Arial" w:cs="Arial"/>
        <w:sz w:val="24"/>
        <w:szCs w:val="24"/>
      </w:rPr>
      <w:ptab w:relativeTo="margin" w:alignment="right" w:leader="none"/>
    </w:r>
    <w:r w:rsidRPr="00720EE4">
      <w:rPr>
        <w:rFonts w:ascii="Arial" w:eastAsiaTheme="majorEastAsia" w:hAnsi="Arial" w:cs="Arial"/>
        <w:sz w:val="24"/>
        <w:szCs w:val="24"/>
        <w:lang w:val="es-ES"/>
      </w:rPr>
      <w:t xml:space="preserve"> </w:t>
    </w:r>
    <w:r w:rsidRPr="00720EE4">
      <w:rPr>
        <w:rFonts w:ascii="Arial" w:hAnsi="Arial" w:cs="Arial"/>
        <w:sz w:val="24"/>
        <w:szCs w:val="24"/>
      </w:rPr>
      <w:fldChar w:fldCharType="begin"/>
    </w:r>
    <w:r w:rsidRPr="00720EE4">
      <w:rPr>
        <w:rFonts w:ascii="Arial" w:hAnsi="Arial" w:cs="Arial"/>
        <w:sz w:val="24"/>
        <w:szCs w:val="24"/>
      </w:rPr>
      <w:instrText>PAGE   \* MERGEFORMAT</w:instrText>
    </w:r>
    <w:r w:rsidRPr="00720EE4">
      <w:rPr>
        <w:rFonts w:ascii="Arial" w:hAnsi="Arial" w:cs="Arial"/>
        <w:sz w:val="24"/>
        <w:szCs w:val="24"/>
      </w:rPr>
      <w:fldChar w:fldCharType="separate"/>
    </w:r>
    <w:r w:rsidR="00DA0450" w:rsidRPr="00DA0450">
      <w:rPr>
        <w:rFonts w:ascii="Arial" w:eastAsiaTheme="majorEastAsia" w:hAnsi="Arial" w:cs="Arial"/>
        <w:noProof/>
        <w:sz w:val="24"/>
        <w:szCs w:val="24"/>
        <w:lang w:val="es-ES"/>
      </w:rPr>
      <w:t>228</w:t>
    </w:r>
    <w:r w:rsidRPr="00720EE4">
      <w:rPr>
        <w:rFonts w:ascii="Arial" w:eastAsiaTheme="majorEastAsia" w:hAnsi="Arial" w:cs="Arial"/>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D647B"/>
    <w:multiLevelType w:val="hybridMultilevel"/>
    <w:tmpl w:val="16E841EE"/>
    <w:lvl w:ilvl="0" w:tplc="280A0001">
      <w:start w:val="1"/>
      <w:numFmt w:val="bullet"/>
      <w:lvlText w:val=""/>
      <w:lvlJc w:val="left"/>
      <w:pPr>
        <w:ind w:left="3600" w:hanging="360"/>
      </w:pPr>
      <w:rPr>
        <w:rFonts w:ascii="Symbol" w:hAnsi="Symbol" w:hint="default"/>
      </w:rPr>
    </w:lvl>
    <w:lvl w:ilvl="1" w:tplc="280A0003" w:tentative="1">
      <w:start w:val="1"/>
      <w:numFmt w:val="bullet"/>
      <w:lvlText w:val="o"/>
      <w:lvlJc w:val="left"/>
      <w:pPr>
        <w:ind w:left="4320" w:hanging="360"/>
      </w:pPr>
      <w:rPr>
        <w:rFonts w:ascii="Courier New" w:hAnsi="Courier New" w:cs="Courier New" w:hint="default"/>
      </w:rPr>
    </w:lvl>
    <w:lvl w:ilvl="2" w:tplc="280A0005" w:tentative="1">
      <w:start w:val="1"/>
      <w:numFmt w:val="bullet"/>
      <w:lvlText w:val=""/>
      <w:lvlJc w:val="left"/>
      <w:pPr>
        <w:ind w:left="5040" w:hanging="360"/>
      </w:pPr>
      <w:rPr>
        <w:rFonts w:ascii="Wingdings" w:hAnsi="Wingdings" w:hint="default"/>
      </w:rPr>
    </w:lvl>
    <w:lvl w:ilvl="3" w:tplc="280A0001" w:tentative="1">
      <w:start w:val="1"/>
      <w:numFmt w:val="bullet"/>
      <w:lvlText w:val=""/>
      <w:lvlJc w:val="left"/>
      <w:pPr>
        <w:ind w:left="5760" w:hanging="360"/>
      </w:pPr>
      <w:rPr>
        <w:rFonts w:ascii="Symbol" w:hAnsi="Symbol" w:hint="default"/>
      </w:rPr>
    </w:lvl>
    <w:lvl w:ilvl="4" w:tplc="280A0003" w:tentative="1">
      <w:start w:val="1"/>
      <w:numFmt w:val="bullet"/>
      <w:lvlText w:val="o"/>
      <w:lvlJc w:val="left"/>
      <w:pPr>
        <w:ind w:left="6480" w:hanging="360"/>
      </w:pPr>
      <w:rPr>
        <w:rFonts w:ascii="Courier New" w:hAnsi="Courier New" w:cs="Courier New" w:hint="default"/>
      </w:rPr>
    </w:lvl>
    <w:lvl w:ilvl="5" w:tplc="280A0005" w:tentative="1">
      <w:start w:val="1"/>
      <w:numFmt w:val="bullet"/>
      <w:lvlText w:val=""/>
      <w:lvlJc w:val="left"/>
      <w:pPr>
        <w:ind w:left="7200" w:hanging="360"/>
      </w:pPr>
      <w:rPr>
        <w:rFonts w:ascii="Wingdings" w:hAnsi="Wingdings" w:hint="default"/>
      </w:rPr>
    </w:lvl>
    <w:lvl w:ilvl="6" w:tplc="280A0001" w:tentative="1">
      <w:start w:val="1"/>
      <w:numFmt w:val="bullet"/>
      <w:lvlText w:val=""/>
      <w:lvlJc w:val="left"/>
      <w:pPr>
        <w:ind w:left="7920" w:hanging="360"/>
      </w:pPr>
      <w:rPr>
        <w:rFonts w:ascii="Symbol" w:hAnsi="Symbol" w:hint="default"/>
      </w:rPr>
    </w:lvl>
    <w:lvl w:ilvl="7" w:tplc="280A0003" w:tentative="1">
      <w:start w:val="1"/>
      <w:numFmt w:val="bullet"/>
      <w:lvlText w:val="o"/>
      <w:lvlJc w:val="left"/>
      <w:pPr>
        <w:ind w:left="8640" w:hanging="360"/>
      </w:pPr>
      <w:rPr>
        <w:rFonts w:ascii="Courier New" w:hAnsi="Courier New" w:cs="Courier New" w:hint="default"/>
      </w:rPr>
    </w:lvl>
    <w:lvl w:ilvl="8" w:tplc="280A0005" w:tentative="1">
      <w:start w:val="1"/>
      <w:numFmt w:val="bullet"/>
      <w:lvlText w:val=""/>
      <w:lvlJc w:val="left"/>
      <w:pPr>
        <w:ind w:left="9360" w:hanging="360"/>
      </w:pPr>
      <w:rPr>
        <w:rFonts w:ascii="Wingdings" w:hAnsi="Wingdings" w:hint="default"/>
      </w:rPr>
    </w:lvl>
  </w:abstractNum>
  <w:abstractNum w:abstractNumId="1" w15:restartNumberingAfterBreak="0">
    <w:nsid w:val="0181513D"/>
    <w:multiLevelType w:val="hybridMultilevel"/>
    <w:tmpl w:val="4DF2B0AE"/>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02314866"/>
    <w:multiLevelType w:val="hybridMultilevel"/>
    <w:tmpl w:val="0D722240"/>
    <w:lvl w:ilvl="0" w:tplc="3C0CF582">
      <w:start w:val="1"/>
      <w:numFmt w:val="bullet"/>
      <w:lvlText w:val=""/>
      <w:lvlJc w:val="left"/>
      <w:pPr>
        <w:ind w:left="360" w:hanging="360"/>
      </w:pPr>
      <w:rPr>
        <w:rFonts w:ascii="Wingdings" w:hAnsi="Wingdings" w:hint="default"/>
        <w:color w:val="000000" w:themeColor="text1"/>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 w15:restartNumberingAfterBreak="0">
    <w:nsid w:val="03132F4F"/>
    <w:multiLevelType w:val="hybridMultilevel"/>
    <w:tmpl w:val="577EEDF0"/>
    <w:lvl w:ilvl="0" w:tplc="280A0005">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 w15:restartNumberingAfterBreak="0">
    <w:nsid w:val="03AB6618"/>
    <w:multiLevelType w:val="hybridMultilevel"/>
    <w:tmpl w:val="8892A854"/>
    <w:lvl w:ilvl="0" w:tplc="F6863040">
      <w:start w:val="1"/>
      <w:numFmt w:val="bullet"/>
      <w:lvlText w:val="-"/>
      <w:lvlJc w:val="left"/>
      <w:pPr>
        <w:ind w:left="720" w:hanging="360"/>
      </w:pPr>
      <w:rPr>
        <w:rFonts w:ascii="Calibri" w:eastAsiaTheme="minorHAnsi" w:hAnsi="Calibri" w:cstheme="minorBidi"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041012F1"/>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4333860"/>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4D76AE9"/>
    <w:multiLevelType w:val="hybridMultilevel"/>
    <w:tmpl w:val="DB1078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727113A"/>
    <w:multiLevelType w:val="hybridMultilevel"/>
    <w:tmpl w:val="7720A99C"/>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07C70D5D"/>
    <w:multiLevelType w:val="hybridMultilevel"/>
    <w:tmpl w:val="95C639DE"/>
    <w:lvl w:ilvl="0" w:tplc="280A0005">
      <w:start w:val="1"/>
      <w:numFmt w:val="bullet"/>
      <w:lvlText w:val=""/>
      <w:lvlJc w:val="left"/>
      <w:pPr>
        <w:ind w:left="360" w:hanging="360"/>
      </w:pPr>
      <w:rPr>
        <w:rFonts w:ascii="Wingdings" w:hAnsi="Wingdings" w:hint="default"/>
        <w:sz w:val="22"/>
      </w:rPr>
    </w:lvl>
    <w:lvl w:ilvl="1" w:tplc="080A0001">
      <w:start w:val="1"/>
      <w:numFmt w:val="bullet"/>
      <w:lvlText w:val=""/>
      <w:lvlJc w:val="left"/>
      <w:pPr>
        <w:ind w:left="1080" w:hanging="360"/>
      </w:pPr>
      <w:rPr>
        <w:rFonts w:ascii="Symbol" w:hAnsi="Symbol"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0" w15:restartNumberingAfterBreak="0">
    <w:nsid w:val="09B64B2F"/>
    <w:multiLevelType w:val="hybridMultilevel"/>
    <w:tmpl w:val="DB1078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0AC00B51"/>
    <w:multiLevelType w:val="hybridMultilevel"/>
    <w:tmpl w:val="9DC63A68"/>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0E3B1F90"/>
    <w:multiLevelType w:val="hybridMultilevel"/>
    <w:tmpl w:val="3ECC662A"/>
    <w:lvl w:ilvl="0" w:tplc="DF16112A">
      <w:start w:val="2"/>
      <w:numFmt w:val="bullet"/>
      <w:lvlText w:val="-"/>
      <w:lvlJc w:val="left"/>
      <w:pPr>
        <w:ind w:left="1800" w:hanging="360"/>
      </w:pPr>
      <w:rPr>
        <w:rFonts w:ascii="Arial" w:eastAsiaTheme="minorHAnsi" w:hAnsi="Arial" w:cs="Arial" w:hint="default"/>
      </w:rPr>
    </w:lvl>
    <w:lvl w:ilvl="1" w:tplc="280A0003">
      <w:start w:val="1"/>
      <w:numFmt w:val="bullet"/>
      <w:lvlText w:val="o"/>
      <w:lvlJc w:val="left"/>
      <w:pPr>
        <w:ind w:left="1440" w:hanging="360"/>
      </w:pPr>
      <w:rPr>
        <w:rFonts w:ascii="Courier New" w:hAnsi="Courier New" w:cs="Courier New" w:hint="default"/>
      </w:rPr>
    </w:lvl>
    <w:lvl w:ilvl="2" w:tplc="280A0001">
      <w:start w:val="1"/>
      <w:numFmt w:val="bullet"/>
      <w:lvlText w:val=""/>
      <w:lvlJc w:val="left"/>
      <w:pPr>
        <w:ind w:left="2160" w:hanging="360"/>
      </w:pPr>
      <w:rPr>
        <w:rFonts w:ascii="Symbol" w:hAnsi="Symbol" w:hint="default"/>
      </w:rPr>
    </w:lvl>
    <w:lvl w:ilvl="3" w:tplc="280A000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0EAB687B"/>
    <w:multiLevelType w:val="multilevel"/>
    <w:tmpl w:val="6FC41CE6"/>
    <w:lvl w:ilvl="0">
      <w:start w:val="1"/>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0EC42421"/>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0FAA3277"/>
    <w:multiLevelType w:val="hybridMultilevel"/>
    <w:tmpl w:val="7D387554"/>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1001325A"/>
    <w:multiLevelType w:val="hybridMultilevel"/>
    <w:tmpl w:val="D7E89B5A"/>
    <w:lvl w:ilvl="0" w:tplc="280A000D">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7" w15:restartNumberingAfterBreak="0">
    <w:nsid w:val="108F6398"/>
    <w:multiLevelType w:val="hybridMultilevel"/>
    <w:tmpl w:val="44526BBC"/>
    <w:lvl w:ilvl="0" w:tplc="280A000F">
      <w:start w:val="1"/>
      <w:numFmt w:val="decimal"/>
      <w:lvlText w:val="%1."/>
      <w:lvlJc w:val="left"/>
      <w:pPr>
        <w:ind w:left="720" w:hanging="360"/>
      </w:pPr>
      <w:rPr>
        <w:rFonts w:hint="default"/>
        <w:b w:val="0"/>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15:restartNumberingAfterBreak="0">
    <w:nsid w:val="11481E43"/>
    <w:multiLevelType w:val="hybridMultilevel"/>
    <w:tmpl w:val="DB1078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11C15D79"/>
    <w:multiLevelType w:val="hybridMultilevel"/>
    <w:tmpl w:val="0436D9C2"/>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15:restartNumberingAfterBreak="0">
    <w:nsid w:val="11E65EEF"/>
    <w:multiLevelType w:val="hybridMultilevel"/>
    <w:tmpl w:val="929C11A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2642A5E"/>
    <w:multiLevelType w:val="hybridMultilevel"/>
    <w:tmpl w:val="27704124"/>
    <w:lvl w:ilvl="0" w:tplc="280A000D">
      <w:start w:val="1"/>
      <w:numFmt w:val="bullet"/>
      <w:lvlText w:val=""/>
      <w:lvlJc w:val="left"/>
      <w:pPr>
        <w:ind w:left="360" w:hanging="360"/>
      </w:pPr>
      <w:rPr>
        <w:rFonts w:ascii="Wingdings" w:hAnsi="Wingdings" w:hint="default"/>
      </w:rPr>
    </w:lvl>
    <w:lvl w:ilvl="1" w:tplc="280A0019">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2" w15:restartNumberingAfterBreak="0">
    <w:nsid w:val="12B5667D"/>
    <w:multiLevelType w:val="hybridMultilevel"/>
    <w:tmpl w:val="DB1078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2C36671"/>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13C93D20"/>
    <w:multiLevelType w:val="hybridMultilevel"/>
    <w:tmpl w:val="8B4086EE"/>
    <w:lvl w:ilvl="0" w:tplc="280A0005">
      <w:start w:val="1"/>
      <w:numFmt w:val="decimal"/>
      <w:lvlText w:val="%1."/>
      <w:lvlJc w:val="left"/>
      <w:pPr>
        <w:tabs>
          <w:tab w:val="num" w:pos="819"/>
        </w:tabs>
        <w:ind w:left="819" w:hanging="360"/>
      </w:pPr>
    </w:lvl>
    <w:lvl w:ilvl="1" w:tplc="0C0A0019" w:tentative="1">
      <w:start w:val="1"/>
      <w:numFmt w:val="lowerLetter"/>
      <w:lvlText w:val="%2."/>
      <w:lvlJc w:val="left"/>
      <w:pPr>
        <w:ind w:left="99" w:hanging="360"/>
      </w:pPr>
    </w:lvl>
    <w:lvl w:ilvl="2" w:tplc="0C0A001B" w:tentative="1">
      <w:start w:val="1"/>
      <w:numFmt w:val="lowerRoman"/>
      <w:lvlText w:val="%3."/>
      <w:lvlJc w:val="right"/>
      <w:pPr>
        <w:ind w:left="819" w:hanging="180"/>
      </w:pPr>
    </w:lvl>
    <w:lvl w:ilvl="3" w:tplc="0C0A000F" w:tentative="1">
      <w:start w:val="1"/>
      <w:numFmt w:val="decimal"/>
      <w:lvlText w:val="%4."/>
      <w:lvlJc w:val="left"/>
      <w:pPr>
        <w:ind w:left="1539" w:hanging="360"/>
      </w:pPr>
    </w:lvl>
    <w:lvl w:ilvl="4" w:tplc="0C0A0019" w:tentative="1">
      <w:start w:val="1"/>
      <w:numFmt w:val="lowerLetter"/>
      <w:lvlText w:val="%5."/>
      <w:lvlJc w:val="left"/>
      <w:pPr>
        <w:ind w:left="2259" w:hanging="360"/>
      </w:pPr>
    </w:lvl>
    <w:lvl w:ilvl="5" w:tplc="0C0A001B" w:tentative="1">
      <w:start w:val="1"/>
      <w:numFmt w:val="lowerRoman"/>
      <w:lvlText w:val="%6."/>
      <w:lvlJc w:val="right"/>
      <w:pPr>
        <w:ind w:left="2979" w:hanging="180"/>
      </w:pPr>
    </w:lvl>
    <w:lvl w:ilvl="6" w:tplc="0C0A000F" w:tentative="1">
      <w:start w:val="1"/>
      <w:numFmt w:val="decimal"/>
      <w:lvlText w:val="%7."/>
      <w:lvlJc w:val="left"/>
      <w:pPr>
        <w:ind w:left="3699" w:hanging="360"/>
      </w:pPr>
    </w:lvl>
    <w:lvl w:ilvl="7" w:tplc="0C0A0019" w:tentative="1">
      <w:start w:val="1"/>
      <w:numFmt w:val="lowerLetter"/>
      <w:lvlText w:val="%8."/>
      <w:lvlJc w:val="left"/>
      <w:pPr>
        <w:ind w:left="4419" w:hanging="360"/>
      </w:pPr>
    </w:lvl>
    <w:lvl w:ilvl="8" w:tplc="0C0A001B" w:tentative="1">
      <w:start w:val="1"/>
      <w:numFmt w:val="lowerRoman"/>
      <w:lvlText w:val="%9."/>
      <w:lvlJc w:val="right"/>
      <w:pPr>
        <w:ind w:left="5139" w:hanging="180"/>
      </w:pPr>
    </w:lvl>
  </w:abstractNum>
  <w:abstractNum w:abstractNumId="25" w15:restartNumberingAfterBreak="0">
    <w:nsid w:val="142E50E2"/>
    <w:multiLevelType w:val="hybridMultilevel"/>
    <w:tmpl w:val="63C04270"/>
    <w:lvl w:ilvl="0" w:tplc="280A0005">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6" w15:restartNumberingAfterBreak="0">
    <w:nsid w:val="14967A97"/>
    <w:multiLevelType w:val="hybridMultilevel"/>
    <w:tmpl w:val="77EAEB3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15:restartNumberingAfterBreak="0">
    <w:nsid w:val="14DE3807"/>
    <w:multiLevelType w:val="hybridMultilevel"/>
    <w:tmpl w:val="670CCFE0"/>
    <w:lvl w:ilvl="0" w:tplc="280A000D">
      <w:start w:val="1"/>
      <w:numFmt w:val="bullet"/>
      <w:lvlText w:val=""/>
      <w:lvlJc w:val="left"/>
      <w:pPr>
        <w:ind w:left="720" w:hanging="360"/>
      </w:pPr>
      <w:rPr>
        <w:rFonts w:ascii="Wingdings" w:hAnsi="Wingdings" w:hint="default"/>
      </w:rPr>
    </w:lvl>
    <w:lvl w:ilvl="1" w:tplc="280A0005">
      <w:start w:val="1"/>
      <w:numFmt w:val="bullet"/>
      <w:lvlText w:val=""/>
      <w:lvlJc w:val="left"/>
      <w:pPr>
        <w:ind w:left="1440" w:hanging="360"/>
      </w:pPr>
      <w:rPr>
        <w:rFonts w:ascii="Wingdings" w:hAnsi="Wingdings"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15:restartNumberingAfterBreak="0">
    <w:nsid w:val="15812847"/>
    <w:multiLevelType w:val="hybridMultilevel"/>
    <w:tmpl w:val="3760E2C6"/>
    <w:lvl w:ilvl="0" w:tplc="69C8B40C">
      <w:start w:val="1"/>
      <w:numFmt w:val="decimal"/>
      <w:lvlText w:val="%1."/>
      <w:lvlJc w:val="left"/>
      <w:pPr>
        <w:ind w:left="720" w:hanging="360"/>
      </w:pPr>
      <w:rPr>
        <w:rFonts w:ascii="Arial" w:eastAsiaTheme="minorEastAsia" w:hAnsi="Arial" w:cs="Arial"/>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15:restartNumberingAfterBreak="0">
    <w:nsid w:val="17636F59"/>
    <w:multiLevelType w:val="hybridMultilevel"/>
    <w:tmpl w:val="8B4086EE"/>
    <w:lvl w:ilvl="0" w:tplc="280A0005">
      <w:start w:val="1"/>
      <w:numFmt w:val="decimal"/>
      <w:lvlText w:val="%1."/>
      <w:lvlJc w:val="left"/>
      <w:pPr>
        <w:tabs>
          <w:tab w:val="num" w:pos="2752"/>
        </w:tabs>
        <w:ind w:left="2752" w:hanging="360"/>
      </w:pPr>
    </w:lvl>
    <w:lvl w:ilvl="1" w:tplc="0C0A0019" w:tentative="1">
      <w:start w:val="1"/>
      <w:numFmt w:val="lowerLetter"/>
      <w:lvlText w:val="%2."/>
      <w:lvlJc w:val="left"/>
      <w:pPr>
        <w:ind w:left="2032" w:hanging="360"/>
      </w:pPr>
    </w:lvl>
    <w:lvl w:ilvl="2" w:tplc="0C0A001B" w:tentative="1">
      <w:start w:val="1"/>
      <w:numFmt w:val="lowerRoman"/>
      <w:lvlText w:val="%3."/>
      <w:lvlJc w:val="right"/>
      <w:pPr>
        <w:ind w:left="2752" w:hanging="180"/>
      </w:pPr>
    </w:lvl>
    <w:lvl w:ilvl="3" w:tplc="0C0A000F" w:tentative="1">
      <w:start w:val="1"/>
      <w:numFmt w:val="decimal"/>
      <w:lvlText w:val="%4."/>
      <w:lvlJc w:val="left"/>
      <w:pPr>
        <w:ind w:left="3472" w:hanging="360"/>
      </w:pPr>
    </w:lvl>
    <w:lvl w:ilvl="4" w:tplc="0C0A0019" w:tentative="1">
      <w:start w:val="1"/>
      <w:numFmt w:val="lowerLetter"/>
      <w:lvlText w:val="%5."/>
      <w:lvlJc w:val="left"/>
      <w:pPr>
        <w:ind w:left="4192" w:hanging="360"/>
      </w:pPr>
    </w:lvl>
    <w:lvl w:ilvl="5" w:tplc="0C0A001B" w:tentative="1">
      <w:start w:val="1"/>
      <w:numFmt w:val="lowerRoman"/>
      <w:lvlText w:val="%6."/>
      <w:lvlJc w:val="right"/>
      <w:pPr>
        <w:ind w:left="4912" w:hanging="180"/>
      </w:pPr>
    </w:lvl>
    <w:lvl w:ilvl="6" w:tplc="0C0A000F" w:tentative="1">
      <w:start w:val="1"/>
      <w:numFmt w:val="decimal"/>
      <w:lvlText w:val="%7."/>
      <w:lvlJc w:val="left"/>
      <w:pPr>
        <w:ind w:left="5632" w:hanging="360"/>
      </w:pPr>
    </w:lvl>
    <w:lvl w:ilvl="7" w:tplc="0C0A0019" w:tentative="1">
      <w:start w:val="1"/>
      <w:numFmt w:val="lowerLetter"/>
      <w:lvlText w:val="%8."/>
      <w:lvlJc w:val="left"/>
      <w:pPr>
        <w:ind w:left="6352" w:hanging="360"/>
      </w:pPr>
    </w:lvl>
    <w:lvl w:ilvl="8" w:tplc="0C0A001B" w:tentative="1">
      <w:start w:val="1"/>
      <w:numFmt w:val="lowerRoman"/>
      <w:lvlText w:val="%9."/>
      <w:lvlJc w:val="right"/>
      <w:pPr>
        <w:ind w:left="7072" w:hanging="180"/>
      </w:pPr>
    </w:lvl>
  </w:abstractNum>
  <w:abstractNum w:abstractNumId="30" w15:restartNumberingAfterBreak="0">
    <w:nsid w:val="186478F9"/>
    <w:multiLevelType w:val="hybridMultilevel"/>
    <w:tmpl w:val="52D412D0"/>
    <w:lvl w:ilvl="0" w:tplc="280A0017">
      <w:start w:val="1"/>
      <w:numFmt w:val="lowerLetter"/>
      <w:lvlText w:val="%1)"/>
      <w:lvlJc w:val="left"/>
      <w:pPr>
        <w:ind w:left="360" w:hanging="360"/>
      </w:pPr>
      <w:rPr>
        <w:rFonts w:hint="default"/>
      </w:rPr>
    </w:lvl>
    <w:lvl w:ilvl="1" w:tplc="280A0019">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1" w15:restartNumberingAfterBreak="0">
    <w:nsid w:val="1AA8559B"/>
    <w:multiLevelType w:val="hybridMultilevel"/>
    <w:tmpl w:val="B48859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1ACE155C"/>
    <w:multiLevelType w:val="hybridMultilevel"/>
    <w:tmpl w:val="DB1078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1D113C86"/>
    <w:multiLevelType w:val="hybridMultilevel"/>
    <w:tmpl w:val="62F86488"/>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15:restartNumberingAfterBreak="0">
    <w:nsid w:val="1D2550DD"/>
    <w:multiLevelType w:val="hybridMultilevel"/>
    <w:tmpl w:val="6CE4DB94"/>
    <w:lvl w:ilvl="0" w:tplc="280A0017">
      <w:start w:val="1"/>
      <w:numFmt w:val="lowerLetter"/>
      <w:lvlText w:val="%1)"/>
      <w:lvlJc w:val="left"/>
      <w:pPr>
        <w:ind w:left="360" w:hanging="360"/>
      </w:pPr>
      <w:rPr>
        <w:rFonts w:hint="default"/>
      </w:rPr>
    </w:lvl>
    <w:lvl w:ilvl="1" w:tplc="280A0019">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5" w15:restartNumberingAfterBreak="0">
    <w:nsid w:val="1D6F5C52"/>
    <w:multiLevelType w:val="hybridMultilevel"/>
    <w:tmpl w:val="7124041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1ED45DEC"/>
    <w:multiLevelType w:val="hybridMultilevel"/>
    <w:tmpl w:val="E15E8D88"/>
    <w:lvl w:ilvl="0" w:tplc="280A000D">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7" w15:restartNumberingAfterBreak="0">
    <w:nsid w:val="1FB22AFD"/>
    <w:multiLevelType w:val="hybridMultilevel"/>
    <w:tmpl w:val="DB1078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1FBA5E81"/>
    <w:multiLevelType w:val="hybridMultilevel"/>
    <w:tmpl w:val="52D412D0"/>
    <w:lvl w:ilvl="0" w:tplc="280A0017">
      <w:start w:val="1"/>
      <w:numFmt w:val="lowerLetter"/>
      <w:lvlText w:val="%1)"/>
      <w:lvlJc w:val="left"/>
      <w:pPr>
        <w:ind w:left="360" w:hanging="360"/>
      </w:pPr>
      <w:rPr>
        <w:rFonts w:hint="default"/>
      </w:rPr>
    </w:lvl>
    <w:lvl w:ilvl="1" w:tplc="280A0019">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9" w15:restartNumberingAfterBreak="0">
    <w:nsid w:val="21BA060A"/>
    <w:multiLevelType w:val="hybridMultilevel"/>
    <w:tmpl w:val="B6A8C446"/>
    <w:lvl w:ilvl="0" w:tplc="280A000D">
      <w:start w:val="1"/>
      <w:numFmt w:val="bullet"/>
      <w:lvlText w:val=""/>
      <w:lvlJc w:val="left"/>
      <w:pPr>
        <w:ind w:left="360" w:hanging="360"/>
      </w:pPr>
      <w:rPr>
        <w:rFonts w:ascii="Wingdings" w:hAnsi="Wingdings" w:hint="default"/>
        <w:sz w:val="22"/>
      </w:rPr>
    </w:lvl>
    <w:lvl w:ilvl="1" w:tplc="080A0001">
      <w:start w:val="1"/>
      <w:numFmt w:val="bullet"/>
      <w:lvlText w:val=""/>
      <w:lvlJc w:val="left"/>
      <w:pPr>
        <w:ind w:left="1080" w:hanging="360"/>
      </w:pPr>
      <w:rPr>
        <w:rFonts w:ascii="Symbol" w:hAnsi="Symbol"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0" w15:restartNumberingAfterBreak="0">
    <w:nsid w:val="228924B6"/>
    <w:multiLevelType w:val="hybridMultilevel"/>
    <w:tmpl w:val="BDCAA68C"/>
    <w:lvl w:ilvl="0" w:tplc="974E09E4">
      <w:start w:val="1"/>
      <w:numFmt w:val="lowerLetter"/>
      <w:lvlText w:val="%1."/>
      <w:lvlJc w:val="left"/>
      <w:pPr>
        <w:ind w:left="1018" w:hanging="360"/>
      </w:pPr>
      <w:rPr>
        <w:rFonts w:hint="default"/>
      </w:rPr>
    </w:lvl>
    <w:lvl w:ilvl="1" w:tplc="0C0A0019" w:tentative="1">
      <w:start w:val="1"/>
      <w:numFmt w:val="lowerLetter"/>
      <w:lvlText w:val="%2."/>
      <w:lvlJc w:val="left"/>
      <w:pPr>
        <w:ind w:left="1738" w:hanging="360"/>
      </w:pPr>
    </w:lvl>
    <w:lvl w:ilvl="2" w:tplc="0C0A001B" w:tentative="1">
      <w:start w:val="1"/>
      <w:numFmt w:val="lowerRoman"/>
      <w:lvlText w:val="%3."/>
      <w:lvlJc w:val="right"/>
      <w:pPr>
        <w:ind w:left="2458" w:hanging="180"/>
      </w:pPr>
    </w:lvl>
    <w:lvl w:ilvl="3" w:tplc="0C0A000F" w:tentative="1">
      <w:start w:val="1"/>
      <w:numFmt w:val="decimal"/>
      <w:lvlText w:val="%4."/>
      <w:lvlJc w:val="left"/>
      <w:pPr>
        <w:ind w:left="3178" w:hanging="360"/>
      </w:pPr>
    </w:lvl>
    <w:lvl w:ilvl="4" w:tplc="0C0A0019" w:tentative="1">
      <w:start w:val="1"/>
      <w:numFmt w:val="lowerLetter"/>
      <w:lvlText w:val="%5."/>
      <w:lvlJc w:val="left"/>
      <w:pPr>
        <w:ind w:left="3898" w:hanging="360"/>
      </w:pPr>
    </w:lvl>
    <w:lvl w:ilvl="5" w:tplc="0C0A001B" w:tentative="1">
      <w:start w:val="1"/>
      <w:numFmt w:val="lowerRoman"/>
      <w:lvlText w:val="%6."/>
      <w:lvlJc w:val="right"/>
      <w:pPr>
        <w:ind w:left="4618" w:hanging="180"/>
      </w:pPr>
    </w:lvl>
    <w:lvl w:ilvl="6" w:tplc="0C0A000F" w:tentative="1">
      <w:start w:val="1"/>
      <w:numFmt w:val="decimal"/>
      <w:lvlText w:val="%7."/>
      <w:lvlJc w:val="left"/>
      <w:pPr>
        <w:ind w:left="5338" w:hanging="360"/>
      </w:pPr>
    </w:lvl>
    <w:lvl w:ilvl="7" w:tplc="0C0A0019" w:tentative="1">
      <w:start w:val="1"/>
      <w:numFmt w:val="lowerLetter"/>
      <w:lvlText w:val="%8."/>
      <w:lvlJc w:val="left"/>
      <w:pPr>
        <w:ind w:left="6058" w:hanging="360"/>
      </w:pPr>
    </w:lvl>
    <w:lvl w:ilvl="8" w:tplc="0C0A001B" w:tentative="1">
      <w:start w:val="1"/>
      <w:numFmt w:val="lowerRoman"/>
      <w:lvlText w:val="%9."/>
      <w:lvlJc w:val="right"/>
      <w:pPr>
        <w:ind w:left="6778" w:hanging="180"/>
      </w:pPr>
    </w:lvl>
  </w:abstractNum>
  <w:abstractNum w:abstractNumId="41" w15:restartNumberingAfterBreak="0">
    <w:nsid w:val="23CF7C5D"/>
    <w:multiLevelType w:val="hybridMultilevel"/>
    <w:tmpl w:val="DB1078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24FD28C7"/>
    <w:multiLevelType w:val="hybridMultilevel"/>
    <w:tmpl w:val="736C715C"/>
    <w:lvl w:ilvl="0" w:tplc="280A0001">
      <w:start w:val="1"/>
      <w:numFmt w:val="bullet"/>
      <w:lvlText w:val=""/>
      <w:lvlJc w:val="left"/>
      <w:pPr>
        <w:ind w:left="360" w:hanging="360"/>
      </w:pPr>
      <w:rPr>
        <w:rFonts w:ascii="Symbol" w:hAnsi="Symbol" w:hint="default"/>
      </w:rPr>
    </w:lvl>
    <w:lvl w:ilvl="1" w:tplc="280A0001">
      <w:start w:val="1"/>
      <w:numFmt w:val="bullet"/>
      <w:lvlText w:val=""/>
      <w:lvlJc w:val="left"/>
      <w:pPr>
        <w:ind w:left="1080" w:hanging="360"/>
      </w:pPr>
      <w:rPr>
        <w:rFonts w:ascii="Symbol" w:hAnsi="Symbol" w:hint="default"/>
      </w:rPr>
    </w:lvl>
    <w:lvl w:ilvl="2" w:tplc="748203BE">
      <w:start w:val="1"/>
      <w:numFmt w:val="lowerLetter"/>
      <w:lvlText w:val="%3)"/>
      <w:lvlJc w:val="left"/>
      <w:pPr>
        <w:ind w:left="1980" w:hanging="360"/>
      </w:pPr>
      <w:rPr>
        <w:rFonts w:hint="default"/>
      </w:rPr>
    </w:lvl>
    <w:lvl w:ilvl="3" w:tplc="280A000F">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43" w15:restartNumberingAfterBreak="0">
    <w:nsid w:val="254921C4"/>
    <w:multiLevelType w:val="hybridMultilevel"/>
    <w:tmpl w:val="EDDE056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254A4F17"/>
    <w:multiLevelType w:val="hybridMultilevel"/>
    <w:tmpl w:val="E2627DA8"/>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5" w15:restartNumberingAfterBreak="0">
    <w:nsid w:val="29C64287"/>
    <w:multiLevelType w:val="hybridMultilevel"/>
    <w:tmpl w:val="0DC8273E"/>
    <w:lvl w:ilvl="0" w:tplc="280A000D">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6" w15:restartNumberingAfterBreak="0">
    <w:nsid w:val="29E14EFA"/>
    <w:multiLevelType w:val="hybridMultilevel"/>
    <w:tmpl w:val="87B23DDE"/>
    <w:lvl w:ilvl="0" w:tplc="F47CF4B6">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7" w15:restartNumberingAfterBreak="0">
    <w:nsid w:val="2A2C0C4C"/>
    <w:multiLevelType w:val="multilevel"/>
    <w:tmpl w:val="02908A06"/>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15:restartNumberingAfterBreak="0">
    <w:nsid w:val="2A6F206E"/>
    <w:multiLevelType w:val="hybridMultilevel"/>
    <w:tmpl w:val="0FD81B7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2CC12387"/>
    <w:multiLevelType w:val="hybridMultilevel"/>
    <w:tmpl w:val="DB1078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2D1242DA"/>
    <w:multiLevelType w:val="singleLevel"/>
    <w:tmpl w:val="43A0DC9A"/>
    <w:lvl w:ilvl="0">
      <w:start w:val="1"/>
      <w:numFmt w:val="bullet"/>
      <w:pStyle w:val="Bullet"/>
      <w:lvlText w:val=""/>
      <w:lvlJc w:val="left"/>
      <w:pPr>
        <w:tabs>
          <w:tab w:val="num" w:pos="360"/>
        </w:tabs>
        <w:ind w:left="340" w:hanging="340"/>
      </w:pPr>
      <w:rPr>
        <w:rFonts w:ascii="Symbol" w:hAnsi="Symbol" w:hint="default"/>
      </w:rPr>
    </w:lvl>
  </w:abstractNum>
  <w:abstractNum w:abstractNumId="51" w15:restartNumberingAfterBreak="0">
    <w:nsid w:val="2DA12D94"/>
    <w:multiLevelType w:val="hybridMultilevel"/>
    <w:tmpl w:val="DB1078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2E9B3A1C"/>
    <w:multiLevelType w:val="hybridMultilevel"/>
    <w:tmpl w:val="DB1078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2F631974"/>
    <w:multiLevelType w:val="hybridMultilevel"/>
    <w:tmpl w:val="BCD2395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305C058D"/>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15700F1"/>
    <w:multiLevelType w:val="hybridMultilevel"/>
    <w:tmpl w:val="4DF2B0AE"/>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6" w15:restartNumberingAfterBreak="0">
    <w:nsid w:val="33323C08"/>
    <w:multiLevelType w:val="hybridMultilevel"/>
    <w:tmpl w:val="603EC6A6"/>
    <w:lvl w:ilvl="0" w:tplc="31086E14">
      <w:numFmt w:val="bullet"/>
      <w:lvlText w:val="-"/>
      <w:lvlJc w:val="left"/>
      <w:pPr>
        <w:ind w:left="720" w:hanging="360"/>
      </w:pPr>
      <w:rPr>
        <w:rFonts w:ascii="Calibri" w:eastAsiaTheme="minorEastAsia" w:hAnsi="Calibri" w:cstheme="minorBidi"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7" w15:restartNumberingAfterBreak="0">
    <w:nsid w:val="33964FFB"/>
    <w:multiLevelType w:val="hybridMultilevel"/>
    <w:tmpl w:val="EDDE056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34270528"/>
    <w:multiLevelType w:val="hybridMultilevel"/>
    <w:tmpl w:val="2F787C5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57C06D7"/>
    <w:multiLevelType w:val="hybridMultilevel"/>
    <w:tmpl w:val="EA1E4142"/>
    <w:lvl w:ilvl="0" w:tplc="A0CE9CE0">
      <w:start w:val="1"/>
      <w:numFmt w:val="decimal"/>
      <w:lvlText w:val="%1."/>
      <w:lvlJc w:val="left"/>
      <w:pPr>
        <w:ind w:left="701" w:hanging="360"/>
      </w:pPr>
      <w:rPr>
        <w:rFonts w:hint="default"/>
      </w:rPr>
    </w:lvl>
    <w:lvl w:ilvl="1" w:tplc="0C0A0019" w:tentative="1">
      <w:start w:val="1"/>
      <w:numFmt w:val="lowerLetter"/>
      <w:lvlText w:val="%2."/>
      <w:lvlJc w:val="left"/>
      <w:pPr>
        <w:ind w:left="1421" w:hanging="360"/>
      </w:pPr>
    </w:lvl>
    <w:lvl w:ilvl="2" w:tplc="0C0A001B" w:tentative="1">
      <w:start w:val="1"/>
      <w:numFmt w:val="lowerRoman"/>
      <w:lvlText w:val="%3."/>
      <w:lvlJc w:val="right"/>
      <w:pPr>
        <w:ind w:left="2141" w:hanging="180"/>
      </w:pPr>
    </w:lvl>
    <w:lvl w:ilvl="3" w:tplc="0C0A000F" w:tentative="1">
      <w:start w:val="1"/>
      <w:numFmt w:val="decimal"/>
      <w:lvlText w:val="%4."/>
      <w:lvlJc w:val="left"/>
      <w:pPr>
        <w:ind w:left="2861" w:hanging="360"/>
      </w:pPr>
    </w:lvl>
    <w:lvl w:ilvl="4" w:tplc="0C0A0019" w:tentative="1">
      <w:start w:val="1"/>
      <w:numFmt w:val="lowerLetter"/>
      <w:lvlText w:val="%5."/>
      <w:lvlJc w:val="left"/>
      <w:pPr>
        <w:ind w:left="3581" w:hanging="360"/>
      </w:pPr>
    </w:lvl>
    <w:lvl w:ilvl="5" w:tplc="0C0A001B" w:tentative="1">
      <w:start w:val="1"/>
      <w:numFmt w:val="lowerRoman"/>
      <w:lvlText w:val="%6."/>
      <w:lvlJc w:val="right"/>
      <w:pPr>
        <w:ind w:left="4301" w:hanging="180"/>
      </w:pPr>
    </w:lvl>
    <w:lvl w:ilvl="6" w:tplc="0C0A000F" w:tentative="1">
      <w:start w:val="1"/>
      <w:numFmt w:val="decimal"/>
      <w:lvlText w:val="%7."/>
      <w:lvlJc w:val="left"/>
      <w:pPr>
        <w:ind w:left="5021" w:hanging="360"/>
      </w:pPr>
    </w:lvl>
    <w:lvl w:ilvl="7" w:tplc="0C0A0019" w:tentative="1">
      <w:start w:val="1"/>
      <w:numFmt w:val="lowerLetter"/>
      <w:lvlText w:val="%8."/>
      <w:lvlJc w:val="left"/>
      <w:pPr>
        <w:ind w:left="5741" w:hanging="360"/>
      </w:pPr>
    </w:lvl>
    <w:lvl w:ilvl="8" w:tplc="0C0A001B" w:tentative="1">
      <w:start w:val="1"/>
      <w:numFmt w:val="lowerRoman"/>
      <w:lvlText w:val="%9."/>
      <w:lvlJc w:val="right"/>
      <w:pPr>
        <w:ind w:left="6461" w:hanging="180"/>
      </w:pPr>
    </w:lvl>
  </w:abstractNum>
  <w:abstractNum w:abstractNumId="60" w15:restartNumberingAfterBreak="0">
    <w:nsid w:val="35CB76C3"/>
    <w:multiLevelType w:val="hybridMultilevel"/>
    <w:tmpl w:val="E1808C7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1" w15:restartNumberingAfterBreak="0">
    <w:nsid w:val="37CA11AB"/>
    <w:multiLevelType w:val="hybridMultilevel"/>
    <w:tmpl w:val="DB1078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38C405D2"/>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392D2A9D"/>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3BB24D11"/>
    <w:multiLevelType w:val="hybridMultilevel"/>
    <w:tmpl w:val="212873F2"/>
    <w:lvl w:ilvl="0" w:tplc="280A000D">
      <w:start w:val="1"/>
      <w:numFmt w:val="bullet"/>
      <w:lvlText w:val=""/>
      <w:lvlJc w:val="left"/>
      <w:pPr>
        <w:tabs>
          <w:tab w:val="num" w:pos="1571"/>
        </w:tabs>
        <w:ind w:left="1571" w:hanging="360"/>
      </w:pPr>
      <w:rPr>
        <w:rFonts w:ascii="Wingdings" w:hAnsi="Wingdings" w:hint="default"/>
      </w:rPr>
    </w:lvl>
    <w:lvl w:ilvl="1" w:tplc="0C0A0003" w:tentative="1">
      <w:start w:val="1"/>
      <w:numFmt w:val="bullet"/>
      <w:lvlText w:val="o"/>
      <w:lvlJc w:val="left"/>
      <w:pPr>
        <w:tabs>
          <w:tab w:val="num" w:pos="2291"/>
        </w:tabs>
        <w:ind w:left="2291" w:hanging="360"/>
      </w:pPr>
      <w:rPr>
        <w:rFonts w:ascii="Courier New" w:hAnsi="Courier New" w:hint="default"/>
      </w:rPr>
    </w:lvl>
    <w:lvl w:ilvl="2" w:tplc="0C0A0005" w:tentative="1">
      <w:start w:val="1"/>
      <w:numFmt w:val="bullet"/>
      <w:lvlText w:val=""/>
      <w:lvlJc w:val="left"/>
      <w:pPr>
        <w:tabs>
          <w:tab w:val="num" w:pos="3011"/>
        </w:tabs>
        <w:ind w:left="3011" w:hanging="360"/>
      </w:pPr>
      <w:rPr>
        <w:rFonts w:ascii="Wingdings" w:hAnsi="Wingdings" w:hint="default"/>
      </w:rPr>
    </w:lvl>
    <w:lvl w:ilvl="3" w:tplc="0C0A0001" w:tentative="1">
      <w:start w:val="1"/>
      <w:numFmt w:val="bullet"/>
      <w:lvlText w:val=""/>
      <w:lvlJc w:val="left"/>
      <w:pPr>
        <w:tabs>
          <w:tab w:val="num" w:pos="3731"/>
        </w:tabs>
        <w:ind w:left="3731" w:hanging="360"/>
      </w:pPr>
      <w:rPr>
        <w:rFonts w:ascii="Symbol" w:hAnsi="Symbol" w:hint="default"/>
      </w:rPr>
    </w:lvl>
    <w:lvl w:ilvl="4" w:tplc="0C0A0003" w:tentative="1">
      <w:start w:val="1"/>
      <w:numFmt w:val="bullet"/>
      <w:lvlText w:val="o"/>
      <w:lvlJc w:val="left"/>
      <w:pPr>
        <w:tabs>
          <w:tab w:val="num" w:pos="4451"/>
        </w:tabs>
        <w:ind w:left="4451" w:hanging="360"/>
      </w:pPr>
      <w:rPr>
        <w:rFonts w:ascii="Courier New" w:hAnsi="Courier New" w:hint="default"/>
      </w:rPr>
    </w:lvl>
    <w:lvl w:ilvl="5" w:tplc="0C0A0005" w:tentative="1">
      <w:start w:val="1"/>
      <w:numFmt w:val="bullet"/>
      <w:lvlText w:val=""/>
      <w:lvlJc w:val="left"/>
      <w:pPr>
        <w:tabs>
          <w:tab w:val="num" w:pos="5171"/>
        </w:tabs>
        <w:ind w:left="5171" w:hanging="360"/>
      </w:pPr>
      <w:rPr>
        <w:rFonts w:ascii="Wingdings" w:hAnsi="Wingdings" w:hint="default"/>
      </w:rPr>
    </w:lvl>
    <w:lvl w:ilvl="6" w:tplc="0C0A0001" w:tentative="1">
      <w:start w:val="1"/>
      <w:numFmt w:val="bullet"/>
      <w:lvlText w:val=""/>
      <w:lvlJc w:val="left"/>
      <w:pPr>
        <w:tabs>
          <w:tab w:val="num" w:pos="5891"/>
        </w:tabs>
        <w:ind w:left="5891" w:hanging="360"/>
      </w:pPr>
      <w:rPr>
        <w:rFonts w:ascii="Symbol" w:hAnsi="Symbol" w:hint="default"/>
      </w:rPr>
    </w:lvl>
    <w:lvl w:ilvl="7" w:tplc="0C0A0003" w:tentative="1">
      <w:start w:val="1"/>
      <w:numFmt w:val="bullet"/>
      <w:lvlText w:val="o"/>
      <w:lvlJc w:val="left"/>
      <w:pPr>
        <w:tabs>
          <w:tab w:val="num" w:pos="6611"/>
        </w:tabs>
        <w:ind w:left="6611" w:hanging="360"/>
      </w:pPr>
      <w:rPr>
        <w:rFonts w:ascii="Courier New" w:hAnsi="Courier New" w:hint="default"/>
      </w:rPr>
    </w:lvl>
    <w:lvl w:ilvl="8" w:tplc="0C0A0005" w:tentative="1">
      <w:start w:val="1"/>
      <w:numFmt w:val="bullet"/>
      <w:lvlText w:val=""/>
      <w:lvlJc w:val="left"/>
      <w:pPr>
        <w:tabs>
          <w:tab w:val="num" w:pos="7331"/>
        </w:tabs>
        <w:ind w:left="7331" w:hanging="360"/>
      </w:pPr>
      <w:rPr>
        <w:rFonts w:ascii="Wingdings" w:hAnsi="Wingdings" w:hint="default"/>
      </w:rPr>
    </w:lvl>
  </w:abstractNum>
  <w:abstractNum w:abstractNumId="65" w15:restartNumberingAfterBreak="0">
    <w:nsid w:val="3FCF1670"/>
    <w:multiLevelType w:val="hybridMultilevel"/>
    <w:tmpl w:val="F3D867F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6" w15:restartNumberingAfterBreak="0">
    <w:nsid w:val="3FD7576E"/>
    <w:multiLevelType w:val="hybridMultilevel"/>
    <w:tmpl w:val="52D412D0"/>
    <w:lvl w:ilvl="0" w:tplc="280A0017">
      <w:start w:val="1"/>
      <w:numFmt w:val="lowerLetter"/>
      <w:lvlText w:val="%1)"/>
      <w:lvlJc w:val="left"/>
      <w:pPr>
        <w:ind w:left="360" w:hanging="360"/>
      </w:pPr>
      <w:rPr>
        <w:rFonts w:hint="default"/>
      </w:rPr>
    </w:lvl>
    <w:lvl w:ilvl="1" w:tplc="280A0019">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67" w15:restartNumberingAfterBreak="0">
    <w:nsid w:val="40AC35AB"/>
    <w:multiLevelType w:val="hybridMultilevel"/>
    <w:tmpl w:val="3D706EDC"/>
    <w:lvl w:ilvl="0" w:tplc="280A000D">
      <w:start w:val="1"/>
      <w:numFmt w:val="bullet"/>
      <w:lvlText w:val=""/>
      <w:lvlJc w:val="left"/>
      <w:pPr>
        <w:tabs>
          <w:tab w:val="num" w:pos="2880"/>
        </w:tabs>
        <w:ind w:left="288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413B3439"/>
    <w:multiLevelType w:val="hybridMultilevel"/>
    <w:tmpl w:val="D9D2035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428058AD"/>
    <w:multiLevelType w:val="hybridMultilevel"/>
    <w:tmpl w:val="7688A78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0" w15:restartNumberingAfterBreak="0">
    <w:nsid w:val="428A5BDB"/>
    <w:multiLevelType w:val="hybridMultilevel"/>
    <w:tmpl w:val="52D412D0"/>
    <w:lvl w:ilvl="0" w:tplc="280A0017">
      <w:start w:val="1"/>
      <w:numFmt w:val="lowerLetter"/>
      <w:lvlText w:val="%1)"/>
      <w:lvlJc w:val="left"/>
      <w:pPr>
        <w:ind w:left="360" w:hanging="360"/>
      </w:pPr>
      <w:rPr>
        <w:rFonts w:hint="default"/>
      </w:rPr>
    </w:lvl>
    <w:lvl w:ilvl="1" w:tplc="280A0019">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71" w15:restartNumberingAfterBreak="0">
    <w:nsid w:val="43F12546"/>
    <w:multiLevelType w:val="hybridMultilevel"/>
    <w:tmpl w:val="DB1078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462652D1"/>
    <w:multiLevelType w:val="hybridMultilevel"/>
    <w:tmpl w:val="B8FAED56"/>
    <w:lvl w:ilvl="0" w:tplc="DB0E5AB2">
      <w:start w:val="1"/>
      <w:numFmt w:val="upperRoman"/>
      <w:lvlText w:val="%1."/>
      <w:lvlJc w:val="left"/>
      <w:pPr>
        <w:ind w:left="1080" w:hanging="720"/>
      </w:pPr>
      <w:rPr>
        <w:rFonts w:asciiTheme="minorHAnsi" w:hAnsiTheme="minorHAnsi" w:cstheme="minorBidi" w:hint="default"/>
        <w:sz w:val="20"/>
      </w:rPr>
    </w:lvl>
    <w:lvl w:ilvl="1" w:tplc="280A0019">
      <w:start w:val="1"/>
      <w:numFmt w:val="decimal"/>
      <w:lvlText w:val="%2."/>
      <w:lvlJc w:val="left"/>
      <w:pPr>
        <w:tabs>
          <w:tab w:val="num" w:pos="1440"/>
        </w:tabs>
        <w:ind w:left="1440" w:hanging="360"/>
      </w:pPr>
    </w:lvl>
    <w:lvl w:ilvl="2" w:tplc="280A001B">
      <w:start w:val="1"/>
      <w:numFmt w:val="decimal"/>
      <w:lvlText w:val="%3."/>
      <w:lvlJc w:val="left"/>
      <w:pPr>
        <w:tabs>
          <w:tab w:val="num" w:pos="2160"/>
        </w:tabs>
        <w:ind w:left="2160" w:hanging="360"/>
      </w:pPr>
    </w:lvl>
    <w:lvl w:ilvl="3" w:tplc="280A000F">
      <w:start w:val="1"/>
      <w:numFmt w:val="decimal"/>
      <w:lvlText w:val="%4."/>
      <w:lvlJc w:val="left"/>
      <w:pPr>
        <w:tabs>
          <w:tab w:val="num" w:pos="2880"/>
        </w:tabs>
        <w:ind w:left="2880" w:hanging="360"/>
      </w:pPr>
    </w:lvl>
    <w:lvl w:ilvl="4" w:tplc="280A0019">
      <w:start w:val="1"/>
      <w:numFmt w:val="decimal"/>
      <w:lvlText w:val="%5."/>
      <w:lvlJc w:val="left"/>
      <w:pPr>
        <w:tabs>
          <w:tab w:val="num" w:pos="3600"/>
        </w:tabs>
        <w:ind w:left="3600" w:hanging="360"/>
      </w:pPr>
    </w:lvl>
    <w:lvl w:ilvl="5" w:tplc="280A001B">
      <w:start w:val="1"/>
      <w:numFmt w:val="decimal"/>
      <w:lvlText w:val="%6."/>
      <w:lvlJc w:val="left"/>
      <w:pPr>
        <w:tabs>
          <w:tab w:val="num" w:pos="4320"/>
        </w:tabs>
        <w:ind w:left="4320" w:hanging="360"/>
      </w:pPr>
    </w:lvl>
    <w:lvl w:ilvl="6" w:tplc="280A000F">
      <w:start w:val="1"/>
      <w:numFmt w:val="decimal"/>
      <w:lvlText w:val="%7."/>
      <w:lvlJc w:val="left"/>
      <w:pPr>
        <w:tabs>
          <w:tab w:val="num" w:pos="5040"/>
        </w:tabs>
        <w:ind w:left="5040" w:hanging="360"/>
      </w:pPr>
    </w:lvl>
    <w:lvl w:ilvl="7" w:tplc="280A0019">
      <w:start w:val="1"/>
      <w:numFmt w:val="decimal"/>
      <w:lvlText w:val="%8."/>
      <w:lvlJc w:val="left"/>
      <w:pPr>
        <w:tabs>
          <w:tab w:val="num" w:pos="5760"/>
        </w:tabs>
        <w:ind w:left="5760" w:hanging="360"/>
      </w:pPr>
    </w:lvl>
    <w:lvl w:ilvl="8" w:tplc="280A001B">
      <w:start w:val="1"/>
      <w:numFmt w:val="decimal"/>
      <w:lvlText w:val="%9."/>
      <w:lvlJc w:val="left"/>
      <w:pPr>
        <w:tabs>
          <w:tab w:val="num" w:pos="6480"/>
        </w:tabs>
        <w:ind w:left="6480" w:hanging="360"/>
      </w:pPr>
    </w:lvl>
  </w:abstractNum>
  <w:abstractNum w:abstractNumId="73" w15:restartNumberingAfterBreak="0">
    <w:nsid w:val="48D83C2A"/>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49BA2E40"/>
    <w:multiLevelType w:val="hybridMultilevel"/>
    <w:tmpl w:val="2DF67A66"/>
    <w:lvl w:ilvl="0" w:tplc="280A0005">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75" w15:restartNumberingAfterBreak="0">
    <w:nsid w:val="4A793BD1"/>
    <w:multiLevelType w:val="hybridMultilevel"/>
    <w:tmpl w:val="51CC799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15:restartNumberingAfterBreak="0">
    <w:nsid w:val="4B6229B4"/>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4B6A6784"/>
    <w:multiLevelType w:val="hybridMultilevel"/>
    <w:tmpl w:val="DD84CCD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8" w15:restartNumberingAfterBreak="0">
    <w:nsid w:val="4BD8616D"/>
    <w:multiLevelType w:val="hybridMultilevel"/>
    <w:tmpl w:val="219EF1B6"/>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9" w15:restartNumberingAfterBreak="0">
    <w:nsid w:val="4C42377F"/>
    <w:multiLevelType w:val="hybridMultilevel"/>
    <w:tmpl w:val="4C5CDCE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15:restartNumberingAfterBreak="0">
    <w:nsid w:val="4CBD2F0D"/>
    <w:multiLevelType w:val="hybridMultilevel"/>
    <w:tmpl w:val="4C5CDCE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4D7C5256"/>
    <w:multiLevelType w:val="hybridMultilevel"/>
    <w:tmpl w:val="00BC636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2" w15:restartNumberingAfterBreak="0">
    <w:nsid w:val="4EBE13C1"/>
    <w:multiLevelType w:val="hybridMultilevel"/>
    <w:tmpl w:val="DB1078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514B7C05"/>
    <w:multiLevelType w:val="hybridMultilevel"/>
    <w:tmpl w:val="52D412D0"/>
    <w:lvl w:ilvl="0" w:tplc="280A0017">
      <w:start w:val="1"/>
      <w:numFmt w:val="lowerLetter"/>
      <w:lvlText w:val="%1)"/>
      <w:lvlJc w:val="left"/>
      <w:pPr>
        <w:ind w:left="360" w:hanging="360"/>
      </w:pPr>
      <w:rPr>
        <w:rFonts w:hint="default"/>
      </w:rPr>
    </w:lvl>
    <w:lvl w:ilvl="1" w:tplc="280A0019">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84" w15:restartNumberingAfterBreak="0">
    <w:nsid w:val="53390240"/>
    <w:multiLevelType w:val="hybridMultilevel"/>
    <w:tmpl w:val="21D446D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15:restartNumberingAfterBreak="0">
    <w:nsid w:val="53621E40"/>
    <w:multiLevelType w:val="hybridMultilevel"/>
    <w:tmpl w:val="BCD2395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53C73511"/>
    <w:multiLevelType w:val="hybridMultilevel"/>
    <w:tmpl w:val="F3A4A316"/>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7" w15:restartNumberingAfterBreak="0">
    <w:nsid w:val="53D850B0"/>
    <w:multiLevelType w:val="hybridMultilevel"/>
    <w:tmpl w:val="DB1078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15:restartNumberingAfterBreak="0">
    <w:nsid w:val="543A77FD"/>
    <w:multiLevelType w:val="hybridMultilevel"/>
    <w:tmpl w:val="DB1078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15:restartNumberingAfterBreak="0">
    <w:nsid w:val="557D740E"/>
    <w:multiLevelType w:val="multilevel"/>
    <w:tmpl w:val="5D54BD8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0" w15:restartNumberingAfterBreak="0">
    <w:nsid w:val="564F5E83"/>
    <w:multiLevelType w:val="hybridMultilevel"/>
    <w:tmpl w:val="DB1078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56681DB4"/>
    <w:multiLevelType w:val="hybridMultilevel"/>
    <w:tmpl w:val="55040B3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2" w15:restartNumberingAfterBreak="0">
    <w:nsid w:val="56C91B68"/>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15:restartNumberingAfterBreak="0">
    <w:nsid w:val="5887049C"/>
    <w:multiLevelType w:val="hybridMultilevel"/>
    <w:tmpl w:val="FABA3EA0"/>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4" w15:restartNumberingAfterBreak="0">
    <w:nsid w:val="59D17D27"/>
    <w:multiLevelType w:val="hybridMultilevel"/>
    <w:tmpl w:val="DB1078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5B190BA1"/>
    <w:multiLevelType w:val="hybridMultilevel"/>
    <w:tmpl w:val="D7E28FA2"/>
    <w:lvl w:ilvl="0" w:tplc="A1245546">
      <w:start w:val="1"/>
      <w:numFmt w:val="low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6" w15:restartNumberingAfterBreak="0">
    <w:nsid w:val="5B382CAE"/>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7" w15:restartNumberingAfterBreak="0">
    <w:nsid w:val="5EB34A0E"/>
    <w:multiLevelType w:val="hybridMultilevel"/>
    <w:tmpl w:val="52D412D0"/>
    <w:lvl w:ilvl="0" w:tplc="280A0017">
      <w:start w:val="1"/>
      <w:numFmt w:val="lowerLetter"/>
      <w:lvlText w:val="%1)"/>
      <w:lvlJc w:val="left"/>
      <w:pPr>
        <w:ind w:left="360" w:hanging="360"/>
      </w:pPr>
      <w:rPr>
        <w:rFonts w:hint="default"/>
      </w:rPr>
    </w:lvl>
    <w:lvl w:ilvl="1" w:tplc="280A0019">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98" w15:restartNumberingAfterBreak="0">
    <w:nsid w:val="5EDE2BF5"/>
    <w:multiLevelType w:val="multilevel"/>
    <w:tmpl w:val="3CDACDC6"/>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9" w15:restartNumberingAfterBreak="0">
    <w:nsid w:val="5F3126BC"/>
    <w:multiLevelType w:val="hybridMultilevel"/>
    <w:tmpl w:val="DF3A7554"/>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0" w15:restartNumberingAfterBreak="0">
    <w:nsid w:val="60A3196A"/>
    <w:multiLevelType w:val="hybridMultilevel"/>
    <w:tmpl w:val="53B6E3C6"/>
    <w:lvl w:ilvl="0" w:tplc="280A0005">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01" w15:restartNumberingAfterBreak="0">
    <w:nsid w:val="62202667"/>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2" w15:restartNumberingAfterBreak="0">
    <w:nsid w:val="644C059A"/>
    <w:multiLevelType w:val="hybridMultilevel"/>
    <w:tmpl w:val="EDDE056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650657FA"/>
    <w:multiLevelType w:val="hybridMultilevel"/>
    <w:tmpl w:val="913C464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4" w15:restartNumberingAfterBreak="0">
    <w:nsid w:val="690952FF"/>
    <w:multiLevelType w:val="hybridMultilevel"/>
    <w:tmpl w:val="E8442A7E"/>
    <w:lvl w:ilvl="0" w:tplc="7AF0BB9C">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05" w15:restartNumberingAfterBreak="0">
    <w:nsid w:val="69F6537D"/>
    <w:multiLevelType w:val="hybridMultilevel"/>
    <w:tmpl w:val="BCD2395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15:restartNumberingAfterBreak="0">
    <w:nsid w:val="6CA828C6"/>
    <w:multiLevelType w:val="multilevel"/>
    <w:tmpl w:val="0F8E0DC2"/>
    <w:lvl w:ilvl="0">
      <w:start w:val="1"/>
      <w:numFmt w:val="bullet"/>
      <w:lvlText w:val=""/>
      <w:lvlJc w:val="left"/>
      <w:pPr>
        <w:ind w:left="360" w:hanging="360"/>
      </w:pPr>
      <w:rPr>
        <w:rFonts w:ascii="Wingdings" w:hAnsi="Wingding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7" w15:restartNumberingAfterBreak="0">
    <w:nsid w:val="6D2B5220"/>
    <w:multiLevelType w:val="hybridMultilevel"/>
    <w:tmpl w:val="B48859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15:restartNumberingAfterBreak="0">
    <w:nsid w:val="6F14268E"/>
    <w:multiLevelType w:val="hybridMultilevel"/>
    <w:tmpl w:val="6CE4DB94"/>
    <w:lvl w:ilvl="0" w:tplc="280A0017">
      <w:start w:val="1"/>
      <w:numFmt w:val="lowerLetter"/>
      <w:lvlText w:val="%1)"/>
      <w:lvlJc w:val="left"/>
      <w:pPr>
        <w:ind w:left="360" w:hanging="360"/>
      </w:pPr>
      <w:rPr>
        <w:rFonts w:hint="default"/>
      </w:rPr>
    </w:lvl>
    <w:lvl w:ilvl="1" w:tplc="280A0019">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09" w15:restartNumberingAfterBreak="0">
    <w:nsid w:val="7063602B"/>
    <w:multiLevelType w:val="hybridMultilevel"/>
    <w:tmpl w:val="52D412D0"/>
    <w:lvl w:ilvl="0" w:tplc="280A0017">
      <w:start w:val="1"/>
      <w:numFmt w:val="lowerLetter"/>
      <w:lvlText w:val="%1)"/>
      <w:lvlJc w:val="left"/>
      <w:pPr>
        <w:ind w:left="360" w:hanging="360"/>
      </w:pPr>
      <w:rPr>
        <w:rFonts w:hint="default"/>
      </w:rPr>
    </w:lvl>
    <w:lvl w:ilvl="1" w:tplc="280A0019">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10" w15:restartNumberingAfterBreak="0">
    <w:nsid w:val="711F745A"/>
    <w:multiLevelType w:val="hybridMultilevel"/>
    <w:tmpl w:val="DB1078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71632DB0"/>
    <w:multiLevelType w:val="hybridMultilevel"/>
    <w:tmpl w:val="52D412D0"/>
    <w:lvl w:ilvl="0" w:tplc="280A0017">
      <w:start w:val="1"/>
      <w:numFmt w:val="lowerLetter"/>
      <w:lvlText w:val="%1)"/>
      <w:lvlJc w:val="left"/>
      <w:pPr>
        <w:ind w:left="360" w:hanging="360"/>
      </w:pPr>
      <w:rPr>
        <w:rFonts w:hint="default"/>
      </w:rPr>
    </w:lvl>
    <w:lvl w:ilvl="1" w:tplc="280A0019">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12" w15:restartNumberingAfterBreak="0">
    <w:nsid w:val="730F4C25"/>
    <w:multiLevelType w:val="hybridMultilevel"/>
    <w:tmpl w:val="FC145180"/>
    <w:lvl w:ilvl="0" w:tplc="280A000D">
      <w:start w:val="1"/>
      <w:numFmt w:val="bullet"/>
      <w:lvlText w:val=""/>
      <w:lvlJc w:val="left"/>
      <w:pPr>
        <w:ind w:left="720" w:hanging="360"/>
      </w:pPr>
      <w:rPr>
        <w:rFonts w:ascii="Wingdings" w:hAnsi="Wingdings" w:hint="default"/>
      </w:rPr>
    </w:lvl>
    <w:lvl w:ilvl="1" w:tplc="280A000D">
      <w:start w:val="1"/>
      <w:numFmt w:val="bullet"/>
      <w:lvlText w:val=""/>
      <w:lvlJc w:val="left"/>
      <w:pPr>
        <w:ind w:left="1440" w:hanging="360"/>
      </w:pPr>
      <w:rPr>
        <w:rFonts w:ascii="Wingdings" w:hAnsi="Wingdings"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3" w15:restartNumberingAfterBreak="0">
    <w:nsid w:val="74012C12"/>
    <w:multiLevelType w:val="hybridMultilevel"/>
    <w:tmpl w:val="6CE4DB94"/>
    <w:lvl w:ilvl="0" w:tplc="280A0017">
      <w:start w:val="1"/>
      <w:numFmt w:val="lowerLetter"/>
      <w:lvlText w:val="%1)"/>
      <w:lvlJc w:val="left"/>
      <w:pPr>
        <w:ind w:left="360" w:hanging="360"/>
      </w:pPr>
      <w:rPr>
        <w:rFonts w:hint="default"/>
      </w:rPr>
    </w:lvl>
    <w:lvl w:ilvl="1" w:tplc="280A0019">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14" w15:restartNumberingAfterBreak="0">
    <w:nsid w:val="74AF3D6F"/>
    <w:multiLevelType w:val="hybridMultilevel"/>
    <w:tmpl w:val="F8127686"/>
    <w:lvl w:ilvl="0" w:tplc="280A000D">
      <w:start w:val="1"/>
      <w:numFmt w:val="bullet"/>
      <w:lvlText w:val=""/>
      <w:lvlJc w:val="left"/>
      <w:pPr>
        <w:ind w:left="720" w:hanging="360"/>
      </w:pPr>
      <w:rPr>
        <w:rFonts w:ascii="Wingdings" w:hAnsi="Wingding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5" w15:restartNumberingAfterBreak="0">
    <w:nsid w:val="755D50E4"/>
    <w:multiLevelType w:val="hybridMultilevel"/>
    <w:tmpl w:val="DB1078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6" w15:restartNumberingAfterBreak="0">
    <w:nsid w:val="7A4333BF"/>
    <w:multiLevelType w:val="hybridMultilevel"/>
    <w:tmpl w:val="DB1078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7" w15:restartNumberingAfterBreak="0">
    <w:nsid w:val="7B2D3FAF"/>
    <w:multiLevelType w:val="hybridMultilevel"/>
    <w:tmpl w:val="34D8A10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8" w15:restartNumberingAfterBreak="0">
    <w:nsid w:val="7BA67113"/>
    <w:multiLevelType w:val="hybridMultilevel"/>
    <w:tmpl w:val="52D412D0"/>
    <w:lvl w:ilvl="0" w:tplc="280A0017">
      <w:start w:val="1"/>
      <w:numFmt w:val="lowerLetter"/>
      <w:lvlText w:val="%1)"/>
      <w:lvlJc w:val="left"/>
      <w:pPr>
        <w:ind w:left="360" w:hanging="360"/>
      </w:pPr>
      <w:rPr>
        <w:rFonts w:hint="default"/>
      </w:rPr>
    </w:lvl>
    <w:lvl w:ilvl="1" w:tplc="280A0019">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19" w15:restartNumberingAfterBreak="0">
    <w:nsid w:val="7BD90810"/>
    <w:multiLevelType w:val="hybridMultilevel"/>
    <w:tmpl w:val="052A9288"/>
    <w:lvl w:ilvl="0" w:tplc="280A000D">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20" w15:restartNumberingAfterBreak="0">
    <w:nsid w:val="7C552005"/>
    <w:multiLevelType w:val="hybridMultilevel"/>
    <w:tmpl w:val="51CC799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1" w15:restartNumberingAfterBreak="0">
    <w:nsid w:val="7CF06376"/>
    <w:multiLevelType w:val="hybridMultilevel"/>
    <w:tmpl w:val="CABC1B06"/>
    <w:lvl w:ilvl="0" w:tplc="33188BFC">
      <w:start w:val="1"/>
      <w:numFmt w:val="lowerLetter"/>
      <w:lvlText w:val="%1)"/>
      <w:lvlJc w:val="left"/>
      <w:pPr>
        <w:ind w:left="720" w:hanging="360"/>
      </w:pPr>
      <w:rPr>
        <w:rFonts w:hint="default"/>
        <w:b/>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2" w15:restartNumberingAfterBreak="0">
    <w:nsid w:val="7D905D4D"/>
    <w:multiLevelType w:val="hybridMultilevel"/>
    <w:tmpl w:val="6C743104"/>
    <w:lvl w:ilvl="0" w:tplc="C91CE37E">
      <w:start w:val="1"/>
      <w:numFmt w:val="lowerLetter"/>
      <w:lvlText w:val="%1)"/>
      <w:lvlJc w:val="left"/>
      <w:pPr>
        <w:ind w:left="720" w:hanging="360"/>
      </w:pPr>
      <w:rPr>
        <w:rFonts w:ascii="Arial" w:eastAsiaTheme="minorEastAsia" w:hAnsi="Arial" w:cs="Arial"/>
      </w:rPr>
    </w:lvl>
    <w:lvl w:ilvl="1" w:tplc="280A0003">
      <w:start w:val="1"/>
      <w:numFmt w:val="decimal"/>
      <w:lvlText w:val="%2."/>
      <w:lvlJc w:val="left"/>
      <w:pPr>
        <w:tabs>
          <w:tab w:val="num" w:pos="1440"/>
        </w:tabs>
        <w:ind w:left="1440" w:hanging="360"/>
      </w:pPr>
    </w:lvl>
    <w:lvl w:ilvl="2" w:tplc="280A0005">
      <w:start w:val="1"/>
      <w:numFmt w:val="decimal"/>
      <w:lvlText w:val="%3."/>
      <w:lvlJc w:val="left"/>
      <w:pPr>
        <w:tabs>
          <w:tab w:val="num" w:pos="2160"/>
        </w:tabs>
        <w:ind w:left="2160" w:hanging="360"/>
      </w:pPr>
    </w:lvl>
    <w:lvl w:ilvl="3" w:tplc="280A0001">
      <w:start w:val="1"/>
      <w:numFmt w:val="decimal"/>
      <w:lvlText w:val="%4."/>
      <w:lvlJc w:val="left"/>
      <w:pPr>
        <w:tabs>
          <w:tab w:val="num" w:pos="2880"/>
        </w:tabs>
        <w:ind w:left="2880" w:hanging="360"/>
      </w:pPr>
    </w:lvl>
    <w:lvl w:ilvl="4" w:tplc="280A0003">
      <w:start w:val="1"/>
      <w:numFmt w:val="decimal"/>
      <w:lvlText w:val="%5."/>
      <w:lvlJc w:val="left"/>
      <w:pPr>
        <w:tabs>
          <w:tab w:val="num" w:pos="3600"/>
        </w:tabs>
        <w:ind w:left="3600" w:hanging="360"/>
      </w:pPr>
    </w:lvl>
    <w:lvl w:ilvl="5" w:tplc="280A0005">
      <w:start w:val="1"/>
      <w:numFmt w:val="decimal"/>
      <w:lvlText w:val="%6."/>
      <w:lvlJc w:val="left"/>
      <w:pPr>
        <w:tabs>
          <w:tab w:val="num" w:pos="4320"/>
        </w:tabs>
        <w:ind w:left="4320" w:hanging="360"/>
      </w:pPr>
    </w:lvl>
    <w:lvl w:ilvl="6" w:tplc="280A0001">
      <w:start w:val="1"/>
      <w:numFmt w:val="decimal"/>
      <w:lvlText w:val="%7."/>
      <w:lvlJc w:val="left"/>
      <w:pPr>
        <w:tabs>
          <w:tab w:val="num" w:pos="5040"/>
        </w:tabs>
        <w:ind w:left="5040" w:hanging="360"/>
      </w:pPr>
    </w:lvl>
    <w:lvl w:ilvl="7" w:tplc="280A0003">
      <w:start w:val="1"/>
      <w:numFmt w:val="decimal"/>
      <w:lvlText w:val="%8."/>
      <w:lvlJc w:val="left"/>
      <w:pPr>
        <w:tabs>
          <w:tab w:val="num" w:pos="5760"/>
        </w:tabs>
        <w:ind w:left="5760" w:hanging="360"/>
      </w:pPr>
    </w:lvl>
    <w:lvl w:ilvl="8" w:tplc="280A0005">
      <w:start w:val="1"/>
      <w:numFmt w:val="decimal"/>
      <w:lvlText w:val="%9."/>
      <w:lvlJc w:val="left"/>
      <w:pPr>
        <w:tabs>
          <w:tab w:val="num" w:pos="6480"/>
        </w:tabs>
        <w:ind w:left="6480" w:hanging="360"/>
      </w:pPr>
    </w:lvl>
  </w:abstractNum>
  <w:abstractNum w:abstractNumId="123" w15:restartNumberingAfterBreak="0">
    <w:nsid w:val="7F2B64A5"/>
    <w:multiLevelType w:val="hybridMultilevel"/>
    <w:tmpl w:val="C2781AE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4" w15:restartNumberingAfterBreak="0">
    <w:nsid w:val="7F4A0E95"/>
    <w:multiLevelType w:val="hybridMultilevel"/>
    <w:tmpl w:val="DB1078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98"/>
  </w:num>
  <w:num w:numId="3">
    <w:abstractNumId w:val="108"/>
  </w:num>
  <w:num w:numId="4">
    <w:abstractNumId w:val="13"/>
  </w:num>
  <w:num w:numId="5">
    <w:abstractNumId w:val="34"/>
  </w:num>
  <w:num w:numId="6">
    <w:abstractNumId w:val="113"/>
  </w:num>
  <w:num w:numId="7">
    <w:abstractNumId w:val="21"/>
  </w:num>
  <w:num w:numId="8">
    <w:abstractNumId w:val="83"/>
  </w:num>
  <w:num w:numId="9">
    <w:abstractNumId w:val="38"/>
  </w:num>
  <w:num w:numId="10">
    <w:abstractNumId w:val="109"/>
  </w:num>
  <w:num w:numId="11">
    <w:abstractNumId w:val="97"/>
  </w:num>
  <w:num w:numId="12">
    <w:abstractNumId w:val="66"/>
  </w:num>
  <w:num w:numId="13">
    <w:abstractNumId w:val="70"/>
  </w:num>
  <w:num w:numId="14">
    <w:abstractNumId w:val="39"/>
  </w:num>
  <w:num w:numId="15">
    <w:abstractNumId w:val="118"/>
  </w:num>
  <w:num w:numId="16">
    <w:abstractNumId w:val="42"/>
  </w:num>
  <w:num w:numId="17">
    <w:abstractNumId w:val="8"/>
  </w:num>
  <w:num w:numId="18">
    <w:abstractNumId w:val="99"/>
  </w:num>
  <w:num w:numId="19">
    <w:abstractNumId w:val="28"/>
  </w:num>
  <w:num w:numId="20">
    <w:abstractNumId w:val="60"/>
  </w:num>
  <w:num w:numId="21">
    <w:abstractNumId w:val="19"/>
  </w:num>
  <w:num w:numId="22">
    <w:abstractNumId w:val="77"/>
  </w:num>
  <w:num w:numId="23">
    <w:abstractNumId w:val="123"/>
  </w:num>
  <w:num w:numId="24">
    <w:abstractNumId w:val="65"/>
  </w:num>
  <w:num w:numId="25">
    <w:abstractNumId w:val="69"/>
  </w:num>
  <w:num w:numId="26">
    <w:abstractNumId w:val="36"/>
  </w:num>
  <w:num w:numId="27">
    <w:abstractNumId w:val="119"/>
  </w:num>
  <w:num w:numId="28">
    <w:abstractNumId w:val="45"/>
  </w:num>
  <w:num w:numId="29">
    <w:abstractNumId w:val="74"/>
  </w:num>
  <w:num w:numId="30">
    <w:abstractNumId w:val="3"/>
  </w:num>
  <w:num w:numId="31">
    <w:abstractNumId w:val="25"/>
  </w:num>
  <w:num w:numId="32">
    <w:abstractNumId w:val="2"/>
  </w:num>
  <w:num w:numId="33">
    <w:abstractNumId w:val="100"/>
  </w:num>
  <w:num w:numId="34">
    <w:abstractNumId w:val="93"/>
  </w:num>
  <w:num w:numId="35">
    <w:abstractNumId w:val="11"/>
  </w:num>
  <w:num w:numId="36">
    <w:abstractNumId w:val="15"/>
  </w:num>
  <w:num w:numId="37">
    <w:abstractNumId w:val="86"/>
  </w:num>
  <w:num w:numId="38">
    <w:abstractNumId w:val="121"/>
  </w:num>
  <w:num w:numId="39">
    <w:abstractNumId w:val="27"/>
  </w:num>
  <w:num w:numId="40">
    <w:abstractNumId w:val="47"/>
  </w:num>
  <w:num w:numId="41">
    <w:abstractNumId w:val="12"/>
  </w:num>
  <w:num w:numId="42">
    <w:abstractNumId w:val="95"/>
  </w:num>
  <w:num w:numId="43">
    <w:abstractNumId w:val="9"/>
  </w:num>
  <w:num w:numId="44">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1"/>
  </w:num>
  <w:num w:numId="4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1"/>
  </w:num>
  <w:num w:numId="48">
    <w:abstractNumId w:val="33"/>
  </w:num>
  <w:num w:numId="49">
    <w:abstractNumId w:val="56"/>
  </w:num>
  <w:num w:numId="50">
    <w:abstractNumId w:val="55"/>
  </w:num>
  <w:num w:numId="51">
    <w:abstractNumId w:val="103"/>
  </w:num>
  <w:num w:numId="52">
    <w:abstractNumId w:val="23"/>
  </w:num>
  <w:num w:numId="53">
    <w:abstractNumId w:val="1"/>
  </w:num>
  <w:num w:numId="54">
    <w:abstractNumId w:val="59"/>
  </w:num>
  <w:num w:numId="55">
    <w:abstractNumId w:val="5"/>
  </w:num>
  <w:num w:numId="56">
    <w:abstractNumId w:val="92"/>
  </w:num>
  <w:num w:numId="57">
    <w:abstractNumId w:val="64"/>
  </w:num>
  <w:num w:numId="58">
    <w:abstractNumId w:val="50"/>
  </w:num>
  <w:num w:numId="59">
    <w:abstractNumId w:val="63"/>
  </w:num>
  <w:num w:numId="60">
    <w:abstractNumId w:val="40"/>
  </w:num>
  <w:num w:numId="61">
    <w:abstractNumId w:val="89"/>
  </w:num>
  <w:num w:numId="62">
    <w:abstractNumId w:val="17"/>
  </w:num>
  <w:num w:numId="63">
    <w:abstractNumId w:val="124"/>
  </w:num>
  <w:num w:numId="64">
    <w:abstractNumId w:val="49"/>
  </w:num>
  <w:num w:numId="65">
    <w:abstractNumId w:val="51"/>
  </w:num>
  <w:num w:numId="66">
    <w:abstractNumId w:val="82"/>
  </w:num>
  <w:num w:numId="67">
    <w:abstractNumId w:val="116"/>
  </w:num>
  <w:num w:numId="68">
    <w:abstractNumId w:val="88"/>
  </w:num>
  <w:num w:numId="69">
    <w:abstractNumId w:val="110"/>
  </w:num>
  <w:num w:numId="70">
    <w:abstractNumId w:val="29"/>
  </w:num>
  <w:num w:numId="71">
    <w:abstractNumId w:val="71"/>
  </w:num>
  <w:num w:numId="72">
    <w:abstractNumId w:val="32"/>
  </w:num>
  <w:num w:numId="73">
    <w:abstractNumId w:val="18"/>
  </w:num>
  <w:num w:numId="74">
    <w:abstractNumId w:val="41"/>
  </w:num>
  <w:num w:numId="75">
    <w:abstractNumId w:val="94"/>
  </w:num>
  <w:num w:numId="76">
    <w:abstractNumId w:val="7"/>
  </w:num>
  <w:num w:numId="77">
    <w:abstractNumId w:val="61"/>
  </w:num>
  <w:num w:numId="78">
    <w:abstractNumId w:val="115"/>
  </w:num>
  <w:num w:numId="79">
    <w:abstractNumId w:val="90"/>
  </w:num>
  <w:num w:numId="80">
    <w:abstractNumId w:val="10"/>
  </w:num>
  <w:num w:numId="81">
    <w:abstractNumId w:val="20"/>
  </w:num>
  <w:num w:numId="82">
    <w:abstractNumId w:val="67"/>
  </w:num>
  <w:num w:numId="83">
    <w:abstractNumId w:val="85"/>
  </w:num>
  <w:num w:numId="84">
    <w:abstractNumId w:val="68"/>
  </w:num>
  <w:num w:numId="85">
    <w:abstractNumId w:val="53"/>
  </w:num>
  <w:num w:numId="86">
    <w:abstractNumId w:val="58"/>
  </w:num>
  <w:num w:numId="87">
    <w:abstractNumId w:val="105"/>
  </w:num>
  <w:num w:numId="88">
    <w:abstractNumId w:val="35"/>
  </w:num>
  <w:num w:numId="89">
    <w:abstractNumId w:val="117"/>
  </w:num>
  <w:num w:numId="90">
    <w:abstractNumId w:val="104"/>
  </w:num>
  <w:num w:numId="91">
    <w:abstractNumId w:val="80"/>
  </w:num>
  <w:num w:numId="92">
    <w:abstractNumId w:val="79"/>
  </w:num>
  <w:num w:numId="93">
    <w:abstractNumId w:val="57"/>
  </w:num>
  <w:num w:numId="94">
    <w:abstractNumId w:val="43"/>
  </w:num>
  <w:num w:numId="95">
    <w:abstractNumId w:val="31"/>
  </w:num>
  <w:num w:numId="96">
    <w:abstractNumId w:val="107"/>
  </w:num>
  <w:num w:numId="97">
    <w:abstractNumId w:val="75"/>
  </w:num>
  <w:num w:numId="98">
    <w:abstractNumId w:val="120"/>
  </w:num>
  <w:num w:numId="99">
    <w:abstractNumId w:val="48"/>
  </w:num>
  <w:num w:numId="100">
    <w:abstractNumId w:val="102"/>
  </w:num>
  <w:num w:numId="101">
    <w:abstractNumId w:val="84"/>
  </w:num>
  <w:num w:numId="102">
    <w:abstractNumId w:val="4"/>
  </w:num>
  <w:num w:numId="103">
    <w:abstractNumId w:val="112"/>
  </w:num>
  <w:num w:numId="104">
    <w:abstractNumId w:val="26"/>
  </w:num>
  <w:num w:numId="105">
    <w:abstractNumId w:val="46"/>
  </w:num>
  <w:num w:numId="106">
    <w:abstractNumId w:val="62"/>
  </w:num>
  <w:num w:numId="107">
    <w:abstractNumId w:val="6"/>
  </w:num>
  <w:num w:numId="108">
    <w:abstractNumId w:val="76"/>
  </w:num>
  <w:num w:numId="109">
    <w:abstractNumId w:val="87"/>
  </w:num>
  <w:num w:numId="110">
    <w:abstractNumId w:val="52"/>
  </w:num>
  <w:num w:numId="111">
    <w:abstractNumId w:val="37"/>
  </w:num>
  <w:num w:numId="112">
    <w:abstractNumId w:val="22"/>
  </w:num>
  <w:num w:numId="113">
    <w:abstractNumId w:val="24"/>
  </w:num>
  <w:num w:numId="114">
    <w:abstractNumId w:val="54"/>
  </w:num>
  <w:num w:numId="115">
    <w:abstractNumId w:val="73"/>
  </w:num>
  <w:num w:numId="116">
    <w:abstractNumId w:val="101"/>
  </w:num>
  <w:num w:numId="117">
    <w:abstractNumId w:val="14"/>
  </w:num>
  <w:num w:numId="118">
    <w:abstractNumId w:val="114"/>
  </w:num>
  <w:num w:numId="119">
    <w:abstractNumId w:val="111"/>
  </w:num>
  <w:num w:numId="120">
    <w:abstractNumId w:val="30"/>
  </w:num>
  <w:num w:numId="121">
    <w:abstractNumId w:val="78"/>
  </w:num>
  <w:num w:numId="122">
    <w:abstractNumId w:val="106"/>
  </w:num>
  <w:num w:numId="123">
    <w:abstractNumId w:val="96"/>
  </w:num>
  <w:num w:numId="124">
    <w:abstractNumId w:val="44"/>
  </w:num>
  <w:num w:numId="125">
    <w:abstractNumId w:val="16"/>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C53039"/>
    <w:rsid w:val="000022DA"/>
    <w:rsid w:val="00002E62"/>
    <w:rsid w:val="00003A34"/>
    <w:rsid w:val="00005E87"/>
    <w:rsid w:val="000062F0"/>
    <w:rsid w:val="00006992"/>
    <w:rsid w:val="0001278B"/>
    <w:rsid w:val="00012B0F"/>
    <w:rsid w:val="0001370B"/>
    <w:rsid w:val="000145F0"/>
    <w:rsid w:val="00015A75"/>
    <w:rsid w:val="00016045"/>
    <w:rsid w:val="00017277"/>
    <w:rsid w:val="00017B32"/>
    <w:rsid w:val="00020152"/>
    <w:rsid w:val="0002087E"/>
    <w:rsid w:val="000209E2"/>
    <w:rsid w:val="000215A3"/>
    <w:rsid w:val="000232CD"/>
    <w:rsid w:val="00024013"/>
    <w:rsid w:val="00024367"/>
    <w:rsid w:val="00024E28"/>
    <w:rsid w:val="00024F41"/>
    <w:rsid w:val="0002592A"/>
    <w:rsid w:val="00026749"/>
    <w:rsid w:val="000317F5"/>
    <w:rsid w:val="00031925"/>
    <w:rsid w:val="00031960"/>
    <w:rsid w:val="00032148"/>
    <w:rsid w:val="00032F8A"/>
    <w:rsid w:val="00036039"/>
    <w:rsid w:val="0003605D"/>
    <w:rsid w:val="000361F8"/>
    <w:rsid w:val="000376C0"/>
    <w:rsid w:val="00037768"/>
    <w:rsid w:val="000401F6"/>
    <w:rsid w:val="00041EB8"/>
    <w:rsid w:val="00043F5E"/>
    <w:rsid w:val="0004553D"/>
    <w:rsid w:val="00045AAE"/>
    <w:rsid w:val="00045CFE"/>
    <w:rsid w:val="00045F1E"/>
    <w:rsid w:val="000471A8"/>
    <w:rsid w:val="00047E39"/>
    <w:rsid w:val="000518CC"/>
    <w:rsid w:val="00053A8B"/>
    <w:rsid w:val="000552EF"/>
    <w:rsid w:val="0005578D"/>
    <w:rsid w:val="0005649C"/>
    <w:rsid w:val="000564F7"/>
    <w:rsid w:val="000603F3"/>
    <w:rsid w:val="00060C16"/>
    <w:rsid w:val="00061504"/>
    <w:rsid w:val="000615F7"/>
    <w:rsid w:val="00061E76"/>
    <w:rsid w:val="000620B8"/>
    <w:rsid w:val="00062E9F"/>
    <w:rsid w:val="00064570"/>
    <w:rsid w:val="00065103"/>
    <w:rsid w:val="00067B2C"/>
    <w:rsid w:val="00070C0C"/>
    <w:rsid w:val="00071EB3"/>
    <w:rsid w:val="00072F6C"/>
    <w:rsid w:val="00074F57"/>
    <w:rsid w:val="0007538E"/>
    <w:rsid w:val="00075C70"/>
    <w:rsid w:val="000770BB"/>
    <w:rsid w:val="0008069A"/>
    <w:rsid w:val="0008080B"/>
    <w:rsid w:val="000812B6"/>
    <w:rsid w:val="0008387E"/>
    <w:rsid w:val="0008573D"/>
    <w:rsid w:val="0009043E"/>
    <w:rsid w:val="00090939"/>
    <w:rsid w:val="00090E9D"/>
    <w:rsid w:val="00091E7D"/>
    <w:rsid w:val="0009203D"/>
    <w:rsid w:val="0009288E"/>
    <w:rsid w:val="00097409"/>
    <w:rsid w:val="000A0408"/>
    <w:rsid w:val="000A3329"/>
    <w:rsid w:val="000A448F"/>
    <w:rsid w:val="000A5DBC"/>
    <w:rsid w:val="000A6F9D"/>
    <w:rsid w:val="000A766A"/>
    <w:rsid w:val="000A7B0F"/>
    <w:rsid w:val="000B088C"/>
    <w:rsid w:val="000B1E03"/>
    <w:rsid w:val="000B20E9"/>
    <w:rsid w:val="000B22ED"/>
    <w:rsid w:val="000B327A"/>
    <w:rsid w:val="000B3539"/>
    <w:rsid w:val="000B4C83"/>
    <w:rsid w:val="000B4D86"/>
    <w:rsid w:val="000B5CD1"/>
    <w:rsid w:val="000B5F45"/>
    <w:rsid w:val="000B634B"/>
    <w:rsid w:val="000C1474"/>
    <w:rsid w:val="000C198F"/>
    <w:rsid w:val="000C1B0E"/>
    <w:rsid w:val="000C1D54"/>
    <w:rsid w:val="000C36F2"/>
    <w:rsid w:val="000C3A9D"/>
    <w:rsid w:val="000C3BEF"/>
    <w:rsid w:val="000C3C8C"/>
    <w:rsid w:val="000C4EB4"/>
    <w:rsid w:val="000C56CC"/>
    <w:rsid w:val="000C76E8"/>
    <w:rsid w:val="000D0A85"/>
    <w:rsid w:val="000D2520"/>
    <w:rsid w:val="000D2E51"/>
    <w:rsid w:val="000D4F55"/>
    <w:rsid w:val="000D5734"/>
    <w:rsid w:val="000D6658"/>
    <w:rsid w:val="000D7CBB"/>
    <w:rsid w:val="000E0C2A"/>
    <w:rsid w:val="000E1617"/>
    <w:rsid w:val="000E250C"/>
    <w:rsid w:val="000E3315"/>
    <w:rsid w:val="000E3AFC"/>
    <w:rsid w:val="000E3C80"/>
    <w:rsid w:val="000E4E1F"/>
    <w:rsid w:val="000E5206"/>
    <w:rsid w:val="000E55F4"/>
    <w:rsid w:val="000E630C"/>
    <w:rsid w:val="000F0402"/>
    <w:rsid w:val="000F1D9B"/>
    <w:rsid w:val="000F2C26"/>
    <w:rsid w:val="000F312F"/>
    <w:rsid w:val="000F469F"/>
    <w:rsid w:val="000F5134"/>
    <w:rsid w:val="000F5781"/>
    <w:rsid w:val="000F722A"/>
    <w:rsid w:val="000F76BE"/>
    <w:rsid w:val="000F7AD2"/>
    <w:rsid w:val="00100DEF"/>
    <w:rsid w:val="001012EE"/>
    <w:rsid w:val="00101810"/>
    <w:rsid w:val="00104C80"/>
    <w:rsid w:val="00105D12"/>
    <w:rsid w:val="001064B1"/>
    <w:rsid w:val="00106C1D"/>
    <w:rsid w:val="00107218"/>
    <w:rsid w:val="00107E65"/>
    <w:rsid w:val="00107E97"/>
    <w:rsid w:val="00110715"/>
    <w:rsid w:val="00111D6D"/>
    <w:rsid w:val="00112715"/>
    <w:rsid w:val="001129A0"/>
    <w:rsid w:val="001152E8"/>
    <w:rsid w:val="0011639B"/>
    <w:rsid w:val="0011655F"/>
    <w:rsid w:val="00116DE2"/>
    <w:rsid w:val="001228ED"/>
    <w:rsid w:val="00122D46"/>
    <w:rsid w:val="00122E23"/>
    <w:rsid w:val="0012429F"/>
    <w:rsid w:val="001244AD"/>
    <w:rsid w:val="00125352"/>
    <w:rsid w:val="00126476"/>
    <w:rsid w:val="001272A3"/>
    <w:rsid w:val="001273B0"/>
    <w:rsid w:val="001279B3"/>
    <w:rsid w:val="001303F9"/>
    <w:rsid w:val="001319DD"/>
    <w:rsid w:val="001323B4"/>
    <w:rsid w:val="001336F8"/>
    <w:rsid w:val="00135CF3"/>
    <w:rsid w:val="0013618C"/>
    <w:rsid w:val="00136EC3"/>
    <w:rsid w:val="00137D4E"/>
    <w:rsid w:val="0014148E"/>
    <w:rsid w:val="001415D7"/>
    <w:rsid w:val="00141C49"/>
    <w:rsid w:val="00141CCF"/>
    <w:rsid w:val="00143042"/>
    <w:rsid w:val="001432AA"/>
    <w:rsid w:val="001432DD"/>
    <w:rsid w:val="00145873"/>
    <w:rsid w:val="001463E3"/>
    <w:rsid w:val="001467CA"/>
    <w:rsid w:val="0014683E"/>
    <w:rsid w:val="00146ED7"/>
    <w:rsid w:val="001507BA"/>
    <w:rsid w:val="00150937"/>
    <w:rsid w:val="001513D9"/>
    <w:rsid w:val="00152AB3"/>
    <w:rsid w:val="00152FB7"/>
    <w:rsid w:val="00154ACF"/>
    <w:rsid w:val="00154EA5"/>
    <w:rsid w:val="00155082"/>
    <w:rsid w:val="00156605"/>
    <w:rsid w:val="00160E0C"/>
    <w:rsid w:val="001613CD"/>
    <w:rsid w:val="00161DE2"/>
    <w:rsid w:val="00164401"/>
    <w:rsid w:val="00165159"/>
    <w:rsid w:val="0016666E"/>
    <w:rsid w:val="001667EC"/>
    <w:rsid w:val="00166949"/>
    <w:rsid w:val="00171801"/>
    <w:rsid w:val="00171D8E"/>
    <w:rsid w:val="00172EF6"/>
    <w:rsid w:val="0017358C"/>
    <w:rsid w:val="00174BD9"/>
    <w:rsid w:val="00174EB3"/>
    <w:rsid w:val="0017530A"/>
    <w:rsid w:val="001755CE"/>
    <w:rsid w:val="00175C6B"/>
    <w:rsid w:val="001779E4"/>
    <w:rsid w:val="00177F64"/>
    <w:rsid w:val="001800E6"/>
    <w:rsid w:val="00181AF2"/>
    <w:rsid w:val="00182F2A"/>
    <w:rsid w:val="00183222"/>
    <w:rsid w:val="00183492"/>
    <w:rsid w:val="00183DAF"/>
    <w:rsid w:val="001845F3"/>
    <w:rsid w:val="001847E7"/>
    <w:rsid w:val="00184C19"/>
    <w:rsid w:val="00185F56"/>
    <w:rsid w:val="00187B9A"/>
    <w:rsid w:val="0019227E"/>
    <w:rsid w:val="0019445B"/>
    <w:rsid w:val="00194B1A"/>
    <w:rsid w:val="00195EE7"/>
    <w:rsid w:val="00196B95"/>
    <w:rsid w:val="001977F2"/>
    <w:rsid w:val="00197917"/>
    <w:rsid w:val="001A0E94"/>
    <w:rsid w:val="001A2486"/>
    <w:rsid w:val="001A298C"/>
    <w:rsid w:val="001A3295"/>
    <w:rsid w:val="001A3F70"/>
    <w:rsid w:val="001A4B45"/>
    <w:rsid w:val="001A6C33"/>
    <w:rsid w:val="001A7AD5"/>
    <w:rsid w:val="001A7B25"/>
    <w:rsid w:val="001B20EE"/>
    <w:rsid w:val="001B2609"/>
    <w:rsid w:val="001B471F"/>
    <w:rsid w:val="001B61FD"/>
    <w:rsid w:val="001B6D85"/>
    <w:rsid w:val="001B76D9"/>
    <w:rsid w:val="001C1312"/>
    <w:rsid w:val="001C3AEF"/>
    <w:rsid w:val="001C4275"/>
    <w:rsid w:val="001C4A3B"/>
    <w:rsid w:val="001C6678"/>
    <w:rsid w:val="001C69C7"/>
    <w:rsid w:val="001C799E"/>
    <w:rsid w:val="001D08D0"/>
    <w:rsid w:val="001D0DF8"/>
    <w:rsid w:val="001D10C6"/>
    <w:rsid w:val="001D1EAF"/>
    <w:rsid w:val="001D2E7B"/>
    <w:rsid w:val="001D354A"/>
    <w:rsid w:val="001D463F"/>
    <w:rsid w:val="001D526B"/>
    <w:rsid w:val="001D6184"/>
    <w:rsid w:val="001D6513"/>
    <w:rsid w:val="001D6F2F"/>
    <w:rsid w:val="001D7458"/>
    <w:rsid w:val="001D74D1"/>
    <w:rsid w:val="001E06F9"/>
    <w:rsid w:val="001E07E0"/>
    <w:rsid w:val="001E0AB6"/>
    <w:rsid w:val="001E10CD"/>
    <w:rsid w:val="001E15D0"/>
    <w:rsid w:val="001E20A4"/>
    <w:rsid w:val="001E2337"/>
    <w:rsid w:val="001E3AE9"/>
    <w:rsid w:val="001E4353"/>
    <w:rsid w:val="001E47C5"/>
    <w:rsid w:val="001E5153"/>
    <w:rsid w:val="001E59EE"/>
    <w:rsid w:val="001E5C7F"/>
    <w:rsid w:val="001F0B21"/>
    <w:rsid w:val="001F17F1"/>
    <w:rsid w:val="001F4397"/>
    <w:rsid w:val="001F53B7"/>
    <w:rsid w:val="001F7F5C"/>
    <w:rsid w:val="0020127E"/>
    <w:rsid w:val="002041ED"/>
    <w:rsid w:val="00205E9B"/>
    <w:rsid w:val="0020666C"/>
    <w:rsid w:val="00210886"/>
    <w:rsid w:val="00211D18"/>
    <w:rsid w:val="0021200E"/>
    <w:rsid w:val="002124D0"/>
    <w:rsid w:val="00212871"/>
    <w:rsid w:val="00212C12"/>
    <w:rsid w:val="00213E65"/>
    <w:rsid w:val="00214F05"/>
    <w:rsid w:val="002158CD"/>
    <w:rsid w:val="002168EB"/>
    <w:rsid w:val="00216C0F"/>
    <w:rsid w:val="00217207"/>
    <w:rsid w:val="00220034"/>
    <w:rsid w:val="0022046E"/>
    <w:rsid w:val="002205D0"/>
    <w:rsid w:val="00220844"/>
    <w:rsid w:val="0022372F"/>
    <w:rsid w:val="0022503C"/>
    <w:rsid w:val="00226462"/>
    <w:rsid w:val="00227EC2"/>
    <w:rsid w:val="00232A1D"/>
    <w:rsid w:val="00232A68"/>
    <w:rsid w:val="00233DA4"/>
    <w:rsid w:val="0023554C"/>
    <w:rsid w:val="00235951"/>
    <w:rsid w:val="00235C85"/>
    <w:rsid w:val="00236B83"/>
    <w:rsid w:val="00237867"/>
    <w:rsid w:val="00240302"/>
    <w:rsid w:val="0024195A"/>
    <w:rsid w:val="00242224"/>
    <w:rsid w:val="002427D1"/>
    <w:rsid w:val="00242A2A"/>
    <w:rsid w:val="002443F9"/>
    <w:rsid w:val="002464AC"/>
    <w:rsid w:val="00247D8A"/>
    <w:rsid w:val="00247DD5"/>
    <w:rsid w:val="00250D66"/>
    <w:rsid w:val="002521F8"/>
    <w:rsid w:val="002524F1"/>
    <w:rsid w:val="002530D4"/>
    <w:rsid w:val="00254515"/>
    <w:rsid w:val="00254BDD"/>
    <w:rsid w:val="00254F0F"/>
    <w:rsid w:val="00254F90"/>
    <w:rsid w:val="00255C9F"/>
    <w:rsid w:val="00256086"/>
    <w:rsid w:val="002562C2"/>
    <w:rsid w:val="002564C3"/>
    <w:rsid w:val="00257CDE"/>
    <w:rsid w:val="00257D5C"/>
    <w:rsid w:val="0026166A"/>
    <w:rsid w:val="00263734"/>
    <w:rsid w:val="002642FA"/>
    <w:rsid w:val="0026642F"/>
    <w:rsid w:val="00266604"/>
    <w:rsid w:val="00271AE7"/>
    <w:rsid w:val="00272089"/>
    <w:rsid w:val="002723B4"/>
    <w:rsid w:val="00273591"/>
    <w:rsid w:val="002736E3"/>
    <w:rsid w:val="00273EA9"/>
    <w:rsid w:val="00274B9B"/>
    <w:rsid w:val="00275730"/>
    <w:rsid w:val="00276184"/>
    <w:rsid w:val="00280085"/>
    <w:rsid w:val="0028021D"/>
    <w:rsid w:val="00281795"/>
    <w:rsid w:val="0028368C"/>
    <w:rsid w:val="00283B3E"/>
    <w:rsid w:val="002840BE"/>
    <w:rsid w:val="0028452E"/>
    <w:rsid w:val="002853E4"/>
    <w:rsid w:val="0028769A"/>
    <w:rsid w:val="002876CC"/>
    <w:rsid w:val="00292113"/>
    <w:rsid w:val="002927CC"/>
    <w:rsid w:val="00295847"/>
    <w:rsid w:val="00295B1B"/>
    <w:rsid w:val="00295EE4"/>
    <w:rsid w:val="002961CE"/>
    <w:rsid w:val="002967EF"/>
    <w:rsid w:val="00296E50"/>
    <w:rsid w:val="002A0084"/>
    <w:rsid w:val="002A00B5"/>
    <w:rsid w:val="002A119D"/>
    <w:rsid w:val="002A149E"/>
    <w:rsid w:val="002A3082"/>
    <w:rsid w:val="002A43A2"/>
    <w:rsid w:val="002A4E3A"/>
    <w:rsid w:val="002A4EA4"/>
    <w:rsid w:val="002A57AA"/>
    <w:rsid w:val="002A69EC"/>
    <w:rsid w:val="002B2AB6"/>
    <w:rsid w:val="002B2F6C"/>
    <w:rsid w:val="002B6225"/>
    <w:rsid w:val="002B682B"/>
    <w:rsid w:val="002B6A07"/>
    <w:rsid w:val="002C0A0A"/>
    <w:rsid w:val="002C150E"/>
    <w:rsid w:val="002C2FA6"/>
    <w:rsid w:val="002C4611"/>
    <w:rsid w:val="002C48D2"/>
    <w:rsid w:val="002C7686"/>
    <w:rsid w:val="002D0BC7"/>
    <w:rsid w:val="002D1024"/>
    <w:rsid w:val="002D1091"/>
    <w:rsid w:val="002D14E2"/>
    <w:rsid w:val="002D3CC8"/>
    <w:rsid w:val="002D456E"/>
    <w:rsid w:val="002D4901"/>
    <w:rsid w:val="002D4FEF"/>
    <w:rsid w:val="002D6572"/>
    <w:rsid w:val="002D6BCA"/>
    <w:rsid w:val="002D7F16"/>
    <w:rsid w:val="002E01E2"/>
    <w:rsid w:val="002E064D"/>
    <w:rsid w:val="002E16BE"/>
    <w:rsid w:val="002E38F8"/>
    <w:rsid w:val="002E3D80"/>
    <w:rsid w:val="002E4AC1"/>
    <w:rsid w:val="002E5E84"/>
    <w:rsid w:val="002E6885"/>
    <w:rsid w:val="002E744F"/>
    <w:rsid w:val="002E74A0"/>
    <w:rsid w:val="002E78E5"/>
    <w:rsid w:val="002F28BE"/>
    <w:rsid w:val="002F38AE"/>
    <w:rsid w:val="002F3FE4"/>
    <w:rsid w:val="002F42F7"/>
    <w:rsid w:val="002F47C4"/>
    <w:rsid w:val="002F5AEF"/>
    <w:rsid w:val="002F5DD0"/>
    <w:rsid w:val="002F6EE3"/>
    <w:rsid w:val="002F74C3"/>
    <w:rsid w:val="002F7FBD"/>
    <w:rsid w:val="00302063"/>
    <w:rsid w:val="0030222B"/>
    <w:rsid w:val="00302950"/>
    <w:rsid w:val="00302B6D"/>
    <w:rsid w:val="00303046"/>
    <w:rsid w:val="003031B0"/>
    <w:rsid w:val="00304A8A"/>
    <w:rsid w:val="00304DE3"/>
    <w:rsid w:val="00305433"/>
    <w:rsid w:val="00306003"/>
    <w:rsid w:val="00307083"/>
    <w:rsid w:val="00307165"/>
    <w:rsid w:val="003071EB"/>
    <w:rsid w:val="00310906"/>
    <w:rsid w:val="00311407"/>
    <w:rsid w:val="00311AD2"/>
    <w:rsid w:val="003131BA"/>
    <w:rsid w:val="0031491F"/>
    <w:rsid w:val="00316557"/>
    <w:rsid w:val="00322C75"/>
    <w:rsid w:val="00324A4B"/>
    <w:rsid w:val="00325C18"/>
    <w:rsid w:val="00325CDA"/>
    <w:rsid w:val="00327B27"/>
    <w:rsid w:val="0033169B"/>
    <w:rsid w:val="00331D7F"/>
    <w:rsid w:val="00333979"/>
    <w:rsid w:val="00333B79"/>
    <w:rsid w:val="00333F46"/>
    <w:rsid w:val="00335C83"/>
    <w:rsid w:val="00340F3B"/>
    <w:rsid w:val="00340F81"/>
    <w:rsid w:val="00341229"/>
    <w:rsid w:val="0034377C"/>
    <w:rsid w:val="003466AA"/>
    <w:rsid w:val="00350C2A"/>
    <w:rsid w:val="0035116F"/>
    <w:rsid w:val="0035214F"/>
    <w:rsid w:val="00352205"/>
    <w:rsid w:val="00353421"/>
    <w:rsid w:val="00353BD9"/>
    <w:rsid w:val="003542D7"/>
    <w:rsid w:val="003542DB"/>
    <w:rsid w:val="00354F30"/>
    <w:rsid w:val="003573C0"/>
    <w:rsid w:val="00360D60"/>
    <w:rsid w:val="00360F5B"/>
    <w:rsid w:val="003615A5"/>
    <w:rsid w:val="00362242"/>
    <w:rsid w:val="00362394"/>
    <w:rsid w:val="00362499"/>
    <w:rsid w:val="00363166"/>
    <w:rsid w:val="003637CD"/>
    <w:rsid w:val="00363B8B"/>
    <w:rsid w:val="003662F0"/>
    <w:rsid w:val="0036662B"/>
    <w:rsid w:val="00367C8B"/>
    <w:rsid w:val="00370B0E"/>
    <w:rsid w:val="00370E4D"/>
    <w:rsid w:val="00371454"/>
    <w:rsid w:val="00371982"/>
    <w:rsid w:val="003725D5"/>
    <w:rsid w:val="0037269D"/>
    <w:rsid w:val="00372737"/>
    <w:rsid w:val="00374ECD"/>
    <w:rsid w:val="00375544"/>
    <w:rsid w:val="0037696D"/>
    <w:rsid w:val="00377D70"/>
    <w:rsid w:val="00380845"/>
    <w:rsid w:val="00381D1B"/>
    <w:rsid w:val="00383D88"/>
    <w:rsid w:val="003858B2"/>
    <w:rsid w:val="00386026"/>
    <w:rsid w:val="00386C0D"/>
    <w:rsid w:val="00391937"/>
    <w:rsid w:val="003923B5"/>
    <w:rsid w:val="00392EA6"/>
    <w:rsid w:val="00393328"/>
    <w:rsid w:val="00393775"/>
    <w:rsid w:val="00393953"/>
    <w:rsid w:val="00393F4E"/>
    <w:rsid w:val="00396051"/>
    <w:rsid w:val="003966A0"/>
    <w:rsid w:val="003966BE"/>
    <w:rsid w:val="003A0836"/>
    <w:rsid w:val="003A1FB1"/>
    <w:rsid w:val="003A3D20"/>
    <w:rsid w:val="003A616E"/>
    <w:rsid w:val="003A61A2"/>
    <w:rsid w:val="003A6DDE"/>
    <w:rsid w:val="003A76F3"/>
    <w:rsid w:val="003A7987"/>
    <w:rsid w:val="003A79BC"/>
    <w:rsid w:val="003B068B"/>
    <w:rsid w:val="003B101B"/>
    <w:rsid w:val="003B12B5"/>
    <w:rsid w:val="003B2735"/>
    <w:rsid w:val="003B4261"/>
    <w:rsid w:val="003B5DC6"/>
    <w:rsid w:val="003B6B9D"/>
    <w:rsid w:val="003C0581"/>
    <w:rsid w:val="003C113C"/>
    <w:rsid w:val="003C1186"/>
    <w:rsid w:val="003C15DC"/>
    <w:rsid w:val="003C1B27"/>
    <w:rsid w:val="003C1DD1"/>
    <w:rsid w:val="003C2C61"/>
    <w:rsid w:val="003C3895"/>
    <w:rsid w:val="003C4112"/>
    <w:rsid w:val="003C4463"/>
    <w:rsid w:val="003C52C0"/>
    <w:rsid w:val="003C660C"/>
    <w:rsid w:val="003C6CC1"/>
    <w:rsid w:val="003C7EAC"/>
    <w:rsid w:val="003D096F"/>
    <w:rsid w:val="003D0B80"/>
    <w:rsid w:val="003D17CB"/>
    <w:rsid w:val="003D287C"/>
    <w:rsid w:val="003D4276"/>
    <w:rsid w:val="003D4D2D"/>
    <w:rsid w:val="003D56A8"/>
    <w:rsid w:val="003D5B92"/>
    <w:rsid w:val="003E0359"/>
    <w:rsid w:val="003E0593"/>
    <w:rsid w:val="003E16A9"/>
    <w:rsid w:val="003E28CB"/>
    <w:rsid w:val="003E2B5E"/>
    <w:rsid w:val="003E2E68"/>
    <w:rsid w:val="003E326F"/>
    <w:rsid w:val="003E36E3"/>
    <w:rsid w:val="003E3C49"/>
    <w:rsid w:val="003E3DAB"/>
    <w:rsid w:val="003E471A"/>
    <w:rsid w:val="003E5355"/>
    <w:rsid w:val="003E65EC"/>
    <w:rsid w:val="003E731C"/>
    <w:rsid w:val="003E7419"/>
    <w:rsid w:val="003E7858"/>
    <w:rsid w:val="003E7FFC"/>
    <w:rsid w:val="003F05CF"/>
    <w:rsid w:val="003F280D"/>
    <w:rsid w:val="003F371D"/>
    <w:rsid w:val="003F5A44"/>
    <w:rsid w:val="003F616F"/>
    <w:rsid w:val="003F6A35"/>
    <w:rsid w:val="004005BF"/>
    <w:rsid w:val="004012AA"/>
    <w:rsid w:val="00401935"/>
    <w:rsid w:val="00401EE9"/>
    <w:rsid w:val="004054E2"/>
    <w:rsid w:val="00405621"/>
    <w:rsid w:val="00405D1A"/>
    <w:rsid w:val="00406772"/>
    <w:rsid w:val="00406C00"/>
    <w:rsid w:val="00406E35"/>
    <w:rsid w:val="00407018"/>
    <w:rsid w:val="00407947"/>
    <w:rsid w:val="0040797E"/>
    <w:rsid w:val="00407DC9"/>
    <w:rsid w:val="00411F8B"/>
    <w:rsid w:val="00412967"/>
    <w:rsid w:val="004142F7"/>
    <w:rsid w:val="004145BA"/>
    <w:rsid w:val="00414601"/>
    <w:rsid w:val="004149EF"/>
    <w:rsid w:val="00414B84"/>
    <w:rsid w:val="004152AB"/>
    <w:rsid w:val="004152D1"/>
    <w:rsid w:val="004161C6"/>
    <w:rsid w:val="004203D3"/>
    <w:rsid w:val="004210A6"/>
    <w:rsid w:val="0042145E"/>
    <w:rsid w:val="0042158F"/>
    <w:rsid w:val="00423514"/>
    <w:rsid w:val="00423A5C"/>
    <w:rsid w:val="00425327"/>
    <w:rsid w:val="0042611D"/>
    <w:rsid w:val="0042652D"/>
    <w:rsid w:val="00426C08"/>
    <w:rsid w:val="00432D09"/>
    <w:rsid w:val="00433291"/>
    <w:rsid w:val="00435287"/>
    <w:rsid w:val="00436439"/>
    <w:rsid w:val="004365B6"/>
    <w:rsid w:val="00436AAF"/>
    <w:rsid w:val="00437DB7"/>
    <w:rsid w:val="00441064"/>
    <w:rsid w:val="00441F8E"/>
    <w:rsid w:val="00442992"/>
    <w:rsid w:val="004443C7"/>
    <w:rsid w:val="00445B8C"/>
    <w:rsid w:val="0044791E"/>
    <w:rsid w:val="00451E2B"/>
    <w:rsid w:val="00453D87"/>
    <w:rsid w:val="00455037"/>
    <w:rsid w:val="00455745"/>
    <w:rsid w:val="0045618E"/>
    <w:rsid w:val="0045623E"/>
    <w:rsid w:val="00457D6C"/>
    <w:rsid w:val="00461845"/>
    <w:rsid w:val="004629FB"/>
    <w:rsid w:val="00462A0A"/>
    <w:rsid w:val="00462E00"/>
    <w:rsid w:val="00465FBA"/>
    <w:rsid w:val="004665EE"/>
    <w:rsid w:val="0046672C"/>
    <w:rsid w:val="00467326"/>
    <w:rsid w:val="00467D9B"/>
    <w:rsid w:val="004707BE"/>
    <w:rsid w:val="0047114C"/>
    <w:rsid w:val="00472493"/>
    <w:rsid w:val="0047310A"/>
    <w:rsid w:val="00473C7E"/>
    <w:rsid w:val="004745FB"/>
    <w:rsid w:val="00475040"/>
    <w:rsid w:val="00477D2A"/>
    <w:rsid w:val="00480536"/>
    <w:rsid w:val="00483B37"/>
    <w:rsid w:val="0048413A"/>
    <w:rsid w:val="0048575A"/>
    <w:rsid w:val="00485930"/>
    <w:rsid w:val="004859D6"/>
    <w:rsid w:val="00486778"/>
    <w:rsid w:val="004875CE"/>
    <w:rsid w:val="00487F86"/>
    <w:rsid w:val="00490CCD"/>
    <w:rsid w:val="0049132E"/>
    <w:rsid w:val="004915BB"/>
    <w:rsid w:val="00491BFA"/>
    <w:rsid w:val="00491FE6"/>
    <w:rsid w:val="00493F9E"/>
    <w:rsid w:val="00494E57"/>
    <w:rsid w:val="0049660F"/>
    <w:rsid w:val="00496A28"/>
    <w:rsid w:val="00497560"/>
    <w:rsid w:val="00497B05"/>
    <w:rsid w:val="00497D5B"/>
    <w:rsid w:val="004A12D8"/>
    <w:rsid w:val="004A1C27"/>
    <w:rsid w:val="004A45CB"/>
    <w:rsid w:val="004A5B05"/>
    <w:rsid w:val="004A5BB4"/>
    <w:rsid w:val="004A7640"/>
    <w:rsid w:val="004B0A1F"/>
    <w:rsid w:val="004B14E2"/>
    <w:rsid w:val="004B1A3A"/>
    <w:rsid w:val="004B1E91"/>
    <w:rsid w:val="004B2783"/>
    <w:rsid w:val="004B4EAD"/>
    <w:rsid w:val="004B58C5"/>
    <w:rsid w:val="004B5AF0"/>
    <w:rsid w:val="004B6282"/>
    <w:rsid w:val="004B63DC"/>
    <w:rsid w:val="004B68C2"/>
    <w:rsid w:val="004B6973"/>
    <w:rsid w:val="004C0085"/>
    <w:rsid w:val="004C01BA"/>
    <w:rsid w:val="004C0C50"/>
    <w:rsid w:val="004C0C58"/>
    <w:rsid w:val="004C2FD8"/>
    <w:rsid w:val="004C313E"/>
    <w:rsid w:val="004C3B78"/>
    <w:rsid w:val="004C4CFC"/>
    <w:rsid w:val="004C4D5D"/>
    <w:rsid w:val="004C4F9D"/>
    <w:rsid w:val="004C5140"/>
    <w:rsid w:val="004C69B3"/>
    <w:rsid w:val="004D0813"/>
    <w:rsid w:val="004D1337"/>
    <w:rsid w:val="004D3AB8"/>
    <w:rsid w:val="004D3D40"/>
    <w:rsid w:val="004D486A"/>
    <w:rsid w:val="004D73AA"/>
    <w:rsid w:val="004E031B"/>
    <w:rsid w:val="004E147F"/>
    <w:rsid w:val="004E18A4"/>
    <w:rsid w:val="004E2FAD"/>
    <w:rsid w:val="004E3168"/>
    <w:rsid w:val="004E31E7"/>
    <w:rsid w:val="004E3598"/>
    <w:rsid w:val="004E36F4"/>
    <w:rsid w:val="004E4383"/>
    <w:rsid w:val="004E4566"/>
    <w:rsid w:val="004E4A58"/>
    <w:rsid w:val="004E4F50"/>
    <w:rsid w:val="004E5375"/>
    <w:rsid w:val="004E57BD"/>
    <w:rsid w:val="004E58B6"/>
    <w:rsid w:val="004E5A04"/>
    <w:rsid w:val="004E6DF1"/>
    <w:rsid w:val="004E7B39"/>
    <w:rsid w:val="004E7F9D"/>
    <w:rsid w:val="004F173F"/>
    <w:rsid w:val="004F1740"/>
    <w:rsid w:val="004F1A54"/>
    <w:rsid w:val="004F47E8"/>
    <w:rsid w:val="004F622A"/>
    <w:rsid w:val="004F6ECB"/>
    <w:rsid w:val="004F75C7"/>
    <w:rsid w:val="004F7F27"/>
    <w:rsid w:val="005000FE"/>
    <w:rsid w:val="0050050F"/>
    <w:rsid w:val="005006AF"/>
    <w:rsid w:val="00502D81"/>
    <w:rsid w:val="00503841"/>
    <w:rsid w:val="00503FD5"/>
    <w:rsid w:val="00504DAE"/>
    <w:rsid w:val="00505F31"/>
    <w:rsid w:val="00511050"/>
    <w:rsid w:val="00511B79"/>
    <w:rsid w:val="0051258C"/>
    <w:rsid w:val="00512B7A"/>
    <w:rsid w:val="00514BFF"/>
    <w:rsid w:val="00515364"/>
    <w:rsid w:val="00515BDF"/>
    <w:rsid w:val="00515D1D"/>
    <w:rsid w:val="00516619"/>
    <w:rsid w:val="00516DF1"/>
    <w:rsid w:val="00521130"/>
    <w:rsid w:val="00521ED8"/>
    <w:rsid w:val="00521F12"/>
    <w:rsid w:val="00522186"/>
    <w:rsid w:val="00522AF6"/>
    <w:rsid w:val="00522E34"/>
    <w:rsid w:val="005247B2"/>
    <w:rsid w:val="00525BB0"/>
    <w:rsid w:val="00525D33"/>
    <w:rsid w:val="005262ED"/>
    <w:rsid w:val="00530013"/>
    <w:rsid w:val="005338E8"/>
    <w:rsid w:val="00534090"/>
    <w:rsid w:val="00534EA2"/>
    <w:rsid w:val="0053698F"/>
    <w:rsid w:val="00537DC7"/>
    <w:rsid w:val="00541008"/>
    <w:rsid w:val="00541933"/>
    <w:rsid w:val="0054240E"/>
    <w:rsid w:val="00542AB3"/>
    <w:rsid w:val="00544CA5"/>
    <w:rsid w:val="005468F8"/>
    <w:rsid w:val="0054705A"/>
    <w:rsid w:val="0055061E"/>
    <w:rsid w:val="0055067B"/>
    <w:rsid w:val="00550FC3"/>
    <w:rsid w:val="005535E1"/>
    <w:rsid w:val="00554256"/>
    <w:rsid w:val="005551F2"/>
    <w:rsid w:val="0055545E"/>
    <w:rsid w:val="005562EC"/>
    <w:rsid w:val="00556950"/>
    <w:rsid w:val="00556F8E"/>
    <w:rsid w:val="00556FD9"/>
    <w:rsid w:val="00557071"/>
    <w:rsid w:val="00557E4F"/>
    <w:rsid w:val="00561933"/>
    <w:rsid w:val="00561F84"/>
    <w:rsid w:val="00562BF0"/>
    <w:rsid w:val="0056314B"/>
    <w:rsid w:val="0056322F"/>
    <w:rsid w:val="00564916"/>
    <w:rsid w:val="00565273"/>
    <w:rsid w:val="00565C25"/>
    <w:rsid w:val="00567047"/>
    <w:rsid w:val="00567AD2"/>
    <w:rsid w:val="00567B81"/>
    <w:rsid w:val="0057151A"/>
    <w:rsid w:val="00571EA6"/>
    <w:rsid w:val="005726C3"/>
    <w:rsid w:val="00573388"/>
    <w:rsid w:val="0057428D"/>
    <w:rsid w:val="00574FC4"/>
    <w:rsid w:val="00575BDE"/>
    <w:rsid w:val="00576856"/>
    <w:rsid w:val="0058031B"/>
    <w:rsid w:val="00580AB5"/>
    <w:rsid w:val="0058157C"/>
    <w:rsid w:val="005817DC"/>
    <w:rsid w:val="005844CD"/>
    <w:rsid w:val="005852BB"/>
    <w:rsid w:val="005862E4"/>
    <w:rsid w:val="00586AC6"/>
    <w:rsid w:val="0058789C"/>
    <w:rsid w:val="00591922"/>
    <w:rsid w:val="00592455"/>
    <w:rsid w:val="00592B5B"/>
    <w:rsid w:val="005946A3"/>
    <w:rsid w:val="00594B4B"/>
    <w:rsid w:val="00595093"/>
    <w:rsid w:val="0059568F"/>
    <w:rsid w:val="00595D4D"/>
    <w:rsid w:val="00595F40"/>
    <w:rsid w:val="0059627B"/>
    <w:rsid w:val="0059649D"/>
    <w:rsid w:val="0059736A"/>
    <w:rsid w:val="005977AB"/>
    <w:rsid w:val="005A094A"/>
    <w:rsid w:val="005A19C1"/>
    <w:rsid w:val="005A4297"/>
    <w:rsid w:val="005A445A"/>
    <w:rsid w:val="005A5837"/>
    <w:rsid w:val="005A5A70"/>
    <w:rsid w:val="005A7FD8"/>
    <w:rsid w:val="005B3DDC"/>
    <w:rsid w:val="005B3FB7"/>
    <w:rsid w:val="005B4DF9"/>
    <w:rsid w:val="005B4E17"/>
    <w:rsid w:val="005B5B5D"/>
    <w:rsid w:val="005B5FE4"/>
    <w:rsid w:val="005B63DD"/>
    <w:rsid w:val="005B79A8"/>
    <w:rsid w:val="005C0D19"/>
    <w:rsid w:val="005C460A"/>
    <w:rsid w:val="005C49B1"/>
    <w:rsid w:val="005C52A0"/>
    <w:rsid w:val="005C541B"/>
    <w:rsid w:val="005C60BE"/>
    <w:rsid w:val="005C6346"/>
    <w:rsid w:val="005C6A55"/>
    <w:rsid w:val="005D0B8B"/>
    <w:rsid w:val="005D0E1C"/>
    <w:rsid w:val="005D1863"/>
    <w:rsid w:val="005D1D4B"/>
    <w:rsid w:val="005D219A"/>
    <w:rsid w:val="005D28AD"/>
    <w:rsid w:val="005D4650"/>
    <w:rsid w:val="005D5022"/>
    <w:rsid w:val="005D591B"/>
    <w:rsid w:val="005E2554"/>
    <w:rsid w:val="005E2619"/>
    <w:rsid w:val="005E2B4A"/>
    <w:rsid w:val="005E4366"/>
    <w:rsid w:val="005E50F2"/>
    <w:rsid w:val="005E582A"/>
    <w:rsid w:val="005E598B"/>
    <w:rsid w:val="005E687F"/>
    <w:rsid w:val="005E7AFF"/>
    <w:rsid w:val="005F0599"/>
    <w:rsid w:val="005F128D"/>
    <w:rsid w:val="005F1C05"/>
    <w:rsid w:val="005F1C87"/>
    <w:rsid w:val="005F437C"/>
    <w:rsid w:val="005F43D7"/>
    <w:rsid w:val="005F538E"/>
    <w:rsid w:val="005F58D0"/>
    <w:rsid w:val="005F6889"/>
    <w:rsid w:val="005F7DC8"/>
    <w:rsid w:val="005F7EFC"/>
    <w:rsid w:val="00600BBC"/>
    <w:rsid w:val="00600BF1"/>
    <w:rsid w:val="00600C0E"/>
    <w:rsid w:val="006016DF"/>
    <w:rsid w:val="00601A3C"/>
    <w:rsid w:val="006024B1"/>
    <w:rsid w:val="00602B08"/>
    <w:rsid w:val="0060304F"/>
    <w:rsid w:val="006035D7"/>
    <w:rsid w:val="00603C40"/>
    <w:rsid w:val="006045C9"/>
    <w:rsid w:val="006049D2"/>
    <w:rsid w:val="00607D6C"/>
    <w:rsid w:val="00610508"/>
    <w:rsid w:val="006108B5"/>
    <w:rsid w:val="00610C2C"/>
    <w:rsid w:val="006129B2"/>
    <w:rsid w:val="00612E6B"/>
    <w:rsid w:val="00613000"/>
    <w:rsid w:val="00616222"/>
    <w:rsid w:val="00616917"/>
    <w:rsid w:val="0061732B"/>
    <w:rsid w:val="006173FD"/>
    <w:rsid w:val="00617537"/>
    <w:rsid w:val="00617BF7"/>
    <w:rsid w:val="0062035E"/>
    <w:rsid w:val="006205B9"/>
    <w:rsid w:val="00620E5B"/>
    <w:rsid w:val="006210D6"/>
    <w:rsid w:val="006213A0"/>
    <w:rsid w:val="0062206E"/>
    <w:rsid w:val="00622DC2"/>
    <w:rsid w:val="00623924"/>
    <w:rsid w:val="006245C4"/>
    <w:rsid w:val="006254AC"/>
    <w:rsid w:val="006275D5"/>
    <w:rsid w:val="0063017E"/>
    <w:rsid w:val="0063077C"/>
    <w:rsid w:val="00630900"/>
    <w:rsid w:val="00631650"/>
    <w:rsid w:val="00631C04"/>
    <w:rsid w:val="006339C9"/>
    <w:rsid w:val="00633C84"/>
    <w:rsid w:val="00634102"/>
    <w:rsid w:val="006346F6"/>
    <w:rsid w:val="00635BC4"/>
    <w:rsid w:val="00635DA7"/>
    <w:rsid w:val="0064050F"/>
    <w:rsid w:val="006408FF"/>
    <w:rsid w:val="006425F1"/>
    <w:rsid w:val="00642C92"/>
    <w:rsid w:val="00643CAD"/>
    <w:rsid w:val="00644432"/>
    <w:rsid w:val="006444BB"/>
    <w:rsid w:val="00644B91"/>
    <w:rsid w:val="00645CB8"/>
    <w:rsid w:val="0064667F"/>
    <w:rsid w:val="006474CD"/>
    <w:rsid w:val="00647EB2"/>
    <w:rsid w:val="00650559"/>
    <w:rsid w:val="00651040"/>
    <w:rsid w:val="00651097"/>
    <w:rsid w:val="00651737"/>
    <w:rsid w:val="00654E7B"/>
    <w:rsid w:val="00657B68"/>
    <w:rsid w:val="00660E78"/>
    <w:rsid w:val="0066113D"/>
    <w:rsid w:val="00661A2A"/>
    <w:rsid w:val="00662F07"/>
    <w:rsid w:val="00664CBB"/>
    <w:rsid w:val="006706FC"/>
    <w:rsid w:val="00670D37"/>
    <w:rsid w:val="00671604"/>
    <w:rsid w:val="00671AE0"/>
    <w:rsid w:val="00672BB3"/>
    <w:rsid w:val="00673F2B"/>
    <w:rsid w:val="0067479F"/>
    <w:rsid w:val="0067619A"/>
    <w:rsid w:val="0067665E"/>
    <w:rsid w:val="00676897"/>
    <w:rsid w:val="00676AB9"/>
    <w:rsid w:val="00676C7A"/>
    <w:rsid w:val="006771D4"/>
    <w:rsid w:val="006778E6"/>
    <w:rsid w:val="00680E3F"/>
    <w:rsid w:val="00681FF1"/>
    <w:rsid w:val="00682748"/>
    <w:rsid w:val="0068454D"/>
    <w:rsid w:val="00684DA9"/>
    <w:rsid w:val="006852E3"/>
    <w:rsid w:val="006856C7"/>
    <w:rsid w:val="00686F1F"/>
    <w:rsid w:val="00687496"/>
    <w:rsid w:val="006903DA"/>
    <w:rsid w:val="00690667"/>
    <w:rsid w:val="00692390"/>
    <w:rsid w:val="00692EB7"/>
    <w:rsid w:val="00693D07"/>
    <w:rsid w:val="0069502C"/>
    <w:rsid w:val="00695327"/>
    <w:rsid w:val="00695AAB"/>
    <w:rsid w:val="00695F06"/>
    <w:rsid w:val="00696613"/>
    <w:rsid w:val="006966FC"/>
    <w:rsid w:val="006A0117"/>
    <w:rsid w:val="006A04D1"/>
    <w:rsid w:val="006A05DF"/>
    <w:rsid w:val="006A0D7D"/>
    <w:rsid w:val="006A1A9B"/>
    <w:rsid w:val="006A286F"/>
    <w:rsid w:val="006A2CAA"/>
    <w:rsid w:val="006A2D81"/>
    <w:rsid w:val="006A4822"/>
    <w:rsid w:val="006A6692"/>
    <w:rsid w:val="006B0493"/>
    <w:rsid w:val="006B04F9"/>
    <w:rsid w:val="006B0C4D"/>
    <w:rsid w:val="006B1D06"/>
    <w:rsid w:val="006B20E4"/>
    <w:rsid w:val="006B2AF3"/>
    <w:rsid w:val="006B2B66"/>
    <w:rsid w:val="006B3939"/>
    <w:rsid w:val="006B3B31"/>
    <w:rsid w:val="006B43A9"/>
    <w:rsid w:val="006B49E6"/>
    <w:rsid w:val="006B72E0"/>
    <w:rsid w:val="006B79A3"/>
    <w:rsid w:val="006B7EC8"/>
    <w:rsid w:val="006C10E8"/>
    <w:rsid w:val="006C27DC"/>
    <w:rsid w:val="006C341C"/>
    <w:rsid w:val="006C4C90"/>
    <w:rsid w:val="006C647C"/>
    <w:rsid w:val="006C6582"/>
    <w:rsid w:val="006D0288"/>
    <w:rsid w:val="006D2623"/>
    <w:rsid w:val="006D2F2C"/>
    <w:rsid w:val="006D33FE"/>
    <w:rsid w:val="006D4EFF"/>
    <w:rsid w:val="006D60A6"/>
    <w:rsid w:val="006D625E"/>
    <w:rsid w:val="006D6719"/>
    <w:rsid w:val="006E2178"/>
    <w:rsid w:val="006E2386"/>
    <w:rsid w:val="006E2749"/>
    <w:rsid w:val="006E42EA"/>
    <w:rsid w:val="006E4399"/>
    <w:rsid w:val="006E506F"/>
    <w:rsid w:val="006E6377"/>
    <w:rsid w:val="006E642E"/>
    <w:rsid w:val="006E6587"/>
    <w:rsid w:val="006E7EE0"/>
    <w:rsid w:val="006F2CD1"/>
    <w:rsid w:val="006F2F68"/>
    <w:rsid w:val="006F3756"/>
    <w:rsid w:val="006F3AF7"/>
    <w:rsid w:val="006F4743"/>
    <w:rsid w:val="006F4880"/>
    <w:rsid w:val="006F4D5C"/>
    <w:rsid w:val="006F514C"/>
    <w:rsid w:val="006F5310"/>
    <w:rsid w:val="006F65FB"/>
    <w:rsid w:val="006F6A2F"/>
    <w:rsid w:val="00700224"/>
    <w:rsid w:val="00700386"/>
    <w:rsid w:val="00701813"/>
    <w:rsid w:val="00703C69"/>
    <w:rsid w:val="00705C44"/>
    <w:rsid w:val="0070601C"/>
    <w:rsid w:val="007074E6"/>
    <w:rsid w:val="0071116F"/>
    <w:rsid w:val="00711419"/>
    <w:rsid w:val="0071205C"/>
    <w:rsid w:val="007120D1"/>
    <w:rsid w:val="007120F1"/>
    <w:rsid w:val="007122C6"/>
    <w:rsid w:val="00712BAE"/>
    <w:rsid w:val="007133D7"/>
    <w:rsid w:val="00713B32"/>
    <w:rsid w:val="0071457F"/>
    <w:rsid w:val="007146B2"/>
    <w:rsid w:val="00714F28"/>
    <w:rsid w:val="00716984"/>
    <w:rsid w:val="00720510"/>
    <w:rsid w:val="007207E9"/>
    <w:rsid w:val="00720C48"/>
    <w:rsid w:val="00720CE0"/>
    <w:rsid w:val="00720EE4"/>
    <w:rsid w:val="007219E3"/>
    <w:rsid w:val="00723CFD"/>
    <w:rsid w:val="00724131"/>
    <w:rsid w:val="007263C0"/>
    <w:rsid w:val="0072785C"/>
    <w:rsid w:val="00730ABE"/>
    <w:rsid w:val="007311D2"/>
    <w:rsid w:val="007326F7"/>
    <w:rsid w:val="007331E7"/>
    <w:rsid w:val="00733245"/>
    <w:rsid w:val="007332C1"/>
    <w:rsid w:val="00733C72"/>
    <w:rsid w:val="00733E1D"/>
    <w:rsid w:val="007348FC"/>
    <w:rsid w:val="00734FA4"/>
    <w:rsid w:val="00735828"/>
    <w:rsid w:val="00737B7D"/>
    <w:rsid w:val="0074099B"/>
    <w:rsid w:val="00741FAF"/>
    <w:rsid w:val="00743DE6"/>
    <w:rsid w:val="007447A9"/>
    <w:rsid w:val="0074550D"/>
    <w:rsid w:val="0074765D"/>
    <w:rsid w:val="00752AFA"/>
    <w:rsid w:val="0075435A"/>
    <w:rsid w:val="00754B18"/>
    <w:rsid w:val="00760472"/>
    <w:rsid w:val="00760D92"/>
    <w:rsid w:val="007611FB"/>
    <w:rsid w:val="00761AB3"/>
    <w:rsid w:val="007625FB"/>
    <w:rsid w:val="00763964"/>
    <w:rsid w:val="00763EB6"/>
    <w:rsid w:val="00764089"/>
    <w:rsid w:val="00765588"/>
    <w:rsid w:val="007659CB"/>
    <w:rsid w:val="00766940"/>
    <w:rsid w:val="00767EE6"/>
    <w:rsid w:val="007715A5"/>
    <w:rsid w:val="0077258B"/>
    <w:rsid w:val="00774B16"/>
    <w:rsid w:val="00783262"/>
    <w:rsid w:val="00783DA7"/>
    <w:rsid w:val="00783E3F"/>
    <w:rsid w:val="00785009"/>
    <w:rsid w:val="0078502B"/>
    <w:rsid w:val="0078713B"/>
    <w:rsid w:val="0079314C"/>
    <w:rsid w:val="00793FC4"/>
    <w:rsid w:val="00797AD9"/>
    <w:rsid w:val="00797AEF"/>
    <w:rsid w:val="00797BE1"/>
    <w:rsid w:val="00797FDB"/>
    <w:rsid w:val="007A1431"/>
    <w:rsid w:val="007A1716"/>
    <w:rsid w:val="007A21BF"/>
    <w:rsid w:val="007A2620"/>
    <w:rsid w:val="007A3F43"/>
    <w:rsid w:val="007A5631"/>
    <w:rsid w:val="007A5659"/>
    <w:rsid w:val="007A5FB9"/>
    <w:rsid w:val="007B0041"/>
    <w:rsid w:val="007B0209"/>
    <w:rsid w:val="007B0352"/>
    <w:rsid w:val="007B0692"/>
    <w:rsid w:val="007B2245"/>
    <w:rsid w:val="007B32E5"/>
    <w:rsid w:val="007B43AB"/>
    <w:rsid w:val="007B75A0"/>
    <w:rsid w:val="007C0EE9"/>
    <w:rsid w:val="007C0FE5"/>
    <w:rsid w:val="007C1CA0"/>
    <w:rsid w:val="007C2C58"/>
    <w:rsid w:val="007C3A3F"/>
    <w:rsid w:val="007C5555"/>
    <w:rsid w:val="007C5818"/>
    <w:rsid w:val="007C6597"/>
    <w:rsid w:val="007D0111"/>
    <w:rsid w:val="007D0F31"/>
    <w:rsid w:val="007D0F48"/>
    <w:rsid w:val="007D1518"/>
    <w:rsid w:val="007D22D0"/>
    <w:rsid w:val="007D6DEE"/>
    <w:rsid w:val="007D6EA8"/>
    <w:rsid w:val="007D7695"/>
    <w:rsid w:val="007D7DAC"/>
    <w:rsid w:val="007E21CC"/>
    <w:rsid w:val="007E2D8B"/>
    <w:rsid w:val="007E342C"/>
    <w:rsid w:val="007E3680"/>
    <w:rsid w:val="007E3C88"/>
    <w:rsid w:val="007E3DF1"/>
    <w:rsid w:val="007E4686"/>
    <w:rsid w:val="007E57C4"/>
    <w:rsid w:val="007E5C84"/>
    <w:rsid w:val="007E6EA3"/>
    <w:rsid w:val="007E72C0"/>
    <w:rsid w:val="007E7FA0"/>
    <w:rsid w:val="007F0279"/>
    <w:rsid w:val="007F25E2"/>
    <w:rsid w:val="007F28D6"/>
    <w:rsid w:val="007F313B"/>
    <w:rsid w:val="007F5AFA"/>
    <w:rsid w:val="007F6174"/>
    <w:rsid w:val="007F6DFE"/>
    <w:rsid w:val="00801881"/>
    <w:rsid w:val="00801D90"/>
    <w:rsid w:val="00801F57"/>
    <w:rsid w:val="00801FB3"/>
    <w:rsid w:val="00801FDF"/>
    <w:rsid w:val="0080291A"/>
    <w:rsid w:val="00802989"/>
    <w:rsid w:val="008042F1"/>
    <w:rsid w:val="00804566"/>
    <w:rsid w:val="00806200"/>
    <w:rsid w:val="0080650D"/>
    <w:rsid w:val="00807B79"/>
    <w:rsid w:val="00810154"/>
    <w:rsid w:val="00810C84"/>
    <w:rsid w:val="008112CC"/>
    <w:rsid w:val="00811E70"/>
    <w:rsid w:val="008129A6"/>
    <w:rsid w:val="008144EB"/>
    <w:rsid w:val="0081585E"/>
    <w:rsid w:val="00815E84"/>
    <w:rsid w:val="0081618C"/>
    <w:rsid w:val="00816223"/>
    <w:rsid w:val="00816807"/>
    <w:rsid w:val="00817043"/>
    <w:rsid w:val="00820F8F"/>
    <w:rsid w:val="008215CE"/>
    <w:rsid w:val="0082175E"/>
    <w:rsid w:val="00821A54"/>
    <w:rsid w:val="00821EAE"/>
    <w:rsid w:val="0082272D"/>
    <w:rsid w:val="00822AF7"/>
    <w:rsid w:val="008240B2"/>
    <w:rsid w:val="008247B5"/>
    <w:rsid w:val="008249F2"/>
    <w:rsid w:val="00824D4C"/>
    <w:rsid w:val="0082722F"/>
    <w:rsid w:val="00827BF5"/>
    <w:rsid w:val="008300C7"/>
    <w:rsid w:val="0083151F"/>
    <w:rsid w:val="00831C79"/>
    <w:rsid w:val="0083249A"/>
    <w:rsid w:val="00832CED"/>
    <w:rsid w:val="00835003"/>
    <w:rsid w:val="008356B6"/>
    <w:rsid w:val="00835E68"/>
    <w:rsid w:val="0083793F"/>
    <w:rsid w:val="0084006F"/>
    <w:rsid w:val="0084151B"/>
    <w:rsid w:val="008422B5"/>
    <w:rsid w:val="00842BB1"/>
    <w:rsid w:val="00843434"/>
    <w:rsid w:val="0084358E"/>
    <w:rsid w:val="00844406"/>
    <w:rsid w:val="00844850"/>
    <w:rsid w:val="00844857"/>
    <w:rsid w:val="008454DC"/>
    <w:rsid w:val="00846099"/>
    <w:rsid w:val="0084623D"/>
    <w:rsid w:val="00846A02"/>
    <w:rsid w:val="00846AB6"/>
    <w:rsid w:val="00846DA3"/>
    <w:rsid w:val="00847367"/>
    <w:rsid w:val="00847566"/>
    <w:rsid w:val="00847C7C"/>
    <w:rsid w:val="00847E27"/>
    <w:rsid w:val="008518C2"/>
    <w:rsid w:val="0085266A"/>
    <w:rsid w:val="00856E52"/>
    <w:rsid w:val="008573A4"/>
    <w:rsid w:val="00857A80"/>
    <w:rsid w:val="008600DB"/>
    <w:rsid w:val="00860A7D"/>
    <w:rsid w:val="00861254"/>
    <w:rsid w:val="00862027"/>
    <w:rsid w:val="0086253E"/>
    <w:rsid w:val="0086319B"/>
    <w:rsid w:val="0086360D"/>
    <w:rsid w:val="008640AC"/>
    <w:rsid w:val="008654E1"/>
    <w:rsid w:val="0087009F"/>
    <w:rsid w:val="00870A7D"/>
    <w:rsid w:val="00871DCB"/>
    <w:rsid w:val="00872766"/>
    <w:rsid w:val="00872CDD"/>
    <w:rsid w:val="00877252"/>
    <w:rsid w:val="00877CD6"/>
    <w:rsid w:val="00881D63"/>
    <w:rsid w:val="00882989"/>
    <w:rsid w:val="00882BD3"/>
    <w:rsid w:val="00883C36"/>
    <w:rsid w:val="00884741"/>
    <w:rsid w:val="008850F4"/>
    <w:rsid w:val="00886A18"/>
    <w:rsid w:val="00886A40"/>
    <w:rsid w:val="00887021"/>
    <w:rsid w:val="008879C6"/>
    <w:rsid w:val="008900D4"/>
    <w:rsid w:val="00890B3C"/>
    <w:rsid w:val="00892896"/>
    <w:rsid w:val="00893360"/>
    <w:rsid w:val="008A06B2"/>
    <w:rsid w:val="008A1B38"/>
    <w:rsid w:val="008A2C1D"/>
    <w:rsid w:val="008A37F0"/>
    <w:rsid w:val="008A3FC6"/>
    <w:rsid w:val="008A4081"/>
    <w:rsid w:val="008A42F9"/>
    <w:rsid w:val="008B0148"/>
    <w:rsid w:val="008B120B"/>
    <w:rsid w:val="008B12E5"/>
    <w:rsid w:val="008B140F"/>
    <w:rsid w:val="008B2F0A"/>
    <w:rsid w:val="008B50BA"/>
    <w:rsid w:val="008B5751"/>
    <w:rsid w:val="008B6A04"/>
    <w:rsid w:val="008B792F"/>
    <w:rsid w:val="008B7BE4"/>
    <w:rsid w:val="008C0CBA"/>
    <w:rsid w:val="008C1889"/>
    <w:rsid w:val="008C2360"/>
    <w:rsid w:val="008C2FDA"/>
    <w:rsid w:val="008C4D84"/>
    <w:rsid w:val="008C5549"/>
    <w:rsid w:val="008C6BD5"/>
    <w:rsid w:val="008C706C"/>
    <w:rsid w:val="008C7EB6"/>
    <w:rsid w:val="008D10E9"/>
    <w:rsid w:val="008D116C"/>
    <w:rsid w:val="008D1312"/>
    <w:rsid w:val="008D14F0"/>
    <w:rsid w:val="008D310C"/>
    <w:rsid w:val="008D316F"/>
    <w:rsid w:val="008D38E1"/>
    <w:rsid w:val="008D488B"/>
    <w:rsid w:val="008D74C5"/>
    <w:rsid w:val="008D796A"/>
    <w:rsid w:val="008E1AED"/>
    <w:rsid w:val="008E3B97"/>
    <w:rsid w:val="008E3F90"/>
    <w:rsid w:val="008E6555"/>
    <w:rsid w:val="008F0745"/>
    <w:rsid w:val="008F25B8"/>
    <w:rsid w:val="008F3CE8"/>
    <w:rsid w:val="008F41C6"/>
    <w:rsid w:val="008F424B"/>
    <w:rsid w:val="008F5A1B"/>
    <w:rsid w:val="00902905"/>
    <w:rsid w:val="00906B9E"/>
    <w:rsid w:val="00912E41"/>
    <w:rsid w:val="00912E98"/>
    <w:rsid w:val="00914009"/>
    <w:rsid w:val="00914928"/>
    <w:rsid w:val="00916EA9"/>
    <w:rsid w:val="00917D7E"/>
    <w:rsid w:val="009219E4"/>
    <w:rsid w:val="00921C17"/>
    <w:rsid w:val="009221DE"/>
    <w:rsid w:val="009227B1"/>
    <w:rsid w:val="009230FF"/>
    <w:rsid w:val="0092379C"/>
    <w:rsid w:val="00924169"/>
    <w:rsid w:val="00924BE1"/>
    <w:rsid w:val="00924F06"/>
    <w:rsid w:val="009268B1"/>
    <w:rsid w:val="00926E84"/>
    <w:rsid w:val="0093019A"/>
    <w:rsid w:val="0093269F"/>
    <w:rsid w:val="0093367C"/>
    <w:rsid w:val="0093538D"/>
    <w:rsid w:val="00935438"/>
    <w:rsid w:val="009358FA"/>
    <w:rsid w:val="009363DB"/>
    <w:rsid w:val="00936860"/>
    <w:rsid w:val="00937FAF"/>
    <w:rsid w:val="0094256D"/>
    <w:rsid w:val="00942FA5"/>
    <w:rsid w:val="009432DE"/>
    <w:rsid w:val="009442C8"/>
    <w:rsid w:val="0094646D"/>
    <w:rsid w:val="00947F72"/>
    <w:rsid w:val="009502F8"/>
    <w:rsid w:val="009505CE"/>
    <w:rsid w:val="00951220"/>
    <w:rsid w:val="0095238F"/>
    <w:rsid w:val="00952574"/>
    <w:rsid w:val="009539AD"/>
    <w:rsid w:val="0095525F"/>
    <w:rsid w:val="0095678C"/>
    <w:rsid w:val="00956C72"/>
    <w:rsid w:val="009576B6"/>
    <w:rsid w:val="009600D1"/>
    <w:rsid w:val="00960719"/>
    <w:rsid w:val="0096126E"/>
    <w:rsid w:val="009618E7"/>
    <w:rsid w:val="00964089"/>
    <w:rsid w:val="00964F2F"/>
    <w:rsid w:val="00966539"/>
    <w:rsid w:val="00967C5C"/>
    <w:rsid w:val="00970B3E"/>
    <w:rsid w:val="009718C1"/>
    <w:rsid w:val="00971A0E"/>
    <w:rsid w:val="00972B45"/>
    <w:rsid w:val="00973083"/>
    <w:rsid w:val="009760C1"/>
    <w:rsid w:val="00976D67"/>
    <w:rsid w:val="00977087"/>
    <w:rsid w:val="00977EA9"/>
    <w:rsid w:val="00980830"/>
    <w:rsid w:val="009823AE"/>
    <w:rsid w:val="00982BF0"/>
    <w:rsid w:val="00982FB3"/>
    <w:rsid w:val="00984A6A"/>
    <w:rsid w:val="0098543A"/>
    <w:rsid w:val="009858F5"/>
    <w:rsid w:val="00986248"/>
    <w:rsid w:val="0098736C"/>
    <w:rsid w:val="00987E71"/>
    <w:rsid w:val="00990078"/>
    <w:rsid w:val="0099041C"/>
    <w:rsid w:val="00990F95"/>
    <w:rsid w:val="00992F47"/>
    <w:rsid w:val="009953D8"/>
    <w:rsid w:val="009965DC"/>
    <w:rsid w:val="009A1AC4"/>
    <w:rsid w:val="009A29A5"/>
    <w:rsid w:val="009A29C2"/>
    <w:rsid w:val="009A3299"/>
    <w:rsid w:val="009A32DC"/>
    <w:rsid w:val="009A40B4"/>
    <w:rsid w:val="009A43BF"/>
    <w:rsid w:val="009A4925"/>
    <w:rsid w:val="009A6A1C"/>
    <w:rsid w:val="009A7C07"/>
    <w:rsid w:val="009A7D30"/>
    <w:rsid w:val="009B1BA1"/>
    <w:rsid w:val="009B277A"/>
    <w:rsid w:val="009B2B3F"/>
    <w:rsid w:val="009B3856"/>
    <w:rsid w:val="009B518D"/>
    <w:rsid w:val="009B527F"/>
    <w:rsid w:val="009B5C4D"/>
    <w:rsid w:val="009B6BB6"/>
    <w:rsid w:val="009B78FB"/>
    <w:rsid w:val="009B7910"/>
    <w:rsid w:val="009C098E"/>
    <w:rsid w:val="009C1619"/>
    <w:rsid w:val="009C2014"/>
    <w:rsid w:val="009C44E5"/>
    <w:rsid w:val="009C5C47"/>
    <w:rsid w:val="009C5D8D"/>
    <w:rsid w:val="009C61A0"/>
    <w:rsid w:val="009C632A"/>
    <w:rsid w:val="009C6E45"/>
    <w:rsid w:val="009C7021"/>
    <w:rsid w:val="009C77BD"/>
    <w:rsid w:val="009D00F2"/>
    <w:rsid w:val="009D079B"/>
    <w:rsid w:val="009D0CDC"/>
    <w:rsid w:val="009D12CB"/>
    <w:rsid w:val="009D2802"/>
    <w:rsid w:val="009D4A78"/>
    <w:rsid w:val="009D521F"/>
    <w:rsid w:val="009D58B1"/>
    <w:rsid w:val="009D5F6E"/>
    <w:rsid w:val="009D6511"/>
    <w:rsid w:val="009D6E33"/>
    <w:rsid w:val="009D75CB"/>
    <w:rsid w:val="009D7D5F"/>
    <w:rsid w:val="009E112E"/>
    <w:rsid w:val="009E1547"/>
    <w:rsid w:val="009E39DD"/>
    <w:rsid w:val="009E5D42"/>
    <w:rsid w:val="009E642E"/>
    <w:rsid w:val="009F000B"/>
    <w:rsid w:val="009F028F"/>
    <w:rsid w:val="009F0A62"/>
    <w:rsid w:val="009F0F52"/>
    <w:rsid w:val="009F0F7C"/>
    <w:rsid w:val="009F25A3"/>
    <w:rsid w:val="009F38DD"/>
    <w:rsid w:val="009F3EBD"/>
    <w:rsid w:val="009F7066"/>
    <w:rsid w:val="00A003DB"/>
    <w:rsid w:val="00A0041A"/>
    <w:rsid w:val="00A0041C"/>
    <w:rsid w:val="00A00A67"/>
    <w:rsid w:val="00A02235"/>
    <w:rsid w:val="00A03464"/>
    <w:rsid w:val="00A0549B"/>
    <w:rsid w:val="00A064F7"/>
    <w:rsid w:val="00A06FEE"/>
    <w:rsid w:val="00A0794E"/>
    <w:rsid w:val="00A07B6B"/>
    <w:rsid w:val="00A109BA"/>
    <w:rsid w:val="00A10C42"/>
    <w:rsid w:val="00A10C72"/>
    <w:rsid w:val="00A1129F"/>
    <w:rsid w:val="00A121F4"/>
    <w:rsid w:val="00A12229"/>
    <w:rsid w:val="00A12713"/>
    <w:rsid w:val="00A12C91"/>
    <w:rsid w:val="00A14BC5"/>
    <w:rsid w:val="00A1611B"/>
    <w:rsid w:val="00A165A6"/>
    <w:rsid w:val="00A17119"/>
    <w:rsid w:val="00A2027F"/>
    <w:rsid w:val="00A2088D"/>
    <w:rsid w:val="00A20E82"/>
    <w:rsid w:val="00A20EDF"/>
    <w:rsid w:val="00A22470"/>
    <w:rsid w:val="00A23104"/>
    <w:rsid w:val="00A241AB"/>
    <w:rsid w:val="00A241C0"/>
    <w:rsid w:val="00A25379"/>
    <w:rsid w:val="00A26B50"/>
    <w:rsid w:val="00A26E55"/>
    <w:rsid w:val="00A30E37"/>
    <w:rsid w:val="00A315F3"/>
    <w:rsid w:val="00A32469"/>
    <w:rsid w:val="00A32716"/>
    <w:rsid w:val="00A32F02"/>
    <w:rsid w:val="00A3377F"/>
    <w:rsid w:val="00A357F4"/>
    <w:rsid w:val="00A374AB"/>
    <w:rsid w:val="00A37647"/>
    <w:rsid w:val="00A378A1"/>
    <w:rsid w:val="00A3799E"/>
    <w:rsid w:val="00A40827"/>
    <w:rsid w:val="00A414FC"/>
    <w:rsid w:val="00A41F6C"/>
    <w:rsid w:val="00A42FCA"/>
    <w:rsid w:val="00A4328B"/>
    <w:rsid w:val="00A43999"/>
    <w:rsid w:val="00A4497D"/>
    <w:rsid w:val="00A464C5"/>
    <w:rsid w:val="00A465BC"/>
    <w:rsid w:val="00A47401"/>
    <w:rsid w:val="00A47580"/>
    <w:rsid w:val="00A52B6A"/>
    <w:rsid w:val="00A53A12"/>
    <w:rsid w:val="00A54140"/>
    <w:rsid w:val="00A55780"/>
    <w:rsid w:val="00A55E4C"/>
    <w:rsid w:val="00A563F9"/>
    <w:rsid w:val="00A5691C"/>
    <w:rsid w:val="00A56C7B"/>
    <w:rsid w:val="00A60044"/>
    <w:rsid w:val="00A61A86"/>
    <w:rsid w:val="00A622A9"/>
    <w:rsid w:val="00A63522"/>
    <w:rsid w:val="00A63745"/>
    <w:rsid w:val="00A644AE"/>
    <w:rsid w:val="00A64594"/>
    <w:rsid w:val="00A64CF0"/>
    <w:rsid w:val="00A662A5"/>
    <w:rsid w:val="00A663B4"/>
    <w:rsid w:val="00A668E3"/>
    <w:rsid w:val="00A66AD6"/>
    <w:rsid w:val="00A67287"/>
    <w:rsid w:val="00A678BE"/>
    <w:rsid w:val="00A70FB5"/>
    <w:rsid w:val="00A71547"/>
    <w:rsid w:val="00A71BAB"/>
    <w:rsid w:val="00A72A96"/>
    <w:rsid w:val="00A73AB6"/>
    <w:rsid w:val="00A73DA4"/>
    <w:rsid w:val="00A75F01"/>
    <w:rsid w:val="00A77232"/>
    <w:rsid w:val="00A77F33"/>
    <w:rsid w:val="00A80C9C"/>
    <w:rsid w:val="00A81483"/>
    <w:rsid w:val="00A81DA6"/>
    <w:rsid w:val="00A82426"/>
    <w:rsid w:val="00A82673"/>
    <w:rsid w:val="00A82683"/>
    <w:rsid w:val="00A83DC8"/>
    <w:rsid w:val="00A8488E"/>
    <w:rsid w:val="00A84963"/>
    <w:rsid w:val="00A85697"/>
    <w:rsid w:val="00A85BDF"/>
    <w:rsid w:val="00A8653F"/>
    <w:rsid w:val="00A87FDA"/>
    <w:rsid w:val="00A90107"/>
    <w:rsid w:val="00A912F6"/>
    <w:rsid w:val="00A913EC"/>
    <w:rsid w:val="00A9201D"/>
    <w:rsid w:val="00A922C1"/>
    <w:rsid w:val="00A928CE"/>
    <w:rsid w:val="00A93190"/>
    <w:rsid w:val="00A9349F"/>
    <w:rsid w:val="00A93B29"/>
    <w:rsid w:val="00A95C3B"/>
    <w:rsid w:val="00A9695B"/>
    <w:rsid w:val="00A97EC1"/>
    <w:rsid w:val="00AA0F75"/>
    <w:rsid w:val="00AA144C"/>
    <w:rsid w:val="00AA2034"/>
    <w:rsid w:val="00AA26EF"/>
    <w:rsid w:val="00AA2CC2"/>
    <w:rsid w:val="00AA3093"/>
    <w:rsid w:val="00AA3378"/>
    <w:rsid w:val="00AA3712"/>
    <w:rsid w:val="00AA396E"/>
    <w:rsid w:val="00AA5964"/>
    <w:rsid w:val="00AA78FB"/>
    <w:rsid w:val="00AB0132"/>
    <w:rsid w:val="00AB1D25"/>
    <w:rsid w:val="00AB22A9"/>
    <w:rsid w:val="00AB232A"/>
    <w:rsid w:val="00AB370E"/>
    <w:rsid w:val="00AB4343"/>
    <w:rsid w:val="00AB5C59"/>
    <w:rsid w:val="00AB69CF"/>
    <w:rsid w:val="00AC0675"/>
    <w:rsid w:val="00AC0EDF"/>
    <w:rsid w:val="00AC102B"/>
    <w:rsid w:val="00AC2216"/>
    <w:rsid w:val="00AC3656"/>
    <w:rsid w:val="00AC3F02"/>
    <w:rsid w:val="00AC4121"/>
    <w:rsid w:val="00AC525B"/>
    <w:rsid w:val="00AC695C"/>
    <w:rsid w:val="00AD12EF"/>
    <w:rsid w:val="00AD1F18"/>
    <w:rsid w:val="00AD4953"/>
    <w:rsid w:val="00AD4EA7"/>
    <w:rsid w:val="00AD5008"/>
    <w:rsid w:val="00AD56B8"/>
    <w:rsid w:val="00AD5CBE"/>
    <w:rsid w:val="00AD6E7A"/>
    <w:rsid w:val="00AD7F2B"/>
    <w:rsid w:val="00AE0020"/>
    <w:rsid w:val="00AE022B"/>
    <w:rsid w:val="00AE0B56"/>
    <w:rsid w:val="00AE11E6"/>
    <w:rsid w:val="00AE2C67"/>
    <w:rsid w:val="00AE3A6B"/>
    <w:rsid w:val="00AE3D3F"/>
    <w:rsid w:val="00AE5535"/>
    <w:rsid w:val="00AE6EB5"/>
    <w:rsid w:val="00AE769E"/>
    <w:rsid w:val="00AF02C0"/>
    <w:rsid w:val="00AF0BC1"/>
    <w:rsid w:val="00AF1C08"/>
    <w:rsid w:val="00AF342F"/>
    <w:rsid w:val="00AF48AB"/>
    <w:rsid w:val="00AF4D3E"/>
    <w:rsid w:val="00AF52A2"/>
    <w:rsid w:val="00AF57E5"/>
    <w:rsid w:val="00B00A1F"/>
    <w:rsid w:val="00B012DD"/>
    <w:rsid w:val="00B02A83"/>
    <w:rsid w:val="00B04C31"/>
    <w:rsid w:val="00B06856"/>
    <w:rsid w:val="00B072EE"/>
    <w:rsid w:val="00B11764"/>
    <w:rsid w:val="00B12C8F"/>
    <w:rsid w:val="00B1327F"/>
    <w:rsid w:val="00B13C27"/>
    <w:rsid w:val="00B155D0"/>
    <w:rsid w:val="00B16A07"/>
    <w:rsid w:val="00B16AFD"/>
    <w:rsid w:val="00B171B0"/>
    <w:rsid w:val="00B218E7"/>
    <w:rsid w:val="00B220DE"/>
    <w:rsid w:val="00B229C0"/>
    <w:rsid w:val="00B22CB6"/>
    <w:rsid w:val="00B230B9"/>
    <w:rsid w:val="00B231B4"/>
    <w:rsid w:val="00B23428"/>
    <w:rsid w:val="00B23AD7"/>
    <w:rsid w:val="00B259A2"/>
    <w:rsid w:val="00B25EBD"/>
    <w:rsid w:val="00B260C5"/>
    <w:rsid w:val="00B262C3"/>
    <w:rsid w:val="00B27169"/>
    <w:rsid w:val="00B30319"/>
    <w:rsid w:val="00B319AE"/>
    <w:rsid w:val="00B33598"/>
    <w:rsid w:val="00B340AF"/>
    <w:rsid w:val="00B357A0"/>
    <w:rsid w:val="00B36EB8"/>
    <w:rsid w:val="00B37187"/>
    <w:rsid w:val="00B37A4A"/>
    <w:rsid w:val="00B40384"/>
    <w:rsid w:val="00B41D28"/>
    <w:rsid w:val="00B42941"/>
    <w:rsid w:val="00B4352C"/>
    <w:rsid w:val="00B43DB6"/>
    <w:rsid w:val="00B445C6"/>
    <w:rsid w:val="00B44D1E"/>
    <w:rsid w:val="00B44DC0"/>
    <w:rsid w:val="00B45273"/>
    <w:rsid w:val="00B4613B"/>
    <w:rsid w:val="00B467D6"/>
    <w:rsid w:val="00B468CA"/>
    <w:rsid w:val="00B46E7E"/>
    <w:rsid w:val="00B46F84"/>
    <w:rsid w:val="00B47304"/>
    <w:rsid w:val="00B47B10"/>
    <w:rsid w:val="00B50643"/>
    <w:rsid w:val="00B506BD"/>
    <w:rsid w:val="00B50DED"/>
    <w:rsid w:val="00B518C5"/>
    <w:rsid w:val="00B52343"/>
    <w:rsid w:val="00B527AD"/>
    <w:rsid w:val="00B5364C"/>
    <w:rsid w:val="00B573AD"/>
    <w:rsid w:val="00B6016A"/>
    <w:rsid w:val="00B6095D"/>
    <w:rsid w:val="00B61E71"/>
    <w:rsid w:val="00B62201"/>
    <w:rsid w:val="00B647B5"/>
    <w:rsid w:val="00B67AED"/>
    <w:rsid w:val="00B714DD"/>
    <w:rsid w:val="00B71E83"/>
    <w:rsid w:val="00B72174"/>
    <w:rsid w:val="00B72706"/>
    <w:rsid w:val="00B731E2"/>
    <w:rsid w:val="00B75805"/>
    <w:rsid w:val="00B76F83"/>
    <w:rsid w:val="00B77151"/>
    <w:rsid w:val="00B77758"/>
    <w:rsid w:val="00B77921"/>
    <w:rsid w:val="00B77D5C"/>
    <w:rsid w:val="00B8087D"/>
    <w:rsid w:val="00B80A6E"/>
    <w:rsid w:val="00B81746"/>
    <w:rsid w:val="00B81D42"/>
    <w:rsid w:val="00B82D9C"/>
    <w:rsid w:val="00B83125"/>
    <w:rsid w:val="00B83DC8"/>
    <w:rsid w:val="00B84795"/>
    <w:rsid w:val="00B85625"/>
    <w:rsid w:val="00B92035"/>
    <w:rsid w:val="00B9251A"/>
    <w:rsid w:val="00B95CE2"/>
    <w:rsid w:val="00B97B4F"/>
    <w:rsid w:val="00BA01BD"/>
    <w:rsid w:val="00BA1312"/>
    <w:rsid w:val="00BA36E3"/>
    <w:rsid w:val="00BA6A3A"/>
    <w:rsid w:val="00BA7F58"/>
    <w:rsid w:val="00BB0AAF"/>
    <w:rsid w:val="00BB14E8"/>
    <w:rsid w:val="00BB452C"/>
    <w:rsid w:val="00BB514F"/>
    <w:rsid w:val="00BB5369"/>
    <w:rsid w:val="00BB552C"/>
    <w:rsid w:val="00BB56E1"/>
    <w:rsid w:val="00BB717A"/>
    <w:rsid w:val="00BB7951"/>
    <w:rsid w:val="00BB7FAD"/>
    <w:rsid w:val="00BC0226"/>
    <w:rsid w:val="00BC279F"/>
    <w:rsid w:val="00BC29D3"/>
    <w:rsid w:val="00BC2A65"/>
    <w:rsid w:val="00BC2CD1"/>
    <w:rsid w:val="00BC4041"/>
    <w:rsid w:val="00BC4DB6"/>
    <w:rsid w:val="00BC57CE"/>
    <w:rsid w:val="00BC6224"/>
    <w:rsid w:val="00BC7BBC"/>
    <w:rsid w:val="00BD08BC"/>
    <w:rsid w:val="00BD1CCC"/>
    <w:rsid w:val="00BD1F4E"/>
    <w:rsid w:val="00BD2677"/>
    <w:rsid w:val="00BD28F3"/>
    <w:rsid w:val="00BD34DF"/>
    <w:rsid w:val="00BD418A"/>
    <w:rsid w:val="00BD59FC"/>
    <w:rsid w:val="00BD6501"/>
    <w:rsid w:val="00BD6EE6"/>
    <w:rsid w:val="00BD6F88"/>
    <w:rsid w:val="00BD7DAF"/>
    <w:rsid w:val="00BE044F"/>
    <w:rsid w:val="00BE08F8"/>
    <w:rsid w:val="00BE1340"/>
    <w:rsid w:val="00BE524D"/>
    <w:rsid w:val="00BE59E6"/>
    <w:rsid w:val="00BE75F5"/>
    <w:rsid w:val="00BE78A7"/>
    <w:rsid w:val="00BF0F16"/>
    <w:rsid w:val="00BF27D3"/>
    <w:rsid w:val="00BF48FE"/>
    <w:rsid w:val="00C00463"/>
    <w:rsid w:val="00C005AB"/>
    <w:rsid w:val="00C01878"/>
    <w:rsid w:val="00C01B31"/>
    <w:rsid w:val="00C01D00"/>
    <w:rsid w:val="00C03864"/>
    <w:rsid w:val="00C047C5"/>
    <w:rsid w:val="00C0542B"/>
    <w:rsid w:val="00C07BCC"/>
    <w:rsid w:val="00C10FA5"/>
    <w:rsid w:val="00C119DB"/>
    <w:rsid w:val="00C12516"/>
    <w:rsid w:val="00C144B4"/>
    <w:rsid w:val="00C151D3"/>
    <w:rsid w:val="00C157E4"/>
    <w:rsid w:val="00C16D94"/>
    <w:rsid w:val="00C16E3E"/>
    <w:rsid w:val="00C17909"/>
    <w:rsid w:val="00C240BF"/>
    <w:rsid w:val="00C24B85"/>
    <w:rsid w:val="00C25C21"/>
    <w:rsid w:val="00C301B1"/>
    <w:rsid w:val="00C307B9"/>
    <w:rsid w:val="00C30992"/>
    <w:rsid w:val="00C3179D"/>
    <w:rsid w:val="00C3283F"/>
    <w:rsid w:val="00C334A6"/>
    <w:rsid w:val="00C33BF6"/>
    <w:rsid w:val="00C34473"/>
    <w:rsid w:val="00C34838"/>
    <w:rsid w:val="00C358E7"/>
    <w:rsid w:val="00C37FF7"/>
    <w:rsid w:val="00C40E00"/>
    <w:rsid w:val="00C43ECD"/>
    <w:rsid w:val="00C44AE7"/>
    <w:rsid w:val="00C44ECB"/>
    <w:rsid w:val="00C472AF"/>
    <w:rsid w:val="00C4731C"/>
    <w:rsid w:val="00C47856"/>
    <w:rsid w:val="00C50AEE"/>
    <w:rsid w:val="00C51D89"/>
    <w:rsid w:val="00C52270"/>
    <w:rsid w:val="00C52BDC"/>
    <w:rsid w:val="00C53039"/>
    <w:rsid w:val="00C5310D"/>
    <w:rsid w:val="00C53444"/>
    <w:rsid w:val="00C5357D"/>
    <w:rsid w:val="00C555B5"/>
    <w:rsid w:val="00C57724"/>
    <w:rsid w:val="00C60439"/>
    <w:rsid w:val="00C628B0"/>
    <w:rsid w:val="00C6562C"/>
    <w:rsid w:val="00C67796"/>
    <w:rsid w:val="00C677DF"/>
    <w:rsid w:val="00C70179"/>
    <w:rsid w:val="00C71A3B"/>
    <w:rsid w:val="00C71EB6"/>
    <w:rsid w:val="00C72F91"/>
    <w:rsid w:val="00C75A48"/>
    <w:rsid w:val="00C76D77"/>
    <w:rsid w:val="00C777A1"/>
    <w:rsid w:val="00C80AE5"/>
    <w:rsid w:val="00C8449E"/>
    <w:rsid w:val="00C845C6"/>
    <w:rsid w:val="00C8614E"/>
    <w:rsid w:val="00C86B36"/>
    <w:rsid w:val="00C8779E"/>
    <w:rsid w:val="00C910B3"/>
    <w:rsid w:val="00C92282"/>
    <w:rsid w:val="00C92D5D"/>
    <w:rsid w:val="00C92F90"/>
    <w:rsid w:val="00C934C3"/>
    <w:rsid w:val="00C938F2"/>
    <w:rsid w:val="00C94FC5"/>
    <w:rsid w:val="00C95109"/>
    <w:rsid w:val="00C9666D"/>
    <w:rsid w:val="00C97CA1"/>
    <w:rsid w:val="00CA08F8"/>
    <w:rsid w:val="00CA11B2"/>
    <w:rsid w:val="00CA248D"/>
    <w:rsid w:val="00CA4AF0"/>
    <w:rsid w:val="00CA4EA8"/>
    <w:rsid w:val="00CA5DFF"/>
    <w:rsid w:val="00CA6D95"/>
    <w:rsid w:val="00CA71DE"/>
    <w:rsid w:val="00CB3D18"/>
    <w:rsid w:val="00CB5523"/>
    <w:rsid w:val="00CB5E8E"/>
    <w:rsid w:val="00CB6033"/>
    <w:rsid w:val="00CB6563"/>
    <w:rsid w:val="00CB6ED4"/>
    <w:rsid w:val="00CB7E6B"/>
    <w:rsid w:val="00CC0B85"/>
    <w:rsid w:val="00CC18BD"/>
    <w:rsid w:val="00CC21A5"/>
    <w:rsid w:val="00CC3736"/>
    <w:rsid w:val="00CC477D"/>
    <w:rsid w:val="00CC50E1"/>
    <w:rsid w:val="00CC52A2"/>
    <w:rsid w:val="00CC532D"/>
    <w:rsid w:val="00CC67F1"/>
    <w:rsid w:val="00CC6B46"/>
    <w:rsid w:val="00CC70D0"/>
    <w:rsid w:val="00CC76BA"/>
    <w:rsid w:val="00CD13EE"/>
    <w:rsid w:val="00CD16AB"/>
    <w:rsid w:val="00CD1733"/>
    <w:rsid w:val="00CD3844"/>
    <w:rsid w:val="00CD38C0"/>
    <w:rsid w:val="00CD463B"/>
    <w:rsid w:val="00CD4A5A"/>
    <w:rsid w:val="00CD4C3A"/>
    <w:rsid w:val="00CD5328"/>
    <w:rsid w:val="00CD55DA"/>
    <w:rsid w:val="00CD59F4"/>
    <w:rsid w:val="00CD6D77"/>
    <w:rsid w:val="00CD7300"/>
    <w:rsid w:val="00CD73A1"/>
    <w:rsid w:val="00CD75E6"/>
    <w:rsid w:val="00CD7C58"/>
    <w:rsid w:val="00CD7DF5"/>
    <w:rsid w:val="00CE0739"/>
    <w:rsid w:val="00CE1304"/>
    <w:rsid w:val="00CE13C5"/>
    <w:rsid w:val="00CE3A3D"/>
    <w:rsid w:val="00CE4FCD"/>
    <w:rsid w:val="00CE6215"/>
    <w:rsid w:val="00CE6FFF"/>
    <w:rsid w:val="00CF0331"/>
    <w:rsid w:val="00CF0F86"/>
    <w:rsid w:val="00CF196B"/>
    <w:rsid w:val="00CF2C90"/>
    <w:rsid w:val="00CF3064"/>
    <w:rsid w:val="00CF337D"/>
    <w:rsid w:val="00CF40EB"/>
    <w:rsid w:val="00CF4F9B"/>
    <w:rsid w:val="00CF5FCB"/>
    <w:rsid w:val="00CF6309"/>
    <w:rsid w:val="00CF650E"/>
    <w:rsid w:val="00CF69BB"/>
    <w:rsid w:val="00CF70E6"/>
    <w:rsid w:val="00D000F0"/>
    <w:rsid w:val="00D01B00"/>
    <w:rsid w:val="00D04CF9"/>
    <w:rsid w:val="00D06F8E"/>
    <w:rsid w:val="00D07595"/>
    <w:rsid w:val="00D078FA"/>
    <w:rsid w:val="00D079D2"/>
    <w:rsid w:val="00D10655"/>
    <w:rsid w:val="00D10861"/>
    <w:rsid w:val="00D10C6C"/>
    <w:rsid w:val="00D1137D"/>
    <w:rsid w:val="00D12064"/>
    <w:rsid w:val="00D12452"/>
    <w:rsid w:val="00D13165"/>
    <w:rsid w:val="00D1394C"/>
    <w:rsid w:val="00D15DCF"/>
    <w:rsid w:val="00D16256"/>
    <w:rsid w:val="00D164C4"/>
    <w:rsid w:val="00D16A69"/>
    <w:rsid w:val="00D23930"/>
    <w:rsid w:val="00D23BF6"/>
    <w:rsid w:val="00D24718"/>
    <w:rsid w:val="00D25D49"/>
    <w:rsid w:val="00D25EF8"/>
    <w:rsid w:val="00D3224C"/>
    <w:rsid w:val="00D34656"/>
    <w:rsid w:val="00D34A3E"/>
    <w:rsid w:val="00D35697"/>
    <w:rsid w:val="00D35DC0"/>
    <w:rsid w:val="00D35FAE"/>
    <w:rsid w:val="00D35FC8"/>
    <w:rsid w:val="00D376A9"/>
    <w:rsid w:val="00D40319"/>
    <w:rsid w:val="00D40DE8"/>
    <w:rsid w:val="00D4181C"/>
    <w:rsid w:val="00D42F96"/>
    <w:rsid w:val="00D440A8"/>
    <w:rsid w:val="00D44AB1"/>
    <w:rsid w:val="00D4526B"/>
    <w:rsid w:val="00D45C6F"/>
    <w:rsid w:val="00D46648"/>
    <w:rsid w:val="00D46F76"/>
    <w:rsid w:val="00D505C6"/>
    <w:rsid w:val="00D51555"/>
    <w:rsid w:val="00D515B7"/>
    <w:rsid w:val="00D55B81"/>
    <w:rsid w:val="00D56078"/>
    <w:rsid w:val="00D572ED"/>
    <w:rsid w:val="00D60BB0"/>
    <w:rsid w:val="00D60E74"/>
    <w:rsid w:val="00D6103C"/>
    <w:rsid w:val="00D61472"/>
    <w:rsid w:val="00D625E2"/>
    <w:rsid w:val="00D642EF"/>
    <w:rsid w:val="00D65D30"/>
    <w:rsid w:val="00D65FF5"/>
    <w:rsid w:val="00D666DC"/>
    <w:rsid w:val="00D67160"/>
    <w:rsid w:val="00D673F1"/>
    <w:rsid w:val="00D677EB"/>
    <w:rsid w:val="00D67896"/>
    <w:rsid w:val="00D67D42"/>
    <w:rsid w:val="00D72012"/>
    <w:rsid w:val="00D72136"/>
    <w:rsid w:val="00D731F0"/>
    <w:rsid w:val="00D73C12"/>
    <w:rsid w:val="00D73EF7"/>
    <w:rsid w:val="00D74B1D"/>
    <w:rsid w:val="00D74F6B"/>
    <w:rsid w:val="00D75CDA"/>
    <w:rsid w:val="00D77655"/>
    <w:rsid w:val="00D8041D"/>
    <w:rsid w:val="00D80A62"/>
    <w:rsid w:val="00D80DCC"/>
    <w:rsid w:val="00D815E5"/>
    <w:rsid w:val="00D83E64"/>
    <w:rsid w:val="00D8411A"/>
    <w:rsid w:val="00D843E4"/>
    <w:rsid w:val="00D84663"/>
    <w:rsid w:val="00D852B7"/>
    <w:rsid w:val="00D8616C"/>
    <w:rsid w:val="00D90D5E"/>
    <w:rsid w:val="00D921E3"/>
    <w:rsid w:val="00D93906"/>
    <w:rsid w:val="00D93E65"/>
    <w:rsid w:val="00D9713A"/>
    <w:rsid w:val="00D973DB"/>
    <w:rsid w:val="00D976A0"/>
    <w:rsid w:val="00DA0127"/>
    <w:rsid w:val="00DA0450"/>
    <w:rsid w:val="00DA0EBA"/>
    <w:rsid w:val="00DA1556"/>
    <w:rsid w:val="00DA16D7"/>
    <w:rsid w:val="00DA2595"/>
    <w:rsid w:val="00DA3A58"/>
    <w:rsid w:val="00DA4E05"/>
    <w:rsid w:val="00DA5635"/>
    <w:rsid w:val="00DA59C3"/>
    <w:rsid w:val="00DA60B9"/>
    <w:rsid w:val="00DA7972"/>
    <w:rsid w:val="00DB0236"/>
    <w:rsid w:val="00DB0BD3"/>
    <w:rsid w:val="00DB1511"/>
    <w:rsid w:val="00DB1A04"/>
    <w:rsid w:val="00DB2C87"/>
    <w:rsid w:val="00DB2E0B"/>
    <w:rsid w:val="00DB4C7A"/>
    <w:rsid w:val="00DB6730"/>
    <w:rsid w:val="00DB7D83"/>
    <w:rsid w:val="00DC10A4"/>
    <w:rsid w:val="00DC179C"/>
    <w:rsid w:val="00DC1E3D"/>
    <w:rsid w:val="00DC23FE"/>
    <w:rsid w:val="00DC2F01"/>
    <w:rsid w:val="00DC2F24"/>
    <w:rsid w:val="00DC4518"/>
    <w:rsid w:val="00DC4B36"/>
    <w:rsid w:val="00DC5288"/>
    <w:rsid w:val="00DC57B9"/>
    <w:rsid w:val="00DC7A48"/>
    <w:rsid w:val="00DD20F8"/>
    <w:rsid w:val="00DD2483"/>
    <w:rsid w:val="00DD27FD"/>
    <w:rsid w:val="00DD38D3"/>
    <w:rsid w:val="00DD3F74"/>
    <w:rsid w:val="00DD512B"/>
    <w:rsid w:val="00DD53C3"/>
    <w:rsid w:val="00DD564D"/>
    <w:rsid w:val="00DD6B38"/>
    <w:rsid w:val="00DD6DF3"/>
    <w:rsid w:val="00DD7395"/>
    <w:rsid w:val="00DD79F5"/>
    <w:rsid w:val="00DD7E6B"/>
    <w:rsid w:val="00DE000B"/>
    <w:rsid w:val="00DE0136"/>
    <w:rsid w:val="00DE175D"/>
    <w:rsid w:val="00DE2EA8"/>
    <w:rsid w:val="00DE4C15"/>
    <w:rsid w:val="00DE4E8A"/>
    <w:rsid w:val="00DE4EBA"/>
    <w:rsid w:val="00DE594D"/>
    <w:rsid w:val="00DE6536"/>
    <w:rsid w:val="00DE7C8B"/>
    <w:rsid w:val="00DF01CC"/>
    <w:rsid w:val="00DF2931"/>
    <w:rsid w:val="00DF2C7D"/>
    <w:rsid w:val="00DF3DC3"/>
    <w:rsid w:val="00DF3DD6"/>
    <w:rsid w:val="00DF4312"/>
    <w:rsid w:val="00DF51A9"/>
    <w:rsid w:val="00DF6587"/>
    <w:rsid w:val="00DF6E2A"/>
    <w:rsid w:val="00DF79F4"/>
    <w:rsid w:val="00E0049D"/>
    <w:rsid w:val="00E008C3"/>
    <w:rsid w:val="00E015AF"/>
    <w:rsid w:val="00E026BE"/>
    <w:rsid w:val="00E05D23"/>
    <w:rsid w:val="00E06609"/>
    <w:rsid w:val="00E06BF7"/>
    <w:rsid w:val="00E07A4B"/>
    <w:rsid w:val="00E07DCA"/>
    <w:rsid w:val="00E10350"/>
    <w:rsid w:val="00E104BB"/>
    <w:rsid w:val="00E10C6D"/>
    <w:rsid w:val="00E11BAE"/>
    <w:rsid w:val="00E11D13"/>
    <w:rsid w:val="00E12D8E"/>
    <w:rsid w:val="00E13511"/>
    <w:rsid w:val="00E145C6"/>
    <w:rsid w:val="00E14A85"/>
    <w:rsid w:val="00E21ECC"/>
    <w:rsid w:val="00E224AD"/>
    <w:rsid w:val="00E22CEF"/>
    <w:rsid w:val="00E23585"/>
    <w:rsid w:val="00E24660"/>
    <w:rsid w:val="00E247C4"/>
    <w:rsid w:val="00E25CAF"/>
    <w:rsid w:val="00E270D5"/>
    <w:rsid w:val="00E31743"/>
    <w:rsid w:val="00E319B7"/>
    <w:rsid w:val="00E338F2"/>
    <w:rsid w:val="00E33D26"/>
    <w:rsid w:val="00E341F7"/>
    <w:rsid w:val="00E344D7"/>
    <w:rsid w:val="00E34530"/>
    <w:rsid w:val="00E366E8"/>
    <w:rsid w:val="00E372D8"/>
    <w:rsid w:val="00E3744C"/>
    <w:rsid w:val="00E37A72"/>
    <w:rsid w:val="00E37CDF"/>
    <w:rsid w:val="00E37D77"/>
    <w:rsid w:val="00E41223"/>
    <w:rsid w:val="00E42373"/>
    <w:rsid w:val="00E43F49"/>
    <w:rsid w:val="00E453FF"/>
    <w:rsid w:val="00E4550C"/>
    <w:rsid w:val="00E46E8F"/>
    <w:rsid w:val="00E477F1"/>
    <w:rsid w:val="00E5136C"/>
    <w:rsid w:val="00E51A36"/>
    <w:rsid w:val="00E51EBE"/>
    <w:rsid w:val="00E53A1B"/>
    <w:rsid w:val="00E53CFB"/>
    <w:rsid w:val="00E54B8D"/>
    <w:rsid w:val="00E55754"/>
    <w:rsid w:val="00E561E1"/>
    <w:rsid w:val="00E57256"/>
    <w:rsid w:val="00E60337"/>
    <w:rsid w:val="00E603AF"/>
    <w:rsid w:val="00E62B62"/>
    <w:rsid w:val="00E6356E"/>
    <w:rsid w:val="00E64F05"/>
    <w:rsid w:val="00E6502C"/>
    <w:rsid w:val="00E65758"/>
    <w:rsid w:val="00E700C6"/>
    <w:rsid w:val="00E72208"/>
    <w:rsid w:val="00E73750"/>
    <w:rsid w:val="00E738BE"/>
    <w:rsid w:val="00E738D4"/>
    <w:rsid w:val="00E73B90"/>
    <w:rsid w:val="00E74186"/>
    <w:rsid w:val="00E744B5"/>
    <w:rsid w:val="00E76840"/>
    <w:rsid w:val="00E8087D"/>
    <w:rsid w:val="00E80B4A"/>
    <w:rsid w:val="00E810CE"/>
    <w:rsid w:val="00E813FC"/>
    <w:rsid w:val="00E82ACB"/>
    <w:rsid w:val="00E82B75"/>
    <w:rsid w:val="00E834EE"/>
    <w:rsid w:val="00E84263"/>
    <w:rsid w:val="00E859DC"/>
    <w:rsid w:val="00E85F03"/>
    <w:rsid w:val="00E865DE"/>
    <w:rsid w:val="00E877B4"/>
    <w:rsid w:val="00E87966"/>
    <w:rsid w:val="00E90102"/>
    <w:rsid w:val="00E91124"/>
    <w:rsid w:val="00E91A62"/>
    <w:rsid w:val="00E937C0"/>
    <w:rsid w:val="00E9399B"/>
    <w:rsid w:val="00E93B8C"/>
    <w:rsid w:val="00E9404B"/>
    <w:rsid w:val="00E94656"/>
    <w:rsid w:val="00E946FD"/>
    <w:rsid w:val="00E94931"/>
    <w:rsid w:val="00E9579C"/>
    <w:rsid w:val="00E95B22"/>
    <w:rsid w:val="00E95D04"/>
    <w:rsid w:val="00E97D48"/>
    <w:rsid w:val="00E97F4E"/>
    <w:rsid w:val="00EA0B68"/>
    <w:rsid w:val="00EA0BDC"/>
    <w:rsid w:val="00EA0E45"/>
    <w:rsid w:val="00EA325C"/>
    <w:rsid w:val="00EA5D19"/>
    <w:rsid w:val="00EA6E9E"/>
    <w:rsid w:val="00EA6F6E"/>
    <w:rsid w:val="00EA7710"/>
    <w:rsid w:val="00EB07A7"/>
    <w:rsid w:val="00EB0826"/>
    <w:rsid w:val="00EB08A5"/>
    <w:rsid w:val="00EB1656"/>
    <w:rsid w:val="00EB1B77"/>
    <w:rsid w:val="00EB358E"/>
    <w:rsid w:val="00EB3FEB"/>
    <w:rsid w:val="00EB43F4"/>
    <w:rsid w:val="00EB4666"/>
    <w:rsid w:val="00EB4FA9"/>
    <w:rsid w:val="00EB4FD5"/>
    <w:rsid w:val="00EC000A"/>
    <w:rsid w:val="00EC0BFE"/>
    <w:rsid w:val="00EC1622"/>
    <w:rsid w:val="00EC23E1"/>
    <w:rsid w:val="00EC4477"/>
    <w:rsid w:val="00EC45D6"/>
    <w:rsid w:val="00EC587D"/>
    <w:rsid w:val="00EC5A42"/>
    <w:rsid w:val="00EC644F"/>
    <w:rsid w:val="00EC6B1D"/>
    <w:rsid w:val="00EC7F9F"/>
    <w:rsid w:val="00ED07CA"/>
    <w:rsid w:val="00ED0804"/>
    <w:rsid w:val="00ED3499"/>
    <w:rsid w:val="00ED3636"/>
    <w:rsid w:val="00ED4238"/>
    <w:rsid w:val="00ED5B21"/>
    <w:rsid w:val="00ED63C9"/>
    <w:rsid w:val="00ED63D0"/>
    <w:rsid w:val="00ED6BD9"/>
    <w:rsid w:val="00EE11A8"/>
    <w:rsid w:val="00EE17E4"/>
    <w:rsid w:val="00EE1AAF"/>
    <w:rsid w:val="00EE1D81"/>
    <w:rsid w:val="00EE1ECB"/>
    <w:rsid w:val="00EE276D"/>
    <w:rsid w:val="00EE279F"/>
    <w:rsid w:val="00EE2F62"/>
    <w:rsid w:val="00EE3087"/>
    <w:rsid w:val="00EE3AC7"/>
    <w:rsid w:val="00EE4B65"/>
    <w:rsid w:val="00EE5A4D"/>
    <w:rsid w:val="00EE6E5B"/>
    <w:rsid w:val="00EE77AE"/>
    <w:rsid w:val="00EE7EEF"/>
    <w:rsid w:val="00EF3551"/>
    <w:rsid w:val="00EF407A"/>
    <w:rsid w:val="00EF476C"/>
    <w:rsid w:val="00EF69F0"/>
    <w:rsid w:val="00EF6A3E"/>
    <w:rsid w:val="00EF6C48"/>
    <w:rsid w:val="00EF7A9D"/>
    <w:rsid w:val="00F00218"/>
    <w:rsid w:val="00F01383"/>
    <w:rsid w:val="00F02872"/>
    <w:rsid w:val="00F041BB"/>
    <w:rsid w:val="00F046D9"/>
    <w:rsid w:val="00F07590"/>
    <w:rsid w:val="00F10396"/>
    <w:rsid w:val="00F10F8D"/>
    <w:rsid w:val="00F11837"/>
    <w:rsid w:val="00F13F25"/>
    <w:rsid w:val="00F14CC0"/>
    <w:rsid w:val="00F14F3D"/>
    <w:rsid w:val="00F15325"/>
    <w:rsid w:val="00F155B6"/>
    <w:rsid w:val="00F20185"/>
    <w:rsid w:val="00F216CF"/>
    <w:rsid w:val="00F21CD0"/>
    <w:rsid w:val="00F21EE4"/>
    <w:rsid w:val="00F22296"/>
    <w:rsid w:val="00F22FF6"/>
    <w:rsid w:val="00F24228"/>
    <w:rsid w:val="00F24237"/>
    <w:rsid w:val="00F26096"/>
    <w:rsid w:val="00F26F7A"/>
    <w:rsid w:val="00F3215C"/>
    <w:rsid w:val="00F328B4"/>
    <w:rsid w:val="00F33625"/>
    <w:rsid w:val="00F34876"/>
    <w:rsid w:val="00F349F1"/>
    <w:rsid w:val="00F34D40"/>
    <w:rsid w:val="00F34F25"/>
    <w:rsid w:val="00F35BD8"/>
    <w:rsid w:val="00F35E50"/>
    <w:rsid w:val="00F35E6D"/>
    <w:rsid w:val="00F364EB"/>
    <w:rsid w:val="00F37436"/>
    <w:rsid w:val="00F404AA"/>
    <w:rsid w:val="00F40D64"/>
    <w:rsid w:val="00F43130"/>
    <w:rsid w:val="00F4339B"/>
    <w:rsid w:val="00F4413B"/>
    <w:rsid w:val="00F45A16"/>
    <w:rsid w:val="00F45E92"/>
    <w:rsid w:val="00F4726D"/>
    <w:rsid w:val="00F47D58"/>
    <w:rsid w:val="00F517BB"/>
    <w:rsid w:val="00F51A84"/>
    <w:rsid w:val="00F53553"/>
    <w:rsid w:val="00F53B47"/>
    <w:rsid w:val="00F53DCE"/>
    <w:rsid w:val="00F569E9"/>
    <w:rsid w:val="00F603B1"/>
    <w:rsid w:val="00F60424"/>
    <w:rsid w:val="00F60483"/>
    <w:rsid w:val="00F60EA4"/>
    <w:rsid w:val="00F61959"/>
    <w:rsid w:val="00F61A66"/>
    <w:rsid w:val="00F63C66"/>
    <w:rsid w:val="00F64B93"/>
    <w:rsid w:val="00F66443"/>
    <w:rsid w:val="00F66D46"/>
    <w:rsid w:val="00F70498"/>
    <w:rsid w:val="00F70652"/>
    <w:rsid w:val="00F70B3A"/>
    <w:rsid w:val="00F71EC0"/>
    <w:rsid w:val="00F72D28"/>
    <w:rsid w:val="00F73229"/>
    <w:rsid w:val="00F73469"/>
    <w:rsid w:val="00F74105"/>
    <w:rsid w:val="00F77F6C"/>
    <w:rsid w:val="00F82AB8"/>
    <w:rsid w:val="00F83228"/>
    <w:rsid w:val="00F87AA1"/>
    <w:rsid w:val="00F9029B"/>
    <w:rsid w:val="00F9088F"/>
    <w:rsid w:val="00F91DC4"/>
    <w:rsid w:val="00F91FCA"/>
    <w:rsid w:val="00F93847"/>
    <w:rsid w:val="00F94E8A"/>
    <w:rsid w:val="00F954AC"/>
    <w:rsid w:val="00F957FE"/>
    <w:rsid w:val="00F96263"/>
    <w:rsid w:val="00F967B6"/>
    <w:rsid w:val="00F9693C"/>
    <w:rsid w:val="00FA0067"/>
    <w:rsid w:val="00FA0737"/>
    <w:rsid w:val="00FA1E2D"/>
    <w:rsid w:val="00FA2777"/>
    <w:rsid w:val="00FA371A"/>
    <w:rsid w:val="00FA3ADE"/>
    <w:rsid w:val="00FA4875"/>
    <w:rsid w:val="00FA4AFB"/>
    <w:rsid w:val="00FA4C33"/>
    <w:rsid w:val="00FA748A"/>
    <w:rsid w:val="00FB2850"/>
    <w:rsid w:val="00FB770E"/>
    <w:rsid w:val="00FB7AF3"/>
    <w:rsid w:val="00FC014C"/>
    <w:rsid w:val="00FC0687"/>
    <w:rsid w:val="00FC2205"/>
    <w:rsid w:val="00FC385B"/>
    <w:rsid w:val="00FC3B08"/>
    <w:rsid w:val="00FC5684"/>
    <w:rsid w:val="00FC5D35"/>
    <w:rsid w:val="00FD1094"/>
    <w:rsid w:val="00FD18AD"/>
    <w:rsid w:val="00FD1BF9"/>
    <w:rsid w:val="00FD29D1"/>
    <w:rsid w:val="00FD2F0B"/>
    <w:rsid w:val="00FD47FE"/>
    <w:rsid w:val="00FD58DC"/>
    <w:rsid w:val="00FD6157"/>
    <w:rsid w:val="00FD61BB"/>
    <w:rsid w:val="00FD65E1"/>
    <w:rsid w:val="00FD74BF"/>
    <w:rsid w:val="00FE0A2A"/>
    <w:rsid w:val="00FE1394"/>
    <w:rsid w:val="00FE2A33"/>
    <w:rsid w:val="00FE30CB"/>
    <w:rsid w:val="00FE4D08"/>
    <w:rsid w:val="00FE5425"/>
    <w:rsid w:val="00FE55D9"/>
    <w:rsid w:val="00FE6B37"/>
    <w:rsid w:val="00FE73D2"/>
    <w:rsid w:val="00FF0427"/>
    <w:rsid w:val="00FF22F3"/>
    <w:rsid w:val="00FF36CB"/>
    <w:rsid w:val="00FF4825"/>
    <w:rsid w:val="00FF70CF"/>
    <w:rsid w:val="00FF76D1"/>
    <w:rsid w:val="00FF7DF9"/>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55"/>
    <o:shapelayout v:ext="edit">
      <o:idmap v:ext="edit" data="1"/>
    </o:shapelayout>
  </w:shapeDefaults>
  <w:decimalSymbol w:val="."/>
  <w:listSeparator w:val=","/>
  <w15:docId w15:val="{EE0438C5-760D-4751-832D-C3D7D8C86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PE" w:eastAsia="es-P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251A"/>
  </w:style>
  <w:style w:type="paragraph" w:styleId="Ttulo1">
    <w:name w:val="heading 1"/>
    <w:basedOn w:val="Normal"/>
    <w:next w:val="Normal"/>
    <w:link w:val="Ttulo1Car"/>
    <w:qFormat/>
    <w:rsid w:val="000D2520"/>
    <w:pPr>
      <w:keepNext/>
      <w:keepLines/>
      <w:spacing w:before="480" w:after="0" w:line="480" w:lineRule="auto"/>
      <w:outlineLvl w:val="0"/>
    </w:pPr>
    <w:rPr>
      <w:rFonts w:ascii="Arial" w:eastAsiaTheme="majorEastAsia" w:hAnsi="Arial" w:cstheme="majorBidi"/>
      <w:b/>
      <w:bCs/>
      <w:sz w:val="28"/>
      <w:szCs w:val="28"/>
    </w:rPr>
  </w:style>
  <w:style w:type="paragraph" w:styleId="Ttulo2">
    <w:name w:val="heading 2"/>
    <w:basedOn w:val="Normal"/>
    <w:next w:val="Normal"/>
    <w:link w:val="Ttulo2Car"/>
    <w:unhideWhenUsed/>
    <w:qFormat/>
    <w:rsid w:val="000D2520"/>
    <w:pPr>
      <w:keepNext/>
      <w:keepLines/>
      <w:spacing w:after="0" w:line="480" w:lineRule="auto"/>
      <w:outlineLvl w:val="1"/>
    </w:pPr>
    <w:rPr>
      <w:rFonts w:ascii="Arial" w:eastAsiaTheme="majorEastAsia" w:hAnsi="Arial" w:cstheme="majorBidi"/>
      <w:b/>
      <w:bCs/>
      <w:sz w:val="24"/>
      <w:szCs w:val="26"/>
    </w:rPr>
  </w:style>
  <w:style w:type="paragraph" w:styleId="Ttulo3">
    <w:name w:val="heading 3"/>
    <w:basedOn w:val="Normal"/>
    <w:next w:val="Normal"/>
    <w:link w:val="Ttulo3Car"/>
    <w:uiPriority w:val="9"/>
    <w:unhideWhenUsed/>
    <w:qFormat/>
    <w:rsid w:val="000D2520"/>
    <w:pPr>
      <w:keepNext/>
      <w:keepLines/>
      <w:spacing w:after="0" w:line="480" w:lineRule="auto"/>
      <w:outlineLvl w:val="2"/>
    </w:pPr>
    <w:rPr>
      <w:rFonts w:ascii="Arial" w:eastAsiaTheme="majorEastAsia" w:hAnsi="Arial" w:cstheme="majorBidi"/>
      <w:b/>
      <w:bCs/>
      <w:sz w:val="24"/>
    </w:rPr>
  </w:style>
  <w:style w:type="paragraph" w:styleId="Ttulo4">
    <w:name w:val="heading 4"/>
    <w:basedOn w:val="TDC3"/>
    <w:next w:val="Normal"/>
    <w:link w:val="Ttulo4Car"/>
    <w:uiPriority w:val="9"/>
    <w:unhideWhenUsed/>
    <w:qFormat/>
    <w:rsid w:val="00E64F05"/>
    <w:pPr>
      <w:tabs>
        <w:tab w:val="left" w:pos="1320"/>
        <w:tab w:val="right" w:leader="dot" w:pos="9678"/>
      </w:tabs>
      <w:outlineLvl w:val="3"/>
    </w:pPr>
    <w:rPr>
      <w:rFonts w:ascii="Arial" w:hAnsi="Arial"/>
      <w:noProof/>
      <w:sz w:val="24"/>
    </w:rPr>
  </w:style>
  <w:style w:type="paragraph" w:styleId="Ttulo8">
    <w:name w:val="heading 8"/>
    <w:basedOn w:val="Normal"/>
    <w:next w:val="Normal"/>
    <w:link w:val="Ttulo8Car"/>
    <w:uiPriority w:val="9"/>
    <w:semiHidden/>
    <w:unhideWhenUsed/>
    <w:qFormat/>
    <w:rsid w:val="000615F7"/>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D2520"/>
    <w:rPr>
      <w:rFonts w:ascii="Arial" w:eastAsiaTheme="majorEastAsia" w:hAnsi="Arial" w:cstheme="majorBidi"/>
      <w:b/>
      <w:bCs/>
      <w:sz w:val="28"/>
      <w:szCs w:val="28"/>
    </w:rPr>
  </w:style>
  <w:style w:type="character" w:customStyle="1" w:styleId="Ttulo2Car">
    <w:name w:val="Título 2 Car"/>
    <w:basedOn w:val="Fuentedeprrafopredeter"/>
    <w:link w:val="Ttulo2"/>
    <w:uiPriority w:val="9"/>
    <w:rsid w:val="000D2520"/>
    <w:rPr>
      <w:rFonts w:ascii="Arial" w:eastAsiaTheme="majorEastAsia" w:hAnsi="Arial" w:cstheme="majorBidi"/>
      <w:b/>
      <w:bCs/>
      <w:sz w:val="24"/>
      <w:szCs w:val="26"/>
    </w:rPr>
  </w:style>
  <w:style w:type="character" w:customStyle="1" w:styleId="Ttulo3Car">
    <w:name w:val="Título 3 Car"/>
    <w:basedOn w:val="Fuentedeprrafopredeter"/>
    <w:link w:val="Ttulo3"/>
    <w:uiPriority w:val="9"/>
    <w:rsid w:val="000D2520"/>
    <w:rPr>
      <w:rFonts w:ascii="Arial" w:eastAsiaTheme="majorEastAsia" w:hAnsi="Arial" w:cstheme="majorBidi"/>
      <w:b/>
      <w:bCs/>
      <w:sz w:val="24"/>
    </w:rPr>
  </w:style>
  <w:style w:type="paragraph" w:styleId="TDC3">
    <w:name w:val="toc 3"/>
    <w:basedOn w:val="Normal"/>
    <w:next w:val="Normal"/>
    <w:autoRedefine/>
    <w:uiPriority w:val="39"/>
    <w:unhideWhenUsed/>
    <w:rsid w:val="00F45E92"/>
    <w:pPr>
      <w:spacing w:after="100"/>
      <w:ind w:left="440"/>
    </w:pPr>
  </w:style>
  <w:style w:type="character" w:customStyle="1" w:styleId="Ttulo4Car">
    <w:name w:val="Título 4 Car"/>
    <w:basedOn w:val="Fuentedeprrafopredeter"/>
    <w:link w:val="Ttulo4"/>
    <w:uiPriority w:val="9"/>
    <w:rsid w:val="00E64F05"/>
    <w:rPr>
      <w:rFonts w:ascii="Arial" w:hAnsi="Arial"/>
      <w:noProof/>
      <w:sz w:val="24"/>
    </w:rPr>
  </w:style>
  <w:style w:type="character" w:customStyle="1" w:styleId="Ttulo8Car">
    <w:name w:val="Título 8 Car"/>
    <w:basedOn w:val="Fuentedeprrafopredeter"/>
    <w:link w:val="Ttulo8"/>
    <w:uiPriority w:val="9"/>
    <w:semiHidden/>
    <w:rsid w:val="000615F7"/>
    <w:rPr>
      <w:rFonts w:asciiTheme="majorHAnsi" w:eastAsiaTheme="majorEastAsia" w:hAnsiTheme="majorHAnsi" w:cstheme="majorBidi"/>
      <w:color w:val="404040" w:themeColor="text1" w:themeTint="BF"/>
      <w:sz w:val="20"/>
      <w:szCs w:val="20"/>
    </w:rPr>
  </w:style>
  <w:style w:type="paragraph" w:styleId="NormalWeb">
    <w:name w:val="Normal (Web)"/>
    <w:basedOn w:val="Normal"/>
    <w:unhideWhenUsed/>
    <w:rsid w:val="00DD53C3"/>
    <w:pPr>
      <w:spacing w:before="100" w:beforeAutospacing="1" w:after="100" w:afterAutospacing="1" w:line="240" w:lineRule="auto"/>
    </w:pPr>
    <w:rPr>
      <w:rFonts w:ascii="Times New Roman" w:eastAsia="Times New Roman" w:hAnsi="Times New Roman" w:cs="Times New Roman"/>
      <w:sz w:val="24"/>
      <w:szCs w:val="24"/>
    </w:rPr>
  </w:style>
  <w:style w:type="paragraph" w:styleId="Prrafodelista">
    <w:name w:val="List Paragraph"/>
    <w:basedOn w:val="Normal"/>
    <w:uiPriority w:val="34"/>
    <w:qFormat/>
    <w:rsid w:val="005D0E1C"/>
    <w:pPr>
      <w:ind w:left="720"/>
      <w:contextualSpacing/>
    </w:pPr>
  </w:style>
  <w:style w:type="character" w:styleId="nfasis">
    <w:name w:val="Emphasis"/>
    <w:basedOn w:val="Fuentedeprrafopredeter"/>
    <w:uiPriority w:val="20"/>
    <w:qFormat/>
    <w:rsid w:val="006408FF"/>
    <w:rPr>
      <w:b/>
      <w:bCs/>
      <w:i w:val="0"/>
      <w:iCs w:val="0"/>
    </w:rPr>
  </w:style>
  <w:style w:type="character" w:styleId="Hipervnculo">
    <w:name w:val="Hyperlink"/>
    <w:basedOn w:val="Fuentedeprrafopredeter"/>
    <w:uiPriority w:val="99"/>
    <w:unhideWhenUsed/>
    <w:rsid w:val="009A1AC4"/>
    <w:rPr>
      <w:color w:val="0000FF" w:themeColor="hyperlink"/>
      <w:u w:val="single"/>
    </w:rPr>
  </w:style>
  <w:style w:type="character" w:styleId="Hipervnculovisitado">
    <w:name w:val="FollowedHyperlink"/>
    <w:basedOn w:val="Fuentedeprrafopredeter"/>
    <w:uiPriority w:val="99"/>
    <w:semiHidden/>
    <w:unhideWhenUsed/>
    <w:rsid w:val="000D0A85"/>
    <w:rPr>
      <w:color w:val="800080" w:themeColor="followedHyperlink"/>
      <w:u w:val="single"/>
    </w:rPr>
  </w:style>
  <w:style w:type="paragraph" w:styleId="Textodeglobo">
    <w:name w:val="Balloon Text"/>
    <w:basedOn w:val="Normal"/>
    <w:link w:val="TextodegloboCar"/>
    <w:uiPriority w:val="99"/>
    <w:semiHidden/>
    <w:unhideWhenUsed/>
    <w:rsid w:val="007D7DA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D7DAC"/>
    <w:rPr>
      <w:rFonts w:ascii="Tahoma" w:hAnsi="Tahoma" w:cs="Tahoma"/>
      <w:sz w:val="16"/>
      <w:szCs w:val="16"/>
    </w:rPr>
  </w:style>
  <w:style w:type="paragraph" w:customStyle="1" w:styleId="Default">
    <w:name w:val="Default"/>
    <w:rsid w:val="00BF0F16"/>
    <w:pPr>
      <w:autoSpaceDE w:val="0"/>
      <w:autoSpaceDN w:val="0"/>
      <w:adjustRightInd w:val="0"/>
      <w:spacing w:after="0" w:line="240" w:lineRule="auto"/>
    </w:pPr>
    <w:rPr>
      <w:rFonts w:ascii="Times New Roman" w:hAnsi="Times New Roman" w:cs="Times New Roman"/>
      <w:color w:val="000000"/>
      <w:sz w:val="24"/>
      <w:szCs w:val="24"/>
    </w:rPr>
  </w:style>
  <w:style w:type="paragraph" w:styleId="Encabezado">
    <w:name w:val="header"/>
    <w:aliases w:val="encabezado,h"/>
    <w:basedOn w:val="Normal"/>
    <w:link w:val="EncabezadoCar"/>
    <w:unhideWhenUsed/>
    <w:rsid w:val="009576B6"/>
    <w:pPr>
      <w:tabs>
        <w:tab w:val="center" w:pos="4419"/>
        <w:tab w:val="right" w:pos="8838"/>
      </w:tabs>
      <w:spacing w:after="0" w:line="240" w:lineRule="auto"/>
    </w:pPr>
  </w:style>
  <w:style w:type="character" w:customStyle="1" w:styleId="EncabezadoCar">
    <w:name w:val="Encabezado Car"/>
    <w:aliases w:val="encabezado Car,h Car"/>
    <w:basedOn w:val="Fuentedeprrafopredeter"/>
    <w:link w:val="Encabezado"/>
    <w:rsid w:val="009576B6"/>
    <w:rPr>
      <w:rFonts w:eastAsiaTheme="minorEastAsia"/>
      <w:lang w:eastAsia="es-PE"/>
    </w:rPr>
  </w:style>
  <w:style w:type="paragraph" w:styleId="Piedepgina">
    <w:name w:val="footer"/>
    <w:basedOn w:val="Normal"/>
    <w:link w:val="PiedepginaCar"/>
    <w:uiPriority w:val="99"/>
    <w:unhideWhenUsed/>
    <w:rsid w:val="00CE3A3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E3A3D"/>
  </w:style>
  <w:style w:type="paragraph" w:styleId="TtulodeTDC">
    <w:name w:val="TOC Heading"/>
    <w:basedOn w:val="Ttulo1"/>
    <w:next w:val="Normal"/>
    <w:uiPriority w:val="39"/>
    <w:unhideWhenUsed/>
    <w:qFormat/>
    <w:rsid w:val="00CE3A3D"/>
    <w:pPr>
      <w:outlineLvl w:val="9"/>
    </w:pPr>
    <w:rPr>
      <w:rFonts w:asciiTheme="majorHAnsi" w:hAnsiTheme="majorHAnsi"/>
      <w:color w:val="365F91" w:themeColor="accent1" w:themeShade="BF"/>
    </w:rPr>
  </w:style>
  <w:style w:type="paragraph" w:styleId="TDC1">
    <w:name w:val="toc 1"/>
    <w:basedOn w:val="Normal"/>
    <w:next w:val="Normal"/>
    <w:autoRedefine/>
    <w:uiPriority w:val="39"/>
    <w:unhideWhenUsed/>
    <w:rsid w:val="00CE3A3D"/>
    <w:pPr>
      <w:spacing w:after="100"/>
    </w:pPr>
  </w:style>
  <w:style w:type="paragraph" w:styleId="TDC2">
    <w:name w:val="toc 2"/>
    <w:basedOn w:val="Normal"/>
    <w:next w:val="Normal"/>
    <w:autoRedefine/>
    <w:uiPriority w:val="39"/>
    <w:unhideWhenUsed/>
    <w:rsid w:val="00CE3A3D"/>
    <w:pPr>
      <w:spacing w:after="100"/>
      <w:ind w:left="220"/>
    </w:pPr>
  </w:style>
  <w:style w:type="character" w:customStyle="1" w:styleId="apple-style-span">
    <w:name w:val="apple-style-span"/>
    <w:basedOn w:val="Fuentedeprrafopredeter"/>
    <w:rsid w:val="00B16A07"/>
  </w:style>
  <w:style w:type="character" w:styleId="Textoennegrita">
    <w:name w:val="Strong"/>
    <w:basedOn w:val="Fuentedeprrafopredeter"/>
    <w:uiPriority w:val="22"/>
    <w:qFormat/>
    <w:rsid w:val="0042652D"/>
    <w:rPr>
      <w:b/>
      <w:bCs/>
    </w:rPr>
  </w:style>
  <w:style w:type="character" w:customStyle="1" w:styleId="reference-text">
    <w:name w:val="reference-text"/>
    <w:basedOn w:val="Fuentedeprrafopredeter"/>
    <w:rsid w:val="009268B1"/>
  </w:style>
  <w:style w:type="character" w:customStyle="1" w:styleId="b">
    <w:name w:val="b"/>
    <w:basedOn w:val="Fuentedeprrafopredeter"/>
    <w:rsid w:val="00DC4518"/>
  </w:style>
  <w:style w:type="character" w:styleId="Refdecomentario">
    <w:name w:val="annotation reference"/>
    <w:basedOn w:val="Fuentedeprrafopredeter"/>
    <w:uiPriority w:val="99"/>
    <w:semiHidden/>
    <w:unhideWhenUsed/>
    <w:rsid w:val="007E3C88"/>
    <w:rPr>
      <w:sz w:val="16"/>
      <w:szCs w:val="16"/>
    </w:rPr>
  </w:style>
  <w:style w:type="paragraph" w:styleId="Textocomentario">
    <w:name w:val="annotation text"/>
    <w:basedOn w:val="Normal"/>
    <w:link w:val="TextocomentarioCar"/>
    <w:uiPriority w:val="99"/>
    <w:semiHidden/>
    <w:unhideWhenUsed/>
    <w:rsid w:val="007E3C8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E3C88"/>
    <w:rPr>
      <w:sz w:val="20"/>
      <w:szCs w:val="20"/>
    </w:rPr>
  </w:style>
  <w:style w:type="paragraph" w:styleId="Asuntodelcomentario">
    <w:name w:val="annotation subject"/>
    <w:basedOn w:val="Textocomentario"/>
    <w:next w:val="Textocomentario"/>
    <w:link w:val="AsuntodelcomentarioCar"/>
    <w:uiPriority w:val="99"/>
    <w:semiHidden/>
    <w:unhideWhenUsed/>
    <w:rsid w:val="007E3C88"/>
    <w:rPr>
      <w:b/>
      <w:bCs/>
    </w:rPr>
  </w:style>
  <w:style w:type="character" w:customStyle="1" w:styleId="AsuntodelcomentarioCar">
    <w:name w:val="Asunto del comentario Car"/>
    <w:basedOn w:val="TextocomentarioCar"/>
    <w:link w:val="Asuntodelcomentario"/>
    <w:uiPriority w:val="99"/>
    <w:semiHidden/>
    <w:rsid w:val="007E3C88"/>
    <w:rPr>
      <w:b/>
      <w:bCs/>
      <w:sz w:val="20"/>
      <w:szCs w:val="20"/>
    </w:rPr>
  </w:style>
  <w:style w:type="table" w:styleId="Tablaconcuadrcula">
    <w:name w:val="Table Grid"/>
    <w:basedOn w:val="Tablanormal"/>
    <w:uiPriority w:val="39"/>
    <w:rsid w:val="00B25EB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unhideWhenUsed/>
    <w:rsid w:val="009F0F7C"/>
    <w:pPr>
      <w:spacing w:after="0" w:line="240" w:lineRule="auto"/>
    </w:pPr>
    <w:rPr>
      <w:sz w:val="20"/>
      <w:szCs w:val="20"/>
    </w:rPr>
  </w:style>
  <w:style w:type="character" w:customStyle="1" w:styleId="TextonotapieCar">
    <w:name w:val="Texto nota pie Car"/>
    <w:basedOn w:val="Fuentedeprrafopredeter"/>
    <w:link w:val="Textonotapie"/>
    <w:uiPriority w:val="99"/>
    <w:rsid w:val="009F0F7C"/>
    <w:rPr>
      <w:sz w:val="20"/>
      <w:szCs w:val="20"/>
    </w:rPr>
  </w:style>
  <w:style w:type="character" w:styleId="Refdenotaalpie">
    <w:name w:val="footnote reference"/>
    <w:basedOn w:val="Fuentedeprrafopredeter"/>
    <w:uiPriority w:val="99"/>
    <w:semiHidden/>
    <w:unhideWhenUsed/>
    <w:rsid w:val="009F0F7C"/>
    <w:rPr>
      <w:vertAlign w:val="superscript"/>
    </w:rPr>
  </w:style>
  <w:style w:type="table" w:styleId="Cuadrculaclara-nfasis2">
    <w:name w:val="Light Grid Accent 2"/>
    <w:basedOn w:val="Tablanormal"/>
    <w:uiPriority w:val="62"/>
    <w:rsid w:val="00111D6D"/>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Sombreadomedio1-nfasis2">
    <w:name w:val="Medium Shading 1 Accent 2"/>
    <w:basedOn w:val="Tablanormal"/>
    <w:uiPriority w:val="63"/>
    <w:rsid w:val="00E46E8F"/>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Sombreadoclaro1">
    <w:name w:val="Sombreado claro1"/>
    <w:basedOn w:val="Tablanormal"/>
    <w:uiPriority w:val="60"/>
    <w:rsid w:val="00E95B2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t">
    <w:name w:val="st"/>
    <w:basedOn w:val="Fuentedeprrafopredeter"/>
    <w:rsid w:val="0022372F"/>
  </w:style>
  <w:style w:type="table" w:styleId="Sombreadoclaro-nfasis2">
    <w:name w:val="Light Shading Accent 2"/>
    <w:basedOn w:val="Tablanormal"/>
    <w:uiPriority w:val="60"/>
    <w:rsid w:val="005F0599"/>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staclara-nfasis2">
    <w:name w:val="Light List Accent 2"/>
    <w:basedOn w:val="Tablanormal"/>
    <w:uiPriority w:val="61"/>
    <w:rsid w:val="00BE59E6"/>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Cuadrculaclara-nfasis11">
    <w:name w:val="Cuadrícula clara - Énfasis 11"/>
    <w:basedOn w:val="Tablanormal"/>
    <w:uiPriority w:val="62"/>
    <w:rsid w:val="00DC2F0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Puesto">
    <w:name w:val="Title"/>
    <w:basedOn w:val="Normal"/>
    <w:link w:val="PuestoCar"/>
    <w:qFormat/>
    <w:rsid w:val="000615F7"/>
    <w:pPr>
      <w:spacing w:after="0" w:line="240" w:lineRule="auto"/>
      <w:jc w:val="center"/>
    </w:pPr>
    <w:rPr>
      <w:rFonts w:ascii="Arial" w:eastAsia="Times New Roman" w:hAnsi="Arial" w:cs="Arial"/>
      <w:b/>
      <w:bCs/>
      <w:szCs w:val="24"/>
      <w:lang w:val="es-MX" w:eastAsia="es-ES"/>
    </w:rPr>
  </w:style>
  <w:style w:type="character" w:customStyle="1" w:styleId="PuestoCar">
    <w:name w:val="Puesto Car"/>
    <w:basedOn w:val="Fuentedeprrafopredeter"/>
    <w:link w:val="Puesto"/>
    <w:rsid w:val="000615F7"/>
    <w:rPr>
      <w:rFonts w:ascii="Arial" w:eastAsia="Times New Roman" w:hAnsi="Arial" w:cs="Arial"/>
      <w:b/>
      <w:bCs/>
      <w:szCs w:val="24"/>
      <w:lang w:val="es-MX" w:eastAsia="es-ES"/>
    </w:rPr>
  </w:style>
  <w:style w:type="paragraph" w:customStyle="1" w:styleId="Tabletext">
    <w:name w:val="Tabletext"/>
    <w:basedOn w:val="Normal"/>
    <w:rsid w:val="000615F7"/>
    <w:pPr>
      <w:keepLines/>
      <w:widowControl w:val="0"/>
      <w:spacing w:after="120" w:line="240" w:lineRule="atLeast"/>
      <w:jc w:val="both"/>
    </w:pPr>
    <w:rPr>
      <w:rFonts w:ascii="Arial" w:eastAsia="Times New Roman" w:hAnsi="Arial" w:cs="Times New Roman"/>
      <w:sz w:val="20"/>
      <w:szCs w:val="20"/>
      <w:lang w:val="en-US" w:eastAsia="en-US"/>
    </w:rPr>
  </w:style>
  <w:style w:type="paragraph" w:styleId="Sangradetextonormal">
    <w:name w:val="Body Text Indent"/>
    <w:basedOn w:val="Normal"/>
    <w:link w:val="SangradetextonormalCar"/>
    <w:rsid w:val="000615F7"/>
    <w:pPr>
      <w:spacing w:after="0" w:line="240" w:lineRule="auto"/>
      <w:ind w:left="900"/>
      <w:jc w:val="both"/>
    </w:pPr>
    <w:rPr>
      <w:rFonts w:ascii="Verdana" w:eastAsia="Times New Roman" w:hAnsi="Verdana" w:cs="Times New Roman"/>
      <w:i/>
      <w:iCs/>
      <w:spacing w:val="-4"/>
      <w:sz w:val="20"/>
      <w:szCs w:val="24"/>
      <w:lang w:val="es-ES" w:eastAsia="es-ES"/>
    </w:rPr>
  </w:style>
  <w:style w:type="character" w:customStyle="1" w:styleId="SangradetextonormalCar">
    <w:name w:val="Sangría de texto normal Car"/>
    <w:basedOn w:val="Fuentedeprrafopredeter"/>
    <w:link w:val="Sangradetextonormal"/>
    <w:rsid w:val="000615F7"/>
    <w:rPr>
      <w:rFonts w:ascii="Verdana" w:eastAsia="Times New Roman" w:hAnsi="Verdana" w:cs="Times New Roman"/>
      <w:i/>
      <w:iCs/>
      <w:spacing w:val="-4"/>
      <w:sz w:val="20"/>
      <w:szCs w:val="24"/>
      <w:lang w:val="es-ES" w:eastAsia="es-ES"/>
    </w:rPr>
  </w:style>
  <w:style w:type="paragraph" w:customStyle="1" w:styleId="Encabezadotitulo">
    <w:name w:val="Encabezado titulo"/>
    <w:basedOn w:val="Puesto"/>
    <w:rsid w:val="000615F7"/>
    <w:pPr>
      <w:shd w:val="clear" w:color="auto" w:fill="000000"/>
      <w:ind w:right="6"/>
    </w:pPr>
    <w:rPr>
      <w:szCs w:val="28"/>
    </w:rPr>
  </w:style>
  <w:style w:type="paragraph" w:customStyle="1" w:styleId="NormalC">
    <w:name w:val="NormalC"/>
    <w:basedOn w:val="Normal"/>
    <w:rsid w:val="000615F7"/>
    <w:pPr>
      <w:tabs>
        <w:tab w:val="left" w:pos="284"/>
        <w:tab w:val="left" w:pos="567"/>
        <w:tab w:val="left" w:pos="851"/>
        <w:tab w:val="left" w:pos="1134"/>
        <w:tab w:val="left" w:pos="1418"/>
        <w:tab w:val="left" w:pos="1701"/>
        <w:tab w:val="left" w:pos="1985"/>
        <w:tab w:val="left" w:pos="2268"/>
      </w:tabs>
      <w:spacing w:after="0" w:line="240" w:lineRule="auto"/>
      <w:jc w:val="both"/>
    </w:pPr>
    <w:rPr>
      <w:rFonts w:ascii="Arial" w:eastAsia="Times New Roman" w:hAnsi="Arial" w:cs="Times New Roman"/>
      <w:szCs w:val="20"/>
      <w:lang w:val="es-ES" w:eastAsia="es-ES"/>
    </w:rPr>
  </w:style>
  <w:style w:type="paragraph" w:customStyle="1" w:styleId="MNormal">
    <w:name w:val="MNormal"/>
    <w:basedOn w:val="Normal"/>
    <w:rsid w:val="00924169"/>
    <w:pPr>
      <w:spacing w:after="60" w:line="240" w:lineRule="auto"/>
      <w:jc w:val="both"/>
    </w:pPr>
    <w:rPr>
      <w:rFonts w:ascii="Verdana" w:eastAsia="Times New Roman" w:hAnsi="Verdana" w:cs="Arial"/>
      <w:sz w:val="20"/>
      <w:szCs w:val="24"/>
      <w:lang w:val="es-ES" w:eastAsia="es-ES"/>
    </w:rPr>
  </w:style>
  <w:style w:type="paragraph" w:customStyle="1" w:styleId="MainSectionText">
    <w:name w:val="Main Section Text"/>
    <w:rsid w:val="00924169"/>
    <w:pPr>
      <w:spacing w:before="120" w:after="120" w:line="240" w:lineRule="auto"/>
    </w:pPr>
    <w:rPr>
      <w:rFonts w:ascii="Palatino" w:eastAsia="Times New Roman" w:hAnsi="Palatino" w:cs="Times New Roman"/>
      <w:noProof/>
      <w:szCs w:val="20"/>
      <w:lang w:val="en-US"/>
    </w:rPr>
  </w:style>
  <w:style w:type="paragraph" w:styleId="Textoindependiente">
    <w:name w:val="Body Text"/>
    <w:basedOn w:val="Normal"/>
    <w:link w:val="TextoindependienteCar"/>
    <w:uiPriority w:val="99"/>
    <w:unhideWhenUsed/>
    <w:rsid w:val="00CE6215"/>
    <w:pPr>
      <w:spacing w:after="120"/>
    </w:pPr>
  </w:style>
  <w:style w:type="character" w:customStyle="1" w:styleId="TextoindependienteCar">
    <w:name w:val="Texto independiente Car"/>
    <w:basedOn w:val="Fuentedeprrafopredeter"/>
    <w:link w:val="Textoindependiente"/>
    <w:uiPriority w:val="99"/>
    <w:rsid w:val="00CE6215"/>
  </w:style>
  <w:style w:type="character" w:customStyle="1" w:styleId="Heading3Char">
    <w:name w:val="Heading 3 Char"/>
    <w:basedOn w:val="Fuentedeprrafopredeter"/>
    <w:uiPriority w:val="9"/>
    <w:rsid w:val="00BD2677"/>
    <w:rPr>
      <w:rFonts w:ascii="Arial" w:eastAsiaTheme="majorEastAsia" w:hAnsi="Arial" w:cstheme="majorBidi"/>
      <w:b/>
      <w:bCs/>
      <w:sz w:val="24"/>
    </w:rPr>
  </w:style>
  <w:style w:type="paragraph" w:styleId="Textodebloque">
    <w:name w:val="Block Text"/>
    <w:basedOn w:val="Normal"/>
    <w:rsid w:val="000F469F"/>
    <w:pPr>
      <w:spacing w:after="0" w:line="240" w:lineRule="auto"/>
      <w:ind w:left="360" w:right="186"/>
      <w:jc w:val="both"/>
    </w:pPr>
    <w:rPr>
      <w:rFonts w:ascii="Arial" w:eastAsia="Times New Roman" w:hAnsi="Arial" w:cs="Arial"/>
      <w:sz w:val="18"/>
      <w:szCs w:val="24"/>
      <w:lang w:val="es-ES" w:eastAsia="es-ES"/>
    </w:rPr>
  </w:style>
  <w:style w:type="character" w:styleId="Textodelmarcadordeposicin">
    <w:name w:val="Placeholder Text"/>
    <w:basedOn w:val="Fuentedeprrafopredeter"/>
    <w:uiPriority w:val="99"/>
    <w:semiHidden/>
    <w:rsid w:val="00774B16"/>
    <w:rPr>
      <w:color w:val="808080"/>
    </w:rPr>
  </w:style>
  <w:style w:type="paragraph" w:styleId="Descripcin">
    <w:name w:val="caption"/>
    <w:basedOn w:val="Normal"/>
    <w:next w:val="Normal"/>
    <w:uiPriority w:val="35"/>
    <w:unhideWhenUsed/>
    <w:qFormat/>
    <w:rsid w:val="003071EB"/>
    <w:pPr>
      <w:spacing w:line="240" w:lineRule="auto"/>
    </w:pPr>
    <w:rPr>
      <w:rFonts w:eastAsiaTheme="minorHAnsi"/>
      <w:b/>
      <w:bCs/>
      <w:color w:val="4F81BD" w:themeColor="accent1"/>
      <w:sz w:val="18"/>
      <w:szCs w:val="18"/>
      <w:lang w:eastAsia="en-US"/>
    </w:rPr>
  </w:style>
  <w:style w:type="paragraph" w:styleId="Tabladeilustraciones">
    <w:name w:val="table of figures"/>
    <w:basedOn w:val="Normal"/>
    <w:next w:val="Normal"/>
    <w:uiPriority w:val="99"/>
    <w:unhideWhenUsed/>
    <w:rsid w:val="003071EB"/>
    <w:pPr>
      <w:spacing w:after="0"/>
    </w:pPr>
  </w:style>
  <w:style w:type="character" w:styleId="nfasissutil">
    <w:name w:val="Subtle Emphasis"/>
    <w:basedOn w:val="Fuentedeprrafopredeter"/>
    <w:uiPriority w:val="19"/>
    <w:qFormat/>
    <w:rsid w:val="00A82426"/>
    <w:rPr>
      <w:i/>
      <w:iCs/>
      <w:color w:val="808080" w:themeColor="text1" w:themeTint="7F"/>
    </w:rPr>
  </w:style>
  <w:style w:type="paragraph" w:styleId="Sangra3detindependiente">
    <w:name w:val="Body Text Indent 3"/>
    <w:basedOn w:val="Normal"/>
    <w:link w:val="Sangra3detindependienteCar"/>
    <w:uiPriority w:val="99"/>
    <w:semiHidden/>
    <w:unhideWhenUsed/>
    <w:rsid w:val="00C005AB"/>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C005AB"/>
    <w:rPr>
      <w:sz w:val="16"/>
      <w:szCs w:val="16"/>
    </w:rPr>
  </w:style>
  <w:style w:type="paragraph" w:customStyle="1" w:styleId="Bullet">
    <w:name w:val="Bullet"/>
    <w:basedOn w:val="Normal"/>
    <w:rsid w:val="00C005AB"/>
    <w:pPr>
      <w:numPr>
        <w:numId w:val="58"/>
      </w:numPr>
      <w:spacing w:after="240" w:line="240" w:lineRule="auto"/>
      <w:jc w:val="both"/>
    </w:pPr>
    <w:rPr>
      <w:rFonts w:ascii="ATRotis SansSerif 55" w:eastAsia="Times New Roman" w:hAnsi="ATRotis SansSerif 55" w:cs="Times New Roman"/>
      <w:sz w:val="24"/>
      <w:szCs w:val="20"/>
      <w:lang w:eastAsia="en-US"/>
    </w:rPr>
  </w:style>
  <w:style w:type="paragraph" w:customStyle="1" w:styleId="Normal2">
    <w:name w:val="Normal 2"/>
    <w:basedOn w:val="Normal"/>
    <w:rsid w:val="00C005AB"/>
    <w:pPr>
      <w:spacing w:before="120" w:after="120" w:line="240" w:lineRule="auto"/>
      <w:jc w:val="both"/>
    </w:pPr>
    <w:rPr>
      <w:rFonts w:ascii="Arial" w:eastAsia="Times New Roman" w:hAnsi="Arial" w:cs="Times New Roman"/>
      <w:szCs w:val="20"/>
      <w:lang w:val="es-ES_tradnl" w:eastAsia="en-US"/>
    </w:rPr>
  </w:style>
  <w:style w:type="table" w:customStyle="1" w:styleId="Listaclara1">
    <w:name w:val="Lista clara1"/>
    <w:basedOn w:val="Tablanormal"/>
    <w:uiPriority w:val="61"/>
    <w:rsid w:val="004E7B3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Mapadeldocumento">
    <w:name w:val="Document Map"/>
    <w:basedOn w:val="Normal"/>
    <w:link w:val="MapadeldocumentoCar"/>
    <w:uiPriority w:val="99"/>
    <w:semiHidden/>
    <w:unhideWhenUsed/>
    <w:rsid w:val="00EB4FA9"/>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EB4FA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93789">
      <w:bodyDiv w:val="1"/>
      <w:marLeft w:val="0"/>
      <w:marRight w:val="0"/>
      <w:marTop w:val="0"/>
      <w:marBottom w:val="0"/>
      <w:divBdr>
        <w:top w:val="none" w:sz="0" w:space="0" w:color="auto"/>
        <w:left w:val="none" w:sz="0" w:space="0" w:color="auto"/>
        <w:bottom w:val="none" w:sz="0" w:space="0" w:color="auto"/>
        <w:right w:val="none" w:sz="0" w:space="0" w:color="auto"/>
      </w:divBdr>
      <w:divsChild>
        <w:div w:id="935791343">
          <w:marLeft w:val="547"/>
          <w:marRight w:val="0"/>
          <w:marTop w:val="0"/>
          <w:marBottom w:val="0"/>
          <w:divBdr>
            <w:top w:val="none" w:sz="0" w:space="0" w:color="auto"/>
            <w:left w:val="none" w:sz="0" w:space="0" w:color="auto"/>
            <w:bottom w:val="none" w:sz="0" w:space="0" w:color="auto"/>
            <w:right w:val="none" w:sz="0" w:space="0" w:color="auto"/>
          </w:divBdr>
        </w:div>
      </w:divsChild>
    </w:div>
    <w:div w:id="94836141">
      <w:bodyDiv w:val="1"/>
      <w:marLeft w:val="0"/>
      <w:marRight w:val="0"/>
      <w:marTop w:val="0"/>
      <w:marBottom w:val="0"/>
      <w:divBdr>
        <w:top w:val="none" w:sz="0" w:space="0" w:color="auto"/>
        <w:left w:val="none" w:sz="0" w:space="0" w:color="auto"/>
        <w:bottom w:val="none" w:sz="0" w:space="0" w:color="auto"/>
        <w:right w:val="none" w:sz="0" w:space="0" w:color="auto"/>
      </w:divBdr>
    </w:div>
    <w:div w:id="107745030">
      <w:bodyDiv w:val="1"/>
      <w:marLeft w:val="0"/>
      <w:marRight w:val="0"/>
      <w:marTop w:val="0"/>
      <w:marBottom w:val="0"/>
      <w:divBdr>
        <w:top w:val="none" w:sz="0" w:space="0" w:color="auto"/>
        <w:left w:val="none" w:sz="0" w:space="0" w:color="auto"/>
        <w:bottom w:val="none" w:sz="0" w:space="0" w:color="auto"/>
        <w:right w:val="none" w:sz="0" w:space="0" w:color="auto"/>
      </w:divBdr>
    </w:div>
    <w:div w:id="155147636">
      <w:bodyDiv w:val="1"/>
      <w:marLeft w:val="0"/>
      <w:marRight w:val="0"/>
      <w:marTop w:val="0"/>
      <w:marBottom w:val="0"/>
      <w:divBdr>
        <w:top w:val="none" w:sz="0" w:space="0" w:color="auto"/>
        <w:left w:val="none" w:sz="0" w:space="0" w:color="auto"/>
        <w:bottom w:val="none" w:sz="0" w:space="0" w:color="auto"/>
        <w:right w:val="none" w:sz="0" w:space="0" w:color="auto"/>
      </w:divBdr>
    </w:div>
    <w:div w:id="165557536">
      <w:bodyDiv w:val="1"/>
      <w:marLeft w:val="0"/>
      <w:marRight w:val="0"/>
      <w:marTop w:val="0"/>
      <w:marBottom w:val="0"/>
      <w:divBdr>
        <w:top w:val="none" w:sz="0" w:space="0" w:color="auto"/>
        <w:left w:val="none" w:sz="0" w:space="0" w:color="auto"/>
        <w:bottom w:val="none" w:sz="0" w:space="0" w:color="auto"/>
        <w:right w:val="none" w:sz="0" w:space="0" w:color="auto"/>
      </w:divBdr>
      <w:divsChild>
        <w:div w:id="453599756">
          <w:marLeft w:val="0"/>
          <w:marRight w:val="0"/>
          <w:marTop w:val="0"/>
          <w:marBottom w:val="0"/>
          <w:divBdr>
            <w:top w:val="none" w:sz="0" w:space="0" w:color="auto"/>
            <w:left w:val="none" w:sz="0" w:space="0" w:color="auto"/>
            <w:bottom w:val="none" w:sz="0" w:space="0" w:color="auto"/>
            <w:right w:val="none" w:sz="0" w:space="0" w:color="auto"/>
          </w:divBdr>
        </w:div>
        <w:div w:id="1283264336">
          <w:marLeft w:val="0"/>
          <w:marRight w:val="0"/>
          <w:marTop w:val="0"/>
          <w:marBottom w:val="0"/>
          <w:divBdr>
            <w:top w:val="none" w:sz="0" w:space="0" w:color="auto"/>
            <w:left w:val="none" w:sz="0" w:space="0" w:color="auto"/>
            <w:bottom w:val="none" w:sz="0" w:space="0" w:color="auto"/>
            <w:right w:val="none" w:sz="0" w:space="0" w:color="auto"/>
          </w:divBdr>
        </w:div>
        <w:div w:id="1696468657">
          <w:marLeft w:val="0"/>
          <w:marRight w:val="0"/>
          <w:marTop w:val="0"/>
          <w:marBottom w:val="0"/>
          <w:divBdr>
            <w:top w:val="none" w:sz="0" w:space="0" w:color="auto"/>
            <w:left w:val="none" w:sz="0" w:space="0" w:color="auto"/>
            <w:bottom w:val="none" w:sz="0" w:space="0" w:color="auto"/>
            <w:right w:val="none" w:sz="0" w:space="0" w:color="auto"/>
          </w:divBdr>
        </w:div>
        <w:div w:id="2076781383">
          <w:marLeft w:val="0"/>
          <w:marRight w:val="0"/>
          <w:marTop w:val="0"/>
          <w:marBottom w:val="0"/>
          <w:divBdr>
            <w:top w:val="none" w:sz="0" w:space="0" w:color="auto"/>
            <w:left w:val="none" w:sz="0" w:space="0" w:color="auto"/>
            <w:bottom w:val="none" w:sz="0" w:space="0" w:color="auto"/>
            <w:right w:val="none" w:sz="0" w:space="0" w:color="auto"/>
          </w:divBdr>
        </w:div>
      </w:divsChild>
    </w:div>
    <w:div w:id="168910486">
      <w:bodyDiv w:val="1"/>
      <w:marLeft w:val="0"/>
      <w:marRight w:val="0"/>
      <w:marTop w:val="0"/>
      <w:marBottom w:val="0"/>
      <w:divBdr>
        <w:top w:val="none" w:sz="0" w:space="0" w:color="auto"/>
        <w:left w:val="none" w:sz="0" w:space="0" w:color="auto"/>
        <w:bottom w:val="none" w:sz="0" w:space="0" w:color="auto"/>
        <w:right w:val="none" w:sz="0" w:space="0" w:color="auto"/>
      </w:divBdr>
    </w:div>
    <w:div w:id="198520063">
      <w:bodyDiv w:val="1"/>
      <w:marLeft w:val="0"/>
      <w:marRight w:val="0"/>
      <w:marTop w:val="0"/>
      <w:marBottom w:val="0"/>
      <w:divBdr>
        <w:top w:val="none" w:sz="0" w:space="0" w:color="auto"/>
        <w:left w:val="none" w:sz="0" w:space="0" w:color="auto"/>
        <w:bottom w:val="none" w:sz="0" w:space="0" w:color="auto"/>
        <w:right w:val="none" w:sz="0" w:space="0" w:color="auto"/>
      </w:divBdr>
      <w:divsChild>
        <w:div w:id="17902172">
          <w:marLeft w:val="0"/>
          <w:marRight w:val="0"/>
          <w:marTop w:val="0"/>
          <w:marBottom w:val="0"/>
          <w:divBdr>
            <w:top w:val="none" w:sz="0" w:space="0" w:color="auto"/>
            <w:left w:val="none" w:sz="0" w:space="0" w:color="auto"/>
            <w:bottom w:val="none" w:sz="0" w:space="0" w:color="auto"/>
            <w:right w:val="none" w:sz="0" w:space="0" w:color="auto"/>
          </w:divBdr>
        </w:div>
        <w:div w:id="23868620">
          <w:marLeft w:val="0"/>
          <w:marRight w:val="0"/>
          <w:marTop w:val="0"/>
          <w:marBottom w:val="0"/>
          <w:divBdr>
            <w:top w:val="none" w:sz="0" w:space="0" w:color="auto"/>
            <w:left w:val="none" w:sz="0" w:space="0" w:color="auto"/>
            <w:bottom w:val="none" w:sz="0" w:space="0" w:color="auto"/>
            <w:right w:val="none" w:sz="0" w:space="0" w:color="auto"/>
          </w:divBdr>
        </w:div>
        <w:div w:id="673000920">
          <w:marLeft w:val="0"/>
          <w:marRight w:val="0"/>
          <w:marTop w:val="0"/>
          <w:marBottom w:val="0"/>
          <w:divBdr>
            <w:top w:val="none" w:sz="0" w:space="0" w:color="auto"/>
            <w:left w:val="none" w:sz="0" w:space="0" w:color="auto"/>
            <w:bottom w:val="none" w:sz="0" w:space="0" w:color="auto"/>
            <w:right w:val="none" w:sz="0" w:space="0" w:color="auto"/>
          </w:divBdr>
        </w:div>
        <w:div w:id="786120618">
          <w:marLeft w:val="0"/>
          <w:marRight w:val="0"/>
          <w:marTop w:val="0"/>
          <w:marBottom w:val="0"/>
          <w:divBdr>
            <w:top w:val="none" w:sz="0" w:space="0" w:color="auto"/>
            <w:left w:val="none" w:sz="0" w:space="0" w:color="auto"/>
            <w:bottom w:val="none" w:sz="0" w:space="0" w:color="auto"/>
            <w:right w:val="none" w:sz="0" w:space="0" w:color="auto"/>
          </w:divBdr>
        </w:div>
        <w:div w:id="869026541">
          <w:marLeft w:val="0"/>
          <w:marRight w:val="0"/>
          <w:marTop w:val="0"/>
          <w:marBottom w:val="0"/>
          <w:divBdr>
            <w:top w:val="none" w:sz="0" w:space="0" w:color="auto"/>
            <w:left w:val="none" w:sz="0" w:space="0" w:color="auto"/>
            <w:bottom w:val="none" w:sz="0" w:space="0" w:color="auto"/>
            <w:right w:val="none" w:sz="0" w:space="0" w:color="auto"/>
          </w:divBdr>
        </w:div>
        <w:div w:id="1571766848">
          <w:marLeft w:val="0"/>
          <w:marRight w:val="0"/>
          <w:marTop w:val="0"/>
          <w:marBottom w:val="0"/>
          <w:divBdr>
            <w:top w:val="none" w:sz="0" w:space="0" w:color="auto"/>
            <w:left w:val="none" w:sz="0" w:space="0" w:color="auto"/>
            <w:bottom w:val="none" w:sz="0" w:space="0" w:color="auto"/>
            <w:right w:val="none" w:sz="0" w:space="0" w:color="auto"/>
          </w:divBdr>
        </w:div>
      </w:divsChild>
    </w:div>
    <w:div w:id="201210247">
      <w:bodyDiv w:val="1"/>
      <w:marLeft w:val="0"/>
      <w:marRight w:val="0"/>
      <w:marTop w:val="0"/>
      <w:marBottom w:val="0"/>
      <w:divBdr>
        <w:top w:val="none" w:sz="0" w:space="0" w:color="auto"/>
        <w:left w:val="none" w:sz="0" w:space="0" w:color="auto"/>
        <w:bottom w:val="none" w:sz="0" w:space="0" w:color="auto"/>
        <w:right w:val="none" w:sz="0" w:space="0" w:color="auto"/>
      </w:divBdr>
    </w:div>
    <w:div w:id="219481207">
      <w:bodyDiv w:val="1"/>
      <w:marLeft w:val="0"/>
      <w:marRight w:val="0"/>
      <w:marTop w:val="0"/>
      <w:marBottom w:val="0"/>
      <w:divBdr>
        <w:top w:val="none" w:sz="0" w:space="0" w:color="auto"/>
        <w:left w:val="none" w:sz="0" w:space="0" w:color="auto"/>
        <w:bottom w:val="none" w:sz="0" w:space="0" w:color="auto"/>
        <w:right w:val="none" w:sz="0" w:space="0" w:color="auto"/>
      </w:divBdr>
      <w:divsChild>
        <w:div w:id="529493484">
          <w:marLeft w:val="0"/>
          <w:marRight w:val="0"/>
          <w:marTop w:val="0"/>
          <w:marBottom w:val="0"/>
          <w:divBdr>
            <w:top w:val="none" w:sz="0" w:space="0" w:color="auto"/>
            <w:left w:val="none" w:sz="0" w:space="0" w:color="auto"/>
            <w:bottom w:val="none" w:sz="0" w:space="0" w:color="auto"/>
            <w:right w:val="none" w:sz="0" w:space="0" w:color="auto"/>
          </w:divBdr>
        </w:div>
        <w:div w:id="739210053">
          <w:marLeft w:val="0"/>
          <w:marRight w:val="0"/>
          <w:marTop w:val="0"/>
          <w:marBottom w:val="0"/>
          <w:divBdr>
            <w:top w:val="none" w:sz="0" w:space="0" w:color="auto"/>
            <w:left w:val="none" w:sz="0" w:space="0" w:color="auto"/>
            <w:bottom w:val="none" w:sz="0" w:space="0" w:color="auto"/>
            <w:right w:val="none" w:sz="0" w:space="0" w:color="auto"/>
          </w:divBdr>
        </w:div>
        <w:div w:id="1522817495">
          <w:marLeft w:val="0"/>
          <w:marRight w:val="0"/>
          <w:marTop w:val="0"/>
          <w:marBottom w:val="0"/>
          <w:divBdr>
            <w:top w:val="none" w:sz="0" w:space="0" w:color="auto"/>
            <w:left w:val="none" w:sz="0" w:space="0" w:color="auto"/>
            <w:bottom w:val="none" w:sz="0" w:space="0" w:color="auto"/>
            <w:right w:val="none" w:sz="0" w:space="0" w:color="auto"/>
          </w:divBdr>
        </w:div>
      </w:divsChild>
    </w:div>
    <w:div w:id="239412377">
      <w:bodyDiv w:val="1"/>
      <w:marLeft w:val="0"/>
      <w:marRight w:val="0"/>
      <w:marTop w:val="0"/>
      <w:marBottom w:val="0"/>
      <w:divBdr>
        <w:top w:val="none" w:sz="0" w:space="0" w:color="auto"/>
        <w:left w:val="none" w:sz="0" w:space="0" w:color="auto"/>
        <w:bottom w:val="none" w:sz="0" w:space="0" w:color="auto"/>
        <w:right w:val="none" w:sz="0" w:space="0" w:color="auto"/>
      </w:divBdr>
      <w:divsChild>
        <w:div w:id="1380326629">
          <w:marLeft w:val="0"/>
          <w:marRight w:val="0"/>
          <w:marTop w:val="0"/>
          <w:marBottom w:val="0"/>
          <w:divBdr>
            <w:top w:val="none" w:sz="0" w:space="0" w:color="auto"/>
            <w:left w:val="none" w:sz="0" w:space="0" w:color="auto"/>
            <w:bottom w:val="none" w:sz="0" w:space="0" w:color="auto"/>
            <w:right w:val="none" w:sz="0" w:space="0" w:color="auto"/>
          </w:divBdr>
        </w:div>
        <w:div w:id="2059862512">
          <w:marLeft w:val="0"/>
          <w:marRight w:val="0"/>
          <w:marTop w:val="0"/>
          <w:marBottom w:val="0"/>
          <w:divBdr>
            <w:top w:val="none" w:sz="0" w:space="0" w:color="auto"/>
            <w:left w:val="none" w:sz="0" w:space="0" w:color="auto"/>
            <w:bottom w:val="none" w:sz="0" w:space="0" w:color="auto"/>
            <w:right w:val="none" w:sz="0" w:space="0" w:color="auto"/>
          </w:divBdr>
        </w:div>
      </w:divsChild>
    </w:div>
    <w:div w:id="283004731">
      <w:bodyDiv w:val="1"/>
      <w:marLeft w:val="0"/>
      <w:marRight w:val="0"/>
      <w:marTop w:val="0"/>
      <w:marBottom w:val="0"/>
      <w:divBdr>
        <w:top w:val="none" w:sz="0" w:space="0" w:color="auto"/>
        <w:left w:val="none" w:sz="0" w:space="0" w:color="auto"/>
        <w:bottom w:val="none" w:sz="0" w:space="0" w:color="auto"/>
        <w:right w:val="none" w:sz="0" w:space="0" w:color="auto"/>
      </w:divBdr>
    </w:div>
    <w:div w:id="308822509">
      <w:bodyDiv w:val="1"/>
      <w:marLeft w:val="0"/>
      <w:marRight w:val="0"/>
      <w:marTop w:val="0"/>
      <w:marBottom w:val="0"/>
      <w:divBdr>
        <w:top w:val="none" w:sz="0" w:space="0" w:color="auto"/>
        <w:left w:val="none" w:sz="0" w:space="0" w:color="auto"/>
        <w:bottom w:val="none" w:sz="0" w:space="0" w:color="auto"/>
        <w:right w:val="none" w:sz="0" w:space="0" w:color="auto"/>
      </w:divBdr>
    </w:div>
    <w:div w:id="328826664">
      <w:bodyDiv w:val="1"/>
      <w:marLeft w:val="0"/>
      <w:marRight w:val="0"/>
      <w:marTop w:val="0"/>
      <w:marBottom w:val="0"/>
      <w:divBdr>
        <w:top w:val="none" w:sz="0" w:space="0" w:color="auto"/>
        <w:left w:val="none" w:sz="0" w:space="0" w:color="auto"/>
        <w:bottom w:val="none" w:sz="0" w:space="0" w:color="auto"/>
        <w:right w:val="none" w:sz="0" w:space="0" w:color="auto"/>
      </w:divBdr>
      <w:divsChild>
        <w:div w:id="952781886">
          <w:marLeft w:val="547"/>
          <w:marRight w:val="0"/>
          <w:marTop w:val="0"/>
          <w:marBottom w:val="0"/>
          <w:divBdr>
            <w:top w:val="none" w:sz="0" w:space="0" w:color="auto"/>
            <w:left w:val="none" w:sz="0" w:space="0" w:color="auto"/>
            <w:bottom w:val="none" w:sz="0" w:space="0" w:color="auto"/>
            <w:right w:val="none" w:sz="0" w:space="0" w:color="auto"/>
          </w:divBdr>
        </w:div>
      </w:divsChild>
    </w:div>
    <w:div w:id="336738976">
      <w:bodyDiv w:val="1"/>
      <w:marLeft w:val="0"/>
      <w:marRight w:val="0"/>
      <w:marTop w:val="0"/>
      <w:marBottom w:val="0"/>
      <w:divBdr>
        <w:top w:val="none" w:sz="0" w:space="0" w:color="auto"/>
        <w:left w:val="none" w:sz="0" w:space="0" w:color="auto"/>
        <w:bottom w:val="none" w:sz="0" w:space="0" w:color="auto"/>
        <w:right w:val="none" w:sz="0" w:space="0" w:color="auto"/>
      </w:divBdr>
    </w:div>
    <w:div w:id="414792066">
      <w:bodyDiv w:val="1"/>
      <w:marLeft w:val="0"/>
      <w:marRight w:val="0"/>
      <w:marTop w:val="0"/>
      <w:marBottom w:val="0"/>
      <w:divBdr>
        <w:top w:val="none" w:sz="0" w:space="0" w:color="auto"/>
        <w:left w:val="none" w:sz="0" w:space="0" w:color="auto"/>
        <w:bottom w:val="none" w:sz="0" w:space="0" w:color="auto"/>
        <w:right w:val="none" w:sz="0" w:space="0" w:color="auto"/>
      </w:divBdr>
      <w:divsChild>
        <w:div w:id="802889098">
          <w:marLeft w:val="0"/>
          <w:marRight w:val="0"/>
          <w:marTop w:val="0"/>
          <w:marBottom w:val="0"/>
          <w:divBdr>
            <w:top w:val="none" w:sz="0" w:space="0" w:color="auto"/>
            <w:left w:val="none" w:sz="0" w:space="0" w:color="auto"/>
            <w:bottom w:val="none" w:sz="0" w:space="0" w:color="auto"/>
            <w:right w:val="none" w:sz="0" w:space="0" w:color="auto"/>
          </w:divBdr>
        </w:div>
        <w:div w:id="1046028242">
          <w:marLeft w:val="0"/>
          <w:marRight w:val="0"/>
          <w:marTop w:val="0"/>
          <w:marBottom w:val="0"/>
          <w:divBdr>
            <w:top w:val="none" w:sz="0" w:space="0" w:color="auto"/>
            <w:left w:val="none" w:sz="0" w:space="0" w:color="auto"/>
            <w:bottom w:val="none" w:sz="0" w:space="0" w:color="auto"/>
            <w:right w:val="none" w:sz="0" w:space="0" w:color="auto"/>
          </w:divBdr>
        </w:div>
        <w:div w:id="1221861065">
          <w:marLeft w:val="0"/>
          <w:marRight w:val="0"/>
          <w:marTop w:val="0"/>
          <w:marBottom w:val="0"/>
          <w:divBdr>
            <w:top w:val="none" w:sz="0" w:space="0" w:color="auto"/>
            <w:left w:val="none" w:sz="0" w:space="0" w:color="auto"/>
            <w:bottom w:val="none" w:sz="0" w:space="0" w:color="auto"/>
            <w:right w:val="none" w:sz="0" w:space="0" w:color="auto"/>
          </w:divBdr>
        </w:div>
      </w:divsChild>
    </w:div>
    <w:div w:id="441152828">
      <w:bodyDiv w:val="1"/>
      <w:marLeft w:val="0"/>
      <w:marRight w:val="0"/>
      <w:marTop w:val="0"/>
      <w:marBottom w:val="0"/>
      <w:divBdr>
        <w:top w:val="none" w:sz="0" w:space="0" w:color="auto"/>
        <w:left w:val="none" w:sz="0" w:space="0" w:color="auto"/>
        <w:bottom w:val="none" w:sz="0" w:space="0" w:color="auto"/>
        <w:right w:val="none" w:sz="0" w:space="0" w:color="auto"/>
      </w:divBdr>
    </w:div>
    <w:div w:id="545024905">
      <w:bodyDiv w:val="1"/>
      <w:marLeft w:val="0"/>
      <w:marRight w:val="0"/>
      <w:marTop w:val="0"/>
      <w:marBottom w:val="0"/>
      <w:divBdr>
        <w:top w:val="none" w:sz="0" w:space="0" w:color="auto"/>
        <w:left w:val="none" w:sz="0" w:space="0" w:color="auto"/>
        <w:bottom w:val="none" w:sz="0" w:space="0" w:color="auto"/>
        <w:right w:val="none" w:sz="0" w:space="0" w:color="auto"/>
      </w:divBdr>
    </w:div>
    <w:div w:id="549803230">
      <w:bodyDiv w:val="1"/>
      <w:marLeft w:val="0"/>
      <w:marRight w:val="0"/>
      <w:marTop w:val="0"/>
      <w:marBottom w:val="0"/>
      <w:divBdr>
        <w:top w:val="none" w:sz="0" w:space="0" w:color="auto"/>
        <w:left w:val="none" w:sz="0" w:space="0" w:color="auto"/>
        <w:bottom w:val="none" w:sz="0" w:space="0" w:color="auto"/>
        <w:right w:val="none" w:sz="0" w:space="0" w:color="auto"/>
      </w:divBdr>
    </w:div>
    <w:div w:id="553547383">
      <w:bodyDiv w:val="1"/>
      <w:marLeft w:val="0"/>
      <w:marRight w:val="0"/>
      <w:marTop w:val="0"/>
      <w:marBottom w:val="0"/>
      <w:divBdr>
        <w:top w:val="none" w:sz="0" w:space="0" w:color="auto"/>
        <w:left w:val="none" w:sz="0" w:space="0" w:color="auto"/>
        <w:bottom w:val="none" w:sz="0" w:space="0" w:color="auto"/>
        <w:right w:val="none" w:sz="0" w:space="0" w:color="auto"/>
      </w:divBdr>
      <w:divsChild>
        <w:div w:id="275799294">
          <w:marLeft w:val="0"/>
          <w:marRight w:val="0"/>
          <w:marTop w:val="0"/>
          <w:marBottom w:val="0"/>
          <w:divBdr>
            <w:top w:val="none" w:sz="0" w:space="0" w:color="auto"/>
            <w:left w:val="none" w:sz="0" w:space="0" w:color="auto"/>
            <w:bottom w:val="none" w:sz="0" w:space="0" w:color="auto"/>
            <w:right w:val="none" w:sz="0" w:space="0" w:color="auto"/>
          </w:divBdr>
        </w:div>
        <w:div w:id="295720636">
          <w:marLeft w:val="0"/>
          <w:marRight w:val="0"/>
          <w:marTop w:val="0"/>
          <w:marBottom w:val="0"/>
          <w:divBdr>
            <w:top w:val="none" w:sz="0" w:space="0" w:color="auto"/>
            <w:left w:val="none" w:sz="0" w:space="0" w:color="auto"/>
            <w:bottom w:val="none" w:sz="0" w:space="0" w:color="auto"/>
            <w:right w:val="none" w:sz="0" w:space="0" w:color="auto"/>
          </w:divBdr>
        </w:div>
        <w:div w:id="522474817">
          <w:marLeft w:val="0"/>
          <w:marRight w:val="0"/>
          <w:marTop w:val="0"/>
          <w:marBottom w:val="0"/>
          <w:divBdr>
            <w:top w:val="none" w:sz="0" w:space="0" w:color="auto"/>
            <w:left w:val="none" w:sz="0" w:space="0" w:color="auto"/>
            <w:bottom w:val="none" w:sz="0" w:space="0" w:color="auto"/>
            <w:right w:val="none" w:sz="0" w:space="0" w:color="auto"/>
          </w:divBdr>
        </w:div>
        <w:div w:id="813524941">
          <w:marLeft w:val="0"/>
          <w:marRight w:val="0"/>
          <w:marTop w:val="0"/>
          <w:marBottom w:val="0"/>
          <w:divBdr>
            <w:top w:val="none" w:sz="0" w:space="0" w:color="auto"/>
            <w:left w:val="none" w:sz="0" w:space="0" w:color="auto"/>
            <w:bottom w:val="none" w:sz="0" w:space="0" w:color="auto"/>
            <w:right w:val="none" w:sz="0" w:space="0" w:color="auto"/>
          </w:divBdr>
        </w:div>
        <w:div w:id="878125062">
          <w:marLeft w:val="0"/>
          <w:marRight w:val="0"/>
          <w:marTop w:val="0"/>
          <w:marBottom w:val="0"/>
          <w:divBdr>
            <w:top w:val="none" w:sz="0" w:space="0" w:color="auto"/>
            <w:left w:val="none" w:sz="0" w:space="0" w:color="auto"/>
            <w:bottom w:val="none" w:sz="0" w:space="0" w:color="auto"/>
            <w:right w:val="none" w:sz="0" w:space="0" w:color="auto"/>
          </w:divBdr>
        </w:div>
        <w:div w:id="1049644287">
          <w:marLeft w:val="0"/>
          <w:marRight w:val="0"/>
          <w:marTop w:val="0"/>
          <w:marBottom w:val="0"/>
          <w:divBdr>
            <w:top w:val="none" w:sz="0" w:space="0" w:color="auto"/>
            <w:left w:val="none" w:sz="0" w:space="0" w:color="auto"/>
            <w:bottom w:val="none" w:sz="0" w:space="0" w:color="auto"/>
            <w:right w:val="none" w:sz="0" w:space="0" w:color="auto"/>
          </w:divBdr>
        </w:div>
        <w:div w:id="1368220479">
          <w:marLeft w:val="0"/>
          <w:marRight w:val="0"/>
          <w:marTop w:val="0"/>
          <w:marBottom w:val="0"/>
          <w:divBdr>
            <w:top w:val="none" w:sz="0" w:space="0" w:color="auto"/>
            <w:left w:val="none" w:sz="0" w:space="0" w:color="auto"/>
            <w:bottom w:val="none" w:sz="0" w:space="0" w:color="auto"/>
            <w:right w:val="none" w:sz="0" w:space="0" w:color="auto"/>
          </w:divBdr>
        </w:div>
        <w:div w:id="1704859971">
          <w:marLeft w:val="0"/>
          <w:marRight w:val="0"/>
          <w:marTop w:val="0"/>
          <w:marBottom w:val="0"/>
          <w:divBdr>
            <w:top w:val="none" w:sz="0" w:space="0" w:color="auto"/>
            <w:left w:val="none" w:sz="0" w:space="0" w:color="auto"/>
            <w:bottom w:val="none" w:sz="0" w:space="0" w:color="auto"/>
            <w:right w:val="none" w:sz="0" w:space="0" w:color="auto"/>
          </w:divBdr>
        </w:div>
        <w:div w:id="1767192852">
          <w:marLeft w:val="0"/>
          <w:marRight w:val="0"/>
          <w:marTop w:val="0"/>
          <w:marBottom w:val="0"/>
          <w:divBdr>
            <w:top w:val="none" w:sz="0" w:space="0" w:color="auto"/>
            <w:left w:val="none" w:sz="0" w:space="0" w:color="auto"/>
            <w:bottom w:val="none" w:sz="0" w:space="0" w:color="auto"/>
            <w:right w:val="none" w:sz="0" w:space="0" w:color="auto"/>
          </w:divBdr>
        </w:div>
      </w:divsChild>
    </w:div>
    <w:div w:id="579412762">
      <w:bodyDiv w:val="1"/>
      <w:marLeft w:val="0"/>
      <w:marRight w:val="0"/>
      <w:marTop w:val="0"/>
      <w:marBottom w:val="0"/>
      <w:divBdr>
        <w:top w:val="none" w:sz="0" w:space="0" w:color="auto"/>
        <w:left w:val="none" w:sz="0" w:space="0" w:color="auto"/>
        <w:bottom w:val="none" w:sz="0" w:space="0" w:color="auto"/>
        <w:right w:val="none" w:sz="0" w:space="0" w:color="auto"/>
      </w:divBdr>
      <w:divsChild>
        <w:div w:id="20253933">
          <w:marLeft w:val="0"/>
          <w:marRight w:val="0"/>
          <w:marTop w:val="0"/>
          <w:marBottom w:val="0"/>
          <w:divBdr>
            <w:top w:val="none" w:sz="0" w:space="0" w:color="auto"/>
            <w:left w:val="none" w:sz="0" w:space="0" w:color="auto"/>
            <w:bottom w:val="none" w:sz="0" w:space="0" w:color="auto"/>
            <w:right w:val="none" w:sz="0" w:space="0" w:color="auto"/>
          </w:divBdr>
        </w:div>
        <w:div w:id="203371335">
          <w:marLeft w:val="0"/>
          <w:marRight w:val="0"/>
          <w:marTop w:val="0"/>
          <w:marBottom w:val="0"/>
          <w:divBdr>
            <w:top w:val="none" w:sz="0" w:space="0" w:color="auto"/>
            <w:left w:val="none" w:sz="0" w:space="0" w:color="auto"/>
            <w:bottom w:val="none" w:sz="0" w:space="0" w:color="auto"/>
            <w:right w:val="none" w:sz="0" w:space="0" w:color="auto"/>
          </w:divBdr>
        </w:div>
        <w:div w:id="523713617">
          <w:marLeft w:val="0"/>
          <w:marRight w:val="0"/>
          <w:marTop w:val="0"/>
          <w:marBottom w:val="0"/>
          <w:divBdr>
            <w:top w:val="none" w:sz="0" w:space="0" w:color="auto"/>
            <w:left w:val="none" w:sz="0" w:space="0" w:color="auto"/>
            <w:bottom w:val="none" w:sz="0" w:space="0" w:color="auto"/>
            <w:right w:val="none" w:sz="0" w:space="0" w:color="auto"/>
          </w:divBdr>
        </w:div>
        <w:div w:id="1325666481">
          <w:marLeft w:val="0"/>
          <w:marRight w:val="0"/>
          <w:marTop w:val="0"/>
          <w:marBottom w:val="0"/>
          <w:divBdr>
            <w:top w:val="none" w:sz="0" w:space="0" w:color="auto"/>
            <w:left w:val="none" w:sz="0" w:space="0" w:color="auto"/>
            <w:bottom w:val="none" w:sz="0" w:space="0" w:color="auto"/>
            <w:right w:val="none" w:sz="0" w:space="0" w:color="auto"/>
          </w:divBdr>
        </w:div>
        <w:div w:id="1739396495">
          <w:marLeft w:val="0"/>
          <w:marRight w:val="0"/>
          <w:marTop w:val="0"/>
          <w:marBottom w:val="0"/>
          <w:divBdr>
            <w:top w:val="none" w:sz="0" w:space="0" w:color="auto"/>
            <w:left w:val="none" w:sz="0" w:space="0" w:color="auto"/>
            <w:bottom w:val="none" w:sz="0" w:space="0" w:color="auto"/>
            <w:right w:val="none" w:sz="0" w:space="0" w:color="auto"/>
          </w:divBdr>
        </w:div>
        <w:div w:id="1855001045">
          <w:marLeft w:val="0"/>
          <w:marRight w:val="0"/>
          <w:marTop w:val="0"/>
          <w:marBottom w:val="0"/>
          <w:divBdr>
            <w:top w:val="none" w:sz="0" w:space="0" w:color="auto"/>
            <w:left w:val="none" w:sz="0" w:space="0" w:color="auto"/>
            <w:bottom w:val="none" w:sz="0" w:space="0" w:color="auto"/>
            <w:right w:val="none" w:sz="0" w:space="0" w:color="auto"/>
          </w:divBdr>
        </w:div>
      </w:divsChild>
    </w:div>
    <w:div w:id="590939495">
      <w:bodyDiv w:val="1"/>
      <w:marLeft w:val="0"/>
      <w:marRight w:val="0"/>
      <w:marTop w:val="0"/>
      <w:marBottom w:val="0"/>
      <w:divBdr>
        <w:top w:val="none" w:sz="0" w:space="0" w:color="auto"/>
        <w:left w:val="none" w:sz="0" w:space="0" w:color="auto"/>
        <w:bottom w:val="none" w:sz="0" w:space="0" w:color="auto"/>
        <w:right w:val="none" w:sz="0" w:space="0" w:color="auto"/>
      </w:divBdr>
    </w:div>
    <w:div w:id="681975977">
      <w:bodyDiv w:val="1"/>
      <w:marLeft w:val="0"/>
      <w:marRight w:val="0"/>
      <w:marTop w:val="0"/>
      <w:marBottom w:val="0"/>
      <w:divBdr>
        <w:top w:val="none" w:sz="0" w:space="0" w:color="auto"/>
        <w:left w:val="none" w:sz="0" w:space="0" w:color="auto"/>
        <w:bottom w:val="none" w:sz="0" w:space="0" w:color="auto"/>
        <w:right w:val="none" w:sz="0" w:space="0" w:color="auto"/>
      </w:divBdr>
      <w:divsChild>
        <w:div w:id="390736154">
          <w:marLeft w:val="0"/>
          <w:marRight w:val="0"/>
          <w:marTop w:val="0"/>
          <w:marBottom w:val="0"/>
          <w:divBdr>
            <w:top w:val="none" w:sz="0" w:space="0" w:color="auto"/>
            <w:left w:val="none" w:sz="0" w:space="0" w:color="auto"/>
            <w:bottom w:val="none" w:sz="0" w:space="0" w:color="auto"/>
            <w:right w:val="none" w:sz="0" w:space="0" w:color="auto"/>
          </w:divBdr>
        </w:div>
        <w:div w:id="588739074">
          <w:marLeft w:val="0"/>
          <w:marRight w:val="0"/>
          <w:marTop w:val="0"/>
          <w:marBottom w:val="0"/>
          <w:divBdr>
            <w:top w:val="none" w:sz="0" w:space="0" w:color="auto"/>
            <w:left w:val="none" w:sz="0" w:space="0" w:color="auto"/>
            <w:bottom w:val="none" w:sz="0" w:space="0" w:color="auto"/>
            <w:right w:val="none" w:sz="0" w:space="0" w:color="auto"/>
          </w:divBdr>
        </w:div>
        <w:div w:id="1518539547">
          <w:marLeft w:val="0"/>
          <w:marRight w:val="0"/>
          <w:marTop w:val="0"/>
          <w:marBottom w:val="0"/>
          <w:divBdr>
            <w:top w:val="none" w:sz="0" w:space="0" w:color="auto"/>
            <w:left w:val="none" w:sz="0" w:space="0" w:color="auto"/>
            <w:bottom w:val="none" w:sz="0" w:space="0" w:color="auto"/>
            <w:right w:val="none" w:sz="0" w:space="0" w:color="auto"/>
          </w:divBdr>
        </w:div>
        <w:div w:id="1879196277">
          <w:marLeft w:val="0"/>
          <w:marRight w:val="0"/>
          <w:marTop w:val="0"/>
          <w:marBottom w:val="0"/>
          <w:divBdr>
            <w:top w:val="none" w:sz="0" w:space="0" w:color="auto"/>
            <w:left w:val="none" w:sz="0" w:space="0" w:color="auto"/>
            <w:bottom w:val="none" w:sz="0" w:space="0" w:color="auto"/>
            <w:right w:val="none" w:sz="0" w:space="0" w:color="auto"/>
          </w:divBdr>
        </w:div>
        <w:div w:id="1896307025">
          <w:marLeft w:val="0"/>
          <w:marRight w:val="0"/>
          <w:marTop w:val="0"/>
          <w:marBottom w:val="0"/>
          <w:divBdr>
            <w:top w:val="none" w:sz="0" w:space="0" w:color="auto"/>
            <w:left w:val="none" w:sz="0" w:space="0" w:color="auto"/>
            <w:bottom w:val="none" w:sz="0" w:space="0" w:color="auto"/>
            <w:right w:val="none" w:sz="0" w:space="0" w:color="auto"/>
          </w:divBdr>
        </w:div>
        <w:div w:id="1911691799">
          <w:marLeft w:val="0"/>
          <w:marRight w:val="0"/>
          <w:marTop w:val="0"/>
          <w:marBottom w:val="0"/>
          <w:divBdr>
            <w:top w:val="none" w:sz="0" w:space="0" w:color="auto"/>
            <w:left w:val="none" w:sz="0" w:space="0" w:color="auto"/>
            <w:bottom w:val="none" w:sz="0" w:space="0" w:color="auto"/>
            <w:right w:val="none" w:sz="0" w:space="0" w:color="auto"/>
          </w:divBdr>
        </w:div>
      </w:divsChild>
    </w:div>
    <w:div w:id="699666632">
      <w:bodyDiv w:val="1"/>
      <w:marLeft w:val="0"/>
      <w:marRight w:val="0"/>
      <w:marTop w:val="0"/>
      <w:marBottom w:val="0"/>
      <w:divBdr>
        <w:top w:val="none" w:sz="0" w:space="0" w:color="auto"/>
        <w:left w:val="none" w:sz="0" w:space="0" w:color="auto"/>
        <w:bottom w:val="none" w:sz="0" w:space="0" w:color="auto"/>
        <w:right w:val="none" w:sz="0" w:space="0" w:color="auto"/>
      </w:divBdr>
      <w:divsChild>
        <w:div w:id="224683231">
          <w:marLeft w:val="0"/>
          <w:marRight w:val="0"/>
          <w:marTop w:val="0"/>
          <w:marBottom w:val="0"/>
          <w:divBdr>
            <w:top w:val="none" w:sz="0" w:space="0" w:color="auto"/>
            <w:left w:val="none" w:sz="0" w:space="0" w:color="auto"/>
            <w:bottom w:val="none" w:sz="0" w:space="0" w:color="auto"/>
            <w:right w:val="none" w:sz="0" w:space="0" w:color="auto"/>
          </w:divBdr>
          <w:divsChild>
            <w:div w:id="1005326588">
              <w:marLeft w:val="0"/>
              <w:marRight w:val="0"/>
              <w:marTop w:val="0"/>
              <w:marBottom w:val="0"/>
              <w:divBdr>
                <w:top w:val="none" w:sz="0" w:space="0" w:color="auto"/>
                <w:left w:val="none" w:sz="0" w:space="0" w:color="auto"/>
                <w:bottom w:val="none" w:sz="0" w:space="0" w:color="auto"/>
                <w:right w:val="none" w:sz="0" w:space="0" w:color="auto"/>
              </w:divBdr>
              <w:divsChild>
                <w:div w:id="146939841">
                  <w:marLeft w:val="0"/>
                  <w:marRight w:val="0"/>
                  <w:marTop w:val="0"/>
                  <w:marBottom w:val="0"/>
                  <w:divBdr>
                    <w:top w:val="none" w:sz="0" w:space="0" w:color="auto"/>
                    <w:left w:val="none" w:sz="0" w:space="0" w:color="auto"/>
                    <w:bottom w:val="none" w:sz="0" w:space="0" w:color="auto"/>
                    <w:right w:val="none" w:sz="0" w:space="0" w:color="auto"/>
                  </w:divBdr>
                </w:div>
                <w:div w:id="260066158">
                  <w:marLeft w:val="0"/>
                  <w:marRight w:val="0"/>
                  <w:marTop w:val="0"/>
                  <w:marBottom w:val="0"/>
                  <w:divBdr>
                    <w:top w:val="none" w:sz="0" w:space="0" w:color="auto"/>
                    <w:left w:val="none" w:sz="0" w:space="0" w:color="auto"/>
                    <w:bottom w:val="none" w:sz="0" w:space="0" w:color="auto"/>
                    <w:right w:val="none" w:sz="0" w:space="0" w:color="auto"/>
                  </w:divBdr>
                </w:div>
                <w:div w:id="772172221">
                  <w:marLeft w:val="0"/>
                  <w:marRight w:val="0"/>
                  <w:marTop w:val="0"/>
                  <w:marBottom w:val="0"/>
                  <w:divBdr>
                    <w:top w:val="none" w:sz="0" w:space="0" w:color="auto"/>
                    <w:left w:val="none" w:sz="0" w:space="0" w:color="auto"/>
                    <w:bottom w:val="none" w:sz="0" w:space="0" w:color="auto"/>
                    <w:right w:val="none" w:sz="0" w:space="0" w:color="auto"/>
                  </w:divBdr>
                </w:div>
                <w:div w:id="950942515">
                  <w:marLeft w:val="0"/>
                  <w:marRight w:val="0"/>
                  <w:marTop w:val="0"/>
                  <w:marBottom w:val="0"/>
                  <w:divBdr>
                    <w:top w:val="none" w:sz="0" w:space="0" w:color="auto"/>
                    <w:left w:val="none" w:sz="0" w:space="0" w:color="auto"/>
                    <w:bottom w:val="none" w:sz="0" w:space="0" w:color="auto"/>
                    <w:right w:val="none" w:sz="0" w:space="0" w:color="auto"/>
                  </w:divBdr>
                </w:div>
                <w:div w:id="997422477">
                  <w:marLeft w:val="0"/>
                  <w:marRight w:val="0"/>
                  <w:marTop w:val="0"/>
                  <w:marBottom w:val="0"/>
                  <w:divBdr>
                    <w:top w:val="none" w:sz="0" w:space="0" w:color="auto"/>
                    <w:left w:val="none" w:sz="0" w:space="0" w:color="auto"/>
                    <w:bottom w:val="none" w:sz="0" w:space="0" w:color="auto"/>
                    <w:right w:val="none" w:sz="0" w:space="0" w:color="auto"/>
                  </w:divBdr>
                </w:div>
                <w:div w:id="1053777217">
                  <w:marLeft w:val="0"/>
                  <w:marRight w:val="0"/>
                  <w:marTop w:val="0"/>
                  <w:marBottom w:val="0"/>
                  <w:divBdr>
                    <w:top w:val="none" w:sz="0" w:space="0" w:color="auto"/>
                    <w:left w:val="none" w:sz="0" w:space="0" w:color="auto"/>
                    <w:bottom w:val="none" w:sz="0" w:space="0" w:color="auto"/>
                    <w:right w:val="none" w:sz="0" w:space="0" w:color="auto"/>
                  </w:divBdr>
                </w:div>
                <w:div w:id="1099788536">
                  <w:marLeft w:val="0"/>
                  <w:marRight w:val="0"/>
                  <w:marTop w:val="0"/>
                  <w:marBottom w:val="0"/>
                  <w:divBdr>
                    <w:top w:val="none" w:sz="0" w:space="0" w:color="auto"/>
                    <w:left w:val="none" w:sz="0" w:space="0" w:color="auto"/>
                    <w:bottom w:val="none" w:sz="0" w:space="0" w:color="auto"/>
                    <w:right w:val="none" w:sz="0" w:space="0" w:color="auto"/>
                  </w:divBdr>
                </w:div>
                <w:div w:id="1386686068">
                  <w:marLeft w:val="0"/>
                  <w:marRight w:val="0"/>
                  <w:marTop w:val="0"/>
                  <w:marBottom w:val="0"/>
                  <w:divBdr>
                    <w:top w:val="none" w:sz="0" w:space="0" w:color="auto"/>
                    <w:left w:val="none" w:sz="0" w:space="0" w:color="auto"/>
                    <w:bottom w:val="none" w:sz="0" w:space="0" w:color="auto"/>
                    <w:right w:val="none" w:sz="0" w:space="0" w:color="auto"/>
                  </w:divBdr>
                </w:div>
                <w:div w:id="1390302025">
                  <w:marLeft w:val="0"/>
                  <w:marRight w:val="0"/>
                  <w:marTop w:val="0"/>
                  <w:marBottom w:val="0"/>
                  <w:divBdr>
                    <w:top w:val="none" w:sz="0" w:space="0" w:color="auto"/>
                    <w:left w:val="none" w:sz="0" w:space="0" w:color="auto"/>
                    <w:bottom w:val="none" w:sz="0" w:space="0" w:color="auto"/>
                    <w:right w:val="none" w:sz="0" w:space="0" w:color="auto"/>
                  </w:divBdr>
                </w:div>
                <w:div w:id="1498695106">
                  <w:marLeft w:val="0"/>
                  <w:marRight w:val="0"/>
                  <w:marTop w:val="0"/>
                  <w:marBottom w:val="0"/>
                  <w:divBdr>
                    <w:top w:val="none" w:sz="0" w:space="0" w:color="auto"/>
                    <w:left w:val="none" w:sz="0" w:space="0" w:color="auto"/>
                    <w:bottom w:val="none" w:sz="0" w:space="0" w:color="auto"/>
                    <w:right w:val="none" w:sz="0" w:space="0" w:color="auto"/>
                  </w:divBdr>
                </w:div>
                <w:div w:id="2032687160">
                  <w:marLeft w:val="0"/>
                  <w:marRight w:val="0"/>
                  <w:marTop w:val="0"/>
                  <w:marBottom w:val="0"/>
                  <w:divBdr>
                    <w:top w:val="none" w:sz="0" w:space="0" w:color="auto"/>
                    <w:left w:val="none" w:sz="0" w:space="0" w:color="auto"/>
                    <w:bottom w:val="none" w:sz="0" w:space="0" w:color="auto"/>
                    <w:right w:val="none" w:sz="0" w:space="0" w:color="auto"/>
                  </w:divBdr>
                </w:div>
                <w:div w:id="213366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708476">
          <w:marLeft w:val="0"/>
          <w:marRight w:val="0"/>
          <w:marTop w:val="0"/>
          <w:marBottom w:val="0"/>
          <w:divBdr>
            <w:top w:val="none" w:sz="0" w:space="0" w:color="auto"/>
            <w:left w:val="none" w:sz="0" w:space="0" w:color="auto"/>
            <w:bottom w:val="none" w:sz="0" w:space="0" w:color="auto"/>
            <w:right w:val="none" w:sz="0" w:space="0" w:color="auto"/>
          </w:divBdr>
          <w:divsChild>
            <w:div w:id="732040969">
              <w:marLeft w:val="0"/>
              <w:marRight w:val="0"/>
              <w:marTop w:val="0"/>
              <w:marBottom w:val="0"/>
              <w:divBdr>
                <w:top w:val="none" w:sz="0" w:space="0" w:color="auto"/>
                <w:left w:val="none" w:sz="0" w:space="0" w:color="auto"/>
                <w:bottom w:val="none" w:sz="0" w:space="0" w:color="auto"/>
                <w:right w:val="none" w:sz="0" w:space="0" w:color="auto"/>
              </w:divBdr>
              <w:divsChild>
                <w:div w:id="71200081">
                  <w:marLeft w:val="0"/>
                  <w:marRight w:val="0"/>
                  <w:marTop w:val="0"/>
                  <w:marBottom w:val="0"/>
                  <w:divBdr>
                    <w:top w:val="none" w:sz="0" w:space="0" w:color="auto"/>
                    <w:left w:val="none" w:sz="0" w:space="0" w:color="auto"/>
                    <w:bottom w:val="none" w:sz="0" w:space="0" w:color="auto"/>
                    <w:right w:val="none" w:sz="0" w:space="0" w:color="auto"/>
                  </w:divBdr>
                </w:div>
                <w:div w:id="218370503">
                  <w:marLeft w:val="0"/>
                  <w:marRight w:val="0"/>
                  <w:marTop w:val="0"/>
                  <w:marBottom w:val="0"/>
                  <w:divBdr>
                    <w:top w:val="none" w:sz="0" w:space="0" w:color="auto"/>
                    <w:left w:val="none" w:sz="0" w:space="0" w:color="auto"/>
                    <w:bottom w:val="none" w:sz="0" w:space="0" w:color="auto"/>
                    <w:right w:val="none" w:sz="0" w:space="0" w:color="auto"/>
                  </w:divBdr>
                </w:div>
                <w:div w:id="221645030">
                  <w:marLeft w:val="0"/>
                  <w:marRight w:val="0"/>
                  <w:marTop w:val="0"/>
                  <w:marBottom w:val="0"/>
                  <w:divBdr>
                    <w:top w:val="none" w:sz="0" w:space="0" w:color="auto"/>
                    <w:left w:val="none" w:sz="0" w:space="0" w:color="auto"/>
                    <w:bottom w:val="none" w:sz="0" w:space="0" w:color="auto"/>
                    <w:right w:val="none" w:sz="0" w:space="0" w:color="auto"/>
                  </w:divBdr>
                </w:div>
                <w:div w:id="236672382">
                  <w:marLeft w:val="0"/>
                  <w:marRight w:val="0"/>
                  <w:marTop w:val="0"/>
                  <w:marBottom w:val="0"/>
                  <w:divBdr>
                    <w:top w:val="none" w:sz="0" w:space="0" w:color="auto"/>
                    <w:left w:val="none" w:sz="0" w:space="0" w:color="auto"/>
                    <w:bottom w:val="none" w:sz="0" w:space="0" w:color="auto"/>
                    <w:right w:val="none" w:sz="0" w:space="0" w:color="auto"/>
                  </w:divBdr>
                </w:div>
                <w:div w:id="415714249">
                  <w:marLeft w:val="0"/>
                  <w:marRight w:val="0"/>
                  <w:marTop w:val="0"/>
                  <w:marBottom w:val="0"/>
                  <w:divBdr>
                    <w:top w:val="none" w:sz="0" w:space="0" w:color="auto"/>
                    <w:left w:val="none" w:sz="0" w:space="0" w:color="auto"/>
                    <w:bottom w:val="none" w:sz="0" w:space="0" w:color="auto"/>
                    <w:right w:val="none" w:sz="0" w:space="0" w:color="auto"/>
                  </w:divBdr>
                </w:div>
                <w:div w:id="510996857">
                  <w:marLeft w:val="0"/>
                  <w:marRight w:val="0"/>
                  <w:marTop w:val="0"/>
                  <w:marBottom w:val="0"/>
                  <w:divBdr>
                    <w:top w:val="none" w:sz="0" w:space="0" w:color="auto"/>
                    <w:left w:val="none" w:sz="0" w:space="0" w:color="auto"/>
                    <w:bottom w:val="none" w:sz="0" w:space="0" w:color="auto"/>
                    <w:right w:val="none" w:sz="0" w:space="0" w:color="auto"/>
                  </w:divBdr>
                </w:div>
                <w:div w:id="654845931">
                  <w:marLeft w:val="0"/>
                  <w:marRight w:val="0"/>
                  <w:marTop w:val="0"/>
                  <w:marBottom w:val="0"/>
                  <w:divBdr>
                    <w:top w:val="none" w:sz="0" w:space="0" w:color="auto"/>
                    <w:left w:val="none" w:sz="0" w:space="0" w:color="auto"/>
                    <w:bottom w:val="none" w:sz="0" w:space="0" w:color="auto"/>
                    <w:right w:val="none" w:sz="0" w:space="0" w:color="auto"/>
                  </w:divBdr>
                </w:div>
                <w:div w:id="755787496">
                  <w:marLeft w:val="0"/>
                  <w:marRight w:val="0"/>
                  <w:marTop w:val="0"/>
                  <w:marBottom w:val="0"/>
                  <w:divBdr>
                    <w:top w:val="none" w:sz="0" w:space="0" w:color="auto"/>
                    <w:left w:val="none" w:sz="0" w:space="0" w:color="auto"/>
                    <w:bottom w:val="none" w:sz="0" w:space="0" w:color="auto"/>
                    <w:right w:val="none" w:sz="0" w:space="0" w:color="auto"/>
                  </w:divBdr>
                </w:div>
                <w:div w:id="831019852">
                  <w:marLeft w:val="0"/>
                  <w:marRight w:val="0"/>
                  <w:marTop w:val="0"/>
                  <w:marBottom w:val="0"/>
                  <w:divBdr>
                    <w:top w:val="none" w:sz="0" w:space="0" w:color="auto"/>
                    <w:left w:val="none" w:sz="0" w:space="0" w:color="auto"/>
                    <w:bottom w:val="none" w:sz="0" w:space="0" w:color="auto"/>
                    <w:right w:val="none" w:sz="0" w:space="0" w:color="auto"/>
                  </w:divBdr>
                </w:div>
                <w:div w:id="870924699">
                  <w:marLeft w:val="0"/>
                  <w:marRight w:val="0"/>
                  <w:marTop w:val="0"/>
                  <w:marBottom w:val="0"/>
                  <w:divBdr>
                    <w:top w:val="none" w:sz="0" w:space="0" w:color="auto"/>
                    <w:left w:val="none" w:sz="0" w:space="0" w:color="auto"/>
                    <w:bottom w:val="none" w:sz="0" w:space="0" w:color="auto"/>
                    <w:right w:val="none" w:sz="0" w:space="0" w:color="auto"/>
                  </w:divBdr>
                </w:div>
                <w:div w:id="928656104">
                  <w:marLeft w:val="0"/>
                  <w:marRight w:val="0"/>
                  <w:marTop w:val="0"/>
                  <w:marBottom w:val="0"/>
                  <w:divBdr>
                    <w:top w:val="none" w:sz="0" w:space="0" w:color="auto"/>
                    <w:left w:val="none" w:sz="0" w:space="0" w:color="auto"/>
                    <w:bottom w:val="none" w:sz="0" w:space="0" w:color="auto"/>
                    <w:right w:val="none" w:sz="0" w:space="0" w:color="auto"/>
                  </w:divBdr>
                </w:div>
                <w:div w:id="932709260">
                  <w:marLeft w:val="0"/>
                  <w:marRight w:val="0"/>
                  <w:marTop w:val="0"/>
                  <w:marBottom w:val="0"/>
                  <w:divBdr>
                    <w:top w:val="none" w:sz="0" w:space="0" w:color="auto"/>
                    <w:left w:val="none" w:sz="0" w:space="0" w:color="auto"/>
                    <w:bottom w:val="none" w:sz="0" w:space="0" w:color="auto"/>
                    <w:right w:val="none" w:sz="0" w:space="0" w:color="auto"/>
                  </w:divBdr>
                </w:div>
                <w:div w:id="1447843715">
                  <w:marLeft w:val="0"/>
                  <w:marRight w:val="0"/>
                  <w:marTop w:val="0"/>
                  <w:marBottom w:val="0"/>
                  <w:divBdr>
                    <w:top w:val="none" w:sz="0" w:space="0" w:color="auto"/>
                    <w:left w:val="none" w:sz="0" w:space="0" w:color="auto"/>
                    <w:bottom w:val="none" w:sz="0" w:space="0" w:color="auto"/>
                    <w:right w:val="none" w:sz="0" w:space="0" w:color="auto"/>
                  </w:divBdr>
                </w:div>
                <w:div w:id="1449857418">
                  <w:marLeft w:val="0"/>
                  <w:marRight w:val="0"/>
                  <w:marTop w:val="0"/>
                  <w:marBottom w:val="0"/>
                  <w:divBdr>
                    <w:top w:val="none" w:sz="0" w:space="0" w:color="auto"/>
                    <w:left w:val="none" w:sz="0" w:space="0" w:color="auto"/>
                    <w:bottom w:val="none" w:sz="0" w:space="0" w:color="auto"/>
                    <w:right w:val="none" w:sz="0" w:space="0" w:color="auto"/>
                  </w:divBdr>
                </w:div>
                <w:div w:id="1586263048">
                  <w:marLeft w:val="0"/>
                  <w:marRight w:val="0"/>
                  <w:marTop w:val="0"/>
                  <w:marBottom w:val="0"/>
                  <w:divBdr>
                    <w:top w:val="none" w:sz="0" w:space="0" w:color="auto"/>
                    <w:left w:val="none" w:sz="0" w:space="0" w:color="auto"/>
                    <w:bottom w:val="none" w:sz="0" w:space="0" w:color="auto"/>
                    <w:right w:val="none" w:sz="0" w:space="0" w:color="auto"/>
                  </w:divBdr>
                </w:div>
                <w:div w:id="1673027374">
                  <w:marLeft w:val="0"/>
                  <w:marRight w:val="0"/>
                  <w:marTop w:val="0"/>
                  <w:marBottom w:val="0"/>
                  <w:divBdr>
                    <w:top w:val="none" w:sz="0" w:space="0" w:color="auto"/>
                    <w:left w:val="none" w:sz="0" w:space="0" w:color="auto"/>
                    <w:bottom w:val="none" w:sz="0" w:space="0" w:color="auto"/>
                    <w:right w:val="none" w:sz="0" w:space="0" w:color="auto"/>
                  </w:divBdr>
                </w:div>
                <w:div w:id="1726292709">
                  <w:marLeft w:val="0"/>
                  <w:marRight w:val="0"/>
                  <w:marTop w:val="0"/>
                  <w:marBottom w:val="0"/>
                  <w:divBdr>
                    <w:top w:val="none" w:sz="0" w:space="0" w:color="auto"/>
                    <w:left w:val="none" w:sz="0" w:space="0" w:color="auto"/>
                    <w:bottom w:val="none" w:sz="0" w:space="0" w:color="auto"/>
                    <w:right w:val="none" w:sz="0" w:space="0" w:color="auto"/>
                  </w:divBdr>
                </w:div>
                <w:div w:id="1780031281">
                  <w:marLeft w:val="0"/>
                  <w:marRight w:val="0"/>
                  <w:marTop w:val="0"/>
                  <w:marBottom w:val="0"/>
                  <w:divBdr>
                    <w:top w:val="none" w:sz="0" w:space="0" w:color="auto"/>
                    <w:left w:val="none" w:sz="0" w:space="0" w:color="auto"/>
                    <w:bottom w:val="none" w:sz="0" w:space="0" w:color="auto"/>
                    <w:right w:val="none" w:sz="0" w:space="0" w:color="auto"/>
                  </w:divBdr>
                </w:div>
                <w:div w:id="1808161981">
                  <w:marLeft w:val="0"/>
                  <w:marRight w:val="0"/>
                  <w:marTop w:val="0"/>
                  <w:marBottom w:val="0"/>
                  <w:divBdr>
                    <w:top w:val="none" w:sz="0" w:space="0" w:color="auto"/>
                    <w:left w:val="none" w:sz="0" w:space="0" w:color="auto"/>
                    <w:bottom w:val="none" w:sz="0" w:space="0" w:color="auto"/>
                    <w:right w:val="none" w:sz="0" w:space="0" w:color="auto"/>
                  </w:divBdr>
                </w:div>
                <w:div w:id="1809325124">
                  <w:marLeft w:val="0"/>
                  <w:marRight w:val="0"/>
                  <w:marTop w:val="0"/>
                  <w:marBottom w:val="0"/>
                  <w:divBdr>
                    <w:top w:val="none" w:sz="0" w:space="0" w:color="auto"/>
                    <w:left w:val="none" w:sz="0" w:space="0" w:color="auto"/>
                    <w:bottom w:val="none" w:sz="0" w:space="0" w:color="auto"/>
                    <w:right w:val="none" w:sz="0" w:space="0" w:color="auto"/>
                  </w:divBdr>
                </w:div>
                <w:div w:id="1812595033">
                  <w:marLeft w:val="0"/>
                  <w:marRight w:val="0"/>
                  <w:marTop w:val="0"/>
                  <w:marBottom w:val="0"/>
                  <w:divBdr>
                    <w:top w:val="none" w:sz="0" w:space="0" w:color="auto"/>
                    <w:left w:val="none" w:sz="0" w:space="0" w:color="auto"/>
                    <w:bottom w:val="none" w:sz="0" w:space="0" w:color="auto"/>
                    <w:right w:val="none" w:sz="0" w:space="0" w:color="auto"/>
                  </w:divBdr>
                </w:div>
                <w:div w:id="1834028581">
                  <w:marLeft w:val="0"/>
                  <w:marRight w:val="0"/>
                  <w:marTop w:val="0"/>
                  <w:marBottom w:val="0"/>
                  <w:divBdr>
                    <w:top w:val="none" w:sz="0" w:space="0" w:color="auto"/>
                    <w:left w:val="none" w:sz="0" w:space="0" w:color="auto"/>
                    <w:bottom w:val="none" w:sz="0" w:space="0" w:color="auto"/>
                    <w:right w:val="none" w:sz="0" w:space="0" w:color="auto"/>
                  </w:divBdr>
                </w:div>
                <w:div w:id="1861550222">
                  <w:marLeft w:val="0"/>
                  <w:marRight w:val="0"/>
                  <w:marTop w:val="0"/>
                  <w:marBottom w:val="0"/>
                  <w:divBdr>
                    <w:top w:val="none" w:sz="0" w:space="0" w:color="auto"/>
                    <w:left w:val="none" w:sz="0" w:space="0" w:color="auto"/>
                    <w:bottom w:val="none" w:sz="0" w:space="0" w:color="auto"/>
                    <w:right w:val="none" w:sz="0" w:space="0" w:color="auto"/>
                  </w:divBdr>
                </w:div>
                <w:div w:id="207365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389609">
      <w:bodyDiv w:val="1"/>
      <w:marLeft w:val="0"/>
      <w:marRight w:val="0"/>
      <w:marTop w:val="0"/>
      <w:marBottom w:val="0"/>
      <w:divBdr>
        <w:top w:val="none" w:sz="0" w:space="0" w:color="auto"/>
        <w:left w:val="none" w:sz="0" w:space="0" w:color="auto"/>
        <w:bottom w:val="none" w:sz="0" w:space="0" w:color="auto"/>
        <w:right w:val="none" w:sz="0" w:space="0" w:color="auto"/>
      </w:divBdr>
    </w:div>
    <w:div w:id="852769719">
      <w:bodyDiv w:val="1"/>
      <w:marLeft w:val="0"/>
      <w:marRight w:val="0"/>
      <w:marTop w:val="0"/>
      <w:marBottom w:val="0"/>
      <w:divBdr>
        <w:top w:val="none" w:sz="0" w:space="0" w:color="auto"/>
        <w:left w:val="none" w:sz="0" w:space="0" w:color="auto"/>
        <w:bottom w:val="none" w:sz="0" w:space="0" w:color="auto"/>
        <w:right w:val="none" w:sz="0" w:space="0" w:color="auto"/>
      </w:divBdr>
    </w:div>
    <w:div w:id="870189560">
      <w:bodyDiv w:val="1"/>
      <w:marLeft w:val="0"/>
      <w:marRight w:val="0"/>
      <w:marTop w:val="0"/>
      <w:marBottom w:val="0"/>
      <w:divBdr>
        <w:top w:val="none" w:sz="0" w:space="0" w:color="auto"/>
        <w:left w:val="none" w:sz="0" w:space="0" w:color="auto"/>
        <w:bottom w:val="none" w:sz="0" w:space="0" w:color="auto"/>
        <w:right w:val="none" w:sz="0" w:space="0" w:color="auto"/>
      </w:divBdr>
    </w:div>
    <w:div w:id="888347964">
      <w:bodyDiv w:val="1"/>
      <w:marLeft w:val="0"/>
      <w:marRight w:val="0"/>
      <w:marTop w:val="0"/>
      <w:marBottom w:val="0"/>
      <w:divBdr>
        <w:top w:val="none" w:sz="0" w:space="0" w:color="auto"/>
        <w:left w:val="none" w:sz="0" w:space="0" w:color="auto"/>
        <w:bottom w:val="none" w:sz="0" w:space="0" w:color="auto"/>
        <w:right w:val="none" w:sz="0" w:space="0" w:color="auto"/>
      </w:divBdr>
      <w:divsChild>
        <w:div w:id="591820346">
          <w:marLeft w:val="547"/>
          <w:marRight w:val="0"/>
          <w:marTop w:val="0"/>
          <w:marBottom w:val="0"/>
          <w:divBdr>
            <w:top w:val="none" w:sz="0" w:space="0" w:color="auto"/>
            <w:left w:val="none" w:sz="0" w:space="0" w:color="auto"/>
            <w:bottom w:val="none" w:sz="0" w:space="0" w:color="auto"/>
            <w:right w:val="none" w:sz="0" w:space="0" w:color="auto"/>
          </w:divBdr>
        </w:div>
      </w:divsChild>
    </w:div>
    <w:div w:id="890768664">
      <w:bodyDiv w:val="1"/>
      <w:marLeft w:val="0"/>
      <w:marRight w:val="0"/>
      <w:marTop w:val="0"/>
      <w:marBottom w:val="0"/>
      <w:divBdr>
        <w:top w:val="none" w:sz="0" w:space="0" w:color="auto"/>
        <w:left w:val="none" w:sz="0" w:space="0" w:color="auto"/>
        <w:bottom w:val="none" w:sz="0" w:space="0" w:color="auto"/>
        <w:right w:val="none" w:sz="0" w:space="0" w:color="auto"/>
      </w:divBdr>
      <w:divsChild>
        <w:div w:id="77023011">
          <w:marLeft w:val="0"/>
          <w:marRight w:val="0"/>
          <w:marTop w:val="0"/>
          <w:marBottom w:val="0"/>
          <w:divBdr>
            <w:top w:val="none" w:sz="0" w:space="0" w:color="auto"/>
            <w:left w:val="none" w:sz="0" w:space="0" w:color="auto"/>
            <w:bottom w:val="none" w:sz="0" w:space="0" w:color="auto"/>
            <w:right w:val="none" w:sz="0" w:space="0" w:color="auto"/>
          </w:divBdr>
        </w:div>
        <w:div w:id="442072574">
          <w:marLeft w:val="0"/>
          <w:marRight w:val="0"/>
          <w:marTop w:val="0"/>
          <w:marBottom w:val="0"/>
          <w:divBdr>
            <w:top w:val="none" w:sz="0" w:space="0" w:color="auto"/>
            <w:left w:val="none" w:sz="0" w:space="0" w:color="auto"/>
            <w:bottom w:val="none" w:sz="0" w:space="0" w:color="auto"/>
            <w:right w:val="none" w:sz="0" w:space="0" w:color="auto"/>
          </w:divBdr>
        </w:div>
        <w:div w:id="554043950">
          <w:marLeft w:val="0"/>
          <w:marRight w:val="0"/>
          <w:marTop w:val="0"/>
          <w:marBottom w:val="0"/>
          <w:divBdr>
            <w:top w:val="none" w:sz="0" w:space="0" w:color="auto"/>
            <w:left w:val="none" w:sz="0" w:space="0" w:color="auto"/>
            <w:bottom w:val="none" w:sz="0" w:space="0" w:color="auto"/>
            <w:right w:val="none" w:sz="0" w:space="0" w:color="auto"/>
          </w:divBdr>
        </w:div>
        <w:div w:id="632903201">
          <w:marLeft w:val="0"/>
          <w:marRight w:val="0"/>
          <w:marTop w:val="0"/>
          <w:marBottom w:val="0"/>
          <w:divBdr>
            <w:top w:val="none" w:sz="0" w:space="0" w:color="auto"/>
            <w:left w:val="none" w:sz="0" w:space="0" w:color="auto"/>
            <w:bottom w:val="none" w:sz="0" w:space="0" w:color="auto"/>
            <w:right w:val="none" w:sz="0" w:space="0" w:color="auto"/>
          </w:divBdr>
        </w:div>
        <w:div w:id="1008291349">
          <w:marLeft w:val="0"/>
          <w:marRight w:val="0"/>
          <w:marTop w:val="0"/>
          <w:marBottom w:val="0"/>
          <w:divBdr>
            <w:top w:val="none" w:sz="0" w:space="0" w:color="auto"/>
            <w:left w:val="none" w:sz="0" w:space="0" w:color="auto"/>
            <w:bottom w:val="none" w:sz="0" w:space="0" w:color="auto"/>
            <w:right w:val="none" w:sz="0" w:space="0" w:color="auto"/>
          </w:divBdr>
        </w:div>
        <w:div w:id="1523737892">
          <w:marLeft w:val="0"/>
          <w:marRight w:val="0"/>
          <w:marTop w:val="0"/>
          <w:marBottom w:val="0"/>
          <w:divBdr>
            <w:top w:val="none" w:sz="0" w:space="0" w:color="auto"/>
            <w:left w:val="none" w:sz="0" w:space="0" w:color="auto"/>
            <w:bottom w:val="none" w:sz="0" w:space="0" w:color="auto"/>
            <w:right w:val="none" w:sz="0" w:space="0" w:color="auto"/>
          </w:divBdr>
        </w:div>
      </w:divsChild>
    </w:div>
    <w:div w:id="912008725">
      <w:bodyDiv w:val="1"/>
      <w:marLeft w:val="0"/>
      <w:marRight w:val="0"/>
      <w:marTop w:val="0"/>
      <w:marBottom w:val="0"/>
      <w:divBdr>
        <w:top w:val="none" w:sz="0" w:space="0" w:color="auto"/>
        <w:left w:val="none" w:sz="0" w:space="0" w:color="auto"/>
        <w:bottom w:val="none" w:sz="0" w:space="0" w:color="auto"/>
        <w:right w:val="none" w:sz="0" w:space="0" w:color="auto"/>
      </w:divBdr>
      <w:divsChild>
        <w:div w:id="560992416">
          <w:marLeft w:val="0"/>
          <w:marRight w:val="0"/>
          <w:marTop w:val="0"/>
          <w:marBottom w:val="0"/>
          <w:divBdr>
            <w:top w:val="none" w:sz="0" w:space="0" w:color="auto"/>
            <w:left w:val="none" w:sz="0" w:space="0" w:color="auto"/>
            <w:bottom w:val="none" w:sz="0" w:space="0" w:color="auto"/>
            <w:right w:val="none" w:sz="0" w:space="0" w:color="auto"/>
          </w:divBdr>
        </w:div>
        <w:div w:id="982470038">
          <w:marLeft w:val="0"/>
          <w:marRight w:val="0"/>
          <w:marTop w:val="0"/>
          <w:marBottom w:val="0"/>
          <w:divBdr>
            <w:top w:val="none" w:sz="0" w:space="0" w:color="auto"/>
            <w:left w:val="none" w:sz="0" w:space="0" w:color="auto"/>
            <w:bottom w:val="none" w:sz="0" w:space="0" w:color="auto"/>
            <w:right w:val="none" w:sz="0" w:space="0" w:color="auto"/>
          </w:divBdr>
        </w:div>
        <w:div w:id="1741829055">
          <w:marLeft w:val="0"/>
          <w:marRight w:val="0"/>
          <w:marTop w:val="0"/>
          <w:marBottom w:val="0"/>
          <w:divBdr>
            <w:top w:val="none" w:sz="0" w:space="0" w:color="auto"/>
            <w:left w:val="none" w:sz="0" w:space="0" w:color="auto"/>
            <w:bottom w:val="none" w:sz="0" w:space="0" w:color="auto"/>
            <w:right w:val="none" w:sz="0" w:space="0" w:color="auto"/>
          </w:divBdr>
        </w:div>
      </w:divsChild>
    </w:div>
    <w:div w:id="997734765">
      <w:bodyDiv w:val="1"/>
      <w:marLeft w:val="0"/>
      <w:marRight w:val="0"/>
      <w:marTop w:val="0"/>
      <w:marBottom w:val="0"/>
      <w:divBdr>
        <w:top w:val="none" w:sz="0" w:space="0" w:color="auto"/>
        <w:left w:val="none" w:sz="0" w:space="0" w:color="auto"/>
        <w:bottom w:val="none" w:sz="0" w:space="0" w:color="auto"/>
        <w:right w:val="none" w:sz="0" w:space="0" w:color="auto"/>
      </w:divBdr>
      <w:divsChild>
        <w:div w:id="139662867">
          <w:marLeft w:val="0"/>
          <w:marRight w:val="0"/>
          <w:marTop w:val="0"/>
          <w:marBottom w:val="0"/>
          <w:divBdr>
            <w:top w:val="none" w:sz="0" w:space="0" w:color="auto"/>
            <w:left w:val="none" w:sz="0" w:space="0" w:color="auto"/>
            <w:bottom w:val="none" w:sz="0" w:space="0" w:color="auto"/>
            <w:right w:val="none" w:sz="0" w:space="0" w:color="auto"/>
          </w:divBdr>
        </w:div>
        <w:div w:id="515115977">
          <w:marLeft w:val="0"/>
          <w:marRight w:val="0"/>
          <w:marTop w:val="0"/>
          <w:marBottom w:val="0"/>
          <w:divBdr>
            <w:top w:val="none" w:sz="0" w:space="0" w:color="auto"/>
            <w:left w:val="none" w:sz="0" w:space="0" w:color="auto"/>
            <w:bottom w:val="none" w:sz="0" w:space="0" w:color="auto"/>
            <w:right w:val="none" w:sz="0" w:space="0" w:color="auto"/>
          </w:divBdr>
        </w:div>
        <w:div w:id="891186686">
          <w:marLeft w:val="0"/>
          <w:marRight w:val="0"/>
          <w:marTop w:val="0"/>
          <w:marBottom w:val="0"/>
          <w:divBdr>
            <w:top w:val="none" w:sz="0" w:space="0" w:color="auto"/>
            <w:left w:val="none" w:sz="0" w:space="0" w:color="auto"/>
            <w:bottom w:val="none" w:sz="0" w:space="0" w:color="auto"/>
            <w:right w:val="none" w:sz="0" w:space="0" w:color="auto"/>
          </w:divBdr>
        </w:div>
        <w:div w:id="1502499947">
          <w:marLeft w:val="0"/>
          <w:marRight w:val="0"/>
          <w:marTop w:val="0"/>
          <w:marBottom w:val="0"/>
          <w:divBdr>
            <w:top w:val="none" w:sz="0" w:space="0" w:color="auto"/>
            <w:left w:val="none" w:sz="0" w:space="0" w:color="auto"/>
            <w:bottom w:val="none" w:sz="0" w:space="0" w:color="auto"/>
            <w:right w:val="none" w:sz="0" w:space="0" w:color="auto"/>
          </w:divBdr>
        </w:div>
        <w:div w:id="1605336863">
          <w:marLeft w:val="0"/>
          <w:marRight w:val="0"/>
          <w:marTop w:val="0"/>
          <w:marBottom w:val="0"/>
          <w:divBdr>
            <w:top w:val="none" w:sz="0" w:space="0" w:color="auto"/>
            <w:left w:val="none" w:sz="0" w:space="0" w:color="auto"/>
            <w:bottom w:val="none" w:sz="0" w:space="0" w:color="auto"/>
            <w:right w:val="none" w:sz="0" w:space="0" w:color="auto"/>
          </w:divBdr>
        </w:div>
        <w:div w:id="1981420533">
          <w:marLeft w:val="0"/>
          <w:marRight w:val="0"/>
          <w:marTop w:val="0"/>
          <w:marBottom w:val="0"/>
          <w:divBdr>
            <w:top w:val="none" w:sz="0" w:space="0" w:color="auto"/>
            <w:left w:val="none" w:sz="0" w:space="0" w:color="auto"/>
            <w:bottom w:val="none" w:sz="0" w:space="0" w:color="auto"/>
            <w:right w:val="none" w:sz="0" w:space="0" w:color="auto"/>
          </w:divBdr>
        </w:div>
      </w:divsChild>
    </w:div>
    <w:div w:id="1001196196">
      <w:bodyDiv w:val="1"/>
      <w:marLeft w:val="0"/>
      <w:marRight w:val="0"/>
      <w:marTop w:val="0"/>
      <w:marBottom w:val="0"/>
      <w:divBdr>
        <w:top w:val="none" w:sz="0" w:space="0" w:color="auto"/>
        <w:left w:val="none" w:sz="0" w:space="0" w:color="auto"/>
        <w:bottom w:val="none" w:sz="0" w:space="0" w:color="auto"/>
        <w:right w:val="none" w:sz="0" w:space="0" w:color="auto"/>
      </w:divBdr>
    </w:div>
    <w:div w:id="1027558646">
      <w:bodyDiv w:val="1"/>
      <w:marLeft w:val="0"/>
      <w:marRight w:val="0"/>
      <w:marTop w:val="0"/>
      <w:marBottom w:val="0"/>
      <w:divBdr>
        <w:top w:val="none" w:sz="0" w:space="0" w:color="auto"/>
        <w:left w:val="none" w:sz="0" w:space="0" w:color="auto"/>
        <w:bottom w:val="none" w:sz="0" w:space="0" w:color="auto"/>
        <w:right w:val="none" w:sz="0" w:space="0" w:color="auto"/>
      </w:divBdr>
      <w:divsChild>
        <w:div w:id="179660434">
          <w:marLeft w:val="0"/>
          <w:marRight w:val="0"/>
          <w:marTop w:val="0"/>
          <w:marBottom w:val="0"/>
          <w:divBdr>
            <w:top w:val="none" w:sz="0" w:space="0" w:color="auto"/>
            <w:left w:val="none" w:sz="0" w:space="0" w:color="auto"/>
            <w:bottom w:val="none" w:sz="0" w:space="0" w:color="auto"/>
            <w:right w:val="none" w:sz="0" w:space="0" w:color="auto"/>
          </w:divBdr>
        </w:div>
        <w:div w:id="228425418">
          <w:marLeft w:val="0"/>
          <w:marRight w:val="0"/>
          <w:marTop w:val="0"/>
          <w:marBottom w:val="0"/>
          <w:divBdr>
            <w:top w:val="none" w:sz="0" w:space="0" w:color="auto"/>
            <w:left w:val="none" w:sz="0" w:space="0" w:color="auto"/>
            <w:bottom w:val="none" w:sz="0" w:space="0" w:color="auto"/>
            <w:right w:val="none" w:sz="0" w:space="0" w:color="auto"/>
          </w:divBdr>
        </w:div>
        <w:div w:id="669144425">
          <w:marLeft w:val="0"/>
          <w:marRight w:val="0"/>
          <w:marTop w:val="0"/>
          <w:marBottom w:val="0"/>
          <w:divBdr>
            <w:top w:val="none" w:sz="0" w:space="0" w:color="auto"/>
            <w:left w:val="none" w:sz="0" w:space="0" w:color="auto"/>
            <w:bottom w:val="none" w:sz="0" w:space="0" w:color="auto"/>
            <w:right w:val="none" w:sz="0" w:space="0" w:color="auto"/>
          </w:divBdr>
        </w:div>
        <w:div w:id="694230016">
          <w:marLeft w:val="0"/>
          <w:marRight w:val="0"/>
          <w:marTop w:val="0"/>
          <w:marBottom w:val="0"/>
          <w:divBdr>
            <w:top w:val="none" w:sz="0" w:space="0" w:color="auto"/>
            <w:left w:val="none" w:sz="0" w:space="0" w:color="auto"/>
            <w:bottom w:val="none" w:sz="0" w:space="0" w:color="auto"/>
            <w:right w:val="none" w:sz="0" w:space="0" w:color="auto"/>
          </w:divBdr>
        </w:div>
        <w:div w:id="849757307">
          <w:marLeft w:val="0"/>
          <w:marRight w:val="0"/>
          <w:marTop w:val="0"/>
          <w:marBottom w:val="0"/>
          <w:divBdr>
            <w:top w:val="none" w:sz="0" w:space="0" w:color="auto"/>
            <w:left w:val="none" w:sz="0" w:space="0" w:color="auto"/>
            <w:bottom w:val="none" w:sz="0" w:space="0" w:color="auto"/>
            <w:right w:val="none" w:sz="0" w:space="0" w:color="auto"/>
          </w:divBdr>
        </w:div>
        <w:div w:id="862598830">
          <w:marLeft w:val="0"/>
          <w:marRight w:val="0"/>
          <w:marTop w:val="0"/>
          <w:marBottom w:val="0"/>
          <w:divBdr>
            <w:top w:val="none" w:sz="0" w:space="0" w:color="auto"/>
            <w:left w:val="none" w:sz="0" w:space="0" w:color="auto"/>
            <w:bottom w:val="none" w:sz="0" w:space="0" w:color="auto"/>
            <w:right w:val="none" w:sz="0" w:space="0" w:color="auto"/>
          </w:divBdr>
        </w:div>
        <w:div w:id="1199468879">
          <w:marLeft w:val="0"/>
          <w:marRight w:val="0"/>
          <w:marTop w:val="0"/>
          <w:marBottom w:val="0"/>
          <w:divBdr>
            <w:top w:val="none" w:sz="0" w:space="0" w:color="auto"/>
            <w:left w:val="none" w:sz="0" w:space="0" w:color="auto"/>
            <w:bottom w:val="none" w:sz="0" w:space="0" w:color="auto"/>
            <w:right w:val="none" w:sz="0" w:space="0" w:color="auto"/>
          </w:divBdr>
        </w:div>
        <w:div w:id="1357972181">
          <w:marLeft w:val="0"/>
          <w:marRight w:val="0"/>
          <w:marTop w:val="0"/>
          <w:marBottom w:val="0"/>
          <w:divBdr>
            <w:top w:val="none" w:sz="0" w:space="0" w:color="auto"/>
            <w:left w:val="none" w:sz="0" w:space="0" w:color="auto"/>
            <w:bottom w:val="none" w:sz="0" w:space="0" w:color="auto"/>
            <w:right w:val="none" w:sz="0" w:space="0" w:color="auto"/>
          </w:divBdr>
        </w:div>
      </w:divsChild>
    </w:div>
    <w:div w:id="1079642269">
      <w:bodyDiv w:val="1"/>
      <w:marLeft w:val="0"/>
      <w:marRight w:val="0"/>
      <w:marTop w:val="0"/>
      <w:marBottom w:val="0"/>
      <w:divBdr>
        <w:top w:val="none" w:sz="0" w:space="0" w:color="auto"/>
        <w:left w:val="none" w:sz="0" w:space="0" w:color="auto"/>
        <w:bottom w:val="none" w:sz="0" w:space="0" w:color="auto"/>
        <w:right w:val="none" w:sz="0" w:space="0" w:color="auto"/>
      </w:divBdr>
      <w:divsChild>
        <w:div w:id="85619499">
          <w:marLeft w:val="0"/>
          <w:marRight w:val="0"/>
          <w:marTop w:val="0"/>
          <w:marBottom w:val="0"/>
          <w:divBdr>
            <w:top w:val="none" w:sz="0" w:space="0" w:color="auto"/>
            <w:left w:val="none" w:sz="0" w:space="0" w:color="auto"/>
            <w:bottom w:val="none" w:sz="0" w:space="0" w:color="auto"/>
            <w:right w:val="none" w:sz="0" w:space="0" w:color="auto"/>
          </w:divBdr>
        </w:div>
        <w:div w:id="191310162">
          <w:marLeft w:val="0"/>
          <w:marRight w:val="0"/>
          <w:marTop w:val="0"/>
          <w:marBottom w:val="0"/>
          <w:divBdr>
            <w:top w:val="none" w:sz="0" w:space="0" w:color="auto"/>
            <w:left w:val="none" w:sz="0" w:space="0" w:color="auto"/>
            <w:bottom w:val="none" w:sz="0" w:space="0" w:color="auto"/>
            <w:right w:val="none" w:sz="0" w:space="0" w:color="auto"/>
          </w:divBdr>
        </w:div>
        <w:div w:id="1543249412">
          <w:marLeft w:val="0"/>
          <w:marRight w:val="0"/>
          <w:marTop w:val="0"/>
          <w:marBottom w:val="0"/>
          <w:divBdr>
            <w:top w:val="none" w:sz="0" w:space="0" w:color="auto"/>
            <w:left w:val="none" w:sz="0" w:space="0" w:color="auto"/>
            <w:bottom w:val="none" w:sz="0" w:space="0" w:color="auto"/>
            <w:right w:val="none" w:sz="0" w:space="0" w:color="auto"/>
          </w:divBdr>
        </w:div>
        <w:div w:id="1591499695">
          <w:marLeft w:val="0"/>
          <w:marRight w:val="0"/>
          <w:marTop w:val="0"/>
          <w:marBottom w:val="0"/>
          <w:divBdr>
            <w:top w:val="none" w:sz="0" w:space="0" w:color="auto"/>
            <w:left w:val="none" w:sz="0" w:space="0" w:color="auto"/>
            <w:bottom w:val="none" w:sz="0" w:space="0" w:color="auto"/>
            <w:right w:val="none" w:sz="0" w:space="0" w:color="auto"/>
          </w:divBdr>
        </w:div>
        <w:div w:id="1766073586">
          <w:marLeft w:val="0"/>
          <w:marRight w:val="0"/>
          <w:marTop w:val="0"/>
          <w:marBottom w:val="0"/>
          <w:divBdr>
            <w:top w:val="none" w:sz="0" w:space="0" w:color="auto"/>
            <w:left w:val="none" w:sz="0" w:space="0" w:color="auto"/>
            <w:bottom w:val="none" w:sz="0" w:space="0" w:color="auto"/>
            <w:right w:val="none" w:sz="0" w:space="0" w:color="auto"/>
          </w:divBdr>
        </w:div>
        <w:div w:id="1876967866">
          <w:marLeft w:val="0"/>
          <w:marRight w:val="0"/>
          <w:marTop w:val="0"/>
          <w:marBottom w:val="0"/>
          <w:divBdr>
            <w:top w:val="none" w:sz="0" w:space="0" w:color="auto"/>
            <w:left w:val="none" w:sz="0" w:space="0" w:color="auto"/>
            <w:bottom w:val="none" w:sz="0" w:space="0" w:color="auto"/>
            <w:right w:val="none" w:sz="0" w:space="0" w:color="auto"/>
          </w:divBdr>
        </w:div>
      </w:divsChild>
    </w:div>
    <w:div w:id="1139877983">
      <w:bodyDiv w:val="1"/>
      <w:marLeft w:val="0"/>
      <w:marRight w:val="0"/>
      <w:marTop w:val="0"/>
      <w:marBottom w:val="0"/>
      <w:divBdr>
        <w:top w:val="none" w:sz="0" w:space="0" w:color="auto"/>
        <w:left w:val="none" w:sz="0" w:space="0" w:color="auto"/>
        <w:bottom w:val="none" w:sz="0" w:space="0" w:color="auto"/>
        <w:right w:val="none" w:sz="0" w:space="0" w:color="auto"/>
      </w:divBdr>
      <w:divsChild>
        <w:div w:id="187573481">
          <w:marLeft w:val="0"/>
          <w:marRight w:val="0"/>
          <w:marTop w:val="0"/>
          <w:marBottom w:val="0"/>
          <w:divBdr>
            <w:top w:val="none" w:sz="0" w:space="0" w:color="auto"/>
            <w:left w:val="none" w:sz="0" w:space="0" w:color="auto"/>
            <w:bottom w:val="none" w:sz="0" w:space="0" w:color="auto"/>
            <w:right w:val="none" w:sz="0" w:space="0" w:color="auto"/>
          </w:divBdr>
        </w:div>
        <w:div w:id="375008164">
          <w:marLeft w:val="0"/>
          <w:marRight w:val="0"/>
          <w:marTop w:val="0"/>
          <w:marBottom w:val="0"/>
          <w:divBdr>
            <w:top w:val="none" w:sz="0" w:space="0" w:color="auto"/>
            <w:left w:val="none" w:sz="0" w:space="0" w:color="auto"/>
            <w:bottom w:val="none" w:sz="0" w:space="0" w:color="auto"/>
            <w:right w:val="none" w:sz="0" w:space="0" w:color="auto"/>
          </w:divBdr>
        </w:div>
        <w:div w:id="437869026">
          <w:marLeft w:val="0"/>
          <w:marRight w:val="0"/>
          <w:marTop w:val="0"/>
          <w:marBottom w:val="0"/>
          <w:divBdr>
            <w:top w:val="none" w:sz="0" w:space="0" w:color="auto"/>
            <w:left w:val="none" w:sz="0" w:space="0" w:color="auto"/>
            <w:bottom w:val="none" w:sz="0" w:space="0" w:color="auto"/>
            <w:right w:val="none" w:sz="0" w:space="0" w:color="auto"/>
          </w:divBdr>
        </w:div>
        <w:div w:id="437987372">
          <w:marLeft w:val="0"/>
          <w:marRight w:val="0"/>
          <w:marTop w:val="0"/>
          <w:marBottom w:val="0"/>
          <w:divBdr>
            <w:top w:val="none" w:sz="0" w:space="0" w:color="auto"/>
            <w:left w:val="none" w:sz="0" w:space="0" w:color="auto"/>
            <w:bottom w:val="none" w:sz="0" w:space="0" w:color="auto"/>
            <w:right w:val="none" w:sz="0" w:space="0" w:color="auto"/>
          </w:divBdr>
        </w:div>
        <w:div w:id="681712562">
          <w:marLeft w:val="0"/>
          <w:marRight w:val="0"/>
          <w:marTop w:val="0"/>
          <w:marBottom w:val="0"/>
          <w:divBdr>
            <w:top w:val="none" w:sz="0" w:space="0" w:color="auto"/>
            <w:left w:val="none" w:sz="0" w:space="0" w:color="auto"/>
            <w:bottom w:val="none" w:sz="0" w:space="0" w:color="auto"/>
            <w:right w:val="none" w:sz="0" w:space="0" w:color="auto"/>
          </w:divBdr>
        </w:div>
        <w:div w:id="708988638">
          <w:marLeft w:val="0"/>
          <w:marRight w:val="0"/>
          <w:marTop w:val="0"/>
          <w:marBottom w:val="0"/>
          <w:divBdr>
            <w:top w:val="none" w:sz="0" w:space="0" w:color="auto"/>
            <w:left w:val="none" w:sz="0" w:space="0" w:color="auto"/>
            <w:bottom w:val="none" w:sz="0" w:space="0" w:color="auto"/>
            <w:right w:val="none" w:sz="0" w:space="0" w:color="auto"/>
          </w:divBdr>
        </w:div>
        <w:div w:id="778838679">
          <w:marLeft w:val="0"/>
          <w:marRight w:val="0"/>
          <w:marTop w:val="0"/>
          <w:marBottom w:val="0"/>
          <w:divBdr>
            <w:top w:val="none" w:sz="0" w:space="0" w:color="auto"/>
            <w:left w:val="none" w:sz="0" w:space="0" w:color="auto"/>
            <w:bottom w:val="none" w:sz="0" w:space="0" w:color="auto"/>
            <w:right w:val="none" w:sz="0" w:space="0" w:color="auto"/>
          </w:divBdr>
        </w:div>
        <w:div w:id="793791549">
          <w:marLeft w:val="0"/>
          <w:marRight w:val="0"/>
          <w:marTop w:val="0"/>
          <w:marBottom w:val="0"/>
          <w:divBdr>
            <w:top w:val="none" w:sz="0" w:space="0" w:color="auto"/>
            <w:left w:val="none" w:sz="0" w:space="0" w:color="auto"/>
            <w:bottom w:val="none" w:sz="0" w:space="0" w:color="auto"/>
            <w:right w:val="none" w:sz="0" w:space="0" w:color="auto"/>
          </w:divBdr>
        </w:div>
        <w:div w:id="886530878">
          <w:marLeft w:val="0"/>
          <w:marRight w:val="0"/>
          <w:marTop w:val="0"/>
          <w:marBottom w:val="0"/>
          <w:divBdr>
            <w:top w:val="none" w:sz="0" w:space="0" w:color="auto"/>
            <w:left w:val="none" w:sz="0" w:space="0" w:color="auto"/>
            <w:bottom w:val="none" w:sz="0" w:space="0" w:color="auto"/>
            <w:right w:val="none" w:sz="0" w:space="0" w:color="auto"/>
          </w:divBdr>
        </w:div>
        <w:div w:id="1151095493">
          <w:marLeft w:val="0"/>
          <w:marRight w:val="0"/>
          <w:marTop w:val="0"/>
          <w:marBottom w:val="0"/>
          <w:divBdr>
            <w:top w:val="none" w:sz="0" w:space="0" w:color="auto"/>
            <w:left w:val="none" w:sz="0" w:space="0" w:color="auto"/>
            <w:bottom w:val="none" w:sz="0" w:space="0" w:color="auto"/>
            <w:right w:val="none" w:sz="0" w:space="0" w:color="auto"/>
          </w:divBdr>
        </w:div>
        <w:div w:id="1412585502">
          <w:marLeft w:val="0"/>
          <w:marRight w:val="0"/>
          <w:marTop w:val="0"/>
          <w:marBottom w:val="0"/>
          <w:divBdr>
            <w:top w:val="none" w:sz="0" w:space="0" w:color="auto"/>
            <w:left w:val="none" w:sz="0" w:space="0" w:color="auto"/>
            <w:bottom w:val="none" w:sz="0" w:space="0" w:color="auto"/>
            <w:right w:val="none" w:sz="0" w:space="0" w:color="auto"/>
          </w:divBdr>
        </w:div>
        <w:div w:id="1448503752">
          <w:marLeft w:val="0"/>
          <w:marRight w:val="0"/>
          <w:marTop w:val="0"/>
          <w:marBottom w:val="0"/>
          <w:divBdr>
            <w:top w:val="none" w:sz="0" w:space="0" w:color="auto"/>
            <w:left w:val="none" w:sz="0" w:space="0" w:color="auto"/>
            <w:bottom w:val="none" w:sz="0" w:space="0" w:color="auto"/>
            <w:right w:val="none" w:sz="0" w:space="0" w:color="auto"/>
          </w:divBdr>
        </w:div>
        <w:div w:id="1473137505">
          <w:marLeft w:val="0"/>
          <w:marRight w:val="0"/>
          <w:marTop w:val="0"/>
          <w:marBottom w:val="0"/>
          <w:divBdr>
            <w:top w:val="none" w:sz="0" w:space="0" w:color="auto"/>
            <w:left w:val="none" w:sz="0" w:space="0" w:color="auto"/>
            <w:bottom w:val="none" w:sz="0" w:space="0" w:color="auto"/>
            <w:right w:val="none" w:sz="0" w:space="0" w:color="auto"/>
          </w:divBdr>
        </w:div>
        <w:div w:id="1880438810">
          <w:marLeft w:val="0"/>
          <w:marRight w:val="0"/>
          <w:marTop w:val="0"/>
          <w:marBottom w:val="0"/>
          <w:divBdr>
            <w:top w:val="none" w:sz="0" w:space="0" w:color="auto"/>
            <w:left w:val="none" w:sz="0" w:space="0" w:color="auto"/>
            <w:bottom w:val="none" w:sz="0" w:space="0" w:color="auto"/>
            <w:right w:val="none" w:sz="0" w:space="0" w:color="auto"/>
          </w:divBdr>
        </w:div>
        <w:div w:id="1904217774">
          <w:marLeft w:val="0"/>
          <w:marRight w:val="0"/>
          <w:marTop w:val="0"/>
          <w:marBottom w:val="0"/>
          <w:divBdr>
            <w:top w:val="none" w:sz="0" w:space="0" w:color="auto"/>
            <w:left w:val="none" w:sz="0" w:space="0" w:color="auto"/>
            <w:bottom w:val="none" w:sz="0" w:space="0" w:color="auto"/>
            <w:right w:val="none" w:sz="0" w:space="0" w:color="auto"/>
          </w:divBdr>
        </w:div>
        <w:div w:id="1906335030">
          <w:marLeft w:val="0"/>
          <w:marRight w:val="0"/>
          <w:marTop w:val="0"/>
          <w:marBottom w:val="0"/>
          <w:divBdr>
            <w:top w:val="none" w:sz="0" w:space="0" w:color="auto"/>
            <w:left w:val="none" w:sz="0" w:space="0" w:color="auto"/>
            <w:bottom w:val="none" w:sz="0" w:space="0" w:color="auto"/>
            <w:right w:val="none" w:sz="0" w:space="0" w:color="auto"/>
          </w:divBdr>
        </w:div>
        <w:div w:id="1918710728">
          <w:marLeft w:val="0"/>
          <w:marRight w:val="0"/>
          <w:marTop w:val="0"/>
          <w:marBottom w:val="0"/>
          <w:divBdr>
            <w:top w:val="none" w:sz="0" w:space="0" w:color="auto"/>
            <w:left w:val="none" w:sz="0" w:space="0" w:color="auto"/>
            <w:bottom w:val="none" w:sz="0" w:space="0" w:color="auto"/>
            <w:right w:val="none" w:sz="0" w:space="0" w:color="auto"/>
          </w:divBdr>
        </w:div>
      </w:divsChild>
    </w:div>
    <w:div w:id="1337417542">
      <w:bodyDiv w:val="1"/>
      <w:marLeft w:val="0"/>
      <w:marRight w:val="0"/>
      <w:marTop w:val="0"/>
      <w:marBottom w:val="0"/>
      <w:divBdr>
        <w:top w:val="none" w:sz="0" w:space="0" w:color="auto"/>
        <w:left w:val="none" w:sz="0" w:space="0" w:color="auto"/>
        <w:bottom w:val="none" w:sz="0" w:space="0" w:color="auto"/>
        <w:right w:val="none" w:sz="0" w:space="0" w:color="auto"/>
      </w:divBdr>
      <w:divsChild>
        <w:div w:id="107042447">
          <w:marLeft w:val="0"/>
          <w:marRight w:val="0"/>
          <w:marTop w:val="0"/>
          <w:marBottom w:val="0"/>
          <w:divBdr>
            <w:top w:val="none" w:sz="0" w:space="0" w:color="auto"/>
            <w:left w:val="none" w:sz="0" w:space="0" w:color="auto"/>
            <w:bottom w:val="none" w:sz="0" w:space="0" w:color="auto"/>
            <w:right w:val="none" w:sz="0" w:space="0" w:color="auto"/>
          </w:divBdr>
        </w:div>
        <w:div w:id="154810877">
          <w:marLeft w:val="0"/>
          <w:marRight w:val="0"/>
          <w:marTop w:val="0"/>
          <w:marBottom w:val="0"/>
          <w:divBdr>
            <w:top w:val="none" w:sz="0" w:space="0" w:color="auto"/>
            <w:left w:val="none" w:sz="0" w:space="0" w:color="auto"/>
            <w:bottom w:val="none" w:sz="0" w:space="0" w:color="auto"/>
            <w:right w:val="none" w:sz="0" w:space="0" w:color="auto"/>
          </w:divBdr>
        </w:div>
        <w:div w:id="352608001">
          <w:marLeft w:val="0"/>
          <w:marRight w:val="0"/>
          <w:marTop w:val="0"/>
          <w:marBottom w:val="0"/>
          <w:divBdr>
            <w:top w:val="none" w:sz="0" w:space="0" w:color="auto"/>
            <w:left w:val="none" w:sz="0" w:space="0" w:color="auto"/>
            <w:bottom w:val="none" w:sz="0" w:space="0" w:color="auto"/>
            <w:right w:val="none" w:sz="0" w:space="0" w:color="auto"/>
          </w:divBdr>
        </w:div>
        <w:div w:id="556820008">
          <w:marLeft w:val="0"/>
          <w:marRight w:val="0"/>
          <w:marTop w:val="0"/>
          <w:marBottom w:val="0"/>
          <w:divBdr>
            <w:top w:val="none" w:sz="0" w:space="0" w:color="auto"/>
            <w:left w:val="none" w:sz="0" w:space="0" w:color="auto"/>
            <w:bottom w:val="none" w:sz="0" w:space="0" w:color="auto"/>
            <w:right w:val="none" w:sz="0" w:space="0" w:color="auto"/>
          </w:divBdr>
        </w:div>
        <w:div w:id="594437321">
          <w:marLeft w:val="0"/>
          <w:marRight w:val="0"/>
          <w:marTop w:val="0"/>
          <w:marBottom w:val="0"/>
          <w:divBdr>
            <w:top w:val="none" w:sz="0" w:space="0" w:color="auto"/>
            <w:left w:val="none" w:sz="0" w:space="0" w:color="auto"/>
            <w:bottom w:val="none" w:sz="0" w:space="0" w:color="auto"/>
            <w:right w:val="none" w:sz="0" w:space="0" w:color="auto"/>
          </w:divBdr>
        </w:div>
        <w:div w:id="647831351">
          <w:marLeft w:val="0"/>
          <w:marRight w:val="0"/>
          <w:marTop w:val="0"/>
          <w:marBottom w:val="0"/>
          <w:divBdr>
            <w:top w:val="none" w:sz="0" w:space="0" w:color="auto"/>
            <w:left w:val="none" w:sz="0" w:space="0" w:color="auto"/>
            <w:bottom w:val="none" w:sz="0" w:space="0" w:color="auto"/>
            <w:right w:val="none" w:sz="0" w:space="0" w:color="auto"/>
          </w:divBdr>
        </w:div>
        <w:div w:id="736633002">
          <w:marLeft w:val="0"/>
          <w:marRight w:val="0"/>
          <w:marTop w:val="0"/>
          <w:marBottom w:val="0"/>
          <w:divBdr>
            <w:top w:val="none" w:sz="0" w:space="0" w:color="auto"/>
            <w:left w:val="none" w:sz="0" w:space="0" w:color="auto"/>
            <w:bottom w:val="none" w:sz="0" w:space="0" w:color="auto"/>
            <w:right w:val="none" w:sz="0" w:space="0" w:color="auto"/>
          </w:divBdr>
        </w:div>
        <w:div w:id="750465573">
          <w:marLeft w:val="0"/>
          <w:marRight w:val="0"/>
          <w:marTop w:val="0"/>
          <w:marBottom w:val="0"/>
          <w:divBdr>
            <w:top w:val="none" w:sz="0" w:space="0" w:color="auto"/>
            <w:left w:val="none" w:sz="0" w:space="0" w:color="auto"/>
            <w:bottom w:val="none" w:sz="0" w:space="0" w:color="auto"/>
            <w:right w:val="none" w:sz="0" w:space="0" w:color="auto"/>
          </w:divBdr>
        </w:div>
        <w:div w:id="800196188">
          <w:marLeft w:val="0"/>
          <w:marRight w:val="0"/>
          <w:marTop w:val="0"/>
          <w:marBottom w:val="0"/>
          <w:divBdr>
            <w:top w:val="none" w:sz="0" w:space="0" w:color="auto"/>
            <w:left w:val="none" w:sz="0" w:space="0" w:color="auto"/>
            <w:bottom w:val="none" w:sz="0" w:space="0" w:color="auto"/>
            <w:right w:val="none" w:sz="0" w:space="0" w:color="auto"/>
          </w:divBdr>
        </w:div>
        <w:div w:id="955598644">
          <w:marLeft w:val="0"/>
          <w:marRight w:val="0"/>
          <w:marTop w:val="0"/>
          <w:marBottom w:val="0"/>
          <w:divBdr>
            <w:top w:val="none" w:sz="0" w:space="0" w:color="auto"/>
            <w:left w:val="none" w:sz="0" w:space="0" w:color="auto"/>
            <w:bottom w:val="none" w:sz="0" w:space="0" w:color="auto"/>
            <w:right w:val="none" w:sz="0" w:space="0" w:color="auto"/>
          </w:divBdr>
        </w:div>
        <w:div w:id="1140616591">
          <w:marLeft w:val="0"/>
          <w:marRight w:val="0"/>
          <w:marTop w:val="0"/>
          <w:marBottom w:val="0"/>
          <w:divBdr>
            <w:top w:val="none" w:sz="0" w:space="0" w:color="auto"/>
            <w:left w:val="none" w:sz="0" w:space="0" w:color="auto"/>
            <w:bottom w:val="none" w:sz="0" w:space="0" w:color="auto"/>
            <w:right w:val="none" w:sz="0" w:space="0" w:color="auto"/>
          </w:divBdr>
        </w:div>
        <w:div w:id="1463576928">
          <w:marLeft w:val="0"/>
          <w:marRight w:val="0"/>
          <w:marTop w:val="0"/>
          <w:marBottom w:val="0"/>
          <w:divBdr>
            <w:top w:val="none" w:sz="0" w:space="0" w:color="auto"/>
            <w:left w:val="none" w:sz="0" w:space="0" w:color="auto"/>
            <w:bottom w:val="none" w:sz="0" w:space="0" w:color="auto"/>
            <w:right w:val="none" w:sz="0" w:space="0" w:color="auto"/>
          </w:divBdr>
        </w:div>
      </w:divsChild>
    </w:div>
    <w:div w:id="1381973805">
      <w:bodyDiv w:val="1"/>
      <w:marLeft w:val="0"/>
      <w:marRight w:val="0"/>
      <w:marTop w:val="0"/>
      <w:marBottom w:val="0"/>
      <w:divBdr>
        <w:top w:val="none" w:sz="0" w:space="0" w:color="auto"/>
        <w:left w:val="none" w:sz="0" w:space="0" w:color="auto"/>
        <w:bottom w:val="none" w:sz="0" w:space="0" w:color="auto"/>
        <w:right w:val="none" w:sz="0" w:space="0" w:color="auto"/>
      </w:divBdr>
      <w:divsChild>
        <w:div w:id="1483035969">
          <w:marLeft w:val="547"/>
          <w:marRight w:val="0"/>
          <w:marTop w:val="0"/>
          <w:marBottom w:val="0"/>
          <w:divBdr>
            <w:top w:val="none" w:sz="0" w:space="0" w:color="auto"/>
            <w:left w:val="none" w:sz="0" w:space="0" w:color="auto"/>
            <w:bottom w:val="none" w:sz="0" w:space="0" w:color="auto"/>
            <w:right w:val="none" w:sz="0" w:space="0" w:color="auto"/>
          </w:divBdr>
        </w:div>
      </w:divsChild>
    </w:div>
    <w:div w:id="1403060291">
      <w:bodyDiv w:val="1"/>
      <w:marLeft w:val="0"/>
      <w:marRight w:val="0"/>
      <w:marTop w:val="0"/>
      <w:marBottom w:val="0"/>
      <w:divBdr>
        <w:top w:val="none" w:sz="0" w:space="0" w:color="auto"/>
        <w:left w:val="none" w:sz="0" w:space="0" w:color="auto"/>
        <w:bottom w:val="none" w:sz="0" w:space="0" w:color="auto"/>
        <w:right w:val="none" w:sz="0" w:space="0" w:color="auto"/>
      </w:divBdr>
    </w:div>
    <w:div w:id="1404991555">
      <w:bodyDiv w:val="1"/>
      <w:marLeft w:val="0"/>
      <w:marRight w:val="0"/>
      <w:marTop w:val="0"/>
      <w:marBottom w:val="0"/>
      <w:divBdr>
        <w:top w:val="none" w:sz="0" w:space="0" w:color="auto"/>
        <w:left w:val="none" w:sz="0" w:space="0" w:color="auto"/>
        <w:bottom w:val="none" w:sz="0" w:space="0" w:color="auto"/>
        <w:right w:val="none" w:sz="0" w:space="0" w:color="auto"/>
      </w:divBdr>
    </w:div>
    <w:div w:id="1435440765">
      <w:bodyDiv w:val="1"/>
      <w:marLeft w:val="0"/>
      <w:marRight w:val="0"/>
      <w:marTop w:val="0"/>
      <w:marBottom w:val="0"/>
      <w:divBdr>
        <w:top w:val="none" w:sz="0" w:space="0" w:color="auto"/>
        <w:left w:val="none" w:sz="0" w:space="0" w:color="auto"/>
        <w:bottom w:val="none" w:sz="0" w:space="0" w:color="auto"/>
        <w:right w:val="none" w:sz="0" w:space="0" w:color="auto"/>
      </w:divBdr>
    </w:div>
    <w:div w:id="1438526863">
      <w:bodyDiv w:val="1"/>
      <w:marLeft w:val="0"/>
      <w:marRight w:val="0"/>
      <w:marTop w:val="0"/>
      <w:marBottom w:val="0"/>
      <w:divBdr>
        <w:top w:val="none" w:sz="0" w:space="0" w:color="auto"/>
        <w:left w:val="none" w:sz="0" w:space="0" w:color="auto"/>
        <w:bottom w:val="none" w:sz="0" w:space="0" w:color="auto"/>
        <w:right w:val="none" w:sz="0" w:space="0" w:color="auto"/>
      </w:divBdr>
    </w:div>
    <w:div w:id="1452361483">
      <w:bodyDiv w:val="1"/>
      <w:marLeft w:val="0"/>
      <w:marRight w:val="0"/>
      <w:marTop w:val="0"/>
      <w:marBottom w:val="0"/>
      <w:divBdr>
        <w:top w:val="none" w:sz="0" w:space="0" w:color="auto"/>
        <w:left w:val="none" w:sz="0" w:space="0" w:color="auto"/>
        <w:bottom w:val="none" w:sz="0" w:space="0" w:color="auto"/>
        <w:right w:val="none" w:sz="0" w:space="0" w:color="auto"/>
      </w:divBdr>
      <w:divsChild>
        <w:div w:id="143397765">
          <w:marLeft w:val="0"/>
          <w:marRight w:val="0"/>
          <w:marTop w:val="0"/>
          <w:marBottom w:val="0"/>
          <w:divBdr>
            <w:top w:val="none" w:sz="0" w:space="0" w:color="auto"/>
            <w:left w:val="none" w:sz="0" w:space="0" w:color="auto"/>
            <w:bottom w:val="none" w:sz="0" w:space="0" w:color="auto"/>
            <w:right w:val="none" w:sz="0" w:space="0" w:color="auto"/>
          </w:divBdr>
        </w:div>
        <w:div w:id="251856836">
          <w:marLeft w:val="0"/>
          <w:marRight w:val="0"/>
          <w:marTop w:val="0"/>
          <w:marBottom w:val="0"/>
          <w:divBdr>
            <w:top w:val="none" w:sz="0" w:space="0" w:color="auto"/>
            <w:left w:val="none" w:sz="0" w:space="0" w:color="auto"/>
            <w:bottom w:val="none" w:sz="0" w:space="0" w:color="auto"/>
            <w:right w:val="none" w:sz="0" w:space="0" w:color="auto"/>
          </w:divBdr>
        </w:div>
        <w:div w:id="853497991">
          <w:marLeft w:val="0"/>
          <w:marRight w:val="0"/>
          <w:marTop w:val="0"/>
          <w:marBottom w:val="0"/>
          <w:divBdr>
            <w:top w:val="none" w:sz="0" w:space="0" w:color="auto"/>
            <w:left w:val="none" w:sz="0" w:space="0" w:color="auto"/>
            <w:bottom w:val="none" w:sz="0" w:space="0" w:color="auto"/>
            <w:right w:val="none" w:sz="0" w:space="0" w:color="auto"/>
          </w:divBdr>
        </w:div>
        <w:div w:id="1033461950">
          <w:marLeft w:val="0"/>
          <w:marRight w:val="0"/>
          <w:marTop w:val="0"/>
          <w:marBottom w:val="0"/>
          <w:divBdr>
            <w:top w:val="none" w:sz="0" w:space="0" w:color="auto"/>
            <w:left w:val="none" w:sz="0" w:space="0" w:color="auto"/>
            <w:bottom w:val="none" w:sz="0" w:space="0" w:color="auto"/>
            <w:right w:val="none" w:sz="0" w:space="0" w:color="auto"/>
          </w:divBdr>
        </w:div>
        <w:div w:id="1047798454">
          <w:marLeft w:val="0"/>
          <w:marRight w:val="0"/>
          <w:marTop w:val="0"/>
          <w:marBottom w:val="0"/>
          <w:divBdr>
            <w:top w:val="none" w:sz="0" w:space="0" w:color="auto"/>
            <w:left w:val="none" w:sz="0" w:space="0" w:color="auto"/>
            <w:bottom w:val="none" w:sz="0" w:space="0" w:color="auto"/>
            <w:right w:val="none" w:sz="0" w:space="0" w:color="auto"/>
          </w:divBdr>
        </w:div>
        <w:div w:id="1132600601">
          <w:marLeft w:val="0"/>
          <w:marRight w:val="0"/>
          <w:marTop w:val="0"/>
          <w:marBottom w:val="0"/>
          <w:divBdr>
            <w:top w:val="none" w:sz="0" w:space="0" w:color="auto"/>
            <w:left w:val="none" w:sz="0" w:space="0" w:color="auto"/>
            <w:bottom w:val="none" w:sz="0" w:space="0" w:color="auto"/>
            <w:right w:val="none" w:sz="0" w:space="0" w:color="auto"/>
          </w:divBdr>
        </w:div>
        <w:div w:id="1144006474">
          <w:marLeft w:val="0"/>
          <w:marRight w:val="0"/>
          <w:marTop w:val="0"/>
          <w:marBottom w:val="0"/>
          <w:divBdr>
            <w:top w:val="none" w:sz="0" w:space="0" w:color="auto"/>
            <w:left w:val="none" w:sz="0" w:space="0" w:color="auto"/>
            <w:bottom w:val="none" w:sz="0" w:space="0" w:color="auto"/>
            <w:right w:val="none" w:sz="0" w:space="0" w:color="auto"/>
          </w:divBdr>
        </w:div>
        <w:div w:id="1346439053">
          <w:marLeft w:val="0"/>
          <w:marRight w:val="0"/>
          <w:marTop w:val="0"/>
          <w:marBottom w:val="0"/>
          <w:divBdr>
            <w:top w:val="none" w:sz="0" w:space="0" w:color="auto"/>
            <w:left w:val="none" w:sz="0" w:space="0" w:color="auto"/>
            <w:bottom w:val="none" w:sz="0" w:space="0" w:color="auto"/>
            <w:right w:val="none" w:sz="0" w:space="0" w:color="auto"/>
          </w:divBdr>
        </w:div>
        <w:div w:id="1369836393">
          <w:marLeft w:val="0"/>
          <w:marRight w:val="0"/>
          <w:marTop w:val="0"/>
          <w:marBottom w:val="0"/>
          <w:divBdr>
            <w:top w:val="none" w:sz="0" w:space="0" w:color="auto"/>
            <w:left w:val="none" w:sz="0" w:space="0" w:color="auto"/>
            <w:bottom w:val="none" w:sz="0" w:space="0" w:color="auto"/>
            <w:right w:val="none" w:sz="0" w:space="0" w:color="auto"/>
          </w:divBdr>
        </w:div>
        <w:div w:id="1420521285">
          <w:marLeft w:val="0"/>
          <w:marRight w:val="0"/>
          <w:marTop w:val="0"/>
          <w:marBottom w:val="0"/>
          <w:divBdr>
            <w:top w:val="none" w:sz="0" w:space="0" w:color="auto"/>
            <w:left w:val="none" w:sz="0" w:space="0" w:color="auto"/>
            <w:bottom w:val="none" w:sz="0" w:space="0" w:color="auto"/>
            <w:right w:val="none" w:sz="0" w:space="0" w:color="auto"/>
          </w:divBdr>
        </w:div>
        <w:div w:id="1519655709">
          <w:marLeft w:val="0"/>
          <w:marRight w:val="0"/>
          <w:marTop w:val="0"/>
          <w:marBottom w:val="0"/>
          <w:divBdr>
            <w:top w:val="none" w:sz="0" w:space="0" w:color="auto"/>
            <w:left w:val="none" w:sz="0" w:space="0" w:color="auto"/>
            <w:bottom w:val="none" w:sz="0" w:space="0" w:color="auto"/>
            <w:right w:val="none" w:sz="0" w:space="0" w:color="auto"/>
          </w:divBdr>
        </w:div>
        <w:div w:id="1679574536">
          <w:marLeft w:val="0"/>
          <w:marRight w:val="0"/>
          <w:marTop w:val="0"/>
          <w:marBottom w:val="0"/>
          <w:divBdr>
            <w:top w:val="none" w:sz="0" w:space="0" w:color="auto"/>
            <w:left w:val="none" w:sz="0" w:space="0" w:color="auto"/>
            <w:bottom w:val="none" w:sz="0" w:space="0" w:color="auto"/>
            <w:right w:val="none" w:sz="0" w:space="0" w:color="auto"/>
          </w:divBdr>
        </w:div>
        <w:div w:id="1934974335">
          <w:marLeft w:val="0"/>
          <w:marRight w:val="0"/>
          <w:marTop w:val="0"/>
          <w:marBottom w:val="0"/>
          <w:divBdr>
            <w:top w:val="none" w:sz="0" w:space="0" w:color="auto"/>
            <w:left w:val="none" w:sz="0" w:space="0" w:color="auto"/>
            <w:bottom w:val="none" w:sz="0" w:space="0" w:color="auto"/>
            <w:right w:val="none" w:sz="0" w:space="0" w:color="auto"/>
          </w:divBdr>
        </w:div>
        <w:div w:id="2078244656">
          <w:marLeft w:val="0"/>
          <w:marRight w:val="0"/>
          <w:marTop w:val="0"/>
          <w:marBottom w:val="0"/>
          <w:divBdr>
            <w:top w:val="none" w:sz="0" w:space="0" w:color="auto"/>
            <w:left w:val="none" w:sz="0" w:space="0" w:color="auto"/>
            <w:bottom w:val="none" w:sz="0" w:space="0" w:color="auto"/>
            <w:right w:val="none" w:sz="0" w:space="0" w:color="auto"/>
          </w:divBdr>
        </w:div>
      </w:divsChild>
    </w:div>
    <w:div w:id="1468859018">
      <w:bodyDiv w:val="1"/>
      <w:marLeft w:val="0"/>
      <w:marRight w:val="0"/>
      <w:marTop w:val="0"/>
      <w:marBottom w:val="0"/>
      <w:divBdr>
        <w:top w:val="none" w:sz="0" w:space="0" w:color="auto"/>
        <w:left w:val="none" w:sz="0" w:space="0" w:color="auto"/>
        <w:bottom w:val="none" w:sz="0" w:space="0" w:color="auto"/>
        <w:right w:val="none" w:sz="0" w:space="0" w:color="auto"/>
      </w:divBdr>
      <w:divsChild>
        <w:div w:id="298919200">
          <w:marLeft w:val="0"/>
          <w:marRight w:val="0"/>
          <w:marTop w:val="0"/>
          <w:marBottom w:val="0"/>
          <w:divBdr>
            <w:top w:val="none" w:sz="0" w:space="0" w:color="auto"/>
            <w:left w:val="none" w:sz="0" w:space="0" w:color="auto"/>
            <w:bottom w:val="none" w:sz="0" w:space="0" w:color="auto"/>
            <w:right w:val="none" w:sz="0" w:space="0" w:color="auto"/>
          </w:divBdr>
        </w:div>
        <w:div w:id="819923393">
          <w:marLeft w:val="0"/>
          <w:marRight w:val="0"/>
          <w:marTop w:val="0"/>
          <w:marBottom w:val="0"/>
          <w:divBdr>
            <w:top w:val="none" w:sz="0" w:space="0" w:color="auto"/>
            <w:left w:val="none" w:sz="0" w:space="0" w:color="auto"/>
            <w:bottom w:val="none" w:sz="0" w:space="0" w:color="auto"/>
            <w:right w:val="none" w:sz="0" w:space="0" w:color="auto"/>
          </w:divBdr>
        </w:div>
        <w:div w:id="824012568">
          <w:marLeft w:val="0"/>
          <w:marRight w:val="0"/>
          <w:marTop w:val="0"/>
          <w:marBottom w:val="0"/>
          <w:divBdr>
            <w:top w:val="none" w:sz="0" w:space="0" w:color="auto"/>
            <w:left w:val="none" w:sz="0" w:space="0" w:color="auto"/>
            <w:bottom w:val="none" w:sz="0" w:space="0" w:color="auto"/>
            <w:right w:val="none" w:sz="0" w:space="0" w:color="auto"/>
          </w:divBdr>
        </w:div>
        <w:div w:id="1183008564">
          <w:marLeft w:val="0"/>
          <w:marRight w:val="0"/>
          <w:marTop w:val="0"/>
          <w:marBottom w:val="0"/>
          <w:divBdr>
            <w:top w:val="none" w:sz="0" w:space="0" w:color="auto"/>
            <w:left w:val="none" w:sz="0" w:space="0" w:color="auto"/>
            <w:bottom w:val="none" w:sz="0" w:space="0" w:color="auto"/>
            <w:right w:val="none" w:sz="0" w:space="0" w:color="auto"/>
          </w:divBdr>
        </w:div>
      </w:divsChild>
    </w:div>
    <w:div w:id="1527055812">
      <w:bodyDiv w:val="1"/>
      <w:marLeft w:val="0"/>
      <w:marRight w:val="0"/>
      <w:marTop w:val="0"/>
      <w:marBottom w:val="0"/>
      <w:divBdr>
        <w:top w:val="none" w:sz="0" w:space="0" w:color="auto"/>
        <w:left w:val="none" w:sz="0" w:space="0" w:color="auto"/>
        <w:bottom w:val="none" w:sz="0" w:space="0" w:color="auto"/>
        <w:right w:val="none" w:sz="0" w:space="0" w:color="auto"/>
      </w:divBdr>
      <w:divsChild>
        <w:div w:id="135997196">
          <w:marLeft w:val="0"/>
          <w:marRight w:val="0"/>
          <w:marTop w:val="0"/>
          <w:marBottom w:val="0"/>
          <w:divBdr>
            <w:top w:val="none" w:sz="0" w:space="0" w:color="auto"/>
            <w:left w:val="none" w:sz="0" w:space="0" w:color="auto"/>
            <w:bottom w:val="none" w:sz="0" w:space="0" w:color="auto"/>
            <w:right w:val="none" w:sz="0" w:space="0" w:color="auto"/>
          </w:divBdr>
        </w:div>
        <w:div w:id="510338319">
          <w:marLeft w:val="0"/>
          <w:marRight w:val="0"/>
          <w:marTop w:val="0"/>
          <w:marBottom w:val="0"/>
          <w:divBdr>
            <w:top w:val="none" w:sz="0" w:space="0" w:color="auto"/>
            <w:left w:val="none" w:sz="0" w:space="0" w:color="auto"/>
            <w:bottom w:val="none" w:sz="0" w:space="0" w:color="auto"/>
            <w:right w:val="none" w:sz="0" w:space="0" w:color="auto"/>
          </w:divBdr>
        </w:div>
        <w:div w:id="605574539">
          <w:marLeft w:val="0"/>
          <w:marRight w:val="0"/>
          <w:marTop w:val="0"/>
          <w:marBottom w:val="0"/>
          <w:divBdr>
            <w:top w:val="none" w:sz="0" w:space="0" w:color="auto"/>
            <w:left w:val="none" w:sz="0" w:space="0" w:color="auto"/>
            <w:bottom w:val="none" w:sz="0" w:space="0" w:color="auto"/>
            <w:right w:val="none" w:sz="0" w:space="0" w:color="auto"/>
          </w:divBdr>
        </w:div>
        <w:div w:id="842360643">
          <w:marLeft w:val="0"/>
          <w:marRight w:val="0"/>
          <w:marTop w:val="0"/>
          <w:marBottom w:val="0"/>
          <w:divBdr>
            <w:top w:val="none" w:sz="0" w:space="0" w:color="auto"/>
            <w:left w:val="none" w:sz="0" w:space="0" w:color="auto"/>
            <w:bottom w:val="none" w:sz="0" w:space="0" w:color="auto"/>
            <w:right w:val="none" w:sz="0" w:space="0" w:color="auto"/>
          </w:divBdr>
        </w:div>
        <w:div w:id="1008797594">
          <w:marLeft w:val="0"/>
          <w:marRight w:val="0"/>
          <w:marTop w:val="0"/>
          <w:marBottom w:val="0"/>
          <w:divBdr>
            <w:top w:val="none" w:sz="0" w:space="0" w:color="auto"/>
            <w:left w:val="none" w:sz="0" w:space="0" w:color="auto"/>
            <w:bottom w:val="none" w:sz="0" w:space="0" w:color="auto"/>
            <w:right w:val="none" w:sz="0" w:space="0" w:color="auto"/>
          </w:divBdr>
        </w:div>
        <w:div w:id="1286621904">
          <w:marLeft w:val="0"/>
          <w:marRight w:val="0"/>
          <w:marTop w:val="0"/>
          <w:marBottom w:val="0"/>
          <w:divBdr>
            <w:top w:val="none" w:sz="0" w:space="0" w:color="auto"/>
            <w:left w:val="none" w:sz="0" w:space="0" w:color="auto"/>
            <w:bottom w:val="none" w:sz="0" w:space="0" w:color="auto"/>
            <w:right w:val="none" w:sz="0" w:space="0" w:color="auto"/>
          </w:divBdr>
        </w:div>
        <w:div w:id="1326324346">
          <w:marLeft w:val="0"/>
          <w:marRight w:val="0"/>
          <w:marTop w:val="0"/>
          <w:marBottom w:val="0"/>
          <w:divBdr>
            <w:top w:val="none" w:sz="0" w:space="0" w:color="auto"/>
            <w:left w:val="none" w:sz="0" w:space="0" w:color="auto"/>
            <w:bottom w:val="none" w:sz="0" w:space="0" w:color="auto"/>
            <w:right w:val="none" w:sz="0" w:space="0" w:color="auto"/>
          </w:divBdr>
        </w:div>
        <w:div w:id="1608004547">
          <w:marLeft w:val="0"/>
          <w:marRight w:val="0"/>
          <w:marTop w:val="0"/>
          <w:marBottom w:val="0"/>
          <w:divBdr>
            <w:top w:val="none" w:sz="0" w:space="0" w:color="auto"/>
            <w:left w:val="none" w:sz="0" w:space="0" w:color="auto"/>
            <w:bottom w:val="none" w:sz="0" w:space="0" w:color="auto"/>
            <w:right w:val="none" w:sz="0" w:space="0" w:color="auto"/>
          </w:divBdr>
        </w:div>
        <w:div w:id="2039622230">
          <w:marLeft w:val="0"/>
          <w:marRight w:val="0"/>
          <w:marTop w:val="0"/>
          <w:marBottom w:val="0"/>
          <w:divBdr>
            <w:top w:val="none" w:sz="0" w:space="0" w:color="auto"/>
            <w:left w:val="none" w:sz="0" w:space="0" w:color="auto"/>
            <w:bottom w:val="none" w:sz="0" w:space="0" w:color="auto"/>
            <w:right w:val="none" w:sz="0" w:space="0" w:color="auto"/>
          </w:divBdr>
        </w:div>
      </w:divsChild>
    </w:div>
    <w:div w:id="1572352567">
      <w:bodyDiv w:val="1"/>
      <w:marLeft w:val="0"/>
      <w:marRight w:val="0"/>
      <w:marTop w:val="0"/>
      <w:marBottom w:val="0"/>
      <w:divBdr>
        <w:top w:val="none" w:sz="0" w:space="0" w:color="auto"/>
        <w:left w:val="none" w:sz="0" w:space="0" w:color="auto"/>
        <w:bottom w:val="none" w:sz="0" w:space="0" w:color="auto"/>
        <w:right w:val="none" w:sz="0" w:space="0" w:color="auto"/>
      </w:divBdr>
      <w:divsChild>
        <w:div w:id="129134238">
          <w:marLeft w:val="0"/>
          <w:marRight w:val="0"/>
          <w:marTop w:val="0"/>
          <w:marBottom w:val="0"/>
          <w:divBdr>
            <w:top w:val="none" w:sz="0" w:space="0" w:color="auto"/>
            <w:left w:val="none" w:sz="0" w:space="0" w:color="auto"/>
            <w:bottom w:val="none" w:sz="0" w:space="0" w:color="auto"/>
            <w:right w:val="none" w:sz="0" w:space="0" w:color="auto"/>
          </w:divBdr>
        </w:div>
        <w:div w:id="539125299">
          <w:marLeft w:val="0"/>
          <w:marRight w:val="0"/>
          <w:marTop w:val="0"/>
          <w:marBottom w:val="0"/>
          <w:divBdr>
            <w:top w:val="none" w:sz="0" w:space="0" w:color="auto"/>
            <w:left w:val="none" w:sz="0" w:space="0" w:color="auto"/>
            <w:bottom w:val="none" w:sz="0" w:space="0" w:color="auto"/>
            <w:right w:val="none" w:sz="0" w:space="0" w:color="auto"/>
          </w:divBdr>
        </w:div>
        <w:div w:id="772163798">
          <w:marLeft w:val="0"/>
          <w:marRight w:val="0"/>
          <w:marTop w:val="0"/>
          <w:marBottom w:val="0"/>
          <w:divBdr>
            <w:top w:val="none" w:sz="0" w:space="0" w:color="auto"/>
            <w:left w:val="none" w:sz="0" w:space="0" w:color="auto"/>
            <w:bottom w:val="none" w:sz="0" w:space="0" w:color="auto"/>
            <w:right w:val="none" w:sz="0" w:space="0" w:color="auto"/>
          </w:divBdr>
        </w:div>
        <w:div w:id="1006438313">
          <w:marLeft w:val="0"/>
          <w:marRight w:val="0"/>
          <w:marTop w:val="0"/>
          <w:marBottom w:val="0"/>
          <w:divBdr>
            <w:top w:val="none" w:sz="0" w:space="0" w:color="auto"/>
            <w:left w:val="none" w:sz="0" w:space="0" w:color="auto"/>
            <w:bottom w:val="none" w:sz="0" w:space="0" w:color="auto"/>
            <w:right w:val="none" w:sz="0" w:space="0" w:color="auto"/>
          </w:divBdr>
        </w:div>
        <w:div w:id="1359427416">
          <w:marLeft w:val="0"/>
          <w:marRight w:val="0"/>
          <w:marTop w:val="0"/>
          <w:marBottom w:val="0"/>
          <w:divBdr>
            <w:top w:val="none" w:sz="0" w:space="0" w:color="auto"/>
            <w:left w:val="none" w:sz="0" w:space="0" w:color="auto"/>
            <w:bottom w:val="none" w:sz="0" w:space="0" w:color="auto"/>
            <w:right w:val="none" w:sz="0" w:space="0" w:color="auto"/>
          </w:divBdr>
        </w:div>
        <w:div w:id="1438598326">
          <w:marLeft w:val="0"/>
          <w:marRight w:val="0"/>
          <w:marTop w:val="0"/>
          <w:marBottom w:val="0"/>
          <w:divBdr>
            <w:top w:val="none" w:sz="0" w:space="0" w:color="auto"/>
            <w:left w:val="none" w:sz="0" w:space="0" w:color="auto"/>
            <w:bottom w:val="none" w:sz="0" w:space="0" w:color="auto"/>
            <w:right w:val="none" w:sz="0" w:space="0" w:color="auto"/>
          </w:divBdr>
        </w:div>
        <w:div w:id="1472477182">
          <w:marLeft w:val="0"/>
          <w:marRight w:val="0"/>
          <w:marTop w:val="0"/>
          <w:marBottom w:val="0"/>
          <w:divBdr>
            <w:top w:val="none" w:sz="0" w:space="0" w:color="auto"/>
            <w:left w:val="none" w:sz="0" w:space="0" w:color="auto"/>
            <w:bottom w:val="none" w:sz="0" w:space="0" w:color="auto"/>
            <w:right w:val="none" w:sz="0" w:space="0" w:color="auto"/>
          </w:divBdr>
        </w:div>
        <w:div w:id="1603799359">
          <w:marLeft w:val="0"/>
          <w:marRight w:val="0"/>
          <w:marTop w:val="0"/>
          <w:marBottom w:val="0"/>
          <w:divBdr>
            <w:top w:val="none" w:sz="0" w:space="0" w:color="auto"/>
            <w:left w:val="none" w:sz="0" w:space="0" w:color="auto"/>
            <w:bottom w:val="none" w:sz="0" w:space="0" w:color="auto"/>
            <w:right w:val="none" w:sz="0" w:space="0" w:color="auto"/>
          </w:divBdr>
        </w:div>
        <w:div w:id="1639145144">
          <w:marLeft w:val="0"/>
          <w:marRight w:val="0"/>
          <w:marTop w:val="0"/>
          <w:marBottom w:val="0"/>
          <w:divBdr>
            <w:top w:val="none" w:sz="0" w:space="0" w:color="auto"/>
            <w:left w:val="none" w:sz="0" w:space="0" w:color="auto"/>
            <w:bottom w:val="none" w:sz="0" w:space="0" w:color="auto"/>
            <w:right w:val="none" w:sz="0" w:space="0" w:color="auto"/>
          </w:divBdr>
        </w:div>
        <w:div w:id="1693804225">
          <w:marLeft w:val="0"/>
          <w:marRight w:val="0"/>
          <w:marTop w:val="0"/>
          <w:marBottom w:val="0"/>
          <w:divBdr>
            <w:top w:val="none" w:sz="0" w:space="0" w:color="auto"/>
            <w:left w:val="none" w:sz="0" w:space="0" w:color="auto"/>
            <w:bottom w:val="none" w:sz="0" w:space="0" w:color="auto"/>
            <w:right w:val="none" w:sz="0" w:space="0" w:color="auto"/>
          </w:divBdr>
        </w:div>
        <w:div w:id="1869828077">
          <w:marLeft w:val="0"/>
          <w:marRight w:val="0"/>
          <w:marTop w:val="0"/>
          <w:marBottom w:val="0"/>
          <w:divBdr>
            <w:top w:val="none" w:sz="0" w:space="0" w:color="auto"/>
            <w:left w:val="none" w:sz="0" w:space="0" w:color="auto"/>
            <w:bottom w:val="none" w:sz="0" w:space="0" w:color="auto"/>
            <w:right w:val="none" w:sz="0" w:space="0" w:color="auto"/>
          </w:divBdr>
        </w:div>
      </w:divsChild>
    </w:div>
    <w:div w:id="1602643244">
      <w:bodyDiv w:val="1"/>
      <w:marLeft w:val="0"/>
      <w:marRight w:val="0"/>
      <w:marTop w:val="0"/>
      <w:marBottom w:val="0"/>
      <w:divBdr>
        <w:top w:val="none" w:sz="0" w:space="0" w:color="auto"/>
        <w:left w:val="none" w:sz="0" w:space="0" w:color="auto"/>
        <w:bottom w:val="none" w:sz="0" w:space="0" w:color="auto"/>
        <w:right w:val="none" w:sz="0" w:space="0" w:color="auto"/>
      </w:divBdr>
    </w:div>
    <w:div w:id="1631280021">
      <w:bodyDiv w:val="1"/>
      <w:marLeft w:val="0"/>
      <w:marRight w:val="0"/>
      <w:marTop w:val="0"/>
      <w:marBottom w:val="0"/>
      <w:divBdr>
        <w:top w:val="none" w:sz="0" w:space="0" w:color="auto"/>
        <w:left w:val="none" w:sz="0" w:space="0" w:color="auto"/>
        <w:bottom w:val="none" w:sz="0" w:space="0" w:color="auto"/>
        <w:right w:val="none" w:sz="0" w:space="0" w:color="auto"/>
      </w:divBdr>
      <w:divsChild>
        <w:div w:id="294065486">
          <w:marLeft w:val="0"/>
          <w:marRight w:val="0"/>
          <w:marTop w:val="0"/>
          <w:marBottom w:val="0"/>
          <w:divBdr>
            <w:top w:val="none" w:sz="0" w:space="0" w:color="auto"/>
            <w:left w:val="none" w:sz="0" w:space="0" w:color="auto"/>
            <w:bottom w:val="none" w:sz="0" w:space="0" w:color="auto"/>
            <w:right w:val="none" w:sz="0" w:space="0" w:color="auto"/>
          </w:divBdr>
        </w:div>
        <w:div w:id="372581218">
          <w:marLeft w:val="0"/>
          <w:marRight w:val="0"/>
          <w:marTop w:val="0"/>
          <w:marBottom w:val="0"/>
          <w:divBdr>
            <w:top w:val="none" w:sz="0" w:space="0" w:color="auto"/>
            <w:left w:val="none" w:sz="0" w:space="0" w:color="auto"/>
            <w:bottom w:val="none" w:sz="0" w:space="0" w:color="auto"/>
            <w:right w:val="none" w:sz="0" w:space="0" w:color="auto"/>
          </w:divBdr>
        </w:div>
        <w:div w:id="444275314">
          <w:marLeft w:val="0"/>
          <w:marRight w:val="0"/>
          <w:marTop w:val="0"/>
          <w:marBottom w:val="0"/>
          <w:divBdr>
            <w:top w:val="none" w:sz="0" w:space="0" w:color="auto"/>
            <w:left w:val="none" w:sz="0" w:space="0" w:color="auto"/>
            <w:bottom w:val="none" w:sz="0" w:space="0" w:color="auto"/>
            <w:right w:val="none" w:sz="0" w:space="0" w:color="auto"/>
          </w:divBdr>
        </w:div>
        <w:div w:id="978728759">
          <w:marLeft w:val="0"/>
          <w:marRight w:val="0"/>
          <w:marTop w:val="0"/>
          <w:marBottom w:val="0"/>
          <w:divBdr>
            <w:top w:val="none" w:sz="0" w:space="0" w:color="auto"/>
            <w:left w:val="none" w:sz="0" w:space="0" w:color="auto"/>
            <w:bottom w:val="none" w:sz="0" w:space="0" w:color="auto"/>
            <w:right w:val="none" w:sz="0" w:space="0" w:color="auto"/>
          </w:divBdr>
        </w:div>
        <w:div w:id="1207375684">
          <w:marLeft w:val="0"/>
          <w:marRight w:val="0"/>
          <w:marTop w:val="0"/>
          <w:marBottom w:val="0"/>
          <w:divBdr>
            <w:top w:val="none" w:sz="0" w:space="0" w:color="auto"/>
            <w:left w:val="none" w:sz="0" w:space="0" w:color="auto"/>
            <w:bottom w:val="none" w:sz="0" w:space="0" w:color="auto"/>
            <w:right w:val="none" w:sz="0" w:space="0" w:color="auto"/>
          </w:divBdr>
        </w:div>
        <w:div w:id="1368943824">
          <w:marLeft w:val="0"/>
          <w:marRight w:val="0"/>
          <w:marTop w:val="0"/>
          <w:marBottom w:val="0"/>
          <w:divBdr>
            <w:top w:val="none" w:sz="0" w:space="0" w:color="auto"/>
            <w:left w:val="none" w:sz="0" w:space="0" w:color="auto"/>
            <w:bottom w:val="none" w:sz="0" w:space="0" w:color="auto"/>
            <w:right w:val="none" w:sz="0" w:space="0" w:color="auto"/>
          </w:divBdr>
        </w:div>
        <w:div w:id="1481145850">
          <w:marLeft w:val="0"/>
          <w:marRight w:val="0"/>
          <w:marTop w:val="0"/>
          <w:marBottom w:val="0"/>
          <w:divBdr>
            <w:top w:val="none" w:sz="0" w:space="0" w:color="auto"/>
            <w:left w:val="none" w:sz="0" w:space="0" w:color="auto"/>
            <w:bottom w:val="none" w:sz="0" w:space="0" w:color="auto"/>
            <w:right w:val="none" w:sz="0" w:space="0" w:color="auto"/>
          </w:divBdr>
        </w:div>
        <w:div w:id="1944996227">
          <w:marLeft w:val="0"/>
          <w:marRight w:val="0"/>
          <w:marTop w:val="0"/>
          <w:marBottom w:val="0"/>
          <w:divBdr>
            <w:top w:val="none" w:sz="0" w:space="0" w:color="auto"/>
            <w:left w:val="none" w:sz="0" w:space="0" w:color="auto"/>
            <w:bottom w:val="none" w:sz="0" w:space="0" w:color="auto"/>
            <w:right w:val="none" w:sz="0" w:space="0" w:color="auto"/>
          </w:divBdr>
        </w:div>
        <w:div w:id="2145459364">
          <w:marLeft w:val="0"/>
          <w:marRight w:val="0"/>
          <w:marTop w:val="0"/>
          <w:marBottom w:val="0"/>
          <w:divBdr>
            <w:top w:val="none" w:sz="0" w:space="0" w:color="auto"/>
            <w:left w:val="none" w:sz="0" w:space="0" w:color="auto"/>
            <w:bottom w:val="none" w:sz="0" w:space="0" w:color="auto"/>
            <w:right w:val="none" w:sz="0" w:space="0" w:color="auto"/>
          </w:divBdr>
        </w:div>
      </w:divsChild>
    </w:div>
    <w:div w:id="1635479279">
      <w:bodyDiv w:val="1"/>
      <w:marLeft w:val="0"/>
      <w:marRight w:val="0"/>
      <w:marTop w:val="0"/>
      <w:marBottom w:val="0"/>
      <w:divBdr>
        <w:top w:val="none" w:sz="0" w:space="0" w:color="auto"/>
        <w:left w:val="none" w:sz="0" w:space="0" w:color="auto"/>
        <w:bottom w:val="none" w:sz="0" w:space="0" w:color="auto"/>
        <w:right w:val="none" w:sz="0" w:space="0" w:color="auto"/>
      </w:divBdr>
      <w:divsChild>
        <w:div w:id="14188479">
          <w:marLeft w:val="0"/>
          <w:marRight w:val="0"/>
          <w:marTop w:val="0"/>
          <w:marBottom w:val="0"/>
          <w:divBdr>
            <w:top w:val="none" w:sz="0" w:space="0" w:color="auto"/>
            <w:left w:val="none" w:sz="0" w:space="0" w:color="auto"/>
            <w:bottom w:val="none" w:sz="0" w:space="0" w:color="auto"/>
            <w:right w:val="none" w:sz="0" w:space="0" w:color="auto"/>
          </w:divBdr>
        </w:div>
        <w:div w:id="69354061">
          <w:marLeft w:val="0"/>
          <w:marRight w:val="0"/>
          <w:marTop w:val="0"/>
          <w:marBottom w:val="0"/>
          <w:divBdr>
            <w:top w:val="none" w:sz="0" w:space="0" w:color="auto"/>
            <w:left w:val="none" w:sz="0" w:space="0" w:color="auto"/>
            <w:bottom w:val="none" w:sz="0" w:space="0" w:color="auto"/>
            <w:right w:val="none" w:sz="0" w:space="0" w:color="auto"/>
          </w:divBdr>
        </w:div>
        <w:div w:id="195389205">
          <w:marLeft w:val="0"/>
          <w:marRight w:val="0"/>
          <w:marTop w:val="0"/>
          <w:marBottom w:val="0"/>
          <w:divBdr>
            <w:top w:val="none" w:sz="0" w:space="0" w:color="auto"/>
            <w:left w:val="none" w:sz="0" w:space="0" w:color="auto"/>
            <w:bottom w:val="none" w:sz="0" w:space="0" w:color="auto"/>
            <w:right w:val="none" w:sz="0" w:space="0" w:color="auto"/>
          </w:divBdr>
        </w:div>
        <w:div w:id="284237226">
          <w:marLeft w:val="0"/>
          <w:marRight w:val="0"/>
          <w:marTop w:val="0"/>
          <w:marBottom w:val="0"/>
          <w:divBdr>
            <w:top w:val="none" w:sz="0" w:space="0" w:color="auto"/>
            <w:left w:val="none" w:sz="0" w:space="0" w:color="auto"/>
            <w:bottom w:val="none" w:sz="0" w:space="0" w:color="auto"/>
            <w:right w:val="none" w:sz="0" w:space="0" w:color="auto"/>
          </w:divBdr>
        </w:div>
        <w:div w:id="318773368">
          <w:marLeft w:val="0"/>
          <w:marRight w:val="0"/>
          <w:marTop w:val="0"/>
          <w:marBottom w:val="0"/>
          <w:divBdr>
            <w:top w:val="none" w:sz="0" w:space="0" w:color="auto"/>
            <w:left w:val="none" w:sz="0" w:space="0" w:color="auto"/>
            <w:bottom w:val="none" w:sz="0" w:space="0" w:color="auto"/>
            <w:right w:val="none" w:sz="0" w:space="0" w:color="auto"/>
          </w:divBdr>
        </w:div>
        <w:div w:id="464584823">
          <w:marLeft w:val="0"/>
          <w:marRight w:val="0"/>
          <w:marTop w:val="0"/>
          <w:marBottom w:val="0"/>
          <w:divBdr>
            <w:top w:val="none" w:sz="0" w:space="0" w:color="auto"/>
            <w:left w:val="none" w:sz="0" w:space="0" w:color="auto"/>
            <w:bottom w:val="none" w:sz="0" w:space="0" w:color="auto"/>
            <w:right w:val="none" w:sz="0" w:space="0" w:color="auto"/>
          </w:divBdr>
        </w:div>
        <w:div w:id="513494502">
          <w:marLeft w:val="0"/>
          <w:marRight w:val="0"/>
          <w:marTop w:val="0"/>
          <w:marBottom w:val="0"/>
          <w:divBdr>
            <w:top w:val="none" w:sz="0" w:space="0" w:color="auto"/>
            <w:left w:val="none" w:sz="0" w:space="0" w:color="auto"/>
            <w:bottom w:val="none" w:sz="0" w:space="0" w:color="auto"/>
            <w:right w:val="none" w:sz="0" w:space="0" w:color="auto"/>
          </w:divBdr>
        </w:div>
        <w:div w:id="764575449">
          <w:marLeft w:val="0"/>
          <w:marRight w:val="0"/>
          <w:marTop w:val="0"/>
          <w:marBottom w:val="0"/>
          <w:divBdr>
            <w:top w:val="none" w:sz="0" w:space="0" w:color="auto"/>
            <w:left w:val="none" w:sz="0" w:space="0" w:color="auto"/>
            <w:bottom w:val="none" w:sz="0" w:space="0" w:color="auto"/>
            <w:right w:val="none" w:sz="0" w:space="0" w:color="auto"/>
          </w:divBdr>
        </w:div>
        <w:div w:id="838928973">
          <w:marLeft w:val="0"/>
          <w:marRight w:val="0"/>
          <w:marTop w:val="0"/>
          <w:marBottom w:val="0"/>
          <w:divBdr>
            <w:top w:val="none" w:sz="0" w:space="0" w:color="auto"/>
            <w:left w:val="none" w:sz="0" w:space="0" w:color="auto"/>
            <w:bottom w:val="none" w:sz="0" w:space="0" w:color="auto"/>
            <w:right w:val="none" w:sz="0" w:space="0" w:color="auto"/>
          </w:divBdr>
        </w:div>
        <w:div w:id="861436524">
          <w:marLeft w:val="0"/>
          <w:marRight w:val="0"/>
          <w:marTop w:val="0"/>
          <w:marBottom w:val="0"/>
          <w:divBdr>
            <w:top w:val="none" w:sz="0" w:space="0" w:color="auto"/>
            <w:left w:val="none" w:sz="0" w:space="0" w:color="auto"/>
            <w:bottom w:val="none" w:sz="0" w:space="0" w:color="auto"/>
            <w:right w:val="none" w:sz="0" w:space="0" w:color="auto"/>
          </w:divBdr>
        </w:div>
        <w:div w:id="1369721658">
          <w:marLeft w:val="0"/>
          <w:marRight w:val="0"/>
          <w:marTop w:val="0"/>
          <w:marBottom w:val="0"/>
          <w:divBdr>
            <w:top w:val="none" w:sz="0" w:space="0" w:color="auto"/>
            <w:left w:val="none" w:sz="0" w:space="0" w:color="auto"/>
            <w:bottom w:val="none" w:sz="0" w:space="0" w:color="auto"/>
            <w:right w:val="none" w:sz="0" w:space="0" w:color="auto"/>
          </w:divBdr>
        </w:div>
        <w:div w:id="1376612450">
          <w:marLeft w:val="0"/>
          <w:marRight w:val="0"/>
          <w:marTop w:val="0"/>
          <w:marBottom w:val="0"/>
          <w:divBdr>
            <w:top w:val="none" w:sz="0" w:space="0" w:color="auto"/>
            <w:left w:val="none" w:sz="0" w:space="0" w:color="auto"/>
            <w:bottom w:val="none" w:sz="0" w:space="0" w:color="auto"/>
            <w:right w:val="none" w:sz="0" w:space="0" w:color="auto"/>
          </w:divBdr>
        </w:div>
        <w:div w:id="1444151481">
          <w:marLeft w:val="0"/>
          <w:marRight w:val="0"/>
          <w:marTop w:val="0"/>
          <w:marBottom w:val="0"/>
          <w:divBdr>
            <w:top w:val="none" w:sz="0" w:space="0" w:color="auto"/>
            <w:left w:val="none" w:sz="0" w:space="0" w:color="auto"/>
            <w:bottom w:val="none" w:sz="0" w:space="0" w:color="auto"/>
            <w:right w:val="none" w:sz="0" w:space="0" w:color="auto"/>
          </w:divBdr>
        </w:div>
        <w:div w:id="1782450961">
          <w:marLeft w:val="0"/>
          <w:marRight w:val="0"/>
          <w:marTop w:val="0"/>
          <w:marBottom w:val="0"/>
          <w:divBdr>
            <w:top w:val="none" w:sz="0" w:space="0" w:color="auto"/>
            <w:left w:val="none" w:sz="0" w:space="0" w:color="auto"/>
            <w:bottom w:val="none" w:sz="0" w:space="0" w:color="auto"/>
            <w:right w:val="none" w:sz="0" w:space="0" w:color="auto"/>
          </w:divBdr>
        </w:div>
        <w:div w:id="2016491247">
          <w:marLeft w:val="0"/>
          <w:marRight w:val="0"/>
          <w:marTop w:val="0"/>
          <w:marBottom w:val="0"/>
          <w:divBdr>
            <w:top w:val="none" w:sz="0" w:space="0" w:color="auto"/>
            <w:left w:val="none" w:sz="0" w:space="0" w:color="auto"/>
            <w:bottom w:val="none" w:sz="0" w:space="0" w:color="auto"/>
            <w:right w:val="none" w:sz="0" w:space="0" w:color="auto"/>
          </w:divBdr>
        </w:div>
      </w:divsChild>
    </w:div>
    <w:div w:id="1644047224">
      <w:bodyDiv w:val="1"/>
      <w:marLeft w:val="0"/>
      <w:marRight w:val="0"/>
      <w:marTop w:val="0"/>
      <w:marBottom w:val="0"/>
      <w:divBdr>
        <w:top w:val="none" w:sz="0" w:space="0" w:color="auto"/>
        <w:left w:val="none" w:sz="0" w:space="0" w:color="auto"/>
        <w:bottom w:val="none" w:sz="0" w:space="0" w:color="auto"/>
        <w:right w:val="none" w:sz="0" w:space="0" w:color="auto"/>
      </w:divBdr>
      <w:divsChild>
        <w:div w:id="102921229">
          <w:marLeft w:val="0"/>
          <w:marRight w:val="0"/>
          <w:marTop w:val="0"/>
          <w:marBottom w:val="0"/>
          <w:divBdr>
            <w:top w:val="none" w:sz="0" w:space="0" w:color="auto"/>
            <w:left w:val="none" w:sz="0" w:space="0" w:color="auto"/>
            <w:bottom w:val="none" w:sz="0" w:space="0" w:color="auto"/>
            <w:right w:val="none" w:sz="0" w:space="0" w:color="auto"/>
          </w:divBdr>
        </w:div>
        <w:div w:id="1064791784">
          <w:marLeft w:val="0"/>
          <w:marRight w:val="0"/>
          <w:marTop w:val="0"/>
          <w:marBottom w:val="0"/>
          <w:divBdr>
            <w:top w:val="none" w:sz="0" w:space="0" w:color="auto"/>
            <w:left w:val="none" w:sz="0" w:space="0" w:color="auto"/>
            <w:bottom w:val="none" w:sz="0" w:space="0" w:color="auto"/>
            <w:right w:val="none" w:sz="0" w:space="0" w:color="auto"/>
          </w:divBdr>
        </w:div>
        <w:div w:id="1757634306">
          <w:marLeft w:val="0"/>
          <w:marRight w:val="0"/>
          <w:marTop w:val="0"/>
          <w:marBottom w:val="0"/>
          <w:divBdr>
            <w:top w:val="none" w:sz="0" w:space="0" w:color="auto"/>
            <w:left w:val="none" w:sz="0" w:space="0" w:color="auto"/>
            <w:bottom w:val="none" w:sz="0" w:space="0" w:color="auto"/>
            <w:right w:val="none" w:sz="0" w:space="0" w:color="auto"/>
          </w:divBdr>
        </w:div>
        <w:div w:id="2027831713">
          <w:marLeft w:val="0"/>
          <w:marRight w:val="0"/>
          <w:marTop w:val="0"/>
          <w:marBottom w:val="0"/>
          <w:divBdr>
            <w:top w:val="none" w:sz="0" w:space="0" w:color="auto"/>
            <w:left w:val="none" w:sz="0" w:space="0" w:color="auto"/>
            <w:bottom w:val="none" w:sz="0" w:space="0" w:color="auto"/>
            <w:right w:val="none" w:sz="0" w:space="0" w:color="auto"/>
          </w:divBdr>
        </w:div>
      </w:divsChild>
    </w:div>
    <w:div w:id="1648439867">
      <w:bodyDiv w:val="1"/>
      <w:marLeft w:val="0"/>
      <w:marRight w:val="0"/>
      <w:marTop w:val="0"/>
      <w:marBottom w:val="0"/>
      <w:divBdr>
        <w:top w:val="none" w:sz="0" w:space="0" w:color="auto"/>
        <w:left w:val="none" w:sz="0" w:space="0" w:color="auto"/>
        <w:bottom w:val="none" w:sz="0" w:space="0" w:color="auto"/>
        <w:right w:val="none" w:sz="0" w:space="0" w:color="auto"/>
      </w:divBdr>
      <w:divsChild>
        <w:div w:id="289241619">
          <w:marLeft w:val="0"/>
          <w:marRight w:val="0"/>
          <w:marTop w:val="0"/>
          <w:marBottom w:val="0"/>
          <w:divBdr>
            <w:top w:val="none" w:sz="0" w:space="0" w:color="auto"/>
            <w:left w:val="none" w:sz="0" w:space="0" w:color="auto"/>
            <w:bottom w:val="none" w:sz="0" w:space="0" w:color="auto"/>
            <w:right w:val="none" w:sz="0" w:space="0" w:color="auto"/>
          </w:divBdr>
        </w:div>
        <w:div w:id="800221445">
          <w:marLeft w:val="0"/>
          <w:marRight w:val="0"/>
          <w:marTop w:val="0"/>
          <w:marBottom w:val="0"/>
          <w:divBdr>
            <w:top w:val="none" w:sz="0" w:space="0" w:color="auto"/>
            <w:left w:val="none" w:sz="0" w:space="0" w:color="auto"/>
            <w:bottom w:val="none" w:sz="0" w:space="0" w:color="auto"/>
            <w:right w:val="none" w:sz="0" w:space="0" w:color="auto"/>
          </w:divBdr>
        </w:div>
        <w:div w:id="1047146050">
          <w:marLeft w:val="0"/>
          <w:marRight w:val="0"/>
          <w:marTop w:val="0"/>
          <w:marBottom w:val="0"/>
          <w:divBdr>
            <w:top w:val="none" w:sz="0" w:space="0" w:color="auto"/>
            <w:left w:val="none" w:sz="0" w:space="0" w:color="auto"/>
            <w:bottom w:val="none" w:sz="0" w:space="0" w:color="auto"/>
            <w:right w:val="none" w:sz="0" w:space="0" w:color="auto"/>
          </w:divBdr>
        </w:div>
        <w:div w:id="2106262963">
          <w:marLeft w:val="0"/>
          <w:marRight w:val="0"/>
          <w:marTop w:val="0"/>
          <w:marBottom w:val="0"/>
          <w:divBdr>
            <w:top w:val="none" w:sz="0" w:space="0" w:color="auto"/>
            <w:left w:val="none" w:sz="0" w:space="0" w:color="auto"/>
            <w:bottom w:val="none" w:sz="0" w:space="0" w:color="auto"/>
            <w:right w:val="none" w:sz="0" w:space="0" w:color="auto"/>
          </w:divBdr>
        </w:div>
      </w:divsChild>
    </w:div>
    <w:div w:id="1667711184">
      <w:bodyDiv w:val="1"/>
      <w:marLeft w:val="0"/>
      <w:marRight w:val="0"/>
      <w:marTop w:val="0"/>
      <w:marBottom w:val="0"/>
      <w:divBdr>
        <w:top w:val="none" w:sz="0" w:space="0" w:color="auto"/>
        <w:left w:val="none" w:sz="0" w:space="0" w:color="auto"/>
        <w:bottom w:val="none" w:sz="0" w:space="0" w:color="auto"/>
        <w:right w:val="none" w:sz="0" w:space="0" w:color="auto"/>
      </w:divBdr>
    </w:div>
    <w:div w:id="1674452726">
      <w:bodyDiv w:val="1"/>
      <w:marLeft w:val="0"/>
      <w:marRight w:val="0"/>
      <w:marTop w:val="0"/>
      <w:marBottom w:val="0"/>
      <w:divBdr>
        <w:top w:val="none" w:sz="0" w:space="0" w:color="auto"/>
        <w:left w:val="none" w:sz="0" w:space="0" w:color="auto"/>
        <w:bottom w:val="none" w:sz="0" w:space="0" w:color="auto"/>
        <w:right w:val="none" w:sz="0" w:space="0" w:color="auto"/>
      </w:divBdr>
      <w:divsChild>
        <w:div w:id="737166139">
          <w:marLeft w:val="0"/>
          <w:marRight w:val="0"/>
          <w:marTop w:val="0"/>
          <w:marBottom w:val="0"/>
          <w:divBdr>
            <w:top w:val="none" w:sz="0" w:space="0" w:color="auto"/>
            <w:left w:val="none" w:sz="0" w:space="0" w:color="auto"/>
            <w:bottom w:val="none" w:sz="0" w:space="0" w:color="auto"/>
            <w:right w:val="none" w:sz="0" w:space="0" w:color="auto"/>
          </w:divBdr>
        </w:div>
        <w:div w:id="1097477973">
          <w:marLeft w:val="0"/>
          <w:marRight w:val="0"/>
          <w:marTop w:val="0"/>
          <w:marBottom w:val="0"/>
          <w:divBdr>
            <w:top w:val="none" w:sz="0" w:space="0" w:color="auto"/>
            <w:left w:val="none" w:sz="0" w:space="0" w:color="auto"/>
            <w:bottom w:val="none" w:sz="0" w:space="0" w:color="auto"/>
            <w:right w:val="none" w:sz="0" w:space="0" w:color="auto"/>
          </w:divBdr>
        </w:div>
        <w:div w:id="1607038827">
          <w:marLeft w:val="0"/>
          <w:marRight w:val="0"/>
          <w:marTop w:val="0"/>
          <w:marBottom w:val="0"/>
          <w:divBdr>
            <w:top w:val="none" w:sz="0" w:space="0" w:color="auto"/>
            <w:left w:val="none" w:sz="0" w:space="0" w:color="auto"/>
            <w:bottom w:val="none" w:sz="0" w:space="0" w:color="auto"/>
            <w:right w:val="none" w:sz="0" w:space="0" w:color="auto"/>
          </w:divBdr>
        </w:div>
      </w:divsChild>
    </w:div>
    <w:div w:id="1713919904">
      <w:bodyDiv w:val="1"/>
      <w:marLeft w:val="0"/>
      <w:marRight w:val="0"/>
      <w:marTop w:val="0"/>
      <w:marBottom w:val="0"/>
      <w:divBdr>
        <w:top w:val="none" w:sz="0" w:space="0" w:color="auto"/>
        <w:left w:val="none" w:sz="0" w:space="0" w:color="auto"/>
        <w:bottom w:val="none" w:sz="0" w:space="0" w:color="auto"/>
        <w:right w:val="none" w:sz="0" w:space="0" w:color="auto"/>
      </w:divBdr>
      <w:divsChild>
        <w:div w:id="57214752">
          <w:marLeft w:val="0"/>
          <w:marRight w:val="0"/>
          <w:marTop w:val="0"/>
          <w:marBottom w:val="0"/>
          <w:divBdr>
            <w:top w:val="none" w:sz="0" w:space="0" w:color="auto"/>
            <w:left w:val="none" w:sz="0" w:space="0" w:color="auto"/>
            <w:bottom w:val="none" w:sz="0" w:space="0" w:color="auto"/>
            <w:right w:val="none" w:sz="0" w:space="0" w:color="auto"/>
          </w:divBdr>
        </w:div>
        <w:div w:id="198200564">
          <w:marLeft w:val="0"/>
          <w:marRight w:val="0"/>
          <w:marTop w:val="0"/>
          <w:marBottom w:val="0"/>
          <w:divBdr>
            <w:top w:val="none" w:sz="0" w:space="0" w:color="auto"/>
            <w:left w:val="none" w:sz="0" w:space="0" w:color="auto"/>
            <w:bottom w:val="none" w:sz="0" w:space="0" w:color="auto"/>
            <w:right w:val="none" w:sz="0" w:space="0" w:color="auto"/>
          </w:divBdr>
        </w:div>
        <w:div w:id="203294327">
          <w:marLeft w:val="0"/>
          <w:marRight w:val="0"/>
          <w:marTop w:val="0"/>
          <w:marBottom w:val="0"/>
          <w:divBdr>
            <w:top w:val="none" w:sz="0" w:space="0" w:color="auto"/>
            <w:left w:val="none" w:sz="0" w:space="0" w:color="auto"/>
            <w:bottom w:val="none" w:sz="0" w:space="0" w:color="auto"/>
            <w:right w:val="none" w:sz="0" w:space="0" w:color="auto"/>
          </w:divBdr>
        </w:div>
        <w:div w:id="241912558">
          <w:marLeft w:val="0"/>
          <w:marRight w:val="0"/>
          <w:marTop w:val="0"/>
          <w:marBottom w:val="0"/>
          <w:divBdr>
            <w:top w:val="none" w:sz="0" w:space="0" w:color="auto"/>
            <w:left w:val="none" w:sz="0" w:space="0" w:color="auto"/>
            <w:bottom w:val="none" w:sz="0" w:space="0" w:color="auto"/>
            <w:right w:val="none" w:sz="0" w:space="0" w:color="auto"/>
          </w:divBdr>
        </w:div>
        <w:div w:id="575752182">
          <w:marLeft w:val="0"/>
          <w:marRight w:val="0"/>
          <w:marTop w:val="0"/>
          <w:marBottom w:val="0"/>
          <w:divBdr>
            <w:top w:val="none" w:sz="0" w:space="0" w:color="auto"/>
            <w:left w:val="none" w:sz="0" w:space="0" w:color="auto"/>
            <w:bottom w:val="none" w:sz="0" w:space="0" w:color="auto"/>
            <w:right w:val="none" w:sz="0" w:space="0" w:color="auto"/>
          </w:divBdr>
        </w:div>
        <w:div w:id="605697780">
          <w:marLeft w:val="0"/>
          <w:marRight w:val="0"/>
          <w:marTop w:val="0"/>
          <w:marBottom w:val="0"/>
          <w:divBdr>
            <w:top w:val="none" w:sz="0" w:space="0" w:color="auto"/>
            <w:left w:val="none" w:sz="0" w:space="0" w:color="auto"/>
            <w:bottom w:val="none" w:sz="0" w:space="0" w:color="auto"/>
            <w:right w:val="none" w:sz="0" w:space="0" w:color="auto"/>
          </w:divBdr>
        </w:div>
        <w:div w:id="627513895">
          <w:marLeft w:val="0"/>
          <w:marRight w:val="0"/>
          <w:marTop w:val="0"/>
          <w:marBottom w:val="0"/>
          <w:divBdr>
            <w:top w:val="none" w:sz="0" w:space="0" w:color="auto"/>
            <w:left w:val="none" w:sz="0" w:space="0" w:color="auto"/>
            <w:bottom w:val="none" w:sz="0" w:space="0" w:color="auto"/>
            <w:right w:val="none" w:sz="0" w:space="0" w:color="auto"/>
          </w:divBdr>
        </w:div>
        <w:div w:id="943153593">
          <w:marLeft w:val="0"/>
          <w:marRight w:val="0"/>
          <w:marTop w:val="0"/>
          <w:marBottom w:val="0"/>
          <w:divBdr>
            <w:top w:val="none" w:sz="0" w:space="0" w:color="auto"/>
            <w:left w:val="none" w:sz="0" w:space="0" w:color="auto"/>
            <w:bottom w:val="none" w:sz="0" w:space="0" w:color="auto"/>
            <w:right w:val="none" w:sz="0" w:space="0" w:color="auto"/>
          </w:divBdr>
        </w:div>
        <w:div w:id="1235816543">
          <w:marLeft w:val="0"/>
          <w:marRight w:val="0"/>
          <w:marTop w:val="0"/>
          <w:marBottom w:val="0"/>
          <w:divBdr>
            <w:top w:val="none" w:sz="0" w:space="0" w:color="auto"/>
            <w:left w:val="none" w:sz="0" w:space="0" w:color="auto"/>
            <w:bottom w:val="none" w:sz="0" w:space="0" w:color="auto"/>
            <w:right w:val="none" w:sz="0" w:space="0" w:color="auto"/>
          </w:divBdr>
        </w:div>
        <w:div w:id="1485127253">
          <w:marLeft w:val="0"/>
          <w:marRight w:val="0"/>
          <w:marTop w:val="0"/>
          <w:marBottom w:val="0"/>
          <w:divBdr>
            <w:top w:val="none" w:sz="0" w:space="0" w:color="auto"/>
            <w:left w:val="none" w:sz="0" w:space="0" w:color="auto"/>
            <w:bottom w:val="none" w:sz="0" w:space="0" w:color="auto"/>
            <w:right w:val="none" w:sz="0" w:space="0" w:color="auto"/>
          </w:divBdr>
        </w:div>
        <w:div w:id="1740244866">
          <w:marLeft w:val="0"/>
          <w:marRight w:val="0"/>
          <w:marTop w:val="0"/>
          <w:marBottom w:val="0"/>
          <w:divBdr>
            <w:top w:val="none" w:sz="0" w:space="0" w:color="auto"/>
            <w:left w:val="none" w:sz="0" w:space="0" w:color="auto"/>
            <w:bottom w:val="none" w:sz="0" w:space="0" w:color="auto"/>
            <w:right w:val="none" w:sz="0" w:space="0" w:color="auto"/>
          </w:divBdr>
        </w:div>
        <w:div w:id="1764569872">
          <w:marLeft w:val="0"/>
          <w:marRight w:val="0"/>
          <w:marTop w:val="0"/>
          <w:marBottom w:val="0"/>
          <w:divBdr>
            <w:top w:val="none" w:sz="0" w:space="0" w:color="auto"/>
            <w:left w:val="none" w:sz="0" w:space="0" w:color="auto"/>
            <w:bottom w:val="none" w:sz="0" w:space="0" w:color="auto"/>
            <w:right w:val="none" w:sz="0" w:space="0" w:color="auto"/>
          </w:divBdr>
        </w:div>
        <w:div w:id="1991979582">
          <w:marLeft w:val="0"/>
          <w:marRight w:val="0"/>
          <w:marTop w:val="0"/>
          <w:marBottom w:val="0"/>
          <w:divBdr>
            <w:top w:val="none" w:sz="0" w:space="0" w:color="auto"/>
            <w:left w:val="none" w:sz="0" w:space="0" w:color="auto"/>
            <w:bottom w:val="none" w:sz="0" w:space="0" w:color="auto"/>
            <w:right w:val="none" w:sz="0" w:space="0" w:color="auto"/>
          </w:divBdr>
        </w:div>
      </w:divsChild>
    </w:div>
    <w:div w:id="1751344076">
      <w:bodyDiv w:val="1"/>
      <w:marLeft w:val="0"/>
      <w:marRight w:val="0"/>
      <w:marTop w:val="0"/>
      <w:marBottom w:val="0"/>
      <w:divBdr>
        <w:top w:val="none" w:sz="0" w:space="0" w:color="auto"/>
        <w:left w:val="none" w:sz="0" w:space="0" w:color="auto"/>
        <w:bottom w:val="none" w:sz="0" w:space="0" w:color="auto"/>
        <w:right w:val="none" w:sz="0" w:space="0" w:color="auto"/>
      </w:divBdr>
    </w:div>
    <w:div w:id="1753966839">
      <w:bodyDiv w:val="1"/>
      <w:marLeft w:val="0"/>
      <w:marRight w:val="0"/>
      <w:marTop w:val="0"/>
      <w:marBottom w:val="0"/>
      <w:divBdr>
        <w:top w:val="none" w:sz="0" w:space="0" w:color="auto"/>
        <w:left w:val="none" w:sz="0" w:space="0" w:color="auto"/>
        <w:bottom w:val="none" w:sz="0" w:space="0" w:color="auto"/>
        <w:right w:val="none" w:sz="0" w:space="0" w:color="auto"/>
      </w:divBdr>
    </w:div>
    <w:div w:id="1797747292">
      <w:bodyDiv w:val="1"/>
      <w:marLeft w:val="0"/>
      <w:marRight w:val="0"/>
      <w:marTop w:val="0"/>
      <w:marBottom w:val="0"/>
      <w:divBdr>
        <w:top w:val="none" w:sz="0" w:space="0" w:color="auto"/>
        <w:left w:val="none" w:sz="0" w:space="0" w:color="auto"/>
        <w:bottom w:val="none" w:sz="0" w:space="0" w:color="auto"/>
        <w:right w:val="none" w:sz="0" w:space="0" w:color="auto"/>
      </w:divBdr>
      <w:divsChild>
        <w:div w:id="338579456">
          <w:marLeft w:val="0"/>
          <w:marRight w:val="0"/>
          <w:marTop w:val="0"/>
          <w:marBottom w:val="0"/>
          <w:divBdr>
            <w:top w:val="none" w:sz="0" w:space="0" w:color="auto"/>
            <w:left w:val="none" w:sz="0" w:space="0" w:color="auto"/>
            <w:bottom w:val="none" w:sz="0" w:space="0" w:color="auto"/>
            <w:right w:val="none" w:sz="0" w:space="0" w:color="auto"/>
          </w:divBdr>
        </w:div>
        <w:div w:id="511382143">
          <w:marLeft w:val="0"/>
          <w:marRight w:val="0"/>
          <w:marTop w:val="0"/>
          <w:marBottom w:val="0"/>
          <w:divBdr>
            <w:top w:val="none" w:sz="0" w:space="0" w:color="auto"/>
            <w:left w:val="none" w:sz="0" w:space="0" w:color="auto"/>
            <w:bottom w:val="none" w:sz="0" w:space="0" w:color="auto"/>
            <w:right w:val="none" w:sz="0" w:space="0" w:color="auto"/>
          </w:divBdr>
        </w:div>
        <w:div w:id="711684933">
          <w:marLeft w:val="0"/>
          <w:marRight w:val="0"/>
          <w:marTop w:val="0"/>
          <w:marBottom w:val="0"/>
          <w:divBdr>
            <w:top w:val="none" w:sz="0" w:space="0" w:color="auto"/>
            <w:left w:val="none" w:sz="0" w:space="0" w:color="auto"/>
            <w:bottom w:val="none" w:sz="0" w:space="0" w:color="auto"/>
            <w:right w:val="none" w:sz="0" w:space="0" w:color="auto"/>
          </w:divBdr>
        </w:div>
        <w:div w:id="712922600">
          <w:marLeft w:val="0"/>
          <w:marRight w:val="0"/>
          <w:marTop w:val="0"/>
          <w:marBottom w:val="0"/>
          <w:divBdr>
            <w:top w:val="none" w:sz="0" w:space="0" w:color="auto"/>
            <w:left w:val="none" w:sz="0" w:space="0" w:color="auto"/>
            <w:bottom w:val="none" w:sz="0" w:space="0" w:color="auto"/>
            <w:right w:val="none" w:sz="0" w:space="0" w:color="auto"/>
          </w:divBdr>
        </w:div>
        <w:div w:id="1138231093">
          <w:marLeft w:val="0"/>
          <w:marRight w:val="0"/>
          <w:marTop w:val="0"/>
          <w:marBottom w:val="0"/>
          <w:divBdr>
            <w:top w:val="none" w:sz="0" w:space="0" w:color="auto"/>
            <w:left w:val="none" w:sz="0" w:space="0" w:color="auto"/>
            <w:bottom w:val="none" w:sz="0" w:space="0" w:color="auto"/>
            <w:right w:val="none" w:sz="0" w:space="0" w:color="auto"/>
          </w:divBdr>
        </w:div>
        <w:div w:id="1279066775">
          <w:marLeft w:val="0"/>
          <w:marRight w:val="0"/>
          <w:marTop w:val="0"/>
          <w:marBottom w:val="0"/>
          <w:divBdr>
            <w:top w:val="none" w:sz="0" w:space="0" w:color="auto"/>
            <w:left w:val="none" w:sz="0" w:space="0" w:color="auto"/>
            <w:bottom w:val="none" w:sz="0" w:space="0" w:color="auto"/>
            <w:right w:val="none" w:sz="0" w:space="0" w:color="auto"/>
          </w:divBdr>
        </w:div>
        <w:div w:id="1488665069">
          <w:marLeft w:val="0"/>
          <w:marRight w:val="0"/>
          <w:marTop w:val="0"/>
          <w:marBottom w:val="0"/>
          <w:divBdr>
            <w:top w:val="none" w:sz="0" w:space="0" w:color="auto"/>
            <w:left w:val="none" w:sz="0" w:space="0" w:color="auto"/>
            <w:bottom w:val="none" w:sz="0" w:space="0" w:color="auto"/>
            <w:right w:val="none" w:sz="0" w:space="0" w:color="auto"/>
          </w:divBdr>
        </w:div>
        <w:div w:id="1694264716">
          <w:marLeft w:val="0"/>
          <w:marRight w:val="0"/>
          <w:marTop w:val="0"/>
          <w:marBottom w:val="0"/>
          <w:divBdr>
            <w:top w:val="none" w:sz="0" w:space="0" w:color="auto"/>
            <w:left w:val="none" w:sz="0" w:space="0" w:color="auto"/>
            <w:bottom w:val="none" w:sz="0" w:space="0" w:color="auto"/>
            <w:right w:val="none" w:sz="0" w:space="0" w:color="auto"/>
          </w:divBdr>
        </w:div>
      </w:divsChild>
    </w:div>
    <w:div w:id="1833063303">
      <w:bodyDiv w:val="1"/>
      <w:marLeft w:val="0"/>
      <w:marRight w:val="0"/>
      <w:marTop w:val="0"/>
      <w:marBottom w:val="0"/>
      <w:divBdr>
        <w:top w:val="none" w:sz="0" w:space="0" w:color="auto"/>
        <w:left w:val="none" w:sz="0" w:space="0" w:color="auto"/>
        <w:bottom w:val="none" w:sz="0" w:space="0" w:color="auto"/>
        <w:right w:val="none" w:sz="0" w:space="0" w:color="auto"/>
      </w:divBdr>
      <w:divsChild>
        <w:div w:id="1962689492">
          <w:marLeft w:val="0"/>
          <w:marRight w:val="0"/>
          <w:marTop w:val="0"/>
          <w:marBottom w:val="0"/>
          <w:divBdr>
            <w:top w:val="none" w:sz="0" w:space="0" w:color="auto"/>
            <w:left w:val="none" w:sz="0" w:space="0" w:color="auto"/>
            <w:bottom w:val="none" w:sz="0" w:space="0" w:color="auto"/>
            <w:right w:val="none" w:sz="0" w:space="0" w:color="auto"/>
          </w:divBdr>
        </w:div>
      </w:divsChild>
    </w:div>
    <w:div w:id="1864172345">
      <w:bodyDiv w:val="1"/>
      <w:marLeft w:val="0"/>
      <w:marRight w:val="0"/>
      <w:marTop w:val="0"/>
      <w:marBottom w:val="0"/>
      <w:divBdr>
        <w:top w:val="none" w:sz="0" w:space="0" w:color="auto"/>
        <w:left w:val="none" w:sz="0" w:space="0" w:color="auto"/>
        <w:bottom w:val="none" w:sz="0" w:space="0" w:color="auto"/>
        <w:right w:val="none" w:sz="0" w:space="0" w:color="auto"/>
      </w:divBdr>
      <w:divsChild>
        <w:div w:id="712464076">
          <w:marLeft w:val="547"/>
          <w:marRight w:val="0"/>
          <w:marTop w:val="0"/>
          <w:marBottom w:val="0"/>
          <w:divBdr>
            <w:top w:val="none" w:sz="0" w:space="0" w:color="auto"/>
            <w:left w:val="none" w:sz="0" w:space="0" w:color="auto"/>
            <w:bottom w:val="none" w:sz="0" w:space="0" w:color="auto"/>
            <w:right w:val="none" w:sz="0" w:space="0" w:color="auto"/>
          </w:divBdr>
        </w:div>
      </w:divsChild>
    </w:div>
    <w:div w:id="1880782126">
      <w:bodyDiv w:val="1"/>
      <w:marLeft w:val="0"/>
      <w:marRight w:val="0"/>
      <w:marTop w:val="0"/>
      <w:marBottom w:val="0"/>
      <w:divBdr>
        <w:top w:val="none" w:sz="0" w:space="0" w:color="auto"/>
        <w:left w:val="none" w:sz="0" w:space="0" w:color="auto"/>
        <w:bottom w:val="none" w:sz="0" w:space="0" w:color="auto"/>
        <w:right w:val="none" w:sz="0" w:space="0" w:color="auto"/>
      </w:divBdr>
      <w:divsChild>
        <w:div w:id="270940355">
          <w:marLeft w:val="0"/>
          <w:marRight w:val="0"/>
          <w:marTop w:val="0"/>
          <w:marBottom w:val="0"/>
          <w:divBdr>
            <w:top w:val="none" w:sz="0" w:space="0" w:color="auto"/>
            <w:left w:val="none" w:sz="0" w:space="0" w:color="auto"/>
            <w:bottom w:val="none" w:sz="0" w:space="0" w:color="auto"/>
            <w:right w:val="none" w:sz="0" w:space="0" w:color="auto"/>
          </w:divBdr>
        </w:div>
        <w:div w:id="740443671">
          <w:marLeft w:val="0"/>
          <w:marRight w:val="0"/>
          <w:marTop w:val="0"/>
          <w:marBottom w:val="0"/>
          <w:divBdr>
            <w:top w:val="none" w:sz="0" w:space="0" w:color="auto"/>
            <w:left w:val="none" w:sz="0" w:space="0" w:color="auto"/>
            <w:bottom w:val="none" w:sz="0" w:space="0" w:color="auto"/>
            <w:right w:val="none" w:sz="0" w:space="0" w:color="auto"/>
          </w:divBdr>
        </w:div>
        <w:div w:id="1237085025">
          <w:marLeft w:val="0"/>
          <w:marRight w:val="0"/>
          <w:marTop w:val="0"/>
          <w:marBottom w:val="0"/>
          <w:divBdr>
            <w:top w:val="none" w:sz="0" w:space="0" w:color="auto"/>
            <w:left w:val="none" w:sz="0" w:space="0" w:color="auto"/>
            <w:bottom w:val="none" w:sz="0" w:space="0" w:color="auto"/>
            <w:right w:val="none" w:sz="0" w:space="0" w:color="auto"/>
          </w:divBdr>
        </w:div>
      </w:divsChild>
    </w:div>
    <w:div w:id="1929852165">
      <w:bodyDiv w:val="1"/>
      <w:marLeft w:val="0"/>
      <w:marRight w:val="0"/>
      <w:marTop w:val="0"/>
      <w:marBottom w:val="0"/>
      <w:divBdr>
        <w:top w:val="none" w:sz="0" w:space="0" w:color="auto"/>
        <w:left w:val="none" w:sz="0" w:space="0" w:color="auto"/>
        <w:bottom w:val="none" w:sz="0" w:space="0" w:color="auto"/>
        <w:right w:val="none" w:sz="0" w:space="0" w:color="auto"/>
      </w:divBdr>
      <w:divsChild>
        <w:div w:id="1564094807">
          <w:marLeft w:val="0"/>
          <w:marRight w:val="0"/>
          <w:marTop w:val="0"/>
          <w:marBottom w:val="0"/>
          <w:divBdr>
            <w:top w:val="none" w:sz="0" w:space="0" w:color="auto"/>
            <w:left w:val="none" w:sz="0" w:space="0" w:color="auto"/>
            <w:bottom w:val="none" w:sz="0" w:space="0" w:color="auto"/>
            <w:right w:val="none" w:sz="0" w:space="0" w:color="auto"/>
          </w:divBdr>
          <w:divsChild>
            <w:div w:id="31001513">
              <w:marLeft w:val="0"/>
              <w:marRight w:val="0"/>
              <w:marTop w:val="0"/>
              <w:marBottom w:val="0"/>
              <w:divBdr>
                <w:top w:val="none" w:sz="0" w:space="0" w:color="auto"/>
                <w:left w:val="none" w:sz="0" w:space="0" w:color="auto"/>
                <w:bottom w:val="none" w:sz="0" w:space="0" w:color="auto"/>
                <w:right w:val="none" w:sz="0" w:space="0" w:color="auto"/>
              </w:divBdr>
            </w:div>
            <w:div w:id="83303801">
              <w:marLeft w:val="0"/>
              <w:marRight w:val="0"/>
              <w:marTop w:val="0"/>
              <w:marBottom w:val="0"/>
              <w:divBdr>
                <w:top w:val="none" w:sz="0" w:space="0" w:color="auto"/>
                <w:left w:val="none" w:sz="0" w:space="0" w:color="auto"/>
                <w:bottom w:val="none" w:sz="0" w:space="0" w:color="auto"/>
                <w:right w:val="none" w:sz="0" w:space="0" w:color="auto"/>
              </w:divBdr>
            </w:div>
            <w:div w:id="135996678">
              <w:marLeft w:val="0"/>
              <w:marRight w:val="0"/>
              <w:marTop w:val="0"/>
              <w:marBottom w:val="0"/>
              <w:divBdr>
                <w:top w:val="none" w:sz="0" w:space="0" w:color="auto"/>
                <w:left w:val="none" w:sz="0" w:space="0" w:color="auto"/>
                <w:bottom w:val="none" w:sz="0" w:space="0" w:color="auto"/>
                <w:right w:val="none" w:sz="0" w:space="0" w:color="auto"/>
              </w:divBdr>
            </w:div>
            <w:div w:id="145511519">
              <w:marLeft w:val="0"/>
              <w:marRight w:val="0"/>
              <w:marTop w:val="0"/>
              <w:marBottom w:val="0"/>
              <w:divBdr>
                <w:top w:val="none" w:sz="0" w:space="0" w:color="auto"/>
                <w:left w:val="none" w:sz="0" w:space="0" w:color="auto"/>
                <w:bottom w:val="none" w:sz="0" w:space="0" w:color="auto"/>
                <w:right w:val="none" w:sz="0" w:space="0" w:color="auto"/>
              </w:divBdr>
            </w:div>
            <w:div w:id="330261413">
              <w:marLeft w:val="0"/>
              <w:marRight w:val="0"/>
              <w:marTop w:val="0"/>
              <w:marBottom w:val="0"/>
              <w:divBdr>
                <w:top w:val="none" w:sz="0" w:space="0" w:color="auto"/>
                <w:left w:val="none" w:sz="0" w:space="0" w:color="auto"/>
                <w:bottom w:val="none" w:sz="0" w:space="0" w:color="auto"/>
                <w:right w:val="none" w:sz="0" w:space="0" w:color="auto"/>
              </w:divBdr>
            </w:div>
            <w:div w:id="417991167">
              <w:marLeft w:val="0"/>
              <w:marRight w:val="0"/>
              <w:marTop w:val="0"/>
              <w:marBottom w:val="0"/>
              <w:divBdr>
                <w:top w:val="none" w:sz="0" w:space="0" w:color="auto"/>
                <w:left w:val="none" w:sz="0" w:space="0" w:color="auto"/>
                <w:bottom w:val="none" w:sz="0" w:space="0" w:color="auto"/>
                <w:right w:val="none" w:sz="0" w:space="0" w:color="auto"/>
              </w:divBdr>
            </w:div>
            <w:div w:id="512650678">
              <w:marLeft w:val="0"/>
              <w:marRight w:val="0"/>
              <w:marTop w:val="0"/>
              <w:marBottom w:val="0"/>
              <w:divBdr>
                <w:top w:val="none" w:sz="0" w:space="0" w:color="auto"/>
                <w:left w:val="none" w:sz="0" w:space="0" w:color="auto"/>
                <w:bottom w:val="none" w:sz="0" w:space="0" w:color="auto"/>
                <w:right w:val="none" w:sz="0" w:space="0" w:color="auto"/>
              </w:divBdr>
            </w:div>
            <w:div w:id="726340975">
              <w:marLeft w:val="0"/>
              <w:marRight w:val="0"/>
              <w:marTop w:val="0"/>
              <w:marBottom w:val="0"/>
              <w:divBdr>
                <w:top w:val="none" w:sz="0" w:space="0" w:color="auto"/>
                <w:left w:val="none" w:sz="0" w:space="0" w:color="auto"/>
                <w:bottom w:val="none" w:sz="0" w:space="0" w:color="auto"/>
                <w:right w:val="none" w:sz="0" w:space="0" w:color="auto"/>
              </w:divBdr>
            </w:div>
            <w:div w:id="923490217">
              <w:marLeft w:val="0"/>
              <w:marRight w:val="0"/>
              <w:marTop w:val="0"/>
              <w:marBottom w:val="0"/>
              <w:divBdr>
                <w:top w:val="none" w:sz="0" w:space="0" w:color="auto"/>
                <w:left w:val="none" w:sz="0" w:space="0" w:color="auto"/>
                <w:bottom w:val="none" w:sz="0" w:space="0" w:color="auto"/>
                <w:right w:val="none" w:sz="0" w:space="0" w:color="auto"/>
              </w:divBdr>
            </w:div>
            <w:div w:id="936791969">
              <w:marLeft w:val="0"/>
              <w:marRight w:val="0"/>
              <w:marTop w:val="0"/>
              <w:marBottom w:val="0"/>
              <w:divBdr>
                <w:top w:val="none" w:sz="0" w:space="0" w:color="auto"/>
                <w:left w:val="none" w:sz="0" w:space="0" w:color="auto"/>
                <w:bottom w:val="none" w:sz="0" w:space="0" w:color="auto"/>
                <w:right w:val="none" w:sz="0" w:space="0" w:color="auto"/>
              </w:divBdr>
            </w:div>
            <w:div w:id="976764968">
              <w:marLeft w:val="0"/>
              <w:marRight w:val="0"/>
              <w:marTop w:val="0"/>
              <w:marBottom w:val="0"/>
              <w:divBdr>
                <w:top w:val="none" w:sz="0" w:space="0" w:color="auto"/>
                <w:left w:val="none" w:sz="0" w:space="0" w:color="auto"/>
                <w:bottom w:val="none" w:sz="0" w:space="0" w:color="auto"/>
                <w:right w:val="none" w:sz="0" w:space="0" w:color="auto"/>
              </w:divBdr>
            </w:div>
            <w:div w:id="1067997347">
              <w:marLeft w:val="0"/>
              <w:marRight w:val="0"/>
              <w:marTop w:val="0"/>
              <w:marBottom w:val="0"/>
              <w:divBdr>
                <w:top w:val="none" w:sz="0" w:space="0" w:color="auto"/>
                <w:left w:val="none" w:sz="0" w:space="0" w:color="auto"/>
                <w:bottom w:val="none" w:sz="0" w:space="0" w:color="auto"/>
                <w:right w:val="none" w:sz="0" w:space="0" w:color="auto"/>
              </w:divBdr>
            </w:div>
            <w:div w:id="1125076009">
              <w:marLeft w:val="0"/>
              <w:marRight w:val="0"/>
              <w:marTop w:val="0"/>
              <w:marBottom w:val="0"/>
              <w:divBdr>
                <w:top w:val="none" w:sz="0" w:space="0" w:color="auto"/>
                <w:left w:val="none" w:sz="0" w:space="0" w:color="auto"/>
                <w:bottom w:val="none" w:sz="0" w:space="0" w:color="auto"/>
                <w:right w:val="none" w:sz="0" w:space="0" w:color="auto"/>
              </w:divBdr>
            </w:div>
            <w:div w:id="1340235782">
              <w:marLeft w:val="0"/>
              <w:marRight w:val="0"/>
              <w:marTop w:val="0"/>
              <w:marBottom w:val="0"/>
              <w:divBdr>
                <w:top w:val="none" w:sz="0" w:space="0" w:color="auto"/>
                <w:left w:val="none" w:sz="0" w:space="0" w:color="auto"/>
                <w:bottom w:val="none" w:sz="0" w:space="0" w:color="auto"/>
                <w:right w:val="none" w:sz="0" w:space="0" w:color="auto"/>
              </w:divBdr>
            </w:div>
            <w:div w:id="1363170236">
              <w:marLeft w:val="0"/>
              <w:marRight w:val="0"/>
              <w:marTop w:val="0"/>
              <w:marBottom w:val="0"/>
              <w:divBdr>
                <w:top w:val="none" w:sz="0" w:space="0" w:color="auto"/>
                <w:left w:val="none" w:sz="0" w:space="0" w:color="auto"/>
                <w:bottom w:val="none" w:sz="0" w:space="0" w:color="auto"/>
                <w:right w:val="none" w:sz="0" w:space="0" w:color="auto"/>
              </w:divBdr>
            </w:div>
            <w:div w:id="1379547628">
              <w:marLeft w:val="0"/>
              <w:marRight w:val="0"/>
              <w:marTop w:val="0"/>
              <w:marBottom w:val="0"/>
              <w:divBdr>
                <w:top w:val="none" w:sz="0" w:space="0" w:color="auto"/>
                <w:left w:val="none" w:sz="0" w:space="0" w:color="auto"/>
                <w:bottom w:val="none" w:sz="0" w:space="0" w:color="auto"/>
                <w:right w:val="none" w:sz="0" w:space="0" w:color="auto"/>
              </w:divBdr>
            </w:div>
            <w:div w:id="1382512587">
              <w:marLeft w:val="0"/>
              <w:marRight w:val="0"/>
              <w:marTop w:val="0"/>
              <w:marBottom w:val="0"/>
              <w:divBdr>
                <w:top w:val="none" w:sz="0" w:space="0" w:color="auto"/>
                <w:left w:val="none" w:sz="0" w:space="0" w:color="auto"/>
                <w:bottom w:val="none" w:sz="0" w:space="0" w:color="auto"/>
                <w:right w:val="none" w:sz="0" w:space="0" w:color="auto"/>
              </w:divBdr>
            </w:div>
            <w:div w:id="1427112890">
              <w:marLeft w:val="0"/>
              <w:marRight w:val="0"/>
              <w:marTop w:val="0"/>
              <w:marBottom w:val="0"/>
              <w:divBdr>
                <w:top w:val="none" w:sz="0" w:space="0" w:color="auto"/>
                <w:left w:val="none" w:sz="0" w:space="0" w:color="auto"/>
                <w:bottom w:val="none" w:sz="0" w:space="0" w:color="auto"/>
                <w:right w:val="none" w:sz="0" w:space="0" w:color="auto"/>
              </w:divBdr>
            </w:div>
            <w:div w:id="1534423089">
              <w:marLeft w:val="0"/>
              <w:marRight w:val="0"/>
              <w:marTop w:val="0"/>
              <w:marBottom w:val="0"/>
              <w:divBdr>
                <w:top w:val="none" w:sz="0" w:space="0" w:color="auto"/>
                <w:left w:val="none" w:sz="0" w:space="0" w:color="auto"/>
                <w:bottom w:val="none" w:sz="0" w:space="0" w:color="auto"/>
                <w:right w:val="none" w:sz="0" w:space="0" w:color="auto"/>
              </w:divBdr>
            </w:div>
            <w:div w:id="1538078416">
              <w:marLeft w:val="0"/>
              <w:marRight w:val="0"/>
              <w:marTop w:val="0"/>
              <w:marBottom w:val="0"/>
              <w:divBdr>
                <w:top w:val="none" w:sz="0" w:space="0" w:color="auto"/>
                <w:left w:val="none" w:sz="0" w:space="0" w:color="auto"/>
                <w:bottom w:val="none" w:sz="0" w:space="0" w:color="auto"/>
                <w:right w:val="none" w:sz="0" w:space="0" w:color="auto"/>
              </w:divBdr>
            </w:div>
            <w:div w:id="1620795264">
              <w:marLeft w:val="0"/>
              <w:marRight w:val="0"/>
              <w:marTop w:val="0"/>
              <w:marBottom w:val="0"/>
              <w:divBdr>
                <w:top w:val="none" w:sz="0" w:space="0" w:color="auto"/>
                <w:left w:val="none" w:sz="0" w:space="0" w:color="auto"/>
                <w:bottom w:val="none" w:sz="0" w:space="0" w:color="auto"/>
                <w:right w:val="none" w:sz="0" w:space="0" w:color="auto"/>
              </w:divBdr>
            </w:div>
            <w:div w:id="1622347880">
              <w:marLeft w:val="0"/>
              <w:marRight w:val="0"/>
              <w:marTop w:val="0"/>
              <w:marBottom w:val="0"/>
              <w:divBdr>
                <w:top w:val="none" w:sz="0" w:space="0" w:color="auto"/>
                <w:left w:val="none" w:sz="0" w:space="0" w:color="auto"/>
                <w:bottom w:val="none" w:sz="0" w:space="0" w:color="auto"/>
                <w:right w:val="none" w:sz="0" w:space="0" w:color="auto"/>
              </w:divBdr>
            </w:div>
            <w:div w:id="1740133986">
              <w:marLeft w:val="0"/>
              <w:marRight w:val="0"/>
              <w:marTop w:val="0"/>
              <w:marBottom w:val="0"/>
              <w:divBdr>
                <w:top w:val="none" w:sz="0" w:space="0" w:color="auto"/>
                <w:left w:val="none" w:sz="0" w:space="0" w:color="auto"/>
                <w:bottom w:val="none" w:sz="0" w:space="0" w:color="auto"/>
                <w:right w:val="none" w:sz="0" w:space="0" w:color="auto"/>
              </w:divBdr>
            </w:div>
            <w:div w:id="1774981600">
              <w:marLeft w:val="0"/>
              <w:marRight w:val="0"/>
              <w:marTop w:val="0"/>
              <w:marBottom w:val="0"/>
              <w:divBdr>
                <w:top w:val="none" w:sz="0" w:space="0" w:color="auto"/>
                <w:left w:val="none" w:sz="0" w:space="0" w:color="auto"/>
                <w:bottom w:val="none" w:sz="0" w:space="0" w:color="auto"/>
                <w:right w:val="none" w:sz="0" w:space="0" w:color="auto"/>
              </w:divBdr>
            </w:div>
            <w:div w:id="1795369171">
              <w:marLeft w:val="0"/>
              <w:marRight w:val="0"/>
              <w:marTop w:val="0"/>
              <w:marBottom w:val="0"/>
              <w:divBdr>
                <w:top w:val="none" w:sz="0" w:space="0" w:color="auto"/>
                <w:left w:val="none" w:sz="0" w:space="0" w:color="auto"/>
                <w:bottom w:val="none" w:sz="0" w:space="0" w:color="auto"/>
                <w:right w:val="none" w:sz="0" w:space="0" w:color="auto"/>
              </w:divBdr>
            </w:div>
            <w:div w:id="1829855792">
              <w:marLeft w:val="0"/>
              <w:marRight w:val="0"/>
              <w:marTop w:val="0"/>
              <w:marBottom w:val="0"/>
              <w:divBdr>
                <w:top w:val="none" w:sz="0" w:space="0" w:color="auto"/>
                <w:left w:val="none" w:sz="0" w:space="0" w:color="auto"/>
                <w:bottom w:val="none" w:sz="0" w:space="0" w:color="auto"/>
                <w:right w:val="none" w:sz="0" w:space="0" w:color="auto"/>
              </w:divBdr>
            </w:div>
            <w:div w:id="1933390900">
              <w:marLeft w:val="0"/>
              <w:marRight w:val="0"/>
              <w:marTop w:val="0"/>
              <w:marBottom w:val="0"/>
              <w:divBdr>
                <w:top w:val="none" w:sz="0" w:space="0" w:color="auto"/>
                <w:left w:val="none" w:sz="0" w:space="0" w:color="auto"/>
                <w:bottom w:val="none" w:sz="0" w:space="0" w:color="auto"/>
                <w:right w:val="none" w:sz="0" w:space="0" w:color="auto"/>
              </w:divBdr>
            </w:div>
            <w:div w:id="2021278348">
              <w:marLeft w:val="0"/>
              <w:marRight w:val="0"/>
              <w:marTop w:val="0"/>
              <w:marBottom w:val="0"/>
              <w:divBdr>
                <w:top w:val="none" w:sz="0" w:space="0" w:color="auto"/>
                <w:left w:val="none" w:sz="0" w:space="0" w:color="auto"/>
                <w:bottom w:val="none" w:sz="0" w:space="0" w:color="auto"/>
                <w:right w:val="none" w:sz="0" w:space="0" w:color="auto"/>
              </w:divBdr>
            </w:div>
            <w:div w:id="2091191610">
              <w:marLeft w:val="0"/>
              <w:marRight w:val="0"/>
              <w:marTop w:val="0"/>
              <w:marBottom w:val="0"/>
              <w:divBdr>
                <w:top w:val="none" w:sz="0" w:space="0" w:color="auto"/>
                <w:left w:val="none" w:sz="0" w:space="0" w:color="auto"/>
                <w:bottom w:val="none" w:sz="0" w:space="0" w:color="auto"/>
                <w:right w:val="none" w:sz="0" w:space="0" w:color="auto"/>
              </w:divBdr>
            </w:div>
            <w:div w:id="213590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061251">
      <w:bodyDiv w:val="1"/>
      <w:marLeft w:val="0"/>
      <w:marRight w:val="0"/>
      <w:marTop w:val="0"/>
      <w:marBottom w:val="0"/>
      <w:divBdr>
        <w:top w:val="none" w:sz="0" w:space="0" w:color="auto"/>
        <w:left w:val="none" w:sz="0" w:space="0" w:color="auto"/>
        <w:bottom w:val="none" w:sz="0" w:space="0" w:color="auto"/>
        <w:right w:val="none" w:sz="0" w:space="0" w:color="auto"/>
      </w:divBdr>
      <w:divsChild>
        <w:div w:id="61146204">
          <w:marLeft w:val="0"/>
          <w:marRight w:val="0"/>
          <w:marTop w:val="0"/>
          <w:marBottom w:val="0"/>
          <w:divBdr>
            <w:top w:val="none" w:sz="0" w:space="0" w:color="auto"/>
            <w:left w:val="none" w:sz="0" w:space="0" w:color="auto"/>
            <w:bottom w:val="none" w:sz="0" w:space="0" w:color="auto"/>
            <w:right w:val="none" w:sz="0" w:space="0" w:color="auto"/>
          </w:divBdr>
        </w:div>
        <w:div w:id="88741068">
          <w:marLeft w:val="0"/>
          <w:marRight w:val="0"/>
          <w:marTop w:val="0"/>
          <w:marBottom w:val="0"/>
          <w:divBdr>
            <w:top w:val="none" w:sz="0" w:space="0" w:color="auto"/>
            <w:left w:val="none" w:sz="0" w:space="0" w:color="auto"/>
            <w:bottom w:val="none" w:sz="0" w:space="0" w:color="auto"/>
            <w:right w:val="none" w:sz="0" w:space="0" w:color="auto"/>
          </w:divBdr>
        </w:div>
        <w:div w:id="117796412">
          <w:marLeft w:val="0"/>
          <w:marRight w:val="0"/>
          <w:marTop w:val="0"/>
          <w:marBottom w:val="0"/>
          <w:divBdr>
            <w:top w:val="none" w:sz="0" w:space="0" w:color="auto"/>
            <w:left w:val="none" w:sz="0" w:space="0" w:color="auto"/>
            <w:bottom w:val="none" w:sz="0" w:space="0" w:color="auto"/>
            <w:right w:val="none" w:sz="0" w:space="0" w:color="auto"/>
          </w:divBdr>
        </w:div>
        <w:div w:id="139736326">
          <w:marLeft w:val="0"/>
          <w:marRight w:val="0"/>
          <w:marTop w:val="0"/>
          <w:marBottom w:val="0"/>
          <w:divBdr>
            <w:top w:val="none" w:sz="0" w:space="0" w:color="auto"/>
            <w:left w:val="none" w:sz="0" w:space="0" w:color="auto"/>
            <w:bottom w:val="none" w:sz="0" w:space="0" w:color="auto"/>
            <w:right w:val="none" w:sz="0" w:space="0" w:color="auto"/>
          </w:divBdr>
        </w:div>
        <w:div w:id="179707026">
          <w:marLeft w:val="0"/>
          <w:marRight w:val="0"/>
          <w:marTop w:val="0"/>
          <w:marBottom w:val="0"/>
          <w:divBdr>
            <w:top w:val="none" w:sz="0" w:space="0" w:color="auto"/>
            <w:left w:val="none" w:sz="0" w:space="0" w:color="auto"/>
            <w:bottom w:val="none" w:sz="0" w:space="0" w:color="auto"/>
            <w:right w:val="none" w:sz="0" w:space="0" w:color="auto"/>
          </w:divBdr>
        </w:div>
        <w:div w:id="210072898">
          <w:marLeft w:val="0"/>
          <w:marRight w:val="0"/>
          <w:marTop w:val="0"/>
          <w:marBottom w:val="0"/>
          <w:divBdr>
            <w:top w:val="none" w:sz="0" w:space="0" w:color="auto"/>
            <w:left w:val="none" w:sz="0" w:space="0" w:color="auto"/>
            <w:bottom w:val="none" w:sz="0" w:space="0" w:color="auto"/>
            <w:right w:val="none" w:sz="0" w:space="0" w:color="auto"/>
          </w:divBdr>
        </w:div>
        <w:div w:id="264970539">
          <w:marLeft w:val="0"/>
          <w:marRight w:val="0"/>
          <w:marTop w:val="0"/>
          <w:marBottom w:val="0"/>
          <w:divBdr>
            <w:top w:val="none" w:sz="0" w:space="0" w:color="auto"/>
            <w:left w:val="none" w:sz="0" w:space="0" w:color="auto"/>
            <w:bottom w:val="none" w:sz="0" w:space="0" w:color="auto"/>
            <w:right w:val="none" w:sz="0" w:space="0" w:color="auto"/>
          </w:divBdr>
        </w:div>
        <w:div w:id="267155614">
          <w:marLeft w:val="0"/>
          <w:marRight w:val="0"/>
          <w:marTop w:val="0"/>
          <w:marBottom w:val="0"/>
          <w:divBdr>
            <w:top w:val="none" w:sz="0" w:space="0" w:color="auto"/>
            <w:left w:val="none" w:sz="0" w:space="0" w:color="auto"/>
            <w:bottom w:val="none" w:sz="0" w:space="0" w:color="auto"/>
            <w:right w:val="none" w:sz="0" w:space="0" w:color="auto"/>
          </w:divBdr>
        </w:div>
        <w:div w:id="281503414">
          <w:marLeft w:val="0"/>
          <w:marRight w:val="0"/>
          <w:marTop w:val="0"/>
          <w:marBottom w:val="0"/>
          <w:divBdr>
            <w:top w:val="none" w:sz="0" w:space="0" w:color="auto"/>
            <w:left w:val="none" w:sz="0" w:space="0" w:color="auto"/>
            <w:bottom w:val="none" w:sz="0" w:space="0" w:color="auto"/>
            <w:right w:val="none" w:sz="0" w:space="0" w:color="auto"/>
          </w:divBdr>
        </w:div>
        <w:div w:id="312103683">
          <w:marLeft w:val="0"/>
          <w:marRight w:val="0"/>
          <w:marTop w:val="0"/>
          <w:marBottom w:val="0"/>
          <w:divBdr>
            <w:top w:val="none" w:sz="0" w:space="0" w:color="auto"/>
            <w:left w:val="none" w:sz="0" w:space="0" w:color="auto"/>
            <w:bottom w:val="none" w:sz="0" w:space="0" w:color="auto"/>
            <w:right w:val="none" w:sz="0" w:space="0" w:color="auto"/>
          </w:divBdr>
        </w:div>
        <w:div w:id="339163369">
          <w:marLeft w:val="0"/>
          <w:marRight w:val="0"/>
          <w:marTop w:val="0"/>
          <w:marBottom w:val="0"/>
          <w:divBdr>
            <w:top w:val="none" w:sz="0" w:space="0" w:color="auto"/>
            <w:left w:val="none" w:sz="0" w:space="0" w:color="auto"/>
            <w:bottom w:val="none" w:sz="0" w:space="0" w:color="auto"/>
            <w:right w:val="none" w:sz="0" w:space="0" w:color="auto"/>
          </w:divBdr>
        </w:div>
        <w:div w:id="343479955">
          <w:marLeft w:val="0"/>
          <w:marRight w:val="0"/>
          <w:marTop w:val="0"/>
          <w:marBottom w:val="0"/>
          <w:divBdr>
            <w:top w:val="none" w:sz="0" w:space="0" w:color="auto"/>
            <w:left w:val="none" w:sz="0" w:space="0" w:color="auto"/>
            <w:bottom w:val="none" w:sz="0" w:space="0" w:color="auto"/>
            <w:right w:val="none" w:sz="0" w:space="0" w:color="auto"/>
          </w:divBdr>
        </w:div>
        <w:div w:id="475075800">
          <w:marLeft w:val="0"/>
          <w:marRight w:val="0"/>
          <w:marTop w:val="0"/>
          <w:marBottom w:val="0"/>
          <w:divBdr>
            <w:top w:val="none" w:sz="0" w:space="0" w:color="auto"/>
            <w:left w:val="none" w:sz="0" w:space="0" w:color="auto"/>
            <w:bottom w:val="none" w:sz="0" w:space="0" w:color="auto"/>
            <w:right w:val="none" w:sz="0" w:space="0" w:color="auto"/>
          </w:divBdr>
        </w:div>
        <w:div w:id="484591663">
          <w:marLeft w:val="0"/>
          <w:marRight w:val="0"/>
          <w:marTop w:val="0"/>
          <w:marBottom w:val="0"/>
          <w:divBdr>
            <w:top w:val="none" w:sz="0" w:space="0" w:color="auto"/>
            <w:left w:val="none" w:sz="0" w:space="0" w:color="auto"/>
            <w:bottom w:val="none" w:sz="0" w:space="0" w:color="auto"/>
            <w:right w:val="none" w:sz="0" w:space="0" w:color="auto"/>
          </w:divBdr>
        </w:div>
        <w:div w:id="484901662">
          <w:marLeft w:val="0"/>
          <w:marRight w:val="0"/>
          <w:marTop w:val="0"/>
          <w:marBottom w:val="0"/>
          <w:divBdr>
            <w:top w:val="none" w:sz="0" w:space="0" w:color="auto"/>
            <w:left w:val="none" w:sz="0" w:space="0" w:color="auto"/>
            <w:bottom w:val="none" w:sz="0" w:space="0" w:color="auto"/>
            <w:right w:val="none" w:sz="0" w:space="0" w:color="auto"/>
          </w:divBdr>
        </w:div>
        <w:div w:id="560291528">
          <w:marLeft w:val="0"/>
          <w:marRight w:val="0"/>
          <w:marTop w:val="0"/>
          <w:marBottom w:val="0"/>
          <w:divBdr>
            <w:top w:val="none" w:sz="0" w:space="0" w:color="auto"/>
            <w:left w:val="none" w:sz="0" w:space="0" w:color="auto"/>
            <w:bottom w:val="none" w:sz="0" w:space="0" w:color="auto"/>
            <w:right w:val="none" w:sz="0" w:space="0" w:color="auto"/>
          </w:divBdr>
        </w:div>
        <w:div w:id="572929994">
          <w:marLeft w:val="0"/>
          <w:marRight w:val="0"/>
          <w:marTop w:val="0"/>
          <w:marBottom w:val="0"/>
          <w:divBdr>
            <w:top w:val="none" w:sz="0" w:space="0" w:color="auto"/>
            <w:left w:val="none" w:sz="0" w:space="0" w:color="auto"/>
            <w:bottom w:val="none" w:sz="0" w:space="0" w:color="auto"/>
            <w:right w:val="none" w:sz="0" w:space="0" w:color="auto"/>
          </w:divBdr>
        </w:div>
        <w:div w:id="576597074">
          <w:marLeft w:val="0"/>
          <w:marRight w:val="0"/>
          <w:marTop w:val="0"/>
          <w:marBottom w:val="0"/>
          <w:divBdr>
            <w:top w:val="none" w:sz="0" w:space="0" w:color="auto"/>
            <w:left w:val="none" w:sz="0" w:space="0" w:color="auto"/>
            <w:bottom w:val="none" w:sz="0" w:space="0" w:color="auto"/>
            <w:right w:val="none" w:sz="0" w:space="0" w:color="auto"/>
          </w:divBdr>
        </w:div>
        <w:div w:id="579870277">
          <w:marLeft w:val="0"/>
          <w:marRight w:val="0"/>
          <w:marTop w:val="0"/>
          <w:marBottom w:val="0"/>
          <w:divBdr>
            <w:top w:val="none" w:sz="0" w:space="0" w:color="auto"/>
            <w:left w:val="none" w:sz="0" w:space="0" w:color="auto"/>
            <w:bottom w:val="none" w:sz="0" w:space="0" w:color="auto"/>
            <w:right w:val="none" w:sz="0" w:space="0" w:color="auto"/>
          </w:divBdr>
        </w:div>
        <w:div w:id="624505527">
          <w:marLeft w:val="0"/>
          <w:marRight w:val="0"/>
          <w:marTop w:val="0"/>
          <w:marBottom w:val="0"/>
          <w:divBdr>
            <w:top w:val="none" w:sz="0" w:space="0" w:color="auto"/>
            <w:left w:val="none" w:sz="0" w:space="0" w:color="auto"/>
            <w:bottom w:val="none" w:sz="0" w:space="0" w:color="auto"/>
            <w:right w:val="none" w:sz="0" w:space="0" w:color="auto"/>
          </w:divBdr>
        </w:div>
        <w:div w:id="634530322">
          <w:marLeft w:val="0"/>
          <w:marRight w:val="0"/>
          <w:marTop w:val="0"/>
          <w:marBottom w:val="0"/>
          <w:divBdr>
            <w:top w:val="none" w:sz="0" w:space="0" w:color="auto"/>
            <w:left w:val="none" w:sz="0" w:space="0" w:color="auto"/>
            <w:bottom w:val="none" w:sz="0" w:space="0" w:color="auto"/>
            <w:right w:val="none" w:sz="0" w:space="0" w:color="auto"/>
          </w:divBdr>
        </w:div>
        <w:div w:id="701125133">
          <w:marLeft w:val="0"/>
          <w:marRight w:val="0"/>
          <w:marTop w:val="0"/>
          <w:marBottom w:val="0"/>
          <w:divBdr>
            <w:top w:val="none" w:sz="0" w:space="0" w:color="auto"/>
            <w:left w:val="none" w:sz="0" w:space="0" w:color="auto"/>
            <w:bottom w:val="none" w:sz="0" w:space="0" w:color="auto"/>
            <w:right w:val="none" w:sz="0" w:space="0" w:color="auto"/>
          </w:divBdr>
        </w:div>
        <w:div w:id="712584242">
          <w:marLeft w:val="0"/>
          <w:marRight w:val="0"/>
          <w:marTop w:val="0"/>
          <w:marBottom w:val="0"/>
          <w:divBdr>
            <w:top w:val="none" w:sz="0" w:space="0" w:color="auto"/>
            <w:left w:val="none" w:sz="0" w:space="0" w:color="auto"/>
            <w:bottom w:val="none" w:sz="0" w:space="0" w:color="auto"/>
            <w:right w:val="none" w:sz="0" w:space="0" w:color="auto"/>
          </w:divBdr>
        </w:div>
        <w:div w:id="724908124">
          <w:marLeft w:val="0"/>
          <w:marRight w:val="0"/>
          <w:marTop w:val="0"/>
          <w:marBottom w:val="0"/>
          <w:divBdr>
            <w:top w:val="none" w:sz="0" w:space="0" w:color="auto"/>
            <w:left w:val="none" w:sz="0" w:space="0" w:color="auto"/>
            <w:bottom w:val="none" w:sz="0" w:space="0" w:color="auto"/>
            <w:right w:val="none" w:sz="0" w:space="0" w:color="auto"/>
          </w:divBdr>
        </w:div>
        <w:div w:id="735780467">
          <w:marLeft w:val="0"/>
          <w:marRight w:val="0"/>
          <w:marTop w:val="0"/>
          <w:marBottom w:val="0"/>
          <w:divBdr>
            <w:top w:val="none" w:sz="0" w:space="0" w:color="auto"/>
            <w:left w:val="none" w:sz="0" w:space="0" w:color="auto"/>
            <w:bottom w:val="none" w:sz="0" w:space="0" w:color="auto"/>
            <w:right w:val="none" w:sz="0" w:space="0" w:color="auto"/>
          </w:divBdr>
        </w:div>
        <w:div w:id="741030898">
          <w:marLeft w:val="0"/>
          <w:marRight w:val="0"/>
          <w:marTop w:val="0"/>
          <w:marBottom w:val="0"/>
          <w:divBdr>
            <w:top w:val="none" w:sz="0" w:space="0" w:color="auto"/>
            <w:left w:val="none" w:sz="0" w:space="0" w:color="auto"/>
            <w:bottom w:val="none" w:sz="0" w:space="0" w:color="auto"/>
            <w:right w:val="none" w:sz="0" w:space="0" w:color="auto"/>
          </w:divBdr>
        </w:div>
        <w:div w:id="754519677">
          <w:marLeft w:val="0"/>
          <w:marRight w:val="0"/>
          <w:marTop w:val="0"/>
          <w:marBottom w:val="0"/>
          <w:divBdr>
            <w:top w:val="none" w:sz="0" w:space="0" w:color="auto"/>
            <w:left w:val="none" w:sz="0" w:space="0" w:color="auto"/>
            <w:bottom w:val="none" w:sz="0" w:space="0" w:color="auto"/>
            <w:right w:val="none" w:sz="0" w:space="0" w:color="auto"/>
          </w:divBdr>
        </w:div>
        <w:div w:id="756483994">
          <w:marLeft w:val="0"/>
          <w:marRight w:val="0"/>
          <w:marTop w:val="0"/>
          <w:marBottom w:val="0"/>
          <w:divBdr>
            <w:top w:val="none" w:sz="0" w:space="0" w:color="auto"/>
            <w:left w:val="none" w:sz="0" w:space="0" w:color="auto"/>
            <w:bottom w:val="none" w:sz="0" w:space="0" w:color="auto"/>
            <w:right w:val="none" w:sz="0" w:space="0" w:color="auto"/>
          </w:divBdr>
        </w:div>
        <w:div w:id="773601101">
          <w:marLeft w:val="0"/>
          <w:marRight w:val="0"/>
          <w:marTop w:val="0"/>
          <w:marBottom w:val="0"/>
          <w:divBdr>
            <w:top w:val="none" w:sz="0" w:space="0" w:color="auto"/>
            <w:left w:val="none" w:sz="0" w:space="0" w:color="auto"/>
            <w:bottom w:val="none" w:sz="0" w:space="0" w:color="auto"/>
            <w:right w:val="none" w:sz="0" w:space="0" w:color="auto"/>
          </w:divBdr>
        </w:div>
        <w:div w:id="854029459">
          <w:marLeft w:val="0"/>
          <w:marRight w:val="0"/>
          <w:marTop w:val="0"/>
          <w:marBottom w:val="0"/>
          <w:divBdr>
            <w:top w:val="none" w:sz="0" w:space="0" w:color="auto"/>
            <w:left w:val="none" w:sz="0" w:space="0" w:color="auto"/>
            <w:bottom w:val="none" w:sz="0" w:space="0" w:color="auto"/>
            <w:right w:val="none" w:sz="0" w:space="0" w:color="auto"/>
          </w:divBdr>
        </w:div>
        <w:div w:id="957370556">
          <w:marLeft w:val="0"/>
          <w:marRight w:val="0"/>
          <w:marTop w:val="0"/>
          <w:marBottom w:val="0"/>
          <w:divBdr>
            <w:top w:val="none" w:sz="0" w:space="0" w:color="auto"/>
            <w:left w:val="none" w:sz="0" w:space="0" w:color="auto"/>
            <w:bottom w:val="none" w:sz="0" w:space="0" w:color="auto"/>
            <w:right w:val="none" w:sz="0" w:space="0" w:color="auto"/>
          </w:divBdr>
        </w:div>
        <w:div w:id="982345586">
          <w:marLeft w:val="0"/>
          <w:marRight w:val="0"/>
          <w:marTop w:val="0"/>
          <w:marBottom w:val="0"/>
          <w:divBdr>
            <w:top w:val="none" w:sz="0" w:space="0" w:color="auto"/>
            <w:left w:val="none" w:sz="0" w:space="0" w:color="auto"/>
            <w:bottom w:val="none" w:sz="0" w:space="0" w:color="auto"/>
            <w:right w:val="none" w:sz="0" w:space="0" w:color="auto"/>
          </w:divBdr>
        </w:div>
        <w:div w:id="1017780304">
          <w:marLeft w:val="0"/>
          <w:marRight w:val="0"/>
          <w:marTop w:val="0"/>
          <w:marBottom w:val="0"/>
          <w:divBdr>
            <w:top w:val="none" w:sz="0" w:space="0" w:color="auto"/>
            <w:left w:val="none" w:sz="0" w:space="0" w:color="auto"/>
            <w:bottom w:val="none" w:sz="0" w:space="0" w:color="auto"/>
            <w:right w:val="none" w:sz="0" w:space="0" w:color="auto"/>
          </w:divBdr>
        </w:div>
        <w:div w:id="1026446288">
          <w:marLeft w:val="0"/>
          <w:marRight w:val="0"/>
          <w:marTop w:val="0"/>
          <w:marBottom w:val="0"/>
          <w:divBdr>
            <w:top w:val="none" w:sz="0" w:space="0" w:color="auto"/>
            <w:left w:val="none" w:sz="0" w:space="0" w:color="auto"/>
            <w:bottom w:val="none" w:sz="0" w:space="0" w:color="auto"/>
            <w:right w:val="none" w:sz="0" w:space="0" w:color="auto"/>
          </w:divBdr>
        </w:div>
        <w:div w:id="1029526048">
          <w:marLeft w:val="0"/>
          <w:marRight w:val="0"/>
          <w:marTop w:val="0"/>
          <w:marBottom w:val="0"/>
          <w:divBdr>
            <w:top w:val="none" w:sz="0" w:space="0" w:color="auto"/>
            <w:left w:val="none" w:sz="0" w:space="0" w:color="auto"/>
            <w:bottom w:val="none" w:sz="0" w:space="0" w:color="auto"/>
            <w:right w:val="none" w:sz="0" w:space="0" w:color="auto"/>
          </w:divBdr>
        </w:div>
        <w:div w:id="1094669826">
          <w:marLeft w:val="0"/>
          <w:marRight w:val="0"/>
          <w:marTop w:val="0"/>
          <w:marBottom w:val="0"/>
          <w:divBdr>
            <w:top w:val="none" w:sz="0" w:space="0" w:color="auto"/>
            <w:left w:val="none" w:sz="0" w:space="0" w:color="auto"/>
            <w:bottom w:val="none" w:sz="0" w:space="0" w:color="auto"/>
            <w:right w:val="none" w:sz="0" w:space="0" w:color="auto"/>
          </w:divBdr>
        </w:div>
        <w:div w:id="1130320510">
          <w:marLeft w:val="0"/>
          <w:marRight w:val="0"/>
          <w:marTop w:val="0"/>
          <w:marBottom w:val="0"/>
          <w:divBdr>
            <w:top w:val="none" w:sz="0" w:space="0" w:color="auto"/>
            <w:left w:val="none" w:sz="0" w:space="0" w:color="auto"/>
            <w:bottom w:val="none" w:sz="0" w:space="0" w:color="auto"/>
            <w:right w:val="none" w:sz="0" w:space="0" w:color="auto"/>
          </w:divBdr>
        </w:div>
        <w:div w:id="1204293623">
          <w:marLeft w:val="0"/>
          <w:marRight w:val="0"/>
          <w:marTop w:val="0"/>
          <w:marBottom w:val="0"/>
          <w:divBdr>
            <w:top w:val="none" w:sz="0" w:space="0" w:color="auto"/>
            <w:left w:val="none" w:sz="0" w:space="0" w:color="auto"/>
            <w:bottom w:val="none" w:sz="0" w:space="0" w:color="auto"/>
            <w:right w:val="none" w:sz="0" w:space="0" w:color="auto"/>
          </w:divBdr>
        </w:div>
        <w:div w:id="1232739768">
          <w:marLeft w:val="0"/>
          <w:marRight w:val="0"/>
          <w:marTop w:val="0"/>
          <w:marBottom w:val="0"/>
          <w:divBdr>
            <w:top w:val="none" w:sz="0" w:space="0" w:color="auto"/>
            <w:left w:val="none" w:sz="0" w:space="0" w:color="auto"/>
            <w:bottom w:val="none" w:sz="0" w:space="0" w:color="auto"/>
            <w:right w:val="none" w:sz="0" w:space="0" w:color="auto"/>
          </w:divBdr>
        </w:div>
        <w:div w:id="1234313549">
          <w:marLeft w:val="0"/>
          <w:marRight w:val="0"/>
          <w:marTop w:val="0"/>
          <w:marBottom w:val="0"/>
          <w:divBdr>
            <w:top w:val="none" w:sz="0" w:space="0" w:color="auto"/>
            <w:left w:val="none" w:sz="0" w:space="0" w:color="auto"/>
            <w:bottom w:val="none" w:sz="0" w:space="0" w:color="auto"/>
            <w:right w:val="none" w:sz="0" w:space="0" w:color="auto"/>
          </w:divBdr>
        </w:div>
        <w:div w:id="1287390609">
          <w:marLeft w:val="0"/>
          <w:marRight w:val="0"/>
          <w:marTop w:val="0"/>
          <w:marBottom w:val="0"/>
          <w:divBdr>
            <w:top w:val="none" w:sz="0" w:space="0" w:color="auto"/>
            <w:left w:val="none" w:sz="0" w:space="0" w:color="auto"/>
            <w:bottom w:val="none" w:sz="0" w:space="0" w:color="auto"/>
            <w:right w:val="none" w:sz="0" w:space="0" w:color="auto"/>
          </w:divBdr>
        </w:div>
        <w:div w:id="1292903043">
          <w:marLeft w:val="0"/>
          <w:marRight w:val="0"/>
          <w:marTop w:val="0"/>
          <w:marBottom w:val="0"/>
          <w:divBdr>
            <w:top w:val="none" w:sz="0" w:space="0" w:color="auto"/>
            <w:left w:val="none" w:sz="0" w:space="0" w:color="auto"/>
            <w:bottom w:val="none" w:sz="0" w:space="0" w:color="auto"/>
            <w:right w:val="none" w:sz="0" w:space="0" w:color="auto"/>
          </w:divBdr>
        </w:div>
        <w:div w:id="1299651734">
          <w:marLeft w:val="0"/>
          <w:marRight w:val="0"/>
          <w:marTop w:val="0"/>
          <w:marBottom w:val="0"/>
          <w:divBdr>
            <w:top w:val="none" w:sz="0" w:space="0" w:color="auto"/>
            <w:left w:val="none" w:sz="0" w:space="0" w:color="auto"/>
            <w:bottom w:val="none" w:sz="0" w:space="0" w:color="auto"/>
            <w:right w:val="none" w:sz="0" w:space="0" w:color="auto"/>
          </w:divBdr>
        </w:div>
        <w:div w:id="1448430651">
          <w:marLeft w:val="0"/>
          <w:marRight w:val="0"/>
          <w:marTop w:val="0"/>
          <w:marBottom w:val="0"/>
          <w:divBdr>
            <w:top w:val="none" w:sz="0" w:space="0" w:color="auto"/>
            <w:left w:val="none" w:sz="0" w:space="0" w:color="auto"/>
            <w:bottom w:val="none" w:sz="0" w:space="0" w:color="auto"/>
            <w:right w:val="none" w:sz="0" w:space="0" w:color="auto"/>
          </w:divBdr>
        </w:div>
        <w:div w:id="1459496059">
          <w:marLeft w:val="0"/>
          <w:marRight w:val="0"/>
          <w:marTop w:val="0"/>
          <w:marBottom w:val="0"/>
          <w:divBdr>
            <w:top w:val="none" w:sz="0" w:space="0" w:color="auto"/>
            <w:left w:val="none" w:sz="0" w:space="0" w:color="auto"/>
            <w:bottom w:val="none" w:sz="0" w:space="0" w:color="auto"/>
            <w:right w:val="none" w:sz="0" w:space="0" w:color="auto"/>
          </w:divBdr>
        </w:div>
        <w:div w:id="1461680638">
          <w:marLeft w:val="0"/>
          <w:marRight w:val="0"/>
          <w:marTop w:val="0"/>
          <w:marBottom w:val="0"/>
          <w:divBdr>
            <w:top w:val="none" w:sz="0" w:space="0" w:color="auto"/>
            <w:left w:val="none" w:sz="0" w:space="0" w:color="auto"/>
            <w:bottom w:val="none" w:sz="0" w:space="0" w:color="auto"/>
            <w:right w:val="none" w:sz="0" w:space="0" w:color="auto"/>
          </w:divBdr>
        </w:div>
        <w:div w:id="1504708257">
          <w:marLeft w:val="0"/>
          <w:marRight w:val="0"/>
          <w:marTop w:val="0"/>
          <w:marBottom w:val="0"/>
          <w:divBdr>
            <w:top w:val="none" w:sz="0" w:space="0" w:color="auto"/>
            <w:left w:val="none" w:sz="0" w:space="0" w:color="auto"/>
            <w:bottom w:val="none" w:sz="0" w:space="0" w:color="auto"/>
            <w:right w:val="none" w:sz="0" w:space="0" w:color="auto"/>
          </w:divBdr>
        </w:div>
        <w:div w:id="1546214524">
          <w:marLeft w:val="0"/>
          <w:marRight w:val="0"/>
          <w:marTop w:val="0"/>
          <w:marBottom w:val="0"/>
          <w:divBdr>
            <w:top w:val="none" w:sz="0" w:space="0" w:color="auto"/>
            <w:left w:val="none" w:sz="0" w:space="0" w:color="auto"/>
            <w:bottom w:val="none" w:sz="0" w:space="0" w:color="auto"/>
            <w:right w:val="none" w:sz="0" w:space="0" w:color="auto"/>
          </w:divBdr>
        </w:div>
        <w:div w:id="1551917826">
          <w:marLeft w:val="0"/>
          <w:marRight w:val="0"/>
          <w:marTop w:val="0"/>
          <w:marBottom w:val="0"/>
          <w:divBdr>
            <w:top w:val="none" w:sz="0" w:space="0" w:color="auto"/>
            <w:left w:val="none" w:sz="0" w:space="0" w:color="auto"/>
            <w:bottom w:val="none" w:sz="0" w:space="0" w:color="auto"/>
            <w:right w:val="none" w:sz="0" w:space="0" w:color="auto"/>
          </w:divBdr>
        </w:div>
        <w:div w:id="1584413566">
          <w:marLeft w:val="0"/>
          <w:marRight w:val="0"/>
          <w:marTop w:val="0"/>
          <w:marBottom w:val="0"/>
          <w:divBdr>
            <w:top w:val="none" w:sz="0" w:space="0" w:color="auto"/>
            <w:left w:val="none" w:sz="0" w:space="0" w:color="auto"/>
            <w:bottom w:val="none" w:sz="0" w:space="0" w:color="auto"/>
            <w:right w:val="none" w:sz="0" w:space="0" w:color="auto"/>
          </w:divBdr>
        </w:div>
        <w:div w:id="1670057128">
          <w:marLeft w:val="0"/>
          <w:marRight w:val="0"/>
          <w:marTop w:val="0"/>
          <w:marBottom w:val="0"/>
          <w:divBdr>
            <w:top w:val="none" w:sz="0" w:space="0" w:color="auto"/>
            <w:left w:val="none" w:sz="0" w:space="0" w:color="auto"/>
            <w:bottom w:val="none" w:sz="0" w:space="0" w:color="auto"/>
            <w:right w:val="none" w:sz="0" w:space="0" w:color="auto"/>
          </w:divBdr>
        </w:div>
        <w:div w:id="1746999098">
          <w:marLeft w:val="0"/>
          <w:marRight w:val="0"/>
          <w:marTop w:val="0"/>
          <w:marBottom w:val="0"/>
          <w:divBdr>
            <w:top w:val="none" w:sz="0" w:space="0" w:color="auto"/>
            <w:left w:val="none" w:sz="0" w:space="0" w:color="auto"/>
            <w:bottom w:val="none" w:sz="0" w:space="0" w:color="auto"/>
            <w:right w:val="none" w:sz="0" w:space="0" w:color="auto"/>
          </w:divBdr>
        </w:div>
        <w:div w:id="1772166479">
          <w:marLeft w:val="0"/>
          <w:marRight w:val="0"/>
          <w:marTop w:val="0"/>
          <w:marBottom w:val="0"/>
          <w:divBdr>
            <w:top w:val="none" w:sz="0" w:space="0" w:color="auto"/>
            <w:left w:val="none" w:sz="0" w:space="0" w:color="auto"/>
            <w:bottom w:val="none" w:sz="0" w:space="0" w:color="auto"/>
            <w:right w:val="none" w:sz="0" w:space="0" w:color="auto"/>
          </w:divBdr>
        </w:div>
        <w:div w:id="1810661145">
          <w:marLeft w:val="0"/>
          <w:marRight w:val="0"/>
          <w:marTop w:val="0"/>
          <w:marBottom w:val="0"/>
          <w:divBdr>
            <w:top w:val="none" w:sz="0" w:space="0" w:color="auto"/>
            <w:left w:val="none" w:sz="0" w:space="0" w:color="auto"/>
            <w:bottom w:val="none" w:sz="0" w:space="0" w:color="auto"/>
            <w:right w:val="none" w:sz="0" w:space="0" w:color="auto"/>
          </w:divBdr>
        </w:div>
        <w:div w:id="1816219614">
          <w:marLeft w:val="0"/>
          <w:marRight w:val="0"/>
          <w:marTop w:val="0"/>
          <w:marBottom w:val="0"/>
          <w:divBdr>
            <w:top w:val="none" w:sz="0" w:space="0" w:color="auto"/>
            <w:left w:val="none" w:sz="0" w:space="0" w:color="auto"/>
            <w:bottom w:val="none" w:sz="0" w:space="0" w:color="auto"/>
            <w:right w:val="none" w:sz="0" w:space="0" w:color="auto"/>
          </w:divBdr>
        </w:div>
        <w:div w:id="1851598761">
          <w:marLeft w:val="0"/>
          <w:marRight w:val="0"/>
          <w:marTop w:val="0"/>
          <w:marBottom w:val="0"/>
          <w:divBdr>
            <w:top w:val="none" w:sz="0" w:space="0" w:color="auto"/>
            <w:left w:val="none" w:sz="0" w:space="0" w:color="auto"/>
            <w:bottom w:val="none" w:sz="0" w:space="0" w:color="auto"/>
            <w:right w:val="none" w:sz="0" w:space="0" w:color="auto"/>
          </w:divBdr>
        </w:div>
        <w:div w:id="1969318672">
          <w:marLeft w:val="0"/>
          <w:marRight w:val="0"/>
          <w:marTop w:val="0"/>
          <w:marBottom w:val="0"/>
          <w:divBdr>
            <w:top w:val="none" w:sz="0" w:space="0" w:color="auto"/>
            <w:left w:val="none" w:sz="0" w:space="0" w:color="auto"/>
            <w:bottom w:val="none" w:sz="0" w:space="0" w:color="auto"/>
            <w:right w:val="none" w:sz="0" w:space="0" w:color="auto"/>
          </w:divBdr>
        </w:div>
        <w:div w:id="1978681370">
          <w:marLeft w:val="0"/>
          <w:marRight w:val="0"/>
          <w:marTop w:val="0"/>
          <w:marBottom w:val="0"/>
          <w:divBdr>
            <w:top w:val="none" w:sz="0" w:space="0" w:color="auto"/>
            <w:left w:val="none" w:sz="0" w:space="0" w:color="auto"/>
            <w:bottom w:val="none" w:sz="0" w:space="0" w:color="auto"/>
            <w:right w:val="none" w:sz="0" w:space="0" w:color="auto"/>
          </w:divBdr>
        </w:div>
        <w:div w:id="1987390614">
          <w:marLeft w:val="0"/>
          <w:marRight w:val="0"/>
          <w:marTop w:val="0"/>
          <w:marBottom w:val="0"/>
          <w:divBdr>
            <w:top w:val="none" w:sz="0" w:space="0" w:color="auto"/>
            <w:left w:val="none" w:sz="0" w:space="0" w:color="auto"/>
            <w:bottom w:val="none" w:sz="0" w:space="0" w:color="auto"/>
            <w:right w:val="none" w:sz="0" w:space="0" w:color="auto"/>
          </w:divBdr>
        </w:div>
        <w:div w:id="2034719050">
          <w:marLeft w:val="0"/>
          <w:marRight w:val="0"/>
          <w:marTop w:val="0"/>
          <w:marBottom w:val="0"/>
          <w:divBdr>
            <w:top w:val="none" w:sz="0" w:space="0" w:color="auto"/>
            <w:left w:val="none" w:sz="0" w:space="0" w:color="auto"/>
            <w:bottom w:val="none" w:sz="0" w:space="0" w:color="auto"/>
            <w:right w:val="none" w:sz="0" w:space="0" w:color="auto"/>
          </w:divBdr>
        </w:div>
        <w:div w:id="2067146733">
          <w:marLeft w:val="0"/>
          <w:marRight w:val="0"/>
          <w:marTop w:val="0"/>
          <w:marBottom w:val="0"/>
          <w:divBdr>
            <w:top w:val="none" w:sz="0" w:space="0" w:color="auto"/>
            <w:left w:val="none" w:sz="0" w:space="0" w:color="auto"/>
            <w:bottom w:val="none" w:sz="0" w:space="0" w:color="auto"/>
            <w:right w:val="none" w:sz="0" w:space="0" w:color="auto"/>
          </w:divBdr>
        </w:div>
      </w:divsChild>
    </w:div>
    <w:div w:id="2021733512">
      <w:bodyDiv w:val="1"/>
      <w:marLeft w:val="0"/>
      <w:marRight w:val="0"/>
      <w:marTop w:val="0"/>
      <w:marBottom w:val="0"/>
      <w:divBdr>
        <w:top w:val="none" w:sz="0" w:space="0" w:color="auto"/>
        <w:left w:val="none" w:sz="0" w:space="0" w:color="auto"/>
        <w:bottom w:val="none" w:sz="0" w:space="0" w:color="auto"/>
        <w:right w:val="none" w:sz="0" w:space="0" w:color="auto"/>
      </w:divBdr>
    </w:div>
    <w:div w:id="2053266502">
      <w:bodyDiv w:val="1"/>
      <w:marLeft w:val="0"/>
      <w:marRight w:val="0"/>
      <w:marTop w:val="0"/>
      <w:marBottom w:val="0"/>
      <w:divBdr>
        <w:top w:val="none" w:sz="0" w:space="0" w:color="auto"/>
        <w:left w:val="none" w:sz="0" w:space="0" w:color="auto"/>
        <w:bottom w:val="none" w:sz="0" w:space="0" w:color="auto"/>
        <w:right w:val="none" w:sz="0" w:space="0" w:color="auto"/>
      </w:divBdr>
    </w:div>
    <w:div w:id="2071417975">
      <w:bodyDiv w:val="1"/>
      <w:marLeft w:val="0"/>
      <w:marRight w:val="0"/>
      <w:marTop w:val="0"/>
      <w:marBottom w:val="0"/>
      <w:divBdr>
        <w:top w:val="none" w:sz="0" w:space="0" w:color="auto"/>
        <w:left w:val="none" w:sz="0" w:space="0" w:color="auto"/>
        <w:bottom w:val="none" w:sz="0" w:space="0" w:color="auto"/>
        <w:right w:val="none" w:sz="0" w:space="0" w:color="auto"/>
      </w:divBdr>
      <w:divsChild>
        <w:div w:id="71896689">
          <w:marLeft w:val="0"/>
          <w:marRight w:val="0"/>
          <w:marTop w:val="0"/>
          <w:marBottom w:val="0"/>
          <w:divBdr>
            <w:top w:val="none" w:sz="0" w:space="0" w:color="auto"/>
            <w:left w:val="none" w:sz="0" w:space="0" w:color="auto"/>
            <w:bottom w:val="none" w:sz="0" w:space="0" w:color="auto"/>
            <w:right w:val="none" w:sz="0" w:space="0" w:color="auto"/>
          </w:divBdr>
        </w:div>
        <w:div w:id="112485091">
          <w:marLeft w:val="0"/>
          <w:marRight w:val="0"/>
          <w:marTop w:val="0"/>
          <w:marBottom w:val="0"/>
          <w:divBdr>
            <w:top w:val="none" w:sz="0" w:space="0" w:color="auto"/>
            <w:left w:val="none" w:sz="0" w:space="0" w:color="auto"/>
            <w:bottom w:val="none" w:sz="0" w:space="0" w:color="auto"/>
            <w:right w:val="none" w:sz="0" w:space="0" w:color="auto"/>
          </w:divBdr>
        </w:div>
        <w:div w:id="171258490">
          <w:marLeft w:val="0"/>
          <w:marRight w:val="0"/>
          <w:marTop w:val="0"/>
          <w:marBottom w:val="0"/>
          <w:divBdr>
            <w:top w:val="none" w:sz="0" w:space="0" w:color="auto"/>
            <w:left w:val="none" w:sz="0" w:space="0" w:color="auto"/>
            <w:bottom w:val="none" w:sz="0" w:space="0" w:color="auto"/>
            <w:right w:val="none" w:sz="0" w:space="0" w:color="auto"/>
          </w:divBdr>
        </w:div>
        <w:div w:id="303319117">
          <w:marLeft w:val="0"/>
          <w:marRight w:val="0"/>
          <w:marTop w:val="0"/>
          <w:marBottom w:val="0"/>
          <w:divBdr>
            <w:top w:val="none" w:sz="0" w:space="0" w:color="auto"/>
            <w:left w:val="none" w:sz="0" w:space="0" w:color="auto"/>
            <w:bottom w:val="none" w:sz="0" w:space="0" w:color="auto"/>
            <w:right w:val="none" w:sz="0" w:space="0" w:color="auto"/>
          </w:divBdr>
        </w:div>
        <w:div w:id="307318354">
          <w:marLeft w:val="0"/>
          <w:marRight w:val="0"/>
          <w:marTop w:val="0"/>
          <w:marBottom w:val="0"/>
          <w:divBdr>
            <w:top w:val="none" w:sz="0" w:space="0" w:color="auto"/>
            <w:left w:val="none" w:sz="0" w:space="0" w:color="auto"/>
            <w:bottom w:val="none" w:sz="0" w:space="0" w:color="auto"/>
            <w:right w:val="none" w:sz="0" w:space="0" w:color="auto"/>
          </w:divBdr>
        </w:div>
        <w:div w:id="388647858">
          <w:marLeft w:val="0"/>
          <w:marRight w:val="0"/>
          <w:marTop w:val="0"/>
          <w:marBottom w:val="0"/>
          <w:divBdr>
            <w:top w:val="none" w:sz="0" w:space="0" w:color="auto"/>
            <w:left w:val="none" w:sz="0" w:space="0" w:color="auto"/>
            <w:bottom w:val="none" w:sz="0" w:space="0" w:color="auto"/>
            <w:right w:val="none" w:sz="0" w:space="0" w:color="auto"/>
          </w:divBdr>
        </w:div>
        <w:div w:id="439685774">
          <w:marLeft w:val="0"/>
          <w:marRight w:val="0"/>
          <w:marTop w:val="0"/>
          <w:marBottom w:val="0"/>
          <w:divBdr>
            <w:top w:val="none" w:sz="0" w:space="0" w:color="auto"/>
            <w:left w:val="none" w:sz="0" w:space="0" w:color="auto"/>
            <w:bottom w:val="none" w:sz="0" w:space="0" w:color="auto"/>
            <w:right w:val="none" w:sz="0" w:space="0" w:color="auto"/>
          </w:divBdr>
        </w:div>
        <w:div w:id="733937689">
          <w:marLeft w:val="0"/>
          <w:marRight w:val="0"/>
          <w:marTop w:val="0"/>
          <w:marBottom w:val="0"/>
          <w:divBdr>
            <w:top w:val="none" w:sz="0" w:space="0" w:color="auto"/>
            <w:left w:val="none" w:sz="0" w:space="0" w:color="auto"/>
            <w:bottom w:val="none" w:sz="0" w:space="0" w:color="auto"/>
            <w:right w:val="none" w:sz="0" w:space="0" w:color="auto"/>
          </w:divBdr>
        </w:div>
        <w:div w:id="799958096">
          <w:marLeft w:val="0"/>
          <w:marRight w:val="0"/>
          <w:marTop w:val="0"/>
          <w:marBottom w:val="0"/>
          <w:divBdr>
            <w:top w:val="none" w:sz="0" w:space="0" w:color="auto"/>
            <w:left w:val="none" w:sz="0" w:space="0" w:color="auto"/>
            <w:bottom w:val="none" w:sz="0" w:space="0" w:color="auto"/>
            <w:right w:val="none" w:sz="0" w:space="0" w:color="auto"/>
          </w:divBdr>
        </w:div>
        <w:div w:id="819080710">
          <w:marLeft w:val="0"/>
          <w:marRight w:val="0"/>
          <w:marTop w:val="0"/>
          <w:marBottom w:val="0"/>
          <w:divBdr>
            <w:top w:val="none" w:sz="0" w:space="0" w:color="auto"/>
            <w:left w:val="none" w:sz="0" w:space="0" w:color="auto"/>
            <w:bottom w:val="none" w:sz="0" w:space="0" w:color="auto"/>
            <w:right w:val="none" w:sz="0" w:space="0" w:color="auto"/>
          </w:divBdr>
        </w:div>
        <w:div w:id="889145666">
          <w:marLeft w:val="0"/>
          <w:marRight w:val="0"/>
          <w:marTop w:val="0"/>
          <w:marBottom w:val="0"/>
          <w:divBdr>
            <w:top w:val="none" w:sz="0" w:space="0" w:color="auto"/>
            <w:left w:val="none" w:sz="0" w:space="0" w:color="auto"/>
            <w:bottom w:val="none" w:sz="0" w:space="0" w:color="auto"/>
            <w:right w:val="none" w:sz="0" w:space="0" w:color="auto"/>
          </w:divBdr>
        </w:div>
        <w:div w:id="908999509">
          <w:marLeft w:val="0"/>
          <w:marRight w:val="0"/>
          <w:marTop w:val="0"/>
          <w:marBottom w:val="0"/>
          <w:divBdr>
            <w:top w:val="none" w:sz="0" w:space="0" w:color="auto"/>
            <w:left w:val="none" w:sz="0" w:space="0" w:color="auto"/>
            <w:bottom w:val="none" w:sz="0" w:space="0" w:color="auto"/>
            <w:right w:val="none" w:sz="0" w:space="0" w:color="auto"/>
          </w:divBdr>
        </w:div>
        <w:div w:id="968166361">
          <w:marLeft w:val="0"/>
          <w:marRight w:val="0"/>
          <w:marTop w:val="0"/>
          <w:marBottom w:val="0"/>
          <w:divBdr>
            <w:top w:val="none" w:sz="0" w:space="0" w:color="auto"/>
            <w:left w:val="none" w:sz="0" w:space="0" w:color="auto"/>
            <w:bottom w:val="none" w:sz="0" w:space="0" w:color="auto"/>
            <w:right w:val="none" w:sz="0" w:space="0" w:color="auto"/>
          </w:divBdr>
        </w:div>
        <w:div w:id="979967659">
          <w:marLeft w:val="0"/>
          <w:marRight w:val="0"/>
          <w:marTop w:val="0"/>
          <w:marBottom w:val="0"/>
          <w:divBdr>
            <w:top w:val="none" w:sz="0" w:space="0" w:color="auto"/>
            <w:left w:val="none" w:sz="0" w:space="0" w:color="auto"/>
            <w:bottom w:val="none" w:sz="0" w:space="0" w:color="auto"/>
            <w:right w:val="none" w:sz="0" w:space="0" w:color="auto"/>
          </w:divBdr>
        </w:div>
        <w:div w:id="1030187142">
          <w:marLeft w:val="0"/>
          <w:marRight w:val="0"/>
          <w:marTop w:val="0"/>
          <w:marBottom w:val="0"/>
          <w:divBdr>
            <w:top w:val="none" w:sz="0" w:space="0" w:color="auto"/>
            <w:left w:val="none" w:sz="0" w:space="0" w:color="auto"/>
            <w:bottom w:val="none" w:sz="0" w:space="0" w:color="auto"/>
            <w:right w:val="none" w:sz="0" w:space="0" w:color="auto"/>
          </w:divBdr>
        </w:div>
        <w:div w:id="1071344682">
          <w:marLeft w:val="0"/>
          <w:marRight w:val="0"/>
          <w:marTop w:val="0"/>
          <w:marBottom w:val="0"/>
          <w:divBdr>
            <w:top w:val="none" w:sz="0" w:space="0" w:color="auto"/>
            <w:left w:val="none" w:sz="0" w:space="0" w:color="auto"/>
            <w:bottom w:val="none" w:sz="0" w:space="0" w:color="auto"/>
            <w:right w:val="none" w:sz="0" w:space="0" w:color="auto"/>
          </w:divBdr>
        </w:div>
        <w:div w:id="1302350278">
          <w:marLeft w:val="0"/>
          <w:marRight w:val="0"/>
          <w:marTop w:val="0"/>
          <w:marBottom w:val="0"/>
          <w:divBdr>
            <w:top w:val="none" w:sz="0" w:space="0" w:color="auto"/>
            <w:left w:val="none" w:sz="0" w:space="0" w:color="auto"/>
            <w:bottom w:val="none" w:sz="0" w:space="0" w:color="auto"/>
            <w:right w:val="none" w:sz="0" w:space="0" w:color="auto"/>
          </w:divBdr>
        </w:div>
        <w:div w:id="1351567209">
          <w:marLeft w:val="0"/>
          <w:marRight w:val="0"/>
          <w:marTop w:val="0"/>
          <w:marBottom w:val="0"/>
          <w:divBdr>
            <w:top w:val="none" w:sz="0" w:space="0" w:color="auto"/>
            <w:left w:val="none" w:sz="0" w:space="0" w:color="auto"/>
            <w:bottom w:val="none" w:sz="0" w:space="0" w:color="auto"/>
            <w:right w:val="none" w:sz="0" w:space="0" w:color="auto"/>
          </w:divBdr>
        </w:div>
        <w:div w:id="1480344699">
          <w:marLeft w:val="0"/>
          <w:marRight w:val="0"/>
          <w:marTop w:val="0"/>
          <w:marBottom w:val="0"/>
          <w:divBdr>
            <w:top w:val="none" w:sz="0" w:space="0" w:color="auto"/>
            <w:left w:val="none" w:sz="0" w:space="0" w:color="auto"/>
            <w:bottom w:val="none" w:sz="0" w:space="0" w:color="auto"/>
            <w:right w:val="none" w:sz="0" w:space="0" w:color="auto"/>
          </w:divBdr>
        </w:div>
        <w:div w:id="1741247687">
          <w:marLeft w:val="0"/>
          <w:marRight w:val="0"/>
          <w:marTop w:val="0"/>
          <w:marBottom w:val="0"/>
          <w:divBdr>
            <w:top w:val="none" w:sz="0" w:space="0" w:color="auto"/>
            <w:left w:val="none" w:sz="0" w:space="0" w:color="auto"/>
            <w:bottom w:val="none" w:sz="0" w:space="0" w:color="auto"/>
            <w:right w:val="none" w:sz="0" w:space="0" w:color="auto"/>
          </w:divBdr>
        </w:div>
        <w:div w:id="1793747369">
          <w:marLeft w:val="0"/>
          <w:marRight w:val="0"/>
          <w:marTop w:val="0"/>
          <w:marBottom w:val="0"/>
          <w:divBdr>
            <w:top w:val="none" w:sz="0" w:space="0" w:color="auto"/>
            <w:left w:val="none" w:sz="0" w:space="0" w:color="auto"/>
            <w:bottom w:val="none" w:sz="0" w:space="0" w:color="auto"/>
            <w:right w:val="none" w:sz="0" w:space="0" w:color="auto"/>
          </w:divBdr>
        </w:div>
        <w:div w:id="1942909596">
          <w:marLeft w:val="0"/>
          <w:marRight w:val="0"/>
          <w:marTop w:val="0"/>
          <w:marBottom w:val="0"/>
          <w:divBdr>
            <w:top w:val="none" w:sz="0" w:space="0" w:color="auto"/>
            <w:left w:val="none" w:sz="0" w:space="0" w:color="auto"/>
            <w:bottom w:val="none" w:sz="0" w:space="0" w:color="auto"/>
            <w:right w:val="none" w:sz="0" w:space="0" w:color="auto"/>
          </w:divBdr>
        </w:div>
        <w:div w:id="1945190162">
          <w:marLeft w:val="0"/>
          <w:marRight w:val="0"/>
          <w:marTop w:val="0"/>
          <w:marBottom w:val="0"/>
          <w:divBdr>
            <w:top w:val="none" w:sz="0" w:space="0" w:color="auto"/>
            <w:left w:val="none" w:sz="0" w:space="0" w:color="auto"/>
            <w:bottom w:val="none" w:sz="0" w:space="0" w:color="auto"/>
            <w:right w:val="none" w:sz="0" w:space="0" w:color="auto"/>
          </w:divBdr>
        </w:div>
        <w:div w:id="2027518070">
          <w:marLeft w:val="0"/>
          <w:marRight w:val="0"/>
          <w:marTop w:val="0"/>
          <w:marBottom w:val="0"/>
          <w:divBdr>
            <w:top w:val="none" w:sz="0" w:space="0" w:color="auto"/>
            <w:left w:val="none" w:sz="0" w:space="0" w:color="auto"/>
            <w:bottom w:val="none" w:sz="0" w:space="0" w:color="auto"/>
            <w:right w:val="none" w:sz="0" w:space="0" w:color="auto"/>
          </w:divBdr>
        </w:div>
        <w:div w:id="2142988942">
          <w:marLeft w:val="0"/>
          <w:marRight w:val="0"/>
          <w:marTop w:val="0"/>
          <w:marBottom w:val="0"/>
          <w:divBdr>
            <w:top w:val="none" w:sz="0" w:space="0" w:color="auto"/>
            <w:left w:val="none" w:sz="0" w:space="0" w:color="auto"/>
            <w:bottom w:val="none" w:sz="0" w:space="0" w:color="auto"/>
            <w:right w:val="none" w:sz="0" w:space="0" w:color="auto"/>
          </w:divBdr>
        </w:div>
      </w:divsChild>
    </w:div>
    <w:div w:id="2091467571">
      <w:bodyDiv w:val="1"/>
      <w:marLeft w:val="0"/>
      <w:marRight w:val="0"/>
      <w:marTop w:val="0"/>
      <w:marBottom w:val="0"/>
      <w:divBdr>
        <w:top w:val="none" w:sz="0" w:space="0" w:color="auto"/>
        <w:left w:val="none" w:sz="0" w:space="0" w:color="auto"/>
        <w:bottom w:val="none" w:sz="0" w:space="0" w:color="auto"/>
        <w:right w:val="none" w:sz="0" w:space="0" w:color="auto"/>
      </w:divBdr>
      <w:divsChild>
        <w:div w:id="559751513">
          <w:marLeft w:val="0"/>
          <w:marRight w:val="0"/>
          <w:marTop w:val="0"/>
          <w:marBottom w:val="0"/>
          <w:divBdr>
            <w:top w:val="none" w:sz="0" w:space="0" w:color="auto"/>
            <w:left w:val="none" w:sz="0" w:space="0" w:color="auto"/>
            <w:bottom w:val="none" w:sz="0" w:space="0" w:color="auto"/>
            <w:right w:val="none" w:sz="0" w:space="0" w:color="auto"/>
          </w:divBdr>
        </w:div>
        <w:div w:id="15068978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hyperlink" Target="http://es.wikipedia.org/wiki/Gesti%C3%B3n_de_proyectos" TargetMode="External"/><Relationship Id="rId26" Type="http://schemas.openxmlformats.org/officeDocument/2006/relationships/image" Target="media/image7.png"/><Relationship Id="rId39" Type="http://schemas.openxmlformats.org/officeDocument/2006/relationships/hyperlink" Target="http://www.atlassian.com/software/jira/" TargetMode="External"/><Relationship Id="rId21" Type="http://schemas.openxmlformats.org/officeDocument/2006/relationships/chart" Target="charts/chart4.xml"/><Relationship Id="rId34" Type="http://schemas.openxmlformats.org/officeDocument/2006/relationships/image" Target="media/image11.png"/><Relationship Id="rId42" Type="http://schemas.openxmlformats.org/officeDocument/2006/relationships/image" Target="media/image17.emf"/><Relationship Id="rId47" Type="http://schemas.openxmlformats.org/officeDocument/2006/relationships/image" Target="media/image21.emf"/><Relationship Id="rId50" Type="http://schemas.openxmlformats.org/officeDocument/2006/relationships/hyperlink" Target="mailto:comercial@holins.pe" TargetMode="External"/><Relationship Id="rId55" Type="http://schemas.openxmlformats.org/officeDocument/2006/relationships/hyperlink" Target="http://swnotes.wordpress.com/2009/11/28/el-metodo-scampi/"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s.wikipedia.org/wiki/Sistema_de_seguimiento_de_errores" TargetMode="External"/><Relationship Id="rId29" Type="http://schemas.openxmlformats.org/officeDocument/2006/relationships/image" Target="media/image9.png"/><Relationship Id="rId11" Type="http://schemas.openxmlformats.org/officeDocument/2006/relationships/hyperlink" Target="http://elcomercio.pe/economia/peru/mercado-software-empresarial-crecera-145-este-ano-noticia-1655519" TargetMode="External"/><Relationship Id="rId24" Type="http://schemas.openxmlformats.org/officeDocument/2006/relationships/image" Target="media/image5.png"/><Relationship Id="rId32" Type="http://schemas.openxmlformats.org/officeDocument/2006/relationships/header" Target="header2.xml"/><Relationship Id="rId37" Type="http://schemas.openxmlformats.org/officeDocument/2006/relationships/image" Target="media/image14.emf"/><Relationship Id="rId40" Type="http://schemas.openxmlformats.org/officeDocument/2006/relationships/image" Target="media/image15.png"/><Relationship Id="rId45" Type="http://schemas.openxmlformats.org/officeDocument/2006/relationships/oleObject" Target="embeddings/Dibujo_de_Microsoft_Visio_2003-20104.vsd"/><Relationship Id="rId53" Type="http://schemas.openxmlformats.org/officeDocument/2006/relationships/hyperlink" Target="http://www.aec.es/web/guest/centro-conocimiento/modelos-de-calidad" TargetMode="External"/><Relationship Id="rId58" Type="http://schemas.openxmlformats.org/officeDocument/2006/relationships/hyperlink" Target="http://seispice.blogspot.com/2012/05/spiceiso-iec-15504-normaspiceiso-iec.html" TargetMode="External"/><Relationship Id="rId5" Type="http://schemas.openxmlformats.org/officeDocument/2006/relationships/webSettings" Target="webSettings.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emf"/><Relationship Id="rId22" Type="http://schemas.openxmlformats.org/officeDocument/2006/relationships/chart" Target="charts/chart5.xml"/><Relationship Id="rId27" Type="http://schemas.openxmlformats.org/officeDocument/2006/relationships/image" Target="media/image8.emf"/><Relationship Id="rId30" Type="http://schemas.openxmlformats.org/officeDocument/2006/relationships/chart" Target="charts/chart7.xml"/><Relationship Id="rId35" Type="http://schemas.openxmlformats.org/officeDocument/2006/relationships/image" Target="media/image12.png"/><Relationship Id="rId43" Type="http://schemas.openxmlformats.org/officeDocument/2006/relationships/image" Target="media/image18.emf"/><Relationship Id="rId48" Type="http://schemas.openxmlformats.org/officeDocument/2006/relationships/oleObject" Target="embeddings/Dibujo_de_Microsoft_Visio_2003-20105.vsd"/><Relationship Id="rId56" Type="http://schemas.openxmlformats.org/officeDocument/2006/relationships/hyperlink" Target="http://lema.rae.es/drae/?val=modelo" TargetMode="External"/><Relationship Id="rId8" Type="http://schemas.openxmlformats.org/officeDocument/2006/relationships/header" Target="header1.xml"/><Relationship Id="rId51" Type="http://schemas.openxmlformats.org/officeDocument/2006/relationships/image" Target="media/image22.emf"/><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hyperlink" Target="http://es.wikipedia.org/wiki/Sistema_de_seguimiento_de_incidentes" TargetMode="External"/><Relationship Id="rId25" Type="http://schemas.openxmlformats.org/officeDocument/2006/relationships/image" Target="media/image6.png"/><Relationship Id="rId33" Type="http://schemas.openxmlformats.org/officeDocument/2006/relationships/footer" Target="footer1.xml"/><Relationship Id="rId38" Type="http://schemas.openxmlformats.org/officeDocument/2006/relationships/oleObject" Target="embeddings/Dibujo_de_Microsoft_Visio_2003-20103.vsd"/><Relationship Id="rId46" Type="http://schemas.openxmlformats.org/officeDocument/2006/relationships/image" Target="media/image20.emf"/><Relationship Id="rId59" Type="http://schemas.openxmlformats.org/officeDocument/2006/relationships/fontTable" Target="fontTable.xml"/><Relationship Id="rId20" Type="http://schemas.openxmlformats.org/officeDocument/2006/relationships/chart" Target="charts/chart3.xml"/><Relationship Id="rId41" Type="http://schemas.openxmlformats.org/officeDocument/2006/relationships/image" Target="media/image16.emf"/><Relationship Id="rId54" Type="http://schemas.openxmlformats.org/officeDocument/2006/relationships/hyperlink" Target="http://www.broadswordsolutions.com/appraisal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Dibujo_de_Microsoft_Visio_2003-20101.vsd"/><Relationship Id="rId23" Type="http://schemas.openxmlformats.org/officeDocument/2006/relationships/chart" Target="charts/chart6.xml"/><Relationship Id="rId28" Type="http://schemas.openxmlformats.org/officeDocument/2006/relationships/oleObject" Target="embeddings/Dibujo_de_Microsoft_Visio_2003-20102.vsd"/><Relationship Id="rId36" Type="http://schemas.openxmlformats.org/officeDocument/2006/relationships/image" Target="media/image13.png"/><Relationship Id="rId49" Type="http://schemas.openxmlformats.org/officeDocument/2006/relationships/hyperlink" Target="mailto:comercial@holinsys.pe" TargetMode="External"/><Relationship Id="rId57" Type="http://schemas.openxmlformats.org/officeDocument/2006/relationships/hyperlink" Target="http://seispice.blogspot.com/" TargetMode="External"/><Relationship Id="rId10" Type="http://schemas.openxmlformats.org/officeDocument/2006/relationships/image" Target="media/image2.jpeg"/><Relationship Id="rId31" Type="http://schemas.openxmlformats.org/officeDocument/2006/relationships/image" Target="media/image10.png"/><Relationship Id="rId44" Type="http://schemas.openxmlformats.org/officeDocument/2006/relationships/image" Target="media/image19.emf"/><Relationship Id="rId52" Type="http://schemas.openxmlformats.org/officeDocument/2006/relationships/oleObject" Target="embeddings/Dibujo_de_Microsoft_Visio_2003-20106.vsd"/><Relationship Id="rId6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3.xml.rels><?xml version="1.0" encoding="UTF-8" standalone="yes"?>
<Relationships xmlns="http://schemas.openxmlformats.org/package/2006/relationships"><Relationship Id="rId1" Type="http://schemas.openxmlformats.org/officeDocument/2006/relationships/oleObject" Target="file:///d:\Users\Elena\Desktop\Cuadros.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Users\Elena\Desktop\Cuadros.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Users\Elena\Desktop\Cuadros.xls"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Arial" pitchFamily="34" charset="0"/>
                <a:cs typeface="Arial" pitchFamily="34" charset="0"/>
              </a:defRPr>
            </a:pPr>
            <a:r>
              <a:rPr lang="es-PE" sz="1200">
                <a:latin typeface="Arial" pitchFamily="34" charset="0"/>
                <a:cs typeface="Arial" pitchFamily="34" charset="0"/>
              </a:rPr>
              <a:t>Distribución del</a:t>
            </a:r>
            <a:r>
              <a:rPr lang="es-PE" sz="1200" baseline="0">
                <a:latin typeface="Arial" pitchFamily="34" charset="0"/>
                <a:cs typeface="Arial" pitchFamily="34" charset="0"/>
              </a:rPr>
              <a:t> éxito y fracaso por tamaño de proyecto</a:t>
            </a:r>
            <a:endParaRPr lang="es-PE" sz="1200">
              <a:latin typeface="Arial" pitchFamily="34" charset="0"/>
              <a:cs typeface="Arial" pitchFamily="34" charset="0"/>
            </a:endParaRPr>
          </a:p>
        </c:rich>
      </c:tx>
      <c:overlay val="0"/>
    </c:title>
    <c:autoTitleDeleted val="0"/>
    <c:plotArea>
      <c:layout/>
      <c:barChart>
        <c:barDir val="bar"/>
        <c:grouping val="stacked"/>
        <c:varyColors val="0"/>
        <c:ser>
          <c:idx val="0"/>
          <c:order val="0"/>
          <c:tx>
            <c:strRef>
              <c:f>Hoja1!$B$1</c:f>
              <c:strCache>
                <c:ptCount val="1"/>
                <c:pt idx="0">
                  <c:v>Éxito</c:v>
                </c:pt>
              </c:strCache>
            </c:strRef>
          </c:tx>
          <c:invertIfNegative val="0"/>
          <c:dLbls>
            <c:spPr>
              <a:noFill/>
              <a:ln>
                <a:noFill/>
              </a:ln>
              <a:effectLst/>
            </c:spPr>
            <c:txPr>
              <a:bodyPr/>
              <a:lstStyle/>
              <a:p>
                <a:pPr>
                  <a:defRPr>
                    <a:latin typeface="Arial" pitchFamily="34" charset="0"/>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Hoja1!$A$2:$A$4</c:f>
              <c:strCache>
                <c:ptCount val="3"/>
                <c:pt idx="0">
                  <c:v>Proyectos grandes (&gt; $1000000)</c:v>
                </c:pt>
                <c:pt idx="1">
                  <c:v>Proyectos medianos (entre $350000 y $1000000)</c:v>
                </c:pt>
                <c:pt idx="2">
                  <c:v>Proyectos pequeños (&lt; $350000)</c:v>
                </c:pt>
              </c:strCache>
            </c:strRef>
          </c:cat>
          <c:val>
            <c:numRef>
              <c:f>Hoja1!$B$2:$B$4</c:f>
              <c:numCache>
                <c:formatCode>General</c:formatCode>
                <c:ptCount val="3"/>
                <c:pt idx="0">
                  <c:v>72</c:v>
                </c:pt>
                <c:pt idx="1">
                  <c:v>75</c:v>
                </c:pt>
                <c:pt idx="2">
                  <c:v>80</c:v>
                </c:pt>
              </c:numCache>
            </c:numRef>
          </c:val>
        </c:ser>
        <c:ser>
          <c:idx val="1"/>
          <c:order val="1"/>
          <c:tx>
            <c:strRef>
              <c:f>Hoja1!$C$1</c:f>
              <c:strCache>
                <c:ptCount val="1"/>
                <c:pt idx="0">
                  <c:v>Fracaso</c:v>
                </c:pt>
              </c:strCache>
            </c:strRef>
          </c:tx>
          <c:invertIfNegative val="0"/>
          <c:dLbls>
            <c:spPr>
              <a:noFill/>
              <a:ln>
                <a:noFill/>
              </a:ln>
              <a:effectLst/>
            </c:spPr>
            <c:txPr>
              <a:bodyPr/>
              <a:lstStyle/>
              <a:p>
                <a:pPr>
                  <a:defRPr>
                    <a:latin typeface="Arial" pitchFamily="34" charset="0"/>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Hoja1!$A$2:$A$4</c:f>
              <c:strCache>
                <c:ptCount val="3"/>
                <c:pt idx="0">
                  <c:v>Proyectos grandes (&gt; $1000000)</c:v>
                </c:pt>
                <c:pt idx="1">
                  <c:v>Proyectos medianos (entre $350000 y $1000000)</c:v>
                </c:pt>
                <c:pt idx="2">
                  <c:v>Proyectos pequeños (&lt; $350000)</c:v>
                </c:pt>
              </c:strCache>
            </c:strRef>
          </c:cat>
          <c:val>
            <c:numRef>
              <c:f>Hoja1!$C$2:$C$4</c:f>
              <c:numCache>
                <c:formatCode>General</c:formatCode>
                <c:ptCount val="3"/>
                <c:pt idx="0">
                  <c:v>28</c:v>
                </c:pt>
                <c:pt idx="1">
                  <c:v>25</c:v>
                </c:pt>
                <c:pt idx="2">
                  <c:v>20</c:v>
                </c:pt>
              </c:numCache>
            </c:numRef>
          </c:val>
        </c:ser>
        <c:dLbls>
          <c:showLegendKey val="0"/>
          <c:showVal val="1"/>
          <c:showCatName val="0"/>
          <c:showSerName val="0"/>
          <c:showPercent val="0"/>
          <c:showBubbleSize val="0"/>
        </c:dLbls>
        <c:gapWidth val="95"/>
        <c:overlap val="100"/>
        <c:axId val="-997242688"/>
        <c:axId val="-997255744"/>
      </c:barChart>
      <c:catAx>
        <c:axId val="-997242688"/>
        <c:scaling>
          <c:orientation val="minMax"/>
        </c:scaling>
        <c:delete val="0"/>
        <c:axPos val="l"/>
        <c:numFmt formatCode="General" sourceLinked="0"/>
        <c:majorTickMark val="none"/>
        <c:minorTickMark val="none"/>
        <c:tickLblPos val="nextTo"/>
        <c:txPr>
          <a:bodyPr/>
          <a:lstStyle/>
          <a:p>
            <a:pPr>
              <a:defRPr>
                <a:latin typeface="Arial" pitchFamily="34" charset="0"/>
                <a:cs typeface="Arial" pitchFamily="34" charset="0"/>
              </a:defRPr>
            </a:pPr>
            <a:endParaRPr lang="en-US"/>
          </a:p>
        </c:txPr>
        <c:crossAx val="-997255744"/>
        <c:crosses val="autoZero"/>
        <c:auto val="1"/>
        <c:lblAlgn val="ctr"/>
        <c:lblOffset val="100"/>
        <c:noMultiLvlLbl val="0"/>
      </c:catAx>
      <c:valAx>
        <c:axId val="-997255744"/>
        <c:scaling>
          <c:orientation val="minMax"/>
        </c:scaling>
        <c:delete val="1"/>
        <c:axPos val="b"/>
        <c:numFmt formatCode="General" sourceLinked="1"/>
        <c:majorTickMark val="out"/>
        <c:minorTickMark val="none"/>
        <c:tickLblPos val="none"/>
        <c:crossAx val="-997242688"/>
        <c:crosses val="autoZero"/>
        <c:crossBetween val="between"/>
      </c:valAx>
    </c:plotArea>
    <c:legend>
      <c:legendPos val="t"/>
      <c:overlay val="0"/>
      <c:txPr>
        <a:bodyPr/>
        <a:lstStyle/>
        <a:p>
          <a:pPr>
            <a:defRPr>
              <a:latin typeface="Arial" pitchFamily="34" charset="0"/>
              <a:cs typeface="Arial" pitchFamily="34" charset="0"/>
            </a:defRPr>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Arial" pitchFamily="34" charset="0"/>
                <a:cs typeface="Arial" pitchFamily="34" charset="0"/>
              </a:defRPr>
            </a:pPr>
            <a:r>
              <a:rPr lang="es-PE" sz="1200">
                <a:latin typeface="Arial" pitchFamily="34" charset="0"/>
                <a:cs typeface="Arial" pitchFamily="34" charset="0"/>
              </a:rPr>
              <a:t>¿Por qué</a:t>
            </a:r>
            <a:r>
              <a:rPr lang="es-PE" sz="1200" baseline="0">
                <a:latin typeface="Arial" pitchFamily="34" charset="0"/>
                <a:cs typeface="Arial" pitchFamily="34" charset="0"/>
              </a:rPr>
              <a:t> los proyectos de TI fracasan?</a:t>
            </a:r>
            <a:endParaRPr lang="es-PE" sz="1200">
              <a:latin typeface="Arial" pitchFamily="34" charset="0"/>
              <a:cs typeface="Arial" pitchFamily="34" charset="0"/>
            </a:endParaRPr>
          </a:p>
        </c:rich>
      </c:tx>
      <c:overlay val="0"/>
    </c:title>
    <c:autoTitleDeleted val="0"/>
    <c:plotArea>
      <c:layout/>
      <c:barChart>
        <c:barDir val="col"/>
        <c:grouping val="stacked"/>
        <c:varyColors val="0"/>
        <c:ser>
          <c:idx val="0"/>
          <c:order val="0"/>
          <c:tx>
            <c:strRef>
              <c:f>Hoja1!$B$1</c:f>
              <c:strCache>
                <c:ptCount val="1"/>
                <c:pt idx="0">
                  <c:v>Otras razones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Hoja1!$A$2:$A$4</c:f>
              <c:strCache>
                <c:ptCount val="3"/>
                <c:pt idx="0">
                  <c:v>Proyectos pequeños</c:v>
                </c:pt>
                <c:pt idx="1">
                  <c:v>Proyectos medianos</c:v>
                </c:pt>
                <c:pt idx="2">
                  <c:v>Proyectos grandes</c:v>
                </c:pt>
              </c:strCache>
            </c:strRef>
          </c:cat>
          <c:val>
            <c:numRef>
              <c:f>Hoja1!$B$2:$B$4</c:f>
              <c:numCache>
                <c:formatCode>General</c:formatCode>
                <c:ptCount val="3"/>
                <c:pt idx="0">
                  <c:v>8</c:v>
                </c:pt>
                <c:pt idx="1">
                  <c:v>6</c:v>
                </c:pt>
                <c:pt idx="2">
                  <c:v>7</c:v>
                </c:pt>
              </c:numCache>
            </c:numRef>
          </c:val>
        </c:ser>
        <c:ser>
          <c:idx val="1"/>
          <c:order val="1"/>
          <c:tx>
            <c:strRef>
              <c:f>Hoja1!$C$1</c:f>
              <c:strCache>
                <c:ptCount val="1"/>
                <c:pt idx="0">
                  <c:v>Pobre calidad</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Hoja1!$A$2:$A$4</c:f>
              <c:strCache>
                <c:ptCount val="3"/>
                <c:pt idx="0">
                  <c:v>Proyectos pequeños</c:v>
                </c:pt>
                <c:pt idx="1">
                  <c:v>Proyectos medianos</c:v>
                </c:pt>
                <c:pt idx="2">
                  <c:v>Proyectos grandes</c:v>
                </c:pt>
              </c:strCache>
            </c:strRef>
          </c:cat>
          <c:val>
            <c:numRef>
              <c:f>Hoja1!$C$2:$C$4</c:f>
              <c:numCache>
                <c:formatCode>General</c:formatCode>
                <c:ptCount val="3"/>
                <c:pt idx="0">
                  <c:v>17</c:v>
                </c:pt>
                <c:pt idx="1">
                  <c:v>12</c:v>
                </c:pt>
                <c:pt idx="2">
                  <c:v>11</c:v>
                </c:pt>
              </c:numCache>
            </c:numRef>
          </c:val>
        </c:ser>
        <c:ser>
          <c:idx val="2"/>
          <c:order val="2"/>
          <c:tx>
            <c:strRef>
              <c:f>Hoja1!$D$1</c:f>
              <c:strCache>
                <c:ptCount val="1"/>
                <c:pt idx="0">
                  <c:v>Cancelado despues del lanzamiento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Hoja1!$A$2:$A$4</c:f>
              <c:strCache>
                <c:ptCount val="3"/>
                <c:pt idx="0">
                  <c:v>Proyectos pequeños</c:v>
                </c:pt>
                <c:pt idx="1">
                  <c:v>Proyectos medianos</c:v>
                </c:pt>
                <c:pt idx="2">
                  <c:v>Proyectos grandes</c:v>
                </c:pt>
              </c:strCache>
            </c:strRef>
          </c:cat>
          <c:val>
            <c:numRef>
              <c:f>Hoja1!$D$2:$D$4</c:f>
              <c:numCache>
                <c:formatCode>General</c:formatCode>
                <c:ptCount val="3"/>
                <c:pt idx="0">
                  <c:v>16</c:v>
                </c:pt>
                <c:pt idx="1">
                  <c:v>12</c:v>
                </c:pt>
                <c:pt idx="2">
                  <c:v>11</c:v>
                </c:pt>
              </c:numCache>
            </c:numRef>
          </c:val>
        </c:ser>
        <c:ser>
          <c:idx val="3"/>
          <c:order val="3"/>
          <c:tx>
            <c:strRef>
              <c:f>Hoja1!$E$1</c:f>
              <c:strCache>
                <c:ptCount val="1"/>
                <c:pt idx="0">
                  <c:v>Alta diferencia de costos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Hoja1!$A$2:$A$4</c:f>
              <c:strCache>
                <c:ptCount val="3"/>
                <c:pt idx="0">
                  <c:v>Proyectos pequeños</c:v>
                </c:pt>
                <c:pt idx="1">
                  <c:v>Proyectos medianos</c:v>
                </c:pt>
                <c:pt idx="2">
                  <c:v>Proyectos grandes</c:v>
                </c:pt>
              </c:strCache>
            </c:strRef>
          </c:cat>
          <c:val>
            <c:numRef>
              <c:f>Hoja1!$E$2:$E$4</c:f>
              <c:numCache>
                <c:formatCode>General</c:formatCode>
                <c:ptCount val="3"/>
                <c:pt idx="0">
                  <c:v>14</c:v>
                </c:pt>
                <c:pt idx="1">
                  <c:v>22</c:v>
                </c:pt>
                <c:pt idx="2">
                  <c:v>23</c:v>
                </c:pt>
              </c:numCache>
            </c:numRef>
          </c:val>
        </c:ser>
        <c:ser>
          <c:idx val="4"/>
          <c:order val="4"/>
          <c:tx>
            <c:strRef>
              <c:f>Hoja1!$F$1</c:f>
              <c:strCache>
                <c:ptCount val="1"/>
                <c:pt idx="0">
                  <c:v>Considerablemente tarde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Hoja1!$A$2:$A$4</c:f>
              <c:strCache>
                <c:ptCount val="3"/>
                <c:pt idx="0">
                  <c:v>Proyectos pequeños</c:v>
                </c:pt>
                <c:pt idx="1">
                  <c:v>Proyectos medianos</c:v>
                </c:pt>
                <c:pt idx="2">
                  <c:v>Proyectos grandes</c:v>
                </c:pt>
              </c:strCache>
            </c:strRef>
          </c:cat>
          <c:val>
            <c:numRef>
              <c:f>Hoja1!$F$2:$F$4</c:f>
              <c:numCache>
                <c:formatCode>General</c:formatCode>
                <c:ptCount val="3"/>
                <c:pt idx="0">
                  <c:v>23</c:v>
                </c:pt>
                <c:pt idx="1">
                  <c:v>24</c:v>
                </c:pt>
                <c:pt idx="2">
                  <c:v>27</c:v>
                </c:pt>
              </c:numCache>
            </c:numRef>
          </c:val>
        </c:ser>
        <c:ser>
          <c:idx val="5"/>
          <c:order val="5"/>
          <c:tx>
            <c:strRef>
              <c:f>Hoja1!$G$1</c:f>
              <c:strCache>
                <c:ptCount val="1"/>
                <c:pt idx="0">
                  <c:v>Problemas en la funcionalidad</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Hoja1!$A$2:$A$4</c:f>
              <c:strCache>
                <c:ptCount val="3"/>
                <c:pt idx="0">
                  <c:v>Proyectos pequeños</c:v>
                </c:pt>
                <c:pt idx="1">
                  <c:v>Proyectos medianos</c:v>
                </c:pt>
                <c:pt idx="2">
                  <c:v>Proyectos grandes</c:v>
                </c:pt>
              </c:strCache>
            </c:strRef>
          </c:cat>
          <c:val>
            <c:numRef>
              <c:f>Hoja1!$G$2:$G$4</c:f>
              <c:numCache>
                <c:formatCode>General</c:formatCode>
                <c:ptCount val="3"/>
                <c:pt idx="0">
                  <c:v>22</c:v>
                </c:pt>
                <c:pt idx="1">
                  <c:v>24</c:v>
                </c:pt>
                <c:pt idx="2">
                  <c:v>21</c:v>
                </c:pt>
              </c:numCache>
            </c:numRef>
          </c:val>
        </c:ser>
        <c:dLbls>
          <c:showLegendKey val="0"/>
          <c:showVal val="0"/>
          <c:showCatName val="0"/>
          <c:showSerName val="0"/>
          <c:showPercent val="0"/>
          <c:showBubbleSize val="0"/>
        </c:dLbls>
        <c:gapWidth val="55"/>
        <c:overlap val="100"/>
        <c:axId val="-997255200"/>
        <c:axId val="-997242144"/>
      </c:barChart>
      <c:catAx>
        <c:axId val="-997255200"/>
        <c:scaling>
          <c:orientation val="minMax"/>
        </c:scaling>
        <c:delete val="0"/>
        <c:axPos val="b"/>
        <c:numFmt formatCode="General" sourceLinked="0"/>
        <c:majorTickMark val="none"/>
        <c:minorTickMark val="none"/>
        <c:tickLblPos val="nextTo"/>
        <c:txPr>
          <a:bodyPr/>
          <a:lstStyle/>
          <a:p>
            <a:pPr>
              <a:defRPr>
                <a:latin typeface="Arial" pitchFamily="34" charset="0"/>
                <a:cs typeface="Arial" pitchFamily="34" charset="0"/>
              </a:defRPr>
            </a:pPr>
            <a:endParaRPr lang="en-US"/>
          </a:p>
        </c:txPr>
        <c:crossAx val="-997242144"/>
        <c:crosses val="autoZero"/>
        <c:auto val="1"/>
        <c:lblAlgn val="ctr"/>
        <c:lblOffset val="100"/>
        <c:noMultiLvlLbl val="0"/>
      </c:catAx>
      <c:valAx>
        <c:axId val="-997242144"/>
        <c:scaling>
          <c:orientation val="minMax"/>
          <c:max val="100"/>
        </c:scaling>
        <c:delete val="0"/>
        <c:axPos val="l"/>
        <c:majorGridlines/>
        <c:numFmt formatCode="General" sourceLinked="1"/>
        <c:majorTickMark val="none"/>
        <c:minorTickMark val="none"/>
        <c:tickLblPos val="nextTo"/>
        <c:crossAx val="-997255200"/>
        <c:crosses val="autoZero"/>
        <c:crossBetween val="between"/>
      </c:valAx>
    </c:plotArea>
    <c:legend>
      <c:legendPos val="r"/>
      <c:overlay val="0"/>
      <c:txPr>
        <a:bodyPr/>
        <a:lstStyle/>
        <a:p>
          <a:pPr>
            <a:defRPr>
              <a:latin typeface="Arial" pitchFamily="34" charset="0"/>
              <a:cs typeface="Arial" pitchFamily="34" charset="0"/>
            </a:defRPr>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lineChart>
        <c:grouping val="stacked"/>
        <c:varyColors val="0"/>
        <c:ser>
          <c:idx val="0"/>
          <c:order val="0"/>
          <c:tx>
            <c:strRef>
              <c:f>Hoja1!$D$12</c:f>
              <c:strCache>
                <c:ptCount val="1"/>
                <c:pt idx="0">
                  <c:v>Total de proyectos</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Hoja1!$E$11:$H$11</c:f>
              <c:numCache>
                <c:formatCode>General</c:formatCode>
                <c:ptCount val="4"/>
                <c:pt idx="0">
                  <c:v>2011</c:v>
                </c:pt>
                <c:pt idx="1">
                  <c:v>2012</c:v>
                </c:pt>
                <c:pt idx="2">
                  <c:v>2013</c:v>
                </c:pt>
                <c:pt idx="3">
                  <c:v>2014</c:v>
                </c:pt>
              </c:numCache>
            </c:numRef>
          </c:cat>
          <c:val>
            <c:numRef>
              <c:f>Hoja1!$E$12:$H$12</c:f>
              <c:numCache>
                <c:formatCode>General</c:formatCode>
                <c:ptCount val="4"/>
                <c:pt idx="0">
                  <c:v>6</c:v>
                </c:pt>
                <c:pt idx="1">
                  <c:v>38</c:v>
                </c:pt>
                <c:pt idx="2">
                  <c:v>43</c:v>
                </c:pt>
                <c:pt idx="3">
                  <c:v>49</c:v>
                </c:pt>
              </c:numCache>
            </c:numRef>
          </c:val>
          <c:smooth val="0"/>
        </c:ser>
        <c:dLbls>
          <c:showLegendKey val="0"/>
          <c:showVal val="0"/>
          <c:showCatName val="0"/>
          <c:showSerName val="0"/>
          <c:showPercent val="0"/>
          <c:showBubbleSize val="0"/>
        </c:dLbls>
        <c:marker val="1"/>
        <c:smooth val="0"/>
        <c:axId val="-997246496"/>
        <c:axId val="-1062270240"/>
      </c:lineChart>
      <c:catAx>
        <c:axId val="-997246496"/>
        <c:scaling>
          <c:orientation val="minMax"/>
        </c:scaling>
        <c:delete val="0"/>
        <c:axPos val="b"/>
        <c:numFmt formatCode="General" sourceLinked="1"/>
        <c:majorTickMark val="none"/>
        <c:minorTickMark val="none"/>
        <c:tickLblPos val="nextTo"/>
        <c:crossAx val="-1062270240"/>
        <c:crosses val="autoZero"/>
        <c:auto val="1"/>
        <c:lblAlgn val="ctr"/>
        <c:lblOffset val="100"/>
        <c:noMultiLvlLbl val="0"/>
      </c:catAx>
      <c:valAx>
        <c:axId val="-1062270240"/>
        <c:scaling>
          <c:orientation val="minMax"/>
          <c:max val="50"/>
        </c:scaling>
        <c:delete val="0"/>
        <c:axPos val="l"/>
        <c:majorGridlines/>
        <c:numFmt formatCode="General" sourceLinked="1"/>
        <c:majorTickMark val="none"/>
        <c:minorTickMark val="none"/>
        <c:tickLblPos val="nextTo"/>
        <c:crossAx val="-997246496"/>
        <c:crosses val="autoZero"/>
        <c:crossBetween val="between"/>
      </c:valAx>
    </c:plotArea>
    <c:legend>
      <c:legendPos val="r"/>
      <c:overlay val="0"/>
    </c:legend>
    <c:plotVisOnly val="1"/>
    <c:dispBlanksAs val="zero"/>
    <c:showDLblsOverMax val="0"/>
  </c:chart>
  <c:spPr>
    <a:ln w="22225">
      <a:solidFill>
        <a:schemeClr val="tx1"/>
      </a:solidFill>
    </a:ln>
  </c:spPr>
  <c:txPr>
    <a:bodyPr/>
    <a:lstStyle/>
    <a:p>
      <a:pPr>
        <a:defRPr sz="900">
          <a:latin typeface="Arial" pitchFamily="34" charset="0"/>
          <a:cs typeface="Arial"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a:pPr>
            <a:r>
              <a:rPr lang="es-PE"/>
              <a:t>Ventas Anuales</a:t>
            </a:r>
          </a:p>
        </c:rich>
      </c:tx>
      <c:overlay val="0"/>
    </c:title>
    <c:autoTitleDeleted val="0"/>
    <c:plotArea>
      <c:layout/>
      <c:barChart>
        <c:barDir val="col"/>
        <c:grouping val="clustered"/>
        <c:varyColors val="0"/>
        <c:ser>
          <c:idx val="1"/>
          <c:order val="0"/>
          <c:tx>
            <c:strRef>
              <c:f>Hoja1!$A$2</c:f>
              <c:strCache>
                <c:ptCount val="1"/>
                <c:pt idx="0">
                  <c:v>monto</c:v>
                </c:pt>
              </c:strCache>
            </c:strRef>
          </c:tx>
          <c:invertIfNegative val="0"/>
          <c:cat>
            <c:numRef>
              <c:f>Hoja1!$B$1:$E$1</c:f>
              <c:numCache>
                <c:formatCode>General</c:formatCode>
                <c:ptCount val="4"/>
                <c:pt idx="0">
                  <c:v>2011</c:v>
                </c:pt>
                <c:pt idx="1">
                  <c:v>2012</c:v>
                </c:pt>
                <c:pt idx="2">
                  <c:v>2013</c:v>
                </c:pt>
                <c:pt idx="3">
                  <c:v>2014</c:v>
                </c:pt>
              </c:numCache>
            </c:numRef>
          </c:cat>
          <c:val>
            <c:numRef>
              <c:f>Hoja1!$B$2:$E$2</c:f>
              <c:numCache>
                <c:formatCode>"S/."#,##0_);[Red]\("S/."#,##0\)</c:formatCode>
                <c:ptCount val="4"/>
                <c:pt idx="0">
                  <c:v>67200</c:v>
                </c:pt>
                <c:pt idx="1">
                  <c:v>448000</c:v>
                </c:pt>
                <c:pt idx="2">
                  <c:v>537600</c:v>
                </c:pt>
                <c:pt idx="3">
                  <c:v>672000</c:v>
                </c:pt>
              </c:numCache>
            </c:numRef>
          </c:val>
        </c:ser>
        <c:dLbls>
          <c:showLegendKey val="0"/>
          <c:showVal val="0"/>
          <c:showCatName val="0"/>
          <c:showSerName val="0"/>
          <c:showPercent val="0"/>
          <c:showBubbleSize val="0"/>
        </c:dLbls>
        <c:gapWidth val="150"/>
        <c:axId val="-1062269696"/>
        <c:axId val="-1062268064"/>
      </c:barChart>
      <c:catAx>
        <c:axId val="-1062269696"/>
        <c:scaling>
          <c:orientation val="minMax"/>
        </c:scaling>
        <c:delete val="0"/>
        <c:axPos val="b"/>
        <c:numFmt formatCode="General" sourceLinked="1"/>
        <c:majorTickMark val="out"/>
        <c:minorTickMark val="none"/>
        <c:tickLblPos val="nextTo"/>
        <c:crossAx val="-1062268064"/>
        <c:crosses val="autoZero"/>
        <c:auto val="1"/>
        <c:lblAlgn val="ctr"/>
        <c:lblOffset val="100"/>
        <c:noMultiLvlLbl val="0"/>
      </c:catAx>
      <c:valAx>
        <c:axId val="-1062268064"/>
        <c:scaling>
          <c:orientation val="minMax"/>
        </c:scaling>
        <c:delete val="0"/>
        <c:axPos val="l"/>
        <c:majorGridlines/>
        <c:numFmt formatCode="&quot;S/.&quot;#,##0_);[Red]\(&quot;S/.&quot;#,##0\)" sourceLinked="1"/>
        <c:majorTickMark val="out"/>
        <c:minorTickMark val="none"/>
        <c:tickLblPos val="nextTo"/>
        <c:crossAx val="-1062269696"/>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2.4900957644130556E-2"/>
          <c:y val="0.14423076923076922"/>
          <c:w val="0.94033290310400608"/>
          <c:h val="0.77547546941248102"/>
        </c:manualLayout>
      </c:layout>
      <c:bar3DChart>
        <c:barDir val="col"/>
        <c:grouping val="clustered"/>
        <c:varyColors val="0"/>
        <c:ser>
          <c:idx val="0"/>
          <c:order val="0"/>
          <c:tx>
            <c:strRef>
              <c:f>Hoja1!$C$38</c:f>
              <c:strCache>
                <c:ptCount val="1"/>
                <c:pt idx="0">
                  <c:v>Porcentaje de proyectos exitosos</c:v>
                </c:pt>
              </c:strCache>
            </c:strRef>
          </c:tx>
          <c:invertIfNegative val="0"/>
          <c:dLbls>
            <c:dLbl>
              <c:idx val="0"/>
              <c:layout>
                <c:manualLayout>
                  <c:x val="-4.5274468443873639E-3"/>
                  <c:y val="-1.602564102564102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7911702665810723E-3"/>
                  <c:y val="-6.4102564102564361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1318617110968435E-2"/>
                  <c:y val="-9.6153846153847269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3582340533162141E-2"/>
                  <c:y val="-3.2051282051282211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Hoja1!$D$37:$G$37</c:f>
              <c:numCache>
                <c:formatCode>General</c:formatCode>
                <c:ptCount val="4"/>
                <c:pt idx="0">
                  <c:v>2011</c:v>
                </c:pt>
                <c:pt idx="1">
                  <c:v>2012</c:v>
                </c:pt>
                <c:pt idx="2">
                  <c:v>2013</c:v>
                </c:pt>
                <c:pt idx="3">
                  <c:v>2014</c:v>
                </c:pt>
              </c:numCache>
            </c:numRef>
          </c:cat>
          <c:val>
            <c:numRef>
              <c:f>Hoja1!$D$38:$G$38</c:f>
              <c:numCache>
                <c:formatCode>0.00%</c:formatCode>
                <c:ptCount val="4"/>
                <c:pt idx="0">
                  <c:v>0.5</c:v>
                </c:pt>
                <c:pt idx="1">
                  <c:v>0.47370000000000001</c:v>
                </c:pt>
                <c:pt idx="2">
                  <c:v>0.44190000000000002</c:v>
                </c:pt>
                <c:pt idx="3">
                  <c:v>0.4</c:v>
                </c:pt>
              </c:numCache>
            </c:numRef>
          </c:val>
        </c:ser>
        <c:ser>
          <c:idx val="1"/>
          <c:order val="1"/>
          <c:tx>
            <c:strRef>
              <c:f>Hoja1!$C$39</c:f>
              <c:strCache>
                <c:ptCount val="1"/>
                <c:pt idx="0">
                  <c:v>Porcentaje de proyectos NO exitosos</c:v>
                </c:pt>
              </c:strCache>
            </c:strRef>
          </c:tx>
          <c:invertIfNegative val="0"/>
          <c:dLbls>
            <c:dLbl>
              <c:idx val="0"/>
              <c:layout>
                <c:manualLayout>
                  <c:x val="2.2637234221936892E-2"/>
                  <c:y val="-1.923076923076937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8109787377549497E-2"/>
                  <c:y val="-9.6153846153847269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8109787377549497E-2"/>
                  <c:y val="-9.6153846153847269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5846063955355809E-2"/>
                  <c:y val="-1.923076923076937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Hoja1!$D$37:$G$37</c:f>
              <c:numCache>
                <c:formatCode>General</c:formatCode>
                <c:ptCount val="4"/>
                <c:pt idx="0">
                  <c:v>2011</c:v>
                </c:pt>
                <c:pt idx="1">
                  <c:v>2012</c:v>
                </c:pt>
                <c:pt idx="2">
                  <c:v>2013</c:v>
                </c:pt>
                <c:pt idx="3">
                  <c:v>2014</c:v>
                </c:pt>
              </c:numCache>
            </c:numRef>
          </c:cat>
          <c:val>
            <c:numRef>
              <c:f>Hoja1!$D$39:$G$39</c:f>
              <c:numCache>
                <c:formatCode>0.00%</c:formatCode>
                <c:ptCount val="4"/>
                <c:pt idx="0">
                  <c:v>0.5</c:v>
                </c:pt>
                <c:pt idx="1">
                  <c:v>0.52631578947368418</c:v>
                </c:pt>
                <c:pt idx="2">
                  <c:v>0.55813953488372092</c:v>
                </c:pt>
                <c:pt idx="3">
                  <c:v>0.60000000000000064</c:v>
                </c:pt>
              </c:numCache>
            </c:numRef>
          </c:val>
        </c:ser>
        <c:dLbls>
          <c:showLegendKey val="0"/>
          <c:showVal val="0"/>
          <c:showCatName val="0"/>
          <c:showSerName val="0"/>
          <c:showPercent val="0"/>
          <c:showBubbleSize val="0"/>
        </c:dLbls>
        <c:gapWidth val="150"/>
        <c:shape val="box"/>
        <c:axId val="-1242792912"/>
        <c:axId val="-1103445712"/>
        <c:axId val="0"/>
      </c:bar3DChart>
      <c:catAx>
        <c:axId val="-1242792912"/>
        <c:scaling>
          <c:orientation val="minMax"/>
        </c:scaling>
        <c:delete val="0"/>
        <c:axPos val="b"/>
        <c:numFmt formatCode="General" sourceLinked="1"/>
        <c:majorTickMark val="out"/>
        <c:minorTickMark val="none"/>
        <c:tickLblPos val="nextTo"/>
        <c:crossAx val="-1103445712"/>
        <c:crosses val="autoZero"/>
        <c:auto val="1"/>
        <c:lblAlgn val="ctr"/>
        <c:lblOffset val="100"/>
        <c:noMultiLvlLbl val="0"/>
      </c:catAx>
      <c:valAx>
        <c:axId val="-1103445712"/>
        <c:scaling>
          <c:orientation val="minMax"/>
        </c:scaling>
        <c:delete val="1"/>
        <c:axPos val="l"/>
        <c:numFmt formatCode="0.00%" sourceLinked="1"/>
        <c:majorTickMark val="out"/>
        <c:minorTickMark val="none"/>
        <c:tickLblPos val="none"/>
        <c:crossAx val="-1242792912"/>
        <c:crosses val="autoZero"/>
        <c:crossBetween val="between"/>
      </c:valAx>
      <c:spPr>
        <a:noFill/>
        <a:ln w="25400">
          <a:noFill/>
        </a:ln>
      </c:spPr>
    </c:plotArea>
    <c:legend>
      <c:legendPos val="r"/>
      <c:layout>
        <c:manualLayout>
          <c:xMode val="edge"/>
          <c:yMode val="edge"/>
          <c:x val="7.5508334970604704E-2"/>
          <c:y val="2.4441004895232061E-2"/>
          <c:w val="0.75964267525360396"/>
          <c:h val="0.11093515647196862"/>
        </c:manualLayout>
      </c:layout>
      <c:overlay val="0"/>
    </c:legend>
    <c:plotVisOnly val="1"/>
    <c:dispBlanksAs val="gap"/>
    <c:showDLblsOverMax val="0"/>
  </c:chart>
  <c:spPr>
    <a:ln w="22225">
      <a:solidFill>
        <a:schemeClr val="tx1"/>
      </a:solidFill>
    </a:ln>
  </c:spPr>
  <c:txPr>
    <a:bodyPr/>
    <a:lstStyle/>
    <a:p>
      <a:pPr>
        <a:defRPr sz="900">
          <a:latin typeface="Arial" pitchFamily="34" charset="0"/>
          <a:cs typeface="Arial"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Hoja1!$C$67</c:f>
              <c:strCache>
                <c:ptCount val="1"/>
                <c:pt idx="0">
                  <c:v>Horas estimadas</c:v>
                </c:pt>
              </c:strCache>
            </c:strRef>
          </c:tx>
          <c:invertIfNegative val="0"/>
          <c:dLbls>
            <c:dLbl>
              <c:idx val="1"/>
              <c:layout>
                <c:manualLayout>
                  <c:x val="-2.7777777777778064E-2"/>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9444444444444445E-2"/>
                  <c:y val="-4.6296296296295903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5000000000000112E-2"/>
                  <c:y val="-1.388888888888898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Hoja1!$D$66:$G$66</c:f>
              <c:numCache>
                <c:formatCode>General</c:formatCode>
                <c:ptCount val="4"/>
                <c:pt idx="0">
                  <c:v>2011</c:v>
                </c:pt>
                <c:pt idx="1">
                  <c:v>2012</c:v>
                </c:pt>
                <c:pt idx="2">
                  <c:v>2013</c:v>
                </c:pt>
                <c:pt idx="3">
                  <c:v>2014</c:v>
                </c:pt>
              </c:numCache>
            </c:numRef>
          </c:cat>
          <c:val>
            <c:numRef>
              <c:f>Hoja1!$D$67:$G$67</c:f>
              <c:numCache>
                <c:formatCode>General</c:formatCode>
                <c:ptCount val="4"/>
                <c:pt idx="0">
                  <c:v>1920</c:v>
                </c:pt>
                <c:pt idx="1">
                  <c:v>12800</c:v>
                </c:pt>
                <c:pt idx="2">
                  <c:v>15360</c:v>
                </c:pt>
                <c:pt idx="3">
                  <c:v>19200</c:v>
                </c:pt>
              </c:numCache>
            </c:numRef>
          </c:val>
        </c:ser>
        <c:ser>
          <c:idx val="1"/>
          <c:order val="1"/>
          <c:tx>
            <c:strRef>
              <c:f>Hoja1!$C$68</c:f>
              <c:strCache>
                <c:ptCount val="1"/>
                <c:pt idx="0">
                  <c:v>Horas reales trabajadas</c:v>
                </c:pt>
              </c:strCache>
            </c:strRef>
          </c:tx>
          <c:invertIfNegative val="0"/>
          <c:dLbls>
            <c:dLbl>
              <c:idx val="0"/>
              <c:layout>
                <c:manualLayout>
                  <c:x val="1.9444444444444445E-2"/>
                  <c:y val="-1.388888888888889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500000000000005E-2"/>
                  <c:y val="-1.851851851851856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9444444444444445E-2"/>
                  <c:y val="-1.851851851851856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3333333333333229E-2"/>
                  <c:y val="-1.388888888888896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Hoja1!$D$66:$G$66</c:f>
              <c:numCache>
                <c:formatCode>General</c:formatCode>
                <c:ptCount val="4"/>
                <c:pt idx="0">
                  <c:v>2011</c:v>
                </c:pt>
                <c:pt idx="1">
                  <c:v>2012</c:v>
                </c:pt>
                <c:pt idx="2">
                  <c:v>2013</c:v>
                </c:pt>
                <c:pt idx="3">
                  <c:v>2014</c:v>
                </c:pt>
              </c:numCache>
            </c:numRef>
          </c:cat>
          <c:val>
            <c:numRef>
              <c:f>Hoja1!$D$68:$G$68</c:f>
              <c:numCache>
                <c:formatCode>General</c:formatCode>
                <c:ptCount val="4"/>
                <c:pt idx="0">
                  <c:v>2235</c:v>
                </c:pt>
                <c:pt idx="1">
                  <c:v>14970</c:v>
                </c:pt>
                <c:pt idx="2">
                  <c:v>18078</c:v>
                </c:pt>
                <c:pt idx="3">
                  <c:v>22734</c:v>
                </c:pt>
              </c:numCache>
            </c:numRef>
          </c:val>
        </c:ser>
        <c:dLbls>
          <c:showLegendKey val="0"/>
          <c:showVal val="0"/>
          <c:showCatName val="0"/>
          <c:showSerName val="0"/>
          <c:showPercent val="0"/>
          <c:showBubbleSize val="0"/>
        </c:dLbls>
        <c:gapWidth val="150"/>
        <c:shape val="box"/>
        <c:axId val="-983977424"/>
        <c:axId val="-983970896"/>
        <c:axId val="0"/>
      </c:bar3DChart>
      <c:catAx>
        <c:axId val="-983977424"/>
        <c:scaling>
          <c:orientation val="minMax"/>
        </c:scaling>
        <c:delete val="0"/>
        <c:axPos val="b"/>
        <c:numFmt formatCode="General" sourceLinked="1"/>
        <c:majorTickMark val="none"/>
        <c:minorTickMark val="none"/>
        <c:tickLblPos val="nextTo"/>
        <c:crossAx val="-983970896"/>
        <c:crosses val="autoZero"/>
        <c:auto val="1"/>
        <c:lblAlgn val="ctr"/>
        <c:lblOffset val="100"/>
        <c:noMultiLvlLbl val="0"/>
      </c:catAx>
      <c:valAx>
        <c:axId val="-983970896"/>
        <c:scaling>
          <c:orientation val="minMax"/>
        </c:scaling>
        <c:delete val="1"/>
        <c:axPos val="l"/>
        <c:numFmt formatCode="General" sourceLinked="1"/>
        <c:majorTickMark val="out"/>
        <c:minorTickMark val="none"/>
        <c:tickLblPos val="none"/>
        <c:crossAx val="-983977424"/>
        <c:crosses val="autoZero"/>
        <c:crossBetween val="between"/>
      </c:valAx>
      <c:spPr>
        <a:noFill/>
        <a:ln w="25400">
          <a:noFill/>
        </a:ln>
      </c:spPr>
    </c:plotArea>
    <c:legend>
      <c:legendPos val="t"/>
      <c:overlay val="0"/>
    </c:legend>
    <c:plotVisOnly val="1"/>
    <c:dispBlanksAs val="gap"/>
    <c:showDLblsOverMax val="0"/>
  </c:chart>
  <c:txPr>
    <a:bodyPr/>
    <a:lstStyle/>
    <a:p>
      <a:pPr>
        <a:defRPr>
          <a:latin typeface="Arial" pitchFamily="34" charset="0"/>
          <a:cs typeface="Arial" pitchFamily="34"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Hoja1!$B$1</c:f>
              <c:strCache>
                <c:ptCount val="1"/>
                <c:pt idx="0">
                  <c:v>Adherencia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Hoja1!$A$2:$A$7</c:f>
              <c:strCache>
                <c:ptCount val="6"/>
                <c:pt idx="0">
                  <c:v>PP</c:v>
                </c:pt>
                <c:pt idx="1">
                  <c:v>PMC</c:v>
                </c:pt>
                <c:pt idx="2">
                  <c:v>REQM</c:v>
                </c:pt>
                <c:pt idx="3">
                  <c:v>MA</c:v>
                </c:pt>
                <c:pt idx="4">
                  <c:v>PPQA</c:v>
                </c:pt>
                <c:pt idx="5">
                  <c:v>CM</c:v>
                </c:pt>
              </c:strCache>
            </c:strRef>
          </c:cat>
          <c:val>
            <c:numRef>
              <c:f>Hoja1!$B$2:$B$7</c:f>
              <c:numCache>
                <c:formatCode>General</c:formatCode>
                <c:ptCount val="6"/>
                <c:pt idx="0">
                  <c:v>17.04</c:v>
                </c:pt>
                <c:pt idx="1">
                  <c:v>9.1</c:v>
                </c:pt>
                <c:pt idx="2">
                  <c:v>13.33</c:v>
                </c:pt>
                <c:pt idx="3">
                  <c:v>2.2200000000000002</c:v>
                </c:pt>
                <c:pt idx="4">
                  <c:v>7.78</c:v>
                </c:pt>
                <c:pt idx="5">
                  <c:v>15.56</c:v>
                </c:pt>
              </c:numCache>
            </c:numRef>
          </c:val>
        </c:ser>
        <c:ser>
          <c:idx val="1"/>
          <c:order val="1"/>
          <c:tx>
            <c:strRef>
              <c:f>Hoja1!$C$1</c:f>
              <c:strCache>
                <c:ptCount val="1"/>
                <c:pt idx="0">
                  <c:v>Brecha a cubrir</c:v>
                </c:pt>
              </c:strCache>
            </c:strRef>
          </c:tx>
          <c:invertIfNegative val="0"/>
          <c:dLbls>
            <c:dLbl>
              <c:idx val="0"/>
              <c:tx>
                <c:rich>
                  <a:bodyPr/>
                  <a:lstStyle/>
                  <a:p>
                    <a:r>
                      <a:rPr lang="en-US"/>
                      <a:t>86.96</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90.9</a:t>
                    </a:r>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86.66</a:t>
                    </a:r>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97.78</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Hoja1!$A$2:$A$7</c:f>
              <c:strCache>
                <c:ptCount val="6"/>
                <c:pt idx="0">
                  <c:v>PP</c:v>
                </c:pt>
                <c:pt idx="1">
                  <c:v>PMC</c:v>
                </c:pt>
                <c:pt idx="2">
                  <c:v>REQM</c:v>
                </c:pt>
                <c:pt idx="3">
                  <c:v>MA</c:v>
                </c:pt>
                <c:pt idx="4">
                  <c:v>PPQA</c:v>
                </c:pt>
                <c:pt idx="5">
                  <c:v>CM</c:v>
                </c:pt>
              </c:strCache>
            </c:strRef>
          </c:cat>
          <c:val>
            <c:numRef>
              <c:f>Hoja1!$C$2:$C$7</c:f>
              <c:numCache>
                <c:formatCode>General</c:formatCode>
                <c:ptCount val="6"/>
                <c:pt idx="0">
                  <c:v>100</c:v>
                </c:pt>
                <c:pt idx="1">
                  <c:v>100</c:v>
                </c:pt>
                <c:pt idx="2">
                  <c:v>100</c:v>
                </c:pt>
                <c:pt idx="3">
                  <c:v>100</c:v>
                </c:pt>
                <c:pt idx="4">
                  <c:v>100</c:v>
                </c:pt>
                <c:pt idx="5">
                  <c:v>100</c:v>
                </c:pt>
              </c:numCache>
            </c:numRef>
          </c:val>
        </c:ser>
        <c:dLbls>
          <c:showLegendKey val="0"/>
          <c:showVal val="0"/>
          <c:showCatName val="0"/>
          <c:showSerName val="0"/>
          <c:showPercent val="0"/>
          <c:showBubbleSize val="0"/>
        </c:dLbls>
        <c:gapWidth val="75"/>
        <c:overlap val="100"/>
        <c:axId val="-983968176"/>
        <c:axId val="-983971984"/>
      </c:barChart>
      <c:catAx>
        <c:axId val="-983968176"/>
        <c:scaling>
          <c:orientation val="minMax"/>
        </c:scaling>
        <c:delete val="0"/>
        <c:axPos val="b"/>
        <c:numFmt formatCode="General" sourceLinked="0"/>
        <c:majorTickMark val="none"/>
        <c:minorTickMark val="none"/>
        <c:tickLblPos val="nextTo"/>
        <c:crossAx val="-983971984"/>
        <c:crosses val="autoZero"/>
        <c:auto val="1"/>
        <c:lblAlgn val="ctr"/>
        <c:lblOffset val="100"/>
        <c:noMultiLvlLbl val="0"/>
      </c:catAx>
      <c:valAx>
        <c:axId val="-983971984"/>
        <c:scaling>
          <c:orientation val="minMax"/>
        </c:scaling>
        <c:delete val="0"/>
        <c:axPos val="l"/>
        <c:majorGridlines/>
        <c:numFmt formatCode="0%" sourceLinked="1"/>
        <c:majorTickMark val="none"/>
        <c:minorTickMark val="none"/>
        <c:tickLblPos val="nextTo"/>
        <c:spPr>
          <a:ln w="9525">
            <a:noFill/>
          </a:ln>
        </c:spPr>
        <c:crossAx val="-983968176"/>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C7F37B-B710-4A47-A73B-825C898B3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760</TotalTime>
  <Pages>228</Pages>
  <Words>45780</Words>
  <Characters>260952</Characters>
  <Application>Microsoft Office Word</Application>
  <DocSecurity>0</DocSecurity>
  <Lines>2174</Lines>
  <Paragraphs>612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306120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Libio Huaroto Pajuelo</cp:lastModifiedBy>
  <cp:revision>112</cp:revision>
  <cp:lastPrinted>2014-10-01T22:16:00Z</cp:lastPrinted>
  <dcterms:created xsi:type="dcterms:W3CDTF">2014-11-05T00:35:00Z</dcterms:created>
  <dcterms:modified xsi:type="dcterms:W3CDTF">2019-11-07T18:10:00Z</dcterms:modified>
</cp:coreProperties>
</file>